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4EF" w:rsidRPr="006D641C" w:rsidRDefault="002054EF" w:rsidP="002054EF">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E4697B" w:rsidRDefault="00E4697B" w:rsidP="000269AE">
      <w:pPr>
        <w:jc w:val="left"/>
        <w:rPr>
          <w:rFonts w:ascii="Arial" w:hAnsi="Arial" w:cs="Arial"/>
          <w:szCs w:val="24"/>
        </w:rPr>
      </w:pPr>
    </w:p>
    <w:p w:rsidR="001536B5" w:rsidRPr="000269AE" w:rsidRDefault="001536B5" w:rsidP="000269AE">
      <w:pPr>
        <w:jc w:val="left"/>
        <w:rPr>
          <w:rFonts w:ascii="Arial" w:hAnsi="Arial" w:cs="Arial"/>
          <w:szCs w:val="24"/>
        </w:rPr>
      </w:pPr>
    </w:p>
    <w:p w:rsidR="00640E6D" w:rsidRPr="00015EB1" w:rsidRDefault="00C31EB6" w:rsidP="00E4697B">
      <w:pPr>
        <w:jc w:val="right"/>
        <w:rPr>
          <w:rFonts w:ascii="Arial" w:hAnsi="Arial" w:cs="Arial"/>
          <w:b/>
          <w:bCs/>
          <w:sz w:val="36"/>
          <w:szCs w:val="36"/>
        </w:rPr>
      </w:pPr>
      <w:r w:rsidRPr="00015EB1">
        <w:rPr>
          <w:rFonts w:ascii="Arial" w:hAnsi="Arial" w:cs="Arial"/>
          <w:b/>
          <w:bCs/>
          <w:sz w:val="36"/>
          <w:szCs w:val="36"/>
        </w:rPr>
        <w:t>Clinician perceptions of palliative care and its role in haematological practice</w:t>
      </w:r>
    </w:p>
    <w:p w:rsidR="00C31EB6" w:rsidRDefault="00C31EB6" w:rsidP="000141CB">
      <w:pPr>
        <w:rPr>
          <w:rFonts w:ascii="Arial" w:hAnsi="Arial" w:cs="Arial"/>
          <w:sz w:val="20"/>
          <w:szCs w:val="20"/>
        </w:rPr>
      </w:pPr>
    </w:p>
    <w:p w:rsidR="003B569D" w:rsidRDefault="003B569D" w:rsidP="000141CB">
      <w:pPr>
        <w:rPr>
          <w:rFonts w:ascii="Arial" w:hAnsi="Arial" w:cs="Arial"/>
          <w:sz w:val="20"/>
          <w:szCs w:val="20"/>
        </w:rPr>
      </w:pPr>
    </w:p>
    <w:p w:rsidR="003B569D" w:rsidRDefault="003B569D" w:rsidP="000141CB">
      <w:pPr>
        <w:rPr>
          <w:rFonts w:ascii="Arial" w:hAnsi="Arial" w:cs="Arial"/>
          <w:sz w:val="20"/>
          <w:szCs w:val="20"/>
        </w:rPr>
      </w:pPr>
    </w:p>
    <w:p w:rsidR="003C1AE0" w:rsidRDefault="003C1AE0" w:rsidP="000141CB">
      <w:pPr>
        <w:rPr>
          <w:rFonts w:ascii="Arial" w:hAnsi="Arial" w:cs="Arial"/>
          <w:sz w:val="20"/>
          <w:szCs w:val="20"/>
        </w:rPr>
      </w:pPr>
    </w:p>
    <w:p w:rsidR="003C1AE0" w:rsidRDefault="003C1AE0" w:rsidP="000141CB">
      <w:pPr>
        <w:pBdr>
          <w:bottom w:val="single" w:sz="6" w:space="1" w:color="auto"/>
        </w:pBdr>
        <w:rPr>
          <w:rFonts w:ascii="Arial" w:hAnsi="Arial" w:cs="Arial"/>
          <w:sz w:val="20"/>
          <w:szCs w:val="20"/>
        </w:rPr>
      </w:pPr>
    </w:p>
    <w:p w:rsidR="003C1AE0" w:rsidRDefault="003C1AE0" w:rsidP="000141CB">
      <w:pPr>
        <w:rPr>
          <w:rFonts w:ascii="Arial" w:hAnsi="Arial" w:cs="Arial"/>
          <w:sz w:val="20"/>
          <w:szCs w:val="20"/>
        </w:rPr>
      </w:pPr>
    </w:p>
    <w:p w:rsidR="00A519A4" w:rsidRPr="00015EB1" w:rsidRDefault="00A519A4" w:rsidP="000141CB">
      <w:pPr>
        <w:rPr>
          <w:rFonts w:ascii="Arial" w:hAnsi="Arial" w:cs="Arial"/>
          <w:sz w:val="20"/>
          <w:szCs w:val="20"/>
        </w:rPr>
      </w:pPr>
    </w:p>
    <w:p w:rsidR="00B5050C" w:rsidRDefault="001541B2" w:rsidP="001541B2">
      <w:pPr>
        <w:jc w:val="left"/>
        <w:rPr>
          <w:rFonts w:ascii="Arial" w:hAnsi="Arial" w:cs="Arial"/>
          <w:b/>
          <w:bCs/>
          <w:sz w:val="22"/>
        </w:rPr>
      </w:pPr>
      <w:r w:rsidRPr="001541B2">
        <w:rPr>
          <w:rFonts w:ascii="Arial" w:hAnsi="Arial" w:cs="Arial"/>
          <w:b/>
          <w:bCs/>
          <w:sz w:val="22"/>
        </w:rPr>
        <w:t>ABSTRACT</w:t>
      </w:r>
    </w:p>
    <w:p w:rsidR="001541B2" w:rsidRDefault="001541B2" w:rsidP="001541B2">
      <w:pPr>
        <w:jc w:val="left"/>
        <w:rPr>
          <w:rFonts w:ascii="Arial" w:hAnsi="Arial" w:cs="Arial"/>
          <w:b/>
          <w:bCs/>
          <w:sz w:val="22"/>
        </w:rPr>
      </w:pPr>
    </w:p>
    <w:tbl>
      <w:tblPr>
        <w:tblStyle w:val="TableGrid"/>
        <w:tblW w:w="0" w:type="auto"/>
        <w:tblLook w:val="04A0" w:firstRow="1" w:lastRow="0" w:firstColumn="1" w:lastColumn="0" w:noHBand="0" w:noVBand="1"/>
      </w:tblPr>
      <w:tblGrid>
        <w:gridCol w:w="9350"/>
      </w:tblGrid>
      <w:tr w:rsidR="001541B2">
        <w:tc>
          <w:tcPr>
            <w:tcW w:w="0" w:type="auto"/>
          </w:tcPr>
          <w:p w:rsidR="001541B2" w:rsidRPr="001541B2" w:rsidRDefault="001541B2" w:rsidP="001541B2">
            <w:pPr>
              <w:jc w:val="left"/>
              <w:rPr>
                <w:rFonts w:ascii="Arial" w:hAnsi="Arial" w:cs="Arial"/>
                <w:sz w:val="20"/>
                <w:szCs w:val="20"/>
              </w:rPr>
            </w:pPr>
            <w:r w:rsidRPr="001541B2">
              <w:rPr>
                <w:rFonts w:ascii="Arial" w:hAnsi="Arial" w:cs="Arial"/>
                <w:b/>
                <w:bCs/>
                <w:sz w:val="20"/>
                <w:szCs w:val="20"/>
              </w:rPr>
              <w:t>Background:</w:t>
            </w:r>
            <w:r w:rsidRPr="001541B2">
              <w:rPr>
                <w:rFonts w:ascii="Arial" w:hAnsi="Arial" w:cs="Arial"/>
                <w:sz w:val="20"/>
                <w:szCs w:val="20"/>
              </w:rPr>
              <w:t xml:space="preserve"> Palliative care (PC) enhances quality of life for patients with life-limiting illnesses. Yet, its integration into haematology remains suboptimal in many settings. Understanding haematologists’ perceptions of PC is critical to improving timely referral and holistic patient care.</w:t>
            </w:r>
          </w:p>
          <w:p w:rsidR="001541B2" w:rsidRPr="001541B2" w:rsidRDefault="001541B2" w:rsidP="001541B2">
            <w:pPr>
              <w:jc w:val="left"/>
              <w:rPr>
                <w:rFonts w:ascii="Arial" w:hAnsi="Arial" w:cs="Arial"/>
                <w:sz w:val="20"/>
                <w:szCs w:val="20"/>
              </w:rPr>
            </w:pPr>
            <w:r w:rsidRPr="001541B2">
              <w:rPr>
                <w:rFonts w:ascii="Arial" w:hAnsi="Arial" w:cs="Arial"/>
                <w:b/>
                <w:bCs/>
                <w:sz w:val="20"/>
                <w:szCs w:val="20"/>
              </w:rPr>
              <w:t>Objective</w:t>
            </w:r>
            <w:r w:rsidRPr="001541B2">
              <w:rPr>
                <w:rFonts w:ascii="Arial" w:hAnsi="Arial" w:cs="Arial"/>
                <w:sz w:val="20"/>
                <w:szCs w:val="20"/>
              </w:rPr>
              <w:t>: To explore haematologists’ perceptions of palliative care and its role in haematological practice in Ghana.</w:t>
            </w:r>
          </w:p>
          <w:p w:rsidR="001541B2" w:rsidRPr="001541B2" w:rsidRDefault="001541B2" w:rsidP="001541B2">
            <w:pPr>
              <w:jc w:val="left"/>
              <w:rPr>
                <w:rFonts w:ascii="Arial" w:hAnsi="Arial" w:cs="Arial"/>
                <w:sz w:val="20"/>
                <w:szCs w:val="20"/>
              </w:rPr>
            </w:pPr>
            <w:r w:rsidRPr="001541B2">
              <w:rPr>
                <w:rFonts w:ascii="Arial" w:hAnsi="Arial" w:cs="Arial"/>
                <w:b/>
                <w:bCs/>
                <w:sz w:val="20"/>
                <w:szCs w:val="20"/>
              </w:rPr>
              <w:t>Methods:</w:t>
            </w:r>
            <w:r w:rsidRPr="001541B2">
              <w:rPr>
                <w:rFonts w:ascii="Arial" w:hAnsi="Arial" w:cs="Arial"/>
                <w:sz w:val="20"/>
                <w:szCs w:val="20"/>
              </w:rPr>
              <w:t xml:space="preserve"> An exploratory qualitative study was conducted at Korle-Bu Teaching Hospital, Ghana. Purposive sampling recruited 10 clinicians including haematologists, medical officers, and haematology residents with at least six months of experience in the haematology unit. Data was collected using semi-structured in-depth interviews and </w:t>
            </w:r>
            <w:proofErr w:type="spellStart"/>
            <w:r w:rsidRPr="001541B2">
              <w:rPr>
                <w:rFonts w:ascii="Arial" w:hAnsi="Arial" w:cs="Arial"/>
                <w:sz w:val="20"/>
                <w:szCs w:val="20"/>
              </w:rPr>
              <w:t>analyzed</w:t>
            </w:r>
            <w:proofErr w:type="spellEnd"/>
            <w:r w:rsidRPr="001541B2">
              <w:rPr>
                <w:rFonts w:ascii="Arial" w:hAnsi="Arial" w:cs="Arial"/>
                <w:sz w:val="20"/>
                <w:szCs w:val="20"/>
              </w:rPr>
              <w:t xml:space="preserve"> using reflexive thematic analysis. Themes focused on conceptualizations of palliative care, perceived timing and role, and clinicians’ perceived value of PC.</w:t>
            </w:r>
          </w:p>
          <w:p w:rsidR="001541B2" w:rsidRPr="001541B2" w:rsidRDefault="001541B2" w:rsidP="001541B2">
            <w:pPr>
              <w:jc w:val="left"/>
              <w:rPr>
                <w:rFonts w:ascii="Arial" w:hAnsi="Arial" w:cs="Arial"/>
                <w:sz w:val="20"/>
                <w:szCs w:val="20"/>
              </w:rPr>
            </w:pPr>
            <w:r w:rsidRPr="001541B2">
              <w:rPr>
                <w:rFonts w:ascii="Arial" w:hAnsi="Arial" w:cs="Arial"/>
                <w:b/>
                <w:bCs/>
                <w:sz w:val="20"/>
                <w:szCs w:val="20"/>
              </w:rPr>
              <w:t>Results:</w:t>
            </w:r>
            <w:r w:rsidRPr="001541B2">
              <w:rPr>
                <w:rFonts w:ascii="Arial" w:hAnsi="Arial" w:cs="Arial"/>
                <w:sz w:val="20"/>
                <w:szCs w:val="20"/>
              </w:rPr>
              <w:t xml:space="preserve"> Participants demonstrated an adequate understanding of PC, recognizing it as holistic, multidisciplinary, and supportive of both patients and families. While some clinicians associated PC primarily with end-of-life care, others acknowledged the importance of early integration alongside active treatment. The perceived value of PC included improving quality of life, managing complex symptoms beyond haematology expertise, and supporting psychological and family needs. Persistent associations with terminal care and a curative orientation in haematology were identified as potential barriers to early referral.</w:t>
            </w:r>
          </w:p>
          <w:p w:rsidR="001541B2" w:rsidRDefault="001541B2" w:rsidP="001541B2">
            <w:pPr>
              <w:jc w:val="left"/>
              <w:rPr>
                <w:rFonts w:ascii="Arial" w:hAnsi="Arial" w:cs="Arial"/>
                <w:b/>
                <w:bCs/>
                <w:sz w:val="22"/>
              </w:rPr>
            </w:pPr>
            <w:r w:rsidRPr="001541B2">
              <w:rPr>
                <w:rFonts w:ascii="Arial" w:hAnsi="Arial" w:cs="Arial"/>
                <w:b/>
                <w:bCs/>
                <w:sz w:val="20"/>
                <w:szCs w:val="20"/>
              </w:rPr>
              <w:t>Conclusion</w:t>
            </w:r>
            <w:r w:rsidRPr="001541B2">
              <w:rPr>
                <w:rFonts w:ascii="Arial" w:hAnsi="Arial" w:cs="Arial"/>
                <w:sz w:val="20"/>
                <w:szCs w:val="20"/>
              </w:rPr>
              <w:t>: Haematologists recognize the importance of palliative care but continue to associate it with end-of-life management, limiting timely integration. Enhancing awareness, clarifying referral pathways, and fostering interprofessional collaboration may improve PC uptake in haematology practice in Ghana.</w:t>
            </w:r>
          </w:p>
        </w:tc>
      </w:tr>
    </w:tbl>
    <w:p w:rsidR="001541B2" w:rsidRPr="001541B2" w:rsidRDefault="001541B2" w:rsidP="001541B2">
      <w:pPr>
        <w:jc w:val="left"/>
        <w:rPr>
          <w:rFonts w:ascii="Arial" w:hAnsi="Arial" w:cs="Arial"/>
          <w:b/>
          <w:bCs/>
          <w:sz w:val="22"/>
        </w:rPr>
      </w:pPr>
    </w:p>
    <w:p w:rsidR="00B5050C" w:rsidRPr="00C56535" w:rsidRDefault="00B5050C" w:rsidP="000141CB">
      <w:pPr>
        <w:rPr>
          <w:rFonts w:ascii="Arial" w:hAnsi="Arial" w:cs="Arial"/>
          <w:i/>
          <w:iCs/>
          <w:sz w:val="20"/>
          <w:szCs w:val="20"/>
        </w:rPr>
      </w:pPr>
      <w:r w:rsidRPr="00C56535">
        <w:rPr>
          <w:rFonts w:ascii="Arial" w:hAnsi="Arial" w:cs="Arial"/>
          <w:b/>
          <w:bCs/>
          <w:i/>
          <w:iCs/>
          <w:sz w:val="20"/>
          <w:szCs w:val="20"/>
        </w:rPr>
        <w:t>Keywords:</w:t>
      </w:r>
      <w:r w:rsidRPr="00C56535">
        <w:rPr>
          <w:rFonts w:ascii="Arial" w:hAnsi="Arial" w:cs="Arial"/>
          <w:i/>
          <w:iCs/>
          <w:sz w:val="20"/>
          <w:szCs w:val="20"/>
        </w:rPr>
        <w:t xml:space="preserve"> Palliative care, haematology, clinician perceptions, referral</w:t>
      </w:r>
    </w:p>
    <w:p w:rsidR="00C31EB6" w:rsidRPr="00015EB1" w:rsidRDefault="00C31EB6" w:rsidP="000141CB">
      <w:pPr>
        <w:rPr>
          <w:rFonts w:ascii="Arial" w:hAnsi="Arial" w:cs="Arial"/>
          <w:sz w:val="20"/>
          <w:szCs w:val="20"/>
        </w:rPr>
      </w:pPr>
    </w:p>
    <w:p w:rsidR="00C31EB6" w:rsidRPr="00CD594B" w:rsidRDefault="00CD594B" w:rsidP="00CD594B">
      <w:pPr>
        <w:jc w:val="left"/>
        <w:rPr>
          <w:rFonts w:ascii="Arial" w:hAnsi="Arial" w:cs="Arial"/>
          <w:b/>
          <w:bCs/>
          <w:sz w:val="22"/>
        </w:rPr>
      </w:pPr>
      <w:r>
        <w:rPr>
          <w:rFonts w:ascii="Arial" w:hAnsi="Arial" w:cs="Arial"/>
          <w:b/>
          <w:bCs/>
          <w:sz w:val="22"/>
        </w:rPr>
        <w:t xml:space="preserve">1. </w:t>
      </w:r>
      <w:r w:rsidRPr="00CD594B">
        <w:rPr>
          <w:rFonts w:ascii="Arial" w:hAnsi="Arial" w:cs="Arial"/>
          <w:b/>
          <w:bCs/>
          <w:sz w:val="22"/>
        </w:rPr>
        <w:t>INTRODUCTION</w:t>
      </w:r>
    </w:p>
    <w:p w:rsidR="00C31EB6" w:rsidRPr="00881D0C" w:rsidRDefault="00C31EB6" w:rsidP="000141CB">
      <w:pPr>
        <w:rPr>
          <w:rFonts w:ascii="Arial" w:hAnsi="Arial" w:cs="Arial"/>
          <w:sz w:val="20"/>
          <w:szCs w:val="20"/>
        </w:rPr>
      </w:pPr>
      <w:r w:rsidRPr="00015EB1">
        <w:rPr>
          <w:rFonts w:ascii="Arial" w:hAnsi="Arial" w:cs="Arial"/>
          <w:sz w:val="20"/>
          <w:szCs w:val="20"/>
        </w:rPr>
        <w:t xml:space="preserve">Haematological malignancies (HMs) comprise a diverse group of blood cancers that vary widely in clinical presentation, treatment, and prognosis. They range from aggressive, rapidly progressive diseases such as acute </w:t>
      </w:r>
      <w:proofErr w:type="spellStart"/>
      <w:r w:rsidRPr="00015EB1">
        <w:rPr>
          <w:rFonts w:ascii="Arial" w:hAnsi="Arial" w:cs="Arial"/>
          <w:sz w:val="20"/>
          <w:szCs w:val="20"/>
        </w:rPr>
        <w:t>leukaemias</w:t>
      </w:r>
      <w:proofErr w:type="spellEnd"/>
      <w:r w:rsidRPr="00015EB1">
        <w:rPr>
          <w:rFonts w:ascii="Arial" w:hAnsi="Arial" w:cs="Arial"/>
          <w:sz w:val="20"/>
          <w:szCs w:val="20"/>
        </w:rPr>
        <w:t xml:space="preserve"> and high-grade lymphomas to indolent conditions like low-grade lymphomas and myelodysplastic syndromes (</w:t>
      </w:r>
      <w:proofErr w:type="spellStart"/>
      <w:r w:rsidR="00D1281F" w:rsidRPr="00015EB1">
        <w:rPr>
          <w:rFonts w:ascii="Arial" w:hAnsi="Arial" w:cs="Arial"/>
          <w:sz w:val="20"/>
          <w:szCs w:val="20"/>
        </w:rPr>
        <w:t>Hushmandi</w:t>
      </w:r>
      <w:proofErr w:type="spellEnd"/>
      <w:r w:rsidR="00D1281F" w:rsidRPr="00015EB1">
        <w:rPr>
          <w:rFonts w:ascii="Arial" w:hAnsi="Arial" w:cs="Arial"/>
          <w:sz w:val="20"/>
          <w:szCs w:val="20"/>
        </w:rPr>
        <w:t xml:space="preserve"> et al., 2025</w:t>
      </w:r>
      <w:r w:rsidRPr="00015EB1">
        <w:rPr>
          <w:rFonts w:ascii="Arial" w:hAnsi="Arial" w:cs="Arial"/>
          <w:sz w:val="20"/>
          <w:szCs w:val="20"/>
        </w:rPr>
        <w:t xml:space="preserve">). HMs originate from blood-forming tissues, including the bone marrow and components of the immune system. The most common types include </w:t>
      </w:r>
      <w:proofErr w:type="spellStart"/>
      <w:r w:rsidRPr="00015EB1">
        <w:rPr>
          <w:rFonts w:ascii="Arial" w:hAnsi="Arial" w:cs="Arial"/>
          <w:sz w:val="20"/>
          <w:szCs w:val="20"/>
        </w:rPr>
        <w:t>leukemia</w:t>
      </w:r>
      <w:proofErr w:type="spellEnd"/>
      <w:r w:rsidRPr="00015EB1">
        <w:rPr>
          <w:rFonts w:ascii="Arial" w:hAnsi="Arial" w:cs="Arial"/>
          <w:sz w:val="20"/>
          <w:szCs w:val="20"/>
        </w:rPr>
        <w:t>, Hodgkin lymphoma (HL), non-Hodgkin lymphoma (NHL), and multiple myeloma (</w:t>
      </w:r>
      <w:r w:rsidR="00D363B0" w:rsidRPr="00015EB1">
        <w:rPr>
          <w:rFonts w:ascii="Arial" w:hAnsi="Arial" w:cs="Arial"/>
          <w:sz w:val="20"/>
          <w:szCs w:val="20"/>
        </w:rPr>
        <w:t>Pan</w:t>
      </w:r>
      <w:r w:rsidRPr="00015EB1">
        <w:rPr>
          <w:rFonts w:ascii="Arial" w:hAnsi="Arial" w:cs="Arial"/>
          <w:sz w:val="20"/>
          <w:szCs w:val="20"/>
        </w:rPr>
        <w:t xml:space="preserve"> et al., 20</w:t>
      </w:r>
      <w:r w:rsidR="00D363B0" w:rsidRPr="00015EB1">
        <w:rPr>
          <w:rFonts w:ascii="Arial" w:hAnsi="Arial" w:cs="Arial"/>
          <w:sz w:val="20"/>
          <w:szCs w:val="20"/>
        </w:rPr>
        <w:t>25</w:t>
      </w:r>
      <w:r w:rsidRPr="00015EB1">
        <w:rPr>
          <w:rFonts w:ascii="Arial" w:hAnsi="Arial" w:cs="Arial"/>
          <w:sz w:val="20"/>
          <w:szCs w:val="20"/>
        </w:rPr>
        <w:t>). Globally, these cancers account for a substantial disease burden</w:t>
      </w:r>
      <w:r w:rsidRPr="00BD53A8">
        <w:rPr>
          <w:rFonts w:ascii="Arial" w:hAnsi="Arial" w:cs="Arial"/>
          <w:sz w:val="20"/>
          <w:szCs w:val="20"/>
        </w:rPr>
        <w:t xml:space="preserve">. In 2018, </w:t>
      </w:r>
      <w:proofErr w:type="spellStart"/>
      <w:r w:rsidRPr="00BD53A8">
        <w:rPr>
          <w:rFonts w:ascii="Arial" w:hAnsi="Arial" w:cs="Arial"/>
          <w:sz w:val="20"/>
          <w:szCs w:val="20"/>
        </w:rPr>
        <w:t>leukemia</w:t>
      </w:r>
      <w:proofErr w:type="spellEnd"/>
      <w:r w:rsidRPr="00BD53A8">
        <w:rPr>
          <w:rFonts w:ascii="Arial" w:hAnsi="Arial" w:cs="Arial"/>
          <w:sz w:val="20"/>
          <w:szCs w:val="20"/>
        </w:rPr>
        <w:t xml:space="preserve"> alone had 407,000 new cases and 309,000 deaths, while HL, NHL, and multiple myeloma contributed 1.4, 7.0, and 2.3 million disability-adjusted life-years (DALYs), respectively</w:t>
      </w:r>
      <w:r w:rsidR="006B21BB" w:rsidRPr="00BD53A8">
        <w:rPr>
          <w:rFonts w:ascii="Arial" w:hAnsi="Arial" w:cs="Arial"/>
          <w:sz w:val="20"/>
          <w:szCs w:val="20"/>
        </w:rPr>
        <w:t xml:space="preserve"> (GBD 2019 Diseases and Injuries Collaborators, 2020).</w:t>
      </w:r>
      <w:r w:rsidRPr="00BD53A8">
        <w:rPr>
          <w:rFonts w:ascii="Arial" w:hAnsi="Arial" w:cs="Arial"/>
          <w:sz w:val="20"/>
          <w:szCs w:val="20"/>
        </w:rPr>
        <w:t xml:space="preserve"> </w:t>
      </w:r>
      <w:r w:rsidRPr="00015EB1">
        <w:rPr>
          <w:rFonts w:ascii="Arial" w:hAnsi="Arial" w:cs="Arial"/>
          <w:sz w:val="20"/>
          <w:szCs w:val="20"/>
        </w:rPr>
        <w:t xml:space="preserve">In Africa, cancer </w:t>
      </w:r>
      <w:r w:rsidRPr="00881D0C">
        <w:rPr>
          <w:rFonts w:ascii="Arial" w:hAnsi="Arial" w:cs="Arial"/>
          <w:sz w:val="20"/>
          <w:szCs w:val="20"/>
        </w:rPr>
        <w:t>incidence is rising, with hematologic cancers representing approximately 10% of all cases (</w:t>
      </w:r>
      <w:proofErr w:type="spellStart"/>
      <w:r w:rsidR="0060230A" w:rsidRPr="00881D0C">
        <w:rPr>
          <w:rFonts w:ascii="Arial" w:hAnsi="Arial" w:cs="Arial"/>
          <w:sz w:val="20"/>
          <w:szCs w:val="20"/>
        </w:rPr>
        <w:t>Mulatie</w:t>
      </w:r>
      <w:proofErr w:type="spellEnd"/>
      <w:r w:rsidR="0060230A" w:rsidRPr="00881D0C">
        <w:rPr>
          <w:rFonts w:ascii="Arial" w:hAnsi="Arial" w:cs="Arial"/>
          <w:sz w:val="20"/>
          <w:szCs w:val="20"/>
        </w:rPr>
        <w:t xml:space="preserve"> et al., 2025; </w:t>
      </w:r>
      <w:proofErr w:type="spellStart"/>
      <w:r w:rsidR="00C156FC" w:rsidRPr="00881D0C">
        <w:rPr>
          <w:rFonts w:ascii="Arial" w:hAnsi="Arial" w:cs="Arial"/>
          <w:sz w:val="20"/>
          <w:szCs w:val="20"/>
        </w:rPr>
        <w:t>Woldemeskel</w:t>
      </w:r>
      <w:proofErr w:type="spellEnd"/>
      <w:r w:rsidR="00C156FC" w:rsidRPr="00881D0C">
        <w:rPr>
          <w:rFonts w:ascii="Arial" w:hAnsi="Arial" w:cs="Arial"/>
          <w:sz w:val="20"/>
          <w:szCs w:val="20"/>
        </w:rPr>
        <w:t xml:space="preserve"> et al., 2026</w:t>
      </w:r>
      <w:r w:rsidRPr="00881D0C">
        <w:rPr>
          <w:rFonts w:ascii="Arial" w:hAnsi="Arial" w:cs="Arial"/>
          <w:sz w:val="20"/>
          <w:szCs w:val="20"/>
        </w:rPr>
        <w:t>).</w:t>
      </w:r>
    </w:p>
    <w:p w:rsidR="00C31EB6" w:rsidRPr="00015EB1" w:rsidRDefault="00C31EB6" w:rsidP="000141CB">
      <w:pPr>
        <w:rPr>
          <w:rFonts w:ascii="Arial" w:hAnsi="Arial" w:cs="Arial"/>
          <w:sz w:val="20"/>
          <w:szCs w:val="20"/>
        </w:rPr>
      </w:pPr>
      <w:r w:rsidRPr="00881D0C">
        <w:rPr>
          <w:rFonts w:ascii="Arial" w:hAnsi="Arial" w:cs="Arial"/>
          <w:sz w:val="20"/>
          <w:szCs w:val="20"/>
        </w:rPr>
        <w:lastRenderedPageBreak/>
        <w:t>Management of HMs is complex and often aggressive</w:t>
      </w:r>
      <w:r w:rsidRPr="00015EB1">
        <w:rPr>
          <w:rFonts w:ascii="Arial" w:hAnsi="Arial" w:cs="Arial"/>
          <w:sz w:val="20"/>
          <w:szCs w:val="20"/>
        </w:rPr>
        <w:t>. While indolent conditions may be managed with periodic monitoring, aggressive malignancies require intensive chemotherapy, blood transfusions, and, in some cases, bone marrow transplantation (Button et al., 2019</w:t>
      </w:r>
      <w:r w:rsidR="00534E4E" w:rsidRPr="00015EB1">
        <w:rPr>
          <w:rFonts w:ascii="Arial" w:hAnsi="Arial" w:cs="Arial"/>
          <w:sz w:val="20"/>
          <w:szCs w:val="20"/>
        </w:rPr>
        <w:t>)</w:t>
      </w:r>
      <w:r w:rsidR="0008484C" w:rsidRPr="00015EB1">
        <w:rPr>
          <w:rFonts w:ascii="Arial" w:hAnsi="Arial" w:cs="Arial"/>
          <w:sz w:val="20"/>
          <w:szCs w:val="20"/>
        </w:rPr>
        <w:t xml:space="preserve">. </w:t>
      </w:r>
      <w:r w:rsidRPr="00015EB1">
        <w:rPr>
          <w:rFonts w:ascii="Arial" w:hAnsi="Arial" w:cs="Arial"/>
          <w:sz w:val="20"/>
          <w:szCs w:val="20"/>
        </w:rPr>
        <w:t>Targeted therapies, such as imatinib for chronic myeloid leukaemia, have improved survival and remission rates (</w:t>
      </w:r>
      <w:proofErr w:type="spellStart"/>
      <w:r w:rsidRPr="00015EB1">
        <w:rPr>
          <w:rFonts w:ascii="Arial" w:hAnsi="Arial" w:cs="Arial"/>
          <w:sz w:val="20"/>
          <w:szCs w:val="20"/>
        </w:rPr>
        <w:t>Hoffbrand</w:t>
      </w:r>
      <w:proofErr w:type="spellEnd"/>
      <w:r w:rsidRPr="00015EB1">
        <w:rPr>
          <w:rFonts w:ascii="Arial" w:hAnsi="Arial" w:cs="Arial"/>
          <w:sz w:val="20"/>
          <w:szCs w:val="20"/>
        </w:rPr>
        <w:t>, 2016). However, treatment is frequently associated with substantial physical, psychological, and social burdens.</w:t>
      </w:r>
    </w:p>
    <w:p w:rsidR="00C31EB6" w:rsidRPr="00015EB1" w:rsidRDefault="00C31EB6" w:rsidP="000141CB">
      <w:pPr>
        <w:rPr>
          <w:rFonts w:ascii="Arial" w:hAnsi="Arial" w:cs="Arial"/>
          <w:sz w:val="20"/>
          <w:szCs w:val="20"/>
        </w:rPr>
      </w:pPr>
      <w:r w:rsidRPr="00015EB1">
        <w:rPr>
          <w:rFonts w:ascii="Arial" w:hAnsi="Arial" w:cs="Arial"/>
          <w:sz w:val="20"/>
          <w:szCs w:val="20"/>
        </w:rPr>
        <w:t>Palliative care, defined as treatment, care, and support for people with a life-limiting illness, as well as their family and friends (</w:t>
      </w:r>
      <w:r w:rsidR="00360AB1" w:rsidRPr="00015EB1">
        <w:rPr>
          <w:rFonts w:ascii="Arial" w:hAnsi="Arial" w:cs="Arial"/>
          <w:sz w:val="20"/>
          <w:szCs w:val="20"/>
        </w:rPr>
        <w:t>WHO</w:t>
      </w:r>
      <w:r w:rsidRPr="00015EB1">
        <w:rPr>
          <w:rFonts w:ascii="Arial" w:hAnsi="Arial" w:cs="Arial"/>
          <w:sz w:val="20"/>
          <w:szCs w:val="20"/>
        </w:rPr>
        <w:t>, 20</w:t>
      </w:r>
      <w:r w:rsidR="00360AB1" w:rsidRPr="00015EB1">
        <w:rPr>
          <w:rFonts w:ascii="Arial" w:hAnsi="Arial" w:cs="Arial"/>
          <w:sz w:val="20"/>
          <w:szCs w:val="20"/>
        </w:rPr>
        <w:t>20</w:t>
      </w:r>
      <w:r w:rsidRPr="00015EB1">
        <w:rPr>
          <w:rFonts w:ascii="Arial" w:hAnsi="Arial" w:cs="Arial"/>
          <w:sz w:val="20"/>
          <w:szCs w:val="20"/>
        </w:rPr>
        <w:t>), is recognized as an essential component of comprehensive oncology care. Early integration of palliative care has been shown to improve quality of life, reduce symptom burden, enhance caregiver outcomes, and facilitate goal-concordant care (</w:t>
      </w:r>
      <w:r w:rsidR="007905DE" w:rsidRPr="00015EB1">
        <w:rPr>
          <w:rFonts w:ascii="Arial" w:hAnsi="Arial" w:cs="Arial"/>
          <w:sz w:val="20"/>
          <w:szCs w:val="20"/>
        </w:rPr>
        <w:t xml:space="preserve">Ramirez &amp; Verma, 2024; </w:t>
      </w:r>
      <w:proofErr w:type="spellStart"/>
      <w:r w:rsidR="00230965" w:rsidRPr="00015EB1">
        <w:rPr>
          <w:rFonts w:ascii="Arial" w:hAnsi="Arial" w:cs="Arial"/>
          <w:sz w:val="20"/>
          <w:szCs w:val="20"/>
        </w:rPr>
        <w:t>Horeon</w:t>
      </w:r>
      <w:proofErr w:type="spellEnd"/>
      <w:r w:rsidR="00230965" w:rsidRPr="00015EB1">
        <w:rPr>
          <w:rFonts w:ascii="Arial" w:hAnsi="Arial" w:cs="Arial"/>
          <w:sz w:val="20"/>
          <w:szCs w:val="20"/>
        </w:rPr>
        <w:t xml:space="preserve"> et al., 2025</w:t>
      </w:r>
      <w:r w:rsidRPr="00015EB1">
        <w:rPr>
          <w:rFonts w:ascii="Arial" w:hAnsi="Arial" w:cs="Arial"/>
          <w:sz w:val="20"/>
          <w:szCs w:val="20"/>
        </w:rPr>
        <w:t>). Palliative care can be delivered as primary care by general clinicians, shared care in collaboration with specialists, or specialized palliative care for complex cases (</w:t>
      </w:r>
      <w:proofErr w:type="spellStart"/>
      <w:r w:rsidR="0008484C" w:rsidRPr="00015EB1">
        <w:rPr>
          <w:rFonts w:ascii="Arial" w:hAnsi="Arial" w:cs="Arial"/>
          <w:sz w:val="20"/>
          <w:szCs w:val="20"/>
        </w:rPr>
        <w:t>Godrie</w:t>
      </w:r>
      <w:proofErr w:type="spellEnd"/>
      <w:r w:rsidR="0008484C" w:rsidRPr="00015EB1">
        <w:rPr>
          <w:rFonts w:ascii="Arial" w:hAnsi="Arial" w:cs="Arial"/>
          <w:sz w:val="20"/>
          <w:szCs w:val="20"/>
        </w:rPr>
        <w:t xml:space="preserve"> et al., 2024</w:t>
      </w:r>
      <w:r w:rsidRPr="00015EB1">
        <w:rPr>
          <w:rFonts w:ascii="Arial" w:hAnsi="Arial" w:cs="Arial"/>
          <w:sz w:val="20"/>
          <w:szCs w:val="20"/>
        </w:rPr>
        <w:t xml:space="preserve">). Despite these benefits, evidence suggests that patients with HMs are often referred late, if at all, to palliative care services, even when symptom burdens are comparable to those with solid </w:t>
      </w:r>
      <w:proofErr w:type="spellStart"/>
      <w:r w:rsidRPr="00015EB1">
        <w:rPr>
          <w:rFonts w:ascii="Arial" w:hAnsi="Arial" w:cs="Arial"/>
          <w:sz w:val="20"/>
          <w:szCs w:val="20"/>
        </w:rPr>
        <w:t>tumors</w:t>
      </w:r>
      <w:proofErr w:type="spellEnd"/>
      <w:r w:rsidRPr="00015EB1">
        <w:rPr>
          <w:rFonts w:ascii="Arial" w:hAnsi="Arial" w:cs="Arial"/>
          <w:sz w:val="20"/>
          <w:szCs w:val="20"/>
        </w:rPr>
        <w:t xml:space="preserve"> (</w:t>
      </w:r>
      <w:r w:rsidR="003F546D" w:rsidRPr="00015EB1">
        <w:rPr>
          <w:rFonts w:ascii="Arial" w:hAnsi="Arial" w:cs="Arial"/>
          <w:sz w:val="20"/>
          <w:szCs w:val="20"/>
        </w:rPr>
        <w:t>Alemu et al., 2025; Ebert et al., 2023)</w:t>
      </w:r>
      <w:r w:rsidRPr="00015EB1">
        <w:rPr>
          <w:rFonts w:ascii="Arial" w:hAnsi="Arial" w:cs="Arial"/>
          <w:sz w:val="20"/>
          <w:szCs w:val="20"/>
        </w:rPr>
        <w:t>. Delayed referral is frequently driven by unrealistic expectations about treatment goals among clinicians and patients, complicating communication about prognosis and end-of-life planning (</w:t>
      </w:r>
      <w:r w:rsidR="00EF6C9E" w:rsidRPr="00015EB1">
        <w:rPr>
          <w:rFonts w:ascii="Arial" w:hAnsi="Arial" w:cs="Arial"/>
          <w:sz w:val="20"/>
          <w:szCs w:val="20"/>
        </w:rPr>
        <w:t>Potenza et al., 2025; Gonçalves et al., 2025</w:t>
      </w:r>
      <w:r w:rsidRPr="00015EB1">
        <w:rPr>
          <w:rFonts w:ascii="Arial" w:hAnsi="Arial" w:cs="Arial"/>
          <w:sz w:val="20"/>
          <w:szCs w:val="20"/>
        </w:rPr>
        <w:t>).</w:t>
      </w:r>
    </w:p>
    <w:p w:rsidR="00C31EB6" w:rsidRPr="00015EB1" w:rsidRDefault="00C31EB6" w:rsidP="000141CB">
      <w:pPr>
        <w:rPr>
          <w:rFonts w:ascii="Arial" w:hAnsi="Arial" w:cs="Arial"/>
          <w:sz w:val="20"/>
          <w:szCs w:val="20"/>
        </w:rPr>
      </w:pPr>
      <w:r w:rsidRPr="00015EB1">
        <w:rPr>
          <w:rFonts w:ascii="Arial" w:hAnsi="Arial" w:cs="Arial"/>
          <w:sz w:val="20"/>
          <w:szCs w:val="20"/>
        </w:rPr>
        <w:t xml:space="preserve">In Ghana, specialist palliative care is a relatively new discipline. Observations at Korle-Bu Teaching Hospital indicate low engagement of the palliative care team in the management of HMs. </w:t>
      </w:r>
      <w:r w:rsidR="00702FFB" w:rsidRPr="00015EB1">
        <w:rPr>
          <w:rFonts w:ascii="Arial" w:hAnsi="Arial" w:cs="Arial"/>
          <w:sz w:val="20"/>
          <w:szCs w:val="20"/>
        </w:rPr>
        <w:t>From the 2021 Korle-Bu Teaching Hospital Records, b</w:t>
      </w:r>
      <w:r w:rsidRPr="00015EB1">
        <w:rPr>
          <w:rFonts w:ascii="Arial" w:hAnsi="Arial" w:cs="Arial"/>
          <w:sz w:val="20"/>
          <w:szCs w:val="20"/>
        </w:rPr>
        <w:t>etween October 2019 and December 2021, over 270 cases were seen at the haematology unit, yet only one referral to the palliative clinic was documented, and this patient was already in a terminal stage. While numerous studies in Ghana have examined disease-modifying therapies for HMs, few have investigated factors influencing palliative care referrals (Ofosu-Poku, Owusu-Ansah &amp; Antwi, 2020).</w:t>
      </w:r>
    </w:p>
    <w:p w:rsidR="00C31EB6" w:rsidRPr="00015EB1" w:rsidRDefault="00C31EB6" w:rsidP="000141CB">
      <w:pPr>
        <w:rPr>
          <w:rFonts w:ascii="Arial" w:hAnsi="Arial" w:cs="Arial"/>
          <w:sz w:val="20"/>
          <w:szCs w:val="20"/>
        </w:rPr>
      </w:pPr>
      <w:r w:rsidRPr="00015EB1">
        <w:rPr>
          <w:rFonts w:ascii="Arial" w:hAnsi="Arial" w:cs="Arial"/>
          <w:sz w:val="20"/>
          <w:szCs w:val="20"/>
        </w:rPr>
        <w:t>Understanding clinicians’ perceptions of palliative care is critical, as these beliefs directly influence referral patterns, timing of care, and ultimately, patient outcomes. This study</w:t>
      </w:r>
      <w:r w:rsidR="00AB56B8" w:rsidRPr="00015EB1">
        <w:rPr>
          <w:rFonts w:ascii="Arial" w:hAnsi="Arial" w:cs="Arial"/>
          <w:sz w:val="20"/>
          <w:szCs w:val="20"/>
        </w:rPr>
        <w:t>,</w:t>
      </w:r>
      <w:r w:rsidRPr="00015EB1">
        <w:rPr>
          <w:rFonts w:ascii="Arial" w:hAnsi="Arial" w:cs="Arial"/>
          <w:sz w:val="20"/>
          <w:szCs w:val="20"/>
        </w:rPr>
        <w:t xml:space="preserve"> therefore</w:t>
      </w:r>
      <w:r w:rsidR="00AB56B8" w:rsidRPr="00015EB1">
        <w:rPr>
          <w:rFonts w:ascii="Arial" w:hAnsi="Arial" w:cs="Arial"/>
          <w:sz w:val="20"/>
          <w:szCs w:val="20"/>
        </w:rPr>
        <w:t>,</w:t>
      </w:r>
      <w:r w:rsidRPr="00015EB1">
        <w:rPr>
          <w:rFonts w:ascii="Arial" w:hAnsi="Arial" w:cs="Arial"/>
          <w:sz w:val="20"/>
          <w:szCs w:val="20"/>
        </w:rPr>
        <w:t xml:space="preserve"> seeks to explore haematologists’ perceptions of palliative care and its role in the management of patients with haematological malignancies at Korle-Bu Teaching Hospital, with the aim of identifying opportunities to improve access to and utilization of these services.</w:t>
      </w:r>
    </w:p>
    <w:p w:rsidR="00C31EB6" w:rsidRPr="00015EB1" w:rsidRDefault="00C31EB6" w:rsidP="000141CB">
      <w:pPr>
        <w:rPr>
          <w:rFonts w:ascii="Arial" w:hAnsi="Arial" w:cs="Arial"/>
          <w:sz w:val="20"/>
          <w:szCs w:val="20"/>
        </w:rPr>
      </w:pPr>
    </w:p>
    <w:p w:rsidR="00B5050C" w:rsidRPr="00700ABE" w:rsidRDefault="00700ABE" w:rsidP="00700ABE">
      <w:pPr>
        <w:jc w:val="left"/>
        <w:rPr>
          <w:rFonts w:ascii="Arial" w:hAnsi="Arial" w:cs="Arial"/>
          <w:b/>
          <w:bCs/>
          <w:sz w:val="22"/>
        </w:rPr>
      </w:pPr>
      <w:r w:rsidRPr="00700ABE">
        <w:rPr>
          <w:rFonts w:ascii="Arial" w:hAnsi="Arial" w:cs="Arial"/>
          <w:b/>
          <w:bCs/>
          <w:sz w:val="22"/>
        </w:rPr>
        <w:t>2. METHODOLOGY</w:t>
      </w:r>
    </w:p>
    <w:p w:rsidR="00700ABE" w:rsidRDefault="00700ABE" w:rsidP="00700ABE">
      <w:pPr>
        <w:jc w:val="left"/>
        <w:rPr>
          <w:rFonts w:ascii="Arial" w:hAnsi="Arial" w:cs="Arial"/>
          <w:b/>
          <w:bCs/>
          <w:sz w:val="20"/>
          <w:szCs w:val="20"/>
        </w:rPr>
      </w:pPr>
    </w:p>
    <w:p w:rsidR="00B5050C" w:rsidRPr="00015EB1" w:rsidRDefault="00700ABE" w:rsidP="00700ABE">
      <w:pPr>
        <w:jc w:val="left"/>
        <w:rPr>
          <w:rFonts w:ascii="Arial" w:hAnsi="Arial" w:cs="Arial"/>
          <w:b/>
          <w:bCs/>
          <w:sz w:val="20"/>
          <w:szCs w:val="20"/>
        </w:rPr>
      </w:pPr>
      <w:r>
        <w:rPr>
          <w:rFonts w:ascii="Arial" w:hAnsi="Arial" w:cs="Arial"/>
          <w:b/>
          <w:bCs/>
          <w:sz w:val="20"/>
          <w:szCs w:val="20"/>
        </w:rPr>
        <w:t xml:space="preserve">2.1 </w:t>
      </w:r>
      <w:r w:rsidR="00B5050C" w:rsidRPr="00015EB1">
        <w:rPr>
          <w:rFonts w:ascii="Arial" w:hAnsi="Arial" w:cs="Arial"/>
          <w:b/>
          <w:bCs/>
          <w:sz w:val="20"/>
          <w:szCs w:val="20"/>
        </w:rPr>
        <w:t>Study Setting</w:t>
      </w:r>
    </w:p>
    <w:p w:rsidR="00700ABE" w:rsidRDefault="00700ABE" w:rsidP="000141CB">
      <w:pPr>
        <w:rPr>
          <w:rFonts w:ascii="Arial" w:hAnsi="Arial" w:cs="Arial"/>
          <w:sz w:val="20"/>
          <w:szCs w:val="20"/>
        </w:rPr>
      </w:pPr>
    </w:p>
    <w:p w:rsidR="00B5050C" w:rsidRPr="00015EB1" w:rsidRDefault="00B5050C" w:rsidP="000141CB">
      <w:pPr>
        <w:rPr>
          <w:rFonts w:ascii="Arial" w:hAnsi="Arial" w:cs="Arial"/>
          <w:sz w:val="20"/>
          <w:szCs w:val="20"/>
        </w:rPr>
      </w:pPr>
      <w:r w:rsidRPr="00015EB1">
        <w:rPr>
          <w:rFonts w:ascii="Arial" w:hAnsi="Arial" w:cs="Arial"/>
          <w:sz w:val="20"/>
          <w:szCs w:val="20"/>
        </w:rPr>
        <w:t>The study was conducted at the Haematology Unit of Korle-Bu Teaching Hospital (KBTH) in the Greater Accra Region, Ghana. Established in 1923, KBTH is the premier tertiary healthcare facility in the country, with a current bed capacity of 2,000 and 17 clinical and diagnostic departments. The Haematology Unit, located within the Central Laboratory building, manages patients with haematological conditions including blood cancers, sickle cell disease, haemophilia, and deep vein thrombosis. The unit runs daily outpatient clinics, seeing over 270 patients annually, and is involved in medical education and research.</w:t>
      </w:r>
    </w:p>
    <w:p w:rsidR="00700ABE" w:rsidRDefault="00700ABE" w:rsidP="000141CB">
      <w:pPr>
        <w:rPr>
          <w:rFonts w:ascii="Arial" w:hAnsi="Arial" w:cs="Arial"/>
          <w:b/>
          <w:bCs/>
          <w:sz w:val="20"/>
          <w:szCs w:val="20"/>
        </w:rPr>
      </w:pPr>
    </w:p>
    <w:p w:rsidR="00B5050C" w:rsidRPr="00015EB1" w:rsidRDefault="00700ABE" w:rsidP="000141CB">
      <w:pPr>
        <w:rPr>
          <w:rFonts w:ascii="Arial" w:hAnsi="Arial" w:cs="Arial"/>
          <w:b/>
          <w:bCs/>
          <w:sz w:val="20"/>
          <w:szCs w:val="20"/>
        </w:rPr>
      </w:pPr>
      <w:r>
        <w:rPr>
          <w:rFonts w:ascii="Arial" w:hAnsi="Arial" w:cs="Arial"/>
          <w:b/>
          <w:bCs/>
          <w:sz w:val="20"/>
          <w:szCs w:val="20"/>
        </w:rPr>
        <w:t xml:space="preserve">2.2 </w:t>
      </w:r>
      <w:r w:rsidR="00B5050C" w:rsidRPr="00015EB1">
        <w:rPr>
          <w:rFonts w:ascii="Arial" w:hAnsi="Arial" w:cs="Arial"/>
          <w:b/>
          <w:bCs/>
          <w:sz w:val="20"/>
          <w:szCs w:val="20"/>
        </w:rPr>
        <w:t>Study Design</w:t>
      </w:r>
    </w:p>
    <w:p w:rsidR="00700ABE" w:rsidRDefault="00700ABE" w:rsidP="000141CB">
      <w:pPr>
        <w:rPr>
          <w:rFonts w:ascii="Arial" w:hAnsi="Arial" w:cs="Arial"/>
          <w:sz w:val="20"/>
          <w:szCs w:val="20"/>
        </w:rPr>
      </w:pPr>
    </w:p>
    <w:p w:rsidR="00B5050C" w:rsidRPr="00015EB1" w:rsidRDefault="00B5050C" w:rsidP="000141CB">
      <w:pPr>
        <w:rPr>
          <w:rFonts w:ascii="Arial" w:hAnsi="Arial" w:cs="Arial"/>
          <w:sz w:val="20"/>
          <w:szCs w:val="20"/>
        </w:rPr>
      </w:pPr>
      <w:r w:rsidRPr="00015EB1">
        <w:rPr>
          <w:rFonts w:ascii="Arial" w:hAnsi="Arial" w:cs="Arial"/>
          <w:sz w:val="20"/>
          <w:szCs w:val="20"/>
        </w:rPr>
        <w:t>An exploratory qualitative design using a descriptive approach was employed to understand clinicians’ perceptions of palliative care and its role in haematological practice. This design allowed for detailed exploration of participants’ experiences, attitudes, and decision-making processes regarding palliative care referral, as described in the participants’ own words.</w:t>
      </w:r>
    </w:p>
    <w:p w:rsidR="00700ABE" w:rsidRDefault="00700ABE" w:rsidP="000141CB">
      <w:pPr>
        <w:rPr>
          <w:rFonts w:ascii="Arial" w:hAnsi="Arial" w:cs="Arial"/>
          <w:b/>
          <w:bCs/>
          <w:sz w:val="20"/>
          <w:szCs w:val="20"/>
        </w:rPr>
      </w:pPr>
    </w:p>
    <w:p w:rsidR="00B5050C" w:rsidRPr="00015EB1" w:rsidRDefault="00700ABE" w:rsidP="00700ABE">
      <w:pPr>
        <w:jc w:val="left"/>
        <w:rPr>
          <w:rFonts w:ascii="Arial" w:hAnsi="Arial" w:cs="Arial"/>
          <w:b/>
          <w:bCs/>
          <w:sz w:val="20"/>
          <w:szCs w:val="20"/>
        </w:rPr>
      </w:pPr>
      <w:r>
        <w:rPr>
          <w:rFonts w:ascii="Arial" w:hAnsi="Arial" w:cs="Arial"/>
          <w:b/>
          <w:bCs/>
          <w:sz w:val="20"/>
          <w:szCs w:val="20"/>
        </w:rPr>
        <w:t xml:space="preserve">2.3 </w:t>
      </w:r>
      <w:r w:rsidR="00B5050C" w:rsidRPr="00015EB1">
        <w:rPr>
          <w:rFonts w:ascii="Arial" w:hAnsi="Arial" w:cs="Arial"/>
          <w:b/>
          <w:bCs/>
          <w:sz w:val="20"/>
          <w:szCs w:val="20"/>
        </w:rPr>
        <w:t>Study Population and Sampling</w:t>
      </w:r>
    </w:p>
    <w:p w:rsidR="00700ABE" w:rsidRDefault="00700ABE" w:rsidP="000141CB">
      <w:pPr>
        <w:rPr>
          <w:rFonts w:ascii="Arial" w:hAnsi="Arial" w:cs="Arial"/>
          <w:sz w:val="20"/>
          <w:szCs w:val="20"/>
        </w:rPr>
      </w:pPr>
    </w:p>
    <w:p w:rsidR="00F50F5F" w:rsidRPr="00015EB1" w:rsidRDefault="00B5050C" w:rsidP="000141CB">
      <w:pPr>
        <w:rPr>
          <w:rFonts w:ascii="Arial" w:hAnsi="Arial" w:cs="Arial"/>
          <w:sz w:val="20"/>
          <w:szCs w:val="20"/>
        </w:rPr>
      </w:pPr>
      <w:r w:rsidRPr="00015EB1">
        <w:rPr>
          <w:rFonts w:ascii="Arial" w:hAnsi="Arial" w:cs="Arial"/>
          <w:sz w:val="20"/>
          <w:szCs w:val="20"/>
        </w:rPr>
        <w:t xml:space="preserve">The </w:t>
      </w:r>
      <w:r w:rsidR="00876614" w:rsidRPr="00015EB1">
        <w:rPr>
          <w:rFonts w:ascii="Arial" w:hAnsi="Arial" w:cs="Arial"/>
          <w:sz w:val="20"/>
          <w:szCs w:val="20"/>
        </w:rPr>
        <w:t>study</w:t>
      </w:r>
      <w:r w:rsidRPr="00015EB1">
        <w:rPr>
          <w:rFonts w:ascii="Arial" w:hAnsi="Arial" w:cs="Arial"/>
          <w:sz w:val="20"/>
          <w:szCs w:val="20"/>
        </w:rPr>
        <w:t xml:space="preserve"> population comprised haematologists, medical officers, and haematology residents who had worked in the Haematology Unit for at least six months. Individuals without direct patient management responsibilities, including medical students, interns, and house-officers, were excluded.</w:t>
      </w:r>
      <w:r w:rsidR="00F50F5F" w:rsidRPr="00015EB1">
        <w:rPr>
          <w:rFonts w:ascii="Arial" w:hAnsi="Arial" w:cs="Arial"/>
          <w:sz w:val="20"/>
          <w:szCs w:val="20"/>
        </w:rPr>
        <w:t xml:space="preserve"> </w:t>
      </w:r>
    </w:p>
    <w:p w:rsidR="00B5050C" w:rsidRPr="00015EB1" w:rsidRDefault="00B5050C" w:rsidP="000141CB">
      <w:pPr>
        <w:rPr>
          <w:rFonts w:ascii="Arial" w:hAnsi="Arial" w:cs="Arial"/>
          <w:sz w:val="20"/>
          <w:szCs w:val="20"/>
        </w:rPr>
      </w:pPr>
      <w:r w:rsidRPr="00015EB1">
        <w:rPr>
          <w:rFonts w:ascii="Arial" w:hAnsi="Arial" w:cs="Arial"/>
          <w:sz w:val="20"/>
          <w:szCs w:val="20"/>
        </w:rPr>
        <w:t>A total of 13 eligible participants were invited using purposive sampling, a technique appropriate for selecting participants with specific knowledge and experience relevant to the study objectives. Ten</w:t>
      </w:r>
      <w:r w:rsidR="005D2DED" w:rsidRPr="00015EB1">
        <w:rPr>
          <w:rFonts w:ascii="Arial" w:hAnsi="Arial" w:cs="Arial"/>
          <w:sz w:val="20"/>
          <w:szCs w:val="20"/>
        </w:rPr>
        <w:t xml:space="preserve"> (10)</w:t>
      </w:r>
      <w:r w:rsidRPr="00015EB1">
        <w:rPr>
          <w:rFonts w:ascii="Arial" w:hAnsi="Arial" w:cs="Arial"/>
          <w:sz w:val="20"/>
          <w:szCs w:val="20"/>
        </w:rPr>
        <w:t xml:space="preserve"> participants consented and were interviewed. Recruitment continued until thematic saturation was achieved, indicated by repetitive and consistent responses across interviews.</w:t>
      </w:r>
    </w:p>
    <w:p w:rsidR="00050016" w:rsidRDefault="00050016" w:rsidP="000141CB">
      <w:pPr>
        <w:rPr>
          <w:rFonts w:ascii="Arial" w:hAnsi="Arial" w:cs="Arial"/>
          <w:b/>
          <w:bCs/>
          <w:sz w:val="20"/>
          <w:szCs w:val="20"/>
        </w:rPr>
      </w:pPr>
    </w:p>
    <w:p w:rsidR="00B5050C" w:rsidRPr="00015EB1" w:rsidRDefault="00050016" w:rsidP="00FF724D">
      <w:pPr>
        <w:jc w:val="left"/>
        <w:rPr>
          <w:rFonts w:ascii="Arial" w:hAnsi="Arial" w:cs="Arial"/>
          <w:b/>
          <w:bCs/>
          <w:sz w:val="20"/>
          <w:szCs w:val="20"/>
        </w:rPr>
      </w:pPr>
      <w:r>
        <w:rPr>
          <w:rFonts w:ascii="Arial" w:hAnsi="Arial" w:cs="Arial"/>
          <w:b/>
          <w:bCs/>
          <w:sz w:val="20"/>
          <w:szCs w:val="20"/>
        </w:rPr>
        <w:t xml:space="preserve">2.4 </w:t>
      </w:r>
      <w:r w:rsidR="00B5050C" w:rsidRPr="00015EB1">
        <w:rPr>
          <w:rFonts w:ascii="Arial" w:hAnsi="Arial" w:cs="Arial"/>
          <w:b/>
          <w:bCs/>
          <w:sz w:val="20"/>
          <w:szCs w:val="20"/>
        </w:rPr>
        <w:t>Data Collection</w:t>
      </w:r>
    </w:p>
    <w:p w:rsidR="00050016" w:rsidRDefault="00050016" w:rsidP="000141CB">
      <w:pPr>
        <w:rPr>
          <w:rFonts w:ascii="Arial" w:hAnsi="Arial" w:cs="Arial"/>
          <w:sz w:val="20"/>
          <w:szCs w:val="20"/>
        </w:rPr>
      </w:pPr>
    </w:p>
    <w:p w:rsidR="00B5050C" w:rsidRPr="00015EB1" w:rsidRDefault="00B5050C" w:rsidP="000141CB">
      <w:pPr>
        <w:rPr>
          <w:rFonts w:ascii="Arial" w:hAnsi="Arial" w:cs="Arial"/>
          <w:sz w:val="20"/>
          <w:szCs w:val="20"/>
        </w:rPr>
      </w:pPr>
      <w:r w:rsidRPr="00015EB1">
        <w:rPr>
          <w:rFonts w:ascii="Arial" w:hAnsi="Arial" w:cs="Arial"/>
          <w:sz w:val="20"/>
          <w:szCs w:val="20"/>
        </w:rPr>
        <w:t>Data w</w:t>
      </w:r>
      <w:r w:rsidR="00172678" w:rsidRPr="00015EB1">
        <w:rPr>
          <w:rFonts w:ascii="Arial" w:hAnsi="Arial" w:cs="Arial"/>
          <w:sz w:val="20"/>
          <w:szCs w:val="20"/>
        </w:rPr>
        <w:t>as</w:t>
      </w:r>
      <w:r w:rsidRPr="00015EB1">
        <w:rPr>
          <w:rFonts w:ascii="Arial" w:hAnsi="Arial" w:cs="Arial"/>
          <w:sz w:val="20"/>
          <w:szCs w:val="20"/>
        </w:rPr>
        <w:t xml:space="preserve"> collected </w:t>
      </w:r>
      <w:r w:rsidR="00764BCA" w:rsidRPr="00015EB1">
        <w:rPr>
          <w:rFonts w:ascii="Arial" w:hAnsi="Arial" w:cs="Arial"/>
          <w:sz w:val="20"/>
          <w:szCs w:val="20"/>
        </w:rPr>
        <w:t>in the months of April and May 2022,</w:t>
      </w:r>
      <w:r w:rsidRPr="00015EB1">
        <w:rPr>
          <w:rFonts w:ascii="Arial" w:hAnsi="Arial" w:cs="Arial"/>
          <w:sz w:val="20"/>
          <w:szCs w:val="20"/>
        </w:rPr>
        <w:t xml:space="preserve"> using a semi-structured interview guide developed based on the study objectives. The guide included </w:t>
      </w:r>
      <w:r w:rsidR="0001261F" w:rsidRPr="00015EB1">
        <w:rPr>
          <w:rFonts w:ascii="Arial" w:hAnsi="Arial" w:cs="Arial"/>
          <w:sz w:val="20"/>
          <w:szCs w:val="20"/>
        </w:rPr>
        <w:t>three</w:t>
      </w:r>
      <w:r w:rsidRPr="00015EB1">
        <w:rPr>
          <w:rFonts w:ascii="Arial" w:hAnsi="Arial" w:cs="Arial"/>
          <w:sz w:val="20"/>
          <w:szCs w:val="20"/>
        </w:rPr>
        <w:t xml:space="preserve"> sections: (1) demographic characteristics, (2) </w:t>
      </w:r>
      <w:r w:rsidR="00593CF8" w:rsidRPr="00015EB1">
        <w:rPr>
          <w:rFonts w:ascii="Arial" w:hAnsi="Arial" w:cs="Arial"/>
          <w:sz w:val="20"/>
          <w:szCs w:val="20"/>
        </w:rPr>
        <w:t>perception</w:t>
      </w:r>
      <w:r w:rsidRPr="00015EB1">
        <w:rPr>
          <w:rFonts w:ascii="Arial" w:hAnsi="Arial" w:cs="Arial"/>
          <w:sz w:val="20"/>
          <w:szCs w:val="20"/>
        </w:rPr>
        <w:t xml:space="preserve"> </w:t>
      </w:r>
      <w:r w:rsidR="00593CF8" w:rsidRPr="00015EB1">
        <w:rPr>
          <w:rFonts w:ascii="Arial" w:hAnsi="Arial" w:cs="Arial"/>
          <w:sz w:val="20"/>
          <w:szCs w:val="20"/>
        </w:rPr>
        <w:t xml:space="preserve">of </w:t>
      </w:r>
      <w:r w:rsidRPr="00015EB1">
        <w:rPr>
          <w:rFonts w:ascii="Arial" w:hAnsi="Arial" w:cs="Arial"/>
          <w:sz w:val="20"/>
          <w:szCs w:val="20"/>
        </w:rPr>
        <w:t xml:space="preserve">palliative care, </w:t>
      </w:r>
      <w:r w:rsidR="00593CF8" w:rsidRPr="00015EB1">
        <w:rPr>
          <w:rFonts w:ascii="Arial" w:hAnsi="Arial" w:cs="Arial"/>
          <w:sz w:val="20"/>
          <w:szCs w:val="20"/>
        </w:rPr>
        <w:t xml:space="preserve">and </w:t>
      </w:r>
      <w:r w:rsidRPr="00015EB1">
        <w:rPr>
          <w:rFonts w:ascii="Arial" w:hAnsi="Arial" w:cs="Arial"/>
          <w:sz w:val="20"/>
          <w:szCs w:val="20"/>
        </w:rPr>
        <w:t xml:space="preserve">(3) </w:t>
      </w:r>
      <w:r w:rsidR="00593CF8" w:rsidRPr="00015EB1">
        <w:rPr>
          <w:rFonts w:ascii="Arial" w:hAnsi="Arial" w:cs="Arial"/>
          <w:sz w:val="20"/>
          <w:szCs w:val="20"/>
        </w:rPr>
        <w:t xml:space="preserve">timing of referral for </w:t>
      </w:r>
      <w:r w:rsidRPr="00015EB1">
        <w:rPr>
          <w:rFonts w:ascii="Arial" w:hAnsi="Arial" w:cs="Arial"/>
          <w:sz w:val="20"/>
          <w:szCs w:val="20"/>
        </w:rPr>
        <w:t>patients with haematological malignancies. Open-ended questions and probing techniques facilitated in-depth exploration of participants’ experiences.</w:t>
      </w:r>
    </w:p>
    <w:p w:rsidR="00B5050C" w:rsidRPr="00015EB1" w:rsidRDefault="00B5050C" w:rsidP="000141CB">
      <w:pPr>
        <w:rPr>
          <w:rFonts w:ascii="Arial" w:hAnsi="Arial" w:cs="Arial"/>
          <w:sz w:val="20"/>
          <w:szCs w:val="20"/>
        </w:rPr>
      </w:pPr>
      <w:r w:rsidRPr="00015EB1">
        <w:rPr>
          <w:rFonts w:ascii="Arial" w:hAnsi="Arial" w:cs="Arial"/>
          <w:sz w:val="20"/>
          <w:szCs w:val="20"/>
        </w:rPr>
        <w:t xml:space="preserve">Interviews were conducted one-on-one in English at times convenient for the participants within the hospital premises. Each interview lasted </w:t>
      </w:r>
      <w:r w:rsidR="00C9740F" w:rsidRPr="00015EB1">
        <w:rPr>
          <w:rFonts w:ascii="Arial" w:hAnsi="Arial" w:cs="Arial"/>
          <w:sz w:val="20"/>
          <w:szCs w:val="20"/>
        </w:rPr>
        <w:t>20</w:t>
      </w:r>
      <w:r w:rsidRPr="00015EB1">
        <w:rPr>
          <w:rFonts w:ascii="Arial" w:hAnsi="Arial" w:cs="Arial"/>
          <w:sz w:val="20"/>
          <w:szCs w:val="20"/>
        </w:rPr>
        <w:t>–</w:t>
      </w:r>
      <w:r w:rsidR="009A1A32" w:rsidRPr="00015EB1">
        <w:rPr>
          <w:rFonts w:ascii="Arial" w:hAnsi="Arial" w:cs="Arial"/>
          <w:sz w:val="20"/>
          <w:szCs w:val="20"/>
        </w:rPr>
        <w:t>4</w:t>
      </w:r>
      <w:r w:rsidR="00C9740F" w:rsidRPr="00015EB1">
        <w:rPr>
          <w:rFonts w:ascii="Arial" w:hAnsi="Arial" w:cs="Arial"/>
          <w:sz w:val="20"/>
          <w:szCs w:val="20"/>
        </w:rPr>
        <w:t>0</w:t>
      </w:r>
      <w:r w:rsidRPr="00015EB1">
        <w:rPr>
          <w:rFonts w:ascii="Arial" w:hAnsi="Arial" w:cs="Arial"/>
          <w:sz w:val="20"/>
          <w:szCs w:val="20"/>
        </w:rPr>
        <w:t xml:space="preserve"> minutes, was audio-recorded, and transcribed verbatim. Participants were assigned codes (R1–R10) to ensure confidentiality.</w:t>
      </w:r>
    </w:p>
    <w:p w:rsidR="00B5050C" w:rsidRPr="00015EB1" w:rsidRDefault="00B5050C" w:rsidP="000141CB">
      <w:pPr>
        <w:rPr>
          <w:rFonts w:ascii="Arial" w:hAnsi="Arial" w:cs="Arial"/>
          <w:sz w:val="20"/>
          <w:szCs w:val="20"/>
        </w:rPr>
      </w:pPr>
      <w:r w:rsidRPr="00015EB1">
        <w:rPr>
          <w:rFonts w:ascii="Arial" w:hAnsi="Arial" w:cs="Arial"/>
          <w:sz w:val="20"/>
          <w:szCs w:val="20"/>
        </w:rPr>
        <w:t>To ensure validity, the interview guide was reviewed by the study supervisor and an experienced haematologist prior to data collection. Participants were provided with an information sheet and gave written informed consent before interviews. They were free to decline participation or withdraw at any point without penalty.</w:t>
      </w:r>
    </w:p>
    <w:p w:rsidR="00FF724D" w:rsidRDefault="00FF724D" w:rsidP="000141CB">
      <w:pPr>
        <w:rPr>
          <w:rFonts w:ascii="Arial" w:hAnsi="Arial" w:cs="Arial"/>
          <w:b/>
          <w:bCs/>
          <w:sz w:val="20"/>
          <w:szCs w:val="20"/>
        </w:rPr>
      </w:pPr>
    </w:p>
    <w:p w:rsidR="00B5050C" w:rsidRPr="00015EB1" w:rsidRDefault="00FF724D" w:rsidP="00FF724D">
      <w:pPr>
        <w:jc w:val="left"/>
        <w:rPr>
          <w:rFonts w:ascii="Arial" w:hAnsi="Arial" w:cs="Arial"/>
          <w:b/>
          <w:bCs/>
          <w:sz w:val="20"/>
          <w:szCs w:val="20"/>
        </w:rPr>
      </w:pPr>
      <w:r>
        <w:rPr>
          <w:rFonts w:ascii="Arial" w:hAnsi="Arial" w:cs="Arial"/>
          <w:b/>
          <w:bCs/>
          <w:sz w:val="20"/>
          <w:szCs w:val="20"/>
        </w:rPr>
        <w:t xml:space="preserve">2.5 </w:t>
      </w:r>
      <w:r w:rsidR="00B5050C" w:rsidRPr="00015EB1">
        <w:rPr>
          <w:rFonts w:ascii="Arial" w:hAnsi="Arial" w:cs="Arial"/>
          <w:b/>
          <w:bCs/>
          <w:sz w:val="20"/>
          <w:szCs w:val="20"/>
        </w:rPr>
        <w:t>Data Analysis</w:t>
      </w:r>
    </w:p>
    <w:p w:rsidR="00FF724D" w:rsidRDefault="00FF724D" w:rsidP="000141CB">
      <w:pPr>
        <w:rPr>
          <w:rFonts w:ascii="Arial" w:hAnsi="Arial" w:cs="Arial"/>
          <w:sz w:val="20"/>
          <w:szCs w:val="20"/>
        </w:rPr>
      </w:pPr>
    </w:p>
    <w:p w:rsidR="00B5050C" w:rsidRPr="00015EB1" w:rsidRDefault="00B5050C" w:rsidP="000141CB">
      <w:pPr>
        <w:rPr>
          <w:rFonts w:ascii="Arial" w:hAnsi="Arial" w:cs="Arial"/>
          <w:sz w:val="20"/>
          <w:szCs w:val="20"/>
        </w:rPr>
      </w:pPr>
      <w:r w:rsidRPr="00015EB1">
        <w:rPr>
          <w:rFonts w:ascii="Arial" w:hAnsi="Arial" w:cs="Arial"/>
          <w:sz w:val="20"/>
          <w:szCs w:val="20"/>
        </w:rPr>
        <w:t>Data w</w:t>
      </w:r>
      <w:r w:rsidR="00720E3D" w:rsidRPr="00015EB1">
        <w:rPr>
          <w:rFonts w:ascii="Arial" w:hAnsi="Arial" w:cs="Arial"/>
          <w:sz w:val="20"/>
          <w:szCs w:val="20"/>
        </w:rPr>
        <w:t>as</w:t>
      </w:r>
      <w:r w:rsidRPr="00015EB1">
        <w:rPr>
          <w:rFonts w:ascii="Arial" w:hAnsi="Arial" w:cs="Arial"/>
          <w:sz w:val="20"/>
          <w:szCs w:val="20"/>
        </w:rPr>
        <w:t xml:space="preserve"> </w:t>
      </w:r>
      <w:proofErr w:type="spellStart"/>
      <w:r w:rsidRPr="00015EB1">
        <w:rPr>
          <w:rFonts w:ascii="Arial" w:hAnsi="Arial" w:cs="Arial"/>
          <w:sz w:val="20"/>
          <w:szCs w:val="20"/>
        </w:rPr>
        <w:t>analyzed</w:t>
      </w:r>
      <w:proofErr w:type="spellEnd"/>
      <w:r w:rsidRPr="00015EB1">
        <w:rPr>
          <w:rFonts w:ascii="Arial" w:hAnsi="Arial" w:cs="Arial"/>
          <w:sz w:val="20"/>
          <w:szCs w:val="20"/>
        </w:rPr>
        <w:t xml:space="preserve"> using </w:t>
      </w:r>
      <w:r w:rsidR="00720E3D" w:rsidRPr="00015EB1">
        <w:rPr>
          <w:rFonts w:ascii="Arial" w:hAnsi="Arial" w:cs="Arial"/>
          <w:sz w:val="20"/>
          <w:szCs w:val="20"/>
        </w:rPr>
        <w:t xml:space="preserve">reflexive </w:t>
      </w:r>
      <w:r w:rsidRPr="00015EB1">
        <w:rPr>
          <w:rFonts w:ascii="Arial" w:hAnsi="Arial" w:cs="Arial"/>
          <w:sz w:val="20"/>
          <w:szCs w:val="20"/>
        </w:rPr>
        <w:t>thematic analysis, following Braun and Clarke’s (2</w:t>
      </w:r>
      <w:r w:rsidR="0026261F" w:rsidRPr="00015EB1">
        <w:rPr>
          <w:rFonts w:ascii="Arial" w:hAnsi="Arial" w:cs="Arial"/>
          <w:sz w:val="20"/>
          <w:szCs w:val="20"/>
        </w:rPr>
        <w:t>021</w:t>
      </w:r>
      <w:r w:rsidRPr="00015EB1">
        <w:rPr>
          <w:rFonts w:ascii="Arial" w:hAnsi="Arial" w:cs="Arial"/>
          <w:sz w:val="20"/>
          <w:szCs w:val="20"/>
        </w:rPr>
        <w:t>) framework. Transcripts were read repeatedly to identify patterns and recurring ideas. Coding was conducted manually, with initial codes assigned to text segments reflecting participants’ responses. Major themes were informed by the study objectives, while sub-themes emerged inductively from the data. Themes and sub-themes were continuously refined throughout the analysis to ensure they accurately reflected the participants’ perspectives.</w:t>
      </w:r>
    </w:p>
    <w:p w:rsidR="00D55B1A" w:rsidRDefault="00D55B1A" w:rsidP="000141CB">
      <w:pPr>
        <w:rPr>
          <w:rFonts w:ascii="Arial" w:hAnsi="Arial" w:cs="Arial"/>
          <w:b/>
          <w:bCs/>
          <w:sz w:val="20"/>
          <w:szCs w:val="20"/>
        </w:rPr>
      </w:pPr>
    </w:p>
    <w:p w:rsidR="00B5050C" w:rsidRPr="00015EB1" w:rsidRDefault="00D55B1A" w:rsidP="000141CB">
      <w:pPr>
        <w:rPr>
          <w:rFonts w:ascii="Arial" w:hAnsi="Arial" w:cs="Arial"/>
          <w:b/>
          <w:bCs/>
          <w:sz w:val="20"/>
          <w:szCs w:val="20"/>
        </w:rPr>
      </w:pPr>
      <w:r>
        <w:rPr>
          <w:rFonts w:ascii="Arial" w:hAnsi="Arial" w:cs="Arial"/>
          <w:b/>
          <w:bCs/>
          <w:sz w:val="20"/>
          <w:szCs w:val="20"/>
        </w:rPr>
        <w:t xml:space="preserve">2.6 </w:t>
      </w:r>
      <w:r w:rsidR="00B5050C" w:rsidRPr="00015EB1">
        <w:rPr>
          <w:rFonts w:ascii="Arial" w:hAnsi="Arial" w:cs="Arial"/>
          <w:b/>
          <w:bCs/>
          <w:sz w:val="20"/>
          <w:szCs w:val="20"/>
        </w:rPr>
        <w:t>Trustworthiness</w:t>
      </w:r>
    </w:p>
    <w:p w:rsidR="00D55B1A" w:rsidRDefault="00D55B1A" w:rsidP="000141CB">
      <w:pPr>
        <w:rPr>
          <w:rFonts w:ascii="Arial" w:hAnsi="Arial" w:cs="Arial"/>
          <w:sz w:val="20"/>
          <w:szCs w:val="20"/>
        </w:rPr>
      </w:pPr>
    </w:p>
    <w:p w:rsidR="00B5050C" w:rsidRPr="00015EB1" w:rsidRDefault="00B5050C" w:rsidP="00831A3A">
      <w:pPr>
        <w:rPr>
          <w:rFonts w:ascii="Arial" w:hAnsi="Arial" w:cs="Arial"/>
          <w:sz w:val="20"/>
          <w:szCs w:val="20"/>
        </w:rPr>
      </w:pPr>
      <w:r w:rsidRPr="00015EB1">
        <w:rPr>
          <w:rFonts w:ascii="Arial" w:hAnsi="Arial" w:cs="Arial"/>
          <w:sz w:val="20"/>
          <w:szCs w:val="20"/>
        </w:rPr>
        <w:t>Trustworthiness was ensured through credibility, dependability, transferability, and confirmability.</w:t>
      </w:r>
      <w:r w:rsidR="00E972B3" w:rsidRPr="00015EB1">
        <w:rPr>
          <w:rFonts w:ascii="Arial" w:hAnsi="Arial" w:cs="Arial"/>
          <w:sz w:val="20"/>
          <w:szCs w:val="20"/>
        </w:rPr>
        <w:t xml:space="preserve"> </w:t>
      </w:r>
      <w:r w:rsidRPr="00015EB1">
        <w:rPr>
          <w:rFonts w:ascii="Arial" w:hAnsi="Arial" w:cs="Arial"/>
          <w:sz w:val="20"/>
          <w:szCs w:val="20"/>
        </w:rPr>
        <w:t>Credibility</w:t>
      </w:r>
      <w:r w:rsidR="00E972B3" w:rsidRPr="00015EB1">
        <w:rPr>
          <w:rFonts w:ascii="Arial" w:hAnsi="Arial" w:cs="Arial"/>
          <w:sz w:val="20"/>
          <w:szCs w:val="20"/>
        </w:rPr>
        <w:t xml:space="preserve"> was e</w:t>
      </w:r>
      <w:r w:rsidRPr="00015EB1">
        <w:rPr>
          <w:rFonts w:ascii="Arial" w:hAnsi="Arial" w:cs="Arial"/>
          <w:sz w:val="20"/>
          <w:szCs w:val="20"/>
        </w:rPr>
        <w:t>stablished by prolonged engagement with the study site, participant verification of consent, and verbatim transcription of interviews.</w:t>
      </w:r>
      <w:r w:rsidR="00E972B3" w:rsidRPr="00015EB1">
        <w:rPr>
          <w:rFonts w:ascii="Arial" w:hAnsi="Arial" w:cs="Arial"/>
          <w:sz w:val="20"/>
          <w:szCs w:val="20"/>
        </w:rPr>
        <w:t xml:space="preserve"> </w:t>
      </w:r>
      <w:r w:rsidRPr="00015EB1">
        <w:rPr>
          <w:rFonts w:ascii="Arial" w:hAnsi="Arial" w:cs="Arial"/>
          <w:sz w:val="20"/>
          <w:szCs w:val="20"/>
        </w:rPr>
        <w:t>Dependability</w:t>
      </w:r>
      <w:r w:rsidR="00E972B3" w:rsidRPr="00015EB1">
        <w:rPr>
          <w:rFonts w:ascii="Arial" w:hAnsi="Arial" w:cs="Arial"/>
          <w:sz w:val="20"/>
          <w:szCs w:val="20"/>
        </w:rPr>
        <w:t xml:space="preserve"> was m</w:t>
      </w:r>
      <w:r w:rsidRPr="00015EB1">
        <w:rPr>
          <w:rFonts w:ascii="Arial" w:hAnsi="Arial" w:cs="Arial"/>
          <w:sz w:val="20"/>
          <w:szCs w:val="20"/>
        </w:rPr>
        <w:t>aintained through a detailed audit trail documenting methods, decisions, and field notes.</w:t>
      </w:r>
      <w:r w:rsidR="007F0687" w:rsidRPr="00015EB1">
        <w:rPr>
          <w:rFonts w:ascii="Arial" w:hAnsi="Arial" w:cs="Arial"/>
          <w:sz w:val="20"/>
          <w:szCs w:val="20"/>
        </w:rPr>
        <w:t xml:space="preserve"> </w:t>
      </w:r>
      <w:r w:rsidRPr="00015EB1">
        <w:rPr>
          <w:rFonts w:ascii="Arial" w:hAnsi="Arial" w:cs="Arial"/>
          <w:sz w:val="20"/>
          <w:szCs w:val="20"/>
        </w:rPr>
        <w:t>Transferability</w:t>
      </w:r>
      <w:r w:rsidR="007F0687" w:rsidRPr="00015EB1">
        <w:rPr>
          <w:rFonts w:ascii="Arial" w:hAnsi="Arial" w:cs="Arial"/>
          <w:sz w:val="20"/>
          <w:szCs w:val="20"/>
        </w:rPr>
        <w:t xml:space="preserve"> was e</w:t>
      </w:r>
      <w:r w:rsidRPr="00015EB1">
        <w:rPr>
          <w:rFonts w:ascii="Arial" w:hAnsi="Arial" w:cs="Arial"/>
          <w:sz w:val="20"/>
          <w:szCs w:val="20"/>
        </w:rPr>
        <w:t>nhanced by providing a detailed description of the study setting, participants, and data collection procedures, allowing readers to assess applicability to similar contexts.</w:t>
      </w:r>
      <w:r w:rsidR="007F0687" w:rsidRPr="00015EB1">
        <w:rPr>
          <w:rFonts w:ascii="Arial" w:hAnsi="Arial" w:cs="Arial"/>
          <w:sz w:val="20"/>
          <w:szCs w:val="20"/>
        </w:rPr>
        <w:t xml:space="preserve"> </w:t>
      </w:r>
      <w:r w:rsidRPr="00015EB1">
        <w:rPr>
          <w:rFonts w:ascii="Arial" w:hAnsi="Arial" w:cs="Arial"/>
          <w:sz w:val="20"/>
          <w:szCs w:val="20"/>
        </w:rPr>
        <w:t>Confirmability</w:t>
      </w:r>
      <w:r w:rsidR="007F0687" w:rsidRPr="00015EB1">
        <w:rPr>
          <w:rFonts w:ascii="Arial" w:hAnsi="Arial" w:cs="Arial"/>
          <w:sz w:val="20"/>
          <w:szCs w:val="20"/>
        </w:rPr>
        <w:t xml:space="preserve"> was e</w:t>
      </w:r>
      <w:r w:rsidRPr="00015EB1">
        <w:rPr>
          <w:rFonts w:ascii="Arial" w:hAnsi="Arial" w:cs="Arial"/>
          <w:sz w:val="20"/>
          <w:szCs w:val="20"/>
        </w:rPr>
        <w:t>nsured through careful documentation of participants’ words and themes, reducing researcher bias.</w:t>
      </w:r>
    </w:p>
    <w:p w:rsidR="00B5050C" w:rsidRPr="00015EB1" w:rsidRDefault="00B5050C" w:rsidP="000141CB">
      <w:pPr>
        <w:rPr>
          <w:rFonts w:ascii="Arial" w:hAnsi="Arial" w:cs="Arial"/>
          <w:sz w:val="20"/>
          <w:szCs w:val="20"/>
        </w:rPr>
      </w:pPr>
    </w:p>
    <w:p w:rsidR="00C717CB" w:rsidRPr="00994E52" w:rsidRDefault="00CC75DF" w:rsidP="000141CB">
      <w:pPr>
        <w:rPr>
          <w:rFonts w:ascii="Arial" w:hAnsi="Arial" w:cs="Arial"/>
          <w:b/>
          <w:bCs/>
          <w:szCs w:val="24"/>
        </w:rPr>
      </w:pPr>
      <w:r w:rsidRPr="00994E52">
        <w:rPr>
          <w:rFonts w:ascii="Arial" w:hAnsi="Arial" w:cs="Arial"/>
          <w:b/>
          <w:bCs/>
          <w:szCs w:val="24"/>
        </w:rPr>
        <w:t xml:space="preserve">3. </w:t>
      </w:r>
      <w:r w:rsidR="00C717CB" w:rsidRPr="00994E52">
        <w:rPr>
          <w:rFonts w:ascii="Arial" w:hAnsi="Arial" w:cs="Arial"/>
          <w:b/>
          <w:bCs/>
          <w:szCs w:val="24"/>
        </w:rPr>
        <w:t>FINDINGS</w:t>
      </w:r>
    </w:p>
    <w:p w:rsidR="00C717CB" w:rsidRPr="00015EB1" w:rsidRDefault="00CC75DF" w:rsidP="00747521">
      <w:pPr>
        <w:jc w:val="left"/>
        <w:rPr>
          <w:rFonts w:ascii="Arial" w:hAnsi="Arial" w:cs="Arial"/>
          <w:b/>
          <w:bCs/>
          <w:sz w:val="20"/>
          <w:szCs w:val="20"/>
        </w:rPr>
      </w:pPr>
      <w:r w:rsidRPr="00015EB1">
        <w:rPr>
          <w:rFonts w:ascii="Arial" w:hAnsi="Arial" w:cs="Arial"/>
          <w:b/>
          <w:bCs/>
          <w:sz w:val="20"/>
          <w:szCs w:val="20"/>
        </w:rPr>
        <w:t xml:space="preserve">3.1 </w:t>
      </w:r>
      <w:r w:rsidR="00C717CB" w:rsidRPr="00015EB1">
        <w:rPr>
          <w:rFonts w:ascii="Arial" w:hAnsi="Arial" w:cs="Arial"/>
          <w:b/>
          <w:bCs/>
          <w:sz w:val="20"/>
          <w:szCs w:val="20"/>
        </w:rPr>
        <w:t>Demographic Characteristics of Respondents</w:t>
      </w:r>
    </w:p>
    <w:p w:rsidR="00C717CB" w:rsidRDefault="00C717CB" w:rsidP="000141CB">
      <w:pPr>
        <w:rPr>
          <w:rFonts w:ascii="Arial" w:hAnsi="Arial" w:cs="Arial"/>
          <w:sz w:val="20"/>
          <w:szCs w:val="20"/>
        </w:rPr>
      </w:pPr>
      <w:r w:rsidRPr="00015EB1">
        <w:rPr>
          <w:rFonts w:ascii="Arial" w:hAnsi="Arial" w:cs="Arial"/>
          <w:sz w:val="20"/>
          <w:szCs w:val="20"/>
        </w:rPr>
        <w:t>A total of 10 clinicians participated in the study. Participants’ ages ranged from 29 to 43 years, with the majority in their thirties. Most respondents were female (n = 7). Years of professional practice ranged from 3 to 15 years, reflecting an expected correlation between age and work experience. Time spent specifically in the Haematology Unit ranged from 6 months to 11 years. Participants held a variety of professional ranks, including Medical Officer, Senior Medical Officer, Haematology Resident, Specialist, and Senior Specialist.</w:t>
      </w:r>
    </w:p>
    <w:p w:rsidR="00747521" w:rsidRDefault="00747521" w:rsidP="000141CB">
      <w:pPr>
        <w:rPr>
          <w:rFonts w:ascii="Arial" w:hAnsi="Arial" w:cs="Arial"/>
          <w:sz w:val="20"/>
          <w:szCs w:val="20"/>
        </w:rPr>
      </w:pPr>
    </w:p>
    <w:p w:rsidR="00747521" w:rsidRPr="00C73E58" w:rsidRDefault="00747521" w:rsidP="00C73E58">
      <w:pPr>
        <w:jc w:val="left"/>
        <w:rPr>
          <w:rFonts w:ascii="Arial" w:hAnsi="Arial" w:cs="Arial"/>
          <w:b/>
          <w:bCs/>
          <w:sz w:val="20"/>
          <w:szCs w:val="20"/>
        </w:rPr>
      </w:pPr>
      <w:r w:rsidRPr="00C73E58">
        <w:rPr>
          <w:rFonts w:ascii="Arial" w:hAnsi="Arial" w:cs="Arial"/>
          <w:b/>
          <w:bCs/>
          <w:sz w:val="20"/>
          <w:szCs w:val="20"/>
        </w:rPr>
        <w:t>3.2 Themes and subthemes</w:t>
      </w:r>
    </w:p>
    <w:p w:rsidR="00747521" w:rsidRDefault="00E35334" w:rsidP="000141CB">
      <w:pPr>
        <w:rPr>
          <w:rFonts w:ascii="Arial" w:hAnsi="Arial" w:cs="Arial"/>
          <w:sz w:val="20"/>
          <w:szCs w:val="20"/>
        </w:rPr>
      </w:pPr>
      <w:r>
        <w:rPr>
          <w:rFonts w:ascii="Arial" w:hAnsi="Arial" w:cs="Arial"/>
          <w:sz w:val="20"/>
          <w:szCs w:val="20"/>
        </w:rPr>
        <w:t>The themes and subthemes emerging from the analysis of the interviews are summarized in Table 1 below:</w:t>
      </w:r>
    </w:p>
    <w:p w:rsidR="005B449C" w:rsidRDefault="005B449C" w:rsidP="000141CB">
      <w:pPr>
        <w:rPr>
          <w:rFonts w:ascii="Arial" w:hAnsi="Arial" w:cs="Arial"/>
          <w:sz w:val="20"/>
          <w:szCs w:val="20"/>
        </w:rPr>
      </w:pPr>
    </w:p>
    <w:p w:rsidR="00697C3C" w:rsidRDefault="00697C3C" w:rsidP="000141CB">
      <w:pPr>
        <w:rPr>
          <w:rFonts w:ascii="Arial" w:hAnsi="Arial" w:cs="Arial"/>
          <w:sz w:val="20"/>
          <w:szCs w:val="20"/>
        </w:rPr>
      </w:pPr>
      <w:r>
        <w:rPr>
          <w:rFonts w:ascii="Arial" w:hAnsi="Arial" w:cs="Arial"/>
          <w:sz w:val="20"/>
          <w:szCs w:val="20"/>
        </w:rPr>
        <w:t>Table 1: The themes and subthemes emerging from the analysis of the interviews</w:t>
      </w:r>
    </w:p>
    <w:tbl>
      <w:tblPr>
        <w:tblStyle w:val="PlainTable2"/>
        <w:tblW w:w="0" w:type="auto"/>
        <w:tblLook w:val="06A0" w:firstRow="1" w:lastRow="0" w:firstColumn="1" w:lastColumn="0" w:noHBand="1" w:noVBand="1"/>
      </w:tblPr>
      <w:tblGrid>
        <w:gridCol w:w="4230"/>
        <w:gridCol w:w="5130"/>
      </w:tblGrid>
      <w:tr w:rsidR="00484157" w:rsidRPr="00D368C8" w:rsidTr="00C23C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6377B1" w:rsidRPr="00D368C8" w:rsidRDefault="006377B1" w:rsidP="000141CB">
            <w:pPr>
              <w:rPr>
                <w:rFonts w:ascii="Arial" w:hAnsi="Arial" w:cs="Arial"/>
                <w:sz w:val="20"/>
                <w:szCs w:val="20"/>
              </w:rPr>
            </w:pPr>
            <w:r w:rsidRPr="00D368C8">
              <w:rPr>
                <w:rFonts w:ascii="Arial" w:hAnsi="Arial" w:cs="Arial"/>
                <w:sz w:val="20"/>
                <w:szCs w:val="20"/>
              </w:rPr>
              <w:t>Theme</w:t>
            </w:r>
          </w:p>
        </w:tc>
        <w:tc>
          <w:tcPr>
            <w:tcW w:w="5130" w:type="dxa"/>
          </w:tcPr>
          <w:p w:rsidR="006377B1" w:rsidRPr="00D368C8" w:rsidRDefault="006377B1" w:rsidP="000141C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68C8">
              <w:rPr>
                <w:rFonts w:ascii="Arial" w:hAnsi="Arial" w:cs="Arial"/>
                <w:sz w:val="20"/>
                <w:szCs w:val="20"/>
              </w:rPr>
              <w:t>Subthemes</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Pr="00D368C8" w:rsidRDefault="00364FE7" w:rsidP="000141CB">
            <w:pPr>
              <w:rPr>
                <w:rFonts w:ascii="Arial" w:hAnsi="Arial" w:cs="Arial"/>
                <w:sz w:val="20"/>
                <w:szCs w:val="20"/>
              </w:rPr>
            </w:pPr>
            <w:r>
              <w:rPr>
                <w:rFonts w:ascii="Arial" w:hAnsi="Arial" w:cs="Arial"/>
                <w:sz w:val="20"/>
                <w:szCs w:val="20"/>
              </w:rPr>
              <w:t xml:space="preserve">1. </w:t>
            </w:r>
            <w:r w:rsidR="00797843" w:rsidRPr="00D368C8">
              <w:rPr>
                <w:rFonts w:ascii="Arial" w:hAnsi="Arial" w:cs="Arial"/>
                <w:sz w:val="20"/>
                <w:szCs w:val="20"/>
              </w:rPr>
              <w:t>Conceptualisation of palliative care</w:t>
            </w:r>
          </w:p>
        </w:tc>
        <w:tc>
          <w:tcPr>
            <w:tcW w:w="5130" w:type="dxa"/>
          </w:tcPr>
          <w:p w:rsidR="006377B1" w:rsidRPr="00C23C3A" w:rsidRDefault="00484157" w:rsidP="00C23C3A">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23C3A">
              <w:rPr>
                <w:rFonts w:ascii="Arial" w:hAnsi="Arial" w:cs="Arial"/>
                <w:sz w:val="20"/>
                <w:szCs w:val="20"/>
              </w:rPr>
              <w:t>Palliative care as holistic, multidisciplinary care</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Default="00C23C3A"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1.2 </w:t>
            </w:r>
            <w:r w:rsidR="00263E6D">
              <w:rPr>
                <w:rFonts w:ascii="Arial" w:hAnsi="Arial" w:cs="Arial"/>
                <w:sz w:val="20"/>
                <w:szCs w:val="20"/>
              </w:rPr>
              <w:t>Palliative care as comfort-focused care for incurable illness</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Default="00C23C3A"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1.3 </w:t>
            </w:r>
            <w:r w:rsidR="00263E6D">
              <w:rPr>
                <w:rFonts w:ascii="Arial" w:hAnsi="Arial" w:cs="Arial"/>
                <w:sz w:val="20"/>
                <w:szCs w:val="20"/>
              </w:rPr>
              <w:t>Palliative care as supportive but less interventional medicine</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Default="00C23C3A"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1.4 </w:t>
            </w:r>
            <w:r w:rsidR="007351B5">
              <w:rPr>
                <w:rFonts w:ascii="Arial" w:hAnsi="Arial" w:cs="Arial"/>
                <w:sz w:val="20"/>
                <w:szCs w:val="20"/>
              </w:rPr>
              <w:t>Palliative care end-of-life rather than concurrent care</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Default="006377B1"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Pr="00D368C8" w:rsidRDefault="006D6E72" w:rsidP="000141CB">
            <w:pPr>
              <w:rPr>
                <w:rFonts w:ascii="Arial" w:hAnsi="Arial" w:cs="Arial"/>
                <w:sz w:val="20"/>
                <w:szCs w:val="20"/>
              </w:rPr>
            </w:pPr>
            <w:r>
              <w:rPr>
                <w:rFonts w:ascii="Arial" w:hAnsi="Arial" w:cs="Arial"/>
                <w:sz w:val="20"/>
                <w:szCs w:val="20"/>
              </w:rPr>
              <w:t xml:space="preserve">2. </w:t>
            </w:r>
            <w:r w:rsidR="00F66CF7" w:rsidRPr="00D368C8">
              <w:rPr>
                <w:rFonts w:ascii="Arial" w:hAnsi="Arial" w:cs="Arial"/>
                <w:sz w:val="20"/>
                <w:szCs w:val="20"/>
              </w:rPr>
              <w:t xml:space="preserve">Perceived Timing and Role of Palliative Care in Haematology </w:t>
            </w:r>
          </w:p>
        </w:tc>
        <w:tc>
          <w:tcPr>
            <w:tcW w:w="5130" w:type="dxa"/>
          </w:tcPr>
          <w:p w:rsidR="006377B1" w:rsidRPr="006B3FE0" w:rsidRDefault="00841A83"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2.1 </w:t>
            </w:r>
            <w:r w:rsidR="009147BF" w:rsidRPr="006B3FE0">
              <w:rPr>
                <w:rFonts w:ascii="Arial" w:hAnsi="Arial" w:cs="Arial"/>
                <w:sz w:val="20"/>
                <w:szCs w:val="20"/>
              </w:rPr>
              <w:t xml:space="preserve">Recognition of early integration alongside active treatment </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Pr="006B3FE0" w:rsidRDefault="00841A83"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2.2 </w:t>
            </w:r>
            <w:r w:rsidR="006B3FE0" w:rsidRPr="006B3FE0">
              <w:rPr>
                <w:rFonts w:ascii="Arial" w:hAnsi="Arial" w:cs="Arial"/>
                <w:sz w:val="20"/>
                <w:szCs w:val="20"/>
              </w:rPr>
              <w:t xml:space="preserve">Persistent association of palliative care with end-of-life care </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Default="00841A83"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2.3 </w:t>
            </w:r>
            <w:r w:rsidR="006B3FE0" w:rsidRPr="006B3FE0">
              <w:rPr>
                <w:rFonts w:ascii="Arial" w:hAnsi="Arial" w:cs="Arial"/>
                <w:sz w:val="20"/>
                <w:szCs w:val="20"/>
              </w:rPr>
              <w:t>Blurred boundaries between haematology treatment and palliation</w:t>
            </w:r>
            <w:r w:rsidR="006B3FE0">
              <w:rPr>
                <w:rFonts w:ascii="Arial" w:hAnsi="Arial" w:cs="Arial"/>
                <w:sz w:val="20"/>
                <w:szCs w:val="20"/>
              </w:rPr>
              <w:t xml:space="preserve"> </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Default="00841A83"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2.4 </w:t>
            </w:r>
            <w:r w:rsidR="004238D3" w:rsidRPr="004238D3">
              <w:rPr>
                <w:rFonts w:ascii="Arial" w:hAnsi="Arial" w:cs="Arial"/>
                <w:sz w:val="20"/>
                <w:szCs w:val="20"/>
              </w:rPr>
              <w:t>Curative orientation of haematology limiting palliative integration</w:t>
            </w:r>
            <w:r w:rsidR="004238D3">
              <w:rPr>
                <w:rFonts w:ascii="Arial" w:hAnsi="Arial" w:cs="Arial"/>
                <w:sz w:val="20"/>
                <w:szCs w:val="20"/>
              </w:rPr>
              <w:t xml:space="preserve"> </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Default="006377B1"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Pr="00D368C8" w:rsidRDefault="0047773B" w:rsidP="000141CB">
            <w:pPr>
              <w:rPr>
                <w:rFonts w:ascii="Arial" w:hAnsi="Arial" w:cs="Arial"/>
                <w:sz w:val="20"/>
                <w:szCs w:val="20"/>
              </w:rPr>
            </w:pPr>
            <w:r>
              <w:rPr>
                <w:rFonts w:ascii="Arial" w:hAnsi="Arial" w:cs="Arial"/>
                <w:sz w:val="20"/>
                <w:szCs w:val="20"/>
              </w:rPr>
              <w:t xml:space="preserve">3. </w:t>
            </w:r>
            <w:r w:rsidR="00F16770" w:rsidRPr="00D368C8">
              <w:rPr>
                <w:rFonts w:ascii="Arial" w:hAnsi="Arial" w:cs="Arial"/>
                <w:sz w:val="20"/>
                <w:szCs w:val="20"/>
              </w:rPr>
              <w:t xml:space="preserve">Clinicians’ Perceived Value of Palliative Care </w:t>
            </w:r>
          </w:p>
        </w:tc>
        <w:tc>
          <w:tcPr>
            <w:tcW w:w="5130" w:type="dxa"/>
          </w:tcPr>
          <w:p w:rsidR="006377B1" w:rsidRDefault="00FC7984"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3.1 </w:t>
            </w:r>
            <w:r w:rsidR="00EB730F" w:rsidRPr="00EB730F">
              <w:rPr>
                <w:rFonts w:ascii="Arial" w:hAnsi="Arial" w:cs="Arial"/>
                <w:sz w:val="20"/>
                <w:szCs w:val="20"/>
              </w:rPr>
              <w:t>Improving quality of life and dignity</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Pr="00D368C8" w:rsidRDefault="006377B1" w:rsidP="000141CB">
            <w:pPr>
              <w:rPr>
                <w:rFonts w:ascii="Arial" w:hAnsi="Arial" w:cs="Arial"/>
                <w:sz w:val="20"/>
                <w:szCs w:val="20"/>
              </w:rPr>
            </w:pPr>
          </w:p>
        </w:tc>
        <w:tc>
          <w:tcPr>
            <w:tcW w:w="5130" w:type="dxa"/>
          </w:tcPr>
          <w:p w:rsidR="006377B1" w:rsidRDefault="00FC7984"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3.2 </w:t>
            </w:r>
            <w:r w:rsidR="00EB730F">
              <w:rPr>
                <w:rFonts w:ascii="Arial" w:hAnsi="Arial" w:cs="Arial"/>
                <w:sz w:val="20"/>
                <w:szCs w:val="20"/>
              </w:rPr>
              <w:t>Supporting psychological and family needs</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Default="00FC7984"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3.3 </w:t>
            </w:r>
            <w:r w:rsidR="00500A4F" w:rsidRPr="00500A4F">
              <w:rPr>
                <w:rFonts w:ascii="Arial" w:hAnsi="Arial" w:cs="Arial"/>
                <w:sz w:val="20"/>
                <w:szCs w:val="20"/>
              </w:rPr>
              <w:t>Managing complex symptoms beyond haematology expertise</w:t>
            </w:r>
          </w:p>
        </w:tc>
      </w:tr>
      <w:tr w:rsidR="00484157" w:rsidTr="00C23C3A">
        <w:tc>
          <w:tcPr>
            <w:cnfStyle w:val="001000000000" w:firstRow="0" w:lastRow="0" w:firstColumn="1" w:lastColumn="0" w:oddVBand="0" w:evenVBand="0" w:oddHBand="0" w:evenHBand="0" w:firstRowFirstColumn="0" w:firstRowLastColumn="0" w:lastRowFirstColumn="0" w:lastRowLastColumn="0"/>
            <w:tcW w:w="4230" w:type="dxa"/>
          </w:tcPr>
          <w:p w:rsidR="006377B1" w:rsidRDefault="006377B1" w:rsidP="000141CB">
            <w:pPr>
              <w:rPr>
                <w:rFonts w:ascii="Arial" w:hAnsi="Arial" w:cs="Arial"/>
                <w:sz w:val="20"/>
                <w:szCs w:val="20"/>
              </w:rPr>
            </w:pPr>
          </w:p>
        </w:tc>
        <w:tc>
          <w:tcPr>
            <w:tcW w:w="5130" w:type="dxa"/>
          </w:tcPr>
          <w:p w:rsidR="006377B1" w:rsidRDefault="00FC7984"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3.4 </w:t>
            </w:r>
            <w:r w:rsidR="00500A4F">
              <w:rPr>
                <w:rFonts w:ascii="Arial" w:hAnsi="Arial" w:cs="Arial"/>
                <w:sz w:val="20"/>
                <w:szCs w:val="20"/>
              </w:rPr>
              <w:t>Limited role clarity and referral pathway</w:t>
            </w:r>
            <w:r w:rsidR="00E03929">
              <w:rPr>
                <w:rFonts w:ascii="Arial" w:hAnsi="Arial" w:cs="Arial"/>
                <w:sz w:val="20"/>
                <w:szCs w:val="20"/>
              </w:rPr>
              <w:t>s</w:t>
            </w:r>
          </w:p>
        </w:tc>
      </w:tr>
      <w:tr w:rsidR="00E03929" w:rsidTr="00C23C3A">
        <w:tc>
          <w:tcPr>
            <w:cnfStyle w:val="001000000000" w:firstRow="0" w:lastRow="0" w:firstColumn="1" w:lastColumn="0" w:oddVBand="0" w:evenVBand="0" w:oddHBand="0" w:evenHBand="0" w:firstRowFirstColumn="0" w:firstRowLastColumn="0" w:lastRowFirstColumn="0" w:lastRowLastColumn="0"/>
            <w:tcW w:w="4230" w:type="dxa"/>
          </w:tcPr>
          <w:p w:rsidR="00E03929" w:rsidRDefault="00E03929" w:rsidP="000141CB">
            <w:pPr>
              <w:rPr>
                <w:rFonts w:ascii="Arial" w:hAnsi="Arial" w:cs="Arial"/>
                <w:sz w:val="20"/>
                <w:szCs w:val="20"/>
              </w:rPr>
            </w:pPr>
          </w:p>
        </w:tc>
        <w:tc>
          <w:tcPr>
            <w:tcW w:w="5130" w:type="dxa"/>
          </w:tcPr>
          <w:p w:rsidR="00E03929" w:rsidRDefault="00FC7984" w:rsidP="000141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3.5 </w:t>
            </w:r>
            <w:r w:rsidR="00E03929" w:rsidRPr="00E03929">
              <w:rPr>
                <w:rFonts w:ascii="Arial" w:hAnsi="Arial" w:cs="Arial"/>
                <w:sz w:val="20"/>
                <w:szCs w:val="20"/>
              </w:rPr>
              <w:t>Recognition of symptom burden in haematology patients</w:t>
            </w:r>
            <w:r w:rsidR="00E03929">
              <w:rPr>
                <w:rFonts w:ascii="Arial" w:hAnsi="Arial" w:cs="Arial"/>
                <w:sz w:val="20"/>
                <w:szCs w:val="20"/>
              </w:rPr>
              <w:t xml:space="preserve"> </w:t>
            </w:r>
          </w:p>
        </w:tc>
      </w:tr>
    </w:tbl>
    <w:p w:rsidR="004325D0" w:rsidRPr="00015EB1" w:rsidRDefault="004325D0" w:rsidP="000141CB">
      <w:pPr>
        <w:rPr>
          <w:rFonts w:ascii="Arial" w:hAnsi="Arial" w:cs="Arial"/>
          <w:sz w:val="20"/>
          <w:szCs w:val="20"/>
        </w:rPr>
      </w:pPr>
    </w:p>
    <w:p w:rsidR="00C717CB" w:rsidRPr="00015EB1" w:rsidRDefault="00C717CB" w:rsidP="000141CB">
      <w:pPr>
        <w:rPr>
          <w:rFonts w:ascii="Arial" w:hAnsi="Arial" w:cs="Arial"/>
          <w:sz w:val="20"/>
          <w:szCs w:val="20"/>
        </w:rPr>
      </w:pPr>
    </w:p>
    <w:p w:rsidR="00BE6D3B" w:rsidRPr="000D7DA0" w:rsidRDefault="00CC75DF" w:rsidP="000141CB">
      <w:pPr>
        <w:rPr>
          <w:rFonts w:ascii="Arial" w:hAnsi="Arial" w:cs="Arial"/>
          <w:b/>
          <w:bCs/>
          <w:sz w:val="20"/>
          <w:szCs w:val="20"/>
          <w:u w:val="single"/>
        </w:rPr>
      </w:pPr>
      <w:r w:rsidRPr="000D7DA0">
        <w:rPr>
          <w:rFonts w:ascii="Arial" w:hAnsi="Arial" w:cs="Arial"/>
          <w:b/>
          <w:bCs/>
          <w:sz w:val="20"/>
          <w:szCs w:val="20"/>
          <w:u w:val="single"/>
        </w:rPr>
        <w:t>3.2</w:t>
      </w:r>
      <w:r w:rsidR="00C73E58" w:rsidRPr="000D7DA0">
        <w:rPr>
          <w:rFonts w:ascii="Arial" w:hAnsi="Arial" w:cs="Arial"/>
          <w:b/>
          <w:bCs/>
          <w:sz w:val="20"/>
          <w:szCs w:val="20"/>
          <w:u w:val="single"/>
        </w:rPr>
        <w:t>.1</w:t>
      </w:r>
      <w:r w:rsidRPr="000D7DA0">
        <w:rPr>
          <w:rFonts w:ascii="Arial" w:hAnsi="Arial" w:cs="Arial"/>
          <w:b/>
          <w:bCs/>
          <w:sz w:val="20"/>
          <w:szCs w:val="20"/>
          <w:u w:val="single"/>
        </w:rPr>
        <w:t xml:space="preserve"> </w:t>
      </w:r>
      <w:r w:rsidR="00BE6D3B" w:rsidRPr="000D7DA0">
        <w:rPr>
          <w:rFonts w:ascii="Arial" w:hAnsi="Arial" w:cs="Arial"/>
          <w:b/>
          <w:bCs/>
          <w:sz w:val="20"/>
          <w:szCs w:val="20"/>
          <w:u w:val="single"/>
        </w:rPr>
        <w:t>Conceptualisations of Palliative Care</w:t>
      </w:r>
    </w:p>
    <w:p w:rsidR="00BE6D3B" w:rsidRPr="00015EB1" w:rsidRDefault="00BE6D3B" w:rsidP="000141CB">
      <w:pPr>
        <w:rPr>
          <w:rFonts w:ascii="Arial" w:hAnsi="Arial" w:cs="Arial"/>
          <w:sz w:val="20"/>
          <w:szCs w:val="20"/>
        </w:rPr>
      </w:pPr>
      <w:r w:rsidRPr="00015EB1">
        <w:rPr>
          <w:rFonts w:ascii="Arial" w:hAnsi="Arial" w:cs="Arial"/>
          <w:sz w:val="20"/>
          <w:szCs w:val="20"/>
        </w:rPr>
        <w:t>This theme captures how clinicians defined and understood the meaning and scope of palliative care, reflecting varying levels of familiarity and perspectives on its role in haematology practice.</w:t>
      </w:r>
    </w:p>
    <w:p w:rsidR="00C73E58" w:rsidRDefault="00C73E58" w:rsidP="000141CB">
      <w:pPr>
        <w:rPr>
          <w:rFonts w:ascii="Arial" w:hAnsi="Arial" w:cs="Arial"/>
          <w:sz w:val="20"/>
          <w:szCs w:val="20"/>
        </w:rPr>
      </w:pPr>
    </w:p>
    <w:p w:rsidR="00CC75DF" w:rsidRPr="00756FA7" w:rsidRDefault="00CC75DF" w:rsidP="000141CB">
      <w:pPr>
        <w:rPr>
          <w:rFonts w:ascii="Arial" w:hAnsi="Arial" w:cs="Arial"/>
          <w:i/>
          <w:iCs/>
          <w:sz w:val="20"/>
          <w:szCs w:val="20"/>
        </w:rPr>
      </w:pPr>
      <w:r w:rsidRPr="00756FA7">
        <w:rPr>
          <w:rFonts w:ascii="Arial" w:hAnsi="Arial" w:cs="Arial"/>
          <w:i/>
          <w:iCs/>
          <w:sz w:val="20"/>
          <w:szCs w:val="20"/>
        </w:rPr>
        <w:t>3.2.1</w:t>
      </w:r>
      <w:r w:rsidR="00C73E58" w:rsidRPr="00756FA7">
        <w:rPr>
          <w:rFonts w:ascii="Arial" w:hAnsi="Arial" w:cs="Arial"/>
          <w:i/>
          <w:iCs/>
          <w:sz w:val="20"/>
          <w:szCs w:val="20"/>
        </w:rPr>
        <w:t>.1</w:t>
      </w:r>
      <w:r w:rsidRPr="00756FA7">
        <w:rPr>
          <w:rFonts w:ascii="Arial" w:hAnsi="Arial" w:cs="Arial"/>
          <w:i/>
          <w:iCs/>
          <w:sz w:val="20"/>
          <w:szCs w:val="20"/>
        </w:rPr>
        <w:t xml:space="preserve"> </w:t>
      </w:r>
      <w:r w:rsidR="00BE6D3B" w:rsidRPr="00756FA7">
        <w:rPr>
          <w:rFonts w:ascii="Arial" w:hAnsi="Arial" w:cs="Arial"/>
          <w:i/>
          <w:iCs/>
          <w:sz w:val="20"/>
          <w:szCs w:val="20"/>
        </w:rPr>
        <w:t>Palliative care as holistic, multidisciplinary care</w:t>
      </w:r>
    </w:p>
    <w:p w:rsidR="00C73E58" w:rsidRDefault="00C73E58" w:rsidP="000141CB">
      <w:pPr>
        <w:rPr>
          <w:rFonts w:ascii="Arial" w:hAnsi="Arial" w:cs="Arial"/>
          <w:sz w:val="20"/>
          <w:szCs w:val="20"/>
        </w:rPr>
      </w:pPr>
    </w:p>
    <w:p w:rsidR="00BE6D3B" w:rsidRPr="00015EB1" w:rsidRDefault="00BE6D3B" w:rsidP="000141CB">
      <w:pPr>
        <w:rPr>
          <w:rFonts w:ascii="Arial" w:hAnsi="Arial" w:cs="Arial"/>
          <w:sz w:val="20"/>
          <w:szCs w:val="20"/>
        </w:rPr>
      </w:pPr>
      <w:r w:rsidRPr="00015EB1">
        <w:rPr>
          <w:rFonts w:ascii="Arial" w:hAnsi="Arial" w:cs="Arial"/>
          <w:sz w:val="20"/>
          <w:szCs w:val="20"/>
        </w:rPr>
        <w:t>Many participants described palliative care as a team-based approach that addresses the physical, emotional, and social needs of patients and their families. Clinicians emphasized that effective palliation relies on collaboration among diverse healthcare professionals.</w:t>
      </w:r>
      <w:r w:rsidR="00973FFB" w:rsidRPr="00015EB1">
        <w:rPr>
          <w:rFonts w:ascii="Arial" w:hAnsi="Arial" w:cs="Arial"/>
          <w:sz w:val="20"/>
          <w:szCs w:val="20"/>
        </w:rPr>
        <w:t xml:space="preserve"> The following quotes illustrate the participants’ conception of palliative care as a holistic</w:t>
      </w:r>
      <w:r w:rsidR="0050333D" w:rsidRPr="00015EB1">
        <w:rPr>
          <w:rFonts w:ascii="Arial" w:hAnsi="Arial" w:cs="Arial"/>
          <w:sz w:val="20"/>
          <w:szCs w:val="20"/>
        </w:rPr>
        <w:t>, multidisciplinary care:</w:t>
      </w:r>
    </w:p>
    <w:p w:rsidR="00A30C26" w:rsidRPr="00015EB1" w:rsidRDefault="00A30C26" w:rsidP="000141CB">
      <w:pPr>
        <w:ind w:left="720"/>
        <w:rPr>
          <w:rFonts w:ascii="Arial" w:hAnsi="Arial" w:cs="Arial"/>
          <w:sz w:val="20"/>
          <w:szCs w:val="20"/>
        </w:rPr>
      </w:pPr>
      <w:r w:rsidRPr="00015EB1">
        <w:rPr>
          <w:rFonts w:ascii="Arial" w:hAnsi="Arial" w:cs="Arial"/>
          <w:sz w:val="20"/>
          <w:szCs w:val="20"/>
        </w:rPr>
        <w:t>“</w:t>
      </w:r>
      <w:r w:rsidR="00BE6D3B" w:rsidRPr="00015EB1">
        <w:rPr>
          <w:rFonts w:ascii="Arial" w:hAnsi="Arial" w:cs="Arial"/>
          <w:sz w:val="20"/>
          <w:szCs w:val="20"/>
        </w:rPr>
        <w:t>I think it’s more of a multidisciplinary approach where you want to improve the quality of</w:t>
      </w:r>
      <w:r w:rsidRPr="00015EB1">
        <w:rPr>
          <w:rFonts w:ascii="Arial" w:hAnsi="Arial" w:cs="Arial"/>
          <w:sz w:val="20"/>
          <w:szCs w:val="20"/>
        </w:rPr>
        <w:t xml:space="preserve"> </w:t>
      </w:r>
      <w:r w:rsidR="00BE6D3B" w:rsidRPr="00015EB1">
        <w:rPr>
          <w:rFonts w:ascii="Arial" w:hAnsi="Arial" w:cs="Arial"/>
          <w:sz w:val="20"/>
          <w:szCs w:val="20"/>
        </w:rPr>
        <w:t>life of patients living with chronic and terminal illnesses.” (R4, Female)</w:t>
      </w:r>
    </w:p>
    <w:p w:rsidR="00A30C26" w:rsidRPr="00015EB1" w:rsidRDefault="00BE6D3B" w:rsidP="000141CB">
      <w:pPr>
        <w:ind w:left="720"/>
        <w:rPr>
          <w:rFonts w:ascii="Arial" w:hAnsi="Arial" w:cs="Arial"/>
          <w:sz w:val="20"/>
          <w:szCs w:val="20"/>
        </w:rPr>
      </w:pPr>
      <w:r w:rsidRPr="00015EB1">
        <w:rPr>
          <w:rFonts w:ascii="Arial" w:hAnsi="Arial" w:cs="Arial"/>
          <w:sz w:val="20"/>
          <w:szCs w:val="20"/>
        </w:rPr>
        <w:t>“It is whatever a team of doctors in a multidisciplinary way provide from diagnosis till the patient eventually passes… including support for their family.” (R10, Female)</w:t>
      </w:r>
    </w:p>
    <w:p w:rsidR="00BE6D3B" w:rsidRPr="00015EB1" w:rsidRDefault="00BE6D3B" w:rsidP="000141CB">
      <w:pPr>
        <w:ind w:left="720"/>
        <w:rPr>
          <w:rFonts w:ascii="Arial" w:hAnsi="Arial" w:cs="Arial"/>
          <w:sz w:val="20"/>
          <w:szCs w:val="20"/>
        </w:rPr>
      </w:pPr>
      <w:r w:rsidRPr="00015EB1">
        <w:rPr>
          <w:rFonts w:ascii="Arial" w:hAnsi="Arial" w:cs="Arial"/>
          <w:sz w:val="20"/>
          <w:szCs w:val="20"/>
        </w:rPr>
        <w:t>“The palliative care team includes counse</w:t>
      </w:r>
      <w:r w:rsidR="00463B7F" w:rsidRPr="00015EB1">
        <w:rPr>
          <w:rFonts w:ascii="Arial" w:hAnsi="Arial" w:cs="Arial"/>
          <w:sz w:val="20"/>
          <w:szCs w:val="20"/>
        </w:rPr>
        <w:t>l</w:t>
      </w:r>
      <w:r w:rsidRPr="00015EB1">
        <w:rPr>
          <w:rFonts w:ascii="Arial" w:hAnsi="Arial" w:cs="Arial"/>
          <w:sz w:val="20"/>
          <w:szCs w:val="20"/>
        </w:rPr>
        <w:t>lors, psychologists, pastors and pain specialists… they help with home care and emotional needs.” (R2, Female)</w:t>
      </w:r>
    </w:p>
    <w:p w:rsidR="00BE6D3B" w:rsidRPr="00015EB1" w:rsidRDefault="00BE6D3B" w:rsidP="000141CB">
      <w:pPr>
        <w:rPr>
          <w:rFonts w:ascii="Arial" w:hAnsi="Arial" w:cs="Arial"/>
          <w:sz w:val="20"/>
          <w:szCs w:val="20"/>
        </w:rPr>
      </w:pPr>
      <w:r w:rsidRPr="00015EB1">
        <w:rPr>
          <w:rFonts w:ascii="Arial" w:hAnsi="Arial" w:cs="Arial"/>
          <w:sz w:val="20"/>
          <w:szCs w:val="20"/>
        </w:rPr>
        <w:t>These descriptions illustrate clinicians’ recognition of palliative care as more than medical management</w:t>
      </w:r>
      <w:r w:rsidR="00463B7F" w:rsidRPr="00015EB1">
        <w:rPr>
          <w:rFonts w:ascii="Arial" w:hAnsi="Arial" w:cs="Arial"/>
          <w:sz w:val="20"/>
          <w:szCs w:val="20"/>
        </w:rPr>
        <w:t xml:space="preserve">; </w:t>
      </w:r>
      <w:r w:rsidRPr="00015EB1">
        <w:rPr>
          <w:rFonts w:ascii="Arial" w:hAnsi="Arial" w:cs="Arial"/>
          <w:sz w:val="20"/>
          <w:szCs w:val="20"/>
        </w:rPr>
        <w:t>it involves coordinated psychosocial and spiritual support to improve overall quality of life.</w:t>
      </w:r>
    </w:p>
    <w:p w:rsidR="00756FA7" w:rsidRDefault="00756FA7" w:rsidP="000141CB">
      <w:pPr>
        <w:rPr>
          <w:rFonts w:ascii="Arial" w:hAnsi="Arial" w:cs="Arial"/>
          <w:b/>
          <w:bCs/>
          <w:sz w:val="20"/>
          <w:szCs w:val="20"/>
        </w:rPr>
      </w:pPr>
    </w:p>
    <w:p w:rsidR="00463B7F" w:rsidRPr="00076FB0" w:rsidRDefault="00463B7F" w:rsidP="000141CB">
      <w:pPr>
        <w:rPr>
          <w:rFonts w:ascii="Arial" w:hAnsi="Arial" w:cs="Arial"/>
          <w:i/>
          <w:iCs/>
          <w:sz w:val="20"/>
          <w:szCs w:val="20"/>
        </w:rPr>
      </w:pPr>
      <w:r w:rsidRPr="00076FB0">
        <w:rPr>
          <w:rFonts w:ascii="Arial" w:hAnsi="Arial" w:cs="Arial"/>
          <w:i/>
          <w:iCs/>
          <w:sz w:val="20"/>
          <w:szCs w:val="20"/>
        </w:rPr>
        <w:t>3.2</w:t>
      </w:r>
      <w:r w:rsidR="00BE6D3B" w:rsidRPr="00076FB0">
        <w:rPr>
          <w:rFonts w:ascii="Arial" w:hAnsi="Arial" w:cs="Arial"/>
          <w:i/>
          <w:iCs/>
          <w:sz w:val="20"/>
          <w:szCs w:val="20"/>
        </w:rPr>
        <w:t>.</w:t>
      </w:r>
      <w:r w:rsidR="00756FA7" w:rsidRPr="00076FB0">
        <w:rPr>
          <w:rFonts w:ascii="Arial" w:hAnsi="Arial" w:cs="Arial"/>
          <w:i/>
          <w:iCs/>
          <w:sz w:val="20"/>
          <w:szCs w:val="20"/>
        </w:rPr>
        <w:t>1.2</w:t>
      </w:r>
      <w:r w:rsidRPr="00076FB0">
        <w:rPr>
          <w:rFonts w:ascii="Arial" w:hAnsi="Arial" w:cs="Arial"/>
          <w:i/>
          <w:iCs/>
          <w:sz w:val="20"/>
          <w:szCs w:val="20"/>
        </w:rPr>
        <w:t xml:space="preserve"> </w:t>
      </w:r>
      <w:r w:rsidR="00BE6D3B" w:rsidRPr="00076FB0">
        <w:rPr>
          <w:rFonts w:ascii="Arial" w:hAnsi="Arial" w:cs="Arial"/>
          <w:i/>
          <w:iCs/>
          <w:sz w:val="20"/>
          <w:szCs w:val="20"/>
        </w:rPr>
        <w:t>Palliative care as comfort-focused care for incurable illness</w:t>
      </w:r>
    </w:p>
    <w:p w:rsidR="00756FA7" w:rsidRDefault="00756FA7" w:rsidP="000141CB">
      <w:pPr>
        <w:rPr>
          <w:rFonts w:ascii="Arial" w:hAnsi="Arial" w:cs="Arial"/>
          <w:sz w:val="20"/>
          <w:szCs w:val="20"/>
        </w:rPr>
      </w:pPr>
    </w:p>
    <w:p w:rsidR="008D41C9" w:rsidRPr="00015EB1" w:rsidRDefault="00BE6D3B" w:rsidP="000141CB">
      <w:pPr>
        <w:rPr>
          <w:rFonts w:ascii="Arial" w:hAnsi="Arial" w:cs="Arial"/>
          <w:sz w:val="20"/>
          <w:szCs w:val="20"/>
        </w:rPr>
      </w:pPr>
      <w:r w:rsidRPr="00015EB1">
        <w:rPr>
          <w:rFonts w:ascii="Arial" w:hAnsi="Arial" w:cs="Arial"/>
          <w:sz w:val="20"/>
          <w:szCs w:val="20"/>
        </w:rPr>
        <w:t>Some clinicians framed palliation primarily as care delivered when curative options are no longer feasible. This perception reflected the enduring association of palliative care with terminal stages of illness.</w:t>
      </w:r>
    </w:p>
    <w:p w:rsidR="008D41C9" w:rsidRPr="00015EB1" w:rsidRDefault="00BE6D3B" w:rsidP="000141CB">
      <w:pPr>
        <w:ind w:left="720"/>
        <w:rPr>
          <w:rFonts w:ascii="Arial" w:hAnsi="Arial" w:cs="Arial"/>
          <w:sz w:val="20"/>
          <w:szCs w:val="20"/>
        </w:rPr>
      </w:pPr>
      <w:r w:rsidRPr="00015EB1">
        <w:rPr>
          <w:rFonts w:ascii="Arial" w:hAnsi="Arial" w:cs="Arial"/>
          <w:sz w:val="20"/>
          <w:szCs w:val="20"/>
        </w:rPr>
        <w:t>“There are conditions you can only manage… and in managing those conditions you make the life of the patient as comfortable as possible.” (R1, Male)</w:t>
      </w:r>
    </w:p>
    <w:p w:rsidR="00FE2F80" w:rsidRPr="00015EB1" w:rsidRDefault="00BE6D3B" w:rsidP="000141CB">
      <w:pPr>
        <w:ind w:left="720"/>
        <w:rPr>
          <w:rFonts w:ascii="Arial" w:hAnsi="Arial" w:cs="Arial"/>
          <w:sz w:val="20"/>
          <w:szCs w:val="20"/>
        </w:rPr>
      </w:pPr>
      <w:r w:rsidRPr="00015EB1">
        <w:rPr>
          <w:rFonts w:ascii="Arial" w:hAnsi="Arial" w:cs="Arial"/>
          <w:sz w:val="20"/>
          <w:szCs w:val="20"/>
        </w:rPr>
        <w:t>“Palliative care refers to care for terminally ill patients… ensuring they are supported and live comfortably until the end.” (R3, Female)</w:t>
      </w:r>
    </w:p>
    <w:p w:rsidR="00FE2F80" w:rsidRPr="00015EB1" w:rsidRDefault="00BE6D3B" w:rsidP="000141CB">
      <w:pPr>
        <w:ind w:left="720"/>
        <w:rPr>
          <w:rFonts w:ascii="Arial" w:hAnsi="Arial" w:cs="Arial"/>
          <w:sz w:val="20"/>
          <w:szCs w:val="20"/>
        </w:rPr>
      </w:pPr>
      <w:r w:rsidRPr="00015EB1">
        <w:rPr>
          <w:rFonts w:ascii="Arial" w:hAnsi="Arial" w:cs="Arial"/>
          <w:sz w:val="20"/>
          <w:szCs w:val="20"/>
        </w:rPr>
        <w:t>“They try as much as possible to make life comfortable for people diagnosed with terminal illness.” (R7, Male)</w:t>
      </w:r>
    </w:p>
    <w:p w:rsidR="00BE6D3B" w:rsidRPr="00015EB1" w:rsidRDefault="00BE6D3B" w:rsidP="000141CB">
      <w:pPr>
        <w:rPr>
          <w:rFonts w:ascii="Arial" w:hAnsi="Arial" w:cs="Arial"/>
          <w:sz w:val="20"/>
          <w:szCs w:val="20"/>
        </w:rPr>
      </w:pPr>
      <w:r w:rsidRPr="00015EB1">
        <w:rPr>
          <w:rFonts w:ascii="Arial" w:hAnsi="Arial" w:cs="Arial"/>
          <w:sz w:val="20"/>
          <w:szCs w:val="20"/>
        </w:rPr>
        <w:t>This framing highlights that while clinicians recognize the importance of palliation, many still associate it with end-of-life care rather than concurrent management alongside active treatment.</w:t>
      </w:r>
    </w:p>
    <w:p w:rsidR="00A74812" w:rsidRDefault="00A74812" w:rsidP="000141CB">
      <w:pPr>
        <w:rPr>
          <w:rFonts w:ascii="Arial" w:hAnsi="Arial" w:cs="Arial"/>
          <w:b/>
          <w:bCs/>
          <w:sz w:val="20"/>
          <w:szCs w:val="20"/>
        </w:rPr>
      </w:pPr>
    </w:p>
    <w:p w:rsidR="00582D7E" w:rsidRPr="00A74812" w:rsidRDefault="00582D7E" w:rsidP="000141CB">
      <w:pPr>
        <w:rPr>
          <w:rFonts w:ascii="Arial" w:hAnsi="Arial" w:cs="Arial"/>
          <w:i/>
          <w:iCs/>
          <w:sz w:val="20"/>
          <w:szCs w:val="20"/>
        </w:rPr>
      </w:pPr>
      <w:r w:rsidRPr="00A74812">
        <w:rPr>
          <w:rFonts w:ascii="Arial" w:hAnsi="Arial" w:cs="Arial"/>
          <w:i/>
          <w:iCs/>
          <w:sz w:val="20"/>
          <w:szCs w:val="20"/>
        </w:rPr>
        <w:t>3.2</w:t>
      </w:r>
      <w:r w:rsidR="00BE6D3B" w:rsidRPr="00A74812">
        <w:rPr>
          <w:rFonts w:ascii="Arial" w:hAnsi="Arial" w:cs="Arial"/>
          <w:i/>
          <w:iCs/>
          <w:sz w:val="20"/>
          <w:szCs w:val="20"/>
        </w:rPr>
        <w:t>.</w:t>
      </w:r>
      <w:r w:rsidR="00980CF4">
        <w:rPr>
          <w:rFonts w:ascii="Arial" w:hAnsi="Arial" w:cs="Arial"/>
          <w:i/>
          <w:iCs/>
          <w:sz w:val="20"/>
          <w:szCs w:val="20"/>
        </w:rPr>
        <w:t>1.</w:t>
      </w:r>
      <w:r w:rsidR="00BE6D3B" w:rsidRPr="00A74812">
        <w:rPr>
          <w:rFonts w:ascii="Arial" w:hAnsi="Arial" w:cs="Arial"/>
          <w:i/>
          <w:iCs/>
          <w:sz w:val="20"/>
          <w:szCs w:val="20"/>
        </w:rPr>
        <w:t>3 Palliative care as supportive but less interventional medicine</w:t>
      </w:r>
    </w:p>
    <w:p w:rsidR="00A74812" w:rsidRDefault="00A74812" w:rsidP="000141CB">
      <w:pPr>
        <w:rPr>
          <w:rFonts w:ascii="Arial" w:hAnsi="Arial" w:cs="Arial"/>
          <w:sz w:val="20"/>
          <w:szCs w:val="20"/>
        </w:rPr>
      </w:pPr>
    </w:p>
    <w:p w:rsidR="00AE4DCF" w:rsidRPr="00015EB1" w:rsidRDefault="00BE6D3B" w:rsidP="000141CB">
      <w:pPr>
        <w:rPr>
          <w:rFonts w:ascii="Arial" w:hAnsi="Arial" w:cs="Arial"/>
          <w:sz w:val="20"/>
          <w:szCs w:val="20"/>
        </w:rPr>
      </w:pPr>
      <w:r w:rsidRPr="00015EB1">
        <w:rPr>
          <w:rFonts w:ascii="Arial" w:hAnsi="Arial" w:cs="Arial"/>
          <w:sz w:val="20"/>
          <w:szCs w:val="20"/>
        </w:rPr>
        <w:t>A number of participants viewed palliative care as involving fewer invasive procedures, with greater emphasis on supportive measures such as counsel</w:t>
      </w:r>
      <w:r w:rsidR="00AE4DCF" w:rsidRPr="00015EB1">
        <w:rPr>
          <w:rFonts w:ascii="Arial" w:hAnsi="Arial" w:cs="Arial"/>
          <w:sz w:val="20"/>
          <w:szCs w:val="20"/>
        </w:rPr>
        <w:t>l</w:t>
      </w:r>
      <w:r w:rsidRPr="00015EB1">
        <w:rPr>
          <w:rFonts w:ascii="Arial" w:hAnsi="Arial" w:cs="Arial"/>
          <w:sz w:val="20"/>
          <w:szCs w:val="20"/>
        </w:rPr>
        <w:t>ing, symptom relief, and non-pharmacological interventions.</w:t>
      </w:r>
    </w:p>
    <w:p w:rsidR="000122BA" w:rsidRPr="00015EB1" w:rsidRDefault="00BE6D3B" w:rsidP="000141CB">
      <w:pPr>
        <w:ind w:left="720"/>
        <w:rPr>
          <w:rFonts w:ascii="Arial" w:hAnsi="Arial" w:cs="Arial"/>
          <w:sz w:val="20"/>
          <w:szCs w:val="20"/>
        </w:rPr>
      </w:pPr>
      <w:r w:rsidRPr="00015EB1">
        <w:rPr>
          <w:rFonts w:ascii="Arial" w:hAnsi="Arial" w:cs="Arial"/>
          <w:sz w:val="20"/>
          <w:szCs w:val="20"/>
        </w:rPr>
        <w:t>“It’s not only pharmacological but also dealing with the non-pharmacological aspects.” (R2, Female)</w:t>
      </w:r>
    </w:p>
    <w:p w:rsidR="00C61B1D" w:rsidRPr="00015EB1" w:rsidRDefault="00BE6D3B" w:rsidP="000141CB">
      <w:pPr>
        <w:ind w:left="720"/>
        <w:rPr>
          <w:rFonts w:ascii="Arial" w:hAnsi="Arial" w:cs="Arial"/>
          <w:sz w:val="20"/>
          <w:szCs w:val="20"/>
        </w:rPr>
      </w:pPr>
      <w:r w:rsidRPr="00015EB1">
        <w:rPr>
          <w:rFonts w:ascii="Arial" w:hAnsi="Arial" w:cs="Arial"/>
          <w:sz w:val="20"/>
          <w:szCs w:val="20"/>
        </w:rPr>
        <w:t>“It’s more of non-interventional care we provide to patients with chronic diseases.” (R6,</w:t>
      </w:r>
    </w:p>
    <w:p w:rsidR="00C61B1D" w:rsidRPr="00015EB1" w:rsidRDefault="00BE6D3B" w:rsidP="000141CB">
      <w:pPr>
        <w:ind w:left="720"/>
        <w:rPr>
          <w:rFonts w:ascii="Arial" w:hAnsi="Arial" w:cs="Arial"/>
          <w:sz w:val="20"/>
          <w:szCs w:val="20"/>
        </w:rPr>
      </w:pPr>
      <w:r w:rsidRPr="00015EB1">
        <w:rPr>
          <w:rFonts w:ascii="Arial" w:hAnsi="Arial" w:cs="Arial"/>
          <w:sz w:val="20"/>
          <w:szCs w:val="20"/>
        </w:rPr>
        <w:lastRenderedPageBreak/>
        <w:t>Female)</w:t>
      </w:r>
    </w:p>
    <w:p w:rsidR="00BE6D3B" w:rsidRPr="00015EB1" w:rsidRDefault="00BE6D3B" w:rsidP="000141CB">
      <w:pPr>
        <w:ind w:left="720"/>
        <w:rPr>
          <w:rFonts w:ascii="Arial" w:hAnsi="Arial" w:cs="Arial"/>
          <w:sz w:val="20"/>
          <w:szCs w:val="20"/>
        </w:rPr>
      </w:pPr>
      <w:r w:rsidRPr="00015EB1">
        <w:rPr>
          <w:rFonts w:ascii="Arial" w:hAnsi="Arial" w:cs="Arial"/>
          <w:sz w:val="20"/>
          <w:szCs w:val="20"/>
        </w:rPr>
        <w:t>“Through counsel</w:t>
      </w:r>
      <w:r w:rsidR="00201E64" w:rsidRPr="00015EB1">
        <w:rPr>
          <w:rFonts w:ascii="Arial" w:hAnsi="Arial" w:cs="Arial"/>
          <w:sz w:val="20"/>
          <w:szCs w:val="20"/>
        </w:rPr>
        <w:t>l</w:t>
      </w:r>
      <w:r w:rsidRPr="00015EB1">
        <w:rPr>
          <w:rFonts w:ascii="Arial" w:hAnsi="Arial" w:cs="Arial"/>
          <w:sz w:val="20"/>
          <w:szCs w:val="20"/>
        </w:rPr>
        <w:t>ing, symptom relief and other supportive measures.” (R7, Male)</w:t>
      </w:r>
    </w:p>
    <w:p w:rsidR="00BE6D3B" w:rsidRPr="00015EB1" w:rsidRDefault="00BE6D3B" w:rsidP="000141CB">
      <w:pPr>
        <w:rPr>
          <w:rFonts w:ascii="Arial" w:hAnsi="Arial" w:cs="Arial"/>
          <w:sz w:val="20"/>
          <w:szCs w:val="20"/>
        </w:rPr>
      </w:pPr>
      <w:r w:rsidRPr="00015EB1">
        <w:rPr>
          <w:rFonts w:ascii="Arial" w:hAnsi="Arial" w:cs="Arial"/>
          <w:sz w:val="20"/>
          <w:szCs w:val="20"/>
        </w:rPr>
        <w:t>This perception suggests that clinicians see palliative care as complementary to active haematological treatment, focusing on patient comfort and holistic support.</w:t>
      </w:r>
    </w:p>
    <w:p w:rsidR="00627C4C" w:rsidRDefault="00627C4C" w:rsidP="000141CB">
      <w:pPr>
        <w:rPr>
          <w:rFonts w:ascii="Arial" w:hAnsi="Arial" w:cs="Arial"/>
          <w:b/>
          <w:bCs/>
          <w:sz w:val="20"/>
          <w:szCs w:val="20"/>
        </w:rPr>
      </w:pPr>
    </w:p>
    <w:p w:rsidR="00634AFC" w:rsidRPr="00627C4C" w:rsidRDefault="00980CF4" w:rsidP="000141CB">
      <w:pPr>
        <w:rPr>
          <w:rFonts w:ascii="Arial" w:hAnsi="Arial" w:cs="Arial"/>
          <w:i/>
          <w:iCs/>
          <w:sz w:val="20"/>
          <w:szCs w:val="20"/>
        </w:rPr>
      </w:pPr>
      <w:r w:rsidRPr="00627C4C">
        <w:rPr>
          <w:rFonts w:ascii="Arial" w:hAnsi="Arial" w:cs="Arial"/>
          <w:i/>
          <w:iCs/>
          <w:sz w:val="20"/>
          <w:szCs w:val="20"/>
        </w:rPr>
        <w:t>3</w:t>
      </w:r>
      <w:r w:rsidR="00634AFC" w:rsidRPr="00627C4C">
        <w:rPr>
          <w:rFonts w:ascii="Arial" w:hAnsi="Arial" w:cs="Arial"/>
          <w:i/>
          <w:iCs/>
          <w:sz w:val="20"/>
          <w:szCs w:val="20"/>
        </w:rPr>
        <w:t>.2</w:t>
      </w:r>
      <w:r w:rsidR="00BE6D3B" w:rsidRPr="00627C4C">
        <w:rPr>
          <w:rFonts w:ascii="Arial" w:hAnsi="Arial" w:cs="Arial"/>
          <w:i/>
          <w:iCs/>
          <w:sz w:val="20"/>
          <w:szCs w:val="20"/>
        </w:rPr>
        <w:t>.</w:t>
      </w:r>
      <w:r w:rsidR="00627C4C" w:rsidRPr="00627C4C">
        <w:rPr>
          <w:rFonts w:ascii="Arial" w:hAnsi="Arial" w:cs="Arial"/>
          <w:i/>
          <w:iCs/>
          <w:sz w:val="20"/>
          <w:szCs w:val="20"/>
        </w:rPr>
        <w:t>1.</w:t>
      </w:r>
      <w:r w:rsidR="00BE6D3B" w:rsidRPr="00627C4C">
        <w:rPr>
          <w:rFonts w:ascii="Arial" w:hAnsi="Arial" w:cs="Arial"/>
          <w:i/>
          <w:iCs/>
          <w:sz w:val="20"/>
          <w:szCs w:val="20"/>
        </w:rPr>
        <w:t>4 Palliative care as end-of-life rather than concurrent care</w:t>
      </w:r>
    </w:p>
    <w:p w:rsidR="00627C4C" w:rsidRDefault="00627C4C" w:rsidP="000141CB">
      <w:pPr>
        <w:rPr>
          <w:rFonts w:ascii="Arial" w:hAnsi="Arial" w:cs="Arial"/>
          <w:sz w:val="20"/>
          <w:szCs w:val="20"/>
        </w:rPr>
      </w:pPr>
    </w:p>
    <w:p w:rsidR="00FA4142" w:rsidRPr="00015EB1" w:rsidRDefault="00BE6D3B" w:rsidP="000141CB">
      <w:pPr>
        <w:rPr>
          <w:rFonts w:ascii="Arial" w:hAnsi="Arial" w:cs="Arial"/>
          <w:sz w:val="20"/>
          <w:szCs w:val="20"/>
        </w:rPr>
      </w:pPr>
      <w:r w:rsidRPr="00015EB1">
        <w:rPr>
          <w:rFonts w:ascii="Arial" w:hAnsi="Arial" w:cs="Arial"/>
          <w:sz w:val="20"/>
          <w:szCs w:val="20"/>
        </w:rPr>
        <w:t>Despite acknowledgment of holistic and supportive roles, many clinicians still equated palliative care with terminal care, which could contribute to delayed referrals.</w:t>
      </w:r>
    </w:p>
    <w:p w:rsidR="00FA4142" w:rsidRPr="00015EB1" w:rsidRDefault="00BE6D3B" w:rsidP="000141CB">
      <w:pPr>
        <w:ind w:left="720"/>
        <w:rPr>
          <w:rFonts w:ascii="Arial" w:hAnsi="Arial" w:cs="Arial"/>
          <w:sz w:val="20"/>
          <w:szCs w:val="20"/>
        </w:rPr>
      </w:pPr>
      <w:r w:rsidRPr="00015EB1">
        <w:rPr>
          <w:rFonts w:ascii="Arial" w:hAnsi="Arial" w:cs="Arial"/>
          <w:sz w:val="20"/>
          <w:szCs w:val="20"/>
        </w:rPr>
        <w:t>“Most of the time we think of palliative care only when there is nothing more to offer, when the patient is already at the terminal stage.”</w:t>
      </w:r>
      <w:r w:rsidR="000C2773">
        <w:rPr>
          <w:rFonts w:ascii="Arial" w:hAnsi="Arial" w:cs="Arial"/>
          <w:sz w:val="20"/>
          <w:szCs w:val="20"/>
        </w:rPr>
        <w:t xml:space="preserve"> (R8, </w:t>
      </w:r>
      <w:r w:rsidR="001E5CD5">
        <w:rPr>
          <w:rFonts w:ascii="Arial" w:hAnsi="Arial" w:cs="Arial"/>
          <w:sz w:val="20"/>
          <w:szCs w:val="20"/>
        </w:rPr>
        <w:t>Fem</w:t>
      </w:r>
      <w:r w:rsidR="006713B5">
        <w:rPr>
          <w:rFonts w:ascii="Arial" w:hAnsi="Arial" w:cs="Arial"/>
          <w:sz w:val="20"/>
          <w:szCs w:val="20"/>
        </w:rPr>
        <w:t>ale)</w:t>
      </w:r>
    </w:p>
    <w:p w:rsidR="00BE6D3B" w:rsidRPr="00015EB1" w:rsidRDefault="00BE6D3B" w:rsidP="000141CB">
      <w:pPr>
        <w:ind w:left="720"/>
        <w:rPr>
          <w:rFonts w:ascii="Arial" w:hAnsi="Arial" w:cs="Arial"/>
          <w:sz w:val="20"/>
          <w:szCs w:val="20"/>
        </w:rPr>
      </w:pPr>
      <w:r w:rsidRPr="00015EB1">
        <w:rPr>
          <w:rFonts w:ascii="Arial" w:hAnsi="Arial" w:cs="Arial"/>
          <w:sz w:val="20"/>
          <w:szCs w:val="20"/>
        </w:rPr>
        <w:t>“In haematology we are still treating, so we don’t usually think of palliative care early.”</w:t>
      </w:r>
      <w:r w:rsidR="006713B5">
        <w:rPr>
          <w:rFonts w:ascii="Arial" w:hAnsi="Arial" w:cs="Arial"/>
          <w:sz w:val="20"/>
          <w:szCs w:val="20"/>
        </w:rPr>
        <w:t xml:space="preserve"> (R9, </w:t>
      </w:r>
      <w:r w:rsidR="001E5CD5">
        <w:rPr>
          <w:rFonts w:ascii="Arial" w:hAnsi="Arial" w:cs="Arial"/>
          <w:sz w:val="20"/>
          <w:szCs w:val="20"/>
        </w:rPr>
        <w:t>M</w:t>
      </w:r>
      <w:r w:rsidR="006713B5">
        <w:rPr>
          <w:rFonts w:ascii="Arial" w:hAnsi="Arial" w:cs="Arial"/>
          <w:sz w:val="20"/>
          <w:szCs w:val="20"/>
        </w:rPr>
        <w:t>ale)</w:t>
      </w:r>
    </w:p>
    <w:p w:rsidR="00BE6D3B" w:rsidRPr="00015EB1" w:rsidRDefault="00BE6D3B" w:rsidP="000141CB">
      <w:pPr>
        <w:rPr>
          <w:rFonts w:ascii="Arial" w:hAnsi="Arial" w:cs="Arial"/>
          <w:sz w:val="20"/>
          <w:szCs w:val="20"/>
        </w:rPr>
      </w:pPr>
      <w:r w:rsidRPr="00015EB1">
        <w:rPr>
          <w:rFonts w:ascii="Arial" w:hAnsi="Arial" w:cs="Arial"/>
          <w:sz w:val="20"/>
          <w:szCs w:val="20"/>
        </w:rPr>
        <w:t>This subtheme emphasizes the persistent perception among clinicians that palliation is reserved for the final stages of illness, limiting its integration into routine haematology practice.</w:t>
      </w:r>
    </w:p>
    <w:p w:rsidR="00C717CB" w:rsidRPr="00015EB1" w:rsidRDefault="00C717CB" w:rsidP="000141CB">
      <w:pPr>
        <w:rPr>
          <w:rFonts w:ascii="Arial" w:hAnsi="Arial" w:cs="Arial"/>
          <w:sz w:val="20"/>
          <w:szCs w:val="20"/>
        </w:rPr>
      </w:pPr>
    </w:p>
    <w:p w:rsidR="00BE6D3B" w:rsidRPr="000D7DA0" w:rsidRDefault="007D6DE8" w:rsidP="000141CB">
      <w:pPr>
        <w:rPr>
          <w:rFonts w:ascii="Arial" w:hAnsi="Arial" w:cs="Arial"/>
          <w:b/>
          <w:bCs/>
          <w:sz w:val="20"/>
          <w:szCs w:val="20"/>
          <w:u w:val="single"/>
        </w:rPr>
      </w:pPr>
      <w:r w:rsidRPr="000D7DA0">
        <w:rPr>
          <w:rFonts w:ascii="Arial" w:hAnsi="Arial" w:cs="Arial"/>
          <w:b/>
          <w:bCs/>
          <w:sz w:val="20"/>
          <w:szCs w:val="20"/>
          <w:u w:val="single"/>
        </w:rPr>
        <w:t>3</w:t>
      </w:r>
      <w:r w:rsidR="00B02F54" w:rsidRPr="000D7DA0">
        <w:rPr>
          <w:rFonts w:ascii="Arial" w:hAnsi="Arial" w:cs="Arial"/>
          <w:b/>
          <w:bCs/>
          <w:sz w:val="20"/>
          <w:szCs w:val="20"/>
          <w:u w:val="single"/>
        </w:rPr>
        <w:t>.</w:t>
      </w:r>
      <w:r w:rsidRPr="000D7DA0">
        <w:rPr>
          <w:rFonts w:ascii="Arial" w:hAnsi="Arial" w:cs="Arial"/>
          <w:b/>
          <w:bCs/>
          <w:sz w:val="20"/>
          <w:szCs w:val="20"/>
          <w:u w:val="single"/>
        </w:rPr>
        <w:t>2.2</w:t>
      </w:r>
      <w:r w:rsidR="00BE6D3B" w:rsidRPr="000D7DA0">
        <w:rPr>
          <w:rFonts w:ascii="Arial" w:hAnsi="Arial" w:cs="Arial"/>
          <w:b/>
          <w:bCs/>
          <w:sz w:val="20"/>
          <w:szCs w:val="20"/>
          <w:u w:val="single"/>
        </w:rPr>
        <w:t xml:space="preserve"> Perceived Timing and Role of Palliative Care in Haematology</w:t>
      </w:r>
    </w:p>
    <w:p w:rsidR="007D6DE8" w:rsidRDefault="007D6DE8" w:rsidP="000141CB">
      <w:pPr>
        <w:rPr>
          <w:rFonts w:ascii="Arial" w:hAnsi="Arial" w:cs="Arial"/>
          <w:sz w:val="20"/>
          <w:szCs w:val="20"/>
        </w:rPr>
      </w:pPr>
    </w:p>
    <w:p w:rsidR="00BE6D3B" w:rsidRPr="00015EB1" w:rsidRDefault="00BE6D3B" w:rsidP="000141CB">
      <w:pPr>
        <w:rPr>
          <w:rFonts w:ascii="Arial" w:hAnsi="Arial" w:cs="Arial"/>
          <w:sz w:val="20"/>
          <w:szCs w:val="20"/>
        </w:rPr>
      </w:pPr>
      <w:r w:rsidRPr="00015EB1">
        <w:rPr>
          <w:rFonts w:ascii="Arial" w:hAnsi="Arial" w:cs="Arial"/>
          <w:sz w:val="20"/>
          <w:szCs w:val="20"/>
        </w:rPr>
        <w:t>This theme reflects how clinicians positioned palliative care along the disease trajectory, highlighting the tension between early integration and its traditional association with end-of-life care.</w:t>
      </w:r>
    </w:p>
    <w:p w:rsidR="00D51DBA" w:rsidRDefault="00D51DBA" w:rsidP="000141CB">
      <w:pPr>
        <w:rPr>
          <w:rFonts w:ascii="Arial" w:hAnsi="Arial" w:cs="Arial"/>
          <w:b/>
          <w:bCs/>
          <w:sz w:val="20"/>
          <w:szCs w:val="20"/>
        </w:rPr>
      </w:pPr>
    </w:p>
    <w:p w:rsidR="00107387" w:rsidRPr="00420617" w:rsidRDefault="00D51DBA" w:rsidP="000141CB">
      <w:pPr>
        <w:rPr>
          <w:rFonts w:ascii="Arial" w:hAnsi="Arial" w:cs="Arial"/>
          <w:i/>
          <w:iCs/>
          <w:sz w:val="20"/>
          <w:szCs w:val="20"/>
        </w:rPr>
      </w:pPr>
      <w:r w:rsidRPr="00420617">
        <w:rPr>
          <w:rFonts w:ascii="Arial" w:hAnsi="Arial" w:cs="Arial"/>
          <w:i/>
          <w:iCs/>
          <w:sz w:val="20"/>
          <w:szCs w:val="20"/>
        </w:rPr>
        <w:t>3</w:t>
      </w:r>
      <w:r w:rsidR="00A0544B" w:rsidRPr="00420617">
        <w:rPr>
          <w:rFonts w:ascii="Arial" w:hAnsi="Arial" w:cs="Arial"/>
          <w:i/>
          <w:iCs/>
          <w:sz w:val="20"/>
          <w:szCs w:val="20"/>
        </w:rPr>
        <w:t>.</w:t>
      </w:r>
      <w:r w:rsidRPr="00420617">
        <w:rPr>
          <w:rFonts w:ascii="Arial" w:hAnsi="Arial" w:cs="Arial"/>
          <w:i/>
          <w:iCs/>
          <w:sz w:val="20"/>
          <w:szCs w:val="20"/>
        </w:rPr>
        <w:t>2</w:t>
      </w:r>
      <w:r w:rsidR="00BE6D3B" w:rsidRPr="00420617">
        <w:rPr>
          <w:rFonts w:ascii="Arial" w:hAnsi="Arial" w:cs="Arial"/>
          <w:i/>
          <w:iCs/>
          <w:sz w:val="20"/>
          <w:szCs w:val="20"/>
        </w:rPr>
        <w:t>.</w:t>
      </w:r>
      <w:r w:rsidRPr="00420617">
        <w:rPr>
          <w:rFonts w:ascii="Arial" w:hAnsi="Arial" w:cs="Arial"/>
          <w:i/>
          <w:iCs/>
          <w:sz w:val="20"/>
          <w:szCs w:val="20"/>
        </w:rPr>
        <w:t>2.</w:t>
      </w:r>
      <w:r w:rsidR="00BE6D3B" w:rsidRPr="00420617">
        <w:rPr>
          <w:rFonts w:ascii="Arial" w:hAnsi="Arial" w:cs="Arial"/>
          <w:i/>
          <w:iCs/>
          <w:sz w:val="20"/>
          <w:szCs w:val="20"/>
        </w:rPr>
        <w:t>1 Recognition of early integration alongside active treatment</w:t>
      </w:r>
    </w:p>
    <w:p w:rsidR="0015692C" w:rsidRDefault="0015692C" w:rsidP="000141CB">
      <w:pPr>
        <w:rPr>
          <w:rFonts w:ascii="Arial" w:hAnsi="Arial" w:cs="Arial"/>
          <w:sz w:val="20"/>
          <w:szCs w:val="20"/>
        </w:rPr>
      </w:pPr>
    </w:p>
    <w:p w:rsidR="00621D40" w:rsidRPr="00015EB1" w:rsidRDefault="00BE6D3B" w:rsidP="000141CB">
      <w:pPr>
        <w:rPr>
          <w:rFonts w:ascii="Arial" w:hAnsi="Arial" w:cs="Arial"/>
          <w:sz w:val="20"/>
          <w:szCs w:val="20"/>
        </w:rPr>
      </w:pPr>
      <w:r w:rsidRPr="00015EB1">
        <w:rPr>
          <w:rFonts w:ascii="Arial" w:hAnsi="Arial" w:cs="Arial"/>
          <w:sz w:val="20"/>
          <w:szCs w:val="20"/>
        </w:rPr>
        <w:t>Some clinicians acknowledged that palliative care should begin at diagnosis and run concurrently with disease-modifying therapies. They recognized that early integration could improve quality of life and facilitate ongoing support for both patients and families.</w:t>
      </w:r>
    </w:p>
    <w:p w:rsidR="00621D40" w:rsidRPr="00015EB1" w:rsidRDefault="00BE6D3B" w:rsidP="000141CB">
      <w:pPr>
        <w:ind w:left="720"/>
        <w:rPr>
          <w:rFonts w:ascii="Arial" w:hAnsi="Arial" w:cs="Arial"/>
          <w:sz w:val="20"/>
          <w:szCs w:val="20"/>
        </w:rPr>
      </w:pPr>
      <w:r w:rsidRPr="00015EB1">
        <w:rPr>
          <w:rFonts w:ascii="Arial" w:hAnsi="Arial" w:cs="Arial"/>
          <w:sz w:val="20"/>
          <w:szCs w:val="20"/>
        </w:rPr>
        <w:t>“Palliative care doesn’t start when the patient is about dying, it starts right from diagnosis.”</w:t>
      </w:r>
      <w:r w:rsidR="00621D40" w:rsidRPr="00015EB1">
        <w:rPr>
          <w:rFonts w:ascii="Arial" w:hAnsi="Arial" w:cs="Arial"/>
          <w:sz w:val="20"/>
          <w:szCs w:val="20"/>
        </w:rPr>
        <w:t xml:space="preserve"> </w:t>
      </w:r>
      <w:r w:rsidRPr="00015EB1">
        <w:rPr>
          <w:rFonts w:ascii="Arial" w:hAnsi="Arial" w:cs="Arial"/>
          <w:sz w:val="20"/>
          <w:szCs w:val="20"/>
        </w:rPr>
        <w:t>(R2, Female)</w:t>
      </w:r>
    </w:p>
    <w:p w:rsidR="00621D40" w:rsidRPr="00015EB1" w:rsidRDefault="00BE6D3B" w:rsidP="000141CB">
      <w:pPr>
        <w:ind w:left="720"/>
        <w:rPr>
          <w:rFonts w:ascii="Arial" w:hAnsi="Arial" w:cs="Arial"/>
          <w:sz w:val="20"/>
          <w:szCs w:val="20"/>
        </w:rPr>
      </w:pPr>
      <w:r w:rsidRPr="00015EB1">
        <w:rPr>
          <w:rFonts w:ascii="Arial" w:hAnsi="Arial" w:cs="Arial"/>
          <w:sz w:val="20"/>
          <w:szCs w:val="20"/>
        </w:rPr>
        <w:t>“We are supposed to work hand in hand with the primary caregivers.” (R2, Female)</w:t>
      </w:r>
    </w:p>
    <w:p w:rsidR="00BE6D3B" w:rsidRPr="00015EB1" w:rsidRDefault="00BE6D3B" w:rsidP="000141CB">
      <w:pPr>
        <w:ind w:left="720"/>
        <w:rPr>
          <w:rFonts w:ascii="Arial" w:hAnsi="Arial" w:cs="Arial"/>
          <w:sz w:val="20"/>
          <w:szCs w:val="20"/>
        </w:rPr>
      </w:pPr>
      <w:r w:rsidRPr="00015EB1">
        <w:rPr>
          <w:rFonts w:ascii="Arial" w:hAnsi="Arial" w:cs="Arial"/>
          <w:sz w:val="20"/>
          <w:szCs w:val="20"/>
        </w:rPr>
        <w:t>“Maybe we can broaden the scope to other chronic conditions that also require palliation.” (R5, Female)</w:t>
      </w:r>
    </w:p>
    <w:p w:rsidR="00BE6D3B" w:rsidRPr="00015EB1" w:rsidRDefault="00BE6D3B" w:rsidP="000141CB">
      <w:pPr>
        <w:rPr>
          <w:rFonts w:ascii="Arial" w:hAnsi="Arial" w:cs="Arial"/>
          <w:sz w:val="20"/>
          <w:szCs w:val="20"/>
        </w:rPr>
      </w:pPr>
      <w:r w:rsidRPr="00015EB1">
        <w:rPr>
          <w:rFonts w:ascii="Arial" w:hAnsi="Arial" w:cs="Arial"/>
          <w:sz w:val="20"/>
          <w:szCs w:val="20"/>
        </w:rPr>
        <w:t>These responses indicate that certain clinicians appreciate the value of integrating palliative care throughout the illness trajectory, rather than reserving it solely for terminal stages.</w:t>
      </w:r>
    </w:p>
    <w:p w:rsidR="00584EC7" w:rsidRDefault="00584EC7" w:rsidP="000141CB">
      <w:pPr>
        <w:rPr>
          <w:rFonts w:ascii="Arial" w:hAnsi="Arial" w:cs="Arial"/>
          <w:b/>
          <w:bCs/>
          <w:sz w:val="20"/>
          <w:szCs w:val="20"/>
        </w:rPr>
      </w:pPr>
    </w:p>
    <w:p w:rsidR="00B71289" w:rsidRPr="00420617" w:rsidRDefault="00584EC7" w:rsidP="000141CB">
      <w:pPr>
        <w:rPr>
          <w:rFonts w:ascii="Arial" w:hAnsi="Arial" w:cs="Arial"/>
          <w:i/>
          <w:iCs/>
          <w:sz w:val="20"/>
          <w:szCs w:val="20"/>
        </w:rPr>
      </w:pPr>
      <w:r w:rsidRPr="00420617">
        <w:rPr>
          <w:rFonts w:ascii="Arial" w:hAnsi="Arial" w:cs="Arial"/>
          <w:i/>
          <w:iCs/>
          <w:sz w:val="20"/>
          <w:szCs w:val="20"/>
        </w:rPr>
        <w:t>3</w:t>
      </w:r>
      <w:r w:rsidR="00B71289" w:rsidRPr="00420617">
        <w:rPr>
          <w:rFonts w:ascii="Arial" w:hAnsi="Arial" w:cs="Arial"/>
          <w:i/>
          <w:iCs/>
          <w:sz w:val="20"/>
          <w:szCs w:val="20"/>
        </w:rPr>
        <w:t>.</w:t>
      </w:r>
      <w:r w:rsidRPr="00420617">
        <w:rPr>
          <w:rFonts w:ascii="Arial" w:hAnsi="Arial" w:cs="Arial"/>
          <w:i/>
          <w:iCs/>
          <w:sz w:val="20"/>
          <w:szCs w:val="20"/>
        </w:rPr>
        <w:t>2</w:t>
      </w:r>
      <w:r w:rsidR="00BE6D3B" w:rsidRPr="00420617">
        <w:rPr>
          <w:rFonts w:ascii="Arial" w:hAnsi="Arial" w:cs="Arial"/>
          <w:i/>
          <w:iCs/>
          <w:sz w:val="20"/>
          <w:szCs w:val="20"/>
        </w:rPr>
        <w:t>.2</w:t>
      </w:r>
      <w:r w:rsidRPr="00420617">
        <w:rPr>
          <w:rFonts w:ascii="Arial" w:hAnsi="Arial" w:cs="Arial"/>
          <w:i/>
          <w:iCs/>
          <w:sz w:val="20"/>
          <w:szCs w:val="20"/>
        </w:rPr>
        <w:t>.2</w:t>
      </w:r>
      <w:r w:rsidR="00BE6D3B" w:rsidRPr="00420617">
        <w:rPr>
          <w:rFonts w:ascii="Arial" w:hAnsi="Arial" w:cs="Arial"/>
          <w:i/>
          <w:iCs/>
          <w:sz w:val="20"/>
          <w:szCs w:val="20"/>
        </w:rPr>
        <w:t xml:space="preserve"> Persistent association of palliative care with end-of-life care</w:t>
      </w:r>
    </w:p>
    <w:p w:rsidR="00584EC7" w:rsidRDefault="00584EC7" w:rsidP="000141CB">
      <w:pPr>
        <w:rPr>
          <w:rFonts w:ascii="Arial" w:hAnsi="Arial" w:cs="Arial"/>
          <w:sz w:val="20"/>
          <w:szCs w:val="20"/>
        </w:rPr>
      </w:pPr>
    </w:p>
    <w:p w:rsidR="00B7071D" w:rsidRPr="00015EB1" w:rsidRDefault="00BE6D3B" w:rsidP="000141CB">
      <w:pPr>
        <w:rPr>
          <w:rFonts w:ascii="Arial" w:hAnsi="Arial" w:cs="Arial"/>
          <w:sz w:val="20"/>
          <w:szCs w:val="20"/>
        </w:rPr>
      </w:pPr>
      <w:r w:rsidRPr="00015EB1">
        <w:rPr>
          <w:rFonts w:ascii="Arial" w:hAnsi="Arial" w:cs="Arial"/>
          <w:sz w:val="20"/>
          <w:szCs w:val="20"/>
        </w:rPr>
        <w:t>Despite some recognition of broader roles, many participants continued to link palliative care primarily with terminal stages. This perception contributed to delayed referrals and limited integration into routine haematology management.</w:t>
      </w:r>
    </w:p>
    <w:p w:rsidR="00080C94" w:rsidRPr="00015EB1" w:rsidRDefault="00BE6D3B" w:rsidP="000141CB">
      <w:pPr>
        <w:ind w:left="720"/>
        <w:rPr>
          <w:rFonts w:ascii="Arial" w:hAnsi="Arial" w:cs="Arial"/>
          <w:sz w:val="20"/>
          <w:szCs w:val="20"/>
        </w:rPr>
      </w:pPr>
      <w:r w:rsidRPr="00015EB1">
        <w:rPr>
          <w:rFonts w:ascii="Arial" w:hAnsi="Arial" w:cs="Arial"/>
          <w:sz w:val="20"/>
          <w:szCs w:val="20"/>
        </w:rPr>
        <w:t>“When you get to that point where you are looking at palliative care, it is almost like giving up.” (R5, Female)</w:t>
      </w:r>
    </w:p>
    <w:p w:rsidR="00C3044E" w:rsidRPr="00015EB1" w:rsidRDefault="00BE6D3B" w:rsidP="000141CB">
      <w:pPr>
        <w:ind w:firstLine="720"/>
        <w:rPr>
          <w:rFonts w:ascii="Arial" w:hAnsi="Arial" w:cs="Arial"/>
          <w:sz w:val="20"/>
          <w:szCs w:val="20"/>
        </w:rPr>
      </w:pPr>
      <w:r w:rsidRPr="00015EB1">
        <w:rPr>
          <w:rFonts w:ascii="Arial" w:hAnsi="Arial" w:cs="Arial"/>
          <w:sz w:val="20"/>
          <w:szCs w:val="20"/>
        </w:rPr>
        <w:t>“We often think about this for malignancies.” (R5, Female)</w:t>
      </w:r>
    </w:p>
    <w:p w:rsidR="00BE6D3B" w:rsidRPr="00015EB1" w:rsidRDefault="00BE6D3B" w:rsidP="000141CB">
      <w:pPr>
        <w:ind w:left="720"/>
        <w:rPr>
          <w:rFonts w:ascii="Arial" w:hAnsi="Arial" w:cs="Arial"/>
          <w:sz w:val="20"/>
          <w:szCs w:val="20"/>
        </w:rPr>
      </w:pPr>
      <w:r w:rsidRPr="00015EB1">
        <w:rPr>
          <w:rFonts w:ascii="Arial" w:hAnsi="Arial" w:cs="Arial"/>
          <w:sz w:val="20"/>
          <w:szCs w:val="20"/>
        </w:rPr>
        <w:t>“Ensuring they are supported and live comfortably until the end.” (R3, Female)</w:t>
      </w:r>
    </w:p>
    <w:p w:rsidR="00BE6D3B" w:rsidRDefault="00BE6D3B" w:rsidP="000141CB">
      <w:pPr>
        <w:rPr>
          <w:rFonts w:ascii="Arial" w:hAnsi="Arial" w:cs="Arial"/>
          <w:sz w:val="20"/>
          <w:szCs w:val="20"/>
        </w:rPr>
      </w:pPr>
      <w:r w:rsidRPr="00015EB1">
        <w:rPr>
          <w:rFonts w:ascii="Arial" w:hAnsi="Arial" w:cs="Arial"/>
          <w:sz w:val="20"/>
          <w:szCs w:val="20"/>
        </w:rPr>
        <w:t>This subtheme illustrates the enduring association between palliation and the end of life, which can restrict timely access to supportive care.</w:t>
      </w:r>
    </w:p>
    <w:p w:rsidR="001E550C" w:rsidRPr="00015EB1" w:rsidRDefault="001E550C" w:rsidP="000141CB">
      <w:pPr>
        <w:rPr>
          <w:rFonts w:ascii="Arial" w:hAnsi="Arial" w:cs="Arial"/>
          <w:sz w:val="20"/>
          <w:szCs w:val="20"/>
        </w:rPr>
      </w:pPr>
    </w:p>
    <w:p w:rsidR="00150E94" w:rsidRPr="001E550C" w:rsidRDefault="00150E94" w:rsidP="000141CB">
      <w:pPr>
        <w:rPr>
          <w:rFonts w:ascii="Arial" w:hAnsi="Arial" w:cs="Arial"/>
          <w:i/>
          <w:iCs/>
          <w:sz w:val="20"/>
          <w:szCs w:val="20"/>
        </w:rPr>
      </w:pPr>
      <w:r w:rsidRPr="001E550C">
        <w:rPr>
          <w:rFonts w:ascii="Arial" w:hAnsi="Arial" w:cs="Arial"/>
          <w:i/>
          <w:iCs/>
          <w:sz w:val="20"/>
          <w:szCs w:val="20"/>
        </w:rPr>
        <w:t>3</w:t>
      </w:r>
      <w:r w:rsidR="00BE6D3B" w:rsidRPr="001E550C">
        <w:rPr>
          <w:rFonts w:ascii="Arial" w:hAnsi="Arial" w:cs="Arial"/>
          <w:i/>
          <w:iCs/>
          <w:sz w:val="20"/>
          <w:szCs w:val="20"/>
        </w:rPr>
        <w:t>.</w:t>
      </w:r>
      <w:r w:rsidR="001E550C" w:rsidRPr="001E550C">
        <w:rPr>
          <w:rFonts w:ascii="Arial" w:hAnsi="Arial" w:cs="Arial"/>
          <w:i/>
          <w:iCs/>
          <w:sz w:val="20"/>
          <w:szCs w:val="20"/>
        </w:rPr>
        <w:t>2.2.3</w:t>
      </w:r>
      <w:r w:rsidR="00BE6D3B" w:rsidRPr="001E550C">
        <w:rPr>
          <w:rFonts w:ascii="Arial" w:hAnsi="Arial" w:cs="Arial"/>
          <w:i/>
          <w:iCs/>
          <w:sz w:val="20"/>
          <w:szCs w:val="20"/>
        </w:rPr>
        <w:t xml:space="preserve"> Blurred boundaries between haematology treatment and palliation</w:t>
      </w:r>
    </w:p>
    <w:p w:rsidR="001E550C" w:rsidRDefault="001E550C" w:rsidP="000141CB">
      <w:pPr>
        <w:rPr>
          <w:rFonts w:ascii="Arial" w:hAnsi="Arial" w:cs="Arial"/>
          <w:sz w:val="20"/>
          <w:szCs w:val="20"/>
        </w:rPr>
      </w:pPr>
    </w:p>
    <w:p w:rsidR="000034D0" w:rsidRPr="00015EB1" w:rsidRDefault="00BE6D3B" w:rsidP="000141CB">
      <w:pPr>
        <w:rPr>
          <w:rFonts w:ascii="Arial" w:hAnsi="Arial" w:cs="Arial"/>
          <w:sz w:val="20"/>
          <w:szCs w:val="20"/>
        </w:rPr>
      </w:pPr>
      <w:r w:rsidRPr="00015EB1">
        <w:rPr>
          <w:rFonts w:ascii="Arial" w:hAnsi="Arial" w:cs="Arial"/>
          <w:sz w:val="20"/>
          <w:szCs w:val="20"/>
        </w:rPr>
        <w:t>Several clinicians noted that aspects of standard haematology practice already included elements of palliative care. This blurred boundary sometimes made formal referral to palliative services seem less necessary.</w:t>
      </w:r>
    </w:p>
    <w:p w:rsidR="000034D0" w:rsidRPr="00015EB1" w:rsidRDefault="00BE6D3B" w:rsidP="000141CB">
      <w:pPr>
        <w:ind w:left="720"/>
        <w:rPr>
          <w:rFonts w:ascii="Arial" w:hAnsi="Arial" w:cs="Arial"/>
          <w:sz w:val="20"/>
          <w:szCs w:val="20"/>
        </w:rPr>
      </w:pPr>
      <w:r w:rsidRPr="00015EB1">
        <w:rPr>
          <w:rFonts w:ascii="Arial" w:hAnsi="Arial" w:cs="Arial"/>
          <w:sz w:val="20"/>
          <w:szCs w:val="20"/>
        </w:rPr>
        <w:t>“From the very first day you came, you were already kind of receiving palliative level of care.” (R5, Female)</w:t>
      </w:r>
    </w:p>
    <w:p w:rsidR="000034D0" w:rsidRPr="00015EB1" w:rsidRDefault="00BE6D3B" w:rsidP="000141CB">
      <w:pPr>
        <w:ind w:left="720"/>
        <w:rPr>
          <w:rFonts w:ascii="Arial" w:hAnsi="Arial" w:cs="Arial"/>
          <w:sz w:val="20"/>
          <w:szCs w:val="20"/>
        </w:rPr>
      </w:pPr>
      <w:r w:rsidRPr="00015EB1">
        <w:rPr>
          <w:rFonts w:ascii="Arial" w:hAnsi="Arial" w:cs="Arial"/>
          <w:sz w:val="20"/>
          <w:szCs w:val="20"/>
        </w:rPr>
        <w:t>“Some of the therapies that we give here are palliative therapies.” (R8, Female)</w:t>
      </w:r>
    </w:p>
    <w:p w:rsidR="00BE6D3B" w:rsidRPr="00015EB1" w:rsidRDefault="00BE6D3B" w:rsidP="000141CB">
      <w:pPr>
        <w:ind w:left="720"/>
        <w:rPr>
          <w:rFonts w:ascii="Arial" w:hAnsi="Arial" w:cs="Arial"/>
          <w:sz w:val="20"/>
          <w:szCs w:val="20"/>
        </w:rPr>
      </w:pPr>
      <w:r w:rsidRPr="00015EB1">
        <w:rPr>
          <w:rFonts w:ascii="Arial" w:hAnsi="Arial" w:cs="Arial"/>
          <w:sz w:val="20"/>
          <w:szCs w:val="20"/>
        </w:rPr>
        <w:t>“We even write that we are giving palliative chemotherapy.” (R10, Female)</w:t>
      </w:r>
    </w:p>
    <w:p w:rsidR="00BE6D3B" w:rsidRPr="00015EB1" w:rsidRDefault="00BE6D3B" w:rsidP="000141CB">
      <w:pPr>
        <w:rPr>
          <w:rFonts w:ascii="Arial" w:hAnsi="Arial" w:cs="Arial"/>
          <w:sz w:val="20"/>
          <w:szCs w:val="20"/>
        </w:rPr>
      </w:pPr>
      <w:r w:rsidRPr="00015EB1">
        <w:rPr>
          <w:rFonts w:ascii="Arial" w:hAnsi="Arial" w:cs="Arial"/>
          <w:sz w:val="20"/>
          <w:szCs w:val="20"/>
        </w:rPr>
        <w:lastRenderedPageBreak/>
        <w:t>These perspectives suggest that while clinicians recognize the benefits of palliative care, its integration into haematology is often informal, embedded within routine disease management rather than through structured referral pathways.</w:t>
      </w:r>
    </w:p>
    <w:p w:rsidR="005829CF" w:rsidRDefault="005829CF" w:rsidP="000141CB">
      <w:pPr>
        <w:rPr>
          <w:rFonts w:ascii="Arial" w:hAnsi="Arial" w:cs="Arial"/>
          <w:b/>
          <w:bCs/>
          <w:sz w:val="20"/>
          <w:szCs w:val="20"/>
        </w:rPr>
      </w:pPr>
    </w:p>
    <w:p w:rsidR="00C56546" w:rsidRPr="005829CF" w:rsidRDefault="00885778" w:rsidP="000141CB">
      <w:pPr>
        <w:rPr>
          <w:rFonts w:ascii="Arial" w:hAnsi="Arial" w:cs="Arial"/>
          <w:i/>
          <w:iCs/>
          <w:sz w:val="20"/>
          <w:szCs w:val="20"/>
        </w:rPr>
      </w:pPr>
      <w:r w:rsidRPr="005829CF">
        <w:rPr>
          <w:rFonts w:ascii="Arial" w:hAnsi="Arial" w:cs="Arial"/>
          <w:i/>
          <w:iCs/>
          <w:sz w:val="20"/>
          <w:szCs w:val="20"/>
        </w:rPr>
        <w:t>3</w:t>
      </w:r>
      <w:r w:rsidR="00BE6D3B" w:rsidRPr="005829CF">
        <w:rPr>
          <w:rFonts w:ascii="Arial" w:hAnsi="Arial" w:cs="Arial"/>
          <w:i/>
          <w:iCs/>
          <w:sz w:val="20"/>
          <w:szCs w:val="20"/>
        </w:rPr>
        <w:t>.</w:t>
      </w:r>
      <w:r w:rsidR="005829CF" w:rsidRPr="005829CF">
        <w:rPr>
          <w:rFonts w:ascii="Arial" w:hAnsi="Arial" w:cs="Arial"/>
          <w:i/>
          <w:iCs/>
          <w:sz w:val="20"/>
          <w:szCs w:val="20"/>
        </w:rPr>
        <w:t>2.2.</w:t>
      </w:r>
      <w:r w:rsidR="00BE6D3B" w:rsidRPr="005829CF">
        <w:rPr>
          <w:rFonts w:ascii="Arial" w:hAnsi="Arial" w:cs="Arial"/>
          <w:i/>
          <w:iCs/>
          <w:sz w:val="20"/>
          <w:szCs w:val="20"/>
        </w:rPr>
        <w:t>4 Curative orientation of haematology limiting palliative integration</w:t>
      </w:r>
    </w:p>
    <w:p w:rsidR="005829CF" w:rsidRDefault="005829CF" w:rsidP="000141CB">
      <w:pPr>
        <w:rPr>
          <w:rFonts w:ascii="Arial" w:hAnsi="Arial" w:cs="Arial"/>
          <w:sz w:val="20"/>
          <w:szCs w:val="20"/>
        </w:rPr>
      </w:pPr>
    </w:p>
    <w:p w:rsidR="001F739D" w:rsidRPr="00015EB1" w:rsidRDefault="00BE6D3B" w:rsidP="000141CB">
      <w:pPr>
        <w:rPr>
          <w:rFonts w:ascii="Arial" w:hAnsi="Arial" w:cs="Arial"/>
          <w:sz w:val="20"/>
          <w:szCs w:val="20"/>
        </w:rPr>
      </w:pPr>
      <w:r w:rsidRPr="00015EB1">
        <w:rPr>
          <w:rFonts w:ascii="Arial" w:hAnsi="Arial" w:cs="Arial"/>
          <w:sz w:val="20"/>
          <w:szCs w:val="20"/>
        </w:rPr>
        <w:t>Participants highlighted that the strong culture of pursuing remission or cure in haematological malignancies can compete with palliative approaches, leading to reluctance in initiating early supportive care.</w:t>
      </w:r>
    </w:p>
    <w:p w:rsidR="001F739D" w:rsidRPr="00015EB1" w:rsidRDefault="00BE6D3B" w:rsidP="000141CB">
      <w:pPr>
        <w:ind w:left="720"/>
        <w:rPr>
          <w:rFonts w:ascii="Arial" w:hAnsi="Arial" w:cs="Arial"/>
          <w:sz w:val="20"/>
          <w:szCs w:val="20"/>
        </w:rPr>
      </w:pPr>
      <w:r w:rsidRPr="00015EB1">
        <w:rPr>
          <w:rFonts w:ascii="Arial" w:hAnsi="Arial" w:cs="Arial"/>
          <w:sz w:val="20"/>
          <w:szCs w:val="20"/>
        </w:rPr>
        <w:t>“Because many haematological conditions can still respond to treatment, we tend to focus on cure rather than comfort.”</w:t>
      </w:r>
      <w:r w:rsidR="00001C03">
        <w:rPr>
          <w:rFonts w:ascii="Arial" w:hAnsi="Arial" w:cs="Arial"/>
          <w:sz w:val="20"/>
          <w:szCs w:val="20"/>
        </w:rPr>
        <w:t xml:space="preserve"> (R1, Male)</w:t>
      </w:r>
    </w:p>
    <w:p w:rsidR="00BE6D3B" w:rsidRPr="00015EB1" w:rsidRDefault="00BE6D3B" w:rsidP="000141CB">
      <w:pPr>
        <w:ind w:left="720"/>
        <w:rPr>
          <w:rFonts w:ascii="Arial" w:hAnsi="Arial" w:cs="Arial"/>
          <w:sz w:val="20"/>
          <w:szCs w:val="20"/>
        </w:rPr>
      </w:pPr>
      <w:r w:rsidRPr="00015EB1">
        <w:rPr>
          <w:rFonts w:ascii="Arial" w:hAnsi="Arial" w:cs="Arial"/>
          <w:sz w:val="20"/>
          <w:szCs w:val="20"/>
        </w:rPr>
        <w:t>“We keep escalating treatment, so introducing palliative care sometimes feels like giving up.”</w:t>
      </w:r>
      <w:r w:rsidR="00A31A87">
        <w:rPr>
          <w:rFonts w:ascii="Arial" w:hAnsi="Arial" w:cs="Arial"/>
          <w:sz w:val="20"/>
          <w:szCs w:val="20"/>
        </w:rPr>
        <w:t xml:space="preserve"> (R9, Male)</w:t>
      </w:r>
    </w:p>
    <w:p w:rsidR="00BE6D3B" w:rsidRPr="00015EB1" w:rsidRDefault="00BE6D3B" w:rsidP="000141CB">
      <w:pPr>
        <w:rPr>
          <w:rFonts w:ascii="Arial" w:hAnsi="Arial" w:cs="Arial"/>
          <w:sz w:val="20"/>
          <w:szCs w:val="20"/>
        </w:rPr>
      </w:pPr>
      <w:r w:rsidRPr="00015EB1">
        <w:rPr>
          <w:rFonts w:ascii="Arial" w:hAnsi="Arial" w:cs="Arial"/>
          <w:sz w:val="20"/>
          <w:szCs w:val="20"/>
        </w:rPr>
        <w:t>Th</w:t>
      </w:r>
      <w:r w:rsidR="0036650E" w:rsidRPr="00015EB1">
        <w:rPr>
          <w:rFonts w:ascii="Arial" w:hAnsi="Arial" w:cs="Arial"/>
          <w:sz w:val="20"/>
          <w:szCs w:val="20"/>
        </w:rPr>
        <w:t>ese responses</w:t>
      </w:r>
      <w:r w:rsidRPr="00015EB1">
        <w:rPr>
          <w:rFonts w:ascii="Arial" w:hAnsi="Arial" w:cs="Arial"/>
          <w:sz w:val="20"/>
          <w:szCs w:val="20"/>
        </w:rPr>
        <w:t xml:space="preserve"> underscore the</w:t>
      </w:r>
      <w:r w:rsidR="0036650E" w:rsidRPr="00015EB1">
        <w:rPr>
          <w:rFonts w:ascii="Arial" w:hAnsi="Arial" w:cs="Arial"/>
          <w:sz w:val="20"/>
          <w:szCs w:val="20"/>
        </w:rPr>
        <w:t xml:space="preserve"> subtle</w:t>
      </w:r>
      <w:r w:rsidRPr="00015EB1">
        <w:rPr>
          <w:rFonts w:ascii="Arial" w:hAnsi="Arial" w:cs="Arial"/>
          <w:sz w:val="20"/>
          <w:szCs w:val="20"/>
        </w:rPr>
        <w:t xml:space="preserve"> tension between curative intent and the early introduction of palliative care, revealing a systemic challenge in balancing both approaches.</w:t>
      </w:r>
    </w:p>
    <w:p w:rsidR="00BE6D3B" w:rsidRPr="00015EB1" w:rsidRDefault="00BE6D3B" w:rsidP="000141CB">
      <w:pPr>
        <w:rPr>
          <w:rFonts w:ascii="Arial" w:hAnsi="Arial" w:cs="Arial"/>
          <w:sz w:val="20"/>
          <w:szCs w:val="20"/>
        </w:rPr>
      </w:pPr>
    </w:p>
    <w:p w:rsidR="000B1732" w:rsidRPr="000D7DA0" w:rsidRDefault="005829CF" w:rsidP="000141CB">
      <w:pPr>
        <w:rPr>
          <w:rFonts w:ascii="Arial" w:hAnsi="Arial" w:cs="Arial"/>
          <w:b/>
          <w:bCs/>
          <w:sz w:val="20"/>
          <w:szCs w:val="20"/>
          <w:u w:val="single"/>
        </w:rPr>
      </w:pPr>
      <w:r w:rsidRPr="000D7DA0">
        <w:rPr>
          <w:rFonts w:ascii="Arial" w:hAnsi="Arial" w:cs="Arial"/>
          <w:b/>
          <w:bCs/>
          <w:sz w:val="20"/>
          <w:szCs w:val="20"/>
          <w:u w:val="single"/>
        </w:rPr>
        <w:t>3</w:t>
      </w:r>
      <w:r w:rsidR="005F3345" w:rsidRPr="000D7DA0">
        <w:rPr>
          <w:rFonts w:ascii="Arial" w:hAnsi="Arial" w:cs="Arial"/>
          <w:b/>
          <w:bCs/>
          <w:sz w:val="20"/>
          <w:szCs w:val="20"/>
          <w:u w:val="single"/>
        </w:rPr>
        <w:t>.</w:t>
      </w:r>
      <w:r w:rsidRPr="000D7DA0">
        <w:rPr>
          <w:rFonts w:ascii="Arial" w:hAnsi="Arial" w:cs="Arial"/>
          <w:b/>
          <w:bCs/>
          <w:sz w:val="20"/>
          <w:szCs w:val="20"/>
          <w:u w:val="single"/>
        </w:rPr>
        <w:t>2.3</w:t>
      </w:r>
      <w:r w:rsidR="000B1732" w:rsidRPr="000D7DA0">
        <w:rPr>
          <w:rFonts w:ascii="Arial" w:hAnsi="Arial" w:cs="Arial"/>
          <w:b/>
          <w:bCs/>
          <w:sz w:val="20"/>
          <w:szCs w:val="20"/>
          <w:u w:val="single"/>
        </w:rPr>
        <w:t xml:space="preserve"> Clinicians’ Perceived Value of Palliative Care</w:t>
      </w:r>
    </w:p>
    <w:p w:rsidR="005829CF" w:rsidRDefault="005829CF" w:rsidP="000141CB">
      <w:pPr>
        <w:rPr>
          <w:rFonts w:ascii="Arial" w:hAnsi="Arial" w:cs="Arial"/>
          <w:sz w:val="20"/>
          <w:szCs w:val="20"/>
        </w:rPr>
      </w:pPr>
    </w:p>
    <w:p w:rsidR="000B1732" w:rsidRPr="00015EB1" w:rsidRDefault="000B1732" w:rsidP="000141CB">
      <w:pPr>
        <w:rPr>
          <w:rFonts w:ascii="Arial" w:hAnsi="Arial" w:cs="Arial"/>
          <w:sz w:val="20"/>
          <w:szCs w:val="20"/>
        </w:rPr>
      </w:pPr>
      <w:r w:rsidRPr="00015EB1">
        <w:rPr>
          <w:rFonts w:ascii="Arial" w:hAnsi="Arial" w:cs="Arial"/>
          <w:sz w:val="20"/>
          <w:szCs w:val="20"/>
        </w:rPr>
        <w:t>This theme captures clinicians’ perceptions of the significance of palliative care in haematology practice, highlighting its perceived contributions to patient comfort, family support, and management of complex symptoms beyond routine haematology care.</w:t>
      </w:r>
    </w:p>
    <w:p w:rsidR="005829CF" w:rsidRDefault="005829CF" w:rsidP="000141CB">
      <w:pPr>
        <w:rPr>
          <w:rFonts w:ascii="Arial" w:hAnsi="Arial" w:cs="Arial"/>
          <w:b/>
          <w:bCs/>
          <w:sz w:val="20"/>
          <w:szCs w:val="20"/>
        </w:rPr>
      </w:pPr>
    </w:p>
    <w:p w:rsidR="00C0045B" w:rsidRPr="005829CF" w:rsidRDefault="005829CF" w:rsidP="000141CB">
      <w:pPr>
        <w:rPr>
          <w:rFonts w:ascii="Arial" w:hAnsi="Arial" w:cs="Arial"/>
          <w:i/>
          <w:iCs/>
          <w:sz w:val="20"/>
          <w:szCs w:val="20"/>
        </w:rPr>
      </w:pPr>
      <w:r w:rsidRPr="005829CF">
        <w:rPr>
          <w:rFonts w:ascii="Arial" w:hAnsi="Arial" w:cs="Arial"/>
          <w:i/>
          <w:iCs/>
          <w:sz w:val="20"/>
          <w:szCs w:val="20"/>
        </w:rPr>
        <w:t>3.2.3</w:t>
      </w:r>
      <w:r w:rsidR="000B1732" w:rsidRPr="005829CF">
        <w:rPr>
          <w:rFonts w:ascii="Arial" w:hAnsi="Arial" w:cs="Arial"/>
          <w:i/>
          <w:iCs/>
          <w:sz w:val="20"/>
          <w:szCs w:val="20"/>
        </w:rPr>
        <w:t>.1 Improving quality of life and dignity</w:t>
      </w:r>
    </w:p>
    <w:p w:rsidR="005829CF" w:rsidRDefault="005829CF" w:rsidP="000141CB">
      <w:pPr>
        <w:rPr>
          <w:rFonts w:ascii="Arial" w:hAnsi="Arial" w:cs="Arial"/>
          <w:sz w:val="20"/>
          <w:szCs w:val="20"/>
        </w:rPr>
      </w:pPr>
    </w:p>
    <w:p w:rsidR="00951B78" w:rsidRPr="00015EB1" w:rsidRDefault="000B1732" w:rsidP="000141CB">
      <w:pPr>
        <w:rPr>
          <w:rFonts w:ascii="Arial" w:hAnsi="Arial" w:cs="Arial"/>
          <w:sz w:val="20"/>
          <w:szCs w:val="20"/>
        </w:rPr>
      </w:pPr>
      <w:r w:rsidRPr="00015EB1">
        <w:rPr>
          <w:rFonts w:ascii="Arial" w:hAnsi="Arial" w:cs="Arial"/>
          <w:sz w:val="20"/>
          <w:szCs w:val="20"/>
        </w:rPr>
        <w:t>Participants consistently framed palliative care as essential for ensuring patients live comfortably and with dignity, emphasizing its role in alleviating physical suffering and maintaining humane care standards.</w:t>
      </w:r>
    </w:p>
    <w:p w:rsidR="00951B78" w:rsidRPr="00015EB1" w:rsidRDefault="000B1732" w:rsidP="000141CB">
      <w:pPr>
        <w:ind w:firstLine="720"/>
        <w:rPr>
          <w:rFonts w:ascii="Arial" w:hAnsi="Arial" w:cs="Arial"/>
          <w:sz w:val="20"/>
          <w:szCs w:val="20"/>
        </w:rPr>
      </w:pPr>
      <w:r w:rsidRPr="00015EB1">
        <w:rPr>
          <w:rFonts w:ascii="Arial" w:hAnsi="Arial" w:cs="Arial"/>
          <w:sz w:val="20"/>
          <w:szCs w:val="20"/>
        </w:rPr>
        <w:t>“The end goal is ensuring people live comfortably.” (R9, Male)</w:t>
      </w:r>
    </w:p>
    <w:p w:rsidR="002874E1" w:rsidRPr="00015EB1" w:rsidRDefault="000B1732" w:rsidP="000141CB">
      <w:pPr>
        <w:ind w:firstLine="720"/>
        <w:rPr>
          <w:rFonts w:ascii="Arial" w:hAnsi="Arial" w:cs="Arial"/>
          <w:sz w:val="20"/>
          <w:szCs w:val="20"/>
        </w:rPr>
      </w:pPr>
      <w:r w:rsidRPr="00015EB1">
        <w:rPr>
          <w:rFonts w:ascii="Arial" w:hAnsi="Arial" w:cs="Arial"/>
          <w:sz w:val="20"/>
          <w:szCs w:val="20"/>
        </w:rPr>
        <w:t>“It’s better to live a short comfortable life than a long miserable one.” (R9, Male)</w:t>
      </w:r>
    </w:p>
    <w:p w:rsidR="000B1732" w:rsidRPr="00015EB1" w:rsidRDefault="000B1732" w:rsidP="000141CB">
      <w:pPr>
        <w:ind w:left="720"/>
        <w:rPr>
          <w:rFonts w:ascii="Arial" w:hAnsi="Arial" w:cs="Arial"/>
          <w:sz w:val="20"/>
          <w:szCs w:val="20"/>
        </w:rPr>
      </w:pPr>
      <w:r w:rsidRPr="00015EB1">
        <w:rPr>
          <w:rFonts w:ascii="Arial" w:hAnsi="Arial" w:cs="Arial"/>
          <w:sz w:val="20"/>
          <w:szCs w:val="20"/>
        </w:rPr>
        <w:t>“The unit is there to help patients have a comfortable life and manage the stress and pain.”</w:t>
      </w:r>
      <w:r w:rsidR="002874E1" w:rsidRPr="00015EB1">
        <w:rPr>
          <w:rFonts w:ascii="Arial" w:hAnsi="Arial" w:cs="Arial"/>
          <w:sz w:val="20"/>
          <w:szCs w:val="20"/>
        </w:rPr>
        <w:t xml:space="preserve"> </w:t>
      </w:r>
      <w:r w:rsidRPr="00015EB1">
        <w:rPr>
          <w:rFonts w:ascii="Arial" w:hAnsi="Arial" w:cs="Arial"/>
          <w:sz w:val="20"/>
          <w:szCs w:val="20"/>
        </w:rPr>
        <w:t>(R3, Female)</w:t>
      </w:r>
    </w:p>
    <w:p w:rsidR="000B1732" w:rsidRPr="00015EB1" w:rsidRDefault="000B1732" w:rsidP="000141CB">
      <w:pPr>
        <w:rPr>
          <w:rFonts w:ascii="Arial" w:hAnsi="Arial" w:cs="Arial"/>
          <w:sz w:val="20"/>
          <w:szCs w:val="20"/>
        </w:rPr>
      </w:pPr>
      <w:r w:rsidRPr="00015EB1">
        <w:rPr>
          <w:rFonts w:ascii="Arial" w:hAnsi="Arial" w:cs="Arial"/>
          <w:sz w:val="20"/>
          <w:szCs w:val="20"/>
        </w:rPr>
        <w:t xml:space="preserve">These statements </w:t>
      </w:r>
      <w:r w:rsidR="006C4CE9" w:rsidRPr="00015EB1">
        <w:rPr>
          <w:rFonts w:ascii="Arial" w:hAnsi="Arial" w:cs="Arial"/>
          <w:sz w:val="20"/>
          <w:szCs w:val="20"/>
        </w:rPr>
        <w:t>highlight</w:t>
      </w:r>
      <w:r w:rsidRPr="00015EB1">
        <w:rPr>
          <w:rFonts w:ascii="Arial" w:hAnsi="Arial" w:cs="Arial"/>
          <w:sz w:val="20"/>
          <w:szCs w:val="20"/>
        </w:rPr>
        <w:t xml:space="preserve"> the belief that palliative care prioritizes quality of life over mere survival, particularly when curative options are limited or exhausted.</w:t>
      </w:r>
    </w:p>
    <w:p w:rsidR="005829CF" w:rsidRDefault="005829CF" w:rsidP="000141CB">
      <w:pPr>
        <w:rPr>
          <w:rFonts w:ascii="Arial" w:hAnsi="Arial" w:cs="Arial"/>
          <w:b/>
          <w:bCs/>
          <w:sz w:val="20"/>
          <w:szCs w:val="20"/>
        </w:rPr>
      </w:pPr>
    </w:p>
    <w:p w:rsidR="00945062" w:rsidRPr="005829CF" w:rsidRDefault="005829CF" w:rsidP="000141CB">
      <w:pPr>
        <w:rPr>
          <w:rFonts w:ascii="Arial" w:hAnsi="Arial" w:cs="Arial"/>
          <w:i/>
          <w:iCs/>
          <w:sz w:val="20"/>
          <w:szCs w:val="20"/>
        </w:rPr>
      </w:pPr>
      <w:r w:rsidRPr="005829CF">
        <w:rPr>
          <w:rFonts w:ascii="Arial" w:hAnsi="Arial" w:cs="Arial"/>
          <w:i/>
          <w:iCs/>
          <w:sz w:val="20"/>
          <w:szCs w:val="20"/>
        </w:rPr>
        <w:t>3.2.3</w:t>
      </w:r>
      <w:r w:rsidR="000B1732" w:rsidRPr="005829CF">
        <w:rPr>
          <w:rFonts w:ascii="Arial" w:hAnsi="Arial" w:cs="Arial"/>
          <w:i/>
          <w:iCs/>
          <w:sz w:val="20"/>
          <w:szCs w:val="20"/>
        </w:rPr>
        <w:t>.2 Supporting psychological and family needs</w:t>
      </w:r>
    </w:p>
    <w:p w:rsidR="00914D41" w:rsidRDefault="00914D41" w:rsidP="000141CB">
      <w:pPr>
        <w:rPr>
          <w:rFonts w:ascii="Arial" w:hAnsi="Arial" w:cs="Arial"/>
          <w:sz w:val="20"/>
          <w:szCs w:val="20"/>
        </w:rPr>
      </w:pPr>
    </w:p>
    <w:p w:rsidR="006A00DA" w:rsidRPr="00015EB1" w:rsidRDefault="000B1732" w:rsidP="000141CB">
      <w:pPr>
        <w:rPr>
          <w:rFonts w:ascii="Arial" w:hAnsi="Arial" w:cs="Arial"/>
          <w:sz w:val="20"/>
          <w:szCs w:val="20"/>
        </w:rPr>
      </w:pPr>
      <w:r w:rsidRPr="00015EB1">
        <w:rPr>
          <w:rFonts w:ascii="Arial" w:hAnsi="Arial" w:cs="Arial"/>
          <w:sz w:val="20"/>
          <w:szCs w:val="20"/>
        </w:rPr>
        <w:t>Clinicians emphasized that palliative care extends beyond physical symptom management to address emotional and psychosocial needs of both patients and their families.</w:t>
      </w:r>
    </w:p>
    <w:p w:rsidR="006A00DA" w:rsidRPr="00015EB1" w:rsidRDefault="000B1732" w:rsidP="000141CB">
      <w:pPr>
        <w:ind w:left="720"/>
        <w:rPr>
          <w:rFonts w:ascii="Arial" w:hAnsi="Arial" w:cs="Arial"/>
          <w:sz w:val="20"/>
          <w:szCs w:val="20"/>
        </w:rPr>
      </w:pPr>
      <w:r w:rsidRPr="00015EB1">
        <w:rPr>
          <w:rFonts w:ascii="Arial" w:hAnsi="Arial" w:cs="Arial"/>
          <w:sz w:val="20"/>
          <w:szCs w:val="20"/>
        </w:rPr>
        <w:t>“The chronic disease itself is tormenting… palliative care helps with the psychological aspect.” (R6, Female)</w:t>
      </w:r>
    </w:p>
    <w:p w:rsidR="00D8566A" w:rsidRPr="00015EB1" w:rsidRDefault="000B1732" w:rsidP="000141CB">
      <w:pPr>
        <w:ind w:left="720"/>
        <w:rPr>
          <w:rFonts w:ascii="Arial" w:hAnsi="Arial" w:cs="Arial"/>
          <w:sz w:val="20"/>
          <w:szCs w:val="20"/>
        </w:rPr>
      </w:pPr>
      <w:r w:rsidRPr="00015EB1">
        <w:rPr>
          <w:rFonts w:ascii="Arial" w:hAnsi="Arial" w:cs="Arial"/>
          <w:sz w:val="20"/>
          <w:szCs w:val="20"/>
        </w:rPr>
        <w:t>“We involved the palliative team to provide emotional support and help them understand the situation.” (R3, Female)</w:t>
      </w:r>
    </w:p>
    <w:p w:rsidR="000B1732" w:rsidRPr="00015EB1" w:rsidRDefault="0093606D" w:rsidP="000141CB">
      <w:pPr>
        <w:rPr>
          <w:rFonts w:ascii="Arial" w:hAnsi="Arial" w:cs="Arial"/>
          <w:sz w:val="20"/>
          <w:szCs w:val="20"/>
        </w:rPr>
      </w:pPr>
      <w:r w:rsidRPr="00015EB1">
        <w:rPr>
          <w:rFonts w:ascii="Arial" w:hAnsi="Arial" w:cs="Arial"/>
          <w:sz w:val="20"/>
          <w:szCs w:val="20"/>
        </w:rPr>
        <w:t xml:space="preserve">One participant also added that palliative care also focuses on </w:t>
      </w:r>
      <w:r w:rsidR="000B1732" w:rsidRPr="00015EB1">
        <w:rPr>
          <w:rFonts w:ascii="Arial" w:hAnsi="Arial" w:cs="Arial"/>
          <w:i/>
          <w:iCs/>
          <w:sz w:val="20"/>
          <w:szCs w:val="20"/>
        </w:rPr>
        <w:t>“</w:t>
      </w:r>
      <w:r w:rsidRPr="00015EB1">
        <w:rPr>
          <w:rFonts w:ascii="Arial" w:hAnsi="Arial" w:cs="Arial"/>
          <w:i/>
          <w:iCs/>
          <w:sz w:val="20"/>
          <w:szCs w:val="20"/>
        </w:rPr>
        <w:t>i</w:t>
      </w:r>
      <w:r w:rsidR="000B1732" w:rsidRPr="00015EB1">
        <w:rPr>
          <w:rFonts w:ascii="Arial" w:hAnsi="Arial" w:cs="Arial"/>
          <w:i/>
          <w:iCs/>
          <w:sz w:val="20"/>
          <w:szCs w:val="20"/>
        </w:rPr>
        <w:t xml:space="preserve">ncluding </w:t>
      </w:r>
      <w:r w:rsidRPr="00015EB1">
        <w:rPr>
          <w:rFonts w:ascii="Arial" w:hAnsi="Arial" w:cs="Arial"/>
          <w:i/>
          <w:iCs/>
          <w:sz w:val="20"/>
          <w:szCs w:val="20"/>
        </w:rPr>
        <w:t xml:space="preserve">and </w:t>
      </w:r>
      <w:r w:rsidR="000B1732" w:rsidRPr="00015EB1">
        <w:rPr>
          <w:rFonts w:ascii="Arial" w:hAnsi="Arial" w:cs="Arial"/>
          <w:i/>
          <w:iCs/>
          <w:sz w:val="20"/>
          <w:szCs w:val="20"/>
        </w:rPr>
        <w:t>support the</w:t>
      </w:r>
      <w:r w:rsidRPr="00015EB1">
        <w:rPr>
          <w:rFonts w:ascii="Arial" w:hAnsi="Arial" w:cs="Arial"/>
          <w:i/>
          <w:iCs/>
          <w:sz w:val="20"/>
          <w:szCs w:val="20"/>
        </w:rPr>
        <w:t xml:space="preserve"> </w:t>
      </w:r>
      <w:r w:rsidRPr="00015EB1">
        <w:rPr>
          <w:rFonts w:ascii="Arial" w:hAnsi="Arial" w:cs="Arial"/>
          <w:sz w:val="20"/>
          <w:szCs w:val="20"/>
        </w:rPr>
        <w:t>[patient’s]</w:t>
      </w:r>
      <w:r w:rsidR="000B1732" w:rsidRPr="00015EB1">
        <w:rPr>
          <w:rFonts w:ascii="Arial" w:hAnsi="Arial" w:cs="Arial"/>
          <w:i/>
          <w:iCs/>
          <w:sz w:val="20"/>
          <w:szCs w:val="20"/>
        </w:rPr>
        <w:t xml:space="preserve"> family”</w:t>
      </w:r>
      <w:r w:rsidR="000B1732" w:rsidRPr="00015EB1">
        <w:rPr>
          <w:rFonts w:ascii="Arial" w:hAnsi="Arial" w:cs="Arial"/>
          <w:sz w:val="20"/>
          <w:szCs w:val="20"/>
        </w:rPr>
        <w:t xml:space="preserve"> (R10, Female)</w:t>
      </w:r>
      <w:r w:rsidR="00286063" w:rsidRPr="00015EB1">
        <w:rPr>
          <w:rFonts w:ascii="Arial" w:hAnsi="Arial" w:cs="Arial"/>
          <w:sz w:val="20"/>
          <w:szCs w:val="20"/>
        </w:rPr>
        <w:t xml:space="preserve">. </w:t>
      </w:r>
      <w:r w:rsidR="000B1732" w:rsidRPr="00015EB1">
        <w:rPr>
          <w:rFonts w:ascii="Arial" w:hAnsi="Arial" w:cs="Arial"/>
          <w:sz w:val="20"/>
          <w:szCs w:val="20"/>
        </w:rPr>
        <w:t>These insights reflect recognition that the burden of haematological malignancies affects the broader family system, and palliative care serves as a critical resource for emotional and social support.</w:t>
      </w:r>
    </w:p>
    <w:p w:rsidR="00914D41" w:rsidRDefault="00914D41" w:rsidP="000141CB">
      <w:pPr>
        <w:rPr>
          <w:rFonts w:ascii="Arial" w:hAnsi="Arial" w:cs="Arial"/>
          <w:b/>
          <w:bCs/>
          <w:sz w:val="20"/>
          <w:szCs w:val="20"/>
        </w:rPr>
      </w:pPr>
    </w:p>
    <w:p w:rsidR="0068680D" w:rsidRPr="00914D41" w:rsidRDefault="00914D41" w:rsidP="000141CB">
      <w:pPr>
        <w:rPr>
          <w:rFonts w:ascii="Arial" w:hAnsi="Arial" w:cs="Arial"/>
          <w:i/>
          <w:iCs/>
          <w:sz w:val="20"/>
          <w:szCs w:val="20"/>
        </w:rPr>
      </w:pPr>
      <w:r w:rsidRPr="00914D41">
        <w:rPr>
          <w:rFonts w:ascii="Arial" w:hAnsi="Arial" w:cs="Arial"/>
          <w:i/>
          <w:iCs/>
          <w:sz w:val="20"/>
          <w:szCs w:val="20"/>
        </w:rPr>
        <w:t>3</w:t>
      </w:r>
      <w:r w:rsidR="00C50870" w:rsidRPr="00914D41">
        <w:rPr>
          <w:rFonts w:ascii="Arial" w:hAnsi="Arial" w:cs="Arial"/>
          <w:i/>
          <w:iCs/>
          <w:sz w:val="20"/>
          <w:szCs w:val="20"/>
        </w:rPr>
        <w:t>.</w:t>
      </w:r>
      <w:r w:rsidRPr="00914D41">
        <w:rPr>
          <w:rFonts w:ascii="Arial" w:hAnsi="Arial" w:cs="Arial"/>
          <w:i/>
          <w:iCs/>
          <w:sz w:val="20"/>
          <w:szCs w:val="20"/>
        </w:rPr>
        <w:t>2</w:t>
      </w:r>
      <w:r w:rsidR="000B1732" w:rsidRPr="00914D41">
        <w:rPr>
          <w:rFonts w:ascii="Arial" w:hAnsi="Arial" w:cs="Arial"/>
          <w:i/>
          <w:iCs/>
          <w:sz w:val="20"/>
          <w:szCs w:val="20"/>
        </w:rPr>
        <w:t>.</w:t>
      </w:r>
      <w:r w:rsidRPr="00914D41">
        <w:rPr>
          <w:rFonts w:ascii="Arial" w:hAnsi="Arial" w:cs="Arial"/>
          <w:i/>
          <w:iCs/>
          <w:sz w:val="20"/>
          <w:szCs w:val="20"/>
        </w:rPr>
        <w:t>3.</w:t>
      </w:r>
      <w:r w:rsidR="000B1732" w:rsidRPr="00914D41">
        <w:rPr>
          <w:rFonts w:ascii="Arial" w:hAnsi="Arial" w:cs="Arial"/>
          <w:i/>
          <w:iCs/>
          <w:sz w:val="20"/>
          <w:szCs w:val="20"/>
        </w:rPr>
        <w:t>3 Managing complex symptoms beyond haematology expertise</w:t>
      </w:r>
    </w:p>
    <w:p w:rsidR="00914D41" w:rsidRDefault="00914D41" w:rsidP="000141CB">
      <w:pPr>
        <w:rPr>
          <w:rFonts w:ascii="Arial" w:hAnsi="Arial" w:cs="Arial"/>
          <w:sz w:val="20"/>
          <w:szCs w:val="20"/>
        </w:rPr>
      </w:pPr>
    </w:p>
    <w:p w:rsidR="00814295" w:rsidRPr="00015EB1" w:rsidRDefault="000B1732" w:rsidP="000141CB">
      <w:pPr>
        <w:rPr>
          <w:rFonts w:ascii="Arial" w:hAnsi="Arial" w:cs="Arial"/>
          <w:sz w:val="20"/>
          <w:szCs w:val="20"/>
        </w:rPr>
      </w:pPr>
      <w:r w:rsidRPr="00015EB1">
        <w:rPr>
          <w:rFonts w:ascii="Arial" w:hAnsi="Arial" w:cs="Arial"/>
          <w:sz w:val="20"/>
          <w:szCs w:val="20"/>
        </w:rPr>
        <w:t>Several participants acknowledged that palliative care teams bring specialized skills in managing symptoms that haematologists may not routinely address, including chronic pain, distress, and other complex care needs.</w:t>
      </w:r>
    </w:p>
    <w:p w:rsidR="00814295" w:rsidRPr="00015EB1" w:rsidRDefault="000B1732" w:rsidP="000141CB">
      <w:pPr>
        <w:ind w:left="720"/>
        <w:rPr>
          <w:rFonts w:ascii="Arial" w:hAnsi="Arial" w:cs="Arial"/>
          <w:sz w:val="20"/>
          <w:szCs w:val="20"/>
        </w:rPr>
      </w:pPr>
      <w:r w:rsidRPr="00015EB1">
        <w:rPr>
          <w:rFonts w:ascii="Arial" w:hAnsi="Arial" w:cs="Arial"/>
          <w:sz w:val="20"/>
          <w:szCs w:val="20"/>
        </w:rPr>
        <w:t>“The pain affected her mental state and everything about her</w:t>
      </w:r>
      <w:r w:rsidR="00814295" w:rsidRPr="00015EB1">
        <w:rPr>
          <w:rFonts w:ascii="Arial" w:hAnsi="Arial" w:cs="Arial"/>
          <w:sz w:val="20"/>
          <w:szCs w:val="20"/>
        </w:rPr>
        <w:t>…</w:t>
      </w:r>
      <w:r w:rsidRPr="00015EB1">
        <w:rPr>
          <w:rFonts w:ascii="Arial" w:hAnsi="Arial" w:cs="Arial"/>
          <w:sz w:val="20"/>
          <w:szCs w:val="20"/>
        </w:rPr>
        <w:t>The palliative care team specializes in handling chronic pain.” (R1, Male)</w:t>
      </w:r>
    </w:p>
    <w:p w:rsidR="000B1732" w:rsidRPr="00015EB1" w:rsidRDefault="000B1732" w:rsidP="000141CB">
      <w:pPr>
        <w:ind w:firstLine="720"/>
        <w:rPr>
          <w:rFonts w:ascii="Arial" w:hAnsi="Arial" w:cs="Arial"/>
          <w:sz w:val="20"/>
          <w:szCs w:val="20"/>
        </w:rPr>
      </w:pPr>
      <w:r w:rsidRPr="00015EB1">
        <w:rPr>
          <w:rFonts w:ascii="Arial" w:hAnsi="Arial" w:cs="Arial"/>
          <w:sz w:val="20"/>
          <w:szCs w:val="20"/>
        </w:rPr>
        <w:t>“They help with symptom relief and supportive measures.” (R7, Male)</w:t>
      </w:r>
    </w:p>
    <w:p w:rsidR="000B1732" w:rsidRPr="00015EB1" w:rsidRDefault="000B1732" w:rsidP="000141CB">
      <w:pPr>
        <w:rPr>
          <w:rFonts w:ascii="Arial" w:hAnsi="Arial" w:cs="Arial"/>
          <w:sz w:val="20"/>
          <w:szCs w:val="20"/>
        </w:rPr>
      </w:pPr>
      <w:r w:rsidRPr="00015EB1">
        <w:rPr>
          <w:rFonts w:ascii="Arial" w:hAnsi="Arial" w:cs="Arial"/>
          <w:sz w:val="20"/>
          <w:szCs w:val="20"/>
        </w:rPr>
        <w:t>This subtheme highlights the complementary role of palliative care in enhancing haematology practice, allowing clinicians to provide holistic support while focusing on disease-modifying treatments.</w:t>
      </w:r>
    </w:p>
    <w:p w:rsidR="002A1041" w:rsidRDefault="002A1041" w:rsidP="000141CB">
      <w:pPr>
        <w:rPr>
          <w:rFonts w:ascii="Arial" w:hAnsi="Arial" w:cs="Arial"/>
          <w:b/>
          <w:bCs/>
          <w:sz w:val="20"/>
          <w:szCs w:val="20"/>
        </w:rPr>
      </w:pPr>
    </w:p>
    <w:p w:rsidR="003C64C4" w:rsidRPr="002A1041" w:rsidRDefault="002A1041" w:rsidP="000141CB">
      <w:pPr>
        <w:rPr>
          <w:rFonts w:ascii="Arial" w:hAnsi="Arial" w:cs="Arial"/>
          <w:i/>
          <w:iCs/>
          <w:sz w:val="20"/>
          <w:szCs w:val="20"/>
        </w:rPr>
      </w:pPr>
      <w:r w:rsidRPr="002A1041">
        <w:rPr>
          <w:rFonts w:ascii="Arial" w:hAnsi="Arial" w:cs="Arial"/>
          <w:i/>
          <w:iCs/>
          <w:sz w:val="20"/>
          <w:szCs w:val="20"/>
        </w:rPr>
        <w:t>3.2.3</w:t>
      </w:r>
      <w:r w:rsidR="000B1732" w:rsidRPr="002A1041">
        <w:rPr>
          <w:rFonts w:ascii="Arial" w:hAnsi="Arial" w:cs="Arial"/>
          <w:i/>
          <w:iCs/>
          <w:sz w:val="20"/>
          <w:szCs w:val="20"/>
        </w:rPr>
        <w:t>.4 Limited role clarity and referral pathways</w:t>
      </w:r>
    </w:p>
    <w:p w:rsidR="002A1041" w:rsidRDefault="002A1041" w:rsidP="000141CB">
      <w:pPr>
        <w:rPr>
          <w:rFonts w:ascii="Arial" w:hAnsi="Arial" w:cs="Arial"/>
          <w:sz w:val="20"/>
          <w:szCs w:val="20"/>
        </w:rPr>
      </w:pPr>
    </w:p>
    <w:p w:rsidR="007A6472" w:rsidRPr="00015EB1" w:rsidRDefault="000B1732" w:rsidP="000141CB">
      <w:pPr>
        <w:rPr>
          <w:rFonts w:ascii="Arial" w:hAnsi="Arial" w:cs="Arial"/>
          <w:sz w:val="20"/>
          <w:szCs w:val="20"/>
        </w:rPr>
      </w:pPr>
      <w:r w:rsidRPr="00015EB1">
        <w:rPr>
          <w:rFonts w:ascii="Arial" w:hAnsi="Arial" w:cs="Arial"/>
          <w:sz w:val="20"/>
          <w:szCs w:val="20"/>
        </w:rPr>
        <w:t>Participants noted that, while palliative care is valued, uncertainty about referral processes and unclear institutional pathways limited its consistent use.</w:t>
      </w:r>
    </w:p>
    <w:p w:rsidR="007A6472" w:rsidRPr="00015EB1" w:rsidRDefault="000B1732" w:rsidP="000141CB">
      <w:pPr>
        <w:ind w:firstLine="720"/>
        <w:rPr>
          <w:rFonts w:ascii="Arial" w:hAnsi="Arial" w:cs="Arial"/>
          <w:sz w:val="20"/>
          <w:szCs w:val="20"/>
        </w:rPr>
      </w:pPr>
      <w:r w:rsidRPr="00015EB1">
        <w:rPr>
          <w:rFonts w:ascii="Arial" w:hAnsi="Arial" w:cs="Arial"/>
          <w:sz w:val="20"/>
          <w:szCs w:val="20"/>
        </w:rPr>
        <w:t>“Sometimes we are not sure at what point we should involve the palliative team.”</w:t>
      </w:r>
      <w:r w:rsidR="00A20D73">
        <w:rPr>
          <w:rFonts w:ascii="Arial" w:hAnsi="Arial" w:cs="Arial"/>
          <w:sz w:val="20"/>
          <w:szCs w:val="20"/>
        </w:rPr>
        <w:t xml:space="preserve"> (R8, Female)</w:t>
      </w:r>
    </w:p>
    <w:p w:rsidR="006D0850" w:rsidRPr="00015EB1" w:rsidRDefault="000B1732" w:rsidP="000141CB">
      <w:pPr>
        <w:ind w:firstLine="720"/>
        <w:rPr>
          <w:rFonts w:ascii="Arial" w:hAnsi="Arial" w:cs="Arial"/>
          <w:sz w:val="20"/>
          <w:szCs w:val="20"/>
        </w:rPr>
      </w:pPr>
      <w:r w:rsidRPr="00015EB1">
        <w:rPr>
          <w:rFonts w:ascii="Arial" w:hAnsi="Arial" w:cs="Arial"/>
          <w:sz w:val="20"/>
          <w:szCs w:val="20"/>
        </w:rPr>
        <w:t>“There isn’t a clear pathway for referral, so it depends on individual decisions.”</w:t>
      </w:r>
      <w:r w:rsidR="00A20D73">
        <w:rPr>
          <w:rFonts w:ascii="Arial" w:hAnsi="Arial" w:cs="Arial"/>
          <w:sz w:val="20"/>
          <w:szCs w:val="20"/>
        </w:rPr>
        <w:t xml:space="preserve"> (R10, Female)</w:t>
      </w:r>
    </w:p>
    <w:p w:rsidR="000B1732" w:rsidRPr="00015EB1" w:rsidRDefault="000B1732" w:rsidP="000141CB">
      <w:pPr>
        <w:rPr>
          <w:rFonts w:ascii="Arial" w:hAnsi="Arial" w:cs="Arial"/>
          <w:sz w:val="20"/>
          <w:szCs w:val="20"/>
        </w:rPr>
      </w:pPr>
      <w:r w:rsidRPr="00015EB1">
        <w:rPr>
          <w:rFonts w:ascii="Arial" w:hAnsi="Arial" w:cs="Arial"/>
          <w:sz w:val="20"/>
          <w:szCs w:val="20"/>
        </w:rPr>
        <w:t>Th</w:t>
      </w:r>
      <w:r w:rsidR="00D35632" w:rsidRPr="00015EB1">
        <w:rPr>
          <w:rFonts w:ascii="Arial" w:hAnsi="Arial" w:cs="Arial"/>
          <w:sz w:val="20"/>
          <w:szCs w:val="20"/>
        </w:rPr>
        <w:t>ese responses</w:t>
      </w:r>
      <w:r w:rsidRPr="00015EB1">
        <w:rPr>
          <w:rFonts w:ascii="Arial" w:hAnsi="Arial" w:cs="Arial"/>
          <w:sz w:val="20"/>
          <w:szCs w:val="20"/>
        </w:rPr>
        <w:t xml:space="preserve"> suggest that structural and procedural barriers may undermine the perceived value of palliative care, even when clinicians recognize its benefits.</w:t>
      </w:r>
    </w:p>
    <w:p w:rsidR="002A1041" w:rsidRDefault="002A1041" w:rsidP="000141CB">
      <w:pPr>
        <w:rPr>
          <w:rFonts w:ascii="Arial" w:hAnsi="Arial" w:cs="Arial"/>
          <w:b/>
          <w:bCs/>
          <w:sz w:val="20"/>
          <w:szCs w:val="20"/>
        </w:rPr>
      </w:pPr>
    </w:p>
    <w:p w:rsidR="004B1F4F" w:rsidRPr="002A1041" w:rsidRDefault="002A1041" w:rsidP="000141CB">
      <w:pPr>
        <w:rPr>
          <w:rFonts w:ascii="Arial" w:hAnsi="Arial" w:cs="Arial"/>
          <w:i/>
          <w:iCs/>
          <w:sz w:val="20"/>
          <w:szCs w:val="20"/>
        </w:rPr>
      </w:pPr>
      <w:r w:rsidRPr="002A1041">
        <w:rPr>
          <w:rFonts w:ascii="Arial" w:hAnsi="Arial" w:cs="Arial"/>
          <w:i/>
          <w:iCs/>
          <w:sz w:val="20"/>
          <w:szCs w:val="20"/>
        </w:rPr>
        <w:t>3.2.3</w:t>
      </w:r>
      <w:r w:rsidR="000B1732" w:rsidRPr="002A1041">
        <w:rPr>
          <w:rFonts w:ascii="Arial" w:hAnsi="Arial" w:cs="Arial"/>
          <w:i/>
          <w:iCs/>
          <w:sz w:val="20"/>
          <w:szCs w:val="20"/>
        </w:rPr>
        <w:t>.5 Recognition of symptom burden in haematology patients</w:t>
      </w:r>
    </w:p>
    <w:p w:rsidR="002A1041" w:rsidRDefault="002A1041" w:rsidP="000141CB">
      <w:pPr>
        <w:rPr>
          <w:rFonts w:ascii="Arial" w:hAnsi="Arial" w:cs="Arial"/>
          <w:sz w:val="20"/>
          <w:szCs w:val="20"/>
        </w:rPr>
      </w:pPr>
    </w:p>
    <w:p w:rsidR="008D2232" w:rsidRPr="00015EB1" w:rsidRDefault="000B1732" w:rsidP="000141CB">
      <w:pPr>
        <w:rPr>
          <w:rFonts w:ascii="Arial" w:hAnsi="Arial" w:cs="Arial"/>
          <w:sz w:val="20"/>
          <w:szCs w:val="20"/>
        </w:rPr>
      </w:pPr>
      <w:r w:rsidRPr="00015EB1">
        <w:rPr>
          <w:rFonts w:ascii="Arial" w:hAnsi="Arial" w:cs="Arial"/>
          <w:sz w:val="20"/>
          <w:szCs w:val="20"/>
        </w:rPr>
        <w:t>Despite hesitations about referrals, clinicians acknowledged that haematology patients often experience substantial unmanaged symptom burdens, reinforcing the need for integrated supportive care.</w:t>
      </w:r>
    </w:p>
    <w:p w:rsidR="008D2232" w:rsidRPr="00015EB1" w:rsidRDefault="000B1732" w:rsidP="000141CB">
      <w:pPr>
        <w:ind w:left="720"/>
        <w:rPr>
          <w:rFonts w:ascii="Arial" w:hAnsi="Arial" w:cs="Arial"/>
          <w:sz w:val="20"/>
          <w:szCs w:val="20"/>
        </w:rPr>
      </w:pPr>
      <w:r w:rsidRPr="00015EB1">
        <w:rPr>
          <w:rFonts w:ascii="Arial" w:hAnsi="Arial" w:cs="Arial"/>
          <w:sz w:val="20"/>
          <w:szCs w:val="20"/>
        </w:rPr>
        <w:t>“These patients suffer a lot — pain, fatigue, infections — but we focus more on the disease than their comfort.”</w:t>
      </w:r>
      <w:r w:rsidR="005D7E26">
        <w:rPr>
          <w:rFonts w:ascii="Arial" w:hAnsi="Arial" w:cs="Arial"/>
          <w:sz w:val="20"/>
          <w:szCs w:val="20"/>
        </w:rPr>
        <w:t xml:space="preserve"> (R1, Male)</w:t>
      </w:r>
    </w:p>
    <w:p w:rsidR="000B1732" w:rsidRPr="00015EB1" w:rsidRDefault="000B1732" w:rsidP="000141CB">
      <w:pPr>
        <w:ind w:left="720"/>
        <w:rPr>
          <w:rFonts w:ascii="Arial" w:hAnsi="Arial" w:cs="Arial"/>
          <w:sz w:val="20"/>
          <w:szCs w:val="20"/>
        </w:rPr>
      </w:pPr>
      <w:r w:rsidRPr="00015EB1">
        <w:rPr>
          <w:rFonts w:ascii="Arial" w:hAnsi="Arial" w:cs="Arial"/>
          <w:sz w:val="20"/>
          <w:szCs w:val="20"/>
        </w:rPr>
        <w:t>“Even when we are still treating, the symptom burden is high and they need supportive care.”</w:t>
      </w:r>
      <w:r w:rsidR="005D7E26">
        <w:rPr>
          <w:rFonts w:ascii="Arial" w:hAnsi="Arial" w:cs="Arial"/>
          <w:sz w:val="20"/>
          <w:szCs w:val="20"/>
        </w:rPr>
        <w:t xml:space="preserve"> (R6, Female)</w:t>
      </w:r>
    </w:p>
    <w:p w:rsidR="000B1732" w:rsidRPr="00015EB1" w:rsidRDefault="000B1732" w:rsidP="000141CB">
      <w:pPr>
        <w:rPr>
          <w:rFonts w:ascii="Arial" w:hAnsi="Arial" w:cs="Arial"/>
          <w:sz w:val="20"/>
          <w:szCs w:val="20"/>
        </w:rPr>
      </w:pPr>
      <w:r w:rsidRPr="00015EB1">
        <w:rPr>
          <w:rFonts w:ascii="Arial" w:hAnsi="Arial" w:cs="Arial"/>
          <w:sz w:val="20"/>
          <w:szCs w:val="20"/>
        </w:rPr>
        <w:t>These observations indicate that clinicians are aware of unmet patient needs, supporting the argument for systematic integration of palliative care into haematology services.</w:t>
      </w:r>
    </w:p>
    <w:p w:rsidR="00BE6D3B" w:rsidRPr="00015EB1" w:rsidRDefault="00BE6D3B" w:rsidP="000141CB">
      <w:pPr>
        <w:rPr>
          <w:rFonts w:ascii="Arial" w:hAnsi="Arial" w:cs="Arial"/>
          <w:sz w:val="20"/>
          <w:szCs w:val="20"/>
        </w:rPr>
      </w:pPr>
    </w:p>
    <w:p w:rsidR="005879E3" w:rsidRPr="00670DD9" w:rsidRDefault="00670DD9" w:rsidP="000141CB">
      <w:pPr>
        <w:rPr>
          <w:rFonts w:ascii="Arial" w:hAnsi="Arial" w:cs="Arial"/>
          <w:b/>
          <w:bCs/>
          <w:sz w:val="22"/>
        </w:rPr>
      </w:pPr>
      <w:r w:rsidRPr="00670DD9">
        <w:rPr>
          <w:rFonts w:ascii="Arial" w:hAnsi="Arial" w:cs="Arial"/>
          <w:b/>
          <w:bCs/>
          <w:sz w:val="22"/>
        </w:rPr>
        <w:t>4. DISCUSSION</w:t>
      </w:r>
    </w:p>
    <w:p w:rsidR="005879E3" w:rsidRPr="00015EB1" w:rsidRDefault="005879E3" w:rsidP="000141CB">
      <w:pPr>
        <w:rPr>
          <w:rFonts w:ascii="Arial" w:hAnsi="Arial" w:cs="Arial"/>
          <w:b/>
          <w:bCs/>
          <w:sz w:val="20"/>
          <w:szCs w:val="20"/>
        </w:rPr>
      </w:pPr>
      <w:r w:rsidRPr="00015EB1">
        <w:rPr>
          <w:rFonts w:ascii="Arial" w:hAnsi="Arial" w:cs="Arial"/>
          <w:sz w:val="20"/>
          <w:szCs w:val="20"/>
        </w:rPr>
        <w:t>This study explored haematologists’ perceptions of palliative care within the context of haematological practice in Ghana. Three overarching themes emerged: conceptualizations of palliative care, perceived timing and role, and clinicians’ perceived value of palliative care.</w:t>
      </w:r>
    </w:p>
    <w:p w:rsidR="005879E3" w:rsidRPr="00015EB1" w:rsidRDefault="005879E3" w:rsidP="000141CB">
      <w:pPr>
        <w:rPr>
          <w:rFonts w:ascii="Arial" w:hAnsi="Arial" w:cs="Arial"/>
          <w:sz w:val="20"/>
          <w:szCs w:val="20"/>
        </w:rPr>
      </w:pPr>
      <w:r w:rsidRPr="00015EB1">
        <w:rPr>
          <w:rFonts w:ascii="Arial" w:hAnsi="Arial" w:cs="Arial"/>
          <w:sz w:val="20"/>
          <w:szCs w:val="20"/>
        </w:rPr>
        <w:t xml:space="preserve">The majority of participants demonstrated an understanding of palliative care as a holistic, multidisciplinary approach. Clinicians described it as a team-based effort that addresses the physical, emotional, and social needs of patients and their families. One participant stated, </w:t>
      </w:r>
      <w:r w:rsidRPr="00015EB1">
        <w:rPr>
          <w:rFonts w:ascii="Arial" w:hAnsi="Arial" w:cs="Arial"/>
          <w:i/>
          <w:iCs/>
          <w:sz w:val="20"/>
          <w:szCs w:val="20"/>
        </w:rPr>
        <w:t>“It is whatever a team of doctors in a multidisciplinary way provide from diagnosis till the patient eventually passes… including support for their family”</w:t>
      </w:r>
      <w:r w:rsidRPr="00015EB1">
        <w:rPr>
          <w:rFonts w:ascii="Arial" w:hAnsi="Arial" w:cs="Arial"/>
          <w:sz w:val="20"/>
          <w:szCs w:val="20"/>
        </w:rPr>
        <w:t xml:space="preserve"> (R10, Female). Another noted, </w:t>
      </w:r>
      <w:r w:rsidRPr="00015EB1">
        <w:rPr>
          <w:rFonts w:ascii="Arial" w:hAnsi="Arial" w:cs="Arial"/>
          <w:i/>
          <w:iCs/>
          <w:sz w:val="20"/>
          <w:szCs w:val="20"/>
        </w:rPr>
        <w:t>“The palliative care team includes counse</w:t>
      </w:r>
      <w:r w:rsidR="003A0582" w:rsidRPr="00015EB1">
        <w:rPr>
          <w:rFonts w:ascii="Arial" w:hAnsi="Arial" w:cs="Arial"/>
          <w:i/>
          <w:iCs/>
          <w:sz w:val="20"/>
          <w:szCs w:val="20"/>
        </w:rPr>
        <w:t>l</w:t>
      </w:r>
      <w:r w:rsidRPr="00015EB1">
        <w:rPr>
          <w:rFonts w:ascii="Arial" w:hAnsi="Arial" w:cs="Arial"/>
          <w:i/>
          <w:iCs/>
          <w:sz w:val="20"/>
          <w:szCs w:val="20"/>
        </w:rPr>
        <w:t>lors, psychologists, pastors and pain specialists… they help with home care and emotional needs”</w:t>
      </w:r>
      <w:r w:rsidRPr="00015EB1">
        <w:rPr>
          <w:rFonts w:ascii="Arial" w:hAnsi="Arial" w:cs="Arial"/>
          <w:sz w:val="20"/>
          <w:szCs w:val="20"/>
        </w:rPr>
        <w:t xml:space="preserve"> (R2, Female). These perspectives align closely with the World Health Organization’s expanded definition of palliative care, emphasizing symptom relief, psychosocial support, and early integration alongside disease-modifying therapy (WHO, 20</w:t>
      </w:r>
      <w:r w:rsidR="007F7E32" w:rsidRPr="00015EB1">
        <w:rPr>
          <w:rFonts w:ascii="Arial" w:hAnsi="Arial" w:cs="Arial"/>
          <w:sz w:val="20"/>
          <w:szCs w:val="20"/>
        </w:rPr>
        <w:t>20</w:t>
      </w:r>
      <w:r w:rsidRPr="00015EB1">
        <w:rPr>
          <w:rFonts w:ascii="Arial" w:hAnsi="Arial" w:cs="Arial"/>
          <w:sz w:val="20"/>
          <w:szCs w:val="20"/>
        </w:rPr>
        <w:t>).</w:t>
      </w:r>
    </w:p>
    <w:p w:rsidR="005879E3" w:rsidRPr="00015EB1" w:rsidRDefault="005879E3" w:rsidP="000141CB">
      <w:pPr>
        <w:rPr>
          <w:rFonts w:ascii="Arial" w:hAnsi="Arial" w:cs="Arial"/>
          <w:sz w:val="20"/>
          <w:szCs w:val="20"/>
        </w:rPr>
      </w:pPr>
      <w:r w:rsidRPr="00015EB1">
        <w:rPr>
          <w:rFonts w:ascii="Arial" w:hAnsi="Arial" w:cs="Arial"/>
          <w:sz w:val="20"/>
          <w:szCs w:val="20"/>
        </w:rPr>
        <w:t xml:space="preserve">Participants also described palliative care as comfort-focused, particularly for patients with incurable conditions. As one clinician explained, </w:t>
      </w:r>
      <w:r w:rsidRPr="00015EB1">
        <w:rPr>
          <w:rFonts w:ascii="Arial" w:hAnsi="Arial" w:cs="Arial"/>
          <w:i/>
          <w:iCs/>
          <w:sz w:val="20"/>
          <w:szCs w:val="20"/>
        </w:rPr>
        <w:t>“There are conditions you can only manage… and in managing those conditions you make the life of the patient as comfortable as possible”</w:t>
      </w:r>
      <w:r w:rsidRPr="00015EB1">
        <w:rPr>
          <w:rFonts w:ascii="Arial" w:hAnsi="Arial" w:cs="Arial"/>
          <w:sz w:val="20"/>
          <w:szCs w:val="20"/>
        </w:rPr>
        <w:t xml:space="preserve"> (R1, Male). This reflects the emphasis on quality of life highlighted in </w:t>
      </w:r>
      <w:r w:rsidR="00822E80" w:rsidRPr="00015EB1">
        <w:rPr>
          <w:rFonts w:ascii="Arial" w:hAnsi="Arial" w:cs="Arial"/>
          <w:sz w:val="20"/>
          <w:szCs w:val="20"/>
        </w:rPr>
        <w:t>the literature</w:t>
      </w:r>
      <w:r w:rsidRPr="00015EB1">
        <w:rPr>
          <w:rFonts w:ascii="Arial" w:hAnsi="Arial" w:cs="Arial"/>
          <w:sz w:val="20"/>
          <w:szCs w:val="20"/>
        </w:rPr>
        <w:t xml:space="preserve">, </w:t>
      </w:r>
      <w:r w:rsidR="00822E80" w:rsidRPr="00015EB1">
        <w:rPr>
          <w:rFonts w:ascii="Arial" w:hAnsi="Arial" w:cs="Arial"/>
          <w:sz w:val="20"/>
          <w:szCs w:val="20"/>
        </w:rPr>
        <w:t xml:space="preserve">where palliative care is widely conceptualized as supportive care for people living with serious or life-limiting illness, with a central goal of improving quality of life for patients and their families through symptom management, psychosocial support, and assistance with decision-making </w:t>
      </w:r>
      <w:r w:rsidRPr="00015EB1">
        <w:rPr>
          <w:rFonts w:ascii="Arial" w:hAnsi="Arial" w:cs="Arial"/>
          <w:sz w:val="20"/>
          <w:szCs w:val="20"/>
        </w:rPr>
        <w:t>(</w:t>
      </w:r>
      <w:r w:rsidR="00680443" w:rsidRPr="00015EB1">
        <w:rPr>
          <w:rFonts w:ascii="Arial" w:hAnsi="Arial" w:cs="Arial"/>
          <w:sz w:val="20"/>
          <w:szCs w:val="20"/>
        </w:rPr>
        <w:t xml:space="preserve">Pryde et al., 2024; </w:t>
      </w:r>
      <w:r w:rsidR="001356C8" w:rsidRPr="00015EB1">
        <w:rPr>
          <w:rFonts w:ascii="Arial" w:hAnsi="Arial" w:cs="Arial"/>
          <w:sz w:val="20"/>
          <w:szCs w:val="20"/>
        </w:rPr>
        <w:t xml:space="preserve">Janke et al., 2024; </w:t>
      </w:r>
      <w:r w:rsidR="00DF3734" w:rsidRPr="00015EB1">
        <w:rPr>
          <w:rFonts w:ascii="Arial" w:hAnsi="Arial" w:cs="Arial"/>
          <w:sz w:val="20"/>
          <w:szCs w:val="20"/>
        </w:rPr>
        <w:t>Li et al., 2024</w:t>
      </w:r>
      <w:r w:rsidRPr="00015EB1">
        <w:rPr>
          <w:rFonts w:ascii="Arial" w:hAnsi="Arial" w:cs="Arial"/>
          <w:sz w:val="20"/>
          <w:szCs w:val="20"/>
        </w:rPr>
        <w:t>).</w:t>
      </w:r>
    </w:p>
    <w:p w:rsidR="005879E3" w:rsidRPr="00015EB1" w:rsidRDefault="005879E3" w:rsidP="000141CB">
      <w:pPr>
        <w:rPr>
          <w:rFonts w:ascii="Arial" w:hAnsi="Arial" w:cs="Arial"/>
          <w:sz w:val="20"/>
          <w:szCs w:val="20"/>
        </w:rPr>
      </w:pPr>
      <w:r w:rsidRPr="00015EB1">
        <w:rPr>
          <w:rFonts w:ascii="Arial" w:hAnsi="Arial" w:cs="Arial"/>
          <w:sz w:val="20"/>
          <w:szCs w:val="20"/>
        </w:rPr>
        <w:t>Interestingly, several respondents emphasized non-interventional aspects of palliative care, including counse</w:t>
      </w:r>
      <w:r w:rsidR="00217552" w:rsidRPr="00015EB1">
        <w:rPr>
          <w:rFonts w:ascii="Arial" w:hAnsi="Arial" w:cs="Arial"/>
          <w:sz w:val="20"/>
          <w:szCs w:val="20"/>
        </w:rPr>
        <w:t>l</w:t>
      </w:r>
      <w:r w:rsidRPr="00015EB1">
        <w:rPr>
          <w:rFonts w:ascii="Arial" w:hAnsi="Arial" w:cs="Arial"/>
          <w:sz w:val="20"/>
          <w:szCs w:val="20"/>
        </w:rPr>
        <w:t xml:space="preserve">ling, symptom management, and supportive measures. One participant noted, </w:t>
      </w:r>
      <w:r w:rsidRPr="00015EB1">
        <w:rPr>
          <w:rFonts w:ascii="Arial" w:hAnsi="Arial" w:cs="Arial"/>
          <w:i/>
          <w:iCs/>
          <w:sz w:val="20"/>
          <w:szCs w:val="20"/>
        </w:rPr>
        <w:t>“It’s more of non-interventional care we provide to patients with chronic diseases”</w:t>
      </w:r>
      <w:r w:rsidRPr="00015EB1">
        <w:rPr>
          <w:rFonts w:ascii="Arial" w:hAnsi="Arial" w:cs="Arial"/>
          <w:sz w:val="20"/>
          <w:szCs w:val="20"/>
        </w:rPr>
        <w:t xml:space="preserve"> (R6, Female). This perception underscores the recognition of palliative care as complementing, rather than replacing, standard haematological treatments.</w:t>
      </w:r>
    </w:p>
    <w:p w:rsidR="005879E3" w:rsidRPr="00015EB1" w:rsidRDefault="005879E3" w:rsidP="000141CB">
      <w:pPr>
        <w:rPr>
          <w:rFonts w:ascii="Arial" w:hAnsi="Arial" w:cs="Arial"/>
          <w:sz w:val="20"/>
          <w:szCs w:val="20"/>
        </w:rPr>
      </w:pPr>
      <w:r w:rsidRPr="00015EB1">
        <w:rPr>
          <w:rFonts w:ascii="Arial" w:hAnsi="Arial" w:cs="Arial"/>
          <w:sz w:val="20"/>
          <w:szCs w:val="20"/>
        </w:rPr>
        <w:t xml:space="preserve">Although participants acknowledged the potential for early integration of palliative care, a persistent association with end-of-life care remained. Some clinicians stated, </w:t>
      </w:r>
      <w:r w:rsidRPr="00015EB1">
        <w:rPr>
          <w:rFonts w:ascii="Arial" w:hAnsi="Arial" w:cs="Arial"/>
          <w:i/>
          <w:iCs/>
          <w:sz w:val="20"/>
          <w:szCs w:val="20"/>
        </w:rPr>
        <w:t>“Palliative care doesn’t start when the patient is about dying, it starts right from diagnosis”</w:t>
      </w:r>
      <w:r w:rsidRPr="00015EB1">
        <w:rPr>
          <w:rFonts w:ascii="Arial" w:hAnsi="Arial" w:cs="Arial"/>
          <w:sz w:val="20"/>
          <w:szCs w:val="20"/>
        </w:rPr>
        <w:t xml:space="preserve"> (R2, Female), highlighting awareness of concurrent palliative and curative approaches. Others, however, associated palliative care primarily with terminal stages: </w:t>
      </w:r>
      <w:r w:rsidRPr="00015EB1">
        <w:rPr>
          <w:rFonts w:ascii="Arial" w:hAnsi="Arial" w:cs="Arial"/>
          <w:i/>
          <w:iCs/>
          <w:sz w:val="20"/>
          <w:szCs w:val="20"/>
        </w:rPr>
        <w:t>“When you get to that point where you are looking at palliative care, it is almost like giving up”</w:t>
      </w:r>
      <w:r w:rsidRPr="00015EB1">
        <w:rPr>
          <w:rFonts w:ascii="Arial" w:hAnsi="Arial" w:cs="Arial"/>
          <w:sz w:val="20"/>
          <w:szCs w:val="20"/>
        </w:rPr>
        <w:t xml:space="preserve"> (R5, Female). This duality mirrors findings in other studies, which report that haematologists often delay referral due to the cultural emphasis on curative treatment and hope for remission (</w:t>
      </w:r>
      <w:r w:rsidR="007B50C5" w:rsidRPr="00015EB1">
        <w:rPr>
          <w:rFonts w:ascii="Arial" w:hAnsi="Arial" w:cs="Arial"/>
          <w:sz w:val="20"/>
          <w:szCs w:val="20"/>
        </w:rPr>
        <w:t xml:space="preserve">Allende-Pérez et al., 2023; </w:t>
      </w:r>
      <w:proofErr w:type="spellStart"/>
      <w:r w:rsidR="00397CAD" w:rsidRPr="00015EB1">
        <w:rPr>
          <w:rFonts w:ascii="Arial" w:hAnsi="Arial" w:cs="Arial"/>
          <w:sz w:val="20"/>
          <w:szCs w:val="20"/>
        </w:rPr>
        <w:t>Seecof</w:t>
      </w:r>
      <w:proofErr w:type="spellEnd"/>
      <w:r w:rsidR="00397CAD" w:rsidRPr="00015EB1">
        <w:rPr>
          <w:rFonts w:ascii="Arial" w:hAnsi="Arial" w:cs="Arial"/>
          <w:sz w:val="20"/>
          <w:szCs w:val="20"/>
        </w:rPr>
        <w:t xml:space="preserve"> et al., 2025</w:t>
      </w:r>
      <w:r w:rsidR="00215F14" w:rsidRPr="00015EB1">
        <w:rPr>
          <w:rFonts w:ascii="Arial" w:hAnsi="Arial" w:cs="Arial"/>
          <w:sz w:val="20"/>
          <w:szCs w:val="20"/>
        </w:rPr>
        <w:t>; Alemu et al., 2025</w:t>
      </w:r>
      <w:r w:rsidRPr="00015EB1">
        <w:rPr>
          <w:rFonts w:ascii="Arial" w:hAnsi="Arial" w:cs="Arial"/>
          <w:sz w:val="20"/>
          <w:szCs w:val="20"/>
        </w:rPr>
        <w:t>).</w:t>
      </w:r>
    </w:p>
    <w:p w:rsidR="005879E3" w:rsidRPr="00015EB1" w:rsidRDefault="005879E3" w:rsidP="000141CB">
      <w:pPr>
        <w:rPr>
          <w:rFonts w:ascii="Arial" w:hAnsi="Arial" w:cs="Arial"/>
          <w:sz w:val="20"/>
          <w:szCs w:val="20"/>
        </w:rPr>
      </w:pPr>
      <w:r w:rsidRPr="00015EB1">
        <w:rPr>
          <w:rFonts w:ascii="Arial" w:hAnsi="Arial" w:cs="Arial"/>
          <w:sz w:val="20"/>
          <w:szCs w:val="20"/>
        </w:rPr>
        <w:t xml:space="preserve">A related finding was the blurred boundary between standard haematology care and palliative care. Clinicians noted that some therapies provided in haematology inherently include palliative elements. One participant reflected, </w:t>
      </w:r>
      <w:r w:rsidRPr="00015EB1">
        <w:rPr>
          <w:rFonts w:ascii="Arial" w:hAnsi="Arial" w:cs="Arial"/>
          <w:i/>
          <w:iCs/>
          <w:sz w:val="20"/>
          <w:szCs w:val="20"/>
        </w:rPr>
        <w:t xml:space="preserve">“From the very first day you came, you were already kind of receiving palliative level </w:t>
      </w:r>
      <w:r w:rsidRPr="00015EB1">
        <w:rPr>
          <w:rFonts w:ascii="Arial" w:hAnsi="Arial" w:cs="Arial"/>
          <w:i/>
          <w:iCs/>
          <w:sz w:val="20"/>
          <w:szCs w:val="20"/>
        </w:rPr>
        <w:lastRenderedPageBreak/>
        <w:t>of care”</w:t>
      </w:r>
      <w:r w:rsidRPr="00015EB1">
        <w:rPr>
          <w:rFonts w:ascii="Arial" w:hAnsi="Arial" w:cs="Arial"/>
          <w:sz w:val="20"/>
          <w:szCs w:val="20"/>
        </w:rPr>
        <w:t xml:space="preserve"> (R5, Female). This suggests that aspects of palliation are embedded within routine haematology practice, even when not explicitly label</w:t>
      </w:r>
      <w:r w:rsidR="00871F12" w:rsidRPr="00015EB1">
        <w:rPr>
          <w:rFonts w:ascii="Arial" w:hAnsi="Arial" w:cs="Arial"/>
          <w:sz w:val="20"/>
          <w:szCs w:val="20"/>
        </w:rPr>
        <w:t>l</w:t>
      </w:r>
      <w:r w:rsidRPr="00015EB1">
        <w:rPr>
          <w:rFonts w:ascii="Arial" w:hAnsi="Arial" w:cs="Arial"/>
          <w:sz w:val="20"/>
          <w:szCs w:val="20"/>
        </w:rPr>
        <w:t>ed as such.</w:t>
      </w:r>
    </w:p>
    <w:p w:rsidR="005879E3" w:rsidRPr="00015EB1" w:rsidRDefault="005879E3" w:rsidP="000141CB">
      <w:pPr>
        <w:rPr>
          <w:rFonts w:ascii="Arial" w:hAnsi="Arial" w:cs="Arial"/>
          <w:sz w:val="20"/>
          <w:szCs w:val="20"/>
        </w:rPr>
      </w:pPr>
      <w:r w:rsidRPr="00015EB1">
        <w:rPr>
          <w:rFonts w:ascii="Arial" w:hAnsi="Arial" w:cs="Arial"/>
          <w:sz w:val="20"/>
          <w:szCs w:val="20"/>
        </w:rPr>
        <w:t xml:space="preserve">Participants consistently highlighted the value of palliative care for improving patient quality of life and maintaining dignity. One clinician observed, </w:t>
      </w:r>
      <w:r w:rsidRPr="00015EB1">
        <w:rPr>
          <w:rFonts w:ascii="Arial" w:hAnsi="Arial" w:cs="Arial"/>
          <w:i/>
          <w:iCs/>
          <w:sz w:val="20"/>
          <w:szCs w:val="20"/>
        </w:rPr>
        <w:t>“It’s better to live a short comfortable life than a long miserable one”</w:t>
      </w:r>
      <w:r w:rsidRPr="00015EB1">
        <w:rPr>
          <w:rFonts w:ascii="Arial" w:hAnsi="Arial" w:cs="Arial"/>
          <w:sz w:val="20"/>
          <w:szCs w:val="20"/>
        </w:rPr>
        <w:t xml:space="preserve"> (R9, Male). Similarly, clinicians emphasized psychosocial support for both patients and families: </w:t>
      </w:r>
      <w:r w:rsidRPr="00015EB1">
        <w:rPr>
          <w:rFonts w:ascii="Arial" w:hAnsi="Arial" w:cs="Arial"/>
          <w:i/>
          <w:iCs/>
          <w:sz w:val="20"/>
          <w:szCs w:val="20"/>
        </w:rPr>
        <w:t>“We involved the palliative team to provide emotional support and help them understand the situation”</w:t>
      </w:r>
      <w:r w:rsidRPr="00015EB1">
        <w:rPr>
          <w:rFonts w:ascii="Arial" w:hAnsi="Arial" w:cs="Arial"/>
          <w:sz w:val="20"/>
          <w:szCs w:val="20"/>
        </w:rPr>
        <w:t xml:space="preserve"> (R3, Female). These findings reinforce the role of palliative care in addressing complex symptom burdens beyond the haematologist’s expertise, particularly pain and psychological distress (</w:t>
      </w:r>
      <w:r w:rsidR="00D17C91" w:rsidRPr="00015EB1">
        <w:rPr>
          <w:rFonts w:ascii="Arial" w:hAnsi="Arial" w:cs="Arial"/>
          <w:sz w:val="20"/>
          <w:szCs w:val="20"/>
        </w:rPr>
        <w:t>El-</w:t>
      </w:r>
      <w:proofErr w:type="spellStart"/>
      <w:r w:rsidR="00D17C91" w:rsidRPr="00015EB1">
        <w:rPr>
          <w:rFonts w:ascii="Arial" w:hAnsi="Arial" w:cs="Arial"/>
          <w:sz w:val="20"/>
          <w:szCs w:val="20"/>
        </w:rPr>
        <w:t>Jawahri</w:t>
      </w:r>
      <w:proofErr w:type="spellEnd"/>
      <w:r w:rsidR="00D17C91" w:rsidRPr="00015EB1">
        <w:rPr>
          <w:rFonts w:ascii="Arial" w:hAnsi="Arial" w:cs="Arial"/>
          <w:sz w:val="20"/>
          <w:szCs w:val="20"/>
        </w:rPr>
        <w:t xml:space="preserve"> et al., 2024; </w:t>
      </w:r>
      <w:r w:rsidR="00357539" w:rsidRPr="00015EB1">
        <w:rPr>
          <w:rFonts w:ascii="Arial" w:hAnsi="Arial" w:cs="Arial"/>
          <w:sz w:val="20"/>
          <w:szCs w:val="20"/>
        </w:rPr>
        <w:t>Shaulov et al., 2022</w:t>
      </w:r>
      <w:r w:rsidRPr="00015EB1">
        <w:rPr>
          <w:rFonts w:ascii="Arial" w:hAnsi="Arial" w:cs="Arial"/>
          <w:sz w:val="20"/>
          <w:szCs w:val="20"/>
        </w:rPr>
        <w:t>).</w:t>
      </w:r>
    </w:p>
    <w:p w:rsidR="005879E3" w:rsidRPr="00015EB1" w:rsidRDefault="005879E3" w:rsidP="000141CB">
      <w:pPr>
        <w:rPr>
          <w:rFonts w:ascii="Arial" w:hAnsi="Arial" w:cs="Arial"/>
          <w:sz w:val="20"/>
          <w:szCs w:val="20"/>
        </w:rPr>
      </w:pPr>
      <w:r w:rsidRPr="00015EB1">
        <w:rPr>
          <w:rFonts w:ascii="Arial" w:hAnsi="Arial" w:cs="Arial"/>
          <w:sz w:val="20"/>
          <w:szCs w:val="20"/>
        </w:rPr>
        <w:t xml:space="preserve">The study also revealed that clinicians perceive palliative care as a resource for managing complex symptoms, highlighting its complementary role rather than replacement of haematology care. As one participant noted, </w:t>
      </w:r>
      <w:r w:rsidRPr="00015EB1">
        <w:rPr>
          <w:rFonts w:ascii="Arial" w:hAnsi="Arial" w:cs="Arial"/>
          <w:i/>
          <w:iCs/>
          <w:sz w:val="20"/>
          <w:szCs w:val="20"/>
        </w:rPr>
        <w:t>“The palliative care team specializes in handling chronic pain”</w:t>
      </w:r>
      <w:r w:rsidRPr="00015EB1">
        <w:rPr>
          <w:rFonts w:ascii="Arial" w:hAnsi="Arial" w:cs="Arial"/>
          <w:sz w:val="20"/>
          <w:szCs w:val="20"/>
        </w:rPr>
        <w:t xml:space="preserve"> (R1, Male). This perception is consistent with literature emphasizing multidisciplinary collaboration to optimize patient comfort and quality of life (</w:t>
      </w:r>
      <w:proofErr w:type="spellStart"/>
      <w:r w:rsidR="00FF5985" w:rsidRPr="00015EB1">
        <w:rPr>
          <w:rFonts w:ascii="Arial" w:hAnsi="Arial" w:cs="Arial"/>
          <w:sz w:val="20"/>
          <w:szCs w:val="20"/>
        </w:rPr>
        <w:t>Albarqi</w:t>
      </w:r>
      <w:proofErr w:type="spellEnd"/>
      <w:r w:rsidR="00FF5985" w:rsidRPr="00015EB1">
        <w:rPr>
          <w:rFonts w:ascii="Arial" w:hAnsi="Arial" w:cs="Arial"/>
          <w:sz w:val="20"/>
          <w:szCs w:val="20"/>
        </w:rPr>
        <w:t xml:space="preserve"> et al., 2024; </w:t>
      </w:r>
      <w:r w:rsidR="00B72F01" w:rsidRPr="00015EB1">
        <w:rPr>
          <w:rFonts w:ascii="Arial" w:hAnsi="Arial" w:cs="Arial"/>
          <w:sz w:val="20"/>
          <w:szCs w:val="20"/>
        </w:rPr>
        <w:t>Cheng &amp; Lam, 2021)</w:t>
      </w:r>
      <w:r w:rsidRPr="00015EB1">
        <w:rPr>
          <w:rFonts w:ascii="Arial" w:hAnsi="Arial" w:cs="Arial"/>
          <w:sz w:val="20"/>
          <w:szCs w:val="20"/>
        </w:rPr>
        <w:t>.</w:t>
      </w:r>
    </w:p>
    <w:p w:rsidR="005879E3" w:rsidRPr="00015EB1" w:rsidRDefault="005879E3" w:rsidP="000141CB">
      <w:pPr>
        <w:rPr>
          <w:rFonts w:ascii="Arial" w:hAnsi="Arial" w:cs="Arial"/>
          <w:sz w:val="20"/>
          <w:szCs w:val="20"/>
        </w:rPr>
      </w:pPr>
      <w:r w:rsidRPr="00015EB1">
        <w:rPr>
          <w:rFonts w:ascii="Arial" w:hAnsi="Arial" w:cs="Arial"/>
          <w:sz w:val="20"/>
          <w:szCs w:val="20"/>
        </w:rPr>
        <w:t>Overall, the findings indicate that haematologists in Ghana have a generally sound understanding of palliative care, recognizing its holistic, supportive, and non-interventional nature. However, lingering associations with end-of-life care and the curative focus of haematology limit early integration. Clinicians appreciate the value of palliative care for enhancing patient quality of life, supporting families, and managing complex symptoms, suggesting opportunities to strengthen integration through awareness, education, and interprofessional collaboration.</w:t>
      </w:r>
    </w:p>
    <w:p w:rsidR="005879E3" w:rsidRPr="00015EB1" w:rsidRDefault="005879E3" w:rsidP="000141CB">
      <w:pPr>
        <w:rPr>
          <w:rFonts w:ascii="Arial" w:hAnsi="Arial" w:cs="Arial"/>
          <w:sz w:val="20"/>
          <w:szCs w:val="20"/>
        </w:rPr>
      </w:pPr>
      <w:r w:rsidRPr="00015EB1">
        <w:rPr>
          <w:rFonts w:ascii="Arial" w:hAnsi="Arial" w:cs="Arial"/>
          <w:sz w:val="20"/>
          <w:szCs w:val="20"/>
        </w:rPr>
        <w:t>These results highlight the importance of ongoing training and institutional support to reinforce early palliative care integration in haematology practice. By fostering clear conceptualizations, clarifying timing, and emphasizing value, healthcare systems can enhance patient-centered care while aligning clinical practice with international palliative care standards.</w:t>
      </w:r>
    </w:p>
    <w:p w:rsidR="000B1732" w:rsidRPr="00015EB1" w:rsidRDefault="000B1732" w:rsidP="000141CB">
      <w:pPr>
        <w:rPr>
          <w:rFonts w:ascii="Arial" w:hAnsi="Arial" w:cs="Arial"/>
          <w:sz w:val="20"/>
          <w:szCs w:val="20"/>
        </w:rPr>
      </w:pPr>
    </w:p>
    <w:p w:rsidR="005879E3" w:rsidRPr="001F7A42" w:rsidRDefault="001F7A42" w:rsidP="000141CB">
      <w:pPr>
        <w:rPr>
          <w:rFonts w:ascii="Arial" w:hAnsi="Arial" w:cs="Arial"/>
          <w:b/>
          <w:bCs/>
          <w:sz w:val="22"/>
        </w:rPr>
      </w:pPr>
      <w:r w:rsidRPr="001F7A42">
        <w:rPr>
          <w:rFonts w:ascii="Arial" w:hAnsi="Arial" w:cs="Arial"/>
          <w:b/>
          <w:bCs/>
          <w:sz w:val="22"/>
        </w:rPr>
        <w:t>5. STRENGTHS AND LIMITATIONS</w:t>
      </w:r>
    </w:p>
    <w:p w:rsidR="005879E3" w:rsidRPr="00015EB1" w:rsidRDefault="005879E3" w:rsidP="000141CB">
      <w:pPr>
        <w:rPr>
          <w:rFonts w:ascii="Arial" w:hAnsi="Arial" w:cs="Arial"/>
          <w:sz w:val="20"/>
          <w:szCs w:val="20"/>
        </w:rPr>
      </w:pPr>
      <w:r w:rsidRPr="00015EB1">
        <w:rPr>
          <w:rFonts w:ascii="Arial" w:hAnsi="Arial" w:cs="Arial"/>
          <w:sz w:val="20"/>
          <w:szCs w:val="20"/>
        </w:rPr>
        <w:t>This study provides novel insights into haematologists’ perceptions of palliative care within a Ghanaian tertiary hospital setting. By using an exploratory qualitative design and purposive sampling, the study captured the perspectives of clinicians directly involved in the management of patients with haematological malignancies. In-depth interviews allowed participants to share nuanced experiences, while thematic analysis facilitated the identification of key patterns in understanding, perceived timing, and the value of palliative care. Rigorous measures to ensure trustworthiness—including verbatim transcription, audit trails, and reflexive note-taking—enhanced the credibility and dependability of the findings.</w:t>
      </w:r>
    </w:p>
    <w:p w:rsidR="005879E3" w:rsidRPr="00015EB1" w:rsidRDefault="005879E3" w:rsidP="000141CB">
      <w:pPr>
        <w:rPr>
          <w:rFonts w:ascii="Arial" w:hAnsi="Arial" w:cs="Arial"/>
          <w:sz w:val="20"/>
          <w:szCs w:val="20"/>
        </w:rPr>
      </w:pPr>
      <w:r w:rsidRPr="00015EB1">
        <w:rPr>
          <w:rFonts w:ascii="Arial" w:hAnsi="Arial" w:cs="Arial"/>
          <w:sz w:val="20"/>
          <w:szCs w:val="20"/>
        </w:rPr>
        <w:t>The study’s findings are limited by its small sample size and single-institution setting, which may affect generalizability to other hospitals or regions in Ghana. The predominance of female participants may also have influenced the perspectives captured. Additionally, as with all qualitative research, responses may have been shaped by social desirability bias, and the cross-sectional design limits inferences about how these perceptions translate into referral practices over time.</w:t>
      </w:r>
    </w:p>
    <w:p w:rsidR="001F7A42" w:rsidRDefault="001F7A42" w:rsidP="000141CB">
      <w:pPr>
        <w:rPr>
          <w:rFonts w:ascii="Arial" w:hAnsi="Arial" w:cs="Arial"/>
          <w:b/>
          <w:bCs/>
          <w:sz w:val="20"/>
          <w:szCs w:val="20"/>
        </w:rPr>
      </w:pPr>
    </w:p>
    <w:p w:rsidR="005879E3" w:rsidRPr="001F7A42" w:rsidRDefault="001F7A42" w:rsidP="000141CB">
      <w:pPr>
        <w:rPr>
          <w:rFonts w:ascii="Arial" w:hAnsi="Arial" w:cs="Arial"/>
          <w:b/>
          <w:bCs/>
          <w:sz w:val="22"/>
        </w:rPr>
      </w:pPr>
      <w:r w:rsidRPr="001F7A42">
        <w:rPr>
          <w:rFonts w:ascii="Arial" w:hAnsi="Arial" w:cs="Arial"/>
          <w:b/>
          <w:bCs/>
          <w:sz w:val="22"/>
        </w:rPr>
        <w:t>6. CONCLUSION</w:t>
      </w:r>
    </w:p>
    <w:p w:rsidR="005879E3" w:rsidRDefault="005879E3" w:rsidP="000141CB">
      <w:pPr>
        <w:rPr>
          <w:rFonts w:ascii="Arial" w:hAnsi="Arial" w:cs="Arial"/>
          <w:sz w:val="20"/>
          <w:szCs w:val="20"/>
        </w:rPr>
      </w:pPr>
      <w:r w:rsidRPr="00015EB1">
        <w:rPr>
          <w:rFonts w:ascii="Arial" w:hAnsi="Arial" w:cs="Arial"/>
          <w:sz w:val="20"/>
          <w:szCs w:val="20"/>
        </w:rPr>
        <w:t>Haematologists in this study demonstrated a generally adequate understanding of palliative care, recognizing it as multidisciplinary, holistic, and supportive of quality of life. However, persistent associations of palliative care with end-of-life care, coupled with the curative focus of haematology, may delay referrals and limit early integration. The perceived value of palliative care</w:t>
      </w:r>
      <w:r w:rsidR="00E1465A" w:rsidRPr="00015EB1">
        <w:rPr>
          <w:rFonts w:ascii="Arial" w:hAnsi="Arial" w:cs="Arial"/>
          <w:sz w:val="20"/>
          <w:szCs w:val="20"/>
        </w:rPr>
        <w:t xml:space="preserve">, </w:t>
      </w:r>
      <w:r w:rsidRPr="00015EB1">
        <w:rPr>
          <w:rFonts w:ascii="Arial" w:hAnsi="Arial" w:cs="Arial"/>
          <w:sz w:val="20"/>
          <w:szCs w:val="20"/>
        </w:rPr>
        <w:t>including symptom management, psychological support, and assistance for families</w:t>
      </w:r>
      <w:r w:rsidR="00E1465A" w:rsidRPr="00015EB1">
        <w:rPr>
          <w:rFonts w:ascii="Arial" w:hAnsi="Arial" w:cs="Arial"/>
          <w:sz w:val="20"/>
          <w:szCs w:val="20"/>
        </w:rPr>
        <w:t xml:space="preserve">, </w:t>
      </w:r>
      <w:r w:rsidRPr="00015EB1">
        <w:rPr>
          <w:rFonts w:ascii="Arial" w:hAnsi="Arial" w:cs="Arial"/>
          <w:sz w:val="20"/>
          <w:szCs w:val="20"/>
        </w:rPr>
        <w:t>highlights its importance alongside disease-directed treatment. Strengthening awareness, education, and interprofessional collaboration, as well as clarifying referral pathways, may enhance timely integration of palliative care into haematology practice in Ghana.</w:t>
      </w:r>
    </w:p>
    <w:p w:rsidR="00B97690" w:rsidRDefault="00B97690" w:rsidP="000141CB">
      <w:pPr>
        <w:rPr>
          <w:rFonts w:ascii="Arial" w:hAnsi="Arial" w:cs="Arial"/>
          <w:sz w:val="20"/>
          <w:szCs w:val="20"/>
        </w:rPr>
      </w:pPr>
    </w:p>
    <w:p w:rsidR="00ED3526" w:rsidRDefault="00ED3526" w:rsidP="000141CB">
      <w:pPr>
        <w:rPr>
          <w:rFonts w:ascii="Arial" w:hAnsi="Arial" w:cs="Arial"/>
          <w:sz w:val="20"/>
          <w:szCs w:val="20"/>
        </w:rPr>
      </w:pPr>
      <w:bookmarkStart w:id="0" w:name="_GoBack"/>
      <w:bookmarkEnd w:id="0"/>
    </w:p>
    <w:p w:rsidR="00D61392" w:rsidRPr="00310427" w:rsidRDefault="00D61392" w:rsidP="00310427">
      <w:pPr>
        <w:jc w:val="left"/>
        <w:rPr>
          <w:rFonts w:ascii="Arial" w:hAnsi="Arial" w:cs="Arial"/>
          <w:b/>
          <w:bCs/>
          <w:sz w:val="22"/>
        </w:rPr>
      </w:pPr>
      <w:r w:rsidRPr="00310427">
        <w:rPr>
          <w:rFonts w:ascii="Arial" w:hAnsi="Arial" w:cs="Arial"/>
          <w:b/>
          <w:bCs/>
          <w:sz w:val="22"/>
        </w:rPr>
        <w:t>REFERENCES</w:t>
      </w:r>
    </w:p>
    <w:p w:rsidR="00986F00" w:rsidRDefault="00986F00" w:rsidP="00627866">
      <w:pPr>
        <w:rPr>
          <w:rFonts w:ascii="Arial" w:hAnsi="Arial" w:cs="Arial"/>
          <w:sz w:val="20"/>
          <w:szCs w:val="20"/>
        </w:rPr>
      </w:pPr>
    </w:p>
    <w:p w:rsidR="00627866" w:rsidRPr="00627866" w:rsidRDefault="00627866" w:rsidP="00627866">
      <w:pPr>
        <w:rPr>
          <w:rFonts w:ascii="Arial" w:hAnsi="Arial" w:cs="Arial"/>
          <w:sz w:val="20"/>
          <w:szCs w:val="20"/>
        </w:rPr>
      </w:pPr>
      <w:proofErr w:type="spellStart"/>
      <w:r w:rsidRPr="00627866">
        <w:rPr>
          <w:rFonts w:ascii="Arial" w:hAnsi="Arial" w:cs="Arial"/>
          <w:sz w:val="20"/>
          <w:szCs w:val="20"/>
        </w:rPr>
        <w:t>Albarqi</w:t>
      </w:r>
      <w:proofErr w:type="spellEnd"/>
      <w:r w:rsidRPr="00627866">
        <w:rPr>
          <w:rFonts w:ascii="Arial" w:hAnsi="Arial" w:cs="Arial"/>
          <w:sz w:val="20"/>
          <w:szCs w:val="20"/>
        </w:rPr>
        <w:t xml:space="preserve"> M. N. (2024). Assessing the Impact of Multidisciplinary Collaboration on Quality of Life in Older Patients Receiving Primary Care: Cross Sectional Study. </w:t>
      </w:r>
      <w:r w:rsidRPr="00627866">
        <w:rPr>
          <w:rFonts w:ascii="Arial" w:hAnsi="Arial" w:cs="Arial"/>
          <w:i/>
          <w:iCs/>
          <w:sz w:val="20"/>
          <w:szCs w:val="20"/>
        </w:rPr>
        <w:t>Healthcare (Basel, Switzerland)</w:t>
      </w:r>
      <w:r w:rsidRPr="00627866">
        <w:rPr>
          <w:rFonts w:ascii="Arial" w:hAnsi="Arial" w:cs="Arial"/>
          <w:sz w:val="20"/>
          <w:szCs w:val="20"/>
        </w:rPr>
        <w:t>, </w:t>
      </w:r>
      <w:r w:rsidRPr="00627866">
        <w:rPr>
          <w:rFonts w:ascii="Arial" w:hAnsi="Arial" w:cs="Arial"/>
          <w:i/>
          <w:iCs/>
          <w:sz w:val="20"/>
          <w:szCs w:val="20"/>
        </w:rPr>
        <w:t>12</w:t>
      </w:r>
      <w:r w:rsidRPr="00627866">
        <w:rPr>
          <w:rFonts w:ascii="Arial" w:hAnsi="Arial" w:cs="Arial"/>
          <w:sz w:val="20"/>
          <w:szCs w:val="20"/>
        </w:rPr>
        <w:t xml:space="preserve">(13), 1258. </w:t>
      </w:r>
      <w:hyperlink r:id="rId7" w:history="1">
        <w:r w:rsidRPr="00627866">
          <w:rPr>
            <w:rStyle w:val="Hyperlink"/>
            <w:rFonts w:ascii="Arial" w:hAnsi="Arial" w:cs="Arial"/>
            <w:sz w:val="20"/>
            <w:szCs w:val="20"/>
          </w:rPr>
          <w:t>https://doi.org/10.3390/healthcare12131258</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lastRenderedPageBreak/>
        <w:t xml:space="preserve">Alemu, H., Pope, A., Lo, S., Chin-Yee, N., </w:t>
      </w:r>
      <w:proofErr w:type="spellStart"/>
      <w:r w:rsidRPr="00627866">
        <w:rPr>
          <w:rFonts w:ascii="Arial" w:hAnsi="Arial" w:cs="Arial"/>
          <w:sz w:val="20"/>
          <w:szCs w:val="20"/>
        </w:rPr>
        <w:t>Khorramak</w:t>
      </w:r>
      <w:proofErr w:type="spellEnd"/>
      <w:r w:rsidRPr="00627866">
        <w:rPr>
          <w:rFonts w:ascii="Arial" w:hAnsi="Arial" w:cs="Arial"/>
          <w:sz w:val="20"/>
          <w:szCs w:val="20"/>
        </w:rPr>
        <w:t xml:space="preserve">, K., Cenizal, C. I., Le, L. W., Caruso, D., Chen, C., Kuruvilla, J., Zimmermann, C., &amp; Hannon, B. (2025). Malignant Hematologic Oncology Referrals to an Outpatient Palliative Care Clinic at a Tertiary Cancer </w:t>
      </w:r>
      <w:proofErr w:type="spellStart"/>
      <w:r w:rsidRPr="00627866">
        <w:rPr>
          <w:rFonts w:ascii="Arial" w:hAnsi="Arial" w:cs="Arial"/>
          <w:sz w:val="20"/>
          <w:szCs w:val="20"/>
        </w:rPr>
        <w:t>Center</w:t>
      </w:r>
      <w:proofErr w:type="spellEnd"/>
      <w:r w:rsidRPr="00627866">
        <w:rPr>
          <w:rFonts w:ascii="Arial" w:hAnsi="Arial" w:cs="Arial"/>
          <w:sz w:val="20"/>
          <w:szCs w:val="20"/>
        </w:rPr>
        <w:t>. </w:t>
      </w:r>
      <w:r w:rsidRPr="00627866">
        <w:rPr>
          <w:rFonts w:ascii="Arial" w:hAnsi="Arial" w:cs="Arial"/>
          <w:i/>
          <w:iCs/>
          <w:sz w:val="20"/>
          <w:szCs w:val="20"/>
        </w:rPr>
        <w:t>Journal of pain and symptom management</w:t>
      </w:r>
      <w:r w:rsidRPr="00627866">
        <w:rPr>
          <w:rFonts w:ascii="Arial" w:hAnsi="Arial" w:cs="Arial"/>
          <w:sz w:val="20"/>
          <w:szCs w:val="20"/>
        </w:rPr>
        <w:t>, </w:t>
      </w:r>
      <w:r w:rsidRPr="00627866">
        <w:rPr>
          <w:rFonts w:ascii="Arial" w:hAnsi="Arial" w:cs="Arial"/>
          <w:i/>
          <w:iCs/>
          <w:sz w:val="20"/>
          <w:szCs w:val="20"/>
        </w:rPr>
        <w:t>69</w:t>
      </w:r>
      <w:r w:rsidRPr="00627866">
        <w:rPr>
          <w:rFonts w:ascii="Arial" w:hAnsi="Arial" w:cs="Arial"/>
          <w:sz w:val="20"/>
          <w:szCs w:val="20"/>
        </w:rPr>
        <w:t xml:space="preserve">(4), 420–427.e2. </w:t>
      </w:r>
      <w:hyperlink r:id="rId8" w:history="1">
        <w:r w:rsidRPr="00627866">
          <w:rPr>
            <w:rStyle w:val="Hyperlink"/>
            <w:rFonts w:ascii="Arial" w:hAnsi="Arial" w:cs="Arial"/>
            <w:sz w:val="20"/>
            <w:szCs w:val="20"/>
          </w:rPr>
          <w:t>https://doi.org/10.1016/j.jpainsymman.2025.01.005</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Allende-Pérez, S., García-Salamanca, M. F., Peña-Nieves, A., Ramírez-Ibarguen, A., </w:t>
      </w:r>
      <w:proofErr w:type="spellStart"/>
      <w:r w:rsidRPr="00627866">
        <w:rPr>
          <w:rFonts w:ascii="Arial" w:hAnsi="Arial" w:cs="Arial"/>
          <w:sz w:val="20"/>
          <w:szCs w:val="20"/>
        </w:rPr>
        <w:t>Verástegui-Avilés</w:t>
      </w:r>
      <w:proofErr w:type="spellEnd"/>
      <w:r w:rsidRPr="00627866">
        <w:rPr>
          <w:rFonts w:ascii="Arial" w:hAnsi="Arial" w:cs="Arial"/>
          <w:sz w:val="20"/>
          <w:szCs w:val="20"/>
        </w:rPr>
        <w:t xml:space="preserve">, E., Hernández-Lugo, I., &amp; LeBlanc, T. W. (2023). Palliative Care in Patients </w:t>
      </w:r>
      <w:proofErr w:type="gramStart"/>
      <w:r w:rsidRPr="00627866">
        <w:rPr>
          <w:rFonts w:ascii="Arial" w:hAnsi="Arial" w:cs="Arial"/>
          <w:sz w:val="20"/>
          <w:szCs w:val="20"/>
        </w:rPr>
        <w:t>With</w:t>
      </w:r>
      <w:proofErr w:type="gramEnd"/>
      <w:r w:rsidRPr="00627866">
        <w:rPr>
          <w:rFonts w:ascii="Arial" w:hAnsi="Arial" w:cs="Arial"/>
          <w:sz w:val="20"/>
          <w:szCs w:val="20"/>
        </w:rPr>
        <w:t xml:space="preserve"> </w:t>
      </w:r>
      <w:proofErr w:type="spellStart"/>
      <w:r w:rsidRPr="00627866">
        <w:rPr>
          <w:rFonts w:ascii="Arial" w:hAnsi="Arial" w:cs="Arial"/>
          <w:sz w:val="20"/>
          <w:szCs w:val="20"/>
        </w:rPr>
        <w:t>Hematological</w:t>
      </w:r>
      <w:proofErr w:type="spellEnd"/>
      <w:r w:rsidRPr="00627866">
        <w:rPr>
          <w:rFonts w:ascii="Arial" w:hAnsi="Arial" w:cs="Arial"/>
          <w:sz w:val="20"/>
          <w:szCs w:val="20"/>
        </w:rPr>
        <w:t xml:space="preserve"> Malignancies. We Have a Long Way to Go…. </w:t>
      </w:r>
      <w:r w:rsidRPr="00627866">
        <w:rPr>
          <w:rFonts w:ascii="Arial" w:hAnsi="Arial" w:cs="Arial"/>
          <w:i/>
          <w:iCs/>
          <w:sz w:val="20"/>
          <w:szCs w:val="20"/>
        </w:rPr>
        <w:t>The American journal of hospice &amp; palliative care</w:t>
      </w:r>
      <w:r w:rsidRPr="00627866">
        <w:rPr>
          <w:rFonts w:ascii="Arial" w:hAnsi="Arial" w:cs="Arial"/>
          <w:sz w:val="20"/>
          <w:szCs w:val="20"/>
        </w:rPr>
        <w:t>, </w:t>
      </w:r>
      <w:r w:rsidRPr="00627866">
        <w:rPr>
          <w:rFonts w:ascii="Arial" w:hAnsi="Arial" w:cs="Arial"/>
          <w:i/>
          <w:iCs/>
          <w:sz w:val="20"/>
          <w:szCs w:val="20"/>
        </w:rPr>
        <w:t>40</w:t>
      </w:r>
      <w:r w:rsidRPr="00627866">
        <w:rPr>
          <w:rFonts w:ascii="Arial" w:hAnsi="Arial" w:cs="Arial"/>
          <w:sz w:val="20"/>
          <w:szCs w:val="20"/>
        </w:rPr>
        <w:t xml:space="preserve">(12), 1324–1330. </w:t>
      </w:r>
      <w:hyperlink r:id="rId9" w:history="1">
        <w:r w:rsidRPr="00627866">
          <w:rPr>
            <w:rStyle w:val="Hyperlink"/>
            <w:rFonts w:ascii="Arial" w:hAnsi="Arial" w:cs="Arial"/>
            <w:sz w:val="20"/>
            <w:szCs w:val="20"/>
          </w:rPr>
          <w:t>https://doi.org/10.1177/10499091221149150</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Braun, V., &amp; Clarke, V. (2021). One size </w:t>
      </w:r>
      <w:proofErr w:type="gramStart"/>
      <w:r w:rsidRPr="00627866">
        <w:rPr>
          <w:rFonts w:ascii="Arial" w:hAnsi="Arial" w:cs="Arial"/>
          <w:sz w:val="20"/>
          <w:szCs w:val="20"/>
        </w:rPr>
        <w:t>fits</w:t>
      </w:r>
      <w:proofErr w:type="gramEnd"/>
      <w:r w:rsidRPr="00627866">
        <w:rPr>
          <w:rFonts w:ascii="Arial" w:hAnsi="Arial" w:cs="Arial"/>
          <w:sz w:val="20"/>
          <w:szCs w:val="20"/>
        </w:rPr>
        <w:t xml:space="preserve"> all? What counts as quality practice in (reflexive) thematic analysis? </w:t>
      </w:r>
      <w:r w:rsidRPr="00627866">
        <w:rPr>
          <w:rFonts w:ascii="Arial" w:hAnsi="Arial" w:cs="Arial"/>
          <w:i/>
          <w:iCs/>
          <w:sz w:val="20"/>
          <w:szCs w:val="20"/>
        </w:rPr>
        <w:t>Qualitative Research in Psychology</w:t>
      </w:r>
      <w:r w:rsidRPr="00627866">
        <w:rPr>
          <w:rFonts w:ascii="Arial" w:hAnsi="Arial" w:cs="Arial"/>
          <w:sz w:val="20"/>
          <w:szCs w:val="20"/>
        </w:rPr>
        <w:t>, </w:t>
      </w:r>
      <w:r w:rsidRPr="00627866">
        <w:rPr>
          <w:rFonts w:ascii="Arial" w:hAnsi="Arial" w:cs="Arial"/>
          <w:i/>
          <w:iCs/>
          <w:sz w:val="20"/>
          <w:szCs w:val="20"/>
        </w:rPr>
        <w:t>18</w:t>
      </w:r>
      <w:r w:rsidRPr="00627866">
        <w:rPr>
          <w:rFonts w:ascii="Arial" w:hAnsi="Arial" w:cs="Arial"/>
          <w:sz w:val="20"/>
          <w:szCs w:val="20"/>
        </w:rPr>
        <w:t xml:space="preserve">(3), 328–352. </w:t>
      </w:r>
      <w:hyperlink r:id="rId10" w:history="1">
        <w:r w:rsidRPr="00627866">
          <w:rPr>
            <w:rStyle w:val="Hyperlink"/>
            <w:rFonts w:ascii="Arial" w:hAnsi="Arial" w:cs="Arial"/>
            <w:sz w:val="20"/>
            <w:szCs w:val="20"/>
          </w:rPr>
          <w:t>https://doi.org/10.1080/14780887.2020.1769238</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Button, E., Bolton, M., Chan, R. J., Chambers, S., Butler, J., &amp; Yates, P. (2019). A palliative care model and conceptual approach suited to clinical malignant haematology. </w:t>
      </w:r>
      <w:r w:rsidRPr="00627866">
        <w:rPr>
          <w:rFonts w:ascii="Arial" w:hAnsi="Arial" w:cs="Arial"/>
          <w:i/>
          <w:iCs/>
          <w:sz w:val="20"/>
          <w:szCs w:val="20"/>
        </w:rPr>
        <w:t>Palliative medicine</w:t>
      </w:r>
      <w:r w:rsidRPr="00627866">
        <w:rPr>
          <w:rFonts w:ascii="Arial" w:hAnsi="Arial" w:cs="Arial"/>
          <w:sz w:val="20"/>
          <w:szCs w:val="20"/>
        </w:rPr>
        <w:t>, </w:t>
      </w:r>
      <w:r w:rsidRPr="00627866">
        <w:rPr>
          <w:rFonts w:ascii="Arial" w:hAnsi="Arial" w:cs="Arial"/>
          <w:i/>
          <w:iCs/>
          <w:sz w:val="20"/>
          <w:szCs w:val="20"/>
        </w:rPr>
        <w:t>33</w:t>
      </w:r>
      <w:r w:rsidRPr="00627866">
        <w:rPr>
          <w:rFonts w:ascii="Arial" w:hAnsi="Arial" w:cs="Arial"/>
          <w:sz w:val="20"/>
          <w:szCs w:val="20"/>
        </w:rPr>
        <w:t xml:space="preserve">(5), 483–485. </w:t>
      </w:r>
      <w:hyperlink r:id="rId11" w:history="1">
        <w:r w:rsidRPr="00627866">
          <w:rPr>
            <w:rStyle w:val="Hyperlink"/>
            <w:rFonts w:ascii="Arial" w:hAnsi="Arial" w:cs="Arial"/>
            <w:sz w:val="20"/>
            <w:szCs w:val="20"/>
          </w:rPr>
          <w:t>https://doi.org/10.1177/0269216318824489</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Cheng, H. W. B., &amp; Lam, K. O. (2021). Supportive and palliative care in </w:t>
      </w:r>
      <w:proofErr w:type="spellStart"/>
      <w:r w:rsidRPr="00627866">
        <w:rPr>
          <w:rFonts w:ascii="Arial" w:hAnsi="Arial" w:cs="Arial"/>
          <w:sz w:val="20"/>
          <w:szCs w:val="20"/>
        </w:rPr>
        <w:t>hemato</w:t>
      </w:r>
      <w:proofErr w:type="spellEnd"/>
      <w:r w:rsidRPr="00627866">
        <w:rPr>
          <w:rFonts w:ascii="Arial" w:hAnsi="Arial" w:cs="Arial"/>
          <w:sz w:val="20"/>
          <w:szCs w:val="20"/>
        </w:rPr>
        <w:t xml:space="preserve">-oncology: how best to achieve seamless integration and subspecialty </w:t>
      </w:r>
      <w:proofErr w:type="gramStart"/>
      <w:r w:rsidRPr="00627866">
        <w:rPr>
          <w:rFonts w:ascii="Arial" w:hAnsi="Arial" w:cs="Arial"/>
          <w:sz w:val="20"/>
          <w:szCs w:val="20"/>
        </w:rPr>
        <w:t>development?.</w:t>
      </w:r>
      <w:proofErr w:type="gramEnd"/>
      <w:r w:rsidRPr="00627866">
        <w:rPr>
          <w:rFonts w:ascii="Arial" w:hAnsi="Arial" w:cs="Arial"/>
          <w:sz w:val="20"/>
          <w:szCs w:val="20"/>
        </w:rPr>
        <w:t> </w:t>
      </w:r>
      <w:r w:rsidRPr="00627866">
        <w:rPr>
          <w:rFonts w:ascii="Arial" w:hAnsi="Arial" w:cs="Arial"/>
          <w:i/>
          <w:iCs/>
          <w:sz w:val="20"/>
          <w:szCs w:val="20"/>
        </w:rPr>
        <w:t xml:space="preserve">Annals of </w:t>
      </w:r>
      <w:proofErr w:type="spellStart"/>
      <w:r w:rsidRPr="00627866">
        <w:rPr>
          <w:rFonts w:ascii="Arial" w:hAnsi="Arial" w:cs="Arial"/>
          <w:i/>
          <w:iCs/>
          <w:sz w:val="20"/>
          <w:szCs w:val="20"/>
        </w:rPr>
        <w:t>hematology</w:t>
      </w:r>
      <w:proofErr w:type="spellEnd"/>
      <w:r w:rsidRPr="00627866">
        <w:rPr>
          <w:rFonts w:ascii="Arial" w:hAnsi="Arial" w:cs="Arial"/>
          <w:sz w:val="20"/>
          <w:szCs w:val="20"/>
        </w:rPr>
        <w:t>, </w:t>
      </w:r>
      <w:r w:rsidRPr="00627866">
        <w:rPr>
          <w:rFonts w:ascii="Arial" w:hAnsi="Arial" w:cs="Arial"/>
          <w:i/>
          <w:iCs/>
          <w:sz w:val="20"/>
          <w:szCs w:val="20"/>
        </w:rPr>
        <w:t>100</w:t>
      </w:r>
      <w:r w:rsidRPr="00627866">
        <w:rPr>
          <w:rFonts w:ascii="Arial" w:hAnsi="Arial" w:cs="Arial"/>
          <w:sz w:val="20"/>
          <w:szCs w:val="20"/>
        </w:rPr>
        <w:t xml:space="preserve">(3), 601–606. </w:t>
      </w:r>
      <w:hyperlink r:id="rId12" w:history="1">
        <w:r w:rsidRPr="00627866">
          <w:rPr>
            <w:rStyle w:val="Hyperlink"/>
            <w:rFonts w:ascii="Arial" w:hAnsi="Arial" w:cs="Arial"/>
            <w:sz w:val="20"/>
            <w:szCs w:val="20"/>
          </w:rPr>
          <w:t>https://doi.org/10.1007/s00277-020-04386-8</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Ebert, R. P. C., Magnus, M. M., Toro, P., Manoel, F. G., Costa, F. F., Olalla Saad, S. T., &amp; de Melo Campos, P. (2023). Hematologic Malignancies Patients Face High Symptom Burden and Are Lately Referred to Palliative Consultation: Analysis of a Single </w:t>
      </w:r>
      <w:proofErr w:type="spellStart"/>
      <w:r w:rsidRPr="00627866">
        <w:rPr>
          <w:rFonts w:ascii="Arial" w:hAnsi="Arial" w:cs="Arial"/>
          <w:sz w:val="20"/>
          <w:szCs w:val="20"/>
        </w:rPr>
        <w:t>Center</w:t>
      </w:r>
      <w:proofErr w:type="spellEnd"/>
      <w:r w:rsidRPr="00627866">
        <w:rPr>
          <w:rFonts w:ascii="Arial" w:hAnsi="Arial" w:cs="Arial"/>
          <w:sz w:val="20"/>
          <w:szCs w:val="20"/>
        </w:rPr>
        <w:t xml:space="preserve"> Experience. </w:t>
      </w:r>
      <w:r w:rsidRPr="00627866">
        <w:rPr>
          <w:rFonts w:ascii="Arial" w:hAnsi="Arial" w:cs="Arial"/>
          <w:i/>
          <w:iCs/>
          <w:sz w:val="20"/>
          <w:szCs w:val="20"/>
        </w:rPr>
        <w:t>The American journal of hospice &amp; palliative care</w:t>
      </w:r>
      <w:r w:rsidRPr="00627866">
        <w:rPr>
          <w:rFonts w:ascii="Arial" w:hAnsi="Arial" w:cs="Arial"/>
          <w:sz w:val="20"/>
          <w:szCs w:val="20"/>
        </w:rPr>
        <w:t>, </w:t>
      </w:r>
      <w:r w:rsidRPr="00627866">
        <w:rPr>
          <w:rFonts w:ascii="Arial" w:hAnsi="Arial" w:cs="Arial"/>
          <w:i/>
          <w:iCs/>
          <w:sz w:val="20"/>
          <w:szCs w:val="20"/>
        </w:rPr>
        <w:t>40</w:t>
      </w:r>
      <w:r w:rsidRPr="00627866">
        <w:rPr>
          <w:rFonts w:ascii="Arial" w:hAnsi="Arial" w:cs="Arial"/>
          <w:sz w:val="20"/>
          <w:szCs w:val="20"/>
        </w:rPr>
        <w:t xml:space="preserve">(7), 761–764. </w:t>
      </w:r>
      <w:hyperlink r:id="rId13" w:history="1">
        <w:r w:rsidRPr="00627866">
          <w:rPr>
            <w:rStyle w:val="Hyperlink"/>
            <w:rFonts w:ascii="Arial" w:hAnsi="Arial" w:cs="Arial"/>
            <w:sz w:val="20"/>
            <w:szCs w:val="20"/>
          </w:rPr>
          <w:t>https://doi.org/10.1177/10499091221132285</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El-</w:t>
      </w:r>
      <w:proofErr w:type="spellStart"/>
      <w:r w:rsidRPr="00627866">
        <w:rPr>
          <w:rFonts w:ascii="Arial" w:hAnsi="Arial" w:cs="Arial"/>
          <w:sz w:val="20"/>
          <w:szCs w:val="20"/>
        </w:rPr>
        <w:t>Jawahri</w:t>
      </w:r>
      <w:proofErr w:type="spellEnd"/>
      <w:r w:rsidRPr="00627866">
        <w:rPr>
          <w:rFonts w:ascii="Arial" w:hAnsi="Arial" w:cs="Arial"/>
          <w:sz w:val="20"/>
          <w:szCs w:val="20"/>
        </w:rPr>
        <w:t>, A., Webb, J. A., Breffni, H., &amp; Zimmermann, C. (2024). Integrating Palliative Care and Hematologic Malignancies: Bridging the Gaps for Our Patients and Their Caregivers. </w:t>
      </w:r>
      <w:r w:rsidRPr="00627866">
        <w:rPr>
          <w:rFonts w:ascii="Arial" w:hAnsi="Arial" w:cs="Arial"/>
          <w:i/>
          <w:iCs/>
          <w:sz w:val="20"/>
          <w:szCs w:val="20"/>
        </w:rPr>
        <w:t>American Society of Clinical Oncology educational book. American Society of Clinical Oncology. Annual Meeting</w:t>
      </w:r>
      <w:r w:rsidRPr="00627866">
        <w:rPr>
          <w:rFonts w:ascii="Arial" w:hAnsi="Arial" w:cs="Arial"/>
          <w:sz w:val="20"/>
          <w:szCs w:val="20"/>
        </w:rPr>
        <w:t>, </w:t>
      </w:r>
      <w:r w:rsidRPr="00627866">
        <w:rPr>
          <w:rFonts w:ascii="Arial" w:hAnsi="Arial" w:cs="Arial"/>
          <w:i/>
          <w:iCs/>
          <w:sz w:val="20"/>
          <w:szCs w:val="20"/>
        </w:rPr>
        <w:t>44</w:t>
      </w:r>
      <w:r w:rsidRPr="00627866">
        <w:rPr>
          <w:rFonts w:ascii="Arial" w:hAnsi="Arial" w:cs="Arial"/>
          <w:sz w:val="20"/>
          <w:szCs w:val="20"/>
        </w:rPr>
        <w:t xml:space="preserve">(3), e432196. </w:t>
      </w:r>
      <w:hyperlink r:id="rId14" w:history="1">
        <w:r w:rsidRPr="00627866">
          <w:rPr>
            <w:rStyle w:val="Hyperlink"/>
            <w:rFonts w:ascii="Arial" w:hAnsi="Arial" w:cs="Arial"/>
            <w:sz w:val="20"/>
            <w:szCs w:val="20"/>
          </w:rPr>
          <w:t>https://doi.org/10.1200/EDBK_432196</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GBD 2019 Diseases and Injuries Collaborators (2020). Global burden of 369 diseases and injuries in 204 countries and territories, 1990-2019: a systematic analysis for the Global Burden of Disease Study 2019. </w:t>
      </w:r>
      <w:r w:rsidRPr="00627866">
        <w:rPr>
          <w:rFonts w:ascii="Arial" w:hAnsi="Arial" w:cs="Arial"/>
          <w:i/>
          <w:iCs/>
          <w:sz w:val="20"/>
          <w:szCs w:val="20"/>
        </w:rPr>
        <w:t>Lancet (London, England)</w:t>
      </w:r>
      <w:r w:rsidRPr="00627866">
        <w:rPr>
          <w:rFonts w:ascii="Arial" w:hAnsi="Arial" w:cs="Arial"/>
          <w:sz w:val="20"/>
          <w:szCs w:val="20"/>
        </w:rPr>
        <w:t>, </w:t>
      </w:r>
      <w:r w:rsidRPr="00627866">
        <w:rPr>
          <w:rFonts w:ascii="Arial" w:hAnsi="Arial" w:cs="Arial"/>
          <w:i/>
          <w:iCs/>
          <w:sz w:val="20"/>
          <w:szCs w:val="20"/>
        </w:rPr>
        <w:t>396</w:t>
      </w:r>
      <w:r w:rsidRPr="00627866">
        <w:rPr>
          <w:rFonts w:ascii="Arial" w:hAnsi="Arial" w:cs="Arial"/>
          <w:sz w:val="20"/>
          <w:szCs w:val="20"/>
        </w:rPr>
        <w:t xml:space="preserve">(10258), 1204–1222. </w:t>
      </w:r>
      <w:hyperlink r:id="rId15" w:history="1">
        <w:r w:rsidRPr="00627866">
          <w:rPr>
            <w:rStyle w:val="Hyperlink"/>
            <w:rFonts w:ascii="Arial" w:hAnsi="Arial" w:cs="Arial"/>
            <w:sz w:val="20"/>
            <w:szCs w:val="20"/>
          </w:rPr>
          <w:t>https://doi.org/10.1016/S0140-6736(20)30925-9</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proofErr w:type="spellStart"/>
      <w:r w:rsidRPr="00627866">
        <w:rPr>
          <w:rFonts w:ascii="Arial" w:hAnsi="Arial" w:cs="Arial"/>
          <w:sz w:val="20"/>
          <w:szCs w:val="20"/>
        </w:rPr>
        <w:t>Godrie</w:t>
      </w:r>
      <w:proofErr w:type="spellEnd"/>
      <w:r w:rsidRPr="00627866">
        <w:rPr>
          <w:rFonts w:ascii="Arial" w:hAnsi="Arial" w:cs="Arial"/>
          <w:sz w:val="20"/>
          <w:szCs w:val="20"/>
        </w:rPr>
        <w:t xml:space="preserve">, F., van </w:t>
      </w:r>
      <w:proofErr w:type="spellStart"/>
      <w:r w:rsidRPr="00627866">
        <w:rPr>
          <w:rFonts w:ascii="Arial" w:hAnsi="Arial" w:cs="Arial"/>
          <w:sz w:val="20"/>
          <w:szCs w:val="20"/>
        </w:rPr>
        <w:t>Zuilekom</w:t>
      </w:r>
      <w:proofErr w:type="spellEnd"/>
      <w:r w:rsidRPr="00627866">
        <w:rPr>
          <w:rFonts w:ascii="Arial" w:hAnsi="Arial" w:cs="Arial"/>
          <w:sz w:val="20"/>
          <w:szCs w:val="20"/>
        </w:rPr>
        <w:t xml:space="preserve">, I., </w:t>
      </w:r>
      <w:proofErr w:type="spellStart"/>
      <w:r w:rsidRPr="00627866">
        <w:rPr>
          <w:rFonts w:ascii="Arial" w:hAnsi="Arial" w:cs="Arial"/>
          <w:sz w:val="20"/>
          <w:szCs w:val="20"/>
        </w:rPr>
        <w:t>Onwuteaka-Philipsen</w:t>
      </w:r>
      <w:proofErr w:type="spellEnd"/>
      <w:r w:rsidRPr="00627866">
        <w:rPr>
          <w:rFonts w:ascii="Arial" w:hAnsi="Arial" w:cs="Arial"/>
          <w:sz w:val="20"/>
          <w:szCs w:val="20"/>
        </w:rPr>
        <w:t xml:space="preserve">, B., van </w:t>
      </w:r>
      <w:proofErr w:type="spellStart"/>
      <w:r w:rsidRPr="00627866">
        <w:rPr>
          <w:rFonts w:ascii="Arial" w:hAnsi="Arial" w:cs="Arial"/>
          <w:sz w:val="20"/>
          <w:szCs w:val="20"/>
        </w:rPr>
        <w:t>Os-Medendorp</w:t>
      </w:r>
      <w:proofErr w:type="spellEnd"/>
      <w:r w:rsidRPr="00627866">
        <w:rPr>
          <w:rFonts w:ascii="Arial" w:hAnsi="Arial" w:cs="Arial"/>
          <w:sz w:val="20"/>
          <w:szCs w:val="20"/>
        </w:rPr>
        <w:t xml:space="preserve">, H., </w:t>
      </w:r>
      <w:proofErr w:type="spellStart"/>
      <w:r w:rsidRPr="00627866">
        <w:rPr>
          <w:rFonts w:ascii="Arial" w:hAnsi="Arial" w:cs="Arial"/>
          <w:sz w:val="20"/>
          <w:szCs w:val="20"/>
        </w:rPr>
        <w:t>Schoonmade</w:t>
      </w:r>
      <w:proofErr w:type="spellEnd"/>
      <w:r w:rsidRPr="00627866">
        <w:rPr>
          <w:rFonts w:ascii="Arial" w:hAnsi="Arial" w:cs="Arial"/>
          <w:sz w:val="20"/>
          <w:szCs w:val="20"/>
        </w:rPr>
        <w:t xml:space="preserve">, L., &amp; </w:t>
      </w:r>
      <w:proofErr w:type="spellStart"/>
      <w:r w:rsidRPr="00627866">
        <w:rPr>
          <w:rFonts w:ascii="Arial" w:hAnsi="Arial" w:cs="Arial"/>
          <w:sz w:val="20"/>
          <w:szCs w:val="20"/>
        </w:rPr>
        <w:t>Metselaar</w:t>
      </w:r>
      <w:proofErr w:type="spellEnd"/>
      <w:r w:rsidRPr="00627866">
        <w:rPr>
          <w:rFonts w:ascii="Arial" w:hAnsi="Arial" w:cs="Arial"/>
          <w:sz w:val="20"/>
          <w:szCs w:val="20"/>
        </w:rPr>
        <w:t>, S. (2024). Specialized expertise among healthcare professionals in palliative care - A scoping review. </w:t>
      </w:r>
      <w:r w:rsidRPr="00627866">
        <w:rPr>
          <w:rFonts w:ascii="Arial" w:hAnsi="Arial" w:cs="Arial"/>
          <w:i/>
          <w:iCs/>
          <w:sz w:val="20"/>
          <w:szCs w:val="20"/>
        </w:rPr>
        <w:t>BMC palliative care</w:t>
      </w:r>
      <w:r w:rsidRPr="00627866">
        <w:rPr>
          <w:rFonts w:ascii="Arial" w:hAnsi="Arial" w:cs="Arial"/>
          <w:sz w:val="20"/>
          <w:szCs w:val="20"/>
        </w:rPr>
        <w:t>, </w:t>
      </w:r>
      <w:r w:rsidRPr="00627866">
        <w:rPr>
          <w:rFonts w:ascii="Arial" w:hAnsi="Arial" w:cs="Arial"/>
          <w:i/>
          <w:iCs/>
          <w:sz w:val="20"/>
          <w:szCs w:val="20"/>
        </w:rPr>
        <w:t>23</w:t>
      </w:r>
      <w:r w:rsidRPr="00627866">
        <w:rPr>
          <w:rFonts w:ascii="Arial" w:hAnsi="Arial" w:cs="Arial"/>
          <w:sz w:val="20"/>
          <w:szCs w:val="20"/>
        </w:rPr>
        <w:t xml:space="preserve">(1), 170. </w:t>
      </w:r>
      <w:hyperlink r:id="rId16" w:history="1">
        <w:r w:rsidRPr="00627866">
          <w:rPr>
            <w:rStyle w:val="Hyperlink"/>
            <w:rFonts w:ascii="Arial" w:hAnsi="Arial" w:cs="Arial"/>
            <w:sz w:val="20"/>
            <w:szCs w:val="20"/>
          </w:rPr>
          <w:t>https://doi.org/10.1186/s12904-024-01498-0</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Gonçalves, B., Radojičić, T., Centeno, C., Garralda, E., Martínez, M., Preston, N., </w:t>
      </w:r>
      <w:proofErr w:type="spellStart"/>
      <w:r w:rsidRPr="00627866">
        <w:rPr>
          <w:rFonts w:ascii="Arial" w:hAnsi="Arial" w:cs="Arial"/>
          <w:sz w:val="20"/>
          <w:szCs w:val="20"/>
        </w:rPr>
        <w:t>Hasselaar</w:t>
      </w:r>
      <w:proofErr w:type="spellEnd"/>
      <w:r w:rsidRPr="00627866">
        <w:rPr>
          <w:rFonts w:ascii="Arial" w:hAnsi="Arial" w:cs="Arial"/>
          <w:sz w:val="20"/>
          <w:szCs w:val="20"/>
        </w:rPr>
        <w:t xml:space="preserve">, J., &amp; </w:t>
      </w:r>
      <w:proofErr w:type="spellStart"/>
      <w:r w:rsidRPr="00627866">
        <w:rPr>
          <w:rFonts w:ascii="Arial" w:hAnsi="Arial" w:cs="Arial"/>
          <w:sz w:val="20"/>
          <w:szCs w:val="20"/>
        </w:rPr>
        <w:t>Arantzamendi</w:t>
      </w:r>
      <w:proofErr w:type="spellEnd"/>
      <w:r w:rsidRPr="00627866">
        <w:rPr>
          <w:rFonts w:ascii="Arial" w:hAnsi="Arial" w:cs="Arial"/>
          <w:sz w:val="20"/>
          <w:szCs w:val="20"/>
        </w:rPr>
        <w:t>, M. (2025). The transition from oncology to palliative care: barriers and facilitators explored through an integrative review. </w:t>
      </w:r>
      <w:r w:rsidRPr="00627866">
        <w:rPr>
          <w:rFonts w:ascii="Arial" w:hAnsi="Arial" w:cs="Arial"/>
          <w:i/>
          <w:iCs/>
          <w:sz w:val="20"/>
          <w:szCs w:val="20"/>
        </w:rPr>
        <w:t>BMC palliative care</w:t>
      </w:r>
      <w:r w:rsidRPr="00627866">
        <w:rPr>
          <w:rFonts w:ascii="Arial" w:hAnsi="Arial" w:cs="Arial"/>
          <w:sz w:val="20"/>
          <w:szCs w:val="20"/>
        </w:rPr>
        <w:t>, </w:t>
      </w:r>
      <w:r w:rsidRPr="00627866">
        <w:rPr>
          <w:rFonts w:ascii="Arial" w:hAnsi="Arial" w:cs="Arial"/>
          <w:i/>
          <w:iCs/>
          <w:sz w:val="20"/>
          <w:szCs w:val="20"/>
        </w:rPr>
        <w:t>24</w:t>
      </w:r>
      <w:r w:rsidRPr="00627866">
        <w:rPr>
          <w:rFonts w:ascii="Arial" w:hAnsi="Arial" w:cs="Arial"/>
          <w:sz w:val="20"/>
          <w:szCs w:val="20"/>
        </w:rPr>
        <w:t xml:space="preserve">(1), 215. </w:t>
      </w:r>
      <w:hyperlink r:id="rId17" w:history="1">
        <w:r w:rsidRPr="00627866">
          <w:rPr>
            <w:rStyle w:val="Hyperlink"/>
            <w:rFonts w:ascii="Arial" w:hAnsi="Arial" w:cs="Arial"/>
            <w:sz w:val="20"/>
            <w:szCs w:val="20"/>
          </w:rPr>
          <w:t>https://doi.org/10.1186/s12904-025-01819-x</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Haroen, H., Maulana, S., Harun, H., </w:t>
      </w:r>
      <w:proofErr w:type="spellStart"/>
      <w:r w:rsidRPr="00627866">
        <w:rPr>
          <w:rFonts w:ascii="Arial" w:hAnsi="Arial" w:cs="Arial"/>
          <w:sz w:val="20"/>
          <w:szCs w:val="20"/>
        </w:rPr>
        <w:t>Mirwanti</w:t>
      </w:r>
      <w:proofErr w:type="spellEnd"/>
      <w:r w:rsidRPr="00627866">
        <w:rPr>
          <w:rFonts w:ascii="Arial" w:hAnsi="Arial" w:cs="Arial"/>
          <w:sz w:val="20"/>
          <w:szCs w:val="20"/>
        </w:rPr>
        <w:t xml:space="preserve">, R., Sari, C. W. M., Platini, H., </w:t>
      </w:r>
      <w:proofErr w:type="spellStart"/>
      <w:r w:rsidRPr="00627866">
        <w:rPr>
          <w:rFonts w:ascii="Arial" w:hAnsi="Arial" w:cs="Arial"/>
          <w:sz w:val="20"/>
          <w:szCs w:val="20"/>
        </w:rPr>
        <w:t>Arovah</w:t>
      </w:r>
      <w:proofErr w:type="spellEnd"/>
      <w:r w:rsidRPr="00627866">
        <w:rPr>
          <w:rFonts w:ascii="Arial" w:hAnsi="Arial" w:cs="Arial"/>
          <w:sz w:val="20"/>
          <w:szCs w:val="20"/>
        </w:rPr>
        <w:t xml:space="preserve">, N. I., Padila, P., Amirah, S., &amp; </w:t>
      </w:r>
      <w:proofErr w:type="spellStart"/>
      <w:r w:rsidRPr="00627866">
        <w:rPr>
          <w:rFonts w:ascii="Arial" w:hAnsi="Arial" w:cs="Arial"/>
          <w:sz w:val="20"/>
          <w:szCs w:val="20"/>
        </w:rPr>
        <w:t>Pardosi</w:t>
      </w:r>
      <w:proofErr w:type="spellEnd"/>
      <w:r w:rsidRPr="00627866">
        <w:rPr>
          <w:rFonts w:ascii="Arial" w:hAnsi="Arial" w:cs="Arial"/>
          <w:sz w:val="20"/>
          <w:szCs w:val="20"/>
        </w:rPr>
        <w:t>, J. F. (2025). The benefits of early palliative care on psychological well-being, functional status, and health-related quality of life among cancer patients and their caregivers: a systematic review and meta-analysis. </w:t>
      </w:r>
      <w:r w:rsidRPr="00627866">
        <w:rPr>
          <w:rFonts w:ascii="Arial" w:hAnsi="Arial" w:cs="Arial"/>
          <w:i/>
          <w:iCs/>
          <w:sz w:val="20"/>
          <w:szCs w:val="20"/>
        </w:rPr>
        <w:t>BMC palliative care</w:t>
      </w:r>
      <w:r w:rsidRPr="00627866">
        <w:rPr>
          <w:rFonts w:ascii="Arial" w:hAnsi="Arial" w:cs="Arial"/>
          <w:sz w:val="20"/>
          <w:szCs w:val="20"/>
        </w:rPr>
        <w:t>, </w:t>
      </w:r>
      <w:r w:rsidRPr="00627866">
        <w:rPr>
          <w:rFonts w:ascii="Arial" w:hAnsi="Arial" w:cs="Arial"/>
          <w:i/>
          <w:iCs/>
          <w:sz w:val="20"/>
          <w:szCs w:val="20"/>
        </w:rPr>
        <w:t>24</w:t>
      </w:r>
      <w:r w:rsidRPr="00627866">
        <w:rPr>
          <w:rFonts w:ascii="Arial" w:hAnsi="Arial" w:cs="Arial"/>
          <w:sz w:val="20"/>
          <w:szCs w:val="20"/>
        </w:rPr>
        <w:t xml:space="preserve">(1), 120. </w:t>
      </w:r>
      <w:hyperlink r:id="rId18" w:history="1">
        <w:r w:rsidRPr="00627866">
          <w:rPr>
            <w:rStyle w:val="Hyperlink"/>
            <w:rFonts w:ascii="Arial" w:hAnsi="Arial" w:cs="Arial"/>
            <w:sz w:val="20"/>
            <w:szCs w:val="20"/>
          </w:rPr>
          <w:t>https://doi.org/10.1186/s12904-025-01737-y</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proofErr w:type="spellStart"/>
      <w:r w:rsidRPr="00627866">
        <w:rPr>
          <w:rFonts w:ascii="Arial" w:hAnsi="Arial" w:cs="Arial"/>
          <w:sz w:val="20"/>
          <w:szCs w:val="20"/>
        </w:rPr>
        <w:t>Hoffbrand</w:t>
      </w:r>
      <w:proofErr w:type="spellEnd"/>
      <w:r w:rsidRPr="00627866">
        <w:rPr>
          <w:rFonts w:ascii="Arial" w:hAnsi="Arial" w:cs="Arial"/>
          <w:sz w:val="20"/>
          <w:szCs w:val="20"/>
        </w:rPr>
        <w:t xml:space="preserve">, V. A. &amp; Moss, P. A. H. (2016). </w:t>
      </w:r>
      <w:proofErr w:type="spellStart"/>
      <w:r w:rsidRPr="00627866">
        <w:rPr>
          <w:rFonts w:ascii="Arial" w:hAnsi="Arial" w:cs="Arial"/>
          <w:sz w:val="20"/>
          <w:szCs w:val="20"/>
        </w:rPr>
        <w:t>Hoffbrand’s</w:t>
      </w:r>
      <w:proofErr w:type="spellEnd"/>
      <w:r w:rsidRPr="00627866">
        <w:rPr>
          <w:rFonts w:ascii="Arial" w:hAnsi="Arial" w:cs="Arial"/>
          <w:sz w:val="20"/>
          <w:szCs w:val="20"/>
        </w:rPr>
        <w:t xml:space="preserve"> Essential Haematology. (7TH ed.). Oxford, UK. Wiley    Blackwell.  </w:t>
      </w:r>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proofErr w:type="spellStart"/>
      <w:r w:rsidRPr="00627866">
        <w:rPr>
          <w:rFonts w:ascii="Arial" w:hAnsi="Arial" w:cs="Arial"/>
          <w:sz w:val="20"/>
          <w:szCs w:val="20"/>
        </w:rPr>
        <w:t>Hushmandi</w:t>
      </w:r>
      <w:proofErr w:type="spellEnd"/>
      <w:r w:rsidRPr="00627866">
        <w:rPr>
          <w:rFonts w:ascii="Arial" w:hAnsi="Arial" w:cs="Arial"/>
          <w:sz w:val="20"/>
          <w:szCs w:val="20"/>
        </w:rPr>
        <w:t xml:space="preserve">, K., Imani Fooladi, A. A., Reiter, R. J., Farahani, N., Liang, L., Aref, A. R., Nabavi, N., Alimohammadi, M., Liu, L., &amp; Sethi, G. (2025). Next-generation immunotherapeutic approaches for blood </w:t>
      </w:r>
      <w:r w:rsidRPr="00627866">
        <w:rPr>
          <w:rFonts w:ascii="Arial" w:hAnsi="Arial" w:cs="Arial"/>
          <w:sz w:val="20"/>
          <w:szCs w:val="20"/>
        </w:rPr>
        <w:lastRenderedPageBreak/>
        <w:t>cancers: Exploring the efficacy of CAR-T and cancer vaccines. </w:t>
      </w:r>
      <w:r w:rsidRPr="00627866">
        <w:rPr>
          <w:rFonts w:ascii="Arial" w:hAnsi="Arial" w:cs="Arial"/>
          <w:i/>
          <w:iCs/>
          <w:sz w:val="20"/>
          <w:szCs w:val="20"/>
        </w:rPr>
        <w:t xml:space="preserve">Experimental </w:t>
      </w:r>
      <w:proofErr w:type="spellStart"/>
      <w:r w:rsidRPr="00627866">
        <w:rPr>
          <w:rFonts w:ascii="Arial" w:hAnsi="Arial" w:cs="Arial"/>
          <w:i/>
          <w:iCs/>
          <w:sz w:val="20"/>
          <w:szCs w:val="20"/>
        </w:rPr>
        <w:t>hematology</w:t>
      </w:r>
      <w:proofErr w:type="spellEnd"/>
      <w:r w:rsidRPr="00627866">
        <w:rPr>
          <w:rFonts w:ascii="Arial" w:hAnsi="Arial" w:cs="Arial"/>
          <w:i/>
          <w:iCs/>
          <w:sz w:val="20"/>
          <w:szCs w:val="20"/>
        </w:rPr>
        <w:t xml:space="preserve"> &amp; oncology</w:t>
      </w:r>
      <w:r w:rsidRPr="00627866">
        <w:rPr>
          <w:rFonts w:ascii="Arial" w:hAnsi="Arial" w:cs="Arial"/>
          <w:sz w:val="20"/>
          <w:szCs w:val="20"/>
        </w:rPr>
        <w:t>, </w:t>
      </w:r>
      <w:r w:rsidRPr="00627866">
        <w:rPr>
          <w:rFonts w:ascii="Arial" w:hAnsi="Arial" w:cs="Arial"/>
          <w:i/>
          <w:iCs/>
          <w:sz w:val="20"/>
          <w:szCs w:val="20"/>
        </w:rPr>
        <w:t>14</w:t>
      </w:r>
      <w:r w:rsidRPr="00627866">
        <w:rPr>
          <w:rFonts w:ascii="Arial" w:hAnsi="Arial" w:cs="Arial"/>
          <w:sz w:val="20"/>
          <w:szCs w:val="20"/>
        </w:rPr>
        <w:t xml:space="preserve">(1), 75. </w:t>
      </w:r>
      <w:hyperlink r:id="rId19" w:history="1">
        <w:r w:rsidRPr="00627866">
          <w:rPr>
            <w:rStyle w:val="Hyperlink"/>
            <w:rFonts w:ascii="Arial" w:hAnsi="Arial" w:cs="Arial"/>
            <w:sz w:val="20"/>
            <w:szCs w:val="20"/>
          </w:rPr>
          <w:t>https://doi.org/10.1186/s40164-025-00662-3</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Janke, K., Salifu, Y., Gavini, S., Preston, N., &amp; </w:t>
      </w:r>
      <w:proofErr w:type="spellStart"/>
      <w:r w:rsidRPr="00627866">
        <w:rPr>
          <w:rFonts w:ascii="Arial" w:hAnsi="Arial" w:cs="Arial"/>
          <w:sz w:val="20"/>
          <w:szCs w:val="20"/>
        </w:rPr>
        <w:t>Gadoud</w:t>
      </w:r>
      <w:proofErr w:type="spellEnd"/>
      <w:r w:rsidRPr="00627866">
        <w:rPr>
          <w:rFonts w:ascii="Arial" w:hAnsi="Arial" w:cs="Arial"/>
          <w:sz w:val="20"/>
          <w:szCs w:val="20"/>
        </w:rPr>
        <w:t>, A. (2024). A palliative care approach for adult non-cancer patients with life-limiting illnesses is cost-saving or cost-neutral: a systematic review of RCTs. </w:t>
      </w:r>
      <w:r w:rsidRPr="00627866">
        <w:rPr>
          <w:rFonts w:ascii="Arial" w:hAnsi="Arial" w:cs="Arial"/>
          <w:i/>
          <w:iCs/>
          <w:sz w:val="20"/>
          <w:szCs w:val="20"/>
        </w:rPr>
        <w:t>BMC palliative care</w:t>
      </w:r>
      <w:r w:rsidRPr="00627866">
        <w:rPr>
          <w:rFonts w:ascii="Arial" w:hAnsi="Arial" w:cs="Arial"/>
          <w:sz w:val="20"/>
          <w:szCs w:val="20"/>
        </w:rPr>
        <w:t>, </w:t>
      </w:r>
      <w:r w:rsidRPr="00627866">
        <w:rPr>
          <w:rFonts w:ascii="Arial" w:hAnsi="Arial" w:cs="Arial"/>
          <w:i/>
          <w:iCs/>
          <w:sz w:val="20"/>
          <w:szCs w:val="20"/>
        </w:rPr>
        <w:t>23</w:t>
      </w:r>
      <w:r w:rsidRPr="00627866">
        <w:rPr>
          <w:rFonts w:ascii="Arial" w:hAnsi="Arial" w:cs="Arial"/>
          <w:sz w:val="20"/>
          <w:szCs w:val="20"/>
        </w:rPr>
        <w:t xml:space="preserve">(1), 200. </w:t>
      </w:r>
      <w:hyperlink r:id="rId20" w:history="1">
        <w:r w:rsidRPr="00627866">
          <w:rPr>
            <w:rStyle w:val="Hyperlink"/>
            <w:rFonts w:ascii="Arial" w:hAnsi="Arial" w:cs="Arial"/>
            <w:sz w:val="20"/>
            <w:szCs w:val="20"/>
          </w:rPr>
          <w:t>https://doi.org/10.1186/s12904-024-01516-1</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Li, Y., Hung, V., Ho, K., </w:t>
      </w:r>
      <w:proofErr w:type="spellStart"/>
      <w:r w:rsidRPr="00627866">
        <w:rPr>
          <w:rFonts w:ascii="Arial" w:hAnsi="Arial" w:cs="Arial"/>
          <w:sz w:val="20"/>
          <w:szCs w:val="20"/>
        </w:rPr>
        <w:t>Kavalieratos</w:t>
      </w:r>
      <w:proofErr w:type="spellEnd"/>
      <w:r w:rsidRPr="00627866">
        <w:rPr>
          <w:rFonts w:ascii="Arial" w:hAnsi="Arial" w:cs="Arial"/>
          <w:sz w:val="20"/>
          <w:szCs w:val="20"/>
        </w:rPr>
        <w:t>, D., Warda, N., Zimmermann, C., &amp; Quinn, K. L. (2024). The Validity of Patient-Reported Outcome Measures of Quality of Life in Palliative Care: A Systematic Review. </w:t>
      </w:r>
      <w:r w:rsidRPr="00627866">
        <w:rPr>
          <w:rFonts w:ascii="Arial" w:hAnsi="Arial" w:cs="Arial"/>
          <w:i/>
          <w:iCs/>
          <w:sz w:val="20"/>
          <w:szCs w:val="20"/>
        </w:rPr>
        <w:t>Journal of palliative medicine</w:t>
      </w:r>
      <w:r w:rsidRPr="00627866">
        <w:rPr>
          <w:rFonts w:ascii="Arial" w:hAnsi="Arial" w:cs="Arial"/>
          <w:sz w:val="20"/>
          <w:szCs w:val="20"/>
        </w:rPr>
        <w:t>, </w:t>
      </w:r>
      <w:r w:rsidRPr="00627866">
        <w:rPr>
          <w:rFonts w:ascii="Arial" w:hAnsi="Arial" w:cs="Arial"/>
          <w:i/>
          <w:iCs/>
          <w:sz w:val="20"/>
          <w:szCs w:val="20"/>
        </w:rPr>
        <w:t>27</w:t>
      </w:r>
      <w:r w:rsidRPr="00627866">
        <w:rPr>
          <w:rFonts w:ascii="Arial" w:hAnsi="Arial" w:cs="Arial"/>
          <w:sz w:val="20"/>
          <w:szCs w:val="20"/>
        </w:rPr>
        <w:t xml:space="preserve">(4), 545–562. </w:t>
      </w:r>
      <w:hyperlink r:id="rId21" w:history="1">
        <w:r w:rsidRPr="00627866">
          <w:rPr>
            <w:rStyle w:val="Hyperlink"/>
            <w:rFonts w:ascii="Arial" w:hAnsi="Arial" w:cs="Arial"/>
            <w:sz w:val="20"/>
            <w:szCs w:val="20"/>
          </w:rPr>
          <w:t>https://doi.org/10.1089/jpm.2023.0294</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Mulatie, Z., Berta, D.M., </w:t>
      </w:r>
      <w:proofErr w:type="spellStart"/>
      <w:r w:rsidRPr="00627866">
        <w:rPr>
          <w:rFonts w:ascii="Arial" w:hAnsi="Arial" w:cs="Arial"/>
          <w:sz w:val="20"/>
          <w:szCs w:val="20"/>
        </w:rPr>
        <w:t>Gedefie</w:t>
      </w:r>
      <w:proofErr w:type="spellEnd"/>
      <w:r w:rsidRPr="00627866">
        <w:rPr>
          <w:rFonts w:ascii="Arial" w:hAnsi="Arial" w:cs="Arial"/>
          <w:sz w:val="20"/>
          <w:szCs w:val="20"/>
        </w:rPr>
        <w:t>, A. </w:t>
      </w:r>
      <w:r w:rsidRPr="00627866">
        <w:rPr>
          <w:rFonts w:ascii="Arial" w:hAnsi="Arial" w:cs="Arial"/>
          <w:i/>
          <w:iCs/>
          <w:sz w:val="20"/>
          <w:szCs w:val="20"/>
        </w:rPr>
        <w:t>et al.</w:t>
      </w:r>
      <w:r w:rsidRPr="00627866">
        <w:rPr>
          <w:rFonts w:ascii="Arial" w:hAnsi="Arial" w:cs="Arial"/>
          <w:sz w:val="20"/>
          <w:szCs w:val="20"/>
        </w:rPr>
        <w:t xml:space="preserve"> Prevalence of </w:t>
      </w:r>
      <w:proofErr w:type="spellStart"/>
      <w:r w:rsidRPr="00627866">
        <w:rPr>
          <w:rFonts w:ascii="Arial" w:hAnsi="Arial" w:cs="Arial"/>
          <w:sz w:val="20"/>
          <w:szCs w:val="20"/>
        </w:rPr>
        <w:t>hematological</w:t>
      </w:r>
      <w:proofErr w:type="spellEnd"/>
      <w:r w:rsidRPr="00627866">
        <w:rPr>
          <w:rFonts w:ascii="Arial" w:hAnsi="Arial" w:cs="Arial"/>
          <w:sz w:val="20"/>
          <w:szCs w:val="20"/>
        </w:rPr>
        <w:t xml:space="preserve"> malignancies in Africa: A systematic review and meta-analysis. </w:t>
      </w:r>
      <w:r w:rsidRPr="00627866">
        <w:rPr>
          <w:rFonts w:ascii="Arial" w:hAnsi="Arial" w:cs="Arial"/>
          <w:i/>
          <w:iCs/>
          <w:sz w:val="20"/>
          <w:szCs w:val="20"/>
        </w:rPr>
        <w:t>Sci Rep</w:t>
      </w:r>
      <w:r w:rsidRPr="00627866">
        <w:rPr>
          <w:rFonts w:ascii="Arial" w:hAnsi="Arial" w:cs="Arial"/>
          <w:sz w:val="20"/>
          <w:szCs w:val="20"/>
        </w:rPr>
        <w:t> </w:t>
      </w:r>
      <w:r w:rsidRPr="00627866">
        <w:rPr>
          <w:rFonts w:ascii="Arial" w:hAnsi="Arial" w:cs="Arial"/>
          <w:b/>
          <w:bCs/>
          <w:sz w:val="20"/>
          <w:szCs w:val="20"/>
        </w:rPr>
        <w:t>15</w:t>
      </w:r>
      <w:r w:rsidRPr="00627866">
        <w:rPr>
          <w:rFonts w:ascii="Arial" w:hAnsi="Arial" w:cs="Arial"/>
          <w:sz w:val="20"/>
          <w:szCs w:val="20"/>
        </w:rPr>
        <w:t xml:space="preserve">, 9471 (2025). </w:t>
      </w:r>
      <w:hyperlink r:id="rId22" w:history="1">
        <w:r w:rsidRPr="00627866">
          <w:rPr>
            <w:rStyle w:val="Hyperlink"/>
            <w:rFonts w:ascii="Arial" w:hAnsi="Arial" w:cs="Arial"/>
            <w:sz w:val="20"/>
            <w:szCs w:val="20"/>
          </w:rPr>
          <w:t>https://doi.org/10.1038/s41598-025-94428-w</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Pan, T., Zhang, J., Wang, X., &amp; Song, Y. (2025). Global burden and trends of hematologic malignancies based on Global Cancer Observatory 2022 and Global Burden of Disease 2021. </w:t>
      </w:r>
      <w:r w:rsidRPr="00627866">
        <w:rPr>
          <w:rFonts w:ascii="Arial" w:hAnsi="Arial" w:cs="Arial"/>
          <w:i/>
          <w:iCs/>
          <w:sz w:val="20"/>
          <w:szCs w:val="20"/>
        </w:rPr>
        <w:t xml:space="preserve">Experimental </w:t>
      </w:r>
      <w:proofErr w:type="spellStart"/>
      <w:r w:rsidRPr="00627866">
        <w:rPr>
          <w:rFonts w:ascii="Arial" w:hAnsi="Arial" w:cs="Arial"/>
          <w:i/>
          <w:iCs/>
          <w:sz w:val="20"/>
          <w:szCs w:val="20"/>
        </w:rPr>
        <w:t>hematology</w:t>
      </w:r>
      <w:proofErr w:type="spellEnd"/>
      <w:r w:rsidRPr="00627866">
        <w:rPr>
          <w:rFonts w:ascii="Arial" w:hAnsi="Arial" w:cs="Arial"/>
          <w:i/>
          <w:iCs/>
          <w:sz w:val="20"/>
          <w:szCs w:val="20"/>
        </w:rPr>
        <w:t xml:space="preserve"> &amp; oncology</w:t>
      </w:r>
      <w:r w:rsidRPr="00627866">
        <w:rPr>
          <w:rFonts w:ascii="Arial" w:hAnsi="Arial" w:cs="Arial"/>
          <w:sz w:val="20"/>
          <w:szCs w:val="20"/>
        </w:rPr>
        <w:t>, </w:t>
      </w:r>
      <w:r w:rsidRPr="00627866">
        <w:rPr>
          <w:rFonts w:ascii="Arial" w:hAnsi="Arial" w:cs="Arial"/>
          <w:i/>
          <w:iCs/>
          <w:sz w:val="20"/>
          <w:szCs w:val="20"/>
        </w:rPr>
        <w:t>14</w:t>
      </w:r>
      <w:r w:rsidRPr="00627866">
        <w:rPr>
          <w:rFonts w:ascii="Arial" w:hAnsi="Arial" w:cs="Arial"/>
          <w:sz w:val="20"/>
          <w:szCs w:val="20"/>
        </w:rPr>
        <w:t xml:space="preserve">(1), 98. </w:t>
      </w:r>
      <w:hyperlink r:id="rId23" w:history="1">
        <w:r w:rsidRPr="00627866">
          <w:rPr>
            <w:rStyle w:val="Hyperlink"/>
            <w:rFonts w:ascii="Arial" w:hAnsi="Arial" w:cs="Arial"/>
            <w:sz w:val="20"/>
            <w:szCs w:val="20"/>
          </w:rPr>
          <w:t>https://doi.org/10.1186/s40164-025-00684-x</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Potenza, L., </w:t>
      </w:r>
      <w:proofErr w:type="spellStart"/>
      <w:r w:rsidRPr="00627866">
        <w:rPr>
          <w:rFonts w:ascii="Arial" w:hAnsi="Arial" w:cs="Arial"/>
          <w:sz w:val="20"/>
          <w:szCs w:val="20"/>
        </w:rPr>
        <w:t>Efficace</w:t>
      </w:r>
      <w:proofErr w:type="spellEnd"/>
      <w:r w:rsidRPr="00627866">
        <w:rPr>
          <w:rFonts w:ascii="Arial" w:hAnsi="Arial" w:cs="Arial"/>
          <w:sz w:val="20"/>
          <w:szCs w:val="20"/>
        </w:rPr>
        <w:t xml:space="preserve">, F., Borelli, E., Fazi, P., Baldi, T., Tartaglia, F., Sparano, F., Cartoni, C., </w:t>
      </w:r>
      <w:proofErr w:type="spellStart"/>
      <w:r w:rsidRPr="00627866">
        <w:rPr>
          <w:rFonts w:ascii="Arial" w:hAnsi="Arial" w:cs="Arial"/>
          <w:sz w:val="20"/>
          <w:szCs w:val="20"/>
        </w:rPr>
        <w:t>Niscola</w:t>
      </w:r>
      <w:proofErr w:type="spellEnd"/>
      <w:r w:rsidRPr="00627866">
        <w:rPr>
          <w:rFonts w:ascii="Arial" w:hAnsi="Arial" w:cs="Arial"/>
          <w:sz w:val="20"/>
          <w:szCs w:val="20"/>
        </w:rPr>
        <w:t xml:space="preserve">, P., </w:t>
      </w:r>
      <w:proofErr w:type="spellStart"/>
      <w:r w:rsidRPr="00627866">
        <w:rPr>
          <w:rFonts w:ascii="Arial" w:hAnsi="Arial" w:cs="Arial"/>
          <w:sz w:val="20"/>
          <w:szCs w:val="20"/>
        </w:rPr>
        <w:t>Mucciarini</w:t>
      </w:r>
      <w:proofErr w:type="spellEnd"/>
      <w:r w:rsidRPr="00627866">
        <w:rPr>
          <w:rFonts w:ascii="Arial" w:hAnsi="Arial" w:cs="Arial"/>
          <w:sz w:val="20"/>
          <w:szCs w:val="20"/>
        </w:rPr>
        <w:t xml:space="preserve">, C., </w:t>
      </w:r>
      <w:proofErr w:type="spellStart"/>
      <w:r w:rsidRPr="00627866">
        <w:rPr>
          <w:rFonts w:ascii="Arial" w:hAnsi="Arial" w:cs="Arial"/>
          <w:sz w:val="20"/>
          <w:szCs w:val="20"/>
        </w:rPr>
        <w:t>Odejide</w:t>
      </w:r>
      <w:proofErr w:type="spellEnd"/>
      <w:r w:rsidRPr="00627866">
        <w:rPr>
          <w:rFonts w:ascii="Arial" w:hAnsi="Arial" w:cs="Arial"/>
          <w:sz w:val="20"/>
          <w:szCs w:val="20"/>
        </w:rPr>
        <w:t xml:space="preserve">, O., </w:t>
      </w:r>
      <w:proofErr w:type="spellStart"/>
      <w:r w:rsidRPr="00627866">
        <w:rPr>
          <w:rFonts w:ascii="Arial" w:hAnsi="Arial" w:cs="Arial"/>
          <w:sz w:val="20"/>
          <w:szCs w:val="20"/>
        </w:rPr>
        <w:t>Bruera</w:t>
      </w:r>
      <w:proofErr w:type="spellEnd"/>
      <w:r w:rsidRPr="00627866">
        <w:rPr>
          <w:rFonts w:ascii="Arial" w:hAnsi="Arial" w:cs="Arial"/>
          <w:sz w:val="20"/>
          <w:szCs w:val="20"/>
        </w:rPr>
        <w:t xml:space="preserve">, E., Zimmermann, C., Vignetti, M., Luppi, M., &amp; </w:t>
      </w:r>
      <w:proofErr w:type="spellStart"/>
      <w:r w:rsidRPr="00627866">
        <w:rPr>
          <w:rFonts w:ascii="Arial" w:hAnsi="Arial" w:cs="Arial"/>
          <w:sz w:val="20"/>
          <w:szCs w:val="20"/>
        </w:rPr>
        <w:t>Bandieri</w:t>
      </w:r>
      <w:proofErr w:type="spellEnd"/>
      <w:r w:rsidRPr="00627866">
        <w:rPr>
          <w:rFonts w:ascii="Arial" w:hAnsi="Arial" w:cs="Arial"/>
          <w:sz w:val="20"/>
          <w:szCs w:val="20"/>
        </w:rPr>
        <w:t>, E. (2025). Understanding challenges and barriers to quality end-of-life care for patients with hematologic malignancies: a GIMEMA survey. </w:t>
      </w:r>
      <w:r w:rsidRPr="00627866">
        <w:rPr>
          <w:rFonts w:ascii="Arial" w:hAnsi="Arial" w:cs="Arial"/>
          <w:i/>
          <w:iCs/>
          <w:sz w:val="20"/>
          <w:szCs w:val="20"/>
        </w:rPr>
        <w:t xml:space="preserve">Annals of </w:t>
      </w:r>
      <w:proofErr w:type="spellStart"/>
      <w:r w:rsidRPr="00627866">
        <w:rPr>
          <w:rFonts w:ascii="Arial" w:hAnsi="Arial" w:cs="Arial"/>
          <w:i/>
          <w:iCs/>
          <w:sz w:val="20"/>
          <w:szCs w:val="20"/>
        </w:rPr>
        <w:t>hematology</w:t>
      </w:r>
      <w:proofErr w:type="spellEnd"/>
      <w:r w:rsidRPr="00627866">
        <w:rPr>
          <w:rFonts w:ascii="Arial" w:hAnsi="Arial" w:cs="Arial"/>
          <w:sz w:val="20"/>
          <w:szCs w:val="20"/>
        </w:rPr>
        <w:t>, </w:t>
      </w:r>
      <w:r w:rsidRPr="00627866">
        <w:rPr>
          <w:rFonts w:ascii="Arial" w:hAnsi="Arial" w:cs="Arial"/>
          <w:i/>
          <w:iCs/>
          <w:sz w:val="20"/>
          <w:szCs w:val="20"/>
        </w:rPr>
        <w:t>104</w:t>
      </w:r>
      <w:r w:rsidRPr="00627866">
        <w:rPr>
          <w:rFonts w:ascii="Arial" w:hAnsi="Arial" w:cs="Arial"/>
          <w:sz w:val="20"/>
          <w:szCs w:val="20"/>
        </w:rPr>
        <w:t xml:space="preserve">(10), 5423–5432. </w:t>
      </w:r>
      <w:hyperlink r:id="rId24" w:history="1">
        <w:r w:rsidRPr="00627866">
          <w:rPr>
            <w:rStyle w:val="Hyperlink"/>
            <w:rFonts w:ascii="Arial" w:hAnsi="Arial" w:cs="Arial"/>
            <w:sz w:val="20"/>
            <w:szCs w:val="20"/>
          </w:rPr>
          <w:t>https://doi.org/10.1007/s00277-025-06594-6</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Pryde, K., Lakhani, A., William, L., &amp; Dennett, A. (2024). Palliative rehabilitation and quality of life: systematic review and meta-analysis. </w:t>
      </w:r>
      <w:r w:rsidRPr="00627866">
        <w:rPr>
          <w:rFonts w:ascii="Arial" w:hAnsi="Arial" w:cs="Arial"/>
          <w:i/>
          <w:iCs/>
          <w:sz w:val="20"/>
          <w:szCs w:val="20"/>
        </w:rPr>
        <w:t>BMJ supportive &amp; palliative care</w:t>
      </w:r>
      <w:r w:rsidRPr="00627866">
        <w:rPr>
          <w:rFonts w:ascii="Arial" w:hAnsi="Arial" w:cs="Arial"/>
          <w:sz w:val="20"/>
          <w:szCs w:val="20"/>
        </w:rPr>
        <w:t xml:space="preserve">, spcare-2024-004972. Advance online publication. </w:t>
      </w:r>
      <w:hyperlink r:id="rId25" w:history="1">
        <w:r w:rsidRPr="00627866">
          <w:rPr>
            <w:rStyle w:val="Hyperlink"/>
            <w:rFonts w:ascii="Arial" w:hAnsi="Arial" w:cs="Arial"/>
            <w:sz w:val="20"/>
            <w:szCs w:val="20"/>
          </w:rPr>
          <w:t>https://doi.org/10.1136/spcare-2024-004972</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Ramirez, C. T., &amp; Verma, R. K. (2024). Early Palliative Care Improves Patient and Caregiver Quality of Life. </w:t>
      </w:r>
      <w:r w:rsidRPr="00627866">
        <w:rPr>
          <w:rFonts w:ascii="Arial" w:hAnsi="Arial" w:cs="Arial"/>
          <w:i/>
          <w:iCs/>
          <w:sz w:val="20"/>
          <w:szCs w:val="20"/>
        </w:rPr>
        <w:t>Clinical journal of oncology nursing</w:t>
      </w:r>
      <w:r w:rsidRPr="00627866">
        <w:rPr>
          <w:rFonts w:ascii="Arial" w:hAnsi="Arial" w:cs="Arial"/>
          <w:sz w:val="20"/>
          <w:szCs w:val="20"/>
        </w:rPr>
        <w:t>, </w:t>
      </w:r>
      <w:r w:rsidRPr="00627866">
        <w:rPr>
          <w:rFonts w:ascii="Arial" w:hAnsi="Arial" w:cs="Arial"/>
          <w:i/>
          <w:iCs/>
          <w:sz w:val="20"/>
          <w:szCs w:val="20"/>
        </w:rPr>
        <w:t>28</w:t>
      </w:r>
      <w:r w:rsidRPr="00627866">
        <w:rPr>
          <w:rFonts w:ascii="Arial" w:hAnsi="Arial" w:cs="Arial"/>
          <w:sz w:val="20"/>
          <w:szCs w:val="20"/>
        </w:rPr>
        <w:t xml:space="preserve">(5), 496–501. </w:t>
      </w:r>
      <w:hyperlink r:id="rId26" w:history="1">
        <w:r w:rsidRPr="00627866">
          <w:rPr>
            <w:rStyle w:val="Hyperlink"/>
            <w:rFonts w:ascii="Arial" w:hAnsi="Arial" w:cs="Arial"/>
            <w:sz w:val="20"/>
            <w:szCs w:val="20"/>
          </w:rPr>
          <w:t>https://doi.org/10.1188/24.CJON.496-501</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proofErr w:type="spellStart"/>
      <w:r w:rsidRPr="00627866">
        <w:rPr>
          <w:rFonts w:ascii="Arial" w:hAnsi="Arial" w:cs="Arial"/>
          <w:sz w:val="20"/>
          <w:szCs w:val="20"/>
        </w:rPr>
        <w:t>Seecof</w:t>
      </w:r>
      <w:proofErr w:type="spellEnd"/>
      <w:r w:rsidRPr="00627866">
        <w:rPr>
          <w:rFonts w:ascii="Arial" w:hAnsi="Arial" w:cs="Arial"/>
          <w:sz w:val="20"/>
          <w:szCs w:val="20"/>
        </w:rPr>
        <w:t xml:space="preserve">, O. M., Jang, C., &amp; Abdul Hay, M. (2025). Impact of Palliative Care Referral on End-of-Life Outcomes for Patients </w:t>
      </w:r>
      <w:proofErr w:type="gramStart"/>
      <w:r w:rsidRPr="00627866">
        <w:rPr>
          <w:rFonts w:ascii="Arial" w:hAnsi="Arial" w:cs="Arial"/>
          <w:sz w:val="20"/>
          <w:szCs w:val="20"/>
        </w:rPr>
        <w:t>With</w:t>
      </w:r>
      <w:proofErr w:type="gramEnd"/>
      <w:r w:rsidRPr="00627866">
        <w:rPr>
          <w:rFonts w:ascii="Arial" w:hAnsi="Arial" w:cs="Arial"/>
          <w:sz w:val="20"/>
          <w:szCs w:val="20"/>
        </w:rPr>
        <w:t xml:space="preserve"> Hematologic Malignancy. </w:t>
      </w:r>
      <w:r w:rsidRPr="00627866">
        <w:rPr>
          <w:rFonts w:ascii="Arial" w:hAnsi="Arial" w:cs="Arial"/>
          <w:i/>
          <w:iCs/>
          <w:sz w:val="20"/>
          <w:szCs w:val="20"/>
        </w:rPr>
        <w:t>The American journal of hospice &amp; palliative care</w:t>
      </w:r>
      <w:r w:rsidRPr="00627866">
        <w:rPr>
          <w:rFonts w:ascii="Arial" w:hAnsi="Arial" w:cs="Arial"/>
          <w:sz w:val="20"/>
          <w:szCs w:val="20"/>
        </w:rPr>
        <w:t>, </w:t>
      </w:r>
      <w:r w:rsidRPr="00627866">
        <w:rPr>
          <w:rFonts w:ascii="Arial" w:hAnsi="Arial" w:cs="Arial"/>
          <w:i/>
          <w:iCs/>
          <w:sz w:val="20"/>
          <w:szCs w:val="20"/>
        </w:rPr>
        <w:t>42</w:t>
      </w:r>
      <w:r w:rsidRPr="00627866">
        <w:rPr>
          <w:rFonts w:ascii="Arial" w:hAnsi="Arial" w:cs="Arial"/>
          <w:sz w:val="20"/>
          <w:szCs w:val="20"/>
        </w:rPr>
        <w:t xml:space="preserve">(6), 550–559. </w:t>
      </w:r>
      <w:hyperlink r:id="rId27" w:history="1">
        <w:r w:rsidRPr="00627866">
          <w:rPr>
            <w:rStyle w:val="Hyperlink"/>
            <w:rFonts w:ascii="Arial" w:hAnsi="Arial" w:cs="Arial"/>
            <w:sz w:val="20"/>
            <w:szCs w:val="20"/>
          </w:rPr>
          <w:t>https://doi.org/10.1177/10499091241266991</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Shaulov, A., Aviv, A., Alcalde, J., &amp; Zimmermann, C. (2022). Early integration of palliative care for patients with haematological malignancies. </w:t>
      </w:r>
      <w:r w:rsidRPr="00627866">
        <w:rPr>
          <w:rFonts w:ascii="Arial" w:hAnsi="Arial" w:cs="Arial"/>
          <w:i/>
          <w:iCs/>
          <w:sz w:val="20"/>
          <w:szCs w:val="20"/>
        </w:rPr>
        <w:t>British journal of haematology</w:t>
      </w:r>
      <w:r w:rsidRPr="00627866">
        <w:rPr>
          <w:rFonts w:ascii="Arial" w:hAnsi="Arial" w:cs="Arial"/>
          <w:sz w:val="20"/>
          <w:szCs w:val="20"/>
        </w:rPr>
        <w:t>, </w:t>
      </w:r>
      <w:r w:rsidRPr="00627866">
        <w:rPr>
          <w:rFonts w:ascii="Arial" w:hAnsi="Arial" w:cs="Arial"/>
          <w:i/>
          <w:iCs/>
          <w:sz w:val="20"/>
          <w:szCs w:val="20"/>
        </w:rPr>
        <w:t>199</w:t>
      </w:r>
      <w:r w:rsidRPr="00627866">
        <w:rPr>
          <w:rFonts w:ascii="Arial" w:hAnsi="Arial" w:cs="Arial"/>
          <w:sz w:val="20"/>
          <w:szCs w:val="20"/>
        </w:rPr>
        <w:t xml:space="preserve">(1), 14–30. </w:t>
      </w:r>
      <w:hyperlink r:id="rId28" w:history="1">
        <w:r w:rsidRPr="00627866">
          <w:rPr>
            <w:rStyle w:val="Hyperlink"/>
            <w:rFonts w:ascii="Arial" w:hAnsi="Arial" w:cs="Arial"/>
            <w:sz w:val="20"/>
            <w:szCs w:val="20"/>
          </w:rPr>
          <w:t>https://doi.org/10.1111/bjh.18286</w:t>
        </w:r>
      </w:hyperlink>
    </w:p>
    <w:p w:rsidR="00AA407C" w:rsidRDefault="00AA407C" w:rsidP="00627866">
      <w:pPr>
        <w:rPr>
          <w:rFonts w:ascii="Arial" w:hAnsi="Arial" w:cs="Arial"/>
          <w:sz w:val="20"/>
          <w:szCs w:val="20"/>
        </w:rPr>
      </w:pPr>
    </w:p>
    <w:p w:rsidR="00627866" w:rsidRPr="00627866" w:rsidRDefault="00627866" w:rsidP="00627866">
      <w:pPr>
        <w:rPr>
          <w:rFonts w:ascii="Arial" w:hAnsi="Arial" w:cs="Arial"/>
          <w:sz w:val="20"/>
          <w:szCs w:val="20"/>
        </w:rPr>
      </w:pPr>
      <w:r w:rsidRPr="00627866">
        <w:rPr>
          <w:rFonts w:ascii="Arial" w:hAnsi="Arial" w:cs="Arial"/>
          <w:sz w:val="20"/>
          <w:szCs w:val="20"/>
        </w:rPr>
        <w:t xml:space="preserve">WHO (2020). Palliative care: Key facts. World Health Organization. </w:t>
      </w:r>
      <w:hyperlink r:id="rId29" w:history="1">
        <w:r w:rsidRPr="00627866">
          <w:rPr>
            <w:rStyle w:val="Hyperlink"/>
            <w:rFonts w:ascii="Arial" w:hAnsi="Arial" w:cs="Arial"/>
            <w:sz w:val="20"/>
            <w:szCs w:val="20"/>
          </w:rPr>
          <w:t>https://www.who.int/news-room/fact-sheets/detail/palliative-care</w:t>
        </w:r>
      </w:hyperlink>
    </w:p>
    <w:p w:rsidR="00AA407C" w:rsidRDefault="00AA407C" w:rsidP="00627866">
      <w:pPr>
        <w:rPr>
          <w:rFonts w:ascii="Arial" w:hAnsi="Arial" w:cs="Arial"/>
          <w:sz w:val="20"/>
          <w:szCs w:val="20"/>
        </w:rPr>
      </w:pPr>
    </w:p>
    <w:p w:rsidR="00B97690" w:rsidRPr="000141CB" w:rsidRDefault="00627866" w:rsidP="000141CB">
      <w:pPr>
        <w:rPr>
          <w:rFonts w:ascii="Arial" w:hAnsi="Arial" w:cs="Arial"/>
          <w:sz w:val="20"/>
          <w:szCs w:val="20"/>
        </w:rPr>
      </w:pPr>
      <w:proofErr w:type="spellStart"/>
      <w:r w:rsidRPr="00627866">
        <w:rPr>
          <w:rFonts w:ascii="Arial" w:hAnsi="Arial" w:cs="Arial"/>
          <w:sz w:val="20"/>
          <w:szCs w:val="20"/>
        </w:rPr>
        <w:t>Woldemeskel</w:t>
      </w:r>
      <w:proofErr w:type="spellEnd"/>
      <w:r w:rsidRPr="00627866">
        <w:rPr>
          <w:rFonts w:ascii="Arial" w:hAnsi="Arial" w:cs="Arial"/>
          <w:sz w:val="20"/>
          <w:szCs w:val="20"/>
        </w:rPr>
        <w:t xml:space="preserve">, </w:t>
      </w:r>
      <w:proofErr w:type="spellStart"/>
      <w:r w:rsidRPr="00627866">
        <w:rPr>
          <w:rFonts w:ascii="Arial" w:hAnsi="Arial" w:cs="Arial"/>
          <w:sz w:val="20"/>
          <w:szCs w:val="20"/>
        </w:rPr>
        <w:t>Misgana</w:t>
      </w:r>
      <w:proofErr w:type="spellEnd"/>
      <w:r w:rsidRPr="00627866">
        <w:rPr>
          <w:rFonts w:ascii="Arial" w:hAnsi="Arial" w:cs="Arial"/>
          <w:sz w:val="20"/>
          <w:szCs w:val="20"/>
        </w:rPr>
        <w:t xml:space="preserve">, Haile </w:t>
      </w:r>
      <w:proofErr w:type="spellStart"/>
      <w:r w:rsidRPr="00627866">
        <w:rPr>
          <w:rFonts w:ascii="Arial" w:hAnsi="Arial" w:cs="Arial"/>
          <w:sz w:val="20"/>
          <w:szCs w:val="20"/>
        </w:rPr>
        <w:t>Derese</w:t>
      </w:r>
      <w:proofErr w:type="spellEnd"/>
      <w:r w:rsidRPr="00627866">
        <w:rPr>
          <w:rFonts w:ascii="Arial" w:hAnsi="Arial" w:cs="Arial"/>
          <w:sz w:val="20"/>
          <w:szCs w:val="20"/>
        </w:rPr>
        <w:t xml:space="preserve"> Degefa, Bereket M. </w:t>
      </w:r>
      <w:proofErr w:type="spellStart"/>
      <w:r w:rsidRPr="00627866">
        <w:rPr>
          <w:rFonts w:ascii="Arial" w:hAnsi="Arial" w:cs="Arial"/>
          <w:sz w:val="20"/>
          <w:szCs w:val="20"/>
        </w:rPr>
        <w:t>Agedaw</w:t>
      </w:r>
      <w:proofErr w:type="spellEnd"/>
      <w:r w:rsidRPr="00627866">
        <w:rPr>
          <w:rFonts w:ascii="Arial" w:hAnsi="Arial" w:cs="Arial"/>
          <w:sz w:val="20"/>
          <w:szCs w:val="20"/>
        </w:rPr>
        <w:t xml:space="preserve">, Bereket M. </w:t>
      </w:r>
      <w:proofErr w:type="spellStart"/>
      <w:r w:rsidRPr="00627866">
        <w:rPr>
          <w:rFonts w:ascii="Arial" w:hAnsi="Arial" w:cs="Arial"/>
          <w:sz w:val="20"/>
          <w:szCs w:val="20"/>
        </w:rPr>
        <w:t>Agedaw</w:t>
      </w:r>
      <w:proofErr w:type="spellEnd"/>
      <w:r w:rsidRPr="00627866">
        <w:rPr>
          <w:rFonts w:ascii="Arial" w:hAnsi="Arial" w:cs="Arial"/>
          <w:sz w:val="20"/>
          <w:szCs w:val="20"/>
        </w:rPr>
        <w:t xml:space="preserve">, </w:t>
      </w:r>
      <w:proofErr w:type="spellStart"/>
      <w:r w:rsidRPr="00627866">
        <w:rPr>
          <w:rFonts w:ascii="Arial" w:hAnsi="Arial" w:cs="Arial"/>
          <w:sz w:val="20"/>
          <w:szCs w:val="20"/>
        </w:rPr>
        <w:t>Feven</w:t>
      </w:r>
      <w:proofErr w:type="spellEnd"/>
      <w:r w:rsidRPr="00627866">
        <w:rPr>
          <w:rFonts w:ascii="Arial" w:hAnsi="Arial" w:cs="Arial"/>
          <w:sz w:val="20"/>
          <w:szCs w:val="20"/>
        </w:rPr>
        <w:t xml:space="preserve"> </w:t>
      </w:r>
      <w:proofErr w:type="spellStart"/>
      <w:r w:rsidRPr="00627866">
        <w:rPr>
          <w:rFonts w:ascii="Arial" w:hAnsi="Arial" w:cs="Arial"/>
          <w:sz w:val="20"/>
          <w:szCs w:val="20"/>
        </w:rPr>
        <w:t>Gidey</w:t>
      </w:r>
      <w:proofErr w:type="spellEnd"/>
      <w:r w:rsidRPr="00627866">
        <w:rPr>
          <w:rFonts w:ascii="Arial" w:hAnsi="Arial" w:cs="Arial"/>
          <w:sz w:val="20"/>
          <w:szCs w:val="20"/>
        </w:rPr>
        <w:t xml:space="preserve">, et al., (2026), Prevalence of Bone Marrow–Confirmed </w:t>
      </w:r>
      <w:proofErr w:type="spellStart"/>
      <w:r w:rsidRPr="00627866">
        <w:rPr>
          <w:rFonts w:ascii="Arial" w:hAnsi="Arial" w:cs="Arial"/>
          <w:sz w:val="20"/>
          <w:szCs w:val="20"/>
        </w:rPr>
        <w:t>Hematological</w:t>
      </w:r>
      <w:proofErr w:type="spellEnd"/>
      <w:r w:rsidRPr="00627866">
        <w:rPr>
          <w:rFonts w:ascii="Arial" w:hAnsi="Arial" w:cs="Arial"/>
          <w:sz w:val="20"/>
          <w:szCs w:val="20"/>
        </w:rPr>
        <w:t xml:space="preserve"> Malignancies in Patients with Abnormal Blood Parameters: A Systematic Review and Meta-Analysis 2025, Clinical Oncology Research and Reports, 5(1); DOI:10.31579/2693-4787/050</w:t>
      </w:r>
      <w:r w:rsidR="00155F20">
        <w:rPr>
          <w:rFonts w:ascii="Arial" w:hAnsi="Arial" w:cs="Arial"/>
          <w:sz w:val="20"/>
          <w:szCs w:val="20"/>
        </w:rPr>
        <w:t xml:space="preserve"> </w:t>
      </w:r>
    </w:p>
    <w:sectPr w:rsidR="00B97690" w:rsidRPr="000141CB" w:rsidSect="002D3486">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4A8" w:rsidRDefault="00A234A8" w:rsidP="00382075">
      <w:r>
        <w:separator/>
      </w:r>
    </w:p>
  </w:endnote>
  <w:endnote w:type="continuationSeparator" w:id="0">
    <w:p w:rsidR="00A234A8" w:rsidRDefault="00A234A8" w:rsidP="0038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6A" w:rsidRDefault="002F6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758310"/>
      <w:docPartObj>
        <w:docPartGallery w:val="Page Numbers (Bottom of Page)"/>
        <w:docPartUnique/>
      </w:docPartObj>
    </w:sdtPr>
    <w:sdtEndPr>
      <w:rPr>
        <w:noProof/>
      </w:rPr>
    </w:sdtEndPr>
    <w:sdtContent>
      <w:p w:rsidR="00382075" w:rsidRDefault="00382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82075" w:rsidRDefault="00382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6A" w:rsidRDefault="002F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4A8" w:rsidRDefault="00A234A8" w:rsidP="00382075">
      <w:r>
        <w:separator/>
      </w:r>
    </w:p>
  </w:footnote>
  <w:footnote w:type="continuationSeparator" w:id="0">
    <w:p w:rsidR="00A234A8" w:rsidRDefault="00A234A8" w:rsidP="0038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6A" w:rsidRDefault="002F64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3956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6A" w:rsidRDefault="002F64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3956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6A" w:rsidRDefault="002F64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3956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9D7"/>
    <w:multiLevelType w:val="multilevel"/>
    <w:tmpl w:val="FA1E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51B79"/>
    <w:multiLevelType w:val="multilevel"/>
    <w:tmpl w:val="48D4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732E6"/>
    <w:multiLevelType w:val="multilevel"/>
    <w:tmpl w:val="A722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62FF1"/>
    <w:multiLevelType w:val="multilevel"/>
    <w:tmpl w:val="E8689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A67CE0"/>
    <w:multiLevelType w:val="multilevel"/>
    <w:tmpl w:val="FD5A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114D5"/>
    <w:multiLevelType w:val="multilevel"/>
    <w:tmpl w:val="E0CC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9D6AC8"/>
    <w:multiLevelType w:val="hybridMultilevel"/>
    <w:tmpl w:val="BFE08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F9065A"/>
    <w:multiLevelType w:val="multilevel"/>
    <w:tmpl w:val="A24C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B6"/>
    <w:rsid w:val="00001C03"/>
    <w:rsid w:val="000034D0"/>
    <w:rsid w:val="000122BA"/>
    <w:rsid w:val="0001261F"/>
    <w:rsid w:val="000141CB"/>
    <w:rsid w:val="00015EB1"/>
    <w:rsid w:val="00024688"/>
    <w:rsid w:val="000269AE"/>
    <w:rsid w:val="00050016"/>
    <w:rsid w:val="0005327A"/>
    <w:rsid w:val="00075844"/>
    <w:rsid w:val="00076FB0"/>
    <w:rsid w:val="00080C94"/>
    <w:rsid w:val="0008484C"/>
    <w:rsid w:val="000A1F28"/>
    <w:rsid w:val="000B1732"/>
    <w:rsid w:val="000C2773"/>
    <w:rsid w:val="000C4BD8"/>
    <w:rsid w:val="000C594C"/>
    <w:rsid w:val="000D59C7"/>
    <w:rsid w:val="000D6BE1"/>
    <w:rsid w:val="000D7DA0"/>
    <w:rsid w:val="000E5750"/>
    <w:rsid w:val="00107387"/>
    <w:rsid w:val="00113AC0"/>
    <w:rsid w:val="00117A73"/>
    <w:rsid w:val="00132D49"/>
    <w:rsid w:val="001356C8"/>
    <w:rsid w:val="00150E94"/>
    <w:rsid w:val="001536B5"/>
    <w:rsid w:val="001541B2"/>
    <w:rsid w:val="00155F20"/>
    <w:rsid w:val="0015692C"/>
    <w:rsid w:val="00163091"/>
    <w:rsid w:val="00172678"/>
    <w:rsid w:val="001A15FE"/>
    <w:rsid w:val="001B772F"/>
    <w:rsid w:val="001E550C"/>
    <w:rsid w:val="001E5CD5"/>
    <w:rsid w:val="001F0E28"/>
    <w:rsid w:val="001F604F"/>
    <w:rsid w:val="001F739D"/>
    <w:rsid w:val="001F7A42"/>
    <w:rsid w:val="00201E64"/>
    <w:rsid w:val="00204D1F"/>
    <w:rsid w:val="002054EF"/>
    <w:rsid w:val="00215F14"/>
    <w:rsid w:val="00217552"/>
    <w:rsid w:val="00230965"/>
    <w:rsid w:val="00240D53"/>
    <w:rsid w:val="00246887"/>
    <w:rsid w:val="00260994"/>
    <w:rsid w:val="0026261F"/>
    <w:rsid w:val="00263E6D"/>
    <w:rsid w:val="00264516"/>
    <w:rsid w:val="00286063"/>
    <w:rsid w:val="002874E1"/>
    <w:rsid w:val="0029011F"/>
    <w:rsid w:val="002A1041"/>
    <w:rsid w:val="002A4532"/>
    <w:rsid w:val="002D3486"/>
    <w:rsid w:val="002F646A"/>
    <w:rsid w:val="00302535"/>
    <w:rsid w:val="00310427"/>
    <w:rsid w:val="003145EF"/>
    <w:rsid w:val="0031781D"/>
    <w:rsid w:val="00334E6B"/>
    <w:rsid w:val="00357539"/>
    <w:rsid w:val="00360AB1"/>
    <w:rsid w:val="00364B65"/>
    <w:rsid w:val="00364BCA"/>
    <w:rsid w:val="00364FE7"/>
    <w:rsid w:val="0036650E"/>
    <w:rsid w:val="00382075"/>
    <w:rsid w:val="00397CAD"/>
    <w:rsid w:val="003A0582"/>
    <w:rsid w:val="003B48FE"/>
    <w:rsid w:val="003B569D"/>
    <w:rsid w:val="003C1AE0"/>
    <w:rsid w:val="003C64C4"/>
    <w:rsid w:val="003E69C5"/>
    <w:rsid w:val="003F546D"/>
    <w:rsid w:val="00405296"/>
    <w:rsid w:val="00420617"/>
    <w:rsid w:val="004238D3"/>
    <w:rsid w:val="004325D0"/>
    <w:rsid w:val="00433231"/>
    <w:rsid w:val="00463B7F"/>
    <w:rsid w:val="0046755F"/>
    <w:rsid w:val="00473600"/>
    <w:rsid w:val="0047773B"/>
    <w:rsid w:val="00484157"/>
    <w:rsid w:val="0049244F"/>
    <w:rsid w:val="0049365B"/>
    <w:rsid w:val="004B1F4F"/>
    <w:rsid w:val="004B3E86"/>
    <w:rsid w:val="004C4E44"/>
    <w:rsid w:val="004E14EC"/>
    <w:rsid w:val="004E4E5A"/>
    <w:rsid w:val="00500A4F"/>
    <w:rsid w:val="0050333D"/>
    <w:rsid w:val="005151F5"/>
    <w:rsid w:val="005164AB"/>
    <w:rsid w:val="00521452"/>
    <w:rsid w:val="00534E4E"/>
    <w:rsid w:val="005829CF"/>
    <w:rsid w:val="00582D7E"/>
    <w:rsid w:val="00584EC7"/>
    <w:rsid w:val="005879E3"/>
    <w:rsid w:val="00592C7B"/>
    <w:rsid w:val="00593CF8"/>
    <w:rsid w:val="005B449C"/>
    <w:rsid w:val="005D2DED"/>
    <w:rsid w:val="005D7E26"/>
    <w:rsid w:val="005E3EDE"/>
    <w:rsid w:val="005F3345"/>
    <w:rsid w:val="0060230A"/>
    <w:rsid w:val="00621C2F"/>
    <w:rsid w:val="00621D40"/>
    <w:rsid w:val="00627866"/>
    <w:rsid w:val="00627C4C"/>
    <w:rsid w:val="00634AFC"/>
    <w:rsid w:val="006377B1"/>
    <w:rsid w:val="00640E6D"/>
    <w:rsid w:val="00665F22"/>
    <w:rsid w:val="00670DD9"/>
    <w:rsid w:val="006713B5"/>
    <w:rsid w:val="00680443"/>
    <w:rsid w:val="0068680D"/>
    <w:rsid w:val="00691761"/>
    <w:rsid w:val="00697C3C"/>
    <w:rsid w:val="006A00DA"/>
    <w:rsid w:val="006A361E"/>
    <w:rsid w:val="006B21BB"/>
    <w:rsid w:val="006B3FE0"/>
    <w:rsid w:val="006B4015"/>
    <w:rsid w:val="006C4CE9"/>
    <w:rsid w:val="006D0850"/>
    <w:rsid w:val="006D6E72"/>
    <w:rsid w:val="00700ABE"/>
    <w:rsid w:val="00702FFB"/>
    <w:rsid w:val="00720E3D"/>
    <w:rsid w:val="0072438C"/>
    <w:rsid w:val="007314C0"/>
    <w:rsid w:val="007351B5"/>
    <w:rsid w:val="00737C64"/>
    <w:rsid w:val="00747521"/>
    <w:rsid w:val="00756FA7"/>
    <w:rsid w:val="00764BCA"/>
    <w:rsid w:val="00765D28"/>
    <w:rsid w:val="00790589"/>
    <w:rsid w:val="007905DE"/>
    <w:rsid w:val="00797843"/>
    <w:rsid w:val="007A45DA"/>
    <w:rsid w:val="007A6472"/>
    <w:rsid w:val="007A71CE"/>
    <w:rsid w:val="007B50C5"/>
    <w:rsid w:val="007D6DE8"/>
    <w:rsid w:val="007F0687"/>
    <w:rsid w:val="007F7E32"/>
    <w:rsid w:val="00803729"/>
    <w:rsid w:val="00812D57"/>
    <w:rsid w:val="00814295"/>
    <w:rsid w:val="00822E80"/>
    <w:rsid w:val="00831A3A"/>
    <w:rsid w:val="00841A83"/>
    <w:rsid w:val="008529D9"/>
    <w:rsid w:val="00871F12"/>
    <w:rsid w:val="008758AF"/>
    <w:rsid w:val="00876614"/>
    <w:rsid w:val="00881D0C"/>
    <w:rsid w:val="00885778"/>
    <w:rsid w:val="0089141C"/>
    <w:rsid w:val="008976B8"/>
    <w:rsid w:val="008C559E"/>
    <w:rsid w:val="008D2232"/>
    <w:rsid w:val="008D41C9"/>
    <w:rsid w:val="008D46B9"/>
    <w:rsid w:val="008D6A9B"/>
    <w:rsid w:val="009147BF"/>
    <w:rsid w:val="00914D41"/>
    <w:rsid w:val="0093606D"/>
    <w:rsid w:val="00945062"/>
    <w:rsid w:val="00951B78"/>
    <w:rsid w:val="00965781"/>
    <w:rsid w:val="00973FFB"/>
    <w:rsid w:val="00980CF4"/>
    <w:rsid w:val="00986F00"/>
    <w:rsid w:val="009918F5"/>
    <w:rsid w:val="00994E52"/>
    <w:rsid w:val="009A1A32"/>
    <w:rsid w:val="009C5B21"/>
    <w:rsid w:val="009E6B65"/>
    <w:rsid w:val="00A0351D"/>
    <w:rsid w:val="00A0544B"/>
    <w:rsid w:val="00A17E14"/>
    <w:rsid w:val="00A20D73"/>
    <w:rsid w:val="00A234A8"/>
    <w:rsid w:val="00A30C26"/>
    <w:rsid w:val="00A31A87"/>
    <w:rsid w:val="00A519A4"/>
    <w:rsid w:val="00A57DD0"/>
    <w:rsid w:val="00A67D53"/>
    <w:rsid w:val="00A73088"/>
    <w:rsid w:val="00A74812"/>
    <w:rsid w:val="00AA3B16"/>
    <w:rsid w:val="00AA407C"/>
    <w:rsid w:val="00AB56B8"/>
    <w:rsid w:val="00AE4DCF"/>
    <w:rsid w:val="00B02F54"/>
    <w:rsid w:val="00B5050C"/>
    <w:rsid w:val="00B5555C"/>
    <w:rsid w:val="00B7071D"/>
    <w:rsid w:val="00B71289"/>
    <w:rsid w:val="00B72F01"/>
    <w:rsid w:val="00B97690"/>
    <w:rsid w:val="00BB1514"/>
    <w:rsid w:val="00BB754B"/>
    <w:rsid w:val="00BB7986"/>
    <w:rsid w:val="00BD53A8"/>
    <w:rsid w:val="00BE6D3B"/>
    <w:rsid w:val="00C0045B"/>
    <w:rsid w:val="00C126D0"/>
    <w:rsid w:val="00C156FC"/>
    <w:rsid w:val="00C23C3A"/>
    <w:rsid w:val="00C3044E"/>
    <w:rsid w:val="00C31EB6"/>
    <w:rsid w:val="00C50870"/>
    <w:rsid w:val="00C56535"/>
    <w:rsid w:val="00C56546"/>
    <w:rsid w:val="00C61B1D"/>
    <w:rsid w:val="00C717CB"/>
    <w:rsid w:val="00C73E58"/>
    <w:rsid w:val="00C9740F"/>
    <w:rsid w:val="00CC1883"/>
    <w:rsid w:val="00CC75DF"/>
    <w:rsid w:val="00CD594B"/>
    <w:rsid w:val="00D024D0"/>
    <w:rsid w:val="00D05B2B"/>
    <w:rsid w:val="00D1281F"/>
    <w:rsid w:val="00D17C91"/>
    <w:rsid w:val="00D35632"/>
    <w:rsid w:val="00D363B0"/>
    <w:rsid w:val="00D368C8"/>
    <w:rsid w:val="00D51DBA"/>
    <w:rsid w:val="00D55B1A"/>
    <w:rsid w:val="00D61392"/>
    <w:rsid w:val="00D73456"/>
    <w:rsid w:val="00D74DFD"/>
    <w:rsid w:val="00D84D26"/>
    <w:rsid w:val="00D8566A"/>
    <w:rsid w:val="00DA268B"/>
    <w:rsid w:val="00DC01EC"/>
    <w:rsid w:val="00DE32E5"/>
    <w:rsid w:val="00DF3734"/>
    <w:rsid w:val="00E00649"/>
    <w:rsid w:val="00E03929"/>
    <w:rsid w:val="00E1465A"/>
    <w:rsid w:val="00E20836"/>
    <w:rsid w:val="00E35334"/>
    <w:rsid w:val="00E4697B"/>
    <w:rsid w:val="00E53F69"/>
    <w:rsid w:val="00E5594A"/>
    <w:rsid w:val="00E734B7"/>
    <w:rsid w:val="00E73863"/>
    <w:rsid w:val="00E77A67"/>
    <w:rsid w:val="00E8313E"/>
    <w:rsid w:val="00E972B3"/>
    <w:rsid w:val="00EB726D"/>
    <w:rsid w:val="00EB730F"/>
    <w:rsid w:val="00ED17D4"/>
    <w:rsid w:val="00ED3526"/>
    <w:rsid w:val="00EF6C9E"/>
    <w:rsid w:val="00F16770"/>
    <w:rsid w:val="00F17C84"/>
    <w:rsid w:val="00F50F5F"/>
    <w:rsid w:val="00F66CF7"/>
    <w:rsid w:val="00F86AB5"/>
    <w:rsid w:val="00FA4142"/>
    <w:rsid w:val="00FA77C0"/>
    <w:rsid w:val="00FB2AF8"/>
    <w:rsid w:val="00FC7984"/>
    <w:rsid w:val="00FE2F80"/>
    <w:rsid w:val="00FF5985"/>
    <w:rsid w:val="00FF7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60FEB4"/>
  <w15:chartTrackingRefBased/>
  <w15:docId w15:val="{E1DE6ECE-5642-4F66-9B3C-2C02332C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55C"/>
    <w:pPr>
      <w:spacing w:after="0" w:line="240" w:lineRule="auto"/>
      <w:contextualSpacing/>
      <w:jc w:val="both"/>
    </w:pPr>
    <w:rPr>
      <w:rFonts w:ascii="Times New Roman" w:hAnsi="Times New Roman"/>
      <w:color w:val="000000" w:themeColor="text1"/>
      <w:sz w:val="24"/>
      <w14:ligatures w14:val="none"/>
    </w:rPr>
  </w:style>
  <w:style w:type="paragraph" w:styleId="Heading1">
    <w:name w:val="heading 1"/>
    <w:basedOn w:val="Normal"/>
    <w:next w:val="Normal"/>
    <w:link w:val="Heading1Char"/>
    <w:autoRedefine/>
    <w:uiPriority w:val="9"/>
    <w:qFormat/>
    <w:rsid w:val="000D6BE1"/>
    <w:pPr>
      <w:keepNext/>
      <w:keepLines/>
      <w:spacing w:line="480" w:lineRule="auto"/>
      <w:jc w:val="center"/>
      <w:outlineLvl w:val="0"/>
    </w:pPr>
    <w:rPr>
      <w:rFonts w:eastAsiaTheme="majorEastAsia" w:cstheme="majorBidi"/>
      <w:b/>
      <w:caps/>
      <w:szCs w:val="40"/>
    </w:rPr>
  </w:style>
  <w:style w:type="paragraph" w:styleId="Heading2">
    <w:name w:val="heading 2"/>
    <w:basedOn w:val="Normal"/>
    <w:next w:val="Normal"/>
    <w:link w:val="Heading2Char"/>
    <w:autoRedefine/>
    <w:uiPriority w:val="9"/>
    <w:semiHidden/>
    <w:unhideWhenUsed/>
    <w:qFormat/>
    <w:rsid w:val="000D6BE1"/>
    <w:pPr>
      <w:keepNext/>
      <w:keepLines/>
      <w:spacing w:line="480" w:lineRule="auto"/>
      <w:outlineLvl w:val="1"/>
    </w:pPr>
    <w:rPr>
      <w:rFonts w:eastAsiaTheme="majorEastAsia" w:cstheme="majorBidi"/>
      <w:b/>
      <w:szCs w:val="32"/>
    </w:rPr>
  </w:style>
  <w:style w:type="paragraph" w:styleId="Heading3">
    <w:name w:val="heading 3"/>
    <w:basedOn w:val="Normal"/>
    <w:next w:val="Normal"/>
    <w:link w:val="Heading3Char"/>
    <w:autoRedefine/>
    <w:uiPriority w:val="9"/>
    <w:semiHidden/>
    <w:unhideWhenUsed/>
    <w:qFormat/>
    <w:rsid w:val="000D6BE1"/>
    <w:pPr>
      <w:keepNext/>
      <w:keepLines/>
      <w:spacing w:line="480" w:lineRule="auto"/>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C31E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1EB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31EB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1EB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1EB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1EB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BE1"/>
    <w:rPr>
      <w:rFonts w:ascii="Times New Roman" w:eastAsiaTheme="majorEastAsia" w:hAnsi="Times New Roman" w:cstheme="majorBidi"/>
      <w:b/>
      <w:caps/>
      <w:color w:val="000000" w:themeColor="text1"/>
      <w:sz w:val="24"/>
      <w:szCs w:val="40"/>
      <w14:ligatures w14:val="none"/>
    </w:rPr>
  </w:style>
  <w:style w:type="character" w:customStyle="1" w:styleId="Heading2Char">
    <w:name w:val="Heading 2 Char"/>
    <w:basedOn w:val="DefaultParagraphFont"/>
    <w:link w:val="Heading2"/>
    <w:uiPriority w:val="9"/>
    <w:semiHidden/>
    <w:rsid w:val="000D6BE1"/>
    <w:rPr>
      <w:rFonts w:ascii="Times New Roman" w:eastAsiaTheme="majorEastAsia" w:hAnsi="Times New Roman" w:cstheme="majorBidi"/>
      <w:b/>
      <w:color w:val="000000" w:themeColor="text1"/>
      <w:sz w:val="24"/>
      <w:szCs w:val="32"/>
      <w14:ligatures w14:val="none"/>
    </w:rPr>
  </w:style>
  <w:style w:type="character" w:customStyle="1" w:styleId="Heading3Char">
    <w:name w:val="Heading 3 Char"/>
    <w:basedOn w:val="DefaultParagraphFont"/>
    <w:link w:val="Heading3"/>
    <w:uiPriority w:val="9"/>
    <w:semiHidden/>
    <w:rsid w:val="000D6BE1"/>
    <w:rPr>
      <w:rFonts w:ascii="Times New Roman" w:eastAsiaTheme="majorEastAsia" w:hAnsi="Times New Roman" w:cstheme="majorBidi"/>
      <w:b/>
      <w:color w:val="000000" w:themeColor="text1"/>
      <w:sz w:val="24"/>
      <w:szCs w:val="28"/>
      <w14:ligatures w14:val="none"/>
    </w:rPr>
  </w:style>
  <w:style w:type="character" w:customStyle="1" w:styleId="Heading4Char">
    <w:name w:val="Heading 4 Char"/>
    <w:basedOn w:val="DefaultParagraphFont"/>
    <w:link w:val="Heading4"/>
    <w:uiPriority w:val="9"/>
    <w:semiHidden/>
    <w:rsid w:val="00C31EB6"/>
    <w:rPr>
      <w:rFonts w:eastAsiaTheme="majorEastAsia" w:cstheme="majorBidi"/>
      <w:i/>
      <w:iCs/>
      <w:color w:val="2F5496" w:themeColor="accent1" w:themeShade="BF"/>
      <w:sz w:val="24"/>
      <w14:ligatures w14:val="none"/>
    </w:rPr>
  </w:style>
  <w:style w:type="character" w:customStyle="1" w:styleId="Heading5Char">
    <w:name w:val="Heading 5 Char"/>
    <w:basedOn w:val="DefaultParagraphFont"/>
    <w:link w:val="Heading5"/>
    <w:uiPriority w:val="9"/>
    <w:semiHidden/>
    <w:rsid w:val="00C31EB6"/>
    <w:rPr>
      <w:rFonts w:eastAsiaTheme="majorEastAsia" w:cstheme="majorBidi"/>
      <w:color w:val="2F5496" w:themeColor="accent1" w:themeShade="BF"/>
      <w:sz w:val="24"/>
      <w14:ligatures w14:val="none"/>
    </w:rPr>
  </w:style>
  <w:style w:type="character" w:customStyle="1" w:styleId="Heading6Char">
    <w:name w:val="Heading 6 Char"/>
    <w:basedOn w:val="DefaultParagraphFont"/>
    <w:link w:val="Heading6"/>
    <w:uiPriority w:val="9"/>
    <w:semiHidden/>
    <w:rsid w:val="00C31EB6"/>
    <w:rPr>
      <w:rFonts w:eastAsiaTheme="majorEastAsia" w:cstheme="majorBidi"/>
      <w:i/>
      <w:iCs/>
      <w:color w:val="595959" w:themeColor="text1" w:themeTint="A6"/>
      <w:sz w:val="24"/>
      <w14:ligatures w14:val="none"/>
    </w:rPr>
  </w:style>
  <w:style w:type="character" w:customStyle="1" w:styleId="Heading7Char">
    <w:name w:val="Heading 7 Char"/>
    <w:basedOn w:val="DefaultParagraphFont"/>
    <w:link w:val="Heading7"/>
    <w:uiPriority w:val="9"/>
    <w:semiHidden/>
    <w:rsid w:val="00C31EB6"/>
    <w:rPr>
      <w:rFonts w:eastAsiaTheme="majorEastAsia" w:cstheme="majorBidi"/>
      <w:color w:val="595959" w:themeColor="text1" w:themeTint="A6"/>
      <w:sz w:val="24"/>
      <w14:ligatures w14:val="none"/>
    </w:rPr>
  </w:style>
  <w:style w:type="character" w:customStyle="1" w:styleId="Heading8Char">
    <w:name w:val="Heading 8 Char"/>
    <w:basedOn w:val="DefaultParagraphFont"/>
    <w:link w:val="Heading8"/>
    <w:uiPriority w:val="9"/>
    <w:semiHidden/>
    <w:rsid w:val="00C31EB6"/>
    <w:rPr>
      <w:rFonts w:eastAsiaTheme="majorEastAsia" w:cstheme="majorBidi"/>
      <w:i/>
      <w:iCs/>
      <w:color w:val="272727" w:themeColor="text1" w:themeTint="D8"/>
      <w:sz w:val="24"/>
      <w14:ligatures w14:val="none"/>
    </w:rPr>
  </w:style>
  <w:style w:type="character" w:customStyle="1" w:styleId="Heading9Char">
    <w:name w:val="Heading 9 Char"/>
    <w:basedOn w:val="DefaultParagraphFont"/>
    <w:link w:val="Heading9"/>
    <w:uiPriority w:val="9"/>
    <w:semiHidden/>
    <w:rsid w:val="00C31EB6"/>
    <w:rPr>
      <w:rFonts w:eastAsiaTheme="majorEastAsia" w:cstheme="majorBidi"/>
      <w:color w:val="272727" w:themeColor="text1" w:themeTint="D8"/>
      <w:sz w:val="24"/>
      <w14:ligatures w14:val="none"/>
    </w:rPr>
  </w:style>
  <w:style w:type="paragraph" w:styleId="Title">
    <w:name w:val="Title"/>
    <w:basedOn w:val="Normal"/>
    <w:next w:val="Normal"/>
    <w:link w:val="TitleChar"/>
    <w:uiPriority w:val="10"/>
    <w:qFormat/>
    <w:rsid w:val="00C31EB6"/>
    <w:pPr>
      <w:spacing w:after="80"/>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31EB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31E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EB6"/>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C31E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1EB6"/>
    <w:rPr>
      <w:rFonts w:ascii="Times New Roman" w:hAnsi="Times New Roman"/>
      <w:i/>
      <w:iCs/>
      <w:color w:val="404040" w:themeColor="text1" w:themeTint="BF"/>
      <w:sz w:val="24"/>
      <w14:ligatures w14:val="none"/>
    </w:rPr>
  </w:style>
  <w:style w:type="paragraph" w:styleId="ListParagraph">
    <w:name w:val="List Paragraph"/>
    <w:basedOn w:val="Normal"/>
    <w:uiPriority w:val="34"/>
    <w:qFormat/>
    <w:rsid w:val="00C31EB6"/>
    <w:pPr>
      <w:ind w:left="720"/>
    </w:pPr>
  </w:style>
  <w:style w:type="character" w:styleId="IntenseEmphasis">
    <w:name w:val="Intense Emphasis"/>
    <w:basedOn w:val="DefaultParagraphFont"/>
    <w:uiPriority w:val="21"/>
    <w:qFormat/>
    <w:rsid w:val="00C31EB6"/>
    <w:rPr>
      <w:i/>
      <w:iCs/>
      <w:color w:val="2F5496" w:themeColor="accent1" w:themeShade="BF"/>
    </w:rPr>
  </w:style>
  <w:style w:type="paragraph" w:styleId="IntenseQuote">
    <w:name w:val="Intense Quote"/>
    <w:basedOn w:val="Normal"/>
    <w:next w:val="Normal"/>
    <w:link w:val="IntenseQuoteChar"/>
    <w:uiPriority w:val="30"/>
    <w:qFormat/>
    <w:rsid w:val="00C31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1EB6"/>
    <w:rPr>
      <w:rFonts w:ascii="Times New Roman" w:hAnsi="Times New Roman"/>
      <w:i/>
      <w:iCs/>
      <w:color w:val="2F5496" w:themeColor="accent1" w:themeShade="BF"/>
      <w:sz w:val="24"/>
      <w14:ligatures w14:val="none"/>
    </w:rPr>
  </w:style>
  <w:style w:type="character" w:styleId="IntenseReference">
    <w:name w:val="Intense Reference"/>
    <w:basedOn w:val="DefaultParagraphFont"/>
    <w:uiPriority w:val="32"/>
    <w:qFormat/>
    <w:rsid w:val="00C31EB6"/>
    <w:rPr>
      <w:b/>
      <w:bCs/>
      <w:smallCaps/>
      <w:color w:val="2F5496" w:themeColor="accent1" w:themeShade="BF"/>
      <w:spacing w:val="5"/>
    </w:rPr>
  </w:style>
  <w:style w:type="character" w:styleId="LineNumber">
    <w:name w:val="line number"/>
    <w:basedOn w:val="DefaultParagraphFont"/>
    <w:uiPriority w:val="99"/>
    <w:semiHidden/>
    <w:unhideWhenUsed/>
    <w:rsid w:val="000141CB"/>
  </w:style>
  <w:style w:type="paragraph" w:styleId="Header">
    <w:name w:val="header"/>
    <w:basedOn w:val="Normal"/>
    <w:link w:val="HeaderChar"/>
    <w:uiPriority w:val="99"/>
    <w:unhideWhenUsed/>
    <w:rsid w:val="00382075"/>
    <w:pPr>
      <w:tabs>
        <w:tab w:val="center" w:pos="4513"/>
        <w:tab w:val="right" w:pos="9026"/>
      </w:tabs>
    </w:pPr>
  </w:style>
  <w:style w:type="character" w:customStyle="1" w:styleId="HeaderChar">
    <w:name w:val="Header Char"/>
    <w:basedOn w:val="DefaultParagraphFont"/>
    <w:link w:val="Header"/>
    <w:uiPriority w:val="99"/>
    <w:rsid w:val="00382075"/>
    <w:rPr>
      <w:rFonts w:ascii="Times New Roman" w:hAnsi="Times New Roman"/>
      <w:color w:val="000000" w:themeColor="text1"/>
      <w:sz w:val="24"/>
      <w14:ligatures w14:val="none"/>
    </w:rPr>
  </w:style>
  <w:style w:type="paragraph" w:styleId="Footer">
    <w:name w:val="footer"/>
    <w:basedOn w:val="Normal"/>
    <w:link w:val="FooterChar"/>
    <w:uiPriority w:val="99"/>
    <w:unhideWhenUsed/>
    <w:rsid w:val="00382075"/>
    <w:pPr>
      <w:tabs>
        <w:tab w:val="center" w:pos="4513"/>
        <w:tab w:val="right" w:pos="9026"/>
      </w:tabs>
    </w:pPr>
  </w:style>
  <w:style w:type="character" w:customStyle="1" w:styleId="FooterChar">
    <w:name w:val="Footer Char"/>
    <w:basedOn w:val="DefaultParagraphFont"/>
    <w:link w:val="Footer"/>
    <w:uiPriority w:val="99"/>
    <w:rsid w:val="00382075"/>
    <w:rPr>
      <w:rFonts w:ascii="Times New Roman" w:hAnsi="Times New Roman"/>
      <w:color w:val="000000" w:themeColor="text1"/>
      <w:sz w:val="24"/>
      <w14:ligatures w14:val="none"/>
    </w:rPr>
  </w:style>
  <w:style w:type="character" w:styleId="Hyperlink">
    <w:name w:val="Hyperlink"/>
    <w:basedOn w:val="DefaultParagraphFont"/>
    <w:uiPriority w:val="99"/>
    <w:unhideWhenUsed/>
    <w:rsid w:val="00627866"/>
    <w:rPr>
      <w:color w:val="0563C1" w:themeColor="hyperlink"/>
      <w:u w:val="single"/>
    </w:rPr>
  </w:style>
  <w:style w:type="character" w:styleId="UnresolvedMention">
    <w:name w:val="Unresolved Mention"/>
    <w:basedOn w:val="DefaultParagraphFont"/>
    <w:uiPriority w:val="99"/>
    <w:semiHidden/>
    <w:unhideWhenUsed/>
    <w:rsid w:val="0005327A"/>
    <w:rPr>
      <w:color w:val="605E5C"/>
      <w:shd w:val="clear" w:color="auto" w:fill="E1DFDD"/>
    </w:rPr>
  </w:style>
  <w:style w:type="table" w:styleId="TableGrid">
    <w:name w:val="Table Grid"/>
    <w:basedOn w:val="TableNormal"/>
    <w:uiPriority w:val="39"/>
    <w:rsid w:val="0015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368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Head">
    <w:name w:val="Refer Head"/>
    <w:basedOn w:val="Normal"/>
    <w:rsid w:val="00B97690"/>
    <w:pPr>
      <w:keepNext/>
      <w:spacing w:after="240"/>
      <w:contextualSpacing w:val="0"/>
      <w:jc w:val="left"/>
    </w:pPr>
    <w:rPr>
      <w:rFonts w:ascii="Helvetica" w:eastAsia="Times New Roman" w:hAnsi="Helvetica" w:cs="Times New Roman"/>
      <w:b/>
      <w:caps/>
      <w:color w:val="auto"/>
      <w:sz w:val="22"/>
      <w:szCs w:val="20"/>
      <w:lang w:val="en-US"/>
    </w:rPr>
  </w:style>
  <w:style w:type="paragraph" w:customStyle="1" w:styleId="Author">
    <w:name w:val="Author"/>
    <w:basedOn w:val="Normal"/>
    <w:rsid w:val="002054EF"/>
    <w:pPr>
      <w:spacing w:line="280" w:lineRule="exact"/>
      <w:contextualSpacing w:val="0"/>
      <w:jc w:val="right"/>
    </w:pPr>
    <w:rPr>
      <w:rFonts w:ascii="Helvetica" w:eastAsia="Times New Roman" w:hAnsi="Helvetica" w:cs="Times New Roman"/>
      <w:b/>
      <w:color w:val="auto"/>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499091221132285" TargetMode="External"/><Relationship Id="rId18" Type="http://schemas.openxmlformats.org/officeDocument/2006/relationships/hyperlink" Target="https://doi.org/10.1186/s12904-025-01737-y" TargetMode="External"/><Relationship Id="rId26" Type="http://schemas.openxmlformats.org/officeDocument/2006/relationships/hyperlink" Target="https://doi.org/10.1188/24.CJON.496-501" TargetMode="External"/><Relationship Id="rId21" Type="http://schemas.openxmlformats.org/officeDocument/2006/relationships/hyperlink" Target="https://doi.org/10.1089/jpm.2023.0294" TargetMode="External"/><Relationship Id="rId34" Type="http://schemas.openxmlformats.org/officeDocument/2006/relationships/header" Target="header3.xml"/><Relationship Id="rId7" Type="http://schemas.openxmlformats.org/officeDocument/2006/relationships/hyperlink" Target="https://doi.org/10.3390/healthcare12131258" TargetMode="External"/><Relationship Id="rId12" Type="http://schemas.openxmlformats.org/officeDocument/2006/relationships/hyperlink" Target="https://doi.org/10.1007/s00277-020-04386-8" TargetMode="External"/><Relationship Id="rId17" Type="http://schemas.openxmlformats.org/officeDocument/2006/relationships/hyperlink" Target="https://doi.org/10.1186/s12904-025-01819-x" TargetMode="External"/><Relationship Id="rId25" Type="http://schemas.openxmlformats.org/officeDocument/2006/relationships/hyperlink" Target="https://doi.org/10.1136/spcare-2024-00497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12904-024-01498-0" TargetMode="External"/><Relationship Id="rId20" Type="http://schemas.openxmlformats.org/officeDocument/2006/relationships/hyperlink" Target="https://doi.org/10.1186/s12904-024-01516-1" TargetMode="External"/><Relationship Id="rId29" Type="http://schemas.openxmlformats.org/officeDocument/2006/relationships/hyperlink" Target="https://www.who.int/news-room/fact-sheets/detail/palliative-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269216318824489" TargetMode="External"/><Relationship Id="rId24" Type="http://schemas.openxmlformats.org/officeDocument/2006/relationships/hyperlink" Target="https://doi.org/10.1007/s00277-025-06594-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140-6736(20)30925-9" TargetMode="External"/><Relationship Id="rId23" Type="http://schemas.openxmlformats.org/officeDocument/2006/relationships/hyperlink" Target="https://doi.org/10.1186/s40164-025-00684-x" TargetMode="External"/><Relationship Id="rId28" Type="http://schemas.openxmlformats.org/officeDocument/2006/relationships/hyperlink" Target="https://doi.org/10.1111/bjh.18286" TargetMode="External"/><Relationship Id="rId36" Type="http://schemas.openxmlformats.org/officeDocument/2006/relationships/fontTable" Target="fontTable.xml"/><Relationship Id="rId10" Type="http://schemas.openxmlformats.org/officeDocument/2006/relationships/hyperlink" Target="https://doi.org/10.1080/14780887.2020.1769238" TargetMode="External"/><Relationship Id="rId19" Type="http://schemas.openxmlformats.org/officeDocument/2006/relationships/hyperlink" Target="https://doi.org/10.1186/s40164-025-00662-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77/10499091221149150" TargetMode="External"/><Relationship Id="rId14" Type="http://schemas.openxmlformats.org/officeDocument/2006/relationships/hyperlink" Target="https://doi.org/10.1200/EDBK_432196" TargetMode="External"/><Relationship Id="rId22" Type="http://schemas.openxmlformats.org/officeDocument/2006/relationships/hyperlink" Target="https://doi.org/10.1038/s41598-025-94428-w" TargetMode="External"/><Relationship Id="rId27" Type="http://schemas.openxmlformats.org/officeDocument/2006/relationships/hyperlink" Target="https://doi.org/10.1177/1049909124126699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jpainsymman.2025.01.00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1306</TotalTime>
  <Pages>10</Pages>
  <Words>5732</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1170</cp:lastModifiedBy>
  <cp:revision>272</cp:revision>
  <dcterms:created xsi:type="dcterms:W3CDTF">2026-02-19T02:26:00Z</dcterms:created>
  <dcterms:modified xsi:type="dcterms:W3CDTF">2026-03-02T09:21:00Z</dcterms:modified>
</cp:coreProperties>
</file>