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B67DC" w14:textId="24C1F32C" w:rsidR="000862F9" w:rsidRPr="000862F9" w:rsidRDefault="000862F9" w:rsidP="000862F9">
      <w:pPr>
        <w:spacing w:line="360" w:lineRule="auto"/>
        <w:rPr>
          <w:rFonts w:ascii="Times New Roman" w:hAnsi="Times New Roman" w:cs="Times New Roman"/>
          <w:b/>
          <w:bCs/>
          <w:szCs w:val="22"/>
          <w:u w:val="single"/>
        </w:rPr>
      </w:pPr>
      <w:r w:rsidRPr="000862F9">
        <w:rPr>
          <w:rFonts w:ascii="Times New Roman" w:hAnsi="Times New Roman" w:cs="Times New Roman"/>
          <w:b/>
          <w:bCs/>
          <w:szCs w:val="22"/>
          <w:u w:val="single"/>
        </w:rPr>
        <w:t>Review Article</w:t>
      </w:r>
    </w:p>
    <w:p w14:paraId="6E71032B" w14:textId="1D26947E" w:rsidR="00CD6383" w:rsidRPr="00D11069" w:rsidRDefault="00CD6383" w:rsidP="00390848">
      <w:pPr>
        <w:spacing w:line="360" w:lineRule="auto"/>
        <w:jc w:val="center"/>
        <w:rPr>
          <w:rFonts w:ascii="Times New Roman" w:hAnsi="Times New Roman" w:cs="Times New Roman"/>
          <w:b/>
          <w:bCs/>
          <w:szCs w:val="22"/>
        </w:rPr>
      </w:pPr>
      <w:r w:rsidRPr="00D11069">
        <w:rPr>
          <w:rFonts w:ascii="Times New Roman" w:hAnsi="Times New Roman" w:cs="Times New Roman"/>
          <w:b/>
          <w:bCs/>
          <w:szCs w:val="22"/>
        </w:rPr>
        <w:t>The Role of Green Manures in Sustaining Soil Fertility and Crop Productivity: A Comprehensive Review</w:t>
      </w:r>
    </w:p>
    <w:p w14:paraId="50DA67F3" w14:textId="6194610A" w:rsidR="00CB297F" w:rsidRDefault="00CB297F" w:rsidP="009C62E2">
      <w:pPr>
        <w:spacing w:line="360" w:lineRule="auto"/>
        <w:rPr>
          <w:rFonts w:ascii="Times New Roman" w:hAnsi="Times New Roman" w:cs="Times New Roman"/>
          <w:szCs w:val="22"/>
        </w:rPr>
      </w:pPr>
    </w:p>
    <w:p w14:paraId="7F7B7F92" w14:textId="77777777" w:rsidR="00843347" w:rsidRDefault="00D11069" w:rsidP="00390848">
      <w:pPr>
        <w:spacing w:line="360" w:lineRule="auto"/>
        <w:jc w:val="center"/>
        <w:rPr>
          <w:rFonts w:ascii="Times New Roman" w:hAnsi="Times New Roman" w:cs="Times New Roman"/>
          <w:szCs w:val="22"/>
        </w:rPr>
      </w:pPr>
      <w:r w:rsidRPr="002F3339">
        <w:rPr>
          <w:rFonts w:ascii="Times New Roman" w:hAnsi="Times New Roman" w:cs="Times New Roman"/>
          <w:b/>
          <w:bCs/>
          <w:szCs w:val="22"/>
        </w:rPr>
        <w:t>Abstract</w:t>
      </w:r>
    </w:p>
    <w:p w14:paraId="149DCF15" w14:textId="18869E81" w:rsidR="00D11069" w:rsidRPr="00D11069" w:rsidRDefault="00D11069"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Soil degradation driven by intensive monocropping and excessive dependence on synthetic fertilizers has severely compromised soil organic carbon, nutrient balance, and biological activity in major agricultural regions, particularly the Indo-Gangetic Plains. Green manuring has re-emerged as a sustainable strategy to restore soil fertility and enhance crop productivity. This review synthesizes contemporary research on the multi-dimensional role of green manures in improving soil physical, chemical, and biological properties. Incorporation of leguminous biomass such as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r w:rsidRPr="00D11069">
        <w:rPr>
          <w:rFonts w:ascii="Times New Roman" w:hAnsi="Times New Roman" w:cs="Times New Roman"/>
          <w:szCs w:val="22"/>
        </w:rPr>
        <w:t xml:space="preserve">, and </w:t>
      </w:r>
      <w:r w:rsidRPr="00D11069">
        <w:rPr>
          <w:rFonts w:ascii="Times New Roman" w:hAnsi="Times New Roman" w:cs="Times New Roman"/>
          <w:i/>
          <w:iCs/>
          <w:szCs w:val="22"/>
        </w:rPr>
        <w:t>Vigna radiata</w:t>
      </w:r>
      <w:r w:rsidRPr="00D11069">
        <w:rPr>
          <w:rFonts w:ascii="Times New Roman" w:hAnsi="Times New Roman" w:cs="Times New Roman"/>
          <w:szCs w:val="22"/>
        </w:rPr>
        <w:t xml:space="preserve"> contributes 60–90 kg N ha⁻¹ through biological nitrogen fixation and allows a 25–50% reduction in synthetic nitrogen inputs. Evidence indicates significant improvements in soil bulk density, aggregate stability, soil organic carbon (up to 30–33% increase), and enhanced availability of N, P, and K. Green manuring also stimulates soil microbial biomass and enzymatic activities, with reported increases of 28–39% in microbial biomass carbon and key enzymes such as urease, phosphatase, and dehydrogenase. Yield advantages of 15–30% in rice–wheat systems have been documented under integrated nutrient management modules involving green manure. Despite proven agronomic and ecological benefits, adoption remains constrained by short cropping windows, labour costs, and limited awareness. Future strategies should focus on short-duration varieties, mechanized incorporation, and policy incentives to promote large-scale adoption. Overall, green manuring represents a resilient, economically viable, and ecologically sound pathway for sustaining soil fertility and crop productivity under intensive agricultural systems.</w:t>
      </w:r>
    </w:p>
    <w:p w14:paraId="20EC4DFA" w14:textId="4FCE35DB" w:rsidR="00D11069" w:rsidRPr="00D11069" w:rsidRDefault="00D11069"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Keywords: Green manuring, organic carbon, yield, microbial biomass, enzyme activities.</w:t>
      </w:r>
    </w:p>
    <w:p w14:paraId="07596FD1" w14:textId="77777777" w:rsidR="00CD6383" w:rsidRPr="00D11069" w:rsidRDefault="00CD6383" w:rsidP="00390848">
      <w:pPr>
        <w:spacing w:line="360" w:lineRule="auto"/>
        <w:jc w:val="both"/>
        <w:rPr>
          <w:rFonts w:ascii="Times New Roman" w:hAnsi="Times New Roman" w:cs="Times New Roman"/>
          <w:b/>
          <w:bCs/>
          <w:szCs w:val="22"/>
        </w:rPr>
      </w:pPr>
    </w:p>
    <w:p w14:paraId="0F6518B6" w14:textId="1C586CFA" w:rsidR="008F75F7" w:rsidRPr="00D11069" w:rsidRDefault="008F75F7"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Introduction</w:t>
      </w:r>
    </w:p>
    <w:p w14:paraId="207540FB" w14:textId="782EEF29" w:rsidR="00FF4870" w:rsidRPr="00D11069" w:rsidRDefault="00FF4870"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In the current agricultural landscape, sustaining global food security while preserving the ecological integrity of the soil has become a paramount challenge. Decades of intensive monoculture and a heavy reliance on synthetic fertilizers have led to widespread soil degradation, characterized by a loss of soil biodiversity, declining organic carbon levels, and severe structural deterioration. This decline is not merely a loss of nutrients but a fundamental breakdown of the soil’s "living" component. Continuous application of high-analysis nitrogenous fertilizers has triggered soil acidification and skewed the N</w:t>
      </w:r>
      <w:proofErr w:type="gramStart"/>
      <w:r w:rsidRPr="00D11069">
        <w:rPr>
          <w:rFonts w:ascii="Times New Roman" w:hAnsi="Times New Roman" w:cs="Times New Roman"/>
          <w:szCs w:val="22"/>
        </w:rPr>
        <w:t>:P:K</w:t>
      </w:r>
      <w:proofErr w:type="gramEnd"/>
      <w:r w:rsidRPr="00D11069">
        <w:rPr>
          <w:rFonts w:ascii="Times New Roman" w:hAnsi="Times New Roman" w:cs="Times New Roman"/>
          <w:szCs w:val="22"/>
        </w:rPr>
        <w:t xml:space="preserve"> balance, leading to the "mining" of micro and secondary nutrients like Zinc, Iron, and Sulphur </w:t>
      </w:r>
      <w:r w:rsidRPr="00D11069">
        <w:rPr>
          <w:rFonts w:ascii="Times New Roman" w:hAnsi="Times New Roman" w:cs="Times New Roman"/>
          <w:szCs w:val="22"/>
        </w:rPr>
        <w:lastRenderedPageBreak/>
        <w:t xml:space="preserve">that are rarely replenished in conventional systems (Singh </w:t>
      </w:r>
      <w:r w:rsidR="00AD603C" w:rsidRPr="00D11069">
        <w:rPr>
          <w:rFonts w:ascii="Times New Roman" w:hAnsi="Times New Roman" w:cs="Times New Roman"/>
          <w:i/>
          <w:iCs/>
          <w:szCs w:val="22"/>
        </w:rPr>
        <w:t>et al</w:t>
      </w:r>
      <w:r w:rsidRPr="00D11069">
        <w:rPr>
          <w:rFonts w:ascii="Times New Roman" w:hAnsi="Times New Roman" w:cs="Times New Roman"/>
          <w:szCs w:val="22"/>
        </w:rPr>
        <w:t>. 2023).</w:t>
      </w:r>
      <w:r w:rsidR="00AD603C" w:rsidRPr="00D11069">
        <w:rPr>
          <w:rFonts w:ascii="Times New Roman" w:hAnsi="Times New Roman" w:cs="Times New Roman"/>
          <w:szCs w:val="22"/>
        </w:rPr>
        <w:t xml:space="preserve"> </w:t>
      </w:r>
      <w:r w:rsidRPr="00D11069">
        <w:rPr>
          <w:rFonts w:ascii="Times New Roman" w:hAnsi="Times New Roman" w:cs="Times New Roman"/>
          <w:szCs w:val="22"/>
        </w:rPr>
        <w:t xml:space="preserve">Furthermore, the depletion of Soil Organic Matter (SOM)—the literal backbone of soil fertility—has compromised the soil's buffering capacity and water-retention abilities. In many intensive cropping belts, such as the Indo-Gangetic Plains, the organic carbon content has plummeted below the critical threshold of 0.5%, rendering the soil "biological deserts" where chemical inputs yield diminishing returns. This structural collapse increases vulnerability to compaction, surface crusting, and erosion, which further strips the fertile topsoil of its productive potential (Prajapati </w:t>
      </w:r>
      <w:r w:rsidR="00AD603C" w:rsidRPr="00D11069">
        <w:rPr>
          <w:rFonts w:ascii="Times New Roman" w:hAnsi="Times New Roman" w:cs="Times New Roman"/>
          <w:i/>
          <w:iCs/>
          <w:szCs w:val="22"/>
        </w:rPr>
        <w:t>et al</w:t>
      </w:r>
      <w:r w:rsidRPr="00D11069">
        <w:rPr>
          <w:rFonts w:ascii="Times New Roman" w:hAnsi="Times New Roman" w:cs="Times New Roman"/>
          <w:szCs w:val="22"/>
        </w:rPr>
        <w:t>. 2023).</w:t>
      </w:r>
    </w:p>
    <w:p w14:paraId="55987C8C" w14:textId="5131E589" w:rsidR="00745935" w:rsidRPr="00D11069" w:rsidRDefault="00FF4870"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In this context, green manuring—the practice of incorporating undecomposed green plant tissues into the soil—emerges as a critical, eco-friendly strategy for restoring soil health and fertility. By providing a massive influx of fresh biomass, green manuring acts as a biological restorative agent, reversing the damage of chemical intensification by re-coupling the carbon and nitrogen cycles. It serves not only as a localized nutrient source but as a primary driver for microbial rejuvenation, ensuring that the soil remains a resilient and productive medium for future generations</w:t>
      </w:r>
      <w:r w:rsidR="00AD603C" w:rsidRPr="00D11069">
        <w:rPr>
          <w:rFonts w:ascii="Times New Roman" w:hAnsi="Times New Roman" w:cs="Times New Roman"/>
          <w:szCs w:val="22"/>
        </w:rPr>
        <w:t xml:space="preserve"> </w:t>
      </w:r>
      <w:r w:rsidR="009102CF" w:rsidRPr="00D11069">
        <w:rPr>
          <w:rFonts w:ascii="Times New Roman" w:hAnsi="Times New Roman" w:cs="Times New Roman"/>
          <w:szCs w:val="22"/>
        </w:rPr>
        <w:t xml:space="preserve">(Kaul </w:t>
      </w:r>
      <w:r w:rsidR="00AD603C" w:rsidRPr="00D11069">
        <w:rPr>
          <w:rFonts w:ascii="Times New Roman" w:hAnsi="Times New Roman" w:cs="Times New Roman"/>
          <w:i/>
          <w:iCs/>
          <w:szCs w:val="22"/>
        </w:rPr>
        <w:t>et al</w:t>
      </w:r>
      <w:r w:rsidR="009102CF" w:rsidRPr="00D11069">
        <w:rPr>
          <w:rFonts w:ascii="Times New Roman" w:hAnsi="Times New Roman" w:cs="Times New Roman"/>
          <w:szCs w:val="22"/>
        </w:rPr>
        <w:t>. 2015).</w:t>
      </w:r>
      <w:r w:rsidR="00AD603C" w:rsidRPr="00D11069">
        <w:rPr>
          <w:rFonts w:ascii="Times New Roman" w:hAnsi="Times New Roman" w:cs="Times New Roman"/>
          <w:szCs w:val="22"/>
        </w:rPr>
        <w:t xml:space="preserve"> </w:t>
      </w:r>
      <w:r w:rsidRPr="00D11069">
        <w:rPr>
          <w:rFonts w:ascii="Times New Roman" w:hAnsi="Times New Roman" w:cs="Times New Roman"/>
          <w:szCs w:val="22"/>
        </w:rPr>
        <w:t>The primary strength of green manuring lies in its ability to act as a biological nutrient factory. Unlike chemical fertilizers that provide isolated nutrients, green manures enrich the soil with a complete matrix of organic matter and essential macro and micronutrients. Leguminous green manures, such as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and </w:t>
      </w:r>
      <w:proofErr w:type="spellStart"/>
      <w:r w:rsidRPr="00D11069">
        <w:rPr>
          <w:rFonts w:ascii="Times New Roman" w:hAnsi="Times New Roman" w:cs="Times New Roman"/>
          <w:szCs w:val="22"/>
        </w:rPr>
        <w:t>Sunnhemp</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r w:rsidRPr="00D11069">
        <w:rPr>
          <w:rFonts w:ascii="Times New Roman" w:hAnsi="Times New Roman" w:cs="Times New Roman"/>
          <w:szCs w:val="22"/>
        </w:rPr>
        <w:t xml:space="preserve">), are particularly valued for their capacity to fix atmospheric nitrogen (N), contributing between 60 to 90 kg N/ha to the succeeding crop. This biological nitrogen fixation (BNF) significantly reduces the need for synthetic nitrogenous fertilizers by up to 25–50%, thereby lowering both production costs and environmental risks such as nitrate leaching </w:t>
      </w:r>
      <w:r w:rsidR="00745935" w:rsidRPr="00D11069">
        <w:rPr>
          <w:rFonts w:ascii="Times New Roman" w:hAnsi="Times New Roman" w:cs="Times New Roman"/>
          <w:szCs w:val="22"/>
        </w:rPr>
        <w:t>(</w:t>
      </w:r>
      <w:proofErr w:type="spellStart"/>
      <w:r w:rsidR="00745935" w:rsidRPr="00D11069">
        <w:rPr>
          <w:rFonts w:ascii="Times New Roman" w:hAnsi="Times New Roman" w:cs="Times New Roman"/>
          <w:szCs w:val="22"/>
        </w:rPr>
        <w:t>Naz</w:t>
      </w:r>
      <w:proofErr w:type="spellEnd"/>
      <w:r w:rsidR="00745935"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00745935" w:rsidRPr="00D11069">
        <w:rPr>
          <w:rFonts w:ascii="Times New Roman" w:hAnsi="Times New Roman" w:cs="Times New Roman"/>
          <w:szCs w:val="22"/>
        </w:rPr>
        <w:t>. 2023).</w:t>
      </w:r>
    </w:p>
    <w:p w14:paraId="6804F4DB" w14:textId="6336521E" w:rsidR="00745935" w:rsidRPr="00D11069" w:rsidRDefault="0074593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Beyond simple nutrient addition, green manuring transforms the soil’s </w:t>
      </w:r>
      <w:proofErr w:type="spellStart"/>
      <w:r w:rsidRPr="00D11069">
        <w:rPr>
          <w:rFonts w:ascii="Times New Roman" w:hAnsi="Times New Roman" w:cs="Times New Roman"/>
          <w:szCs w:val="22"/>
        </w:rPr>
        <w:t>physico</w:t>
      </w:r>
      <w:proofErr w:type="spellEnd"/>
      <w:r w:rsidRPr="00D11069">
        <w:rPr>
          <w:rFonts w:ascii="Times New Roman" w:hAnsi="Times New Roman" w:cs="Times New Roman"/>
          <w:szCs w:val="22"/>
        </w:rPr>
        <w:t xml:space="preserve">-chemical and biological properties. The decomposition of added biomass releases organic acids that can lower soil pH in alkaline conditions and solubilize fixed phosphorus (P) and potassium (K), making them more available for plant uptake. Simultaneously, the addition of organic carbon fuels the soil microbial community, enhancing enzymatic activities (such as urease and phosphatase) and improving soil structure through better aggregation and increased water-holding capacity. This review aims to synthesize recent research on the multi-dimensional impacts of green manuring, emphasizing its role as a cornerstone of Integrated Nutrient Management (INM) for sustainable crop production under diverse </w:t>
      </w:r>
      <w:proofErr w:type="spellStart"/>
      <w:r w:rsidRPr="00D11069">
        <w:rPr>
          <w:rFonts w:ascii="Times New Roman" w:hAnsi="Times New Roman" w:cs="Times New Roman"/>
          <w:szCs w:val="22"/>
        </w:rPr>
        <w:t>agro</w:t>
      </w:r>
      <w:proofErr w:type="spellEnd"/>
      <w:r w:rsidRPr="00D11069">
        <w:rPr>
          <w:rFonts w:ascii="Times New Roman" w:hAnsi="Times New Roman" w:cs="Times New Roman"/>
          <w:szCs w:val="22"/>
        </w:rPr>
        <w:t xml:space="preserve">-climatic conditions (Tejada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w:t>
      </w:r>
      <w:proofErr w:type="spellStart"/>
      <w:r w:rsidRPr="00D11069">
        <w:rPr>
          <w:rFonts w:ascii="Times New Roman" w:hAnsi="Times New Roman" w:cs="Times New Roman"/>
          <w:szCs w:val="22"/>
        </w:rPr>
        <w:t>Joshna</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2024).</w:t>
      </w:r>
    </w:p>
    <w:p w14:paraId="62378874" w14:textId="34F4F790" w:rsidR="008F75F7" w:rsidRPr="00D11069" w:rsidRDefault="0074593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Overall, Green manuring is a sustainable soil fertility management practice that supports the principles of conservation agriculture and sustainable farming. It reduces reliance on chemical fertilizers while enhancing soil resilience and productivity. This makes it a vital strategy for achieving long-term agricultural sustainability in India.</w:t>
      </w:r>
    </w:p>
    <w:p w14:paraId="49BF18AB" w14:textId="77777777" w:rsidR="00D11069" w:rsidRPr="00D11069" w:rsidRDefault="00D11069" w:rsidP="00390848">
      <w:pPr>
        <w:spacing w:line="360" w:lineRule="auto"/>
        <w:jc w:val="both"/>
        <w:rPr>
          <w:rFonts w:ascii="Times New Roman" w:hAnsi="Times New Roman" w:cs="Times New Roman"/>
          <w:szCs w:val="22"/>
        </w:rPr>
      </w:pPr>
    </w:p>
    <w:p w14:paraId="3895E09C" w14:textId="77777777" w:rsidR="008F75F7" w:rsidRPr="00D11069" w:rsidRDefault="008F2C8F"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lastRenderedPageBreak/>
        <w:t>Green manure crops:</w:t>
      </w:r>
    </w:p>
    <w:p w14:paraId="7E10547C" w14:textId="3642A9F5" w:rsidR="008F75F7" w:rsidRPr="00D11069" w:rsidRDefault="008F2C8F"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 </w:t>
      </w:r>
      <w:r w:rsidR="008F75F7" w:rsidRPr="00D11069">
        <w:rPr>
          <w:rFonts w:ascii="Times New Roman" w:hAnsi="Times New Roman" w:cs="Times New Roman"/>
          <w:szCs w:val="22"/>
        </w:rPr>
        <w:t xml:space="preserve">Green manure is defined as plant material incorporated into the soil while still green or at maturity. Specifically, a green manure crop is grown with the purpose of being turned under the soil, either while green or shortly after maturity, to improve soil quality (Soil Science Society of America, 1997). These crops can be either leguminous or non-leguminous and may be grown directly on the site (in situ) or brought in as cuttings from trees and shrubs, the latter practice being known as green leaf manuring (Singh </w:t>
      </w:r>
      <w:r w:rsidR="00AD603C" w:rsidRPr="00D11069">
        <w:rPr>
          <w:rFonts w:ascii="Times New Roman" w:hAnsi="Times New Roman" w:cs="Times New Roman"/>
          <w:i/>
          <w:iCs/>
          <w:szCs w:val="22"/>
        </w:rPr>
        <w:t>et al</w:t>
      </w:r>
      <w:r w:rsidR="008F75F7" w:rsidRPr="00D11069">
        <w:rPr>
          <w:rFonts w:ascii="Times New Roman" w:hAnsi="Times New Roman" w:cs="Times New Roman"/>
          <w:szCs w:val="22"/>
        </w:rPr>
        <w:t>., 1991).</w:t>
      </w:r>
    </w:p>
    <w:p w14:paraId="53860C5C" w14:textId="74A4785B" w:rsidR="008F75F7" w:rsidRPr="00D11069" w:rsidRDefault="008F75F7"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 wide variety of legume species have potential as green manures. Although there are several hundred tropical legume species, only a small portion have been studied for their use as green manures. Similarly, temperate regions have numerous </w:t>
      </w:r>
      <w:proofErr w:type="gramStart"/>
      <w:r w:rsidRPr="00D11069">
        <w:rPr>
          <w:rFonts w:ascii="Times New Roman" w:hAnsi="Times New Roman" w:cs="Times New Roman"/>
          <w:szCs w:val="22"/>
        </w:rPr>
        <w:t>legume</w:t>
      </w:r>
      <w:proofErr w:type="gramEnd"/>
      <w:r w:rsidRPr="00D11069">
        <w:rPr>
          <w:rFonts w:ascii="Times New Roman" w:hAnsi="Times New Roman" w:cs="Times New Roman"/>
          <w:szCs w:val="22"/>
        </w:rPr>
        <w:t xml:space="preserve"> crops suitable for this purpose. Under ideal growing conditions, annual dry matter accumulation by these legumes ranges from 1 to over 10 Mg per hectare. The amount of nitrogen accumulated in the aboveground dry matter can vary from 20 kg to as much as 300 kg per hectare (</w:t>
      </w:r>
      <w:proofErr w:type="spellStart"/>
      <w:r w:rsidRPr="00D11069">
        <w:rPr>
          <w:rFonts w:ascii="Times New Roman" w:hAnsi="Times New Roman" w:cs="Times New Roman"/>
          <w:szCs w:val="22"/>
        </w:rPr>
        <w:t>Lathwell</w:t>
      </w:r>
      <w:proofErr w:type="spellEnd"/>
      <w:r w:rsidRPr="00D11069">
        <w:rPr>
          <w:rFonts w:ascii="Times New Roman" w:hAnsi="Times New Roman" w:cs="Times New Roman"/>
          <w:szCs w:val="22"/>
        </w:rPr>
        <w:t>, 1990).</w:t>
      </w:r>
    </w:p>
    <w:p w14:paraId="5895143D" w14:textId="77777777" w:rsidR="008F75F7" w:rsidRPr="00D11069" w:rsidRDefault="008F75F7"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For a green manure crop to be agronomically attractive and economically viable, it should possess certain key characteristics. These include being fast-growing for easy integration into cropping systems, producing sufficient dry matter to enhance soil physical, chemical, and biological properties, fixing an adequate amount of nitrogen, and requiring minimal cultural practices during the growth period to remain cost-effective.</w:t>
      </w:r>
    </w:p>
    <w:p w14:paraId="12C3B1F4" w14:textId="77777777" w:rsidR="00D11069" w:rsidRPr="00D11069" w:rsidRDefault="00D11069" w:rsidP="00390848">
      <w:pPr>
        <w:spacing w:line="360" w:lineRule="auto"/>
        <w:jc w:val="both"/>
        <w:rPr>
          <w:rFonts w:ascii="Times New Roman" w:hAnsi="Times New Roman" w:cs="Times New Roman"/>
          <w:szCs w:val="22"/>
        </w:rPr>
      </w:pPr>
    </w:p>
    <w:p w14:paraId="24C256B7" w14:textId="13E2D539" w:rsidR="008F75F7" w:rsidRPr="00D11069" w:rsidRDefault="00D11069"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w:t>
      </w:r>
      <w:r w:rsidR="008F75F7" w:rsidRPr="00D11069">
        <w:rPr>
          <w:rFonts w:ascii="Times New Roman" w:hAnsi="Times New Roman" w:cs="Times New Roman"/>
          <w:b/>
          <w:bCs/>
          <w:szCs w:val="22"/>
        </w:rPr>
        <w:t xml:space="preserve"> 1: Nutrient Content of Green Manure Crops, Green Leaf Manures, and Weeds (on Dry Basis)</w:t>
      </w:r>
    </w:p>
    <w:tbl>
      <w:tblPr>
        <w:tblStyle w:val="TableGrid"/>
        <w:tblW w:w="8926" w:type="dxa"/>
        <w:tblLook w:val="04A0" w:firstRow="1" w:lastRow="0" w:firstColumn="1" w:lastColumn="0" w:noHBand="0" w:noVBand="1"/>
      </w:tblPr>
      <w:tblGrid>
        <w:gridCol w:w="1043"/>
        <w:gridCol w:w="2691"/>
        <w:gridCol w:w="1931"/>
        <w:gridCol w:w="1134"/>
        <w:gridCol w:w="1134"/>
        <w:gridCol w:w="993"/>
      </w:tblGrid>
      <w:tr w:rsidR="008F75F7" w:rsidRPr="00D11069" w14:paraId="1BBE22A9" w14:textId="77777777" w:rsidTr="00AD603C">
        <w:tc>
          <w:tcPr>
            <w:tcW w:w="0" w:type="auto"/>
            <w:hideMark/>
          </w:tcPr>
          <w:p w14:paraId="4E856466" w14:textId="77777777" w:rsidR="008F75F7" w:rsidRPr="00D11069" w:rsidRDefault="008F75F7"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Sr. No.</w:t>
            </w:r>
          </w:p>
        </w:tc>
        <w:tc>
          <w:tcPr>
            <w:tcW w:w="0" w:type="auto"/>
            <w:hideMark/>
          </w:tcPr>
          <w:p w14:paraId="6E69868D" w14:textId="77777777" w:rsidR="008F75F7" w:rsidRPr="00D11069" w:rsidRDefault="008F75F7"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Plant Name</w:t>
            </w:r>
          </w:p>
        </w:tc>
        <w:tc>
          <w:tcPr>
            <w:tcW w:w="1931" w:type="dxa"/>
            <w:hideMark/>
          </w:tcPr>
          <w:p w14:paraId="615BC5D5" w14:textId="77777777" w:rsidR="008F75F7" w:rsidRPr="00D11069" w:rsidRDefault="008F75F7"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Botanical Name</w:t>
            </w:r>
          </w:p>
        </w:tc>
        <w:tc>
          <w:tcPr>
            <w:tcW w:w="1134" w:type="dxa"/>
            <w:hideMark/>
          </w:tcPr>
          <w:p w14:paraId="18C16AE7" w14:textId="77777777" w:rsidR="008F75F7" w:rsidRPr="00D11069" w:rsidRDefault="008F75F7" w:rsidP="00390848">
            <w:pPr>
              <w:spacing w:after="160" w:line="360" w:lineRule="auto"/>
              <w:jc w:val="center"/>
              <w:rPr>
                <w:rFonts w:ascii="Times New Roman" w:hAnsi="Times New Roman" w:cs="Times New Roman"/>
                <w:b/>
                <w:bCs/>
                <w:szCs w:val="22"/>
              </w:rPr>
            </w:pPr>
            <w:r w:rsidRPr="00D11069">
              <w:rPr>
                <w:rFonts w:ascii="Times New Roman" w:hAnsi="Times New Roman" w:cs="Times New Roman"/>
                <w:b/>
                <w:bCs/>
                <w:szCs w:val="22"/>
              </w:rPr>
              <w:t>N (%)</w:t>
            </w:r>
          </w:p>
        </w:tc>
        <w:tc>
          <w:tcPr>
            <w:tcW w:w="1134" w:type="dxa"/>
            <w:hideMark/>
          </w:tcPr>
          <w:p w14:paraId="4F2ED052" w14:textId="77777777" w:rsidR="008F75F7" w:rsidRPr="00D11069" w:rsidRDefault="008F75F7" w:rsidP="00390848">
            <w:pPr>
              <w:spacing w:after="160" w:line="360" w:lineRule="auto"/>
              <w:jc w:val="center"/>
              <w:rPr>
                <w:rFonts w:ascii="Times New Roman" w:hAnsi="Times New Roman" w:cs="Times New Roman"/>
                <w:b/>
                <w:bCs/>
                <w:szCs w:val="22"/>
              </w:rPr>
            </w:pPr>
            <w:r w:rsidRPr="00D11069">
              <w:rPr>
                <w:rFonts w:ascii="Times New Roman" w:hAnsi="Times New Roman" w:cs="Times New Roman"/>
                <w:b/>
                <w:bCs/>
                <w:szCs w:val="22"/>
              </w:rPr>
              <w:t>P (%)</w:t>
            </w:r>
          </w:p>
        </w:tc>
        <w:tc>
          <w:tcPr>
            <w:tcW w:w="993" w:type="dxa"/>
            <w:hideMark/>
          </w:tcPr>
          <w:p w14:paraId="51FAC0AA" w14:textId="77777777" w:rsidR="008F75F7" w:rsidRPr="00D11069" w:rsidRDefault="008F75F7" w:rsidP="00390848">
            <w:pPr>
              <w:spacing w:after="160" w:line="360" w:lineRule="auto"/>
              <w:jc w:val="center"/>
              <w:rPr>
                <w:rFonts w:ascii="Times New Roman" w:hAnsi="Times New Roman" w:cs="Times New Roman"/>
                <w:b/>
                <w:bCs/>
                <w:szCs w:val="22"/>
              </w:rPr>
            </w:pPr>
            <w:r w:rsidRPr="00D11069">
              <w:rPr>
                <w:rFonts w:ascii="Times New Roman" w:hAnsi="Times New Roman" w:cs="Times New Roman"/>
                <w:b/>
                <w:bCs/>
                <w:szCs w:val="22"/>
              </w:rPr>
              <w:t>K (%)</w:t>
            </w:r>
          </w:p>
        </w:tc>
      </w:tr>
      <w:tr w:rsidR="008F75F7" w:rsidRPr="00D11069" w14:paraId="0562C581" w14:textId="77777777" w:rsidTr="00AD603C">
        <w:tc>
          <w:tcPr>
            <w:tcW w:w="0" w:type="auto"/>
            <w:hideMark/>
          </w:tcPr>
          <w:p w14:paraId="68446C4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I.</w:t>
            </w:r>
          </w:p>
        </w:tc>
        <w:tc>
          <w:tcPr>
            <w:tcW w:w="0" w:type="auto"/>
            <w:hideMark/>
          </w:tcPr>
          <w:p w14:paraId="23FA0907"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Green Manure Crops</w:t>
            </w:r>
          </w:p>
        </w:tc>
        <w:tc>
          <w:tcPr>
            <w:tcW w:w="1931" w:type="dxa"/>
            <w:hideMark/>
          </w:tcPr>
          <w:p w14:paraId="4A391E58" w14:textId="77777777" w:rsidR="008F75F7" w:rsidRPr="00D11069" w:rsidRDefault="008F75F7" w:rsidP="00390848">
            <w:pPr>
              <w:spacing w:after="160" w:line="360" w:lineRule="auto"/>
              <w:jc w:val="both"/>
              <w:rPr>
                <w:rFonts w:ascii="Times New Roman" w:hAnsi="Times New Roman" w:cs="Times New Roman"/>
                <w:szCs w:val="22"/>
              </w:rPr>
            </w:pPr>
          </w:p>
        </w:tc>
        <w:tc>
          <w:tcPr>
            <w:tcW w:w="1134" w:type="dxa"/>
            <w:hideMark/>
          </w:tcPr>
          <w:p w14:paraId="0C4DF6C8" w14:textId="77777777" w:rsidR="008F75F7" w:rsidRPr="00D11069" w:rsidRDefault="008F75F7" w:rsidP="00390848">
            <w:pPr>
              <w:spacing w:after="160" w:line="360" w:lineRule="auto"/>
              <w:jc w:val="center"/>
              <w:rPr>
                <w:rFonts w:ascii="Times New Roman" w:hAnsi="Times New Roman" w:cs="Times New Roman"/>
                <w:szCs w:val="22"/>
              </w:rPr>
            </w:pPr>
          </w:p>
        </w:tc>
        <w:tc>
          <w:tcPr>
            <w:tcW w:w="1134" w:type="dxa"/>
            <w:hideMark/>
          </w:tcPr>
          <w:p w14:paraId="2600FDD8" w14:textId="77777777" w:rsidR="008F75F7" w:rsidRPr="00D11069" w:rsidRDefault="008F75F7" w:rsidP="00390848">
            <w:pPr>
              <w:spacing w:after="160" w:line="360" w:lineRule="auto"/>
              <w:jc w:val="center"/>
              <w:rPr>
                <w:rFonts w:ascii="Times New Roman" w:hAnsi="Times New Roman" w:cs="Times New Roman"/>
                <w:szCs w:val="22"/>
              </w:rPr>
            </w:pPr>
          </w:p>
        </w:tc>
        <w:tc>
          <w:tcPr>
            <w:tcW w:w="993" w:type="dxa"/>
            <w:hideMark/>
          </w:tcPr>
          <w:p w14:paraId="0F17213C" w14:textId="77777777" w:rsidR="008F75F7" w:rsidRPr="00D11069" w:rsidRDefault="008F75F7" w:rsidP="00390848">
            <w:pPr>
              <w:spacing w:after="160" w:line="360" w:lineRule="auto"/>
              <w:jc w:val="center"/>
              <w:rPr>
                <w:rFonts w:ascii="Times New Roman" w:hAnsi="Times New Roman" w:cs="Times New Roman"/>
                <w:szCs w:val="22"/>
              </w:rPr>
            </w:pPr>
          </w:p>
        </w:tc>
      </w:tr>
      <w:tr w:rsidR="008F75F7" w:rsidRPr="00D11069" w14:paraId="6B11E333" w14:textId="77777777" w:rsidTr="00AD603C">
        <w:tc>
          <w:tcPr>
            <w:tcW w:w="0" w:type="auto"/>
            <w:hideMark/>
          </w:tcPr>
          <w:p w14:paraId="393F9D0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w:t>
            </w:r>
          </w:p>
        </w:tc>
        <w:tc>
          <w:tcPr>
            <w:tcW w:w="0" w:type="auto"/>
            <w:hideMark/>
          </w:tcPr>
          <w:p w14:paraId="587749F0"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Sunnhemp</w:t>
            </w:r>
            <w:proofErr w:type="spellEnd"/>
          </w:p>
        </w:tc>
        <w:tc>
          <w:tcPr>
            <w:tcW w:w="1931" w:type="dxa"/>
            <w:hideMark/>
          </w:tcPr>
          <w:p w14:paraId="735C71D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p>
        </w:tc>
        <w:tc>
          <w:tcPr>
            <w:tcW w:w="1134" w:type="dxa"/>
            <w:hideMark/>
          </w:tcPr>
          <w:p w14:paraId="3C878C3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2.30</w:t>
            </w:r>
          </w:p>
        </w:tc>
        <w:tc>
          <w:tcPr>
            <w:tcW w:w="1134" w:type="dxa"/>
            <w:hideMark/>
          </w:tcPr>
          <w:p w14:paraId="371BB8E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0.50</w:t>
            </w:r>
          </w:p>
        </w:tc>
        <w:tc>
          <w:tcPr>
            <w:tcW w:w="993" w:type="dxa"/>
            <w:hideMark/>
          </w:tcPr>
          <w:p w14:paraId="3D907CD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1.80</w:t>
            </w:r>
          </w:p>
        </w:tc>
      </w:tr>
      <w:tr w:rsidR="008F75F7" w:rsidRPr="00D11069" w14:paraId="28E7BAA8" w14:textId="77777777" w:rsidTr="00AD603C">
        <w:tc>
          <w:tcPr>
            <w:tcW w:w="0" w:type="auto"/>
            <w:hideMark/>
          </w:tcPr>
          <w:p w14:paraId="284603FB"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2.</w:t>
            </w:r>
          </w:p>
        </w:tc>
        <w:tc>
          <w:tcPr>
            <w:tcW w:w="0" w:type="auto"/>
            <w:hideMark/>
          </w:tcPr>
          <w:p w14:paraId="21136FC1"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Dhaincha</w:t>
            </w:r>
            <w:proofErr w:type="spellEnd"/>
          </w:p>
        </w:tc>
        <w:tc>
          <w:tcPr>
            <w:tcW w:w="1931" w:type="dxa"/>
            <w:hideMark/>
          </w:tcPr>
          <w:p w14:paraId="01B3021A"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p>
        </w:tc>
        <w:tc>
          <w:tcPr>
            <w:tcW w:w="1134" w:type="dxa"/>
            <w:hideMark/>
          </w:tcPr>
          <w:p w14:paraId="4B6461C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3.50</w:t>
            </w:r>
          </w:p>
        </w:tc>
        <w:tc>
          <w:tcPr>
            <w:tcW w:w="1134" w:type="dxa"/>
            <w:hideMark/>
          </w:tcPr>
          <w:p w14:paraId="65071FC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0.60</w:t>
            </w:r>
          </w:p>
        </w:tc>
        <w:tc>
          <w:tcPr>
            <w:tcW w:w="993" w:type="dxa"/>
            <w:hideMark/>
          </w:tcPr>
          <w:p w14:paraId="5D5BE18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1.20</w:t>
            </w:r>
          </w:p>
        </w:tc>
      </w:tr>
      <w:tr w:rsidR="008F75F7" w:rsidRPr="00D11069" w14:paraId="7CBDBCC8" w14:textId="77777777" w:rsidTr="00AD603C">
        <w:tc>
          <w:tcPr>
            <w:tcW w:w="0" w:type="auto"/>
            <w:hideMark/>
          </w:tcPr>
          <w:p w14:paraId="5CF084DD"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3.</w:t>
            </w:r>
          </w:p>
        </w:tc>
        <w:tc>
          <w:tcPr>
            <w:tcW w:w="0" w:type="auto"/>
            <w:hideMark/>
          </w:tcPr>
          <w:p w14:paraId="1225F737"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Sesbania</w:t>
            </w:r>
            <w:proofErr w:type="spellEnd"/>
          </w:p>
        </w:tc>
        <w:tc>
          <w:tcPr>
            <w:tcW w:w="1931" w:type="dxa"/>
            <w:hideMark/>
          </w:tcPr>
          <w:p w14:paraId="5589C628"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speciosa</w:t>
            </w:r>
            <w:proofErr w:type="spellEnd"/>
          </w:p>
        </w:tc>
        <w:tc>
          <w:tcPr>
            <w:tcW w:w="1134" w:type="dxa"/>
            <w:hideMark/>
          </w:tcPr>
          <w:p w14:paraId="2183C9D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2.71</w:t>
            </w:r>
          </w:p>
        </w:tc>
        <w:tc>
          <w:tcPr>
            <w:tcW w:w="1134" w:type="dxa"/>
            <w:hideMark/>
          </w:tcPr>
          <w:p w14:paraId="57E2363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0.53</w:t>
            </w:r>
          </w:p>
        </w:tc>
        <w:tc>
          <w:tcPr>
            <w:tcW w:w="993" w:type="dxa"/>
            <w:hideMark/>
          </w:tcPr>
          <w:p w14:paraId="1C477770"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2.21</w:t>
            </w:r>
          </w:p>
        </w:tc>
      </w:tr>
      <w:tr w:rsidR="008F75F7" w:rsidRPr="00D11069" w14:paraId="360415FE" w14:textId="77777777" w:rsidTr="00AD603C">
        <w:tc>
          <w:tcPr>
            <w:tcW w:w="0" w:type="auto"/>
            <w:hideMark/>
          </w:tcPr>
          <w:p w14:paraId="16002E3C"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4.</w:t>
            </w:r>
          </w:p>
        </w:tc>
        <w:tc>
          <w:tcPr>
            <w:tcW w:w="0" w:type="auto"/>
            <w:hideMark/>
          </w:tcPr>
          <w:p w14:paraId="1FFA64B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Cowpea</w:t>
            </w:r>
          </w:p>
        </w:tc>
        <w:tc>
          <w:tcPr>
            <w:tcW w:w="1931" w:type="dxa"/>
            <w:hideMark/>
          </w:tcPr>
          <w:p w14:paraId="63F6FE7F"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Vigna </w:t>
            </w:r>
            <w:proofErr w:type="spellStart"/>
            <w:r w:rsidRPr="00D11069">
              <w:rPr>
                <w:rFonts w:ascii="Times New Roman" w:hAnsi="Times New Roman" w:cs="Times New Roman"/>
                <w:i/>
                <w:iCs/>
                <w:szCs w:val="22"/>
              </w:rPr>
              <w:t>sinensis</w:t>
            </w:r>
            <w:proofErr w:type="spellEnd"/>
          </w:p>
        </w:tc>
        <w:tc>
          <w:tcPr>
            <w:tcW w:w="1134" w:type="dxa"/>
            <w:hideMark/>
          </w:tcPr>
          <w:p w14:paraId="158E408E"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1.70</w:t>
            </w:r>
          </w:p>
        </w:tc>
        <w:tc>
          <w:tcPr>
            <w:tcW w:w="1134" w:type="dxa"/>
            <w:hideMark/>
          </w:tcPr>
          <w:p w14:paraId="0D4F4914"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0.28</w:t>
            </w:r>
          </w:p>
        </w:tc>
        <w:tc>
          <w:tcPr>
            <w:tcW w:w="993" w:type="dxa"/>
            <w:hideMark/>
          </w:tcPr>
          <w:p w14:paraId="35B32E4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1.25</w:t>
            </w:r>
          </w:p>
        </w:tc>
      </w:tr>
      <w:tr w:rsidR="008F75F7" w:rsidRPr="00D11069" w14:paraId="501E0864" w14:textId="77777777" w:rsidTr="00AD603C">
        <w:tc>
          <w:tcPr>
            <w:tcW w:w="0" w:type="auto"/>
            <w:hideMark/>
          </w:tcPr>
          <w:p w14:paraId="55CC78D4"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5.</w:t>
            </w:r>
          </w:p>
        </w:tc>
        <w:tc>
          <w:tcPr>
            <w:tcW w:w="0" w:type="auto"/>
            <w:hideMark/>
          </w:tcPr>
          <w:p w14:paraId="204448C4"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Mungbean</w:t>
            </w:r>
            <w:proofErr w:type="spellEnd"/>
          </w:p>
        </w:tc>
        <w:tc>
          <w:tcPr>
            <w:tcW w:w="1931" w:type="dxa"/>
            <w:hideMark/>
          </w:tcPr>
          <w:p w14:paraId="76A8425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Vigna radiata</w:t>
            </w:r>
          </w:p>
        </w:tc>
        <w:tc>
          <w:tcPr>
            <w:tcW w:w="1134" w:type="dxa"/>
            <w:hideMark/>
          </w:tcPr>
          <w:p w14:paraId="300529B1"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2.21</w:t>
            </w:r>
          </w:p>
        </w:tc>
        <w:tc>
          <w:tcPr>
            <w:tcW w:w="1134" w:type="dxa"/>
            <w:hideMark/>
          </w:tcPr>
          <w:p w14:paraId="511D4657"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0.26</w:t>
            </w:r>
          </w:p>
        </w:tc>
        <w:tc>
          <w:tcPr>
            <w:tcW w:w="993" w:type="dxa"/>
            <w:hideMark/>
          </w:tcPr>
          <w:p w14:paraId="6B2045AE"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1.26</w:t>
            </w:r>
          </w:p>
        </w:tc>
      </w:tr>
      <w:tr w:rsidR="008F75F7" w:rsidRPr="00D11069" w14:paraId="3AD3FF04" w14:textId="77777777" w:rsidTr="00AD603C">
        <w:tc>
          <w:tcPr>
            <w:tcW w:w="0" w:type="auto"/>
            <w:hideMark/>
          </w:tcPr>
          <w:p w14:paraId="2B34B8A0"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II.</w:t>
            </w:r>
          </w:p>
        </w:tc>
        <w:tc>
          <w:tcPr>
            <w:tcW w:w="0" w:type="auto"/>
            <w:hideMark/>
          </w:tcPr>
          <w:p w14:paraId="209B92DE"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Green Leaf Manure</w:t>
            </w:r>
          </w:p>
        </w:tc>
        <w:tc>
          <w:tcPr>
            <w:tcW w:w="1931" w:type="dxa"/>
            <w:hideMark/>
          </w:tcPr>
          <w:p w14:paraId="0B5DFFBB" w14:textId="77777777" w:rsidR="008F75F7" w:rsidRPr="00D11069" w:rsidRDefault="008F75F7" w:rsidP="00390848">
            <w:pPr>
              <w:spacing w:after="160" w:line="360" w:lineRule="auto"/>
              <w:jc w:val="both"/>
              <w:rPr>
                <w:rFonts w:ascii="Times New Roman" w:hAnsi="Times New Roman" w:cs="Times New Roman"/>
                <w:szCs w:val="22"/>
              </w:rPr>
            </w:pPr>
          </w:p>
        </w:tc>
        <w:tc>
          <w:tcPr>
            <w:tcW w:w="1134" w:type="dxa"/>
            <w:hideMark/>
          </w:tcPr>
          <w:p w14:paraId="30285B70" w14:textId="77777777" w:rsidR="008F75F7" w:rsidRPr="00D11069" w:rsidRDefault="008F75F7" w:rsidP="00390848">
            <w:pPr>
              <w:spacing w:after="160" w:line="360" w:lineRule="auto"/>
              <w:jc w:val="center"/>
              <w:rPr>
                <w:rFonts w:ascii="Times New Roman" w:hAnsi="Times New Roman" w:cs="Times New Roman"/>
                <w:szCs w:val="22"/>
              </w:rPr>
            </w:pPr>
          </w:p>
        </w:tc>
        <w:tc>
          <w:tcPr>
            <w:tcW w:w="1134" w:type="dxa"/>
            <w:hideMark/>
          </w:tcPr>
          <w:p w14:paraId="17489B80" w14:textId="77777777" w:rsidR="008F75F7" w:rsidRPr="00D11069" w:rsidRDefault="008F75F7" w:rsidP="00390848">
            <w:pPr>
              <w:spacing w:after="160" w:line="360" w:lineRule="auto"/>
              <w:jc w:val="center"/>
              <w:rPr>
                <w:rFonts w:ascii="Times New Roman" w:hAnsi="Times New Roman" w:cs="Times New Roman"/>
                <w:szCs w:val="22"/>
              </w:rPr>
            </w:pPr>
          </w:p>
        </w:tc>
        <w:tc>
          <w:tcPr>
            <w:tcW w:w="993" w:type="dxa"/>
            <w:hideMark/>
          </w:tcPr>
          <w:p w14:paraId="57823FBC" w14:textId="77777777" w:rsidR="008F75F7" w:rsidRPr="00D11069" w:rsidRDefault="008F75F7" w:rsidP="00390848">
            <w:pPr>
              <w:spacing w:after="160" w:line="360" w:lineRule="auto"/>
              <w:jc w:val="center"/>
              <w:rPr>
                <w:rFonts w:ascii="Times New Roman" w:hAnsi="Times New Roman" w:cs="Times New Roman"/>
                <w:szCs w:val="22"/>
              </w:rPr>
            </w:pPr>
          </w:p>
        </w:tc>
      </w:tr>
      <w:tr w:rsidR="008F75F7" w:rsidRPr="00D11069" w14:paraId="63490F10" w14:textId="77777777" w:rsidTr="00AD603C">
        <w:tc>
          <w:tcPr>
            <w:tcW w:w="0" w:type="auto"/>
            <w:hideMark/>
          </w:tcPr>
          <w:p w14:paraId="71EB0F9F"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6.</w:t>
            </w:r>
          </w:p>
        </w:tc>
        <w:tc>
          <w:tcPr>
            <w:tcW w:w="0" w:type="auto"/>
            <w:hideMark/>
          </w:tcPr>
          <w:p w14:paraId="61C3386D"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Gliricidia</w:t>
            </w:r>
            <w:proofErr w:type="spellEnd"/>
          </w:p>
        </w:tc>
        <w:tc>
          <w:tcPr>
            <w:tcW w:w="1931" w:type="dxa"/>
            <w:hideMark/>
          </w:tcPr>
          <w:p w14:paraId="19589C9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Gliricidia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sepium</w:t>
            </w:r>
            <w:proofErr w:type="spellEnd"/>
          </w:p>
        </w:tc>
        <w:tc>
          <w:tcPr>
            <w:tcW w:w="1134" w:type="dxa"/>
            <w:hideMark/>
          </w:tcPr>
          <w:p w14:paraId="777B40E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2.76</w:t>
            </w:r>
          </w:p>
        </w:tc>
        <w:tc>
          <w:tcPr>
            <w:tcW w:w="1134" w:type="dxa"/>
            <w:hideMark/>
          </w:tcPr>
          <w:p w14:paraId="4E7538F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0.28</w:t>
            </w:r>
          </w:p>
        </w:tc>
        <w:tc>
          <w:tcPr>
            <w:tcW w:w="993" w:type="dxa"/>
            <w:hideMark/>
          </w:tcPr>
          <w:p w14:paraId="0217BA0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4.60</w:t>
            </w:r>
          </w:p>
        </w:tc>
      </w:tr>
      <w:tr w:rsidR="008F75F7" w:rsidRPr="00D11069" w14:paraId="35CDEC15" w14:textId="77777777" w:rsidTr="00AD603C">
        <w:tc>
          <w:tcPr>
            <w:tcW w:w="0" w:type="auto"/>
            <w:hideMark/>
          </w:tcPr>
          <w:p w14:paraId="04D3B535"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lastRenderedPageBreak/>
              <w:t>7.</w:t>
            </w:r>
          </w:p>
        </w:tc>
        <w:tc>
          <w:tcPr>
            <w:tcW w:w="0" w:type="auto"/>
            <w:hideMark/>
          </w:tcPr>
          <w:p w14:paraId="48DB54F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Pongamia</w:t>
            </w:r>
            <w:proofErr w:type="spellEnd"/>
          </w:p>
        </w:tc>
        <w:tc>
          <w:tcPr>
            <w:tcW w:w="1931" w:type="dxa"/>
            <w:hideMark/>
          </w:tcPr>
          <w:p w14:paraId="2156A594"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Pongamia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pinnata</w:t>
            </w:r>
            <w:proofErr w:type="spellEnd"/>
          </w:p>
        </w:tc>
        <w:tc>
          <w:tcPr>
            <w:tcW w:w="1134" w:type="dxa"/>
            <w:hideMark/>
          </w:tcPr>
          <w:p w14:paraId="141AD431"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3.31</w:t>
            </w:r>
          </w:p>
        </w:tc>
        <w:tc>
          <w:tcPr>
            <w:tcW w:w="1134" w:type="dxa"/>
            <w:hideMark/>
          </w:tcPr>
          <w:p w14:paraId="644B22D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0.44</w:t>
            </w:r>
          </w:p>
        </w:tc>
        <w:tc>
          <w:tcPr>
            <w:tcW w:w="993" w:type="dxa"/>
            <w:hideMark/>
          </w:tcPr>
          <w:p w14:paraId="318426B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2.39</w:t>
            </w:r>
          </w:p>
        </w:tc>
      </w:tr>
      <w:tr w:rsidR="008F75F7" w:rsidRPr="00D11069" w14:paraId="333E4A4C" w14:textId="77777777" w:rsidTr="00AD603C">
        <w:tc>
          <w:tcPr>
            <w:tcW w:w="0" w:type="auto"/>
            <w:hideMark/>
          </w:tcPr>
          <w:p w14:paraId="37E6C4E9"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8.</w:t>
            </w:r>
          </w:p>
        </w:tc>
        <w:tc>
          <w:tcPr>
            <w:tcW w:w="0" w:type="auto"/>
            <w:hideMark/>
          </w:tcPr>
          <w:p w14:paraId="2B1CEBF9"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Neem</w:t>
            </w:r>
          </w:p>
        </w:tc>
        <w:tc>
          <w:tcPr>
            <w:tcW w:w="1931" w:type="dxa"/>
            <w:hideMark/>
          </w:tcPr>
          <w:p w14:paraId="0F95745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Azadirachta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indica</w:t>
            </w:r>
            <w:proofErr w:type="spellEnd"/>
          </w:p>
        </w:tc>
        <w:tc>
          <w:tcPr>
            <w:tcW w:w="1134" w:type="dxa"/>
            <w:hideMark/>
          </w:tcPr>
          <w:p w14:paraId="739C1E7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2.83</w:t>
            </w:r>
          </w:p>
        </w:tc>
        <w:tc>
          <w:tcPr>
            <w:tcW w:w="1134" w:type="dxa"/>
            <w:hideMark/>
          </w:tcPr>
          <w:p w14:paraId="474AA429"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0.28</w:t>
            </w:r>
          </w:p>
        </w:tc>
        <w:tc>
          <w:tcPr>
            <w:tcW w:w="993" w:type="dxa"/>
            <w:hideMark/>
          </w:tcPr>
          <w:p w14:paraId="1588916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0.35</w:t>
            </w:r>
          </w:p>
        </w:tc>
      </w:tr>
      <w:tr w:rsidR="008F75F7" w:rsidRPr="00D11069" w14:paraId="5625430E" w14:textId="77777777" w:rsidTr="00AD603C">
        <w:tc>
          <w:tcPr>
            <w:tcW w:w="0" w:type="auto"/>
            <w:hideMark/>
          </w:tcPr>
          <w:p w14:paraId="77B51C7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9.</w:t>
            </w:r>
          </w:p>
        </w:tc>
        <w:tc>
          <w:tcPr>
            <w:tcW w:w="0" w:type="auto"/>
            <w:hideMark/>
          </w:tcPr>
          <w:p w14:paraId="7A11559E"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Gulmohar</w:t>
            </w:r>
            <w:proofErr w:type="spellEnd"/>
          </w:p>
        </w:tc>
        <w:tc>
          <w:tcPr>
            <w:tcW w:w="1931" w:type="dxa"/>
            <w:hideMark/>
          </w:tcPr>
          <w:p w14:paraId="060E99B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Delonix</w:t>
            </w:r>
            <w:proofErr w:type="spellEnd"/>
            <w:r w:rsidRPr="00D11069">
              <w:rPr>
                <w:rFonts w:ascii="Times New Roman" w:hAnsi="Times New Roman" w:cs="Times New Roman"/>
                <w:i/>
                <w:iCs/>
                <w:szCs w:val="22"/>
              </w:rPr>
              <w:t xml:space="preserve"> regia</w:t>
            </w:r>
          </w:p>
        </w:tc>
        <w:tc>
          <w:tcPr>
            <w:tcW w:w="1134" w:type="dxa"/>
            <w:hideMark/>
          </w:tcPr>
          <w:p w14:paraId="792AE88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2.76</w:t>
            </w:r>
          </w:p>
        </w:tc>
        <w:tc>
          <w:tcPr>
            <w:tcW w:w="1134" w:type="dxa"/>
            <w:hideMark/>
          </w:tcPr>
          <w:p w14:paraId="7E284D79"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0.46</w:t>
            </w:r>
          </w:p>
        </w:tc>
        <w:tc>
          <w:tcPr>
            <w:tcW w:w="993" w:type="dxa"/>
            <w:hideMark/>
          </w:tcPr>
          <w:p w14:paraId="6B311CA8"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0.50</w:t>
            </w:r>
          </w:p>
        </w:tc>
      </w:tr>
      <w:tr w:rsidR="008F75F7" w:rsidRPr="00D11069" w14:paraId="69C080FB" w14:textId="77777777" w:rsidTr="00AD603C">
        <w:tc>
          <w:tcPr>
            <w:tcW w:w="0" w:type="auto"/>
            <w:hideMark/>
          </w:tcPr>
          <w:p w14:paraId="6E8A4AD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10.</w:t>
            </w:r>
          </w:p>
        </w:tc>
        <w:tc>
          <w:tcPr>
            <w:tcW w:w="0" w:type="auto"/>
            <w:hideMark/>
          </w:tcPr>
          <w:p w14:paraId="4A655938"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Peltophorum</w:t>
            </w:r>
            <w:proofErr w:type="spellEnd"/>
          </w:p>
        </w:tc>
        <w:tc>
          <w:tcPr>
            <w:tcW w:w="1931" w:type="dxa"/>
            <w:hideMark/>
          </w:tcPr>
          <w:p w14:paraId="2D1C87CC"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Peltophorum</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pterocarpum</w:t>
            </w:r>
            <w:proofErr w:type="spellEnd"/>
          </w:p>
        </w:tc>
        <w:tc>
          <w:tcPr>
            <w:tcW w:w="1134" w:type="dxa"/>
            <w:hideMark/>
          </w:tcPr>
          <w:p w14:paraId="3A925767"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2.63</w:t>
            </w:r>
          </w:p>
        </w:tc>
        <w:tc>
          <w:tcPr>
            <w:tcW w:w="1134" w:type="dxa"/>
            <w:hideMark/>
          </w:tcPr>
          <w:p w14:paraId="1B2FF06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0.37</w:t>
            </w:r>
          </w:p>
        </w:tc>
        <w:tc>
          <w:tcPr>
            <w:tcW w:w="993" w:type="dxa"/>
            <w:hideMark/>
          </w:tcPr>
          <w:p w14:paraId="192634B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0.50</w:t>
            </w:r>
          </w:p>
        </w:tc>
      </w:tr>
      <w:tr w:rsidR="008F75F7" w:rsidRPr="00D11069" w14:paraId="35BBC7CF" w14:textId="77777777" w:rsidTr="00AD603C">
        <w:tc>
          <w:tcPr>
            <w:tcW w:w="0" w:type="auto"/>
            <w:hideMark/>
          </w:tcPr>
          <w:p w14:paraId="192101BD"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III.</w:t>
            </w:r>
          </w:p>
        </w:tc>
        <w:tc>
          <w:tcPr>
            <w:tcW w:w="0" w:type="auto"/>
            <w:hideMark/>
          </w:tcPr>
          <w:p w14:paraId="224C805C"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Weeds</w:t>
            </w:r>
          </w:p>
        </w:tc>
        <w:tc>
          <w:tcPr>
            <w:tcW w:w="1931" w:type="dxa"/>
            <w:hideMark/>
          </w:tcPr>
          <w:p w14:paraId="6BE514F2" w14:textId="77777777" w:rsidR="008F75F7" w:rsidRPr="00D11069" w:rsidRDefault="008F75F7" w:rsidP="00390848">
            <w:pPr>
              <w:spacing w:after="160" w:line="360" w:lineRule="auto"/>
              <w:jc w:val="both"/>
              <w:rPr>
                <w:rFonts w:ascii="Times New Roman" w:hAnsi="Times New Roman" w:cs="Times New Roman"/>
                <w:szCs w:val="22"/>
              </w:rPr>
            </w:pPr>
          </w:p>
        </w:tc>
        <w:tc>
          <w:tcPr>
            <w:tcW w:w="1134" w:type="dxa"/>
            <w:hideMark/>
          </w:tcPr>
          <w:p w14:paraId="4E618BB6" w14:textId="77777777" w:rsidR="008F75F7" w:rsidRPr="00D11069" w:rsidRDefault="008F75F7" w:rsidP="00390848">
            <w:pPr>
              <w:spacing w:after="160" w:line="360" w:lineRule="auto"/>
              <w:jc w:val="center"/>
              <w:rPr>
                <w:rFonts w:ascii="Times New Roman" w:hAnsi="Times New Roman" w:cs="Times New Roman"/>
                <w:szCs w:val="22"/>
              </w:rPr>
            </w:pPr>
          </w:p>
        </w:tc>
        <w:tc>
          <w:tcPr>
            <w:tcW w:w="1134" w:type="dxa"/>
            <w:hideMark/>
          </w:tcPr>
          <w:p w14:paraId="0F39B271" w14:textId="77777777" w:rsidR="008F75F7" w:rsidRPr="00D11069" w:rsidRDefault="008F75F7" w:rsidP="00390848">
            <w:pPr>
              <w:spacing w:after="160" w:line="360" w:lineRule="auto"/>
              <w:jc w:val="center"/>
              <w:rPr>
                <w:rFonts w:ascii="Times New Roman" w:hAnsi="Times New Roman" w:cs="Times New Roman"/>
                <w:szCs w:val="22"/>
              </w:rPr>
            </w:pPr>
          </w:p>
        </w:tc>
        <w:tc>
          <w:tcPr>
            <w:tcW w:w="993" w:type="dxa"/>
            <w:hideMark/>
          </w:tcPr>
          <w:p w14:paraId="337F4D0D" w14:textId="77777777" w:rsidR="008F75F7" w:rsidRPr="00D11069" w:rsidRDefault="008F75F7" w:rsidP="00390848">
            <w:pPr>
              <w:spacing w:after="160" w:line="360" w:lineRule="auto"/>
              <w:jc w:val="center"/>
              <w:rPr>
                <w:rFonts w:ascii="Times New Roman" w:hAnsi="Times New Roman" w:cs="Times New Roman"/>
                <w:szCs w:val="22"/>
              </w:rPr>
            </w:pPr>
          </w:p>
        </w:tc>
      </w:tr>
      <w:tr w:rsidR="008F75F7" w:rsidRPr="00D11069" w14:paraId="5EC5ED47" w14:textId="77777777" w:rsidTr="00AD603C">
        <w:tc>
          <w:tcPr>
            <w:tcW w:w="0" w:type="auto"/>
            <w:hideMark/>
          </w:tcPr>
          <w:p w14:paraId="7FED331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11.</w:t>
            </w:r>
          </w:p>
        </w:tc>
        <w:tc>
          <w:tcPr>
            <w:tcW w:w="0" w:type="auto"/>
            <w:hideMark/>
          </w:tcPr>
          <w:p w14:paraId="49CE63A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Parthenium</w:t>
            </w:r>
          </w:p>
        </w:tc>
        <w:tc>
          <w:tcPr>
            <w:tcW w:w="1931" w:type="dxa"/>
            <w:hideMark/>
          </w:tcPr>
          <w:p w14:paraId="0DD1FD9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Parthenium </w:t>
            </w:r>
            <w:proofErr w:type="spellStart"/>
            <w:r w:rsidRPr="00D11069">
              <w:rPr>
                <w:rFonts w:ascii="Times New Roman" w:hAnsi="Times New Roman" w:cs="Times New Roman"/>
                <w:i/>
                <w:iCs/>
                <w:szCs w:val="22"/>
              </w:rPr>
              <w:t>hysterophorus</w:t>
            </w:r>
            <w:proofErr w:type="spellEnd"/>
          </w:p>
        </w:tc>
        <w:tc>
          <w:tcPr>
            <w:tcW w:w="1134" w:type="dxa"/>
            <w:hideMark/>
          </w:tcPr>
          <w:p w14:paraId="4BF9A63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2.68</w:t>
            </w:r>
          </w:p>
        </w:tc>
        <w:tc>
          <w:tcPr>
            <w:tcW w:w="1134" w:type="dxa"/>
            <w:hideMark/>
          </w:tcPr>
          <w:p w14:paraId="4369DC67"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0.68</w:t>
            </w:r>
          </w:p>
        </w:tc>
        <w:tc>
          <w:tcPr>
            <w:tcW w:w="993" w:type="dxa"/>
            <w:hideMark/>
          </w:tcPr>
          <w:p w14:paraId="4F39282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1.45</w:t>
            </w:r>
          </w:p>
        </w:tc>
      </w:tr>
      <w:tr w:rsidR="008F75F7" w:rsidRPr="00D11069" w14:paraId="6065DC4F" w14:textId="77777777" w:rsidTr="00AD603C">
        <w:tc>
          <w:tcPr>
            <w:tcW w:w="0" w:type="auto"/>
            <w:hideMark/>
          </w:tcPr>
          <w:p w14:paraId="6A2CB4D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12.</w:t>
            </w:r>
          </w:p>
        </w:tc>
        <w:tc>
          <w:tcPr>
            <w:tcW w:w="0" w:type="auto"/>
            <w:hideMark/>
          </w:tcPr>
          <w:p w14:paraId="5022026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Water hyacinth</w:t>
            </w:r>
          </w:p>
        </w:tc>
        <w:tc>
          <w:tcPr>
            <w:tcW w:w="1931" w:type="dxa"/>
            <w:hideMark/>
          </w:tcPr>
          <w:p w14:paraId="43C31E0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Eichhornia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crassipes</w:t>
            </w:r>
            <w:proofErr w:type="spellEnd"/>
          </w:p>
        </w:tc>
        <w:tc>
          <w:tcPr>
            <w:tcW w:w="1134" w:type="dxa"/>
            <w:hideMark/>
          </w:tcPr>
          <w:p w14:paraId="2F62FE7B"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3.01</w:t>
            </w:r>
          </w:p>
        </w:tc>
        <w:tc>
          <w:tcPr>
            <w:tcW w:w="1134" w:type="dxa"/>
            <w:hideMark/>
          </w:tcPr>
          <w:p w14:paraId="03C980A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0.90</w:t>
            </w:r>
          </w:p>
        </w:tc>
        <w:tc>
          <w:tcPr>
            <w:tcW w:w="993" w:type="dxa"/>
            <w:hideMark/>
          </w:tcPr>
          <w:p w14:paraId="6459B44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0.15</w:t>
            </w:r>
          </w:p>
        </w:tc>
      </w:tr>
      <w:tr w:rsidR="008F75F7" w:rsidRPr="00D11069" w14:paraId="2493B828" w14:textId="77777777" w:rsidTr="00AD603C">
        <w:tc>
          <w:tcPr>
            <w:tcW w:w="0" w:type="auto"/>
            <w:hideMark/>
          </w:tcPr>
          <w:p w14:paraId="3EC1BEB5"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13.</w:t>
            </w:r>
          </w:p>
        </w:tc>
        <w:tc>
          <w:tcPr>
            <w:tcW w:w="0" w:type="auto"/>
            <w:hideMark/>
          </w:tcPr>
          <w:p w14:paraId="29BDF0D5"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Trianthema</w:t>
            </w:r>
            <w:proofErr w:type="spellEnd"/>
          </w:p>
        </w:tc>
        <w:tc>
          <w:tcPr>
            <w:tcW w:w="1931" w:type="dxa"/>
            <w:hideMark/>
          </w:tcPr>
          <w:p w14:paraId="76CCF55D"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Trianthema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portulacastrum</w:t>
            </w:r>
            <w:proofErr w:type="spellEnd"/>
          </w:p>
        </w:tc>
        <w:tc>
          <w:tcPr>
            <w:tcW w:w="1134" w:type="dxa"/>
            <w:hideMark/>
          </w:tcPr>
          <w:p w14:paraId="2FEDF6C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0.64</w:t>
            </w:r>
          </w:p>
        </w:tc>
        <w:tc>
          <w:tcPr>
            <w:tcW w:w="1134" w:type="dxa"/>
            <w:hideMark/>
          </w:tcPr>
          <w:p w14:paraId="5720419F"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0.43</w:t>
            </w:r>
          </w:p>
        </w:tc>
        <w:tc>
          <w:tcPr>
            <w:tcW w:w="993" w:type="dxa"/>
            <w:hideMark/>
          </w:tcPr>
          <w:p w14:paraId="0B82661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1.30</w:t>
            </w:r>
          </w:p>
        </w:tc>
      </w:tr>
      <w:tr w:rsidR="008F75F7" w:rsidRPr="00D11069" w14:paraId="20178761" w14:textId="77777777" w:rsidTr="00AD603C">
        <w:tc>
          <w:tcPr>
            <w:tcW w:w="0" w:type="auto"/>
            <w:hideMark/>
          </w:tcPr>
          <w:p w14:paraId="520C9FA9"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14.</w:t>
            </w:r>
          </w:p>
        </w:tc>
        <w:tc>
          <w:tcPr>
            <w:tcW w:w="0" w:type="auto"/>
            <w:hideMark/>
          </w:tcPr>
          <w:p w14:paraId="4955FB06"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Ipomoea</w:t>
            </w:r>
          </w:p>
        </w:tc>
        <w:tc>
          <w:tcPr>
            <w:tcW w:w="1931" w:type="dxa"/>
            <w:hideMark/>
          </w:tcPr>
          <w:p w14:paraId="028BECD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Ipomoea </w:t>
            </w:r>
            <w:proofErr w:type="spellStart"/>
            <w:r w:rsidRPr="00D11069">
              <w:rPr>
                <w:rFonts w:ascii="Times New Roman" w:hAnsi="Times New Roman" w:cs="Times New Roman"/>
                <w:i/>
                <w:iCs/>
                <w:szCs w:val="22"/>
              </w:rPr>
              <w:t>carnea</w:t>
            </w:r>
            <w:proofErr w:type="spellEnd"/>
          </w:p>
        </w:tc>
        <w:tc>
          <w:tcPr>
            <w:tcW w:w="1134" w:type="dxa"/>
            <w:hideMark/>
          </w:tcPr>
          <w:p w14:paraId="4D0A083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2.01</w:t>
            </w:r>
          </w:p>
        </w:tc>
        <w:tc>
          <w:tcPr>
            <w:tcW w:w="1134" w:type="dxa"/>
            <w:hideMark/>
          </w:tcPr>
          <w:p w14:paraId="14EAE9F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0.33</w:t>
            </w:r>
          </w:p>
        </w:tc>
        <w:tc>
          <w:tcPr>
            <w:tcW w:w="993" w:type="dxa"/>
            <w:hideMark/>
          </w:tcPr>
          <w:p w14:paraId="131ECFD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0.40</w:t>
            </w:r>
          </w:p>
        </w:tc>
      </w:tr>
      <w:tr w:rsidR="008F75F7" w:rsidRPr="00D11069" w14:paraId="518FF5B2" w14:textId="77777777" w:rsidTr="00AD603C">
        <w:tc>
          <w:tcPr>
            <w:tcW w:w="0" w:type="auto"/>
            <w:hideMark/>
          </w:tcPr>
          <w:p w14:paraId="41B150C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15.</w:t>
            </w:r>
          </w:p>
        </w:tc>
        <w:tc>
          <w:tcPr>
            <w:tcW w:w="0" w:type="auto"/>
            <w:hideMark/>
          </w:tcPr>
          <w:p w14:paraId="4A74D981"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Calotropis</w:t>
            </w:r>
          </w:p>
        </w:tc>
        <w:tc>
          <w:tcPr>
            <w:tcW w:w="1931" w:type="dxa"/>
            <w:hideMark/>
          </w:tcPr>
          <w:p w14:paraId="7FC9035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Calotropis gigantea</w:t>
            </w:r>
          </w:p>
        </w:tc>
        <w:tc>
          <w:tcPr>
            <w:tcW w:w="1134" w:type="dxa"/>
            <w:hideMark/>
          </w:tcPr>
          <w:p w14:paraId="5D9182B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2.06</w:t>
            </w:r>
          </w:p>
        </w:tc>
        <w:tc>
          <w:tcPr>
            <w:tcW w:w="1134" w:type="dxa"/>
            <w:hideMark/>
          </w:tcPr>
          <w:p w14:paraId="325047D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0.54</w:t>
            </w:r>
          </w:p>
        </w:tc>
        <w:tc>
          <w:tcPr>
            <w:tcW w:w="993" w:type="dxa"/>
            <w:hideMark/>
          </w:tcPr>
          <w:p w14:paraId="4CE03CF9"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0.31</w:t>
            </w:r>
          </w:p>
        </w:tc>
      </w:tr>
      <w:tr w:rsidR="008F75F7" w:rsidRPr="00D11069" w14:paraId="71492DFE" w14:textId="77777777" w:rsidTr="00AD603C">
        <w:trPr>
          <w:trHeight w:val="20"/>
        </w:trPr>
        <w:tc>
          <w:tcPr>
            <w:tcW w:w="0" w:type="auto"/>
            <w:hideMark/>
          </w:tcPr>
          <w:p w14:paraId="1AD1945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16.</w:t>
            </w:r>
          </w:p>
        </w:tc>
        <w:tc>
          <w:tcPr>
            <w:tcW w:w="0" w:type="auto"/>
            <w:hideMark/>
          </w:tcPr>
          <w:p w14:paraId="7533BB6B"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Cassia</w:t>
            </w:r>
          </w:p>
        </w:tc>
        <w:tc>
          <w:tcPr>
            <w:tcW w:w="1931" w:type="dxa"/>
            <w:hideMark/>
          </w:tcPr>
          <w:p w14:paraId="5CA9E976"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Cassia fistula</w:t>
            </w:r>
          </w:p>
        </w:tc>
        <w:tc>
          <w:tcPr>
            <w:tcW w:w="1134" w:type="dxa"/>
            <w:hideMark/>
          </w:tcPr>
          <w:p w14:paraId="7D6E3BC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1.60</w:t>
            </w:r>
          </w:p>
        </w:tc>
        <w:tc>
          <w:tcPr>
            <w:tcW w:w="1134" w:type="dxa"/>
            <w:hideMark/>
          </w:tcPr>
          <w:p w14:paraId="08F8B21E"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0.24</w:t>
            </w:r>
          </w:p>
        </w:tc>
        <w:tc>
          <w:tcPr>
            <w:tcW w:w="993" w:type="dxa"/>
            <w:hideMark/>
          </w:tcPr>
          <w:p w14:paraId="47D5D49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0.20</w:t>
            </w:r>
          </w:p>
        </w:tc>
      </w:tr>
    </w:tbl>
    <w:p w14:paraId="198803A5" w14:textId="3CB0736A" w:rsidR="00247739" w:rsidRPr="00D11069" w:rsidRDefault="008F75F7" w:rsidP="00390848">
      <w:pPr>
        <w:spacing w:line="360" w:lineRule="auto"/>
        <w:rPr>
          <w:rFonts w:ascii="Times New Roman" w:hAnsi="Times New Roman" w:cs="Times New Roman"/>
          <w:b/>
          <w:bCs/>
          <w:szCs w:val="22"/>
        </w:rPr>
      </w:pPr>
      <w:r w:rsidRPr="00D11069">
        <w:rPr>
          <w:rFonts w:ascii="Times New Roman" w:hAnsi="Times New Roman" w:cs="Times New Roman"/>
          <w:szCs w:val="22"/>
        </w:rPr>
        <w:t xml:space="preserve">Source: Dubey </w:t>
      </w:r>
      <w:r w:rsidR="00AD603C" w:rsidRPr="00D11069">
        <w:rPr>
          <w:rFonts w:ascii="Times New Roman" w:hAnsi="Times New Roman" w:cs="Times New Roman"/>
          <w:i/>
          <w:iCs/>
          <w:szCs w:val="22"/>
        </w:rPr>
        <w:t>et al</w:t>
      </w:r>
      <w:r w:rsidRPr="00D11069">
        <w:rPr>
          <w:rFonts w:ascii="Times New Roman" w:hAnsi="Times New Roman" w:cs="Times New Roman"/>
          <w:szCs w:val="22"/>
        </w:rPr>
        <w:t>. (2015)</w:t>
      </w:r>
    </w:p>
    <w:p w14:paraId="5F0149CA" w14:textId="0C64EBEB" w:rsidR="00D43C3D" w:rsidRPr="00D11069" w:rsidRDefault="00D43C3D" w:rsidP="00390848">
      <w:pPr>
        <w:pStyle w:val="muitypography-root"/>
        <w:spacing w:line="360" w:lineRule="auto"/>
        <w:jc w:val="both"/>
        <w:rPr>
          <w:sz w:val="22"/>
          <w:szCs w:val="22"/>
        </w:rPr>
      </w:pPr>
      <w:r w:rsidRPr="00D11069">
        <w:rPr>
          <w:sz w:val="22"/>
          <w:szCs w:val="22"/>
        </w:rPr>
        <w:t>The amount of nitrogen (N) fixed symbiotically by legumes depends on several factors, including the plant species and genotype (</w:t>
      </w:r>
      <w:proofErr w:type="spellStart"/>
      <w:r w:rsidRPr="00D11069">
        <w:rPr>
          <w:sz w:val="22"/>
          <w:szCs w:val="22"/>
        </w:rPr>
        <w:t>Unkovich</w:t>
      </w:r>
      <w:proofErr w:type="spellEnd"/>
      <w:r w:rsidRPr="00D11069">
        <w:rPr>
          <w:sz w:val="22"/>
          <w:szCs w:val="22"/>
        </w:rPr>
        <w:t xml:space="preserve"> and Pate, 2000), the N-fixation capacity, the biomass produced, the efficiency of the Rhizobia-plant symbiosis (Liu </w:t>
      </w:r>
      <w:r w:rsidR="00AD603C" w:rsidRPr="00D11069">
        <w:rPr>
          <w:i/>
          <w:iCs/>
          <w:sz w:val="22"/>
          <w:szCs w:val="22"/>
        </w:rPr>
        <w:t>et al</w:t>
      </w:r>
      <w:r w:rsidRPr="00D11069">
        <w:rPr>
          <w:sz w:val="22"/>
          <w:szCs w:val="22"/>
        </w:rPr>
        <w:t>., 2011), and environmental conditions (</w:t>
      </w:r>
      <w:proofErr w:type="spellStart"/>
      <w:r w:rsidRPr="00D11069">
        <w:rPr>
          <w:sz w:val="22"/>
          <w:szCs w:val="22"/>
        </w:rPr>
        <w:t>Giller</w:t>
      </w:r>
      <w:proofErr w:type="spellEnd"/>
      <w:r w:rsidRPr="00D11069">
        <w:rPr>
          <w:sz w:val="22"/>
          <w:szCs w:val="22"/>
        </w:rPr>
        <w:t xml:space="preserve"> and </w:t>
      </w:r>
      <w:proofErr w:type="spellStart"/>
      <w:r w:rsidRPr="00D11069">
        <w:rPr>
          <w:sz w:val="22"/>
          <w:szCs w:val="22"/>
        </w:rPr>
        <w:t>Cadisch</w:t>
      </w:r>
      <w:proofErr w:type="spellEnd"/>
      <w:r w:rsidRPr="00D11069">
        <w:rPr>
          <w:sz w:val="22"/>
          <w:szCs w:val="22"/>
        </w:rPr>
        <w:t xml:space="preserve">, 1995; </w:t>
      </w:r>
      <w:proofErr w:type="spellStart"/>
      <w:r w:rsidRPr="00D11069">
        <w:rPr>
          <w:sz w:val="22"/>
          <w:szCs w:val="22"/>
        </w:rPr>
        <w:t>Halling</w:t>
      </w:r>
      <w:proofErr w:type="spellEnd"/>
      <w:r w:rsidRPr="00D11069">
        <w:rPr>
          <w:sz w:val="22"/>
          <w:szCs w:val="22"/>
        </w:rPr>
        <w:t xml:space="preserve"> </w:t>
      </w:r>
      <w:r w:rsidR="00AD603C" w:rsidRPr="00D11069">
        <w:rPr>
          <w:i/>
          <w:iCs/>
          <w:sz w:val="22"/>
          <w:szCs w:val="22"/>
        </w:rPr>
        <w:t>et al</w:t>
      </w:r>
      <w:r w:rsidRPr="00D11069">
        <w:rPr>
          <w:sz w:val="22"/>
          <w:szCs w:val="22"/>
        </w:rPr>
        <w:t>., 2004). Nitrogen fixation by leguminous crops peaks during the blossoming stage and begins to decline during seed development</w:t>
      </w:r>
      <w:r w:rsidR="0023192E" w:rsidRPr="00D11069">
        <w:rPr>
          <w:sz w:val="22"/>
          <w:szCs w:val="22"/>
        </w:rPr>
        <w:t>.</w:t>
      </w:r>
    </w:p>
    <w:p w14:paraId="4F78AF03" w14:textId="77777777" w:rsidR="00D43C3D" w:rsidRPr="00D11069" w:rsidRDefault="00D43C3D" w:rsidP="00390848">
      <w:pPr>
        <w:pStyle w:val="muitypography-root"/>
        <w:spacing w:line="360" w:lineRule="auto"/>
        <w:jc w:val="both"/>
        <w:rPr>
          <w:sz w:val="22"/>
          <w:szCs w:val="22"/>
        </w:rPr>
      </w:pPr>
      <w:r w:rsidRPr="00D11069">
        <w:rPr>
          <w:sz w:val="22"/>
          <w:szCs w:val="22"/>
        </w:rPr>
        <w:t>Soil properties also influence legume growth and can determine the proportion of nitrogen derived from atmospheric fixation. This proportion typically decreases as the availability of nitrogen from soil organic matter (SOM) and from organic or mineral fertilizers increases (</w:t>
      </w:r>
      <w:proofErr w:type="spellStart"/>
      <w:r w:rsidRPr="00D11069">
        <w:rPr>
          <w:sz w:val="22"/>
          <w:szCs w:val="22"/>
        </w:rPr>
        <w:t>Riesinger</w:t>
      </w:r>
      <w:proofErr w:type="spellEnd"/>
      <w:r w:rsidRPr="00D11069">
        <w:rPr>
          <w:sz w:val="22"/>
          <w:szCs w:val="22"/>
        </w:rPr>
        <w:t xml:space="preserve"> and </w:t>
      </w:r>
      <w:proofErr w:type="spellStart"/>
      <w:r w:rsidRPr="00D11069">
        <w:rPr>
          <w:sz w:val="22"/>
          <w:szCs w:val="22"/>
        </w:rPr>
        <w:t>Herzon</w:t>
      </w:r>
      <w:proofErr w:type="spellEnd"/>
      <w:r w:rsidRPr="00D11069">
        <w:rPr>
          <w:sz w:val="22"/>
          <w:szCs w:val="22"/>
        </w:rPr>
        <w:t>, 2010). Additionally, deficiencies in phosphorus (P) and potassium (K) affect the physiological processes of leguminous plants, such as white clover, but do not reduce the proportion of nitrogen fixed from the atmosphere (</w:t>
      </w:r>
      <w:proofErr w:type="spellStart"/>
      <w:r w:rsidRPr="00D11069">
        <w:rPr>
          <w:sz w:val="22"/>
          <w:szCs w:val="22"/>
        </w:rPr>
        <w:t>Høgh</w:t>
      </w:r>
      <w:proofErr w:type="spellEnd"/>
      <w:r w:rsidRPr="00D11069">
        <w:rPr>
          <w:sz w:val="22"/>
          <w:szCs w:val="22"/>
        </w:rPr>
        <w:t>-Jensen, 2003).</w:t>
      </w:r>
    </w:p>
    <w:p w14:paraId="4156DE3C" w14:textId="77777777" w:rsidR="00D43C3D" w:rsidRPr="00D11069" w:rsidRDefault="00D43C3D" w:rsidP="00390848">
      <w:pPr>
        <w:spacing w:line="360" w:lineRule="auto"/>
        <w:jc w:val="both"/>
        <w:rPr>
          <w:rFonts w:ascii="Times New Roman" w:hAnsi="Times New Roman" w:cs="Times New Roman"/>
          <w:b/>
          <w:bCs/>
          <w:szCs w:val="22"/>
        </w:rPr>
      </w:pPr>
    </w:p>
    <w:p w14:paraId="541EDF3F" w14:textId="66EF8475" w:rsidR="005062DE" w:rsidRPr="00D11069" w:rsidRDefault="00620E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lastRenderedPageBreak/>
        <w:t>Incorporation of green manure crops:</w:t>
      </w:r>
    </w:p>
    <w:p w14:paraId="1FE7533F" w14:textId="31B3F6CE"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Several methods are used to incorporate green manure crops into the field, including </w:t>
      </w:r>
      <w:proofErr w:type="spellStart"/>
      <w:r w:rsidRPr="00D11069">
        <w:rPr>
          <w:rFonts w:ascii="Times New Roman" w:hAnsi="Times New Roman" w:cs="Times New Roman"/>
          <w:szCs w:val="22"/>
        </w:rPr>
        <w:t>plowing</w:t>
      </w:r>
      <w:proofErr w:type="spellEnd"/>
      <w:r w:rsidRPr="00D11069">
        <w:rPr>
          <w:rFonts w:ascii="Times New Roman" w:hAnsi="Times New Roman" w:cs="Times New Roman"/>
          <w:szCs w:val="22"/>
        </w:rPr>
        <w:t xml:space="preserve">, harrowing, </w:t>
      </w:r>
      <w:proofErr w:type="spellStart"/>
      <w:r w:rsidRPr="00D11069">
        <w:rPr>
          <w:rFonts w:ascii="Times New Roman" w:hAnsi="Times New Roman" w:cs="Times New Roman"/>
          <w:szCs w:val="22"/>
        </w:rPr>
        <w:t>discing</w:t>
      </w:r>
      <w:proofErr w:type="spellEnd"/>
      <w:r w:rsidRPr="00D11069">
        <w:rPr>
          <w:rFonts w:ascii="Times New Roman" w:hAnsi="Times New Roman" w:cs="Times New Roman"/>
          <w:szCs w:val="22"/>
        </w:rPr>
        <w:t xml:space="preserve">, or tilling the crop into the soil. Once incorporated, the green manure decomposes, enriching soil fertility, stimulating plant growth, and enhancing nutrient availability through increased soil enzyme activities (Asghar and Kataoka, 2021). The timing of incorporation is critical, as it affects nutrient uptake, helps suppress weed growth, and improves soil quality during decomposition (Sharifi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2016; Kaur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2019; Brito </w:t>
      </w:r>
      <w:r w:rsidR="00AD603C" w:rsidRPr="00D11069">
        <w:rPr>
          <w:rFonts w:ascii="Times New Roman" w:hAnsi="Times New Roman" w:cs="Times New Roman"/>
          <w:i/>
          <w:iCs/>
          <w:szCs w:val="22"/>
        </w:rPr>
        <w:t>et al</w:t>
      </w:r>
      <w:r w:rsidRPr="00D11069">
        <w:rPr>
          <w:rFonts w:ascii="Times New Roman" w:hAnsi="Times New Roman" w:cs="Times New Roman"/>
          <w:szCs w:val="22"/>
        </w:rPr>
        <w:t>., 2019).</w:t>
      </w:r>
    </w:p>
    <w:p w14:paraId="08716391" w14:textId="77777777"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Some farmers employ specialized equipment such as flail mowers or roller crimpers to mechanically terminate and incorporate green manure crops. These tools help achieve uniform distribution across the field. Incorporation also aids in controlling insect pests and plant diseases, contributing to healthier crops (Pandey and Srivastava, 2021). However, these methods come with challenges, including establishment and management costs, which may sometimes outweigh the immediate economic benefits for farmers.</w:t>
      </w:r>
    </w:p>
    <w:p w14:paraId="010576B0" w14:textId="77777777"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Beyond soil enrichment, green manure incorporation helps inhibit weed growth through allopathic effects or shading, offering a natural weed management approach. It improves soil fertility, increases organic matter, and reduces nutrient leaching. Other benefits include improved soil structure and water retention, leading to better moisture management and decreased soil erosion.</w:t>
      </w:r>
    </w:p>
    <w:p w14:paraId="49A6FC94" w14:textId="60A2464A"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Hence, incorporating green manure crops via ploughing or specialized equipment enhances soil fertility, reduces weed growth, and boosts crop yields by accelerating soil enzyme activities (Kaur </w:t>
      </w:r>
      <w:r w:rsidR="00AD603C" w:rsidRPr="00D11069">
        <w:rPr>
          <w:rFonts w:ascii="Times New Roman" w:hAnsi="Times New Roman" w:cs="Times New Roman"/>
          <w:i/>
          <w:iCs/>
          <w:szCs w:val="22"/>
        </w:rPr>
        <w:t>et al</w:t>
      </w:r>
      <w:r w:rsidRPr="00D11069">
        <w:rPr>
          <w:rFonts w:ascii="Times New Roman" w:hAnsi="Times New Roman" w:cs="Times New Roman"/>
          <w:szCs w:val="22"/>
        </w:rPr>
        <w:t>., 2019). To maximize these benefits and prevent unnecessary reproduction of the green manure crop, incorporation should be completed before the flowering stage.</w:t>
      </w:r>
    </w:p>
    <w:p w14:paraId="2A7F635C" w14:textId="77777777" w:rsidR="00044AC5" w:rsidRPr="00D11069" w:rsidRDefault="00044AC5" w:rsidP="00390848">
      <w:pPr>
        <w:spacing w:line="360" w:lineRule="auto"/>
        <w:jc w:val="both"/>
        <w:rPr>
          <w:rFonts w:ascii="Times New Roman" w:hAnsi="Times New Roman" w:cs="Times New Roman"/>
          <w:szCs w:val="22"/>
        </w:rPr>
      </w:pPr>
    </w:p>
    <w:p w14:paraId="7170A899" w14:textId="77777777" w:rsidR="00044AC5" w:rsidRPr="00D11069" w:rsidRDefault="00044AC5" w:rsidP="00390848">
      <w:pPr>
        <w:spacing w:line="360" w:lineRule="auto"/>
        <w:jc w:val="both"/>
        <w:rPr>
          <w:rFonts w:ascii="Times New Roman" w:hAnsi="Times New Roman" w:cs="Times New Roman"/>
          <w:szCs w:val="22"/>
        </w:rPr>
      </w:pPr>
    </w:p>
    <w:p w14:paraId="249EDC5C" w14:textId="77777777" w:rsidR="00044AC5" w:rsidRPr="00D11069" w:rsidRDefault="00044AC5"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 2: Biomass Production and Nitrogen Contribution of Major Green Manure Crops (45–60 Days)</w:t>
      </w:r>
    </w:p>
    <w:tbl>
      <w:tblPr>
        <w:tblStyle w:val="TableGrid"/>
        <w:tblW w:w="8926" w:type="dxa"/>
        <w:tblLook w:val="04A0" w:firstRow="1" w:lastRow="0" w:firstColumn="1" w:lastColumn="0" w:noHBand="0" w:noVBand="1"/>
      </w:tblPr>
      <w:tblGrid>
        <w:gridCol w:w="724"/>
        <w:gridCol w:w="1455"/>
        <w:gridCol w:w="2035"/>
        <w:gridCol w:w="1442"/>
        <w:gridCol w:w="1770"/>
        <w:gridCol w:w="1500"/>
      </w:tblGrid>
      <w:tr w:rsidR="00044AC5" w:rsidRPr="00D11069" w14:paraId="57CA8083" w14:textId="77777777" w:rsidTr="00AD603C">
        <w:tc>
          <w:tcPr>
            <w:tcW w:w="0" w:type="auto"/>
            <w:hideMark/>
          </w:tcPr>
          <w:p w14:paraId="562EC914"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Sr. No.</w:t>
            </w:r>
          </w:p>
        </w:tc>
        <w:tc>
          <w:tcPr>
            <w:tcW w:w="0" w:type="auto"/>
            <w:hideMark/>
          </w:tcPr>
          <w:p w14:paraId="5BE4DC01"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Common Name</w:t>
            </w:r>
          </w:p>
        </w:tc>
        <w:tc>
          <w:tcPr>
            <w:tcW w:w="0" w:type="auto"/>
            <w:hideMark/>
          </w:tcPr>
          <w:p w14:paraId="75D90719"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Botanical Name</w:t>
            </w:r>
          </w:p>
        </w:tc>
        <w:tc>
          <w:tcPr>
            <w:tcW w:w="0" w:type="auto"/>
            <w:hideMark/>
          </w:tcPr>
          <w:p w14:paraId="21F24A23"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Growing Season</w:t>
            </w:r>
          </w:p>
        </w:tc>
        <w:tc>
          <w:tcPr>
            <w:tcW w:w="0" w:type="auto"/>
            <w:hideMark/>
          </w:tcPr>
          <w:p w14:paraId="6712E486"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Green Matter (MT/ha)</w:t>
            </w:r>
          </w:p>
        </w:tc>
        <w:tc>
          <w:tcPr>
            <w:tcW w:w="1500" w:type="dxa"/>
            <w:hideMark/>
          </w:tcPr>
          <w:p w14:paraId="5AD5D147"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Nitrogen Contribution (kg/ha)</w:t>
            </w:r>
          </w:p>
        </w:tc>
      </w:tr>
      <w:tr w:rsidR="00044AC5" w:rsidRPr="00D11069" w14:paraId="539A9248" w14:textId="77777777" w:rsidTr="00AD603C">
        <w:tc>
          <w:tcPr>
            <w:tcW w:w="0" w:type="auto"/>
            <w:hideMark/>
          </w:tcPr>
          <w:p w14:paraId="0EB0F4C3"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w:t>
            </w:r>
          </w:p>
        </w:tc>
        <w:tc>
          <w:tcPr>
            <w:tcW w:w="0" w:type="auto"/>
            <w:hideMark/>
          </w:tcPr>
          <w:p w14:paraId="35AAA825"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Sunnhemp</w:t>
            </w:r>
            <w:proofErr w:type="spellEnd"/>
          </w:p>
        </w:tc>
        <w:tc>
          <w:tcPr>
            <w:tcW w:w="0" w:type="auto"/>
            <w:hideMark/>
          </w:tcPr>
          <w:p w14:paraId="6F015BF8"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p>
        </w:tc>
        <w:tc>
          <w:tcPr>
            <w:tcW w:w="0" w:type="auto"/>
            <w:hideMark/>
          </w:tcPr>
          <w:p w14:paraId="223232B4"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7ACFF5BC"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21.2</w:t>
            </w:r>
          </w:p>
        </w:tc>
        <w:tc>
          <w:tcPr>
            <w:tcW w:w="1500" w:type="dxa"/>
            <w:hideMark/>
          </w:tcPr>
          <w:p w14:paraId="17131F0A"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91</w:t>
            </w:r>
          </w:p>
        </w:tc>
      </w:tr>
      <w:tr w:rsidR="00044AC5" w:rsidRPr="00D11069" w14:paraId="2FB55429" w14:textId="77777777" w:rsidTr="00AD603C">
        <w:tc>
          <w:tcPr>
            <w:tcW w:w="0" w:type="auto"/>
            <w:hideMark/>
          </w:tcPr>
          <w:p w14:paraId="6BEAB137"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2.</w:t>
            </w:r>
          </w:p>
        </w:tc>
        <w:tc>
          <w:tcPr>
            <w:tcW w:w="0" w:type="auto"/>
            <w:hideMark/>
          </w:tcPr>
          <w:p w14:paraId="259D7BC0"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Dhaincha</w:t>
            </w:r>
            <w:proofErr w:type="spellEnd"/>
          </w:p>
        </w:tc>
        <w:tc>
          <w:tcPr>
            <w:tcW w:w="0" w:type="auto"/>
            <w:hideMark/>
          </w:tcPr>
          <w:p w14:paraId="25A13677"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p>
        </w:tc>
        <w:tc>
          <w:tcPr>
            <w:tcW w:w="0" w:type="auto"/>
            <w:hideMark/>
          </w:tcPr>
          <w:p w14:paraId="34B3322C"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59988BA3"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20.2</w:t>
            </w:r>
          </w:p>
        </w:tc>
        <w:tc>
          <w:tcPr>
            <w:tcW w:w="1500" w:type="dxa"/>
            <w:hideMark/>
          </w:tcPr>
          <w:p w14:paraId="4C31DB42"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86</w:t>
            </w:r>
          </w:p>
        </w:tc>
      </w:tr>
      <w:tr w:rsidR="00044AC5" w:rsidRPr="00D11069" w14:paraId="54042C03" w14:textId="77777777" w:rsidTr="00AD603C">
        <w:tc>
          <w:tcPr>
            <w:tcW w:w="0" w:type="auto"/>
            <w:hideMark/>
          </w:tcPr>
          <w:p w14:paraId="5A6A72EC"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3.</w:t>
            </w:r>
          </w:p>
        </w:tc>
        <w:tc>
          <w:tcPr>
            <w:tcW w:w="0" w:type="auto"/>
            <w:hideMark/>
          </w:tcPr>
          <w:p w14:paraId="40C7B342"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Green gram</w:t>
            </w:r>
          </w:p>
        </w:tc>
        <w:tc>
          <w:tcPr>
            <w:tcW w:w="0" w:type="auto"/>
            <w:hideMark/>
          </w:tcPr>
          <w:p w14:paraId="4834B78E"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Vigna radiata</w:t>
            </w:r>
          </w:p>
        </w:tc>
        <w:tc>
          <w:tcPr>
            <w:tcW w:w="0" w:type="auto"/>
            <w:hideMark/>
          </w:tcPr>
          <w:p w14:paraId="29728E7D"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2AD12B53"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8.0</w:t>
            </w:r>
          </w:p>
        </w:tc>
        <w:tc>
          <w:tcPr>
            <w:tcW w:w="1500" w:type="dxa"/>
            <w:hideMark/>
          </w:tcPr>
          <w:p w14:paraId="3577E7CB"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42</w:t>
            </w:r>
          </w:p>
        </w:tc>
      </w:tr>
      <w:tr w:rsidR="00044AC5" w:rsidRPr="00D11069" w14:paraId="778A3F66" w14:textId="77777777" w:rsidTr="00AD603C">
        <w:tc>
          <w:tcPr>
            <w:tcW w:w="0" w:type="auto"/>
            <w:hideMark/>
          </w:tcPr>
          <w:p w14:paraId="3F19640E"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lastRenderedPageBreak/>
              <w:t>4.</w:t>
            </w:r>
          </w:p>
        </w:tc>
        <w:tc>
          <w:tcPr>
            <w:tcW w:w="0" w:type="auto"/>
            <w:hideMark/>
          </w:tcPr>
          <w:p w14:paraId="4C203551"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Cowpea</w:t>
            </w:r>
          </w:p>
        </w:tc>
        <w:tc>
          <w:tcPr>
            <w:tcW w:w="0" w:type="auto"/>
            <w:hideMark/>
          </w:tcPr>
          <w:p w14:paraId="0AAA422A"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Vigna </w:t>
            </w:r>
            <w:proofErr w:type="spellStart"/>
            <w:r w:rsidRPr="00D11069">
              <w:rPr>
                <w:rFonts w:ascii="Times New Roman" w:hAnsi="Times New Roman" w:cs="Times New Roman"/>
                <w:i/>
                <w:iCs/>
                <w:szCs w:val="22"/>
              </w:rPr>
              <w:t>sinensis</w:t>
            </w:r>
            <w:proofErr w:type="spellEnd"/>
          </w:p>
        </w:tc>
        <w:tc>
          <w:tcPr>
            <w:tcW w:w="0" w:type="auto"/>
            <w:hideMark/>
          </w:tcPr>
          <w:p w14:paraId="40B901A6"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14812695"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15.0</w:t>
            </w:r>
          </w:p>
        </w:tc>
        <w:tc>
          <w:tcPr>
            <w:tcW w:w="1500" w:type="dxa"/>
            <w:hideMark/>
          </w:tcPr>
          <w:p w14:paraId="39B1DD79"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74</w:t>
            </w:r>
          </w:p>
        </w:tc>
      </w:tr>
      <w:tr w:rsidR="00044AC5" w:rsidRPr="00D11069" w14:paraId="59E6A97D" w14:textId="77777777" w:rsidTr="00AD603C">
        <w:tc>
          <w:tcPr>
            <w:tcW w:w="0" w:type="auto"/>
            <w:hideMark/>
          </w:tcPr>
          <w:p w14:paraId="0DAF2119"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5.</w:t>
            </w:r>
          </w:p>
        </w:tc>
        <w:tc>
          <w:tcPr>
            <w:tcW w:w="0" w:type="auto"/>
            <w:hideMark/>
          </w:tcPr>
          <w:p w14:paraId="12956512"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Guar</w:t>
            </w:r>
          </w:p>
        </w:tc>
        <w:tc>
          <w:tcPr>
            <w:tcW w:w="0" w:type="auto"/>
            <w:hideMark/>
          </w:tcPr>
          <w:p w14:paraId="085324BB"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Cyamopsis</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tetragonoloba</w:t>
            </w:r>
            <w:proofErr w:type="spellEnd"/>
          </w:p>
        </w:tc>
        <w:tc>
          <w:tcPr>
            <w:tcW w:w="0" w:type="auto"/>
            <w:hideMark/>
          </w:tcPr>
          <w:p w14:paraId="78B4CE75"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4B614501"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20.0</w:t>
            </w:r>
          </w:p>
        </w:tc>
        <w:tc>
          <w:tcPr>
            <w:tcW w:w="1500" w:type="dxa"/>
            <w:hideMark/>
          </w:tcPr>
          <w:p w14:paraId="6DA123C8"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68</w:t>
            </w:r>
          </w:p>
        </w:tc>
      </w:tr>
      <w:tr w:rsidR="00044AC5" w:rsidRPr="00D11069" w14:paraId="2135767B" w14:textId="77777777" w:rsidTr="00AD603C">
        <w:tc>
          <w:tcPr>
            <w:tcW w:w="0" w:type="auto"/>
            <w:hideMark/>
          </w:tcPr>
          <w:p w14:paraId="010107BE"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6.</w:t>
            </w:r>
          </w:p>
        </w:tc>
        <w:tc>
          <w:tcPr>
            <w:tcW w:w="0" w:type="auto"/>
            <w:hideMark/>
          </w:tcPr>
          <w:p w14:paraId="1F92A3A5"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Khesari</w:t>
            </w:r>
            <w:proofErr w:type="spellEnd"/>
          </w:p>
        </w:tc>
        <w:tc>
          <w:tcPr>
            <w:tcW w:w="0" w:type="auto"/>
            <w:hideMark/>
          </w:tcPr>
          <w:p w14:paraId="579CBD71"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Lathyrus</w:t>
            </w:r>
            <w:proofErr w:type="spellEnd"/>
            <w:r w:rsidRPr="00D11069">
              <w:rPr>
                <w:rFonts w:ascii="Times New Roman" w:hAnsi="Times New Roman" w:cs="Times New Roman"/>
                <w:i/>
                <w:iCs/>
                <w:szCs w:val="22"/>
              </w:rPr>
              <w:t xml:space="preserve"> sativus</w:t>
            </w:r>
          </w:p>
        </w:tc>
        <w:tc>
          <w:tcPr>
            <w:tcW w:w="0" w:type="auto"/>
            <w:hideMark/>
          </w:tcPr>
          <w:p w14:paraId="331C8EDA"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Dry</w:t>
            </w:r>
          </w:p>
        </w:tc>
        <w:tc>
          <w:tcPr>
            <w:tcW w:w="0" w:type="auto"/>
            <w:hideMark/>
          </w:tcPr>
          <w:p w14:paraId="69A1077A"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12.3</w:t>
            </w:r>
          </w:p>
        </w:tc>
        <w:tc>
          <w:tcPr>
            <w:tcW w:w="1500" w:type="dxa"/>
            <w:hideMark/>
          </w:tcPr>
          <w:p w14:paraId="61A8BBB2"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66</w:t>
            </w:r>
          </w:p>
        </w:tc>
      </w:tr>
      <w:tr w:rsidR="00044AC5" w:rsidRPr="00D11069" w14:paraId="4BE167FD" w14:textId="77777777" w:rsidTr="00AD603C">
        <w:tc>
          <w:tcPr>
            <w:tcW w:w="0" w:type="auto"/>
            <w:hideMark/>
          </w:tcPr>
          <w:p w14:paraId="1B0F05DB"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7.</w:t>
            </w:r>
          </w:p>
        </w:tc>
        <w:tc>
          <w:tcPr>
            <w:tcW w:w="0" w:type="auto"/>
            <w:hideMark/>
          </w:tcPr>
          <w:p w14:paraId="2A606CBD"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Berseem</w:t>
            </w:r>
          </w:p>
        </w:tc>
        <w:tc>
          <w:tcPr>
            <w:tcW w:w="0" w:type="auto"/>
            <w:hideMark/>
          </w:tcPr>
          <w:p w14:paraId="503861C1"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Trifolium</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alexandrinum</w:t>
            </w:r>
            <w:proofErr w:type="spellEnd"/>
          </w:p>
        </w:tc>
        <w:tc>
          <w:tcPr>
            <w:tcW w:w="0" w:type="auto"/>
            <w:hideMark/>
          </w:tcPr>
          <w:p w14:paraId="1E0B13D0"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Dry</w:t>
            </w:r>
          </w:p>
        </w:tc>
        <w:tc>
          <w:tcPr>
            <w:tcW w:w="0" w:type="auto"/>
            <w:hideMark/>
          </w:tcPr>
          <w:p w14:paraId="2A03DF37"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15.5</w:t>
            </w:r>
          </w:p>
        </w:tc>
        <w:tc>
          <w:tcPr>
            <w:tcW w:w="1500" w:type="dxa"/>
            <w:hideMark/>
          </w:tcPr>
          <w:p w14:paraId="719713D9"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67</w:t>
            </w:r>
          </w:p>
        </w:tc>
      </w:tr>
    </w:tbl>
    <w:p w14:paraId="5D8C63AF" w14:textId="6B82A37C" w:rsidR="00044AC5" w:rsidRPr="00D11069" w:rsidRDefault="00044AC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Source: Patra </w:t>
      </w:r>
      <w:r w:rsidR="00AD603C" w:rsidRPr="00D11069">
        <w:rPr>
          <w:rFonts w:ascii="Times New Roman" w:hAnsi="Times New Roman" w:cs="Times New Roman"/>
          <w:i/>
          <w:iCs/>
          <w:szCs w:val="22"/>
        </w:rPr>
        <w:t>et al</w:t>
      </w:r>
      <w:r w:rsidRPr="00D11069">
        <w:rPr>
          <w:rFonts w:ascii="Times New Roman" w:hAnsi="Times New Roman" w:cs="Times New Roman"/>
          <w:szCs w:val="22"/>
        </w:rPr>
        <w:t>., 2023</w:t>
      </w:r>
    </w:p>
    <w:p w14:paraId="33E9C2DC" w14:textId="166B94BF" w:rsidR="00620E3C" w:rsidRPr="00D11069" w:rsidRDefault="006C0938"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Improvement in soil physical properties:</w:t>
      </w:r>
    </w:p>
    <w:p w14:paraId="46066C76" w14:textId="5E5A039D" w:rsidR="00727F91" w:rsidRPr="00D11069" w:rsidRDefault="006C0938"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The decomposition of succulent green biomass releases microbial polysaccharides and fungal hyphae (specifically Glomalin), which bind individual soil particles into stable macro-aggregates. This reduces bulk density and prevents surface crusting</w:t>
      </w:r>
      <w:r w:rsidR="00EF3DCB" w:rsidRPr="00D11069">
        <w:rPr>
          <w:rFonts w:ascii="Times New Roman" w:hAnsi="Times New Roman" w:cs="Times New Roman"/>
          <w:szCs w:val="22"/>
        </w:rPr>
        <w:t xml:space="preserve"> (Abid </w:t>
      </w:r>
      <w:r w:rsidR="00AD603C" w:rsidRPr="00D11069">
        <w:rPr>
          <w:rFonts w:ascii="Times New Roman" w:hAnsi="Times New Roman" w:cs="Times New Roman"/>
          <w:i/>
          <w:iCs/>
          <w:szCs w:val="22"/>
        </w:rPr>
        <w:t>et al</w:t>
      </w:r>
      <w:r w:rsidR="00EF3DCB" w:rsidRPr="00D11069">
        <w:rPr>
          <w:rFonts w:ascii="Times New Roman" w:hAnsi="Times New Roman" w:cs="Times New Roman"/>
          <w:szCs w:val="22"/>
        </w:rPr>
        <w:t>. 2009)</w:t>
      </w:r>
      <w:r w:rsidRPr="00D11069">
        <w:rPr>
          <w:rFonts w:ascii="Times New Roman" w:hAnsi="Times New Roman" w:cs="Times New Roman"/>
          <w:szCs w:val="22"/>
        </w:rPr>
        <w:t>.</w:t>
      </w:r>
      <w:r w:rsidR="00EF3DCB" w:rsidRPr="00D11069">
        <w:rPr>
          <w:rFonts w:ascii="Times New Roman" w:hAnsi="Times New Roman" w:cs="Times New Roman"/>
          <w:szCs w:val="22"/>
        </w:rPr>
        <w:t xml:space="preserve"> Green manuring increases the total pore space in the soil profile. The addition of low-density organic matter offsets the weight of mineral particles, making the soil "lighter" and easier for roots to penetrate (Sharma &amp; </w:t>
      </w:r>
      <w:proofErr w:type="spellStart"/>
      <w:r w:rsidR="00EF3DCB" w:rsidRPr="00D11069">
        <w:rPr>
          <w:rFonts w:ascii="Times New Roman" w:hAnsi="Times New Roman" w:cs="Times New Roman"/>
          <w:szCs w:val="22"/>
        </w:rPr>
        <w:t>Mittra</w:t>
      </w:r>
      <w:proofErr w:type="spellEnd"/>
      <w:r w:rsidR="00EF3DCB" w:rsidRPr="00D11069">
        <w:rPr>
          <w:rFonts w:ascii="Times New Roman" w:hAnsi="Times New Roman" w:cs="Times New Roman"/>
          <w:szCs w:val="22"/>
        </w:rPr>
        <w:t>, 1988). Organic matter from green manure acts like a sponge. It increases the soil’s surface area and number of micropores, allowing it to retain more moisture against gravity, which is crucial for drought resilience.</w:t>
      </w:r>
      <w:r w:rsidR="00C9618B" w:rsidRPr="00D11069">
        <w:rPr>
          <w:rFonts w:ascii="Times New Roman" w:hAnsi="Times New Roman" w:cs="Times New Roman"/>
          <w:szCs w:val="22"/>
        </w:rPr>
        <w:t xml:space="preserve"> </w:t>
      </w:r>
      <w:r w:rsidR="00727F91" w:rsidRPr="00D11069">
        <w:rPr>
          <w:rFonts w:ascii="Times New Roman" w:hAnsi="Times New Roman" w:cs="Times New Roman"/>
          <w:szCs w:val="22"/>
        </w:rPr>
        <w:t>The mitigation of soil compaction and the reduction of Bulk Density (BD) are critical physical improvements facilitated by the regular incorporation of green manure. Longitudinal studies by </w:t>
      </w:r>
      <w:proofErr w:type="spellStart"/>
      <w:r w:rsidR="00727F91" w:rsidRPr="00D11069">
        <w:rPr>
          <w:rFonts w:ascii="Times New Roman" w:hAnsi="Times New Roman" w:cs="Times New Roman"/>
          <w:szCs w:val="22"/>
        </w:rPr>
        <w:t>Chaphale</w:t>
      </w:r>
      <w:proofErr w:type="spellEnd"/>
      <w:r w:rsidR="00727F91" w:rsidRPr="00D11069">
        <w:rPr>
          <w:rFonts w:ascii="Times New Roman" w:hAnsi="Times New Roman" w:cs="Times New Roman"/>
          <w:szCs w:val="22"/>
        </w:rPr>
        <w:t xml:space="preserve"> and </w:t>
      </w:r>
      <w:proofErr w:type="spellStart"/>
      <w:r w:rsidR="00727F91" w:rsidRPr="00D11069">
        <w:rPr>
          <w:rFonts w:ascii="Times New Roman" w:hAnsi="Times New Roman" w:cs="Times New Roman"/>
          <w:szCs w:val="22"/>
        </w:rPr>
        <w:t>Badole</w:t>
      </w:r>
      <w:proofErr w:type="spellEnd"/>
      <w:r w:rsidR="00727F91" w:rsidRPr="00D11069">
        <w:rPr>
          <w:rFonts w:ascii="Times New Roman" w:hAnsi="Times New Roman" w:cs="Times New Roman"/>
          <w:szCs w:val="22"/>
        </w:rPr>
        <w:t xml:space="preserve"> (1999) initially established that the persistent addition of </w:t>
      </w:r>
      <w:proofErr w:type="spellStart"/>
      <w:r w:rsidR="00727F91" w:rsidRPr="00D11069">
        <w:rPr>
          <w:rFonts w:ascii="Times New Roman" w:hAnsi="Times New Roman" w:cs="Times New Roman"/>
          <w:i/>
          <w:iCs/>
          <w:szCs w:val="22"/>
        </w:rPr>
        <w:t>Gliricidia</w:t>
      </w:r>
      <w:proofErr w:type="spellEnd"/>
      <w:r w:rsidR="00727F91" w:rsidRPr="00D11069">
        <w:rPr>
          <w:rFonts w:ascii="Times New Roman" w:hAnsi="Times New Roman" w:cs="Times New Roman"/>
          <w:i/>
          <w:iCs/>
          <w:szCs w:val="22"/>
        </w:rPr>
        <w:t xml:space="preserve"> </w:t>
      </w:r>
      <w:proofErr w:type="spellStart"/>
      <w:r w:rsidR="00727F91" w:rsidRPr="00D11069">
        <w:rPr>
          <w:rFonts w:ascii="Times New Roman" w:hAnsi="Times New Roman" w:cs="Times New Roman"/>
          <w:i/>
          <w:iCs/>
          <w:szCs w:val="22"/>
        </w:rPr>
        <w:t>sepium</w:t>
      </w:r>
      <w:proofErr w:type="spellEnd"/>
      <w:r w:rsidR="00727F91" w:rsidRPr="00D11069">
        <w:rPr>
          <w:rFonts w:ascii="Times New Roman" w:hAnsi="Times New Roman" w:cs="Times New Roman"/>
          <w:szCs w:val="22"/>
        </w:rPr>
        <w:t xml:space="preserve"> leafy foliage over a five-year period resulted in a notable decrease in BD, enhancing soil porosity. This structural refinement is particularly evident in intensive cereal-based systems; Mandal </w:t>
      </w:r>
      <w:r w:rsidR="00AD603C" w:rsidRPr="00D11069">
        <w:rPr>
          <w:rFonts w:ascii="Times New Roman" w:hAnsi="Times New Roman" w:cs="Times New Roman"/>
          <w:i/>
          <w:iCs/>
          <w:szCs w:val="22"/>
        </w:rPr>
        <w:t>et al</w:t>
      </w:r>
      <w:r w:rsidR="00727F91" w:rsidRPr="00D11069">
        <w:rPr>
          <w:rFonts w:ascii="Times New Roman" w:hAnsi="Times New Roman" w:cs="Times New Roman"/>
          <w:szCs w:val="22"/>
        </w:rPr>
        <w:t>. (2003) observed that incorporating </w:t>
      </w:r>
      <w:proofErr w:type="spellStart"/>
      <w:r w:rsidR="00727F91" w:rsidRPr="00D11069">
        <w:rPr>
          <w:rFonts w:ascii="Times New Roman" w:hAnsi="Times New Roman" w:cs="Times New Roman"/>
          <w:i/>
          <w:iCs/>
          <w:szCs w:val="22"/>
        </w:rPr>
        <w:t>Sesbania</w:t>
      </w:r>
      <w:proofErr w:type="spellEnd"/>
      <w:r w:rsidR="00727F91" w:rsidRPr="00D11069">
        <w:rPr>
          <w:rFonts w:ascii="Times New Roman" w:hAnsi="Times New Roman" w:cs="Times New Roman"/>
          <w:i/>
          <w:iCs/>
          <w:szCs w:val="22"/>
        </w:rPr>
        <w:t xml:space="preserve"> </w:t>
      </w:r>
      <w:proofErr w:type="spellStart"/>
      <w:r w:rsidR="00727F91" w:rsidRPr="00D11069">
        <w:rPr>
          <w:rFonts w:ascii="Times New Roman" w:hAnsi="Times New Roman" w:cs="Times New Roman"/>
          <w:i/>
          <w:iCs/>
          <w:szCs w:val="22"/>
        </w:rPr>
        <w:t>aculeata</w:t>
      </w:r>
      <w:proofErr w:type="spellEnd"/>
      <w:r w:rsidR="00727F91" w:rsidRPr="00D11069">
        <w:rPr>
          <w:rFonts w:ascii="Times New Roman" w:hAnsi="Times New Roman" w:cs="Times New Roman"/>
          <w:szCs w:val="22"/>
        </w:rPr>
        <w:t> (</w:t>
      </w:r>
      <w:proofErr w:type="spellStart"/>
      <w:r w:rsidR="00727F91" w:rsidRPr="00D11069">
        <w:rPr>
          <w:rFonts w:ascii="Times New Roman" w:hAnsi="Times New Roman" w:cs="Times New Roman"/>
          <w:szCs w:val="22"/>
        </w:rPr>
        <w:t>Dhaincha</w:t>
      </w:r>
      <w:proofErr w:type="spellEnd"/>
      <w:r w:rsidR="00727F91" w:rsidRPr="00D11069">
        <w:rPr>
          <w:rFonts w:ascii="Times New Roman" w:hAnsi="Times New Roman" w:cs="Times New Roman"/>
          <w:szCs w:val="22"/>
        </w:rPr>
        <w:t xml:space="preserve">) and green gram in a rice-wheat cropping sequence significantly lowered BD across both the 0–15 cm and 15–30 cm soil profiles. Their findings quantified a reduction of 0.03–0.07 Mg m⁻³ in the surface layer and 0.05–0.09 Mg m⁻³ in the subsurface layer compared to fallow treatments, suggesting that green manuring promotes deeper root proliferation by alleviating subsoil compaction. Recent evaluations further confirm that the integration of green manure with mineral nitrogen (N) can optimize these physical benefits. Islam </w:t>
      </w:r>
      <w:r w:rsidR="00AD603C" w:rsidRPr="00D11069">
        <w:rPr>
          <w:rFonts w:ascii="Times New Roman" w:hAnsi="Times New Roman" w:cs="Times New Roman"/>
          <w:i/>
          <w:iCs/>
          <w:szCs w:val="22"/>
        </w:rPr>
        <w:t>et al</w:t>
      </w:r>
      <w:r w:rsidR="00727F91" w:rsidRPr="00D11069">
        <w:rPr>
          <w:rFonts w:ascii="Times New Roman" w:hAnsi="Times New Roman" w:cs="Times New Roman"/>
          <w:szCs w:val="22"/>
        </w:rPr>
        <w:t>. (2019) reported that the combined application of </w:t>
      </w:r>
      <w:proofErr w:type="spellStart"/>
      <w:r w:rsidR="00727F91" w:rsidRPr="00D11069">
        <w:rPr>
          <w:rFonts w:ascii="Times New Roman" w:hAnsi="Times New Roman" w:cs="Times New Roman"/>
          <w:i/>
          <w:iCs/>
          <w:szCs w:val="22"/>
        </w:rPr>
        <w:t>Sesbania</w:t>
      </w:r>
      <w:proofErr w:type="spellEnd"/>
      <w:r w:rsidR="00727F91" w:rsidRPr="00D11069">
        <w:rPr>
          <w:rFonts w:ascii="Times New Roman" w:hAnsi="Times New Roman" w:cs="Times New Roman"/>
          <w:i/>
          <w:iCs/>
          <w:szCs w:val="22"/>
        </w:rPr>
        <w:t xml:space="preserve"> </w:t>
      </w:r>
      <w:proofErr w:type="spellStart"/>
      <w:r w:rsidR="00727F91" w:rsidRPr="00D11069">
        <w:rPr>
          <w:rFonts w:ascii="Times New Roman" w:hAnsi="Times New Roman" w:cs="Times New Roman"/>
          <w:i/>
          <w:iCs/>
          <w:szCs w:val="22"/>
        </w:rPr>
        <w:t>aculeata</w:t>
      </w:r>
      <w:proofErr w:type="spellEnd"/>
      <w:r w:rsidR="00727F91" w:rsidRPr="00D11069">
        <w:rPr>
          <w:rFonts w:ascii="Times New Roman" w:hAnsi="Times New Roman" w:cs="Times New Roman"/>
          <w:szCs w:val="22"/>
        </w:rPr>
        <w:t> and a subsidized dose of nitrogen</w:t>
      </w:r>
      <w:r w:rsidR="00AD603C" w:rsidRPr="00D11069">
        <w:rPr>
          <w:rFonts w:ascii="Times New Roman" w:hAnsi="Times New Roman" w:cs="Times New Roman"/>
          <w:szCs w:val="22"/>
        </w:rPr>
        <w:t xml:space="preserve"> </w:t>
      </w:r>
      <w:r w:rsidR="00727F91" w:rsidRPr="00D11069">
        <w:rPr>
          <w:rFonts w:ascii="Times New Roman" w:hAnsi="Times New Roman" w:cs="Times New Roman"/>
          <w:szCs w:val="22"/>
        </w:rPr>
        <w:t xml:space="preserve">(60 Kg N/ha) yielded the lowest BD value (1.11 Mg m⁻³), representing a substantial improvement over the control treatment (1.32 Mg m⁻³). This reduction in bulk density is primarily attributed to the increased Soil Organic Matter (SOM) and the subsequent development of stable macro-aggregates, which create a more </w:t>
      </w:r>
      <w:proofErr w:type="spellStart"/>
      <w:r w:rsidR="00727F91" w:rsidRPr="00D11069">
        <w:rPr>
          <w:rFonts w:ascii="Times New Roman" w:hAnsi="Times New Roman" w:cs="Times New Roman"/>
          <w:szCs w:val="22"/>
        </w:rPr>
        <w:t>favorable</w:t>
      </w:r>
      <w:proofErr w:type="spellEnd"/>
      <w:r w:rsidR="00727F91" w:rsidRPr="00D11069">
        <w:rPr>
          <w:rFonts w:ascii="Times New Roman" w:hAnsi="Times New Roman" w:cs="Times New Roman"/>
          <w:szCs w:val="22"/>
        </w:rPr>
        <w:t>, less resistant medium for plant growth. Collectively, these studies indicate that green manuring is a robust tool for enhancing the soil's physical architecture, ensuring better aeration and water infiltration in degraded agricultural lands.</w:t>
      </w:r>
    </w:p>
    <w:p w14:paraId="23B17CAC" w14:textId="21B545ED" w:rsidR="00C9618B" w:rsidRPr="00D11069" w:rsidRDefault="00C9618B"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lastRenderedPageBreak/>
        <w:t xml:space="preserve">The decrease in soil bulk density attributed to the increase in soil organic carbon, which acts as a binding agent for soil particles and promotes soil aggregation (Kumar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2012). This effect is likely enhanced by the addition of organic matter from incorporated crops like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and </w:t>
      </w:r>
      <w:proofErr w:type="spellStart"/>
      <w:r w:rsidRPr="00D11069">
        <w:rPr>
          <w:rFonts w:ascii="Times New Roman" w:hAnsi="Times New Roman" w:cs="Times New Roman"/>
          <w:szCs w:val="22"/>
        </w:rPr>
        <w:t>mungbean</w:t>
      </w:r>
      <w:proofErr w:type="spellEnd"/>
      <w:r w:rsidRPr="00D11069">
        <w:rPr>
          <w:rFonts w:ascii="Times New Roman" w:hAnsi="Times New Roman" w:cs="Times New Roman"/>
          <w:szCs w:val="22"/>
        </w:rPr>
        <w:t xml:space="preserve">, which decompose through microbial activity. Green manure can stimulate soil microbial processes involved in organic matter decomposition, leading to improved soil porosity and reduced bulk density (Islam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2019). Similar findings have been reported by </w:t>
      </w:r>
      <w:proofErr w:type="spellStart"/>
      <w:r w:rsidRPr="00D11069">
        <w:rPr>
          <w:rFonts w:ascii="Times New Roman" w:hAnsi="Times New Roman" w:cs="Times New Roman"/>
          <w:szCs w:val="22"/>
        </w:rPr>
        <w:t>Naz</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Islam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(2019), Carter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(2014), and </w:t>
      </w:r>
      <w:proofErr w:type="spellStart"/>
      <w:r w:rsidRPr="00D11069">
        <w:rPr>
          <w:rFonts w:ascii="Times New Roman" w:hAnsi="Times New Roman" w:cs="Times New Roman"/>
          <w:szCs w:val="22"/>
        </w:rPr>
        <w:t>Sultani</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(2007).</w:t>
      </w:r>
    </w:p>
    <w:p w14:paraId="20F0AF88" w14:textId="2E1A80EF" w:rsidR="00C9618B" w:rsidRPr="00D11069" w:rsidRDefault="00C9618B"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Chemical properties:</w:t>
      </w:r>
    </w:p>
    <w:p w14:paraId="31BB2EB0" w14:textId="6D119EAC"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influence of green manuring (GM) on soil pH is dynamic, acting as a natural regulatory mechanism that varies based on initial soil conditions and the species incorporated. While some studies, such as those by Ganapathi and </w:t>
      </w:r>
      <w:proofErr w:type="spellStart"/>
      <w:r w:rsidRPr="00D11069">
        <w:rPr>
          <w:rFonts w:ascii="Times New Roman" w:hAnsi="Times New Roman" w:cs="Times New Roman"/>
          <w:szCs w:val="22"/>
        </w:rPr>
        <w:t>Ullasa</w:t>
      </w:r>
      <w:proofErr w:type="spellEnd"/>
      <w:r w:rsidRPr="00D11069">
        <w:rPr>
          <w:rFonts w:ascii="Times New Roman" w:hAnsi="Times New Roman" w:cs="Times New Roman"/>
          <w:szCs w:val="22"/>
        </w:rPr>
        <w:t xml:space="preserve"> (2019), have noted a slight increase in pH following the incorporation of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in rice-based systems, most research suggests a neutralizing or slightly acidifying trend. Islam </w:t>
      </w:r>
      <w:r w:rsidR="00AD603C" w:rsidRPr="00D11069">
        <w:rPr>
          <w:rFonts w:ascii="Times New Roman" w:hAnsi="Times New Roman" w:cs="Times New Roman"/>
          <w:i/>
          <w:iCs/>
          <w:szCs w:val="22"/>
        </w:rPr>
        <w:t>et al</w:t>
      </w:r>
      <w:r w:rsidRPr="00D11069">
        <w:rPr>
          <w:rFonts w:ascii="Times New Roman" w:hAnsi="Times New Roman" w:cs="Times New Roman"/>
          <w:szCs w:val="22"/>
        </w:rPr>
        <w:t>. (2019) observed that GM incorporation marginally lowered soil pH compared to control plots, although these fluctuations often remained statistically non-significant between different organic treatments. </w:t>
      </w:r>
    </w:p>
    <w:p w14:paraId="7F2FC1A0" w14:textId="1F05081A"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This acidifying effect is primarily attributed to the release of organic acids and carbon dioxide during the decomposition of succulent biomass. Ma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reported that leguminous green manures exert a more pronounced acidifying impact than non-leguminous species, which is particularly beneficial for the amelioration of alkaline or calcareous soils. Furthermore, the strategic co-incorporation of green manure and rice straw has been shown to act as a buffering agent. As highlighted by Zhou </w:t>
      </w:r>
      <w:r w:rsidR="00AD603C" w:rsidRPr="00D11069">
        <w:rPr>
          <w:rFonts w:ascii="Times New Roman" w:hAnsi="Times New Roman" w:cs="Times New Roman"/>
          <w:i/>
          <w:iCs/>
          <w:szCs w:val="22"/>
        </w:rPr>
        <w:t>et al</w:t>
      </w:r>
      <w:r w:rsidRPr="00D11069">
        <w:rPr>
          <w:rFonts w:ascii="Times New Roman" w:hAnsi="Times New Roman" w:cs="Times New Roman"/>
          <w:szCs w:val="22"/>
        </w:rPr>
        <w:t>. (2020), this integrated approach helps regulate soil reaction, preventing excessive acidity and maintaining an optimal pH range for enhanced microbial activity and nutrient bio-availability. Collectively, these findings indicate that green manuring serves as a vital tool for stabilizing soil pH, ensuring a balanced chemical environment for sustainable crop production. </w:t>
      </w:r>
    </w:p>
    <w:p w14:paraId="45A0748D" w14:textId="2AE7E922"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The replenishment of Soil Organic Carbon (SOC) is perhaps the most vital long-term benefit of green manuring, acting as a primary driver for enhanced soil structure and nutrient cycling. Recent evaluations by </w:t>
      </w:r>
      <w:proofErr w:type="spellStart"/>
      <w:r w:rsidRPr="00D11069">
        <w:rPr>
          <w:rFonts w:ascii="Times New Roman" w:hAnsi="Times New Roman" w:cs="Times New Roman"/>
          <w:szCs w:val="22"/>
        </w:rPr>
        <w:t>Rautaray</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(2020) highlight that incorporating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as a dual-purpose green manure-cum-cover crop significantly bolsters SOC levels, thereby revitalizing overall soil health. This carbon enrichment is further amplified when green manures are integrated into residue management systems. For instance, </w:t>
      </w:r>
      <w:proofErr w:type="spellStart"/>
      <w:r w:rsidRPr="00D11069">
        <w:rPr>
          <w:rFonts w:ascii="Times New Roman" w:hAnsi="Times New Roman" w:cs="Times New Roman"/>
          <w:szCs w:val="22"/>
        </w:rPr>
        <w:t>Saikia</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(2020) demonstrated that the combined application of green manure and wheat straw (</w:t>
      </w:r>
      <w:r w:rsidRPr="00D11069">
        <w:rPr>
          <w:rFonts w:ascii="Times New Roman" w:hAnsi="Times New Roman" w:cs="Times New Roman"/>
          <w:i/>
          <w:iCs/>
          <w:szCs w:val="22"/>
        </w:rPr>
        <w:t>PTRws25+GM</w:t>
      </w:r>
      <w:r w:rsidRPr="00D11069">
        <w:rPr>
          <w:rFonts w:ascii="Times New Roman" w:hAnsi="Times New Roman" w:cs="Times New Roman"/>
          <w:szCs w:val="22"/>
        </w:rPr>
        <w:t xml:space="preserve">) achieved a remarkable increase in SOC—33% in the surface layer and 31.4% in the subsurface layer—compared to plots without organic amendments. These findings align with those of Zhou </w:t>
      </w:r>
      <w:r w:rsidR="00AD603C" w:rsidRPr="00D11069">
        <w:rPr>
          <w:rFonts w:ascii="Times New Roman" w:hAnsi="Times New Roman" w:cs="Times New Roman"/>
          <w:i/>
          <w:iCs/>
          <w:szCs w:val="22"/>
        </w:rPr>
        <w:t>et al</w:t>
      </w:r>
      <w:r w:rsidRPr="00D11069">
        <w:rPr>
          <w:rFonts w:ascii="Times New Roman" w:hAnsi="Times New Roman" w:cs="Times New Roman"/>
          <w:szCs w:val="22"/>
        </w:rPr>
        <w:t>. (2020), who reported that the synergistic incorporation of green manure and rice straw surpassed all other treatments in raising stable SOC concentrations. The magnitude of this carbon surge is highly dependent on the biomass quality and species selected. </w:t>
      </w:r>
      <w:proofErr w:type="spellStart"/>
      <w:r w:rsidRPr="00D11069">
        <w:rPr>
          <w:rFonts w:ascii="Times New Roman" w:hAnsi="Times New Roman" w:cs="Times New Roman"/>
          <w:szCs w:val="22"/>
        </w:rPr>
        <w:t>Irin</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 xml:space="preserve">et </w:t>
      </w:r>
      <w:r w:rsidR="00AD603C" w:rsidRPr="00D11069">
        <w:rPr>
          <w:rFonts w:ascii="Times New Roman" w:hAnsi="Times New Roman" w:cs="Times New Roman"/>
          <w:i/>
          <w:iCs/>
          <w:szCs w:val="22"/>
        </w:rPr>
        <w:lastRenderedPageBreak/>
        <w:t>al</w:t>
      </w:r>
      <w:r w:rsidRPr="00D11069">
        <w:rPr>
          <w:rFonts w:ascii="Times New Roman" w:hAnsi="Times New Roman" w:cs="Times New Roman"/>
          <w:szCs w:val="22"/>
        </w:rPr>
        <w:t xml:space="preserve">. (2021) observed consistently superior organic carbon profiles in plots treated with leguminous biomass; specifically, </w:t>
      </w:r>
      <w:proofErr w:type="spellStart"/>
      <w:r w:rsidRPr="00D11069">
        <w:rPr>
          <w:rFonts w:ascii="Times New Roman" w:hAnsi="Times New Roman" w:cs="Times New Roman"/>
          <w:szCs w:val="22"/>
        </w:rPr>
        <w:t>mungbean</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Vigna radiata</w:t>
      </w:r>
      <w:r w:rsidRPr="00D11069">
        <w:rPr>
          <w:rFonts w:ascii="Times New Roman" w:hAnsi="Times New Roman" w:cs="Times New Roman"/>
          <w:szCs w:val="22"/>
        </w:rPr>
        <w:t>) incorporation resulted in a 32% increase in SOC (1.35%) compared to the control (1.02%). Collectively, these studies suggest that green manuring serves as a biological "carbon pump," effectively reversing the depletion of organic matter caused by intensive chemical farming. By bridging the carbon gap, green manuring not only improves the soil’s buffering capacity and water-retention abilities but also creates a more resilient physical environment for sustainable crop production.</w:t>
      </w:r>
    </w:p>
    <w:p w14:paraId="1E55E7CE" w14:textId="3193D2E0"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integration of green manures (GM) significantly bolsters the soil’s chemical fertility by enhancing the bio-availability of primary macronutrients. Recent research by Zhou </w:t>
      </w:r>
      <w:r w:rsidR="00AD603C" w:rsidRPr="00D11069">
        <w:rPr>
          <w:rFonts w:ascii="Times New Roman" w:hAnsi="Times New Roman" w:cs="Times New Roman"/>
          <w:i/>
          <w:iCs/>
          <w:szCs w:val="22"/>
        </w:rPr>
        <w:t>et al</w:t>
      </w:r>
      <w:r w:rsidRPr="00D11069">
        <w:rPr>
          <w:rFonts w:ascii="Times New Roman" w:hAnsi="Times New Roman" w:cs="Times New Roman"/>
          <w:szCs w:val="22"/>
        </w:rPr>
        <w:t>. (2020) underscores a synergistic effect when green manure is co-incorporated with rice straw, achieving a higher total NPK content than single-source organic treatments. The superiority of leguminous species in this regard is well-documented; </w:t>
      </w:r>
      <w:proofErr w:type="spellStart"/>
      <w:r w:rsidRPr="00D11069">
        <w:rPr>
          <w:rFonts w:ascii="Times New Roman" w:hAnsi="Times New Roman" w:cs="Times New Roman"/>
          <w:szCs w:val="22"/>
        </w:rPr>
        <w:t>Irin</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(2021) demonstrated that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rostrata</w:t>
      </w:r>
      <w:proofErr w:type="spellEnd"/>
      <w:r w:rsidRPr="00D11069">
        <w:rPr>
          <w:rFonts w:ascii="Times New Roman" w:hAnsi="Times New Roman" w:cs="Times New Roman"/>
          <w:szCs w:val="22"/>
        </w:rPr>
        <w:t> and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t xml:space="preserve">increased available nitrogen by 35–40%, phosphorus by 20–25%, and potassium by 12–16% compared to plots receiving only synthetic fertilizers. These findings are corroborated by Ansari </w:t>
      </w:r>
      <w:r w:rsidR="00AD603C" w:rsidRPr="00D11069">
        <w:rPr>
          <w:rFonts w:ascii="Times New Roman" w:hAnsi="Times New Roman" w:cs="Times New Roman"/>
          <w:i/>
          <w:iCs/>
          <w:szCs w:val="22"/>
        </w:rPr>
        <w:t>et al</w:t>
      </w:r>
      <w:r w:rsidRPr="00D11069">
        <w:rPr>
          <w:rFonts w:ascii="Times New Roman" w:hAnsi="Times New Roman" w:cs="Times New Roman"/>
          <w:szCs w:val="22"/>
        </w:rPr>
        <w:t>. (2022), who reported substantial increases in the 0–0.15 m soil layer—ranging from 16.6–29.9% for N, 15.4–31.5% for P, and 16.3–26.0% for K—following the incorporation of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szCs w:val="22"/>
        </w:rPr>
        <w:t>, cowpea, and green gram. Beyond individual crop cycles, the long-term benefits of GM are evident in diverse cropping systems. In a rice-berseem sequence, </w:t>
      </w:r>
      <w:proofErr w:type="spellStart"/>
      <w:r w:rsidRPr="00D11069">
        <w:rPr>
          <w:rFonts w:ascii="Times New Roman" w:hAnsi="Times New Roman" w:cs="Times New Roman"/>
          <w:szCs w:val="22"/>
        </w:rPr>
        <w:t>Naz</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observed that green manure application, whether applied alone or in conjunction with commercial fertilizers, resulted in significantly higher soil nitrogen concentrations than conventional chemical-only practices. Furthermore, longitudinal evaluations by Das </w:t>
      </w:r>
      <w:r w:rsidR="00AD603C" w:rsidRPr="00D11069">
        <w:rPr>
          <w:rFonts w:ascii="Times New Roman" w:hAnsi="Times New Roman" w:cs="Times New Roman"/>
          <w:i/>
          <w:iCs/>
          <w:szCs w:val="22"/>
        </w:rPr>
        <w:t>et al</w:t>
      </w:r>
      <w:r w:rsidRPr="00D11069">
        <w:rPr>
          <w:rFonts w:ascii="Times New Roman" w:hAnsi="Times New Roman" w:cs="Times New Roman"/>
          <w:szCs w:val="22"/>
        </w:rPr>
        <w:t>. (2024) confirm that organic amendments, including green manure, farmyard manure, and compost, facilitate a sustained and significant increase in N, P, and K availability over time. Collectively, these studies highlight that green manuring acts not only as a direct nutrient source but also as a catalyst for improving the Nutrient Use Efficiency (NUE) of mineral fertilizers through enhanced mineralization and reduced nutrient fixation.</w:t>
      </w:r>
    </w:p>
    <w:p w14:paraId="35511559" w14:textId="77777777" w:rsidR="00D11069" w:rsidRPr="00D11069" w:rsidRDefault="00D11069" w:rsidP="00390848">
      <w:pPr>
        <w:spacing w:line="360" w:lineRule="auto"/>
        <w:jc w:val="both"/>
        <w:rPr>
          <w:rFonts w:ascii="Times New Roman" w:hAnsi="Times New Roman" w:cs="Times New Roman"/>
          <w:szCs w:val="22"/>
        </w:rPr>
      </w:pPr>
    </w:p>
    <w:p w14:paraId="37F5F848" w14:textId="77777777" w:rsidR="00D11069" w:rsidRPr="00D11069" w:rsidRDefault="00D11069" w:rsidP="00390848">
      <w:pPr>
        <w:spacing w:line="360" w:lineRule="auto"/>
        <w:jc w:val="both"/>
        <w:rPr>
          <w:rFonts w:ascii="Times New Roman" w:hAnsi="Times New Roman" w:cs="Times New Roman"/>
          <w:szCs w:val="22"/>
        </w:rPr>
      </w:pPr>
    </w:p>
    <w:p w14:paraId="04BA53BF" w14:textId="77777777" w:rsidR="00D11069" w:rsidRPr="00D11069" w:rsidRDefault="00D11069" w:rsidP="00390848">
      <w:pPr>
        <w:spacing w:line="360" w:lineRule="auto"/>
        <w:jc w:val="both"/>
        <w:rPr>
          <w:rFonts w:ascii="Times New Roman" w:hAnsi="Times New Roman" w:cs="Times New Roman"/>
          <w:szCs w:val="22"/>
        </w:rPr>
      </w:pPr>
    </w:p>
    <w:p w14:paraId="4F75D35E" w14:textId="010D5F5E" w:rsidR="00D11069" w:rsidRPr="00D11069" w:rsidRDefault="00D11069"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 3: Effect of various green manure (GM) treatments on soil available N, P, and K content compared to conventional practices.</w:t>
      </w:r>
    </w:p>
    <w:tbl>
      <w:tblPr>
        <w:tblStyle w:val="TableGrid"/>
        <w:tblW w:w="0" w:type="auto"/>
        <w:tblLook w:val="04A0" w:firstRow="1" w:lastRow="0" w:firstColumn="1" w:lastColumn="0" w:noHBand="0" w:noVBand="1"/>
      </w:tblPr>
      <w:tblGrid>
        <w:gridCol w:w="480"/>
        <w:gridCol w:w="969"/>
        <w:gridCol w:w="910"/>
        <w:gridCol w:w="910"/>
        <w:gridCol w:w="910"/>
        <w:gridCol w:w="1059"/>
        <w:gridCol w:w="910"/>
        <w:gridCol w:w="910"/>
        <w:gridCol w:w="910"/>
        <w:gridCol w:w="1048"/>
      </w:tblGrid>
      <w:tr w:rsidR="00AD603C" w:rsidRPr="00D11069" w14:paraId="614EDA26" w14:textId="77777777" w:rsidTr="002E5B38">
        <w:tc>
          <w:tcPr>
            <w:tcW w:w="307" w:type="dxa"/>
          </w:tcPr>
          <w:p w14:paraId="3F2D310D" w14:textId="7DE1700E" w:rsidR="00AD603C" w:rsidRPr="00D11069" w:rsidRDefault="002F06A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Sr. No.</w:t>
            </w:r>
          </w:p>
        </w:tc>
        <w:tc>
          <w:tcPr>
            <w:tcW w:w="997" w:type="dxa"/>
          </w:tcPr>
          <w:p w14:paraId="43BF9452"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GM treatment</w:t>
            </w:r>
          </w:p>
        </w:tc>
        <w:tc>
          <w:tcPr>
            <w:tcW w:w="2808" w:type="dxa"/>
            <w:gridSpan w:val="3"/>
          </w:tcPr>
          <w:p w14:paraId="27A9DB0B"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Nutrient content in GM treated plots</w:t>
            </w:r>
          </w:p>
          <w:p w14:paraId="3A44F2E3" w14:textId="77777777" w:rsidR="00AD603C" w:rsidRPr="00D11069" w:rsidRDefault="00AD603C" w:rsidP="00390848">
            <w:pPr>
              <w:spacing w:line="360" w:lineRule="auto"/>
              <w:jc w:val="both"/>
              <w:rPr>
                <w:rFonts w:ascii="Times New Roman" w:hAnsi="Times New Roman" w:cs="Times New Roman"/>
                <w:b/>
                <w:bCs/>
                <w:szCs w:val="22"/>
              </w:rPr>
            </w:pPr>
          </w:p>
        </w:tc>
        <w:tc>
          <w:tcPr>
            <w:tcW w:w="3897" w:type="dxa"/>
            <w:gridSpan w:val="4"/>
          </w:tcPr>
          <w:p w14:paraId="0226C9A8"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Nutrient content in comparison</w:t>
            </w:r>
          </w:p>
        </w:tc>
        <w:tc>
          <w:tcPr>
            <w:tcW w:w="1007" w:type="dxa"/>
          </w:tcPr>
          <w:p w14:paraId="2512E7AF"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References</w:t>
            </w:r>
          </w:p>
        </w:tc>
      </w:tr>
      <w:tr w:rsidR="00AD603C" w:rsidRPr="00D11069" w14:paraId="2BFF323B" w14:textId="77777777" w:rsidTr="002E5B38">
        <w:tc>
          <w:tcPr>
            <w:tcW w:w="307" w:type="dxa"/>
          </w:tcPr>
          <w:p w14:paraId="2913CFC7" w14:textId="478CC153" w:rsidR="00AD603C" w:rsidRPr="00D11069" w:rsidRDefault="00AD603C" w:rsidP="00390848">
            <w:pPr>
              <w:spacing w:line="360" w:lineRule="auto"/>
              <w:jc w:val="both"/>
              <w:rPr>
                <w:rFonts w:ascii="Times New Roman" w:hAnsi="Times New Roman" w:cs="Times New Roman"/>
                <w:szCs w:val="22"/>
              </w:rPr>
            </w:pPr>
          </w:p>
        </w:tc>
        <w:tc>
          <w:tcPr>
            <w:tcW w:w="997" w:type="dxa"/>
          </w:tcPr>
          <w:p w14:paraId="7816D550" w14:textId="77777777" w:rsidR="00AD603C" w:rsidRPr="00D11069" w:rsidRDefault="00AD603C" w:rsidP="00390848">
            <w:pPr>
              <w:spacing w:line="360" w:lineRule="auto"/>
              <w:jc w:val="both"/>
              <w:rPr>
                <w:rFonts w:ascii="Times New Roman" w:hAnsi="Times New Roman" w:cs="Times New Roman"/>
                <w:szCs w:val="22"/>
              </w:rPr>
            </w:pPr>
          </w:p>
        </w:tc>
        <w:tc>
          <w:tcPr>
            <w:tcW w:w="936" w:type="dxa"/>
          </w:tcPr>
          <w:p w14:paraId="1F025DF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N</w:t>
            </w:r>
            <w:r w:rsidRPr="00D11069">
              <w:rPr>
                <w:rFonts w:ascii="Times New Roman" w:hAnsi="Times New Roman" w:cs="Times New Roman"/>
                <w:szCs w:val="22"/>
              </w:rPr>
              <w:t xml:space="preserve"> </w:t>
            </w:r>
          </w:p>
          <w:p w14:paraId="38DBA8F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5DEDFC9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Available</w:t>
            </w:r>
            <w:r w:rsidRPr="00D11069">
              <w:rPr>
                <w:rFonts w:ascii="Times New Roman" w:hAnsi="Times New Roman" w:cs="Times New Roman"/>
                <w:b/>
                <w:bCs/>
                <w:szCs w:val="22"/>
              </w:rPr>
              <w:t xml:space="preserve"> P</w:t>
            </w:r>
            <w:r w:rsidRPr="00D11069">
              <w:rPr>
                <w:rFonts w:ascii="Times New Roman" w:hAnsi="Times New Roman" w:cs="Times New Roman"/>
                <w:szCs w:val="22"/>
              </w:rPr>
              <w:t xml:space="preserve"> </w:t>
            </w:r>
          </w:p>
          <w:p w14:paraId="0DFF5C03"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187992F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 xml:space="preserve">K </w:t>
            </w:r>
          </w:p>
          <w:p w14:paraId="0B06F5B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1089" w:type="dxa"/>
          </w:tcPr>
          <w:p w14:paraId="250CBF2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Compared to</w:t>
            </w:r>
          </w:p>
        </w:tc>
        <w:tc>
          <w:tcPr>
            <w:tcW w:w="936" w:type="dxa"/>
          </w:tcPr>
          <w:p w14:paraId="750EF17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N</w:t>
            </w:r>
            <w:r w:rsidRPr="00D11069">
              <w:rPr>
                <w:rFonts w:ascii="Times New Roman" w:hAnsi="Times New Roman" w:cs="Times New Roman"/>
                <w:szCs w:val="22"/>
              </w:rPr>
              <w:t xml:space="preserve"> </w:t>
            </w:r>
          </w:p>
          <w:p w14:paraId="595182EC"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27186FC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Available</w:t>
            </w:r>
            <w:r w:rsidRPr="00D11069">
              <w:rPr>
                <w:rFonts w:ascii="Times New Roman" w:hAnsi="Times New Roman" w:cs="Times New Roman"/>
                <w:b/>
                <w:bCs/>
                <w:szCs w:val="22"/>
              </w:rPr>
              <w:t xml:space="preserve"> P</w:t>
            </w:r>
            <w:r w:rsidRPr="00D11069">
              <w:rPr>
                <w:rFonts w:ascii="Times New Roman" w:hAnsi="Times New Roman" w:cs="Times New Roman"/>
                <w:szCs w:val="22"/>
              </w:rPr>
              <w:t xml:space="preserve"> </w:t>
            </w:r>
          </w:p>
          <w:p w14:paraId="6F84E92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58F252EA"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 xml:space="preserve">K </w:t>
            </w:r>
          </w:p>
          <w:p w14:paraId="6363C6A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1007" w:type="dxa"/>
          </w:tcPr>
          <w:p w14:paraId="05C9DBBA" w14:textId="77777777" w:rsidR="00AD603C" w:rsidRPr="00D11069" w:rsidRDefault="00AD603C" w:rsidP="00390848">
            <w:pPr>
              <w:spacing w:line="360" w:lineRule="auto"/>
              <w:jc w:val="both"/>
              <w:rPr>
                <w:rFonts w:ascii="Times New Roman" w:hAnsi="Times New Roman" w:cs="Times New Roman"/>
                <w:szCs w:val="22"/>
              </w:rPr>
            </w:pPr>
          </w:p>
        </w:tc>
      </w:tr>
      <w:tr w:rsidR="00AD603C" w:rsidRPr="00D11069" w14:paraId="6A0C948F" w14:textId="77777777" w:rsidTr="002E5B38">
        <w:tc>
          <w:tcPr>
            <w:tcW w:w="307" w:type="dxa"/>
          </w:tcPr>
          <w:p w14:paraId="7836DC1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w:t>
            </w:r>
          </w:p>
        </w:tc>
        <w:tc>
          <w:tcPr>
            <w:tcW w:w="997" w:type="dxa"/>
          </w:tcPr>
          <w:p w14:paraId="6BA67CAD"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xml:space="preserve"> GM to rice and </w:t>
            </w:r>
            <w:proofErr w:type="spellStart"/>
            <w:r w:rsidRPr="00D11069">
              <w:rPr>
                <w:rFonts w:ascii="Times New Roman" w:hAnsi="Times New Roman" w:cs="Times New Roman"/>
                <w:i/>
                <w:iCs/>
                <w:szCs w:val="22"/>
              </w:rPr>
              <w:t>Leucania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t>GLM to wheat</w:t>
            </w:r>
          </w:p>
        </w:tc>
        <w:tc>
          <w:tcPr>
            <w:tcW w:w="936" w:type="dxa"/>
          </w:tcPr>
          <w:p w14:paraId="6D09F1B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329.3</w:t>
            </w:r>
          </w:p>
        </w:tc>
        <w:tc>
          <w:tcPr>
            <w:tcW w:w="936" w:type="dxa"/>
          </w:tcPr>
          <w:p w14:paraId="318A862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37.6</w:t>
            </w:r>
          </w:p>
        </w:tc>
        <w:tc>
          <w:tcPr>
            <w:tcW w:w="936" w:type="dxa"/>
          </w:tcPr>
          <w:p w14:paraId="2A4907B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454.1</w:t>
            </w:r>
          </w:p>
        </w:tc>
        <w:tc>
          <w:tcPr>
            <w:tcW w:w="1089" w:type="dxa"/>
          </w:tcPr>
          <w:p w14:paraId="4EBAD6B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p w14:paraId="70CD253E" w14:textId="77777777" w:rsidR="00AD603C" w:rsidRPr="00D11069" w:rsidRDefault="00AD603C" w:rsidP="00390848">
            <w:pPr>
              <w:spacing w:line="360" w:lineRule="auto"/>
              <w:jc w:val="both"/>
              <w:rPr>
                <w:rFonts w:ascii="Times New Roman" w:hAnsi="Times New Roman" w:cs="Times New Roman"/>
                <w:szCs w:val="22"/>
              </w:rPr>
            </w:pPr>
          </w:p>
        </w:tc>
        <w:tc>
          <w:tcPr>
            <w:tcW w:w="936" w:type="dxa"/>
          </w:tcPr>
          <w:p w14:paraId="091A9CC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283.5</w:t>
            </w:r>
          </w:p>
        </w:tc>
        <w:tc>
          <w:tcPr>
            <w:tcW w:w="936" w:type="dxa"/>
          </w:tcPr>
          <w:p w14:paraId="5CFD75C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30.6</w:t>
            </w:r>
          </w:p>
        </w:tc>
        <w:tc>
          <w:tcPr>
            <w:tcW w:w="936" w:type="dxa"/>
          </w:tcPr>
          <w:p w14:paraId="029D2ED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395.0</w:t>
            </w:r>
          </w:p>
        </w:tc>
        <w:tc>
          <w:tcPr>
            <w:tcW w:w="1007" w:type="dxa"/>
          </w:tcPr>
          <w:p w14:paraId="6319A645" w14:textId="1B89352E"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Das </w:t>
            </w:r>
            <w:r w:rsidRPr="00D11069">
              <w:rPr>
                <w:rFonts w:ascii="Times New Roman" w:hAnsi="Times New Roman" w:cs="Times New Roman"/>
                <w:i/>
                <w:iCs/>
                <w:szCs w:val="22"/>
              </w:rPr>
              <w:t>et al</w:t>
            </w:r>
            <w:r w:rsidRPr="00D11069">
              <w:rPr>
                <w:rFonts w:ascii="Times New Roman" w:hAnsi="Times New Roman" w:cs="Times New Roman"/>
                <w:szCs w:val="22"/>
              </w:rPr>
              <w:t>. 2024</w:t>
            </w:r>
          </w:p>
        </w:tc>
      </w:tr>
      <w:tr w:rsidR="00AD603C" w:rsidRPr="00D11069" w14:paraId="246940FF" w14:textId="77777777" w:rsidTr="002E5B38">
        <w:tc>
          <w:tcPr>
            <w:tcW w:w="307" w:type="dxa"/>
          </w:tcPr>
          <w:p w14:paraId="7FAC2D9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w:t>
            </w:r>
          </w:p>
        </w:tc>
        <w:tc>
          <w:tcPr>
            <w:tcW w:w="997" w:type="dxa"/>
          </w:tcPr>
          <w:p w14:paraId="0B5D7BB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 tha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gliricidia</w:t>
            </w:r>
            <w:proofErr w:type="spellEnd"/>
            <w:r w:rsidRPr="00D11069">
              <w:rPr>
                <w:rFonts w:ascii="Times New Roman" w:hAnsi="Times New Roman" w:cs="Times New Roman"/>
                <w:szCs w:val="22"/>
              </w:rPr>
              <w:t xml:space="preserve"> foliage</w:t>
            </w:r>
          </w:p>
        </w:tc>
        <w:tc>
          <w:tcPr>
            <w:tcW w:w="936" w:type="dxa"/>
          </w:tcPr>
          <w:p w14:paraId="1C607D3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266</w:t>
            </w:r>
          </w:p>
        </w:tc>
        <w:tc>
          <w:tcPr>
            <w:tcW w:w="936" w:type="dxa"/>
          </w:tcPr>
          <w:p w14:paraId="3CB171D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18.5</w:t>
            </w:r>
          </w:p>
        </w:tc>
        <w:tc>
          <w:tcPr>
            <w:tcW w:w="936" w:type="dxa"/>
          </w:tcPr>
          <w:p w14:paraId="7E6A09E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320</w:t>
            </w:r>
          </w:p>
        </w:tc>
        <w:tc>
          <w:tcPr>
            <w:tcW w:w="1089" w:type="dxa"/>
          </w:tcPr>
          <w:p w14:paraId="450B660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NPK (100:50:50)</w:t>
            </w:r>
          </w:p>
        </w:tc>
        <w:tc>
          <w:tcPr>
            <w:tcW w:w="936" w:type="dxa"/>
          </w:tcPr>
          <w:p w14:paraId="6155AC26"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252</w:t>
            </w:r>
          </w:p>
        </w:tc>
        <w:tc>
          <w:tcPr>
            <w:tcW w:w="936" w:type="dxa"/>
          </w:tcPr>
          <w:p w14:paraId="2EBA21F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18.1</w:t>
            </w:r>
          </w:p>
        </w:tc>
        <w:tc>
          <w:tcPr>
            <w:tcW w:w="936" w:type="dxa"/>
          </w:tcPr>
          <w:p w14:paraId="35B5093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301</w:t>
            </w:r>
          </w:p>
        </w:tc>
        <w:tc>
          <w:tcPr>
            <w:tcW w:w="1007" w:type="dxa"/>
          </w:tcPr>
          <w:p w14:paraId="7D2F8E0B"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Chapale</w:t>
            </w:r>
            <w:proofErr w:type="spellEnd"/>
            <w:r w:rsidRPr="00D11069">
              <w:rPr>
                <w:rFonts w:ascii="Times New Roman" w:hAnsi="Times New Roman" w:cs="Times New Roman"/>
                <w:szCs w:val="22"/>
              </w:rPr>
              <w:t xml:space="preserve"> and </w:t>
            </w:r>
            <w:proofErr w:type="spellStart"/>
            <w:r w:rsidRPr="00D11069">
              <w:rPr>
                <w:rFonts w:ascii="Times New Roman" w:hAnsi="Times New Roman" w:cs="Times New Roman"/>
                <w:szCs w:val="22"/>
              </w:rPr>
              <w:t>Badole</w:t>
            </w:r>
            <w:proofErr w:type="spellEnd"/>
            <w:r w:rsidRPr="00D11069">
              <w:rPr>
                <w:rFonts w:ascii="Times New Roman" w:hAnsi="Times New Roman" w:cs="Times New Roman"/>
                <w:szCs w:val="22"/>
              </w:rPr>
              <w:t>, 1999</w:t>
            </w:r>
          </w:p>
        </w:tc>
      </w:tr>
      <w:tr w:rsidR="00AD603C" w:rsidRPr="00D11069" w14:paraId="3B2C98A1" w14:textId="77777777" w:rsidTr="002E5B38">
        <w:tc>
          <w:tcPr>
            <w:tcW w:w="307" w:type="dxa"/>
          </w:tcPr>
          <w:p w14:paraId="74EF39F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w:t>
            </w:r>
          </w:p>
        </w:tc>
        <w:tc>
          <w:tcPr>
            <w:tcW w:w="997" w:type="dxa"/>
          </w:tcPr>
          <w:p w14:paraId="1890D0C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Cowpea GM</w:t>
            </w:r>
          </w:p>
        </w:tc>
        <w:tc>
          <w:tcPr>
            <w:tcW w:w="936" w:type="dxa"/>
          </w:tcPr>
          <w:p w14:paraId="06A6B79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287.7</w:t>
            </w:r>
          </w:p>
        </w:tc>
        <w:tc>
          <w:tcPr>
            <w:tcW w:w="936" w:type="dxa"/>
          </w:tcPr>
          <w:p w14:paraId="44DEE0E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18.2</w:t>
            </w:r>
          </w:p>
        </w:tc>
        <w:tc>
          <w:tcPr>
            <w:tcW w:w="936" w:type="dxa"/>
          </w:tcPr>
          <w:p w14:paraId="3566896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116.2</w:t>
            </w:r>
          </w:p>
        </w:tc>
        <w:tc>
          <w:tcPr>
            <w:tcW w:w="1089" w:type="dxa"/>
          </w:tcPr>
          <w:p w14:paraId="39B1466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936" w:type="dxa"/>
          </w:tcPr>
          <w:p w14:paraId="60E7848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222.7</w:t>
            </w:r>
          </w:p>
        </w:tc>
        <w:tc>
          <w:tcPr>
            <w:tcW w:w="936" w:type="dxa"/>
          </w:tcPr>
          <w:p w14:paraId="2CD54E4C"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14.3</w:t>
            </w:r>
          </w:p>
        </w:tc>
        <w:tc>
          <w:tcPr>
            <w:tcW w:w="936" w:type="dxa"/>
          </w:tcPr>
          <w:p w14:paraId="0E29861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93.3</w:t>
            </w:r>
          </w:p>
        </w:tc>
        <w:tc>
          <w:tcPr>
            <w:tcW w:w="1007" w:type="dxa"/>
          </w:tcPr>
          <w:p w14:paraId="6A0ACB78" w14:textId="53EAC694"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Ansari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AD603C" w:rsidRPr="00D11069" w14:paraId="1C8B0194" w14:textId="77777777" w:rsidTr="002E5B38">
        <w:tc>
          <w:tcPr>
            <w:tcW w:w="307" w:type="dxa"/>
          </w:tcPr>
          <w:p w14:paraId="38E830C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w:t>
            </w:r>
          </w:p>
        </w:tc>
        <w:tc>
          <w:tcPr>
            <w:tcW w:w="997" w:type="dxa"/>
          </w:tcPr>
          <w:p w14:paraId="3EA334E7"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i/>
                <w:iCs/>
                <w:szCs w:val="22"/>
              </w:rPr>
              <w:t xml:space="preserve"> + </w:t>
            </w:r>
            <w:r w:rsidRPr="00D11069">
              <w:rPr>
                <w:rFonts w:ascii="Times New Roman" w:hAnsi="Times New Roman" w:cs="Times New Roman"/>
                <w:szCs w:val="22"/>
              </w:rPr>
              <w:t>50% RDN</w:t>
            </w:r>
          </w:p>
        </w:tc>
        <w:tc>
          <w:tcPr>
            <w:tcW w:w="936" w:type="dxa"/>
          </w:tcPr>
          <w:p w14:paraId="1631652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235.2</w:t>
            </w:r>
          </w:p>
        </w:tc>
        <w:tc>
          <w:tcPr>
            <w:tcW w:w="936" w:type="dxa"/>
          </w:tcPr>
          <w:p w14:paraId="000142F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16.2</w:t>
            </w:r>
          </w:p>
        </w:tc>
        <w:tc>
          <w:tcPr>
            <w:tcW w:w="936" w:type="dxa"/>
          </w:tcPr>
          <w:p w14:paraId="4B73868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310.3</w:t>
            </w:r>
          </w:p>
        </w:tc>
        <w:tc>
          <w:tcPr>
            <w:tcW w:w="1089" w:type="dxa"/>
          </w:tcPr>
          <w:p w14:paraId="29FCBFB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RDN</w:t>
            </w:r>
          </w:p>
        </w:tc>
        <w:tc>
          <w:tcPr>
            <w:tcW w:w="936" w:type="dxa"/>
          </w:tcPr>
          <w:p w14:paraId="60547D1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232.5</w:t>
            </w:r>
          </w:p>
        </w:tc>
        <w:tc>
          <w:tcPr>
            <w:tcW w:w="936" w:type="dxa"/>
          </w:tcPr>
          <w:p w14:paraId="244ED2F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14.4</w:t>
            </w:r>
          </w:p>
        </w:tc>
        <w:tc>
          <w:tcPr>
            <w:tcW w:w="936" w:type="dxa"/>
          </w:tcPr>
          <w:p w14:paraId="7F00F74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280.6</w:t>
            </w:r>
          </w:p>
        </w:tc>
        <w:tc>
          <w:tcPr>
            <w:tcW w:w="1007" w:type="dxa"/>
          </w:tcPr>
          <w:p w14:paraId="631AF738" w14:textId="1A8AD712"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Pr="00D11069">
              <w:rPr>
                <w:rFonts w:ascii="Times New Roman" w:hAnsi="Times New Roman" w:cs="Times New Roman"/>
                <w:i/>
                <w:iCs/>
                <w:szCs w:val="22"/>
              </w:rPr>
              <w:t>et al</w:t>
            </w:r>
            <w:r w:rsidRPr="00D11069">
              <w:rPr>
                <w:rFonts w:ascii="Times New Roman" w:hAnsi="Times New Roman" w:cs="Times New Roman"/>
                <w:szCs w:val="22"/>
              </w:rPr>
              <w:t>., 2012</w:t>
            </w:r>
          </w:p>
        </w:tc>
      </w:tr>
      <w:tr w:rsidR="00AD603C" w:rsidRPr="00D11069" w14:paraId="592EB7D5" w14:textId="77777777" w:rsidTr="002E5B38">
        <w:tc>
          <w:tcPr>
            <w:tcW w:w="307" w:type="dxa"/>
          </w:tcPr>
          <w:p w14:paraId="1BC8434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w:t>
            </w:r>
          </w:p>
        </w:tc>
        <w:tc>
          <w:tcPr>
            <w:tcW w:w="997" w:type="dxa"/>
          </w:tcPr>
          <w:p w14:paraId="6CC93987"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Sunhemp</w:t>
            </w:r>
            <w:proofErr w:type="spellEnd"/>
            <w:r w:rsidRPr="00D11069">
              <w:rPr>
                <w:rFonts w:ascii="Times New Roman" w:hAnsi="Times New Roman" w:cs="Times New Roman"/>
                <w:szCs w:val="22"/>
              </w:rPr>
              <w:t xml:space="preserve"> + 75% RDF</w:t>
            </w:r>
          </w:p>
        </w:tc>
        <w:tc>
          <w:tcPr>
            <w:tcW w:w="936" w:type="dxa"/>
          </w:tcPr>
          <w:p w14:paraId="7EB0E83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208</w:t>
            </w:r>
          </w:p>
        </w:tc>
        <w:tc>
          <w:tcPr>
            <w:tcW w:w="936" w:type="dxa"/>
          </w:tcPr>
          <w:p w14:paraId="63C9E06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67</w:t>
            </w:r>
          </w:p>
        </w:tc>
        <w:tc>
          <w:tcPr>
            <w:tcW w:w="936" w:type="dxa"/>
          </w:tcPr>
          <w:p w14:paraId="52B26F1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289</w:t>
            </w:r>
          </w:p>
        </w:tc>
        <w:tc>
          <w:tcPr>
            <w:tcW w:w="1089" w:type="dxa"/>
          </w:tcPr>
          <w:p w14:paraId="225D7F0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RDF</w:t>
            </w:r>
          </w:p>
        </w:tc>
        <w:tc>
          <w:tcPr>
            <w:tcW w:w="936" w:type="dxa"/>
          </w:tcPr>
          <w:p w14:paraId="77DE308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175</w:t>
            </w:r>
          </w:p>
        </w:tc>
        <w:tc>
          <w:tcPr>
            <w:tcW w:w="936" w:type="dxa"/>
          </w:tcPr>
          <w:p w14:paraId="21F8FC8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59</w:t>
            </w:r>
          </w:p>
        </w:tc>
        <w:tc>
          <w:tcPr>
            <w:tcW w:w="936" w:type="dxa"/>
          </w:tcPr>
          <w:p w14:paraId="67FD353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263</w:t>
            </w:r>
          </w:p>
        </w:tc>
        <w:tc>
          <w:tcPr>
            <w:tcW w:w="1007" w:type="dxa"/>
          </w:tcPr>
          <w:p w14:paraId="77F04FB5" w14:textId="7BA3AFCF"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Sandhya Rani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AD603C" w:rsidRPr="00D11069" w14:paraId="15425C1F" w14:textId="77777777" w:rsidTr="002E5B38">
        <w:tc>
          <w:tcPr>
            <w:tcW w:w="307" w:type="dxa"/>
          </w:tcPr>
          <w:p w14:paraId="704F419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w:t>
            </w:r>
          </w:p>
        </w:tc>
        <w:tc>
          <w:tcPr>
            <w:tcW w:w="997" w:type="dxa"/>
          </w:tcPr>
          <w:p w14:paraId="2B9333B0"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+ 75% RDF</w:t>
            </w:r>
          </w:p>
        </w:tc>
        <w:tc>
          <w:tcPr>
            <w:tcW w:w="936" w:type="dxa"/>
          </w:tcPr>
          <w:p w14:paraId="4932C2E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210</w:t>
            </w:r>
          </w:p>
        </w:tc>
        <w:tc>
          <w:tcPr>
            <w:tcW w:w="936" w:type="dxa"/>
          </w:tcPr>
          <w:p w14:paraId="3B6AE05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68</w:t>
            </w:r>
          </w:p>
        </w:tc>
        <w:tc>
          <w:tcPr>
            <w:tcW w:w="936" w:type="dxa"/>
          </w:tcPr>
          <w:p w14:paraId="0E2D691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291</w:t>
            </w:r>
          </w:p>
        </w:tc>
        <w:tc>
          <w:tcPr>
            <w:tcW w:w="1089" w:type="dxa"/>
          </w:tcPr>
          <w:p w14:paraId="7F243D2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RDF</w:t>
            </w:r>
          </w:p>
        </w:tc>
        <w:tc>
          <w:tcPr>
            <w:tcW w:w="936" w:type="dxa"/>
          </w:tcPr>
          <w:p w14:paraId="2C4B507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175</w:t>
            </w:r>
          </w:p>
        </w:tc>
        <w:tc>
          <w:tcPr>
            <w:tcW w:w="936" w:type="dxa"/>
          </w:tcPr>
          <w:p w14:paraId="605BE2B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59</w:t>
            </w:r>
          </w:p>
        </w:tc>
        <w:tc>
          <w:tcPr>
            <w:tcW w:w="936" w:type="dxa"/>
          </w:tcPr>
          <w:p w14:paraId="40146FE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263</w:t>
            </w:r>
          </w:p>
        </w:tc>
        <w:tc>
          <w:tcPr>
            <w:tcW w:w="1007" w:type="dxa"/>
          </w:tcPr>
          <w:p w14:paraId="6B14BA77" w14:textId="7E5EC6DF"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Sandhya Rani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AD603C" w:rsidRPr="00D11069" w14:paraId="37C75C7D" w14:textId="77777777" w:rsidTr="002E5B38">
        <w:tc>
          <w:tcPr>
            <w:tcW w:w="307" w:type="dxa"/>
          </w:tcPr>
          <w:p w14:paraId="2DD4D28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7</w:t>
            </w:r>
          </w:p>
        </w:tc>
        <w:tc>
          <w:tcPr>
            <w:tcW w:w="997" w:type="dxa"/>
          </w:tcPr>
          <w:p w14:paraId="589D408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Green gram + 75% RDF</w:t>
            </w:r>
          </w:p>
        </w:tc>
        <w:tc>
          <w:tcPr>
            <w:tcW w:w="936" w:type="dxa"/>
          </w:tcPr>
          <w:p w14:paraId="23C1AA2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193</w:t>
            </w:r>
          </w:p>
        </w:tc>
        <w:tc>
          <w:tcPr>
            <w:tcW w:w="936" w:type="dxa"/>
          </w:tcPr>
          <w:p w14:paraId="57A9609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62</w:t>
            </w:r>
          </w:p>
        </w:tc>
        <w:tc>
          <w:tcPr>
            <w:tcW w:w="936" w:type="dxa"/>
          </w:tcPr>
          <w:p w14:paraId="17EBC3E6"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272</w:t>
            </w:r>
          </w:p>
        </w:tc>
        <w:tc>
          <w:tcPr>
            <w:tcW w:w="1089" w:type="dxa"/>
          </w:tcPr>
          <w:p w14:paraId="4AC6FAC3"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RDF</w:t>
            </w:r>
          </w:p>
        </w:tc>
        <w:tc>
          <w:tcPr>
            <w:tcW w:w="936" w:type="dxa"/>
          </w:tcPr>
          <w:p w14:paraId="4E8EEB1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175</w:t>
            </w:r>
          </w:p>
        </w:tc>
        <w:tc>
          <w:tcPr>
            <w:tcW w:w="936" w:type="dxa"/>
          </w:tcPr>
          <w:p w14:paraId="5BDEEDC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59</w:t>
            </w:r>
          </w:p>
        </w:tc>
        <w:tc>
          <w:tcPr>
            <w:tcW w:w="936" w:type="dxa"/>
          </w:tcPr>
          <w:p w14:paraId="1254221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263</w:t>
            </w:r>
          </w:p>
        </w:tc>
        <w:tc>
          <w:tcPr>
            <w:tcW w:w="1007" w:type="dxa"/>
          </w:tcPr>
          <w:p w14:paraId="40AC9470" w14:textId="46DEE202"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Sandhya Rani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bl>
    <w:p w14:paraId="0216C917" w14:textId="6FFAF7B5"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*GM- Green Manure</w:t>
      </w:r>
    </w:p>
    <w:p w14:paraId="05168B90" w14:textId="58E9EF26" w:rsidR="00EA7A82" w:rsidRPr="00D11069" w:rsidRDefault="00EA7A82" w:rsidP="00390848">
      <w:pPr>
        <w:spacing w:line="360" w:lineRule="auto"/>
        <w:jc w:val="both"/>
        <w:rPr>
          <w:rFonts w:ascii="Times New Roman" w:eastAsia="Times" w:hAnsi="Times New Roman" w:cs="Times New Roman"/>
          <w:b/>
          <w:bCs/>
          <w:color w:val="000000" w:themeColor="text1"/>
          <w:szCs w:val="22"/>
        </w:rPr>
      </w:pPr>
      <w:r w:rsidRPr="00D11069">
        <w:rPr>
          <w:rFonts w:ascii="Times New Roman" w:eastAsia="Times" w:hAnsi="Times New Roman" w:cs="Times New Roman"/>
          <w:b/>
          <w:bCs/>
          <w:color w:val="000000" w:themeColor="text1"/>
          <w:szCs w:val="22"/>
        </w:rPr>
        <w:t xml:space="preserve">biological properties </w:t>
      </w:r>
    </w:p>
    <w:p w14:paraId="001720E1" w14:textId="2EB31685"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biological vitality of soil, often measured through microbial biomass and enzymatic potential, serves as a sensitive indicator of long-term soil health and ecosystem sustainability. Recent research consistently demonstrates that green manuring (GM) acts as a primary substrate for microbial </w:t>
      </w:r>
      <w:r w:rsidRPr="00D11069">
        <w:rPr>
          <w:rFonts w:ascii="Times New Roman" w:hAnsi="Times New Roman" w:cs="Times New Roman"/>
          <w:szCs w:val="22"/>
        </w:rPr>
        <w:lastRenderedPageBreak/>
        <w:t xml:space="preserve">proliferation. Ma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observed that green manure application raised the Soil Microbial Biomass Carbon (SMBC) by 28% compared to control plots, while Li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confirmed that combining GM with reduced chemical fertilization significantly enhanced organic matter retention and microbial activity in rice ecosystems. The magnitude of this effect is further amplified when GM is integrated with crop residues. In a rice-wheat system in </w:t>
      </w:r>
      <w:proofErr w:type="spellStart"/>
      <w:r w:rsidRPr="00D11069">
        <w:rPr>
          <w:rFonts w:ascii="Times New Roman" w:hAnsi="Times New Roman" w:cs="Times New Roman"/>
          <w:szCs w:val="22"/>
        </w:rPr>
        <w:t>Northwestern</w:t>
      </w:r>
      <w:proofErr w:type="spellEnd"/>
      <w:r w:rsidRPr="00D11069">
        <w:rPr>
          <w:rFonts w:ascii="Times New Roman" w:hAnsi="Times New Roman" w:cs="Times New Roman"/>
          <w:szCs w:val="22"/>
        </w:rPr>
        <w:t xml:space="preserve"> India, </w:t>
      </w:r>
      <w:proofErr w:type="spellStart"/>
      <w:r w:rsidRPr="00D11069">
        <w:rPr>
          <w:rFonts w:ascii="Times New Roman" w:hAnsi="Times New Roman" w:cs="Times New Roman"/>
          <w:szCs w:val="22"/>
        </w:rPr>
        <w:t>Saikia</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reported that the highest SMBC levels (155.7 </w:t>
      </w:r>
      <w:proofErr w:type="spellStart"/>
      <w:r w:rsidRPr="00D11069">
        <w:rPr>
          <w:rFonts w:ascii="Times New Roman" w:hAnsi="Times New Roman" w:cs="Times New Roman"/>
          <w:szCs w:val="22"/>
        </w:rPr>
        <w:t>μg</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Cmic</w:t>
      </w:r>
      <w:proofErr w:type="spellEnd"/>
      <w:r w:rsidRPr="00D11069">
        <w:rPr>
          <w:rFonts w:ascii="Times New Roman" w:hAnsi="Times New Roman" w:cs="Times New Roman"/>
          <w:szCs w:val="22"/>
        </w:rPr>
        <w:t xml:space="preserve">) were achieved under a combination of wheat straw and green manure (PTRw25+GM), nearly doubling the values found in plots without organic amendments (79.07 </w:t>
      </w:r>
      <w:proofErr w:type="spellStart"/>
      <w:r w:rsidRPr="00D11069">
        <w:rPr>
          <w:rFonts w:ascii="Times New Roman" w:hAnsi="Times New Roman" w:cs="Times New Roman"/>
          <w:szCs w:val="22"/>
        </w:rPr>
        <w:t>μg</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Cmic</w:t>
      </w:r>
      <w:proofErr w:type="spellEnd"/>
      <w:r w:rsidRPr="00D11069">
        <w:rPr>
          <w:rFonts w:ascii="Times New Roman" w:hAnsi="Times New Roman" w:cs="Times New Roman"/>
          <w:szCs w:val="22"/>
        </w:rPr>
        <w:t>).</w:t>
      </w:r>
      <w:r w:rsidR="005C12D1" w:rsidRPr="00D11069">
        <w:rPr>
          <w:rFonts w:ascii="Times New Roman" w:hAnsi="Times New Roman" w:cs="Times New Roman"/>
          <w:szCs w:val="22"/>
        </w:rPr>
        <w:t xml:space="preserve"> </w:t>
      </w:r>
      <w:r w:rsidRPr="00D11069">
        <w:rPr>
          <w:rFonts w:ascii="Times New Roman" w:hAnsi="Times New Roman" w:cs="Times New Roman"/>
          <w:szCs w:val="22"/>
        </w:rPr>
        <w:t xml:space="preserve">Furthermore, green manuring significantly stimulates the secretion of extracellular enzymes critical for nutrient cycling. Zhou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found that co-incorporating green manure and rice straw maximized the activity of enzymes related to carbon (β-glucosidase), nitrogen (urease), and phosphorus (phosphatase) cycles. Similarly, Ma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reported a 14% to 39% increase in phosphatase, urease, catalase, and invertase activities following GM application. These biological improvements are not confined to the surface soil; Ansari </w:t>
      </w:r>
      <w:r w:rsidR="00AD603C" w:rsidRPr="00D11069">
        <w:rPr>
          <w:rFonts w:ascii="Times New Roman" w:hAnsi="Times New Roman" w:cs="Times New Roman"/>
          <w:i/>
          <w:iCs/>
          <w:szCs w:val="22"/>
        </w:rPr>
        <w:t>et al</w:t>
      </w:r>
      <w:r w:rsidRPr="00D11069">
        <w:rPr>
          <w:rFonts w:ascii="Times New Roman" w:hAnsi="Times New Roman" w:cs="Times New Roman"/>
          <w:szCs w:val="22"/>
        </w:rPr>
        <w:t>. (2022) demonstrated that </w:t>
      </w: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green manuring (SGM) increased enzymatic activity by 28.3–38.9% in the 0–0.15 m layer and maintained significant increases even in deeper profiles (up to 0.45 m).</w:t>
      </w:r>
    </w:p>
    <w:p w14:paraId="12550E70" w14:textId="534BCC89"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Long-term evaluations further underscore the stability of these biological gains. Mishra </w:t>
      </w:r>
      <w:r w:rsidR="00AD603C" w:rsidRPr="00D11069">
        <w:rPr>
          <w:rFonts w:ascii="Times New Roman" w:hAnsi="Times New Roman" w:cs="Times New Roman"/>
          <w:i/>
          <w:iCs/>
          <w:szCs w:val="22"/>
        </w:rPr>
        <w:t>et al</w:t>
      </w:r>
      <w:r w:rsidRPr="00D11069">
        <w:rPr>
          <w:rFonts w:ascii="Times New Roman" w:hAnsi="Times New Roman" w:cs="Times New Roman"/>
          <w:szCs w:val="22"/>
        </w:rPr>
        <w:t>. (2023) revealed significantly higher SMBC, microbial biomass nitrogen (SMBN), and dehydrogenase activity (DHA) over a three-year experiment with </w:t>
      </w: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aculeata</w:t>
      </w:r>
      <w:proofErr w:type="spellEnd"/>
      <w:r w:rsidRPr="00D11069">
        <w:rPr>
          <w:rFonts w:ascii="Times New Roman" w:hAnsi="Times New Roman" w:cs="Times New Roman"/>
          <w:szCs w:val="22"/>
        </w:rPr>
        <w:t xml:space="preserve">. Most recently, Das </w:t>
      </w:r>
      <w:r w:rsidR="00AD603C" w:rsidRPr="00D11069">
        <w:rPr>
          <w:rFonts w:ascii="Times New Roman" w:hAnsi="Times New Roman" w:cs="Times New Roman"/>
          <w:i/>
          <w:iCs/>
          <w:szCs w:val="22"/>
        </w:rPr>
        <w:t>et al</w:t>
      </w:r>
      <w:r w:rsidRPr="00D11069">
        <w:rPr>
          <w:rFonts w:ascii="Times New Roman" w:hAnsi="Times New Roman" w:cs="Times New Roman"/>
          <w:szCs w:val="22"/>
        </w:rPr>
        <w:t>. (2024) observed that long-term organic modules involving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and Leucaena green leaf manuring resulted in DHA increases of 32.3% to 61.4% across varying soil depths compared to unfertilized controls. Collectively, these studies suggest that green manuring facilitates a robust and diverse soil microbiome, which is essential for efficient nutrient mineralization and the long-term resilience of intensive cropping systems.</w:t>
      </w:r>
    </w:p>
    <w:p w14:paraId="2AD50BAE" w14:textId="3AD7D97C" w:rsidR="009E0503" w:rsidRPr="00D11069" w:rsidRDefault="009E0503" w:rsidP="00390848">
      <w:pPr>
        <w:spacing w:line="360" w:lineRule="auto"/>
        <w:jc w:val="both"/>
        <w:rPr>
          <w:rFonts w:ascii="Times New Roman" w:hAnsi="Times New Roman" w:cs="Times New Roman"/>
          <w:szCs w:val="22"/>
        </w:rPr>
      </w:pPr>
    </w:p>
    <w:p w14:paraId="086448F4" w14:textId="49798EC2" w:rsidR="00EA7A82" w:rsidRPr="00D11069" w:rsidRDefault="00EA7A82"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Yield</w:t>
      </w:r>
    </w:p>
    <w:p w14:paraId="7839A930" w14:textId="00273936"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The ultimate objective of green manuring (GM) is the enhancement of sustainable crop productivity through improved nutrient availability and soil physical health. Recent evidence from </w:t>
      </w:r>
      <w:proofErr w:type="spellStart"/>
      <w:r w:rsidRPr="00D11069">
        <w:rPr>
          <w:rFonts w:ascii="Times New Roman" w:hAnsi="Times New Roman" w:cs="Times New Roman"/>
          <w:szCs w:val="22"/>
        </w:rPr>
        <w:t>Naher</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(2020) demonstrates that leguminous species like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and </w:t>
      </w:r>
      <w:r w:rsidRPr="00D11069">
        <w:rPr>
          <w:rFonts w:ascii="Times New Roman" w:hAnsi="Times New Roman" w:cs="Times New Roman"/>
          <w:i/>
          <w:iCs/>
          <w:szCs w:val="22"/>
        </w:rPr>
        <w:t xml:space="preserve">S. </w:t>
      </w:r>
      <w:proofErr w:type="spellStart"/>
      <w:r w:rsidRPr="00D11069">
        <w:rPr>
          <w:rFonts w:ascii="Times New Roman" w:hAnsi="Times New Roman" w:cs="Times New Roman"/>
          <w:i/>
          <w:iCs/>
          <w:szCs w:val="22"/>
        </w:rPr>
        <w:t>rostrata</w:t>
      </w:r>
      <w:proofErr w:type="spellEnd"/>
      <w:r w:rsidRPr="00D11069">
        <w:rPr>
          <w:rFonts w:ascii="Times New Roman" w:hAnsi="Times New Roman" w:cs="Times New Roman"/>
          <w:szCs w:val="22"/>
        </w:rPr>
        <w:t xml:space="preserve"> significantly outperform systems relying solely on synthetic fertilizers in terms of grain yield. This productivity is further maximized through synergistic residue management; Zhou </w:t>
      </w:r>
      <w:r w:rsidR="00AD603C" w:rsidRPr="00D11069">
        <w:rPr>
          <w:rFonts w:ascii="Times New Roman" w:hAnsi="Times New Roman" w:cs="Times New Roman"/>
          <w:i/>
          <w:iCs/>
          <w:szCs w:val="22"/>
        </w:rPr>
        <w:t>et al</w:t>
      </w:r>
      <w:r w:rsidRPr="00D11069">
        <w:rPr>
          <w:rFonts w:ascii="Times New Roman" w:hAnsi="Times New Roman" w:cs="Times New Roman"/>
          <w:szCs w:val="22"/>
        </w:rPr>
        <w:t>. (2020) observed that the co-incorporation of green manure with rice straw resulted in the highest yields compared to applying either amendment alone. Quantifying these gains, </w:t>
      </w:r>
      <w:proofErr w:type="spellStart"/>
      <w:r w:rsidRPr="00D11069">
        <w:rPr>
          <w:rFonts w:ascii="Times New Roman" w:hAnsi="Times New Roman" w:cs="Times New Roman"/>
          <w:szCs w:val="22"/>
        </w:rPr>
        <w:t>Irin</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(2021) reported that </w:t>
      </w:r>
      <w:r w:rsidRPr="00D11069">
        <w:rPr>
          <w:rFonts w:ascii="Times New Roman" w:hAnsi="Times New Roman" w:cs="Times New Roman"/>
          <w:i/>
          <w:iCs/>
          <w:szCs w:val="22"/>
        </w:rPr>
        <w:t xml:space="preserve">S. </w:t>
      </w:r>
      <w:proofErr w:type="spellStart"/>
      <w:r w:rsidRPr="00D11069">
        <w:rPr>
          <w:rFonts w:ascii="Times New Roman" w:hAnsi="Times New Roman" w:cs="Times New Roman"/>
          <w:i/>
          <w:iCs/>
          <w:szCs w:val="22"/>
        </w:rPr>
        <w:t>rostrata</w:t>
      </w:r>
      <w:proofErr w:type="spellEnd"/>
      <w:r w:rsidRPr="00D11069">
        <w:rPr>
          <w:rFonts w:ascii="Times New Roman" w:hAnsi="Times New Roman" w:cs="Times New Roman"/>
          <w:szCs w:val="22"/>
        </w:rPr>
        <w:t> treated plots achieved an average yield of 4.5 t/ha, representing a 25% increase over chemical-only controls (3.6 t/ha).</w:t>
      </w:r>
    </w:p>
    <w:p w14:paraId="571CA09B" w14:textId="518E9F82"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lastRenderedPageBreak/>
        <w:t xml:space="preserve">The selection of GM species plays a pivotal role in determining yield outcomes, particularly in high-value cropping systems. In the Indo-Gangetic Plains, Singh </w:t>
      </w:r>
      <w:r w:rsidR="00AD603C" w:rsidRPr="00D11069">
        <w:rPr>
          <w:rFonts w:ascii="Times New Roman" w:hAnsi="Times New Roman" w:cs="Times New Roman"/>
          <w:i/>
          <w:iCs/>
          <w:szCs w:val="22"/>
        </w:rPr>
        <w:t>et al</w:t>
      </w:r>
      <w:r w:rsidRPr="00D11069">
        <w:rPr>
          <w:rFonts w:ascii="Times New Roman" w:hAnsi="Times New Roman" w:cs="Times New Roman"/>
          <w:szCs w:val="22"/>
        </w:rPr>
        <w:t>. (2021) found that incorporating </w:t>
      </w:r>
      <w:r w:rsidRPr="00D11069">
        <w:rPr>
          <w:rFonts w:ascii="Times New Roman" w:hAnsi="Times New Roman" w:cs="Times New Roman"/>
          <w:i/>
          <w:iCs/>
          <w:szCs w:val="22"/>
        </w:rPr>
        <w:t xml:space="preserve">S.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into Basmati rice rotations resulted in significantly higher grain and straw yields compared to </w:t>
      </w: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Sunnhemp</w:t>
      </w:r>
      <w:proofErr w:type="spellEnd"/>
      <w:r w:rsidRPr="00D11069">
        <w:rPr>
          <w:rFonts w:ascii="Times New Roman" w:hAnsi="Times New Roman" w:cs="Times New Roman"/>
          <w:szCs w:val="22"/>
        </w:rPr>
        <w:t xml:space="preserve">) or cowpea. These yield improvements are typically attributed to enhanced growth parameters; 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 and </w:t>
      </w:r>
      <w:proofErr w:type="spellStart"/>
      <w:r w:rsidRPr="00D11069">
        <w:rPr>
          <w:rFonts w:ascii="Times New Roman" w:hAnsi="Times New Roman" w:cs="Times New Roman"/>
          <w:szCs w:val="22"/>
        </w:rPr>
        <w:t>Naz</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(2023) both noted substantial increases in tiller numbers, grains per spike, and overall harvest index, with rice yields typically rising by 15–30% when GM is integrated with chemical fertilizers.</w:t>
      </w:r>
    </w:p>
    <w:p w14:paraId="4C82D751" w14:textId="48D614E0" w:rsidR="00D11069"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Long-term sustainability and economic viability are best achieved through Integrated Nutrient Management (INM). A longitudinal study spanning 21 years by Das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(2024) confirmed that combining organic amendments with inorganic fertilizers (INM) resulted in the highest sustained yields for both rice and wheat. This is supported by recent findings from Kumar and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xml:space="preserve"> (2024), who demonstrated that incorporating </w:t>
      </w:r>
      <w:r w:rsidRPr="00D11069">
        <w:rPr>
          <w:rFonts w:ascii="Times New Roman" w:hAnsi="Times New Roman" w:cs="Times New Roman"/>
          <w:i/>
          <w:iCs/>
          <w:szCs w:val="22"/>
        </w:rPr>
        <w:t xml:space="preserve">S.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or </w:t>
      </w:r>
      <w:r w:rsidRPr="00D11069">
        <w:rPr>
          <w:rFonts w:ascii="Times New Roman" w:hAnsi="Times New Roman" w:cs="Times New Roman"/>
          <w:i/>
          <w:iCs/>
          <w:szCs w:val="22"/>
        </w:rPr>
        <w:t xml:space="preserve">C. </w:t>
      </w:r>
      <w:proofErr w:type="spellStart"/>
      <w:r w:rsidRPr="00D11069">
        <w:rPr>
          <w:rFonts w:ascii="Times New Roman" w:hAnsi="Times New Roman" w:cs="Times New Roman"/>
          <w:i/>
          <w:iCs/>
          <w:szCs w:val="22"/>
        </w:rPr>
        <w:t>juncea</w:t>
      </w:r>
      <w:proofErr w:type="spellEnd"/>
      <w:r w:rsidRPr="00D11069">
        <w:rPr>
          <w:rFonts w:ascii="Times New Roman" w:hAnsi="Times New Roman" w:cs="Times New Roman"/>
          <w:szCs w:val="22"/>
        </w:rPr>
        <w:t> allows for a 50% reduction in synthetic nitrogen (N) fertilizer without compromising the harvest index or grain yield of wheat. Collectively, these studies highlight that green manuring is not only a biological restorative tool but also a commercially viable strategy for maintaining high-intensity cropping systems with reduced chemical footprints.</w:t>
      </w:r>
    </w:p>
    <w:p w14:paraId="3E932A57" w14:textId="303D025F" w:rsidR="00D11069" w:rsidRPr="00D11069" w:rsidRDefault="00D11069"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 4: Impact of green manure application on the grain yield of major cereal crops.</w:t>
      </w:r>
    </w:p>
    <w:tbl>
      <w:tblPr>
        <w:tblStyle w:val="TableGrid"/>
        <w:tblW w:w="0" w:type="auto"/>
        <w:tblLook w:val="04A0" w:firstRow="1" w:lastRow="0" w:firstColumn="1" w:lastColumn="0" w:noHBand="0" w:noVBand="1"/>
      </w:tblPr>
      <w:tblGrid>
        <w:gridCol w:w="1279"/>
        <w:gridCol w:w="1477"/>
        <w:gridCol w:w="1283"/>
        <w:gridCol w:w="1283"/>
        <w:gridCol w:w="1402"/>
        <w:gridCol w:w="1776"/>
      </w:tblGrid>
      <w:tr w:rsidR="00345024" w:rsidRPr="00D11069" w14:paraId="4B91BD0C" w14:textId="77777777" w:rsidTr="00C745AE">
        <w:tc>
          <w:tcPr>
            <w:tcW w:w="1279" w:type="dxa"/>
          </w:tcPr>
          <w:p w14:paraId="455272C0" w14:textId="13680B2B" w:rsidR="00345024"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Sr. No.</w:t>
            </w:r>
          </w:p>
        </w:tc>
        <w:tc>
          <w:tcPr>
            <w:tcW w:w="1477" w:type="dxa"/>
          </w:tcPr>
          <w:p w14:paraId="36CB4AFC" w14:textId="292EF137"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GM treatment</w:t>
            </w:r>
          </w:p>
        </w:tc>
        <w:tc>
          <w:tcPr>
            <w:tcW w:w="1283" w:type="dxa"/>
          </w:tcPr>
          <w:p w14:paraId="30086A1C" w14:textId="2F46A418"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crop</w:t>
            </w:r>
          </w:p>
        </w:tc>
        <w:tc>
          <w:tcPr>
            <w:tcW w:w="1283" w:type="dxa"/>
          </w:tcPr>
          <w:p w14:paraId="4DDB6F5D" w14:textId="6B089729"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Yield in GM</w:t>
            </w:r>
            <w:r w:rsidR="009E0503" w:rsidRPr="00D11069">
              <w:rPr>
                <w:rFonts w:ascii="Times New Roman" w:hAnsi="Times New Roman" w:cs="Times New Roman"/>
                <w:b/>
                <w:bCs/>
                <w:szCs w:val="22"/>
              </w:rPr>
              <w:t xml:space="preserve"> treatment</w:t>
            </w:r>
          </w:p>
        </w:tc>
        <w:tc>
          <w:tcPr>
            <w:tcW w:w="1402" w:type="dxa"/>
          </w:tcPr>
          <w:p w14:paraId="764C2FA7" w14:textId="1C57E902"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Yield in control/RDF</w:t>
            </w:r>
          </w:p>
        </w:tc>
        <w:tc>
          <w:tcPr>
            <w:tcW w:w="1776" w:type="dxa"/>
          </w:tcPr>
          <w:p w14:paraId="63CD16F2" w14:textId="2387ABFE" w:rsidR="00345024" w:rsidRPr="00D11069" w:rsidRDefault="00BE416E"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R</w:t>
            </w:r>
            <w:r w:rsidR="00345024" w:rsidRPr="00D11069">
              <w:rPr>
                <w:rFonts w:ascii="Times New Roman" w:hAnsi="Times New Roman" w:cs="Times New Roman"/>
                <w:b/>
                <w:bCs/>
                <w:szCs w:val="22"/>
              </w:rPr>
              <w:t>eference</w:t>
            </w:r>
          </w:p>
        </w:tc>
      </w:tr>
      <w:tr w:rsidR="00345024" w:rsidRPr="00D11069" w14:paraId="4FC9B721" w14:textId="77777777" w:rsidTr="00C745AE">
        <w:tc>
          <w:tcPr>
            <w:tcW w:w="1279" w:type="dxa"/>
          </w:tcPr>
          <w:p w14:paraId="00547C72" w14:textId="584EFC1D"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310E5771" w14:textId="21B68210" w:rsidR="00345024" w:rsidRPr="00D11069" w:rsidRDefault="00345024"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xml:space="preserve"> GM to rice and </w:t>
            </w:r>
            <w:proofErr w:type="spellStart"/>
            <w:r w:rsidRPr="00D11069">
              <w:rPr>
                <w:rFonts w:ascii="Times New Roman" w:hAnsi="Times New Roman" w:cs="Times New Roman"/>
                <w:i/>
                <w:iCs/>
                <w:szCs w:val="22"/>
              </w:rPr>
              <w:t>Leucania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t>GLM to wheat</w:t>
            </w:r>
          </w:p>
        </w:tc>
        <w:tc>
          <w:tcPr>
            <w:tcW w:w="1283" w:type="dxa"/>
          </w:tcPr>
          <w:p w14:paraId="0E3D5AFA" w14:textId="7E7FFA61"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wheat</w:t>
            </w:r>
          </w:p>
        </w:tc>
        <w:tc>
          <w:tcPr>
            <w:tcW w:w="1283" w:type="dxa"/>
          </w:tcPr>
          <w:p w14:paraId="62D7E2E3" w14:textId="2A1CCD29"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4.03 </w:t>
            </w:r>
            <w:r w:rsidR="005002EC" w:rsidRPr="00D11069">
              <w:rPr>
                <w:rFonts w:ascii="Times New Roman" w:hAnsi="Times New Roman" w:cs="Times New Roman"/>
                <w:szCs w:val="22"/>
              </w:rPr>
              <w:t>t ha</w:t>
            </w:r>
            <w:r w:rsidR="005002EC" w:rsidRPr="00D11069">
              <w:rPr>
                <w:rFonts w:ascii="Times New Roman" w:hAnsi="Times New Roman" w:cs="Times New Roman"/>
                <w:szCs w:val="22"/>
                <w:vertAlign w:val="superscript"/>
              </w:rPr>
              <w:t>-1</w:t>
            </w:r>
          </w:p>
        </w:tc>
        <w:tc>
          <w:tcPr>
            <w:tcW w:w="1402" w:type="dxa"/>
          </w:tcPr>
          <w:p w14:paraId="4ABE5BCE" w14:textId="77777777" w:rsidR="00345024" w:rsidRPr="00D11069" w:rsidRDefault="00345024" w:rsidP="00390848">
            <w:pPr>
              <w:spacing w:line="360" w:lineRule="auto"/>
              <w:jc w:val="both"/>
              <w:rPr>
                <w:rFonts w:ascii="Times New Roman" w:hAnsi="Times New Roman" w:cs="Times New Roman"/>
                <w:szCs w:val="22"/>
                <w:vertAlign w:val="superscript"/>
              </w:rPr>
            </w:pPr>
            <w:r w:rsidRPr="00D11069">
              <w:rPr>
                <w:rFonts w:ascii="Times New Roman" w:hAnsi="Times New Roman" w:cs="Times New Roman"/>
                <w:szCs w:val="22"/>
              </w:rPr>
              <w:t xml:space="preserve">2.63 </w:t>
            </w:r>
            <w:r w:rsidR="00BE416E" w:rsidRPr="00D11069">
              <w:rPr>
                <w:rFonts w:ascii="Times New Roman" w:hAnsi="Times New Roman" w:cs="Times New Roman"/>
                <w:szCs w:val="22"/>
              </w:rPr>
              <w:t>t ha</w:t>
            </w:r>
            <w:r w:rsidR="00BE416E" w:rsidRPr="00D11069">
              <w:rPr>
                <w:rFonts w:ascii="Times New Roman" w:hAnsi="Times New Roman" w:cs="Times New Roman"/>
                <w:szCs w:val="22"/>
                <w:vertAlign w:val="superscript"/>
              </w:rPr>
              <w:t>-1</w:t>
            </w:r>
          </w:p>
          <w:p w14:paraId="0F2815E7" w14:textId="03D4D338" w:rsidR="009E0503" w:rsidRPr="00D11069" w:rsidRDefault="009E0503"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1776" w:type="dxa"/>
          </w:tcPr>
          <w:p w14:paraId="0FDD06ED" w14:textId="25271F9F"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Das </w:t>
            </w:r>
            <w:r w:rsidR="00AD603C" w:rsidRPr="00D11069">
              <w:rPr>
                <w:rFonts w:ascii="Times New Roman" w:hAnsi="Times New Roman" w:cs="Times New Roman"/>
                <w:i/>
                <w:iCs/>
                <w:szCs w:val="22"/>
              </w:rPr>
              <w:t>et al</w:t>
            </w:r>
            <w:r w:rsidRPr="00D11069">
              <w:rPr>
                <w:rFonts w:ascii="Times New Roman" w:hAnsi="Times New Roman" w:cs="Times New Roman"/>
                <w:szCs w:val="22"/>
              </w:rPr>
              <w:t>.</w:t>
            </w:r>
            <w:r w:rsidR="008A564E" w:rsidRPr="00D11069">
              <w:rPr>
                <w:rFonts w:ascii="Times New Roman" w:hAnsi="Times New Roman" w:cs="Times New Roman"/>
                <w:szCs w:val="22"/>
              </w:rPr>
              <w:t>,</w:t>
            </w:r>
            <w:r w:rsidRPr="00D11069">
              <w:rPr>
                <w:rFonts w:ascii="Times New Roman" w:hAnsi="Times New Roman" w:cs="Times New Roman"/>
                <w:szCs w:val="22"/>
              </w:rPr>
              <w:t xml:space="preserve"> 2024</w:t>
            </w:r>
          </w:p>
        </w:tc>
      </w:tr>
      <w:tr w:rsidR="00345024" w:rsidRPr="00D11069" w14:paraId="0EA093E2" w14:textId="77777777" w:rsidTr="00C745AE">
        <w:tc>
          <w:tcPr>
            <w:tcW w:w="1279" w:type="dxa"/>
          </w:tcPr>
          <w:p w14:paraId="06F97BD9" w14:textId="65365A0E" w:rsidR="005002EC" w:rsidRPr="00D11069" w:rsidRDefault="005002EC"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08835943" w14:textId="07828BF9" w:rsidR="00345024" w:rsidRPr="00D11069" w:rsidRDefault="00345024"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xml:space="preserve"> GM to rice and </w:t>
            </w:r>
            <w:proofErr w:type="spellStart"/>
            <w:r w:rsidRPr="00D11069">
              <w:rPr>
                <w:rFonts w:ascii="Times New Roman" w:hAnsi="Times New Roman" w:cs="Times New Roman"/>
                <w:i/>
                <w:iCs/>
                <w:szCs w:val="22"/>
              </w:rPr>
              <w:t>Leucania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t>GLM to wheat</w:t>
            </w:r>
          </w:p>
        </w:tc>
        <w:tc>
          <w:tcPr>
            <w:tcW w:w="1283" w:type="dxa"/>
          </w:tcPr>
          <w:p w14:paraId="320424E0" w14:textId="35D3FD7C"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64076E6E" w14:textId="51211798" w:rsidR="00345024"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 3.87 t ha</w:t>
            </w:r>
            <w:r w:rsidRPr="00D11069">
              <w:rPr>
                <w:rFonts w:ascii="Times New Roman" w:hAnsi="Times New Roman" w:cs="Times New Roman"/>
                <w:szCs w:val="22"/>
                <w:vertAlign w:val="superscript"/>
              </w:rPr>
              <w:t>-1</w:t>
            </w:r>
          </w:p>
        </w:tc>
        <w:tc>
          <w:tcPr>
            <w:tcW w:w="1402" w:type="dxa"/>
          </w:tcPr>
          <w:p w14:paraId="20BEBFDF" w14:textId="77777777" w:rsidR="00345024" w:rsidRPr="00D11069" w:rsidRDefault="00BE416E" w:rsidP="00390848">
            <w:pPr>
              <w:spacing w:line="360" w:lineRule="auto"/>
              <w:jc w:val="both"/>
              <w:rPr>
                <w:rFonts w:ascii="Times New Roman" w:hAnsi="Times New Roman" w:cs="Times New Roman"/>
                <w:szCs w:val="22"/>
                <w:vertAlign w:val="superscript"/>
              </w:rPr>
            </w:pPr>
            <w:r w:rsidRPr="00D11069">
              <w:rPr>
                <w:rFonts w:ascii="Times New Roman" w:hAnsi="Times New Roman" w:cs="Times New Roman"/>
                <w:szCs w:val="22"/>
              </w:rPr>
              <w:t>2.23 t ha</w:t>
            </w:r>
            <w:r w:rsidRPr="00D11069">
              <w:rPr>
                <w:rFonts w:ascii="Times New Roman" w:hAnsi="Times New Roman" w:cs="Times New Roman"/>
                <w:szCs w:val="22"/>
                <w:vertAlign w:val="superscript"/>
              </w:rPr>
              <w:t>-1</w:t>
            </w:r>
          </w:p>
          <w:p w14:paraId="0C244FA0" w14:textId="50D38934" w:rsidR="009E0503" w:rsidRPr="00D11069" w:rsidRDefault="009E0503"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1776" w:type="dxa"/>
          </w:tcPr>
          <w:p w14:paraId="680F628C" w14:textId="14BCB848"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Das </w:t>
            </w:r>
            <w:r w:rsidR="00AD603C" w:rsidRPr="00D11069">
              <w:rPr>
                <w:rFonts w:ascii="Times New Roman" w:hAnsi="Times New Roman" w:cs="Times New Roman"/>
                <w:i/>
                <w:iCs/>
                <w:szCs w:val="22"/>
              </w:rPr>
              <w:t>et al</w:t>
            </w:r>
            <w:r w:rsidRPr="00D11069">
              <w:rPr>
                <w:rFonts w:ascii="Times New Roman" w:hAnsi="Times New Roman" w:cs="Times New Roman"/>
                <w:szCs w:val="22"/>
              </w:rPr>
              <w:t>.</w:t>
            </w:r>
            <w:r w:rsidR="008A564E" w:rsidRPr="00D11069">
              <w:rPr>
                <w:rFonts w:ascii="Times New Roman" w:hAnsi="Times New Roman" w:cs="Times New Roman"/>
                <w:szCs w:val="22"/>
              </w:rPr>
              <w:t>,</w:t>
            </w:r>
            <w:r w:rsidRPr="00D11069">
              <w:rPr>
                <w:rFonts w:ascii="Times New Roman" w:hAnsi="Times New Roman" w:cs="Times New Roman"/>
                <w:szCs w:val="22"/>
              </w:rPr>
              <w:t xml:space="preserve"> 2024</w:t>
            </w:r>
          </w:p>
        </w:tc>
      </w:tr>
      <w:tr w:rsidR="00345024" w:rsidRPr="00D11069" w14:paraId="2D6A59DC" w14:textId="77777777" w:rsidTr="00C745AE">
        <w:tc>
          <w:tcPr>
            <w:tcW w:w="1279" w:type="dxa"/>
          </w:tcPr>
          <w:p w14:paraId="2260B286"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41560205" w14:textId="17F3B242"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 tha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gliricidia</w:t>
            </w:r>
            <w:proofErr w:type="spellEnd"/>
            <w:r w:rsidRPr="00D11069">
              <w:rPr>
                <w:rFonts w:ascii="Times New Roman" w:hAnsi="Times New Roman" w:cs="Times New Roman"/>
                <w:szCs w:val="22"/>
              </w:rPr>
              <w:t xml:space="preserve"> foliage</w:t>
            </w:r>
          </w:p>
        </w:tc>
        <w:tc>
          <w:tcPr>
            <w:tcW w:w="1283" w:type="dxa"/>
          </w:tcPr>
          <w:p w14:paraId="1B984725" w14:textId="4ED85F44"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3BEE1B4D" w14:textId="30192756"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52.08 qha</w:t>
            </w:r>
            <w:r w:rsidRPr="00D11069">
              <w:rPr>
                <w:rFonts w:ascii="Times New Roman" w:hAnsi="Times New Roman" w:cs="Times New Roman"/>
                <w:szCs w:val="22"/>
                <w:vertAlign w:val="superscript"/>
              </w:rPr>
              <w:t>-1</w:t>
            </w:r>
          </w:p>
        </w:tc>
        <w:tc>
          <w:tcPr>
            <w:tcW w:w="1402" w:type="dxa"/>
          </w:tcPr>
          <w:p w14:paraId="12A5CFA9" w14:textId="77777777" w:rsidR="00345024" w:rsidRPr="00D11069" w:rsidRDefault="008A564E" w:rsidP="00390848">
            <w:pPr>
              <w:spacing w:line="360" w:lineRule="auto"/>
              <w:jc w:val="both"/>
              <w:rPr>
                <w:rFonts w:ascii="Times New Roman" w:hAnsi="Times New Roman" w:cs="Times New Roman"/>
                <w:szCs w:val="22"/>
                <w:vertAlign w:val="superscript"/>
              </w:rPr>
            </w:pPr>
            <w:r w:rsidRPr="00D11069">
              <w:rPr>
                <w:rFonts w:ascii="Times New Roman" w:hAnsi="Times New Roman" w:cs="Times New Roman"/>
                <w:szCs w:val="22"/>
              </w:rPr>
              <w:t>54.22 qha</w:t>
            </w:r>
            <w:r w:rsidRPr="00D11069">
              <w:rPr>
                <w:rFonts w:ascii="Times New Roman" w:hAnsi="Times New Roman" w:cs="Times New Roman"/>
                <w:szCs w:val="22"/>
                <w:vertAlign w:val="superscript"/>
              </w:rPr>
              <w:t xml:space="preserve">-1 </w:t>
            </w:r>
          </w:p>
          <w:p w14:paraId="389A300A" w14:textId="6935045A" w:rsidR="008A564E"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NPK (100:50:50)</w:t>
            </w:r>
          </w:p>
        </w:tc>
        <w:tc>
          <w:tcPr>
            <w:tcW w:w="1776" w:type="dxa"/>
          </w:tcPr>
          <w:p w14:paraId="0E31CC06" w14:textId="047F678D" w:rsidR="00345024" w:rsidRPr="00D11069" w:rsidRDefault="008A564E"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Chapale</w:t>
            </w:r>
            <w:proofErr w:type="spellEnd"/>
            <w:r w:rsidRPr="00D11069">
              <w:rPr>
                <w:rFonts w:ascii="Times New Roman" w:hAnsi="Times New Roman" w:cs="Times New Roman"/>
                <w:szCs w:val="22"/>
              </w:rPr>
              <w:t xml:space="preserve"> and </w:t>
            </w:r>
            <w:proofErr w:type="spellStart"/>
            <w:r w:rsidRPr="00D11069">
              <w:rPr>
                <w:rFonts w:ascii="Times New Roman" w:hAnsi="Times New Roman" w:cs="Times New Roman"/>
                <w:szCs w:val="22"/>
              </w:rPr>
              <w:t>Badole</w:t>
            </w:r>
            <w:proofErr w:type="spellEnd"/>
            <w:r w:rsidRPr="00D11069">
              <w:rPr>
                <w:rFonts w:ascii="Times New Roman" w:hAnsi="Times New Roman" w:cs="Times New Roman"/>
                <w:szCs w:val="22"/>
              </w:rPr>
              <w:t>, 1999</w:t>
            </w:r>
          </w:p>
        </w:tc>
      </w:tr>
      <w:tr w:rsidR="00345024" w:rsidRPr="00D11069" w14:paraId="3877B3EC" w14:textId="77777777" w:rsidTr="00C745AE">
        <w:tc>
          <w:tcPr>
            <w:tcW w:w="1279" w:type="dxa"/>
          </w:tcPr>
          <w:p w14:paraId="070C0BA6"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4061407" w14:textId="59185823" w:rsidR="00345024" w:rsidRPr="00D11069" w:rsidRDefault="008A564E" w:rsidP="00390848">
            <w:pPr>
              <w:spacing w:line="360" w:lineRule="auto"/>
              <w:jc w:val="both"/>
              <w:rPr>
                <w:rFonts w:ascii="Times New Roman" w:hAnsi="Times New Roman" w:cs="Times New Roman"/>
                <w:i/>
                <w:iCs/>
                <w:szCs w:val="22"/>
              </w:rPr>
            </w:pPr>
            <w:r w:rsidRPr="00D11069">
              <w:rPr>
                <w:rFonts w:ascii="Times New Roman" w:hAnsi="Times New Roman" w:cs="Times New Roman"/>
                <w:i/>
                <w:iCs/>
                <w:szCs w:val="22"/>
              </w:rPr>
              <w:t xml:space="preserve">V. </w:t>
            </w:r>
            <w:proofErr w:type="spellStart"/>
            <w:r w:rsidRPr="00D11069">
              <w:rPr>
                <w:rFonts w:ascii="Times New Roman" w:hAnsi="Times New Roman" w:cs="Times New Roman"/>
                <w:i/>
                <w:iCs/>
                <w:szCs w:val="22"/>
              </w:rPr>
              <w:t>unguiculat</w:t>
            </w:r>
            <w:proofErr w:type="spellEnd"/>
            <w:r w:rsidRPr="00D11069">
              <w:rPr>
                <w:rFonts w:ascii="Times New Roman" w:hAnsi="Times New Roman" w:cs="Times New Roman"/>
                <w:i/>
                <w:iCs/>
                <w:szCs w:val="22"/>
              </w:rPr>
              <w:t xml:space="preserve"> </w:t>
            </w:r>
          </w:p>
        </w:tc>
        <w:tc>
          <w:tcPr>
            <w:tcW w:w="1283" w:type="dxa"/>
          </w:tcPr>
          <w:p w14:paraId="583B38D8" w14:textId="5017D80B"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73008A50" w14:textId="2419EF3D"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5.13 </w:t>
            </w:r>
            <w:r w:rsidR="005002EC" w:rsidRPr="00D11069">
              <w:rPr>
                <w:rFonts w:ascii="Times New Roman" w:hAnsi="Times New Roman" w:cs="Times New Roman"/>
                <w:szCs w:val="22"/>
              </w:rPr>
              <w:t>t ha</w:t>
            </w:r>
            <w:r w:rsidR="005002EC" w:rsidRPr="00D11069">
              <w:rPr>
                <w:rFonts w:ascii="Times New Roman" w:hAnsi="Times New Roman" w:cs="Times New Roman"/>
                <w:szCs w:val="22"/>
                <w:vertAlign w:val="superscript"/>
              </w:rPr>
              <w:t>-1</w:t>
            </w:r>
          </w:p>
        </w:tc>
        <w:tc>
          <w:tcPr>
            <w:tcW w:w="1402" w:type="dxa"/>
          </w:tcPr>
          <w:p w14:paraId="343DC124" w14:textId="02B0AFD9"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3.43 </w:t>
            </w:r>
            <w:r w:rsidR="00BE416E" w:rsidRPr="00D11069">
              <w:rPr>
                <w:rFonts w:ascii="Times New Roman" w:hAnsi="Times New Roman" w:cs="Times New Roman"/>
                <w:szCs w:val="22"/>
              </w:rPr>
              <w:t>t ha</w:t>
            </w:r>
            <w:r w:rsidR="00BE416E" w:rsidRPr="00D11069">
              <w:rPr>
                <w:rFonts w:ascii="Times New Roman" w:hAnsi="Times New Roman" w:cs="Times New Roman"/>
                <w:szCs w:val="22"/>
                <w:vertAlign w:val="superscript"/>
              </w:rPr>
              <w:t>-1</w:t>
            </w:r>
          </w:p>
          <w:p w14:paraId="76C702B7" w14:textId="6924BD8A" w:rsidR="008A564E"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1776" w:type="dxa"/>
          </w:tcPr>
          <w:p w14:paraId="4BC016CC" w14:textId="51F84844" w:rsidR="00345024" w:rsidRPr="00D11069" w:rsidRDefault="008A564E"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Irin</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345024" w:rsidRPr="00D11069" w14:paraId="121C5943" w14:textId="77777777" w:rsidTr="00C745AE">
        <w:tc>
          <w:tcPr>
            <w:tcW w:w="1279" w:type="dxa"/>
          </w:tcPr>
          <w:p w14:paraId="2F0E3F1F"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33E428B" w14:textId="59E382D7" w:rsidR="00345024" w:rsidRPr="00D11069" w:rsidRDefault="00BD1124"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aculeata</w:t>
            </w:r>
            <w:r w:rsidRPr="00D11069">
              <w:rPr>
                <w:rFonts w:ascii="Times New Roman" w:hAnsi="Times New Roman" w:cs="Times New Roman"/>
                <w:szCs w:val="22"/>
              </w:rPr>
              <w:t>+N45</w:t>
            </w:r>
          </w:p>
        </w:tc>
        <w:tc>
          <w:tcPr>
            <w:tcW w:w="1283" w:type="dxa"/>
          </w:tcPr>
          <w:p w14:paraId="668BB838" w14:textId="60411B3D"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19272180" w14:textId="31A425E0"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4.88 </w:t>
            </w:r>
            <w:r w:rsidR="005002EC" w:rsidRPr="00D11069">
              <w:rPr>
                <w:rFonts w:ascii="Times New Roman" w:hAnsi="Times New Roman" w:cs="Times New Roman"/>
                <w:szCs w:val="22"/>
              </w:rPr>
              <w:t>t ha</w:t>
            </w:r>
            <w:r w:rsidR="005002EC" w:rsidRPr="00D11069">
              <w:rPr>
                <w:rFonts w:ascii="Times New Roman" w:hAnsi="Times New Roman" w:cs="Times New Roman"/>
                <w:szCs w:val="22"/>
                <w:vertAlign w:val="superscript"/>
              </w:rPr>
              <w:t>-1</w:t>
            </w:r>
          </w:p>
        </w:tc>
        <w:tc>
          <w:tcPr>
            <w:tcW w:w="1402" w:type="dxa"/>
          </w:tcPr>
          <w:p w14:paraId="343E2E40" w14:textId="59203953"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4.51 </w:t>
            </w:r>
            <w:r w:rsidR="00BE416E" w:rsidRPr="00D11069">
              <w:rPr>
                <w:rFonts w:ascii="Times New Roman" w:hAnsi="Times New Roman" w:cs="Times New Roman"/>
                <w:szCs w:val="22"/>
              </w:rPr>
              <w:t>t ha</w:t>
            </w:r>
            <w:r w:rsidR="00BE416E" w:rsidRPr="00D11069">
              <w:rPr>
                <w:rFonts w:ascii="Times New Roman" w:hAnsi="Times New Roman" w:cs="Times New Roman"/>
                <w:szCs w:val="22"/>
                <w:vertAlign w:val="superscript"/>
              </w:rPr>
              <w:t>-1</w:t>
            </w:r>
          </w:p>
          <w:p w14:paraId="0D3CE739" w14:textId="4048DA72" w:rsidR="00BD11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(N60)</w:t>
            </w:r>
          </w:p>
        </w:tc>
        <w:tc>
          <w:tcPr>
            <w:tcW w:w="1776" w:type="dxa"/>
          </w:tcPr>
          <w:p w14:paraId="747F2043" w14:textId="406DC0A6"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Islam </w:t>
            </w:r>
            <w:r w:rsidR="00AD603C" w:rsidRPr="00D11069">
              <w:rPr>
                <w:rFonts w:ascii="Times New Roman" w:hAnsi="Times New Roman" w:cs="Times New Roman"/>
                <w:i/>
                <w:iCs/>
                <w:szCs w:val="22"/>
              </w:rPr>
              <w:t>et al</w:t>
            </w:r>
            <w:r w:rsidRPr="00D11069">
              <w:rPr>
                <w:rFonts w:ascii="Times New Roman" w:hAnsi="Times New Roman" w:cs="Times New Roman"/>
                <w:szCs w:val="22"/>
              </w:rPr>
              <w:t>., 2019</w:t>
            </w:r>
          </w:p>
        </w:tc>
      </w:tr>
      <w:tr w:rsidR="00345024" w:rsidRPr="00D11069" w14:paraId="28E293DE" w14:textId="77777777" w:rsidTr="00C745AE">
        <w:tc>
          <w:tcPr>
            <w:tcW w:w="1279" w:type="dxa"/>
          </w:tcPr>
          <w:p w14:paraId="7D607A7F"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499240C" w14:textId="51C84778" w:rsidR="00345024" w:rsidRPr="00D11069" w:rsidRDefault="005002E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00BD1124" w:rsidRPr="00D11069">
              <w:rPr>
                <w:rFonts w:ascii="Times New Roman" w:hAnsi="Times New Roman" w:cs="Times New Roman"/>
                <w:szCs w:val="22"/>
              </w:rPr>
              <w:t xml:space="preserve"> GM, 5 t ha</w:t>
            </w:r>
            <w:r w:rsidR="00BD1124" w:rsidRPr="00D11069">
              <w:rPr>
                <w:rFonts w:ascii="Times New Roman" w:hAnsi="Times New Roman" w:cs="Times New Roman"/>
                <w:szCs w:val="22"/>
                <w:vertAlign w:val="superscript"/>
              </w:rPr>
              <w:t>-1</w:t>
            </w:r>
            <w:r w:rsidR="00BD1124" w:rsidRPr="00D11069">
              <w:rPr>
                <w:rFonts w:ascii="Times New Roman" w:hAnsi="Times New Roman" w:cs="Times New Roman"/>
                <w:szCs w:val="22"/>
              </w:rPr>
              <w:t>+ 50 % N, 75 kg ha</w:t>
            </w:r>
            <w:r w:rsidR="00BD1124" w:rsidRPr="00D11069">
              <w:rPr>
                <w:rFonts w:ascii="Times New Roman" w:hAnsi="Times New Roman" w:cs="Times New Roman"/>
                <w:szCs w:val="22"/>
                <w:vertAlign w:val="superscript"/>
              </w:rPr>
              <w:t>-1</w:t>
            </w:r>
          </w:p>
        </w:tc>
        <w:tc>
          <w:tcPr>
            <w:tcW w:w="1283" w:type="dxa"/>
          </w:tcPr>
          <w:p w14:paraId="6208CFDA" w14:textId="206219B4"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Wheat</w:t>
            </w:r>
          </w:p>
        </w:tc>
        <w:tc>
          <w:tcPr>
            <w:tcW w:w="1283" w:type="dxa"/>
          </w:tcPr>
          <w:p w14:paraId="071AC2D4" w14:textId="7D06A3DF"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4.81 t ha</w:t>
            </w:r>
            <w:r w:rsidRPr="00D11069">
              <w:rPr>
                <w:rFonts w:ascii="Times New Roman" w:hAnsi="Times New Roman" w:cs="Times New Roman"/>
                <w:szCs w:val="22"/>
                <w:vertAlign w:val="superscript"/>
              </w:rPr>
              <w:t>-1</w:t>
            </w:r>
          </w:p>
        </w:tc>
        <w:tc>
          <w:tcPr>
            <w:tcW w:w="1402" w:type="dxa"/>
          </w:tcPr>
          <w:p w14:paraId="5595AF24" w14:textId="77777777"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4.23 t ha</w:t>
            </w:r>
            <w:r w:rsidRPr="00D11069">
              <w:rPr>
                <w:rFonts w:ascii="Times New Roman" w:hAnsi="Times New Roman" w:cs="Times New Roman"/>
                <w:szCs w:val="22"/>
                <w:vertAlign w:val="superscript"/>
              </w:rPr>
              <w:t>-1</w:t>
            </w:r>
            <w:r w:rsidR="005002EC" w:rsidRPr="00D11069">
              <w:rPr>
                <w:rFonts w:ascii="Times New Roman" w:hAnsi="Times New Roman" w:cs="Times New Roman"/>
                <w:szCs w:val="22"/>
              </w:rPr>
              <w:t xml:space="preserve"> </w:t>
            </w:r>
          </w:p>
          <w:p w14:paraId="28B0F052" w14:textId="6CE6AFD2"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RDN 150kg ha</w:t>
            </w:r>
            <w:r w:rsidRPr="00D11069">
              <w:rPr>
                <w:rFonts w:ascii="Times New Roman" w:hAnsi="Times New Roman" w:cs="Times New Roman"/>
                <w:szCs w:val="22"/>
                <w:vertAlign w:val="superscript"/>
              </w:rPr>
              <w:t>-1</w:t>
            </w:r>
          </w:p>
        </w:tc>
        <w:tc>
          <w:tcPr>
            <w:tcW w:w="1776" w:type="dxa"/>
          </w:tcPr>
          <w:p w14:paraId="27004133" w14:textId="57A966FD"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and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xml:space="preserve">, 2024 </w:t>
            </w:r>
          </w:p>
        </w:tc>
      </w:tr>
      <w:tr w:rsidR="005002EC" w:rsidRPr="00D11069" w14:paraId="328A2893" w14:textId="77777777" w:rsidTr="00C745AE">
        <w:tc>
          <w:tcPr>
            <w:tcW w:w="1279" w:type="dxa"/>
          </w:tcPr>
          <w:p w14:paraId="69D5354C" w14:textId="77777777" w:rsidR="005002EC" w:rsidRPr="00D11069" w:rsidRDefault="005002EC"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174F675E" w14:textId="4AFECE53"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r w:rsidRPr="00D11069">
              <w:rPr>
                <w:rFonts w:ascii="Times New Roman" w:hAnsi="Times New Roman" w:cs="Times New Roman"/>
                <w:szCs w:val="22"/>
              </w:rPr>
              <w:t xml:space="preserve"> GM, 5 t ha</w:t>
            </w:r>
            <w:r w:rsidRPr="00D11069">
              <w:rPr>
                <w:rFonts w:ascii="Times New Roman" w:hAnsi="Times New Roman" w:cs="Times New Roman"/>
                <w:szCs w:val="22"/>
                <w:vertAlign w:val="superscript"/>
              </w:rPr>
              <w:t>-1</w:t>
            </w:r>
            <w:r w:rsidRPr="00D11069">
              <w:rPr>
                <w:rFonts w:ascii="Times New Roman" w:hAnsi="Times New Roman" w:cs="Times New Roman"/>
                <w:szCs w:val="22"/>
              </w:rPr>
              <w:t>+ 50 % N, 75 kg ha</w:t>
            </w:r>
            <w:r w:rsidRPr="00D11069">
              <w:rPr>
                <w:rFonts w:ascii="Times New Roman" w:hAnsi="Times New Roman" w:cs="Times New Roman"/>
                <w:szCs w:val="22"/>
                <w:vertAlign w:val="superscript"/>
              </w:rPr>
              <w:t>-1</w:t>
            </w:r>
          </w:p>
        </w:tc>
        <w:tc>
          <w:tcPr>
            <w:tcW w:w="1283" w:type="dxa"/>
          </w:tcPr>
          <w:p w14:paraId="5C3D5212" w14:textId="1DC154CB"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Wheat</w:t>
            </w:r>
          </w:p>
        </w:tc>
        <w:tc>
          <w:tcPr>
            <w:tcW w:w="1283" w:type="dxa"/>
          </w:tcPr>
          <w:p w14:paraId="37825CF9" w14:textId="4FF31680"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4.58 t ha</w:t>
            </w:r>
            <w:r w:rsidRPr="00D11069">
              <w:rPr>
                <w:rFonts w:ascii="Times New Roman" w:hAnsi="Times New Roman" w:cs="Times New Roman"/>
                <w:szCs w:val="22"/>
                <w:vertAlign w:val="superscript"/>
              </w:rPr>
              <w:t>-1</w:t>
            </w:r>
          </w:p>
        </w:tc>
        <w:tc>
          <w:tcPr>
            <w:tcW w:w="1402" w:type="dxa"/>
          </w:tcPr>
          <w:p w14:paraId="65E1F895" w14:textId="77777777"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4.23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1F358D88" w14:textId="290A5614"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RDN 150kg ha</w:t>
            </w:r>
            <w:r w:rsidRPr="00D11069">
              <w:rPr>
                <w:rFonts w:ascii="Times New Roman" w:hAnsi="Times New Roman" w:cs="Times New Roman"/>
                <w:szCs w:val="22"/>
                <w:vertAlign w:val="superscript"/>
              </w:rPr>
              <w:t>-1</w:t>
            </w:r>
          </w:p>
        </w:tc>
        <w:tc>
          <w:tcPr>
            <w:tcW w:w="1776" w:type="dxa"/>
          </w:tcPr>
          <w:p w14:paraId="64836269" w14:textId="5EF2BEAC"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and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xml:space="preserve">, 2024 </w:t>
            </w:r>
          </w:p>
        </w:tc>
      </w:tr>
      <w:tr w:rsidR="00BE416E" w:rsidRPr="00D11069" w14:paraId="16493207" w14:textId="77777777" w:rsidTr="00C745AE">
        <w:tc>
          <w:tcPr>
            <w:tcW w:w="1279" w:type="dxa"/>
          </w:tcPr>
          <w:p w14:paraId="53FE8C6A" w14:textId="77777777" w:rsidR="00BE416E" w:rsidRPr="00D11069" w:rsidRDefault="00BE416E"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75DA6F5" w14:textId="314DCE8E"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Water hyacinth</w:t>
            </w:r>
          </w:p>
        </w:tc>
        <w:tc>
          <w:tcPr>
            <w:tcW w:w="1283" w:type="dxa"/>
          </w:tcPr>
          <w:p w14:paraId="0EDAE6CA" w14:textId="04D2586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7ED4886E" w14:textId="082D8BFB"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6.53 t ha</w:t>
            </w:r>
            <w:r w:rsidRPr="00D11069">
              <w:rPr>
                <w:rFonts w:ascii="Times New Roman" w:hAnsi="Times New Roman" w:cs="Times New Roman"/>
                <w:szCs w:val="22"/>
                <w:vertAlign w:val="superscript"/>
              </w:rPr>
              <w:t>-1</w:t>
            </w:r>
          </w:p>
        </w:tc>
        <w:tc>
          <w:tcPr>
            <w:tcW w:w="1402" w:type="dxa"/>
          </w:tcPr>
          <w:p w14:paraId="64B04DB2" w14:textId="7777777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5.21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3A82D4E1" w14:textId="14ED0CEC"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(Fallow)</w:t>
            </w:r>
          </w:p>
        </w:tc>
        <w:tc>
          <w:tcPr>
            <w:tcW w:w="1776" w:type="dxa"/>
          </w:tcPr>
          <w:p w14:paraId="482D8B63" w14:textId="6EDE68A5"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BE416E" w:rsidRPr="00D11069" w14:paraId="42DCF98A" w14:textId="77777777" w:rsidTr="00C745AE">
        <w:tc>
          <w:tcPr>
            <w:tcW w:w="1279" w:type="dxa"/>
          </w:tcPr>
          <w:p w14:paraId="440781DE" w14:textId="77777777" w:rsidR="00BE416E" w:rsidRPr="00D11069" w:rsidRDefault="00BE416E"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F0E072C" w14:textId="282CC620" w:rsidR="00BE416E" w:rsidRPr="00D11069" w:rsidRDefault="00BE416E" w:rsidP="00390848">
            <w:pPr>
              <w:spacing w:line="360" w:lineRule="auto"/>
              <w:jc w:val="both"/>
              <w:rPr>
                <w:rFonts w:ascii="Times New Roman" w:hAnsi="Times New Roman" w:cs="Times New Roman"/>
                <w:i/>
                <w:iCs/>
                <w:szCs w:val="22"/>
              </w:rPr>
            </w:pP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p>
        </w:tc>
        <w:tc>
          <w:tcPr>
            <w:tcW w:w="1283" w:type="dxa"/>
          </w:tcPr>
          <w:p w14:paraId="083627E9" w14:textId="149624B6"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20A5D21D" w14:textId="35FBC911"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7.09 t ha</w:t>
            </w:r>
            <w:r w:rsidRPr="00D11069">
              <w:rPr>
                <w:rFonts w:ascii="Times New Roman" w:hAnsi="Times New Roman" w:cs="Times New Roman"/>
                <w:szCs w:val="22"/>
                <w:vertAlign w:val="superscript"/>
              </w:rPr>
              <w:t>-1</w:t>
            </w:r>
          </w:p>
        </w:tc>
        <w:tc>
          <w:tcPr>
            <w:tcW w:w="1402" w:type="dxa"/>
          </w:tcPr>
          <w:p w14:paraId="20222B44" w14:textId="7777777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5.21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147A6C6B" w14:textId="651569FC"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(Fallow)</w:t>
            </w:r>
          </w:p>
        </w:tc>
        <w:tc>
          <w:tcPr>
            <w:tcW w:w="1776" w:type="dxa"/>
          </w:tcPr>
          <w:p w14:paraId="379DFC18" w14:textId="66973089"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BE416E" w:rsidRPr="00D11069" w14:paraId="41B6A23F" w14:textId="77777777" w:rsidTr="00C745AE">
        <w:tc>
          <w:tcPr>
            <w:tcW w:w="1279" w:type="dxa"/>
          </w:tcPr>
          <w:p w14:paraId="1204EE71" w14:textId="77777777" w:rsidR="00BE416E" w:rsidRPr="00D11069" w:rsidRDefault="00BE416E"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23C1FA5" w14:textId="5686AB2E"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Sudan grass</w:t>
            </w:r>
          </w:p>
        </w:tc>
        <w:tc>
          <w:tcPr>
            <w:tcW w:w="1283" w:type="dxa"/>
          </w:tcPr>
          <w:p w14:paraId="3796D86E" w14:textId="5F0B23EC"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30F9C57C" w14:textId="7327A96B"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5.33 t ha</w:t>
            </w:r>
            <w:r w:rsidRPr="00D11069">
              <w:rPr>
                <w:rFonts w:ascii="Times New Roman" w:hAnsi="Times New Roman" w:cs="Times New Roman"/>
                <w:szCs w:val="22"/>
                <w:vertAlign w:val="superscript"/>
              </w:rPr>
              <w:t>-1</w:t>
            </w:r>
          </w:p>
        </w:tc>
        <w:tc>
          <w:tcPr>
            <w:tcW w:w="1402" w:type="dxa"/>
          </w:tcPr>
          <w:p w14:paraId="491400CB" w14:textId="7777777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5.21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7919F17F" w14:textId="018FE7DB"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(Fallow)</w:t>
            </w:r>
          </w:p>
        </w:tc>
        <w:tc>
          <w:tcPr>
            <w:tcW w:w="1776" w:type="dxa"/>
          </w:tcPr>
          <w:p w14:paraId="735291F7" w14:textId="6719B078"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bl>
    <w:p w14:paraId="0994ED4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*GM- Green Manure</w:t>
      </w:r>
    </w:p>
    <w:p w14:paraId="055EEDFB" w14:textId="77777777" w:rsidR="00287EA9" w:rsidRPr="00D11069" w:rsidRDefault="00287EA9" w:rsidP="00390848">
      <w:pPr>
        <w:spacing w:line="360" w:lineRule="auto"/>
        <w:jc w:val="both"/>
        <w:rPr>
          <w:rFonts w:ascii="Times New Roman" w:hAnsi="Times New Roman" w:cs="Times New Roman"/>
          <w:szCs w:val="22"/>
        </w:rPr>
      </w:pPr>
    </w:p>
    <w:p w14:paraId="46F30B23" w14:textId="49E7567B" w:rsidR="005C12D1" w:rsidRDefault="005C12D1" w:rsidP="00390848">
      <w:pPr>
        <w:spacing w:line="360" w:lineRule="auto"/>
        <w:jc w:val="both"/>
        <w:rPr>
          <w:rFonts w:ascii="Times New Roman" w:hAnsi="Times New Roman" w:cs="Times New Roman"/>
          <w:szCs w:val="22"/>
        </w:rPr>
      </w:pPr>
      <w:r w:rsidRPr="00D11069">
        <w:rPr>
          <w:rFonts w:ascii="Times New Roman" w:hAnsi="Times New Roman" w:cs="Times New Roman"/>
          <w:noProof/>
          <w:szCs w:val="22"/>
        </w:rPr>
        <w:drawing>
          <wp:inline distT="0" distB="0" distL="0" distR="0" wp14:anchorId="4AED90DD" wp14:editId="0E46A593">
            <wp:extent cx="3538025" cy="221587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50063" cy="2223410"/>
                    </a:xfrm>
                    <a:prstGeom prst="rect">
                      <a:avLst/>
                    </a:prstGeom>
                  </pic:spPr>
                </pic:pic>
              </a:graphicData>
            </a:graphic>
          </wp:inline>
        </w:drawing>
      </w:r>
    </w:p>
    <w:p w14:paraId="703D466D" w14:textId="78011198" w:rsidR="005B3E85" w:rsidRPr="005B3E85" w:rsidRDefault="005B3E85" w:rsidP="00390848">
      <w:pPr>
        <w:spacing w:line="360" w:lineRule="auto"/>
        <w:jc w:val="both"/>
        <w:rPr>
          <w:rFonts w:ascii="Times New Roman" w:hAnsi="Times New Roman" w:cs="Times New Roman"/>
          <w:b/>
          <w:bCs/>
          <w:szCs w:val="22"/>
        </w:rPr>
      </w:pPr>
      <w:r w:rsidRPr="005B3E85">
        <w:rPr>
          <w:rFonts w:ascii="Times New Roman" w:hAnsi="Times New Roman" w:cs="Times New Roman"/>
          <w:b/>
          <w:bCs/>
          <w:szCs w:val="22"/>
        </w:rPr>
        <w:t xml:space="preserve">Fig.1 Long-term (7-year) rice-fallow-rice cropping system </w:t>
      </w:r>
    </w:p>
    <w:p w14:paraId="565EFA34" w14:textId="51C43BF7" w:rsidR="00287EA9" w:rsidRPr="00D11069" w:rsidRDefault="005C12D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Fig.1 </w:t>
      </w:r>
      <w:r w:rsidR="00C745AE" w:rsidRPr="00C745AE">
        <w:rPr>
          <w:rFonts w:ascii="Times New Roman" w:hAnsi="Times New Roman" w:cs="Times New Roman"/>
          <w:szCs w:val="22"/>
        </w:rPr>
        <w:t xml:space="preserve">In a long-term (7-year) rice-fallow-rice cropping system, paddy dry matter yield was monitored under varying nitrogen regimes: 120 kg ha⁻¹ (irrigated) and 90 kg ha⁻¹ (rainfed). For the rainfed crop, soil fertility was augmented annually with 5 t ha⁻¹ of </w:t>
      </w:r>
      <w:proofErr w:type="spellStart"/>
      <w:r w:rsidR="00C745AE" w:rsidRPr="00C745AE">
        <w:rPr>
          <w:rFonts w:ascii="Times New Roman" w:hAnsi="Times New Roman" w:cs="Times New Roman"/>
          <w:i/>
          <w:iCs/>
          <w:szCs w:val="22"/>
        </w:rPr>
        <w:t>Sesbania</w:t>
      </w:r>
      <w:proofErr w:type="spellEnd"/>
      <w:r w:rsidR="00C745AE" w:rsidRPr="00C745AE">
        <w:rPr>
          <w:rFonts w:ascii="Times New Roman" w:hAnsi="Times New Roman" w:cs="Times New Roman"/>
          <w:szCs w:val="22"/>
        </w:rPr>
        <w:t xml:space="preserve"> green manure in addition to standard P and K applications</w:t>
      </w:r>
      <w:r w:rsidRPr="00D11069">
        <w:rPr>
          <w:rFonts w:ascii="Times New Roman" w:hAnsi="Times New Roman" w:cs="Times New Roman"/>
          <w:szCs w:val="22"/>
        </w:rPr>
        <w:t>. Source: Modified from BRRI (1991) (</w:t>
      </w:r>
      <w:proofErr w:type="spellStart"/>
      <w:r w:rsidRPr="00D11069">
        <w:rPr>
          <w:rFonts w:ascii="Times New Roman" w:hAnsi="Times New Roman" w:cs="Times New Roman"/>
          <w:szCs w:val="22"/>
        </w:rPr>
        <w:t>Naher</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2018).</w:t>
      </w:r>
    </w:p>
    <w:p w14:paraId="7E28EAA9" w14:textId="77777777" w:rsidR="00287EA9" w:rsidRPr="00D11069" w:rsidRDefault="00287EA9" w:rsidP="00390848">
      <w:pPr>
        <w:spacing w:line="360" w:lineRule="auto"/>
        <w:jc w:val="both"/>
        <w:rPr>
          <w:rFonts w:ascii="Times New Roman" w:hAnsi="Times New Roman" w:cs="Times New Roman"/>
          <w:szCs w:val="22"/>
        </w:rPr>
      </w:pPr>
    </w:p>
    <w:p w14:paraId="396EEB19" w14:textId="093533B7" w:rsidR="00EA7A82" w:rsidRPr="00D11069" w:rsidRDefault="00ED0F8A"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lastRenderedPageBreak/>
        <w:t xml:space="preserve">Constraints in adoption of </w:t>
      </w:r>
      <w:r w:rsidR="00CD6383" w:rsidRPr="00D11069">
        <w:rPr>
          <w:rFonts w:ascii="Times New Roman" w:hAnsi="Times New Roman" w:cs="Times New Roman"/>
          <w:b/>
          <w:bCs/>
          <w:szCs w:val="22"/>
        </w:rPr>
        <w:t>g</w:t>
      </w:r>
      <w:r w:rsidRPr="00D11069">
        <w:rPr>
          <w:rFonts w:ascii="Times New Roman" w:hAnsi="Times New Roman" w:cs="Times New Roman"/>
          <w:b/>
          <w:bCs/>
          <w:szCs w:val="22"/>
        </w:rPr>
        <w:t>reen manure crops</w:t>
      </w:r>
    </w:p>
    <w:p w14:paraId="57D2EC2A" w14:textId="44ADA0AB" w:rsidR="00ED0F8A" w:rsidRPr="00D11069" w:rsidRDefault="00ED0F8A"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Despite its well-documented ecological benefits, the large-scale adoption of green manuring (GM) remains restricted by significant technological, economic, and operational barriers. Farmers in intensive cropping systems often face a narrow window period between the harvest of one crop and the sowing of the next, making it difficult to allocate the required 6–8 weeks for a non-cash-generating green manure crop. Additionally, the high labour and fuel costs associated with biomass incorporation further discourage its use. In water-scarce or rainfed regions, the unreliability of crop establishment and the risk of nitrogen immobilization due to inadequate moisture for decomposition act as major biophysical deterrents (</w:t>
      </w:r>
      <w:proofErr w:type="spellStart"/>
      <w:r w:rsidRPr="00D11069">
        <w:rPr>
          <w:rFonts w:ascii="Times New Roman" w:hAnsi="Times New Roman" w:cs="Times New Roman"/>
          <w:szCs w:val="22"/>
        </w:rPr>
        <w:t>Mahey</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2024). Furthermore, many smallholder farmers remain reluctant to adopt GM due to the absence of immediate economic returns and a lack of technical knowledge regarding location-specific variety selection. Addressing these constraints requires a combination of government seed subsidies, improved extension services, and the development of short-duration varieties that fit seamlessly into existing rotations.</w:t>
      </w:r>
    </w:p>
    <w:p w14:paraId="3E32578E" w14:textId="580C8862" w:rsidR="00ED0F8A" w:rsidRPr="00D11069" w:rsidRDefault="00ED0F8A"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Conclusion</w:t>
      </w:r>
    </w:p>
    <w:p w14:paraId="6BB3F7A7" w14:textId="620ED345" w:rsidR="00390848" w:rsidRPr="00390848" w:rsidRDefault="00390848" w:rsidP="00390848">
      <w:pPr>
        <w:spacing w:line="360" w:lineRule="auto"/>
        <w:jc w:val="both"/>
        <w:rPr>
          <w:rFonts w:ascii="Times New Roman" w:hAnsi="Times New Roman" w:cs="Times New Roman"/>
          <w:szCs w:val="22"/>
        </w:rPr>
      </w:pPr>
      <w:r w:rsidRPr="00390848">
        <w:rPr>
          <w:rFonts w:ascii="Times New Roman" w:hAnsi="Times New Roman" w:cs="Times New Roman"/>
          <w:szCs w:val="22"/>
        </w:rPr>
        <w:t xml:space="preserve">Contemporary evidence confirms that green manuring is a key strategy for sustainable intensification and soil restoration. By supplying high-quality organic biomass, green manures improve soil structure, enhance soil organic carbon, reduce bulk density, and strengthen aggregate stability and water-holding capacity. Leguminous green manures provide a substantial nitrogen credit, enabling a 25–50% reduction in synthetic fertilizer use while stimulating microbial biomass and enzymatic activities essential for nutrient cycling. Integrated nutrient management modules </w:t>
      </w:r>
      <w:r>
        <w:rPr>
          <w:rFonts w:ascii="Times New Roman" w:hAnsi="Times New Roman" w:cs="Times New Roman"/>
          <w:szCs w:val="22"/>
        </w:rPr>
        <w:t>that incorporate green manure consistently report 15–30% higher yields in rice–wheat systems than</w:t>
      </w:r>
      <w:r w:rsidRPr="00390848">
        <w:rPr>
          <w:rFonts w:ascii="Times New Roman" w:hAnsi="Times New Roman" w:cs="Times New Roman"/>
          <w:szCs w:val="22"/>
        </w:rPr>
        <w:t xml:space="preserve"> chemical-only practices.</w:t>
      </w:r>
    </w:p>
    <w:p w14:paraId="2BB1A221" w14:textId="1F38E44B" w:rsidR="00390848" w:rsidRDefault="00390848" w:rsidP="00390848">
      <w:pPr>
        <w:spacing w:line="360" w:lineRule="auto"/>
        <w:jc w:val="both"/>
        <w:rPr>
          <w:rFonts w:ascii="Times New Roman" w:hAnsi="Times New Roman" w:cs="Times New Roman"/>
          <w:szCs w:val="22"/>
        </w:rPr>
      </w:pPr>
      <w:r w:rsidRPr="00390848">
        <w:rPr>
          <w:rFonts w:ascii="Times New Roman" w:hAnsi="Times New Roman" w:cs="Times New Roman"/>
          <w:szCs w:val="22"/>
        </w:rPr>
        <w:t xml:space="preserve">Despite its proven agronomic and ecological benefits, adoption remains constrained by limited cropping windows, seed availability, and labour costs. Future efforts should focus on developing short-duration varieties, improving mechanized incorporation techniques, and introducing policy incentives that recognize soil health services. Overall, green manuring offers a resilient and scalable pathway </w:t>
      </w:r>
      <w:r>
        <w:rPr>
          <w:rFonts w:ascii="Times New Roman" w:hAnsi="Times New Roman" w:cs="Times New Roman"/>
          <w:szCs w:val="22"/>
        </w:rPr>
        <w:t>to sustain soil fertility, enhance productivity, and promote</w:t>
      </w:r>
      <w:r w:rsidRPr="00390848">
        <w:rPr>
          <w:rFonts w:ascii="Times New Roman" w:hAnsi="Times New Roman" w:cs="Times New Roman"/>
          <w:szCs w:val="22"/>
        </w:rPr>
        <w:t xml:space="preserve"> long-term agricultural sustainability.</w:t>
      </w:r>
    </w:p>
    <w:p w14:paraId="6FD0F085" w14:textId="77777777" w:rsidR="000317A0" w:rsidRDefault="000317A0" w:rsidP="00390848">
      <w:pPr>
        <w:spacing w:line="360" w:lineRule="auto"/>
        <w:jc w:val="both"/>
        <w:rPr>
          <w:rFonts w:ascii="Times New Roman" w:hAnsi="Times New Roman" w:cs="Times New Roman"/>
          <w:szCs w:val="22"/>
        </w:rPr>
      </w:pPr>
    </w:p>
    <w:p w14:paraId="1B4D3760" w14:textId="644AFBFA" w:rsidR="005062DE" w:rsidRPr="00D11069" w:rsidRDefault="00CD6383" w:rsidP="00390848">
      <w:pPr>
        <w:spacing w:line="360" w:lineRule="auto"/>
        <w:jc w:val="both"/>
        <w:rPr>
          <w:rFonts w:ascii="Times New Roman" w:hAnsi="Times New Roman" w:cs="Times New Roman"/>
          <w:b/>
          <w:bCs/>
          <w:szCs w:val="22"/>
        </w:rPr>
      </w:pPr>
      <w:bookmarkStart w:id="0" w:name="_GoBack"/>
      <w:bookmarkEnd w:id="0"/>
      <w:r w:rsidRPr="00D11069">
        <w:rPr>
          <w:rFonts w:ascii="Times New Roman" w:hAnsi="Times New Roman" w:cs="Times New Roman"/>
          <w:b/>
          <w:bCs/>
          <w:szCs w:val="22"/>
        </w:rPr>
        <w:t>References</w:t>
      </w:r>
    </w:p>
    <w:p w14:paraId="06E033B5"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Abid, M., &amp; Lal, R. (2009). Tillage and drainage impact on soil quality: II. Tensile strength of aggregates, moisture retention and water infiltration. </w:t>
      </w:r>
      <w:r w:rsidRPr="00D11069">
        <w:rPr>
          <w:rFonts w:ascii="Times New Roman" w:hAnsi="Times New Roman" w:cs="Times New Roman"/>
          <w:i/>
          <w:iCs/>
          <w:szCs w:val="22"/>
        </w:rPr>
        <w:t>Soil and Tillage research</w:t>
      </w:r>
      <w:r w:rsidRPr="00D11069">
        <w:rPr>
          <w:rFonts w:ascii="Times New Roman" w:hAnsi="Times New Roman" w:cs="Times New Roman"/>
          <w:szCs w:val="22"/>
        </w:rPr>
        <w:t>, </w:t>
      </w:r>
      <w:r w:rsidRPr="00D11069">
        <w:rPr>
          <w:rFonts w:ascii="Times New Roman" w:hAnsi="Times New Roman" w:cs="Times New Roman"/>
          <w:i/>
          <w:iCs/>
          <w:szCs w:val="22"/>
        </w:rPr>
        <w:t>103</w:t>
      </w:r>
      <w:r w:rsidRPr="00D11069">
        <w:rPr>
          <w:rFonts w:ascii="Times New Roman" w:hAnsi="Times New Roman" w:cs="Times New Roman"/>
          <w:szCs w:val="22"/>
        </w:rPr>
        <w:t>(2), 364-372.</w:t>
      </w:r>
    </w:p>
    <w:p w14:paraId="622C6A5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Ansari, M. A., Choudhury, B. U., </w:t>
      </w:r>
      <w:proofErr w:type="spellStart"/>
      <w:r w:rsidRPr="00D11069">
        <w:rPr>
          <w:rFonts w:ascii="Times New Roman" w:hAnsi="Times New Roman" w:cs="Times New Roman"/>
          <w:szCs w:val="22"/>
        </w:rPr>
        <w:t>Layek</w:t>
      </w:r>
      <w:proofErr w:type="spellEnd"/>
      <w:r w:rsidRPr="00D11069">
        <w:rPr>
          <w:rFonts w:ascii="Times New Roman" w:hAnsi="Times New Roman" w:cs="Times New Roman"/>
          <w:szCs w:val="22"/>
        </w:rPr>
        <w:t xml:space="preserve">, J., Das, A., Lal, R., &amp; Mishra, V. K. (2022). Green manuring and crop residue management: Effect on soil organic carbon stock, aggregation, and system </w:t>
      </w:r>
      <w:r w:rsidRPr="00D11069">
        <w:rPr>
          <w:rFonts w:ascii="Times New Roman" w:hAnsi="Times New Roman" w:cs="Times New Roman"/>
          <w:szCs w:val="22"/>
        </w:rPr>
        <w:lastRenderedPageBreak/>
        <w:t xml:space="preserve">productivity in the foothills of Eastern Himalaya (India). Soil and Tillage Research, 218, 305 318. </w:t>
      </w:r>
    </w:p>
    <w:p w14:paraId="5CF85F4D"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Asghar, W. and Kataoka, R. (2021). Green manure incorporation accelerates enzyme activity, plant growth, and changes in the fungal community of soil. </w:t>
      </w:r>
      <w:r w:rsidRPr="00D11069">
        <w:rPr>
          <w:rFonts w:ascii="Times New Roman" w:hAnsi="Times New Roman" w:cs="Times New Roman"/>
          <w:i/>
          <w:iCs/>
          <w:szCs w:val="22"/>
        </w:rPr>
        <w:t>Archives of Microbiology</w:t>
      </w:r>
      <w:r w:rsidRPr="00D11069">
        <w:rPr>
          <w:rFonts w:ascii="Times New Roman" w:hAnsi="Times New Roman" w:cs="Times New Roman"/>
          <w:szCs w:val="22"/>
        </w:rPr>
        <w:t xml:space="preserve">, 204(1). </w:t>
      </w:r>
    </w:p>
    <w:p w14:paraId="3F6CE2B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Brito, L. F., </w:t>
      </w:r>
      <w:proofErr w:type="spellStart"/>
      <w:r w:rsidRPr="00D11069">
        <w:rPr>
          <w:rFonts w:ascii="Times New Roman" w:hAnsi="Times New Roman" w:cs="Times New Roman"/>
          <w:szCs w:val="22"/>
        </w:rPr>
        <w:t>Galvão</w:t>
      </w:r>
      <w:proofErr w:type="spellEnd"/>
      <w:r w:rsidRPr="00D11069">
        <w:rPr>
          <w:rFonts w:ascii="Times New Roman" w:hAnsi="Times New Roman" w:cs="Times New Roman"/>
          <w:szCs w:val="22"/>
        </w:rPr>
        <w:t xml:space="preserve">, J. C. C., </w:t>
      </w:r>
      <w:proofErr w:type="spellStart"/>
      <w:r w:rsidRPr="00D11069">
        <w:rPr>
          <w:rFonts w:ascii="Times New Roman" w:hAnsi="Times New Roman" w:cs="Times New Roman"/>
          <w:szCs w:val="22"/>
        </w:rPr>
        <w:t>Giehl</w:t>
      </w:r>
      <w:proofErr w:type="spellEnd"/>
      <w:r w:rsidRPr="00D11069">
        <w:rPr>
          <w:rFonts w:ascii="Times New Roman" w:hAnsi="Times New Roman" w:cs="Times New Roman"/>
          <w:szCs w:val="22"/>
        </w:rPr>
        <w:t xml:space="preserve">, J., </w:t>
      </w:r>
      <w:proofErr w:type="spellStart"/>
      <w:r w:rsidRPr="00D11069">
        <w:rPr>
          <w:rFonts w:ascii="Times New Roman" w:hAnsi="Times New Roman" w:cs="Times New Roman"/>
          <w:szCs w:val="22"/>
        </w:rPr>
        <w:t>Coellho</w:t>
      </w:r>
      <w:proofErr w:type="spellEnd"/>
      <w:r w:rsidRPr="00D11069">
        <w:rPr>
          <w:rFonts w:ascii="Times New Roman" w:hAnsi="Times New Roman" w:cs="Times New Roman"/>
          <w:szCs w:val="22"/>
        </w:rPr>
        <w:t xml:space="preserve">, S. P., Campos, S. d. A., </w:t>
      </w:r>
      <w:proofErr w:type="spellStart"/>
      <w:r w:rsidRPr="00D11069">
        <w:rPr>
          <w:rFonts w:ascii="Times New Roman" w:hAnsi="Times New Roman" w:cs="Times New Roman"/>
          <w:szCs w:val="22"/>
        </w:rPr>
        <w:t>Barrella</w:t>
      </w:r>
      <w:proofErr w:type="spellEnd"/>
      <w:r w:rsidRPr="00D11069">
        <w:rPr>
          <w:rFonts w:ascii="Times New Roman" w:hAnsi="Times New Roman" w:cs="Times New Roman"/>
          <w:szCs w:val="22"/>
        </w:rPr>
        <w:t xml:space="preserve">, T. P., Santos, T. R. d., </w:t>
      </w:r>
      <w:proofErr w:type="spellStart"/>
      <w:r w:rsidRPr="00D11069">
        <w:rPr>
          <w:rFonts w:ascii="Times New Roman" w:hAnsi="Times New Roman" w:cs="Times New Roman"/>
          <w:szCs w:val="22"/>
        </w:rPr>
        <w:t>Mendonça</w:t>
      </w:r>
      <w:proofErr w:type="spellEnd"/>
      <w:r w:rsidRPr="00D11069">
        <w:rPr>
          <w:rFonts w:ascii="Times New Roman" w:hAnsi="Times New Roman" w:cs="Times New Roman"/>
          <w:szCs w:val="22"/>
        </w:rPr>
        <w:t xml:space="preserve">, B. F. and Jesus, É. V. d. (2019). Decomposition of cover crop mulch and weed control under a no-till system for organic maize. </w:t>
      </w:r>
      <w:r w:rsidRPr="00D11069">
        <w:rPr>
          <w:rFonts w:ascii="Times New Roman" w:hAnsi="Times New Roman" w:cs="Times New Roman"/>
          <w:i/>
          <w:iCs/>
          <w:szCs w:val="22"/>
        </w:rPr>
        <w:t>Bioscience Journal</w:t>
      </w:r>
      <w:r w:rsidRPr="00D11069">
        <w:rPr>
          <w:rFonts w:ascii="Times New Roman" w:hAnsi="Times New Roman" w:cs="Times New Roman"/>
          <w:szCs w:val="22"/>
        </w:rPr>
        <w:t xml:space="preserve">, 35(5), 1339-1348. </w:t>
      </w:r>
    </w:p>
    <w:p w14:paraId="4F417259"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BRRI (Bangladesh Rice Research Institute). 1991. Annual Internal Review Report. 1991. Soil and fertilizer management, 50–88. Gazipur, Bangladesh: Bangladesh Rice Research Institute.</w:t>
      </w:r>
    </w:p>
    <w:p w14:paraId="1CCC9634"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Carter, M. S., Sorensen, P., Petersen, S. O., Ma, X., &amp; </w:t>
      </w:r>
      <w:proofErr w:type="spellStart"/>
      <w:r w:rsidRPr="00D11069">
        <w:rPr>
          <w:rFonts w:ascii="Times New Roman" w:hAnsi="Times New Roman" w:cs="Times New Roman"/>
          <w:szCs w:val="22"/>
        </w:rPr>
        <w:t>Ambus</w:t>
      </w:r>
      <w:proofErr w:type="spellEnd"/>
      <w:r w:rsidRPr="00D11069">
        <w:rPr>
          <w:rFonts w:ascii="Times New Roman" w:hAnsi="Times New Roman" w:cs="Times New Roman"/>
          <w:szCs w:val="22"/>
        </w:rPr>
        <w:t xml:space="preserve">, P. (2014). Effects of green manure storage and incorporation methods on nitrogen release and N2O emissions after soil application. Biology and fertility of soils, 50, 1233-1246. </w:t>
      </w:r>
    </w:p>
    <w:p w14:paraId="6FAB0282"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Chaphale</w:t>
      </w:r>
      <w:proofErr w:type="spellEnd"/>
      <w:r w:rsidRPr="00D11069">
        <w:rPr>
          <w:rFonts w:ascii="Times New Roman" w:hAnsi="Times New Roman" w:cs="Times New Roman"/>
          <w:szCs w:val="22"/>
        </w:rPr>
        <w:t xml:space="preserve">, S. D., &amp; </w:t>
      </w:r>
      <w:proofErr w:type="spellStart"/>
      <w:r w:rsidRPr="00D11069">
        <w:rPr>
          <w:rFonts w:ascii="Times New Roman" w:hAnsi="Times New Roman" w:cs="Times New Roman"/>
          <w:szCs w:val="22"/>
        </w:rPr>
        <w:t>Badole</w:t>
      </w:r>
      <w:proofErr w:type="spellEnd"/>
      <w:r w:rsidRPr="00D11069">
        <w:rPr>
          <w:rFonts w:ascii="Times New Roman" w:hAnsi="Times New Roman" w:cs="Times New Roman"/>
          <w:szCs w:val="22"/>
        </w:rPr>
        <w:t>, W. P. (1999). Effect of green manuring and NPK combinations on soil--health and yield of rice (Oryza sativa). </w:t>
      </w:r>
      <w:r w:rsidRPr="00D11069">
        <w:rPr>
          <w:rFonts w:ascii="Times New Roman" w:hAnsi="Times New Roman" w:cs="Times New Roman"/>
          <w:i/>
          <w:iCs/>
          <w:szCs w:val="22"/>
        </w:rPr>
        <w:t>Indian journal of Agronomy</w:t>
      </w:r>
      <w:r w:rsidRPr="00D11069">
        <w:rPr>
          <w:rFonts w:ascii="Times New Roman" w:hAnsi="Times New Roman" w:cs="Times New Roman"/>
          <w:szCs w:val="22"/>
        </w:rPr>
        <w:t>, </w:t>
      </w:r>
      <w:r w:rsidRPr="00D11069">
        <w:rPr>
          <w:rFonts w:ascii="Times New Roman" w:hAnsi="Times New Roman" w:cs="Times New Roman"/>
          <w:i/>
          <w:iCs/>
          <w:szCs w:val="22"/>
        </w:rPr>
        <w:t>44(3),</w:t>
      </w:r>
      <w:r w:rsidRPr="00D11069">
        <w:rPr>
          <w:rFonts w:ascii="Times New Roman" w:hAnsi="Times New Roman" w:cs="Times New Roman"/>
          <w:szCs w:val="22"/>
        </w:rPr>
        <w:t xml:space="preserve"> 443-449.</w:t>
      </w:r>
    </w:p>
    <w:p w14:paraId="0E8C293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Das, B., </w:t>
      </w:r>
      <w:proofErr w:type="spellStart"/>
      <w:r w:rsidRPr="00D11069">
        <w:rPr>
          <w:rFonts w:ascii="Times New Roman" w:hAnsi="Times New Roman" w:cs="Times New Roman"/>
          <w:szCs w:val="22"/>
        </w:rPr>
        <w:t>Pooniya</w:t>
      </w:r>
      <w:proofErr w:type="spellEnd"/>
      <w:r w:rsidRPr="00D11069">
        <w:rPr>
          <w:rFonts w:ascii="Times New Roman" w:hAnsi="Times New Roman" w:cs="Times New Roman"/>
          <w:szCs w:val="22"/>
        </w:rPr>
        <w:t xml:space="preserve">, V., </w:t>
      </w:r>
      <w:proofErr w:type="spellStart"/>
      <w:r w:rsidRPr="00D11069">
        <w:rPr>
          <w:rFonts w:ascii="Times New Roman" w:hAnsi="Times New Roman" w:cs="Times New Roman"/>
          <w:szCs w:val="22"/>
        </w:rPr>
        <w:t>Shivay</w:t>
      </w:r>
      <w:proofErr w:type="spellEnd"/>
      <w:r w:rsidRPr="00D11069">
        <w:rPr>
          <w:rFonts w:ascii="Times New Roman" w:hAnsi="Times New Roman" w:cs="Times New Roman"/>
          <w:szCs w:val="22"/>
        </w:rPr>
        <w:t xml:space="preserve">, Y. S., </w:t>
      </w:r>
      <w:proofErr w:type="spellStart"/>
      <w:r w:rsidRPr="00D11069">
        <w:rPr>
          <w:rFonts w:ascii="Times New Roman" w:hAnsi="Times New Roman" w:cs="Times New Roman"/>
          <w:szCs w:val="22"/>
        </w:rPr>
        <w:t>Zhiipao</w:t>
      </w:r>
      <w:proofErr w:type="spellEnd"/>
      <w:r w:rsidRPr="00D11069">
        <w:rPr>
          <w:rFonts w:ascii="Times New Roman" w:hAnsi="Times New Roman" w:cs="Times New Roman"/>
          <w:szCs w:val="22"/>
        </w:rPr>
        <w:t xml:space="preserve">, R. R., </w:t>
      </w:r>
      <w:proofErr w:type="spellStart"/>
      <w:r w:rsidRPr="00D11069">
        <w:rPr>
          <w:rFonts w:ascii="Times New Roman" w:hAnsi="Times New Roman" w:cs="Times New Roman"/>
          <w:szCs w:val="22"/>
        </w:rPr>
        <w:t>Biswakarma</w:t>
      </w:r>
      <w:proofErr w:type="spellEnd"/>
      <w:r w:rsidRPr="00D11069">
        <w:rPr>
          <w:rFonts w:ascii="Times New Roman" w:hAnsi="Times New Roman" w:cs="Times New Roman"/>
          <w:szCs w:val="22"/>
        </w:rPr>
        <w:t xml:space="preserve">, N., Kumar, D., &amp; </w:t>
      </w:r>
      <w:proofErr w:type="spellStart"/>
      <w:r w:rsidRPr="00D11069">
        <w:rPr>
          <w:rFonts w:ascii="Times New Roman" w:hAnsi="Times New Roman" w:cs="Times New Roman"/>
          <w:szCs w:val="22"/>
        </w:rPr>
        <w:t>Critykar</w:t>
      </w:r>
      <w:proofErr w:type="spellEnd"/>
      <w:r w:rsidRPr="00D11069">
        <w:rPr>
          <w:rFonts w:ascii="Times New Roman" w:hAnsi="Times New Roman" w:cs="Times New Roman"/>
          <w:szCs w:val="22"/>
        </w:rPr>
        <w:t>, J. (2024). Twenty-one years’ impact of using organic amendments on the productivity of rice-wheat rotation and soil properties. Field Crops Research, 309, 109-118.</w:t>
      </w:r>
    </w:p>
    <w:p w14:paraId="321603B7"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Dubey, L., Dubey, M. and Jain, P. (2015). Role of green manuring in organic farming. </w:t>
      </w:r>
      <w:r w:rsidRPr="00D11069">
        <w:rPr>
          <w:rFonts w:ascii="Times New Roman" w:hAnsi="Times New Roman" w:cs="Times New Roman"/>
          <w:i/>
          <w:iCs/>
          <w:szCs w:val="22"/>
        </w:rPr>
        <w:t>Plant</w:t>
      </w:r>
      <w:r w:rsidRPr="00D11069">
        <w:rPr>
          <w:rFonts w:ascii="Times New Roman" w:hAnsi="Times New Roman" w:cs="Times New Roman"/>
          <w:szCs w:val="22"/>
        </w:rPr>
        <w:t xml:space="preserve"> </w:t>
      </w:r>
      <w:r w:rsidRPr="00D11069">
        <w:rPr>
          <w:rFonts w:ascii="Times New Roman" w:hAnsi="Times New Roman" w:cs="Times New Roman"/>
          <w:i/>
          <w:iCs/>
          <w:szCs w:val="22"/>
        </w:rPr>
        <w:t>Archives</w:t>
      </w:r>
      <w:r w:rsidRPr="00D11069">
        <w:rPr>
          <w:rFonts w:ascii="Times New Roman" w:hAnsi="Times New Roman" w:cs="Times New Roman"/>
          <w:szCs w:val="22"/>
        </w:rPr>
        <w:t xml:space="preserve">, 15(1), 23-26. </w:t>
      </w:r>
    </w:p>
    <w:p w14:paraId="11994A1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Ganapathi, &amp; </w:t>
      </w:r>
      <w:proofErr w:type="spellStart"/>
      <w:r w:rsidRPr="00D11069">
        <w:rPr>
          <w:rFonts w:ascii="Times New Roman" w:hAnsi="Times New Roman" w:cs="Times New Roman"/>
          <w:szCs w:val="22"/>
        </w:rPr>
        <w:t>Ullasa</w:t>
      </w:r>
      <w:proofErr w:type="spellEnd"/>
      <w:r w:rsidRPr="00D11069">
        <w:rPr>
          <w:rFonts w:ascii="Times New Roman" w:hAnsi="Times New Roman" w:cs="Times New Roman"/>
          <w:szCs w:val="22"/>
        </w:rPr>
        <w:t xml:space="preserve">, M. Y. (2019). Effect of in situ green manuring on soil fertility, growth and yield of rice under organic farming. Journal of Farm Sciences, 32(4), 490-496. </w:t>
      </w:r>
    </w:p>
    <w:p w14:paraId="40BB25B3"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Giller</w:t>
      </w:r>
      <w:proofErr w:type="spellEnd"/>
      <w:r w:rsidRPr="00D11069">
        <w:rPr>
          <w:rFonts w:ascii="Times New Roman" w:hAnsi="Times New Roman" w:cs="Times New Roman"/>
          <w:szCs w:val="22"/>
        </w:rPr>
        <w:t xml:space="preserve">, K.E., </w:t>
      </w:r>
      <w:proofErr w:type="spellStart"/>
      <w:r w:rsidRPr="00D11069">
        <w:rPr>
          <w:rFonts w:ascii="Times New Roman" w:hAnsi="Times New Roman" w:cs="Times New Roman"/>
          <w:szCs w:val="22"/>
        </w:rPr>
        <w:t>Cadisch</w:t>
      </w:r>
      <w:proofErr w:type="spellEnd"/>
      <w:r w:rsidRPr="00D11069">
        <w:rPr>
          <w:rFonts w:ascii="Times New Roman" w:hAnsi="Times New Roman" w:cs="Times New Roman"/>
          <w:szCs w:val="22"/>
        </w:rPr>
        <w:t xml:space="preserve">, G. 1995. Future </w:t>
      </w:r>
      <w:proofErr w:type="spellStart"/>
      <w:r w:rsidRPr="00D11069">
        <w:rPr>
          <w:rFonts w:ascii="Times New Roman" w:hAnsi="Times New Roman" w:cs="Times New Roman"/>
          <w:szCs w:val="22"/>
        </w:rPr>
        <w:t>benefi</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ts</w:t>
      </w:r>
      <w:proofErr w:type="spellEnd"/>
      <w:r w:rsidRPr="00D11069">
        <w:rPr>
          <w:rFonts w:ascii="Times New Roman" w:hAnsi="Times New Roman" w:cs="Times New Roman"/>
          <w:szCs w:val="22"/>
        </w:rPr>
        <w:t xml:space="preserve"> from biological nitrogen f </w:t>
      </w:r>
      <w:proofErr w:type="spellStart"/>
      <w:r w:rsidRPr="00D11069">
        <w:rPr>
          <w:rFonts w:ascii="Times New Roman" w:hAnsi="Times New Roman" w:cs="Times New Roman"/>
          <w:szCs w:val="22"/>
        </w:rPr>
        <w:t>i</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an ecological approach to agriculture. </w:t>
      </w:r>
      <w:r w:rsidRPr="00D11069">
        <w:rPr>
          <w:rFonts w:ascii="Times New Roman" w:hAnsi="Times New Roman" w:cs="Times New Roman"/>
          <w:i/>
          <w:iCs/>
          <w:szCs w:val="22"/>
        </w:rPr>
        <w:t>Plant and Soil</w:t>
      </w:r>
      <w:r w:rsidRPr="00D11069">
        <w:rPr>
          <w:rFonts w:ascii="Times New Roman" w:hAnsi="Times New Roman" w:cs="Times New Roman"/>
          <w:szCs w:val="22"/>
        </w:rPr>
        <w:t>, 174, 255–277.</w:t>
      </w:r>
    </w:p>
    <w:p w14:paraId="66A20E5B"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Halling</w:t>
      </w:r>
      <w:proofErr w:type="spellEnd"/>
      <w:r w:rsidRPr="00D11069">
        <w:rPr>
          <w:rFonts w:ascii="Times New Roman" w:hAnsi="Times New Roman" w:cs="Times New Roman"/>
          <w:szCs w:val="22"/>
        </w:rPr>
        <w:t xml:space="preserve">, M.A., </w:t>
      </w:r>
      <w:proofErr w:type="spellStart"/>
      <w:r w:rsidRPr="00D11069">
        <w:rPr>
          <w:rFonts w:ascii="Times New Roman" w:hAnsi="Times New Roman" w:cs="Times New Roman"/>
          <w:szCs w:val="22"/>
        </w:rPr>
        <w:t>Topp</w:t>
      </w:r>
      <w:proofErr w:type="spellEnd"/>
      <w:r w:rsidRPr="00D11069">
        <w:rPr>
          <w:rFonts w:ascii="Times New Roman" w:hAnsi="Times New Roman" w:cs="Times New Roman"/>
          <w:szCs w:val="22"/>
        </w:rPr>
        <w:t xml:space="preserve"> C.F.E., Doyle, C.J. 2004. Aspects of the productivity of forage legumes. </w:t>
      </w:r>
      <w:r w:rsidRPr="00D11069">
        <w:rPr>
          <w:rFonts w:ascii="Times New Roman" w:hAnsi="Times New Roman" w:cs="Times New Roman"/>
          <w:i/>
          <w:iCs/>
          <w:szCs w:val="22"/>
        </w:rPr>
        <w:t>Northern Europe Grass and Forage Science</w:t>
      </w:r>
      <w:r w:rsidRPr="00D11069">
        <w:rPr>
          <w:rFonts w:ascii="Times New Roman" w:hAnsi="Times New Roman" w:cs="Times New Roman"/>
          <w:szCs w:val="22"/>
        </w:rPr>
        <w:t>, 59, 331 344.</w:t>
      </w:r>
    </w:p>
    <w:p w14:paraId="720D9A17"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Høgh</w:t>
      </w:r>
      <w:proofErr w:type="spellEnd"/>
      <w:r w:rsidRPr="00D11069">
        <w:rPr>
          <w:rFonts w:ascii="Times New Roman" w:hAnsi="Times New Roman" w:cs="Times New Roman"/>
          <w:szCs w:val="22"/>
        </w:rPr>
        <w:t xml:space="preserve">-Jensen, H. 2003. The effect of potassium deficiency on growth and N2 fixation in </w:t>
      </w:r>
      <w:proofErr w:type="spellStart"/>
      <w:r w:rsidRPr="00D11069">
        <w:rPr>
          <w:rFonts w:ascii="Times New Roman" w:hAnsi="Times New Roman" w:cs="Times New Roman"/>
          <w:szCs w:val="22"/>
        </w:rPr>
        <w:t>Trifolium</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repens</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Physiologia</w:t>
      </w:r>
      <w:proofErr w:type="spellEnd"/>
      <w:r w:rsidRPr="00D11069">
        <w:rPr>
          <w:rFonts w:ascii="Times New Roman" w:hAnsi="Times New Roman" w:cs="Times New Roman"/>
          <w:i/>
          <w:iCs/>
          <w:szCs w:val="22"/>
        </w:rPr>
        <w:t xml:space="preserve"> Plantarum</w:t>
      </w:r>
      <w:r w:rsidRPr="00D11069">
        <w:rPr>
          <w:rFonts w:ascii="Times New Roman" w:hAnsi="Times New Roman" w:cs="Times New Roman"/>
          <w:szCs w:val="22"/>
        </w:rPr>
        <w:t>, 119, 440 449.</w:t>
      </w:r>
    </w:p>
    <w:p w14:paraId="0EDD46D1"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Irin</w:t>
      </w:r>
      <w:proofErr w:type="spellEnd"/>
      <w:r w:rsidRPr="00D11069">
        <w:rPr>
          <w:rFonts w:ascii="Times New Roman" w:hAnsi="Times New Roman" w:cs="Times New Roman"/>
          <w:szCs w:val="22"/>
        </w:rPr>
        <w:t xml:space="preserve">, I. J., Biswas, P. K., &amp; Khan, M. A. (2021). Efficacy of different green manuring crops to soil fertility, yield and seed quality of T. </w:t>
      </w:r>
      <w:proofErr w:type="spellStart"/>
      <w:r w:rsidRPr="00D11069">
        <w:rPr>
          <w:rFonts w:ascii="Times New Roman" w:hAnsi="Times New Roman" w:cs="Times New Roman"/>
          <w:szCs w:val="22"/>
        </w:rPr>
        <w:t>aman</w:t>
      </w:r>
      <w:proofErr w:type="spellEnd"/>
      <w:r w:rsidRPr="00D11069">
        <w:rPr>
          <w:rFonts w:ascii="Times New Roman" w:hAnsi="Times New Roman" w:cs="Times New Roman"/>
          <w:szCs w:val="22"/>
        </w:rPr>
        <w:t xml:space="preserve"> rice. Asian Journal of Medical and Biological Research, 7(4), 298-311.</w:t>
      </w:r>
    </w:p>
    <w:p w14:paraId="59F2671D"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lastRenderedPageBreak/>
        <w:t xml:space="preserve">Islam, M. M., </w:t>
      </w:r>
      <w:proofErr w:type="spellStart"/>
      <w:r w:rsidRPr="00D11069">
        <w:rPr>
          <w:rFonts w:ascii="Times New Roman" w:hAnsi="Times New Roman" w:cs="Times New Roman"/>
          <w:szCs w:val="22"/>
        </w:rPr>
        <w:t>Urmi</w:t>
      </w:r>
      <w:proofErr w:type="spellEnd"/>
      <w:r w:rsidRPr="00D11069">
        <w:rPr>
          <w:rFonts w:ascii="Times New Roman" w:hAnsi="Times New Roman" w:cs="Times New Roman"/>
          <w:szCs w:val="22"/>
        </w:rPr>
        <w:t xml:space="preserve">, T. A., Rana, M. S., </w:t>
      </w:r>
      <w:proofErr w:type="spellStart"/>
      <w:r w:rsidRPr="00D11069">
        <w:rPr>
          <w:rFonts w:ascii="Times New Roman" w:hAnsi="Times New Roman" w:cs="Times New Roman"/>
          <w:szCs w:val="22"/>
        </w:rPr>
        <w:t>Alam</w:t>
      </w:r>
      <w:proofErr w:type="spellEnd"/>
      <w:r w:rsidRPr="00D11069">
        <w:rPr>
          <w:rFonts w:ascii="Times New Roman" w:hAnsi="Times New Roman" w:cs="Times New Roman"/>
          <w:szCs w:val="22"/>
        </w:rPr>
        <w:t>, M. S., &amp; Haque, M. M. (2019). Green manuring effects on crop morpho-physiological characters, rice yield and soil properties. </w:t>
      </w:r>
      <w:r w:rsidRPr="00D11069">
        <w:rPr>
          <w:rFonts w:ascii="Times New Roman" w:hAnsi="Times New Roman" w:cs="Times New Roman"/>
          <w:i/>
          <w:iCs/>
          <w:szCs w:val="22"/>
        </w:rPr>
        <w:t>Physiology and Molecular Biology of Plants</w:t>
      </w:r>
      <w:r w:rsidRPr="00D11069">
        <w:rPr>
          <w:rFonts w:ascii="Times New Roman" w:hAnsi="Times New Roman" w:cs="Times New Roman"/>
          <w:szCs w:val="22"/>
        </w:rPr>
        <w:t>, </w:t>
      </w:r>
      <w:r w:rsidRPr="00D11069">
        <w:rPr>
          <w:rFonts w:ascii="Times New Roman" w:hAnsi="Times New Roman" w:cs="Times New Roman"/>
          <w:i/>
          <w:iCs/>
          <w:szCs w:val="22"/>
        </w:rPr>
        <w:t>25</w:t>
      </w:r>
      <w:r w:rsidRPr="00D11069">
        <w:rPr>
          <w:rFonts w:ascii="Times New Roman" w:hAnsi="Times New Roman" w:cs="Times New Roman"/>
          <w:szCs w:val="22"/>
        </w:rPr>
        <w:t>, 303-312.</w:t>
      </w:r>
    </w:p>
    <w:p w14:paraId="436A9D4D"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Joshna</w:t>
      </w:r>
      <w:proofErr w:type="spellEnd"/>
      <w:r w:rsidRPr="00D11069">
        <w:rPr>
          <w:rFonts w:ascii="Times New Roman" w:hAnsi="Times New Roman" w:cs="Times New Roman"/>
          <w:szCs w:val="22"/>
        </w:rPr>
        <w:t xml:space="preserve">, A., &amp; </w:t>
      </w:r>
      <w:proofErr w:type="spellStart"/>
      <w:r w:rsidRPr="00D11069">
        <w:rPr>
          <w:rFonts w:ascii="Times New Roman" w:hAnsi="Times New Roman" w:cs="Times New Roman"/>
          <w:szCs w:val="22"/>
        </w:rPr>
        <w:t>Bokado</w:t>
      </w:r>
      <w:proofErr w:type="spellEnd"/>
      <w:r w:rsidRPr="00D11069">
        <w:rPr>
          <w:rFonts w:ascii="Times New Roman" w:hAnsi="Times New Roman" w:cs="Times New Roman"/>
          <w:szCs w:val="22"/>
        </w:rPr>
        <w:t>, K. (2024). Green manure for sustainable crop production: a review. </w:t>
      </w:r>
      <w:r w:rsidRPr="00D11069">
        <w:rPr>
          <w:rFonts w:ascii="Times New Roman" w:hAnsi="Times New Roman" w:cs="Times New Roman"/>
          <w:i/>
          <w:iCs/>
          <w:szCs w:val="22"/>
        </w:rPr>
        <w:t>International Journal of Environment and Climate Change</w:t>
      </w:r>
      <w:r w:rsidRPr="00D11069">
        <w:rPr>
          <w:rFonts w:ascii="Times New Roman" w:hAnsi="Times New Roman" w:cs="Times New Roman"/>
          <w:szCs w:val="22"/>
        </w:rPr>
        <w:t>, </w:t>
      </w:r>
      <w:r w:rsidRPr="00D11069">
        <w:rPr>
          <w:rFonts w:ascii="Times New Roman" w:hAnsi="Times New Roman" w:cs="Times New Roman"/>
          <w:i/>
          <w:iCs/>
          <w:szCs w:val="22"/>
        </w:rPr>
        <w:t>14</w:t>
      </w:r>
      <w:r w:rsidRPr="00D11069">
        <w:rPr>
          <w:rFonts w:ascii="Times New Roman" w:hAnsi="Times New Roman" w:cs="Times New Roman"/>
          <w:szCs w:val="22"/>
        </w:rPr>
        <w:t>(5), 147-156.</w:t>
      </w:r>
    </w:p>
    <w:p w14:paraId="6C215DA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Kaul, A., Kaur, R., Choudhary, A. K., Sepat, S., </w:t>
      </w:r>
      <w:proofErr w:type="spellStart"/>
      <w:r w:rsidRPr="00D11069">
        <w:rPr>
          <w:rFonts w:ascii="Times New Roman" w:hAnsi="Times New Roman" w:cs="Times New Roman"/>
          <w:szCs w:val="22"/>
        </w:rPr>
        <w:t>Dass</w:t>
      </w:r>
      <w:proofErr w:type="spellEnd"/>
      <w:r w:rsidRPr="00D11069">
        <w:rPr>
          <w:rFonts w:ascii="Times New Roman" w:hAnsi="Times New Roman" w:cs="Times New Roman"/>
          <w:szCs w:val="22"/>
        </w:rPr>
        <w:t>, A., &amp; Scientists, S. (2015). Importance of green manuring in sustainable agriculture. </w:t>
      </w:r>
      <w:r w:rsidRPr="00D11069">
        <w:rPr>
          <w:rFonts w:ascii="Times New Roman" w:hAnsi="Times New Roman" w:cs="Times New Roman"/>
          <w:i/>
          <w:iCs/>
          <w:szCs w:val="22"/>
        </w:rPr>
        <w:t xml:space="preserve">Popular </w:t>
      </w:r>
      <w:proofErr w:type="spellStart"/>
      <w:r w:rsidRPr="00D11069">
        <w:rPr>
          <w:rFonts w:ascii="Times New Roman" w:hAnsi="Times New Roman" w:cs="Times New Roman"/>
          <w:i/>
          <w:iCs/>
          <w:szCs w:val="22"/>
        </w:rPr>
        <w:t>Kheti</w:t>
      </w:r>
      <w:proofErr w:type="spellEnd"/>
      <w:r w:rsidRPr="00D11069">
        <w:rPr>
          <w:rFonts w:ascii="Times New Roman" w:hAnsi="Times New Roman" w:cs="Times New Roman"/>
          <w:szCs w:val="22"/>
        </w:rPr>
        <w:t>, </w:t>
      </w:r>
      <w:r w:rsidRPr="00D11069">
        <w:rPr>
          <w:rFonts w:ascii="Times New Roman" w:hAnsi="Times New Roman" w:cs="Times New Roman"/>
          <w:i/>
          <w:iCs/>
          <w:szCs w:val="22"/>
        </w:rPr>
        <w:t>2</w:t>
      </w:r>
      <w:r w:rsidRPr="00D11069">
        <w:rPr>
          <w:rFonts w:ascii="Times New Roman" w:hAnsi="Times New Roman" w:cs="Times New Roman"/>
          <w:szCs w:val="22"/>
        </w:rPr>
        <w:t>(2).</w:t>
      </w:r>
    </w:p>
    <w:p w14:paraId="5713935B"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Kaur, H., Brar, G. S. and </w:t>
      </w:r>
      <w:proofErr w:type="spellStart"/>
      <w:r w:rsidRPr="00D11069">
        <w:rPr>
          <w:rFonts w:ascii="Times New Roman" w:hAnsi="Times New Roman" w:cs="Times New Roman"/>
          <w:szCs w:val="22"/>
        </w:rPr>
        <w:t>Shete</w:t>
      </w:r>
      <w:proofErr w:type="spellEnd"/>
      <w:r w:rsidRPr="00D11069">
        <w:rPr>
          <w:rFonts w:ascii="Times New Roman" w:hAnsi="Times New Roman" w:cs="Times New Roman"/>
          <w:szCs w:val="22"/>
        </w:rPr>
        <w:t xml:space="preserve">, P. (2019). A review on different weed management approaches. </w:t>
      </w:r>
      <w:r w:rsidRPr="00D11069">
        <w:rPr>
          <w:rFonts w:ascii="Times New Roman" w:hAnsi="Times New Roman" w:cs="Times New Roman"/>
          <w:i/>
          <w:iCs/>
          <w:szCs w:val="22"/>
        </w:rPr>
        <w:t>International Journal of Current Microbiology and Applied Sciences</w:t>
      </w:r>
      <w:r w:rsidRPr="00D11069">
        <w:rPr>
          <w:rFonts w:ascii="Times New Roman" w:hAnsi="Times New Roman" w:cs="Times New Roman"/>
          <w:szCs w:val="22"/>
        </w:rPr>
        <w:t xml:space="preserve">, 8(08), 2854-2859. </w:t>
      </w:r>
    </w:p>
    <w:p w14:paraId="2508FE4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Kumar, R., &amp;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N. (2024). Combined impact of reduced N fertilizer and green manure on wheat yield, nitrogen use efficiency and nitrous oxide (N2O) emissions reduction in Jharkhand, eastern India. Field Crops Research, 318, 109591.</w:t>
      </w:r>
    </w:p>
    <w:p w14:paraId="650F92B4"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Kumar, S., Dahiya, R., Kumar, P., </w:t>
      </w:r>
      <w:proofErr w:type="spellStart"/>
      <w:r w:rsidRPr="00D11069">
        <w:rPr>
          <w:rFonts w:ascii="Times New Roman" w:hAnsi="Times New Roman" w:cs="Times New Roman"/>
          <w:szCs w:val="22"/>
        </w:rPr>
        <w:t>Jhorar</w:t>
      </w:r>
      <w:proofErr w:type="spellEnd"/>
      <w:r w:rsidRPr="00D11069">
        <w:rPr>
          <w:rFonts w:ascii="Times New Roman" w:hAnsi="Times New Roman" w:cs="Times New Roman"/>
          <w:szCs w:val="22"/>
        </w:rPr>
        <w:t xml:space="preserve">, B. S., &amp; </w:t>
      </w:r>
      <w:proofErr w:type="spellStart"/>
      <w:r w:rsidRPr="00D11069">
        <w:rPr>
          <w:rFonts w:ascii="Times New Roman" w:hAnsi="Times New Roman" w:cs="Times New Roman"/>
          <w:szCs w:val="22"/>
        </w:rPr>
        <w:t>Phogat</w:t>
      </w:r>
      <w:proofErr w:type="spellEnd"/>
      <w:r w:rsidRPr="00D11069">
        <w:rPr>
          <w:rFonts w:ascii="Times New Roman" w:hAnsi="Times New Roman" w:cs="Times New Roman"/>
          <w:szCs w:val="22"/>
        </w:rPr>
        <w:t>, V. K. (2012). Long-term effect of organic materials and fertilizers on soil properties in pearl millet-wheat cropping system. Indian Journal of Agricultural Research, 46(2), 161-166.</w:t>
      </w:r>
    </w:p>
    <w:p w14:paraId="217BE3FA"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Kumar, V., Singh, M. K., Raghuvanshi, N., &amp; Sahoo, M. (2022). Rice (Oryza sativa L.)–baby corn (</w:t>
      </w:r>
      <w:proofErr w:type="spellStart"/>
      <w:r w:rsidRPr="00D11069">
        <w:rPr>
          <w:rFonts w:ascii="Times New Roman" w:hAnsi="Times New Roman" w:cs="Times New Roman"/>
          <w:szCs w:val="22"/>
        </w:rPr>
        <w:t>Zea</w:t>
      </w:r>
      <w:proofErr w:type="spellEnd"/>
      <w:r w:rsidRPr="00D11069">
        <w:rPr>
          <w:rFonts w:ascii="Times New Roman" w:hAnsi="Times New Roman" w:cs="Times New Roman"/>
          <w:szCs w:val="22"/>
        </w:rPr>
        <w:t xml:space="preserve"> mays L.) cropping system response to different summer green manuring and nutrient management. Agronomy, 12(9), 2105-2112. </w:t>
      </w:r>
    </w:p>
    <w:p w14:paraId="28E5A678"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Lathwell</w:t>
      </w:r>
      <w:proofErr w:type="spellEnd"/>
      <w:r w:rsidRPr="00D11069">
        <w:rPr>
          <w:rFonts w:ascii="Times New Roman" w:hAnsi="Times New Roman" w:cs="Times New Roman"/>
          <w:szCs w:val="22"/>
        </w:rPr>
        <w:t xml:space="preserve">, D. J. 1990. Legume green manures. </w:t>
      </w:r>
      <w:proofErr w:type="spellStart"/>
      <w:r w:rsidRPr="00D11069">
        <w:rPr>
          <w:rFonts w:ascii="Times New Roman" w:hAnsi="Times New Roman" w:cs="Times New Roman"/>
          <w:szCs w:val="22"/>
        </w:rPr>
        <w:t>TropSoils</w:t>
      </w:r>
      <w:proofErr w:type="spellEnd"/>
      <w:r w:rsidRPr="00D11069">
        <w:rPr>
          <w:rFonts w:ascii="Times New Roman" w:hAnsi="Times New Roman" w:cs="Times New Roman"/>
          <w:szCs w:val="22"/>
        </w:rPr>
        <w:t xml:space="preserve"> Bulletin Number 90-01, Soil Management Collaborative Research Support Program, North Car-</w:t>
      </w:r>
      <w:proofErr w:type="spellStart"/>
      <w:r w:rsidRPr="00D11069">
        <w:rPr>
          <w:rFonts w:ascii="Times New Roman" w:hAnsi="Times New Roman" w:cs="Times New Roman"/>
          <w:szCs w:val="22"/>
        </w:rPr>
        <w:t>olina</w:t>
      </w:r>
      <w:proofErr w:type="spellEnd"/>
      <w:r w:rsidRPr="00D11069">
        <w:rPr>
          <w:rFonts w:ascii="Times New Roman" w:hAnsi="Times New Roman" w:cs="Times New Roman"/>
          <w:szCs w:val="22"/>
        </w:rPr>
        <w:t xml:space="preserve"> State University, Raleigh, North Carolina</w:t>
      </w:r>
    </w:p>
    <w:p w14:paraId="0D30095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Li, Z., Zhang, X., Xu, J., Cao, K., Wang, J., Xu, C., &amp; Cao, W. (2020). Green manure incorporation with reductions in chemical fertilizer inputs improves rice yield and soil organic matter accumulation. Journal of Soils and Sediments, 20, 2784-2793. </w:t>
      </w:r>
    </w:p>
    <w:p w14:paraId="06E3D80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Liu, Y.Y., Wu, L.H., Baddeley, J.A., Watson, C.A. 2011. Models of biological nitrogen fi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of legumes. A review. </w:t>
      </w:r>
      <w:r w:rsidRPr="00D11069">
        <w:rPr>
          <w:rFonts w:ascii="Times New Roman" w:hAnsi="Times New Roman" w:cs="Times New Roman"/>
          <w:i/>
          <w:iCs/>
          <w:szCs w:val="22"/>
        </w:rPr>
        <w:t>Agronomy of Sustainable Development</w:t>
      </w:r>
      <w:r w:rsidRPr="00D11069">
        <w:rPr>
          <w:rFonts w:ascii="Times New Roman" w:hAnsi="Times New Roman" w:cs="Times New Roman"/>
          <w:szCs w:val="22"/>
        </w:rPr>
        <w:t xml:space="preserve">, 31, 155–172. </w:t>
      </w:r>
    </w:p>
    <w:p w14:paraId="6DE26013"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Ma, D., Yin, L., Ju, W., Li, X., Liu, X., Deng, X., &amp; Wang, S. (2021). Meta-analysis of green manure effects on soil properties and crop yield in northern China. Field Crops Research, 266, 108-146. </w:t>
      </w:r>
    </w:p>
    <w:p w14:paraId="208C9E35"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Mahey</w:t>
      </w:r>
      <w:proofErr w:type="spellEnd"/>
      <w:r w:rsidRPr="00D11069">
        <w:rPr>
          <w:rFonts w:ascii="Times New Roman" w:hAnsi="Times New Roman" w:cs="Times New Roman"/>
          <w:szCs w:val="22"/>
        </w:rPr>
        <w:t xml:space="preserve">, H. K., Sharma, K., Singh, A., </w:t>
      </w:r>
      <w:proofErr w:type="spellStart"/>
      <w:r w:rsidRPr="00D11069">
        <w:rPr>
          <w:rFonts w:ascii="Times New Roman" w:hAnsi="Times New Roman" w:cs="Times New Roman"/>
          <w:szCs w:val="22"/>
        </w:rPr>
        <w:t>Rampal</w:t>
      </w:r>
      <w:proofErr w:type="spellEnd"/>
      <w:r w:rsidRPr="00D11069">
        <w:rPr>
          <w:rFonts w:ascii="Times New Roman" w:hAnsi="Times New Roman" w:cs="Times New Roman"/>
          <w:szCs w:val="22"/>
        </w:rPr>
        <w:t xml:space="preserve">, V. K., &amp; Kaushik, P. (2024). Green Manuring Crop Plants: Harnessing Natural Processes to Enhance Soil Health and Promote Sustainable Agricultural Practices. Preprints. </w:t>
      </w:r>
      <w:hyperlink r:id="rId8" w:history="1">
        <w:r w:rsidRPr="00D11069">
          <w:rPr>
            <w:rStyle w:val="Hyperlink"/>
            <w:rFonts w:ascii="Times New Roman" w:hAnsi="Times New Roman" w:cs="Times New Roman"/>
            <w:szCs w:val="22"/>
          </w:rPr>
          <w:t>https://doi.org/10.20944/preprints202406.0340.v1</w:t>
        </w:r>
      </w:hyperlink>
    </w:p>
    <w:p w14:paraId="4D9E20E8" w14:textId="77777777" w:rsidR="0051471C" w:rsidRPr="00D11069" w:rsidRDefault="0051471C" w:rsidP="00390848">
      <w:pPr>
        <w:spacing w:line="360" w:lineRule="auto"/>
        <w:ind w:left="567" w:hanging="567"/>
        <w:jc w:val="both"/>
        <w:rPr>
          <w:rFonts w:ascii="Times New Roman" w:hAnsi="Times New Roman" w:cs="Times New Roman"/>
          <w:szCs w:val="22"/>
          <w:lang w:val="en-US"/>
        </w:rPr>
      </w:pPr>
      <w:r w:rsidRPr="00D11069">
        <w:rPr>
          <w:rFonts w:ascii="Times New Roman" w:hAnsi="Times New Roman" w:cs="Times New Roman"/>
          <w:szCs w:val="22"/>
          <w:lang w:val="en-US"/>
        </w:rPr>
        <w:lastRenderedPageBreak/>
        <w:t>Mandal, U. K., Singh, G., Victor, U. S., &amp; Sharma, K. L. (2003). Green manuring: its effect on soil properties and crop growth under rice–wheat cropping system. </w:t>
      </w:r>
      <w:r w:rsidRPr="00D11069">
        <w:rPr>
          <w:rFonts w:ascii="Times New Roman" w:hAnsi="Times New Roman" w:cs="Times New Roman"/>
          <w:i/>
          <w:iCs/>
          <w:szCs w:val="22"/>
          <w:lang w:val="en-US"/>
        </w:rPr>
        <w:t>European Journal of Agronomy</w:t>
      </w:r>
      <w:r w:rsidRPr="00D11069">
        <w:rPr>
          <w:rFonts w:ascii="Times New Roman" w:hAnsi="Times New Roman" w:cs="Times New Roman"/>
          <w:szCs w:val="22"/>
          <w:lang w:val="en-US"/>
        </w:rPr>
        <w:t>, </w:t>
      </w:r>
      <w:r w:rsidRPr="00D11069">
        <w:rPr>
          <w:rFonts w:ascii="Times New Roman" w:hAnsi="Times New Roman" w:cs="Times New Roman"/>
          <w:i/>
          <w:iCs/>
          <w:szCs w:val="22"/>
          <w:lang w:val="en-US"/>
        </w:rPr>
        <w:t>19(2),</w:t>
      </w:r>
      <w:r w:rsidRPr="00D11069">
        <w:rPr>
          <w:rFonts w:ascii="Times New Roman" w:hAnsi="Times New Roman" w:cs="Times New Roman"/>
          <w:szCs w:val="22"/>
          <w:lang w:val="en-US"/>
        </w:rPr>
        <w:t xml:space="preserve"> 225-237.</w:t>
      </w:r>
    </w:p>
    <w:p w14:paraId="46615353"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Mishra, J., Biswal, S., </w:t>
      </w:r>
      <w:proofErr w:type="spellStart"/>
      <w:r w:rsidRPr="00D11069">
        <w:rPr>
          <w:rFonts w:ascii="Times New Roman" w:hAnsi="Times New Roman" w:cs="Times New Roman"/>
          <w:szCs w:val="22"/>
        </w:rPr>
        <w:t>Pattnaik</w:t>
      </w:r>
      <w:proofErr w:type="spellEnd"/>
      <w:r w:rsidRPr="00D11069">
        <w:rPr>
          <w:rFonts w:ascii="Times New Roman" w:hAnsi="Times New Roman" w:cs="Times New Roman"/>
          <w:szCs w:val="22"/>
        </w:rPr>
        <w:t xml:space="preserve">, S., Sahoo, S., Mohapatra, S., Pradhan, J., &amp; Swain, S. (2023). Soil Organic and Enzymatic Properties as Influenced by Green Manuring and Establishment Methods in Rice-rice system. International Journal of Plant and Soil Science, 35(2), 108-113. </w:t>
      </w:r>
    </w:p>
    <w:p w14:paraId="1EC67856"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Naher</w:t>
      </w:r>
      <w:proofErr w:type="spellEnd"/>
      <w:r w:rsidRPr="00D11069">
        <w:rPr>
          <w:rFonts w:ascii="Times New Roman" w:hAnsi="Times New Roman" w:cs="Times New Roman"/>
          <w:szCs w:val="22"/>
        </w:rPr>
        <w:t xml:space="preserve">, U. A., Choudhury, A. T., Biswas, J. C., </w:t>
      </w:r>
      <w:proofErr w:type="spellStart"/>
      <w:r w:rsidRPr="00D11069">
        <w:rPr>
          <w:rFonts w:ascii="Times New Roman" w:hAnsi="Times New Roman" w:cs="Times New Roman"/>
          <w:szCs w:val="22"/>
        </w:rPr>
        <w:t>Panhwar</w:t>
      </w:r>
      <w:proofErr w:type="spellEnd"/>
      <w:r w:rsidRPr="00D11069">
        <w:rPr>
          <w:rFonts w:ascii="Times New Roman" w:hAnsi="Times New Roman" w:cs="Times New Roman"/>
          <w:szCs w:val="22"/>
        </w:rPr>
        <w:t xml:space="preserve">, Q. A., &amp; Kennedy, I. R. (2020). Prospects of using leguminous green manuring crop </w:t>
      </w: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rostrata</w:t>
      </w:r>
      <w:proofErr w:type="spellEnd"/>
      <w:r w:rsidRPr="00D11069">
        <w:rPr>
          <w:rFonts w:ascii="Times New Roman" w:hAnsi="Times New Roman" w:cs="Times New Roman"/>
          <w:szCs w:val="22"/>
        </w:rPr>
        <w:t xml:space="preserve"> for supplementing fertilizer nitrogen in rice production and control of environmental pollution. Journal of Plant Nutrition, 43(2), 285-296. </w:t>
      </w:r>
    </w:p>
    <w:p w14:paraId="3F034546"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Naz</w:t>
      </w:r>
      <w:proofErr w:type="spellEnd"/>
      <w:r w:rsidRPr="00D11069">
        <w:rPr>
          <w:rFonts w:ascii="Times New Roman" w:hAnsi="Times New Roman" w:cs="Times New Roman"/>
          <w:szCs w:val="22"/>
        </w:rPr>
        <w:t xml:space="preserve">, A., </w:t>
      </w:r>
      <w:proofErr w:type="spellStart"/>
      <w:r w:rsidRPr="00D11069">
        <w:rPr>
          <w:rFonts w:ascii="Times New Roman" w:hAnsi="Times New Roman" w:cs="Times New Roman"/>
          <w:szCs w:val="22"/>
        </w:rPr>
        <w:t>Rebi</w:t>
      </w:r>
      <w:proofErr w:type="spellEnd"/>
      <w:r w:rsidRPr="00D11069">
        <w:rPr>
          <w:rFonts w:ascii="Times New Roman" w:hAnsi="Times New Roman" w:cs="Times New Roman"/>
          <w:szCs w:val="22"/>
        </w:rPr>
        <w:t xml:space="preserve">, A., </w:t>
      </w:r>
      <w:proofErr w:type="spellStart"/>
      <w:r w:rsidRPr="00D11069">
        <w:rPr>
          <w:rFonts w:ascii="Times New Roman" w:hAnsi="Times New Roman" w:cs="Times New Roman"/>
          <w:szCs w:val="22"/>
        </w:rPr>
        <w:t>Naz</w:t>
      </w:r>
      <w:proofErr w:type="spellEnd"/>
      <w:r w:rsidRPr="00D11069">
        <w:rPr>
          <w:rFonts w:ascii="Times New Roman" w:hAnsi="Times New Roman" w:cs="Times New Roman"/>
          <w:szCs w:val="22"/>
        </w:rPr>
        <w:t xml:space="preserve">, R., Akbar, M. U., Aslam, A., </w:t>
      </w:r>
      <w:proofErr w:type="spellStart"/>
      <w:r w:rsidRPr="00D11069">
        <w:rPr>
          <w:rFonts w:ascii="Times New Roman" w:hAnsi="Times New Roman" w:cs="Times New Roman"/>
          <w:szCs w:val="22"/>
        </w:rPr>
        <w:t>Kalsom</w:t>
      </w:r>
      <w:proofErr w:type="spellEnd"/>
      <w:r w:rsidRPr="00D11069">
        <w:rPr>
          <w:rFonts w:ascii="Times New Roman" w:hAnsi="Times New Roman" w:cs="Times New Roman"/>
          <w:szCs w:val="22"/>
        </w:rPr>
        <w:t>, A., &amp; Zhou, J. (2023). Impact of green manuring on health of low fertility calcareous soils. </w:t>
      </w:r>
      <w:r w:rsidRPr="00D11069">
        <w:rPr>
          <w:rFonts w:ascii="Times New Roman" w:hAnsi="Times New Roman" w:cs="Times New Roman"/>
          <w:i/>
          <w:iCs/>
          <w:szCs w:val="22"/>
        </w:rPr>
        <w:t>Land</w:t>
      </w:r>
      <w:r w:rsidRPr="00D11069">
        <w:rPr>
          <w:rFonts w:ascii="Times New Roman" w:hAnsi="Times New Roman" w:cs="Times New Roman"/>
          <w:szCs w:val="22"/>
        </w:rPr>
        <w:t>, </w:t>
      </w:r>
      <w:r w:rsidRPr="00D11069">
        <w:rPr>
          <w:rFonts w:ascii="Times New Roman" w:hAnsi="Times New Roman" w:cs="Times New Roman"/>
          <w:i/>
          <w:iCs/>
          <w:szCs w:val="22"/>
        </w:rPr>
        <w:t>12</w:t>
      </w:r>
      <w:r w:rsidRPr="00D11069">
        <w:rPr>
          <w:rFonts w:ascii="Times New Roman" w:hAnsi="Times New Roman" w:cs="Times New Roman"/>
          <w:szCs w:val="22"/>
        </w:rPr>
        <w:t>(3), 546.</w:t>
      </w:r>
    </w:p>
    <w:p w14:paraId="7B85539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Pandey, V. and Srivastava, A. (2021). Effect of integrated use of organic manures and chemical fertilizers under soil test crop response approach on soil properties and yield of maize (</w:t>
      </w:r>
      <w:proofErr w:type="spellStart"/>
      <w:r w:rsidRPr="00D11069">
        <w:rPr>
          <w:rFonts w:ascii="Times New Roman" w:hAnsi="Times New Roman" w:cs="Times New Roman"/>
          <w:szCs w:val="22"/>
        </w:rPr>
        <w:t>Zea</w:t>
      </w:r>
      <w:proofErr w:type="spellEnd"/>
      <w:r w:rsidRPr="00D11069">
        <w:rPr>
          <w:rFonts w:ascii="Times New Roman" w:hAnsi="Times New Roman" w:cs="Times New Roman"/>
          <w:szCs w:val="22"/>
        </w:rPr>
        <w:t xml:space="preserve"> mays L.). </w:t>
      </w:r>
      <w:r w:rsidRPr="00D11069">
        <w:rPr>
          <w:rFonts w:ascii="Times New Roman" w:hAnsi="Times New Roman" w:cs="Times New Roman"/>
          <w:i/>
          <w:iCs/>
          <w:szCs w:val="22"/>
        </w:rPr>
        <w:t>International Journal of Plant &amp; Soil Science</w:t>
      </w:r>
      <w:r w:rsidRPr="00D11069">
        <w:rPr>
          <w:rFonts w:ascii="Times New Roman" w:hAnsi="Times New Roman" w:cs="Times New Roman"/>
          <w:szCs w:val="22"/>
        </w:rPr>
        <w:t xml:space="preserve">, 33(10), 40-47.  </w:t>
      </w:r>
    </w:p>
    <w:p w14:paraId="44E4946F"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Patra, A., Singh, R. P., Kundu, M. S., Kumar, G., Malkani, P., Singh, B. K., ... &amp; Mukherjee, S. (2023). Green manuring: A sustainable approach for soil health improvement. </w:t>
      </w:r>
      <w:r w:rsidRPr="00D11069">
        <w:rPr>
          <w:rFonts w:ascii="Times New Roman" w:hAnsi="Times New Roman" w:cs="Times New Roman"/>
          <w:i/>
          <w:iCs/>
          <w:szCs w:val="22"/>
        </w:rPr>
        <w:t>Agriculture &amp; Food E‐Newsletter</w:t>
      </w:r>
      <w:r w:rsidRPr="00D11069">
        <w:rPr>
          <w:rFonts w:ascii="Times New Roman" w:hAnsi="Times New Roman" w:cs="Times New Roman"/>
          <w:szCs w:val="22"/>
        </w:rPr>
        <w:t>, </w:t>
      </w:r>
      <w:r w:rsidRPr="00D11069">
        <w:rPr>
          <w:rFonts w:ascii="Times New Roman" w:hAnsi="Times New Roman" w:cs="Times New Roman"/>
          <w:i/>
          <w:iCs/>
          <w:szCs w:val="22"/>
        </w:rPr>
        <w:t>5</w:t>
      </w:r>
      <w:r w:rsidRPr="00D11069">
        <w:rPr>
          <w:rFonts w:ascii="Times New Roman" w:hAnsi="Times New Roman" w:cs="Times New Roman"/>
          <w:szCs w:val="22"/>
        </w:rPr>
        <w:t>(04), 198-201.</w:t>
      </w:r>
    </w:p>
    <w:p w14:paraId="101F326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Prajapati, S. K., </w:t>
      </w:r>
      <w:proofErr w:type="spellStart"/>
      <w:r w:rsidRPr="00D11069">
        <w:rPr>
          <w:rFonts w:ascii="Times New Roman" w:hAnsi="Times New Roman" w:cs="Times New Roman"/>
          <w:szCs w:val="22"/>
        </w:rPr>
        <w:t>Dayal</w:t>
      </w:r>
      <w:proofErr w:type="spellEnd"/>
      <w:r w:rsidRPr="00D11069">
        <w:rPr>
          <w:rFonts w:ascii="Times New Roman" w:hAnsi="Times New Roman" w:cs="Times New Roman"/>
          <w:szCs w:val="22"/>
        </w:rPr>
        <w:t xml:space="preserve">, P., Kumar, V., &amp; </w:t>
      </w:r>
      <w:proofErr w:type="spellStart"/>
      <w:r w:rsidRPr="00D11069">
        <w:rPr>
          <w:rFonts w:ascii="Times New Roman" w:hAnsi="Times New Roman" w:cs="Times New Roman"/>
          <w:szCs w:val="22"/>
        </w:rPr>
        <w:t>Gairola</w:t>
      </w:r>
      <w:proofErr w:type="spellEnd"/>
      <w:r w:rsidRPr="00D11069">
        <w:rPr>
          <w:rFonts w:ascii="Times New Roman" w:hAnsi="Times New Roman" w:cs="Times New Roman"/>
          <w:szCs w:val="22"/>
        </w:rPr>
        <w:t>, A. (2023). Green manuring: A sustainable path to improve soil health and fertility. </w:t>
      </w:r>
      <w:r w:rsidRPr="00D11069">
        <w:rPr>
          <w:rFonts w:ascii="Times New Roman" w:hAnsi="Times New Roman" w:cs="Times New Roman"/>
          <w:i/>
          <w:iCs/>
          <w:szCs w:val="22"/>
        </w:rPr>
        <w:t>Int. J</w:t>
      </w:r>
      <w:r w:rsidRPr="00D11069">
        <w:rPr>
          <w:rFonts w:ascii="Times New Roman" w:hAnsi="Times New Roman" w:cs="Times New Roman"/>
          <w:szCs w:val="22"/>
        </w:rPr>
        <w:t>, </w:t>
      </w:r>
      <w:r w:rsidRPr="00D11069">
        <w:rPr>
          <w:rFonts w:ascii="Times New Roman" w:hAnsi="Times New Roman" w:cs="Times New Roman"/>
          <w:i/>
          <w:iCs/>
          <w:szCs w:val="22"/>
        </w:rPr>
        <w:t>1</w:t>
      </w:r>
      <w:r w:rsidRPr="00D11069">
        <w:rPr>
          <w:rFonts w:ascii="Times New Roman" w:hAnsi="Times New Roman" w:cs="Times New Roman"/>
          <w:szCs w:val="22"/>
        </w:rPr>
        <w:t>, 24-33.</w:t>
      </w:r>
    </w:p>
    <w:p w14:paraId="17DC74BA"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Rautaray</w:t>
      </w:r>
      <w:proofErr w:type="spellEnd"/>
      <w:r w:rsidRPr="00D11069">
        <w:rPr>
          <w:rFonts w:ascii="Times New Roman" w:hAnsi="Times New Roman" w:cs="Times New Roman"/>
          <w:szCs w:val="22"/>
        </w:rPr>
        <w:t xml:space="preserve">, S. K., Pradhan, S., Mohanty, S., Dubey, R., Raychaudhuri, S., Mohanty, R. K., &amp; </w:t>
      </w:r>
      <w:proofErr w:type="spellStart"/>
      <w:r w:rsidRPr="00D11069">
        <w:rPr>
          <w:rFonts w:ascii="Times New Roman" w:hAnsi="Times New Roman" w:cs="Times New Roman"/>
          <w:szCs w:val="22"/>
        </w:rPr>
        <w:t>Ambast</w:t>
      </w:r>
      <w:proofErr w:type="spellEnd"/>
      <w:r w:rsidRPr="00D11069">
        <w:rPr>
          <w:rFonts w:ascii="Times New Roman" w:hAnsi="Times New Roman" w:cs="Times New Roman"/>
          <w:szCs w:val="22"/>
        </w:rPr>
        <w:t xml:space="preserve">, S. K. (2020). Energy efficiency, productivity and profitability of rice farming using </w:t>
      </w:r>
      <w:proofErr w:type="spellStart"/>
      <w:r w:rsidRPr="00D11069">
        <w:rPr>
          <w:rFonts w:ascii="Times New Roman" w:hAnsi="Times New Roman" w:cs="Times New Roman"/>
          <w:szCs w:val="22"/>
        </w:rPr>
        <w:t>Sesbania</w:t>
      </w:r>
      <w:proofErr w:type="spellEnd"/>
      <w:r w:rsidRPr="00D11069">
        <w:rPr>
          <w:rFonts w:ascii="Times New Roman" w:hAnsi="Times New Roman" w:cs="Times New Roman"/>
          <w:szCs w:val="22"/>
        </w:rPr>
        <w:t xml:space="preserve"> as green manure-cum-cover crop. Nutrient Cycling in Agroecosystems, 116, 83-101. </w:t>
      </w:r>
    </w:p>
    <w:p w14:paraId="7F76D3F7"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Riesinger</w:t>
      </w:r>
      <w:proofErr w:type="spellEnd"/>
      <w:r w:rsidRPr="00D11069">
        <w:rPr>
          <w:rFonts w:ascii="Times New Roman" w:hAnsi="Times New Roman" w:cs="Times New Roman"/>
          <w:szCs w:val="22"/>
        </w:rPr>
        <w:t xml:space="preserve">, P., </w:t>
      </w:r>
      <w:proofErr w:type="spellStart"/>
      <w:r w:rsidRPr="00D11069">
        <w:rPr>
          <w:rFonts w:ascii="Times New Roman" w:hAnsi="Times New Roman" w:cs="Times New Roman"/>
          <w:szCs w:val="22"/>
        </w:rPr>
        <w:t>Herzon</w:t>
      </w:r>
      <w:proofErr w:type="spellEnd"/>
      <w:r w:rsidRPr="00D11069">
        <w:rPr>
          <w:rFonts w:ascii="Times New Roman" w:hAnsi="Times New Roman" w:cs="Times New Roman"/>
          <w:szCs w:val="22"/>
        </w:rPr>
        <w:t xml:space="preserve">, I. 2010. Symbiotic nitrogen fi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in organically managed red clover-grass leys under farming conditions. Acta </w:t>
      </w:r>
      <w:proofErr w:type="spellStart"/>
      <w:r w:rsidRPr="00D11069">
        <w:rPr>
          <w:rFonts w:ascii="Times New Roman" w:hAnsi="Times New Roman" w:cs="Times New Roman"/>
          <w:szCs w:val="22"/>
        </w:rPr>
        <w:t>Agriculturae</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Scandinavica</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 Soil and Plant Science</w:t>
      </w:r>
      <w:r w:rsidRPr="00D11069">
        <w:rPr>
          <w:rFonts w:ascii="Times New Roman" w:hAnsi="Times New Roman" w:cs="Times New Roman"/>
          <w:szCs w:val="22"/>
        </w:rPr>
        <w:t>, 60, 517–528.</w:t>
      </w:r>
    </w:p>
    <w:p w14:paraId="4B980A16" w14:textId="6450B91C"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Sandhya Rani, Y., Jamuna, P., Triveni, U., </w:t>
      </w:r>
      <w:proofErr w:type="spellStart"/>
      <w:r w:rsidRPr="00D11069">
        <w:rPr>
          <w:rFonts w:ascii="Times New Roman" w:hAnsi="Times New Roman" w:cs="Times New Roman"/>
          <w:szCs w:val="22"/>
        </w:rPr>
        <w:t>Patro</w:t>
      </w:r>
      <w:proofErr w:type="spellEnd"/>
      <w:r w:rsidRPr="00D11069">
        <w:rPr>
          <w:rFonts w:ascii="Times New Roman" w:hAnsi="Times New Roman" w:cs="Times New Roman"/>
          <w:szCs w:val="22"/>
        </w:rPr>
        <w:t>, T. S. S. K., &amp; Anuradha, N. (2022). Effect of in situ incorporation of legume green manure crops on nutrient bioavailability, productivity and uptake of maize. </w:t>
      </w:r>
      <w:r w:rsidRPr="00D11069">
        <w:rPr>
          <w:rFonts w:ascii="Times New Roman" w:hAnsi="Times New Roman" w:cs="Times New Roman"/>
          <w:i/>
          <w:iCs/>
          <w:szCs w:val="22"/>
        </w:rPr>
        <w:t>Journal of Plant Nutrition</w:t>
      </w:r>
      <w:r w:rsidRPr="00D11069">
        <w:rPr>
          <w:rFonts w:ascii="Times New Roman" w:hAnsi="Times New Roman" w:cs="Times New Roman"/>
          <w:szCs w:val="22"/>
        </w:rPr>
        <w:t>, </w:t>
      </w:r>
      <w:r w:rsidRPr="00D11069">
        <w:rPr>
          <w:rFonts w:ascii="Times New Roman" w:hAnsi="Times New Roman" w:cs="Times New Roman"/>
          <w:i/>
          <w:iCs/>
          <w:szCs w:val="22"/>
        </w:rPr>
        <w:t>45(7),</w:t>
      </w:r>
      <w:r w:rsidRPr="00D11069">
        <w:rPr>
          <w:rFonts w:ascii="Times New Roman" w:hAnsi="Times New Roman" w:cs="Times New Roman"/>
          <w:szCs w:val="22"/>
        </w:rPr>
        <w:t xml:space="preserve"> 1004-1016.</w:t>
      </w:r>
    </w:p>
    <w:p w14:paraId="0CAEA71D"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Saikia</w:t>
      </w:r>
      <w:proofErr w:type="spellEnd"/>
      <w:r w:rsidRPr="00D11069">
        <w:rPr>
          <w:rFonts w:ascii="Times New Roman" w:hAnsi="Times New Roman" w:cs="Times New Roman"/>
          <w:szCs w:val="22"/>
        </w:rPr>
        <w:t xml:space="preserve">, R., Sharma, S., </w:t>
      </w:r>
      <w:proofErr w:type="spellStart"/>
      <w:r w:rsidRPr="00D11069">
        <w:rPr>
          <w:rFonts w:ascii="Times New Roman" w:hAnsi="Times New Roman" w:cs="Times New Roman"/>
          <w:szCs w:val="22"/>
        </w:rPr>
        <w:t>Thind</w:t>
      </w:r>
      <w:proofErr w:type="spellEnd"/>
      <w:r w:rsidRPr="00D11069">
        <w:rPr>
          <w:rFonts w:ascii="Times New Roman" w:hAnsi="Times New Roman" w:cs="Times New Roman"/>
          <w:szCs w:val="22"/>
        </w:rPr>
        <w:t xml:space="preserve">, H. S., &amp; Singh, Y. (2020). Tillage and residue management practices affect soil biological indicators in a rice–wheat cropping system in north‐western India. Soil Use and Management, 36(1), 157-172. </w:t>
      </w:r>
    </w:p>
    <w:p w14:paraId="234DCB1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lastRenderedPageBreak/>
        <w:t xml:space="preserve">Sharifi, M., Julia, R., </w:t>
      </w:r>
      <w:proofErr w:type="spellStart"/>
      <w:r w:rsidRPr="00D11069">
        <w:rPr>
          <w:rFonts w:ascii="Times New Roman" w:hAnsi="Times New Roman" w:cs="Times New Roman"/>
          <w:szCs w:val="22"/>
        </w:rPr>
        <w:t>Hammermeister</w:t>
      </w:r>
      <w:proofErr w:type="spellEnd"/>
      <w:r w:rsidRPr="00D11069">
        <w:rPr>
          <w:rFonts w:ascii="Times New Roman" w:hAnsi="Times New Roman" w:cs="Times New Roman"/>
          <w:szCs w:val="22"/>
        </w:rPr>
        <w:t xml:space="preserve">, A. M., </w:t>
      </w:r>
      <w:proofErr w:type="spellStart"/>
      <w:r w:rsidRPr="00D11069">
        <w:rPr>
          <w:rFonts w:ascii="Times New Roman" w:hAnsi="Times New Roman" w:cs="Times New Roman"/>
          <w:szCs w:val="22"/>
        </w:rPr>
        <w:t>Alam</w:t>
      </w:r>
      <w:proofErr w:type="spellEnd"/>
      <w:r w:rsidRPr="00D11069">
        <w:rPr>
          <w:rFonts w:ascii="Times New Roman" w:hAnsi="Times New Roman" w:cs="Times New Roman"/>
          <w:szCs w:val="22"/>
        </w:rPr>
        <w:t xml:space="preserve">, M. Z. and Mackey, T. (2016). Effect of cover crops on yield and leaf nutrient concentrations in an organic </w:t>
      </w:r>
      <w:proofErr w:type="spellStart"/>
      <w:r w:rsidRPr="00D11069">
        <w:rPr>
          <w:rFonts w:ascii="Times New Roman" w:hAnsi="Times New Roman" w:cs="Times New Roman"/>
          <w:szCs w:val="22"/>
        </w:rPr>
        <w:t>honeycrisp</w:t>
      </w:r>
      <w:proofErr w:type="spellEnd"/>
      <w:r w:rsidRPr="00D11069">
        <w:rPr>
          <w:rFonts w:ascii="Times New Roman" w:hAnsi="Times New Roman" w:cs="Times New Roman"/>
          <w:szCs w:val="22"/>
        </w:rPr>
        <w:t xml:space="preserve"> apple (Malus </w:t>
      </w:r>
      <w:proofErr w:type="spellStart"/>
      <w:r w:rsidRPr="00D11069">
        <w:rPr>
          <w:rFonts w:ascii="Times New Roman" w:hAnsi="Times New Roman" w:cs="Times New Roman"/>
          <w:szCs w:val="22"/>
        </w:rPr>
        <w:t>domestica</w:t>
      </w:r>
      <w:proofErr w:type="spellEnd"/>
      <w:r w:rsidRPr="00D11069">
        <w:rPr>
          <w:rFonts w:ascii="Times New Roman" w:hAnsi="Times New Roman" w:cs="Times New Roman"/>
          <w:szCs w:val="22"/>
        </w:rPr>
        <w:t xml:space="preserve"> ‘Honeycrisp’) orchard in </w:t>
      </w:r>
      <w:proofErr w:type="spellStart"/>
      <w:r w:rsidRPr="00D11069">
        <w:rPr>
          <w:rFonts w:ascii="Times New Roman" w:hAnsi="Times New Roman" w:cs="Times New Roman"/>
          <w:szCs w:val="22"/>
        </w:rPr>
        <w:t>novascotia</w:t>
      </w:r>
      <w:proofErr w:type="spellEnd"/>
      <w:r w:rsidRPr="00D11069">
        <w:rPr>
          <w:rFonts w:ascii="Times New Roman" w:hAnsi="Times New Roman" w:cs="Times New Roman"/>
          <w:szCs w:val="22"/>
        </w:rPr>
        <w:t xml:space="preserve">, Canada. </w:t>
      </w:r>
      <w:proofErr w:type="spellStart"/>
      <w:r w:rsidRPr="00D11069">
        <w:rPr>
          <w:rFonts w:ascii="Times New Roman" w:hAnsi="Times New Roman" w:cs="Times New Roman"/>
          <w:i/>
          <w:iCs/>
          <w:szCs w:val="22"/>
        </w:rPr>
        <w:t>Hort</w:t>
      </w:r>
      <w:proofErr w:type="spellEnd"/>
      <w:r w:rsidRPr="00D11069">
        <w:rPr>
          <w:rFonts w:ascii="Times New Roman" w:hAnsi="Times New Roman" w:cs="Times New Roman"/>
          <w:i/>
          <w:iCs/>
          <w:szCs w:val="22"/>
        </w:rPr>
        <w:t xml:space="preserve"> Science</w:t>
      </w:r>
      <w:r w:rsidRPr="00D11069">
        <w:rPr>
          <w:rFonts w:ascii="Times New Roman" w:hAnsi="Times New Roman" w:cs="Times New Roman"/>
          <w:szCs w:val="22"/>
        </w:rPr>
        <w:t>, 51(11), 1378-1383.</w:t>
      </w:r>
    </w:p>
    <w:p w14:paraId="7A751D19"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Sharma, A. R., &amp; </w:t>
      </w:r>
      <w:proofErr w:type="spellStart"/>
      <w:r w:rsidRPr="00D11069">
        <w:rPr>
          <w:rFonts w:ascii="Times New Roman" w:hAnsi="Times New Roman" w:cs="Times New Roman"/>
          <w:szCs w:val="22"/>
        </w:rPr>
        <w:t>Mittra</w:t>
      </w:r>
      <w:proofErr w:type="spellEnd"/>
      <w:r w:rsidRPr="00D11069">
        <w:rPr>
          <w:rFonts w:ascii="Times New Roman" w:hAnsi="Times New Roman" w:cs="Times New Roman"/>
          <w:szCs w:val="22"/>
        </w:rPr>
        <w:t>, B. N. (1988). Effect of green manuring and mineral fertilizer on growth and yield of crops in rice-based cropping on acid lateritic soil. </w:t>
      </w:r>
      <w:r w:rsidRPr="00D11069">
        <w:rPr>
          <w:rFonts w:ascii="Times New Roman" w:hAnsi="Times New Roman" w:cs="Times New Roman"/>
          <w:i/>
          <w:iCs/>
          <w:szCs w:val="22"/>
        </w:rPr>
        <w:t>The Journal of Agricultural Science</w:t>
      </w:r>
      <w:r w:rsidRPr="00D11069">
        <w:rPr>
          <w:rFonts w:ascii="Times New Roman" w:hAnsi="Times New Roman" w:cs="Times New Roman"/>
          <w:szCs w:val="22"/>
        </w:rPr>
        <w:t>, </w:t>
      </w:r>
      <w:r w:rsidRPr="00D11069">
        <w:rPr>
          <w:rFonts w:ascii="Times New Roman" w:hAnsi="Times New Roman" w:cs="Times New Roman"/>
          <w:i/>
          <w:iCs/>
          <w:szCs w:val="22"/>
        </w:rPr>
        <w:t>110</w:t>
      </w:r>
      <w:r w:rsidRPr="00D11069">
        <w:rPr>
          <w:rFonts w:ascii="Times New Roman" w:hAnsi="Times New Roman" w:cs="Times New Roman"/>
          <w:szCs w:val="22"/>
        </w:rPr>
        <w:t>(3), 605-608.</w:t>
      </w:r>
    </w:p>
    <w:p w14:paraId="79EA4FE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Singh, A., </w:t>
      </w:r>
      <w:proofErr w:type="spellStart"/>
      <w:r w:rsidRPr="00D11069">
        <w:rPr>
          <w:rFonts w:ascii="Times New Roman" w:hAnsi="Times New Roman" w:cs="Times New Roman"/>
          <w:szCs w:val="22"/>
        </w:rPr>
        <w:t>Shivay</w:t>
      </w:r>
      <w:proofErr w:type="spellEnd"/>
      <w:r w:rsidRPr="00D11069">
        <w:rPr>
          <w:rFonts w:ascii="Times New Roman" w:hAnsi="Times New Roman" w:cs="Times New Roman"/>
          <w:szCs w:val="22"/>
        </w:rPr>
        <w:t xml:space="preserve">, Y. S., Prasanna, R., &amp; Kumar, A. (2021). Basmati rice quality enhancement by zinc fertilization and green manuring on a sub-tropical </w:t>
      </w:r>
      <w:proofErr w:type="spellStart"/>
      <w:r w:rsidRPr="00D11069">
        <w:rPr>
          <w:rFonts w:ascii="Times New Roman" w:hAnsi="Times New Roman" w:cs="Times New Roman"/>
          <w:szCs w:val="22"/>
        </w:rPr>
        <w:t>inceptisol</w:t>
      </w:r>
      <w:proofErr w:type="spellEnd"/>
      <w:r w:rsidRPr="00D11069">
        <w:rPr>
          <w:rFonts w:ascii="Times New Roman" w:hAnsi="Times New Roman" w:cs="Times New Roman"/>
          <w:szCs w:val="22"/>
        </w:rPr>
        <w:t xml:space="preserve"> in </w:t>
      </w:r>
      <w:proofErr w:type="spellStart"/>
      <w:r w:rsidRPr="00D11069">
        <w:rPr>
          <w:rFonts w:ascii="Times New Roman" w:hAnsi="Times New Roman" w:cs="Times New Roman"/>
          <w:szCs w:val="22"/>
        </w:rPr>
        <w:t>indo-gangetic</w:t>
      </w:r>
      <w:proofErr w:type="spellEnd"/>
      <w:r w:rsidRPr="00D11069">
        <w:rPr>
          <w:rFonts w:ascii="Times New Roman" w:hAnsi="Times New Roman" w:cs="Times New Roman"/>
          <w:szCs w:val="22"/>
        </w:rPr>
        <w:t xml:space="preserve"> plains of India. Indian Journal of Agriculture Sciences, 13(125), 105-113. </w:t>
      </w:r>
    </w:p>
    <w:p w14:paraId="2D091D14"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Singh, P., Singh, A., Singh, V. K., &amp; Singh, O. (2023). Green manuring for sustainable agriculture. In </w:t>
      </w:r>
      <w:proofErr w:type="spellStart"/>
      <w:r w:rsidRPr="00D11069">
        <w:rPr>
          <w:rFonts w:ascii="Times New Roman" w:hAnsi="Times New Roman" w:cs="Times New Roman"/>
          <w:i/>
          <w:iCs/>
          <w:szCs w:val="22"/>
        </w:rPr>
        <w:t>Encyclopedia</w:t>
      </w:r>
      <w:proofErr w:type="spellEnd"/>
      <w:r w:rsidRPr="00D11069">
        <w:rPr>
          <w:rFonts w:ascii="Times New Roman" w:hAnsi="Times New Roman" w:cs="Times New Roman"/>
          <w:i/>
          <w:iCs/>
          <w:szCs w:val="22"/>
        </w:rPr>
        <w:t xml:space="preserve"> of Green Materials</w:t>
      </w:r>
      <w:r w:rsidRPr="00D11069">
        <w:rPr>
          <w:rFonts w:ascii="Times New Roman" w:hAnsi="Times New Roman" w:cs="Times New Roman"/>
          <w:szCs w:val="22"/>
        </w:rPr>
        <w:t> (pp. 1-6). Singapore: Springer Nature Singapore.</w:t>
      </w:r>
    </w:p>
    <w:p w14:paraId="51AD43F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Singh, Y., C. S. </w:t>
      </w:r>
      <w:proofErr w:type="spellStart"/>
      <w:r w:rsidRPr="00D11069">
        <w:rPr>
          <w:rFonts w:ascii="Times New Roman" w:hAnsi="Times New Roman" w:cs="Times New Roman"/>
          <w:szCs w:val="22"/>
        </w:rPr>
        <w:t>Khind</w:t>
      </w:r>
      <w:proofErr w:type="spellEnd"/>
      <w:r w:rsidRPr="00D11069">
        <w:rPr>
          <w:rFonts w:ascii="Times New Roman" w:hAnsi="Times New Roman" w:cs="Times New Roman"/>
          <w:szCs w:val="22"/>
        </w:rPr>
        <w:t xml:space="preserve">, and B. Singh. 1991. Efﬁcient management of leguminous green manures in wetland rice. </w:t>
      </w:r>
      <w:r w:rsidRPr="00D11069">
        <w:rPr>
          <w:rFonts w:ascii="Times New Roman" w:hAnsi="Times New Roman" w:cs="Times New Roman"/>
          <w:i/>
          <w:iCs/>
          <w:szCs w:val="22"/>
        </w:rPr>
        <w:t>Advances in Agronomy</w:t>
      </w:r>
      <w:r w:rsidRPr="00D11069">
        <w:rPr>
          <w:rFonts w:ascii="Times New Roman" w:hAnsi="Times New Roman" w:cs="Times New Roman"/>
          <w:szCs w:val="22"/>
        </w:rPr>
        <w:t xml:space="preserve"> 45: 135–189.</w:t>
      </w:r>
    </w:p>
    <w:p w14:paraId="7F15EB77"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Sultani</w:t>
      </w:r>
      <w:proofErr w:type="spellEnd"/>
      <w:r w:rsidRPr="00D11069">
        <w:rPr>
          <w:rFonts w:ascii="Times New Roman" w:hAnsi="Times New Roman" w:cs="Times New Roman"/>
          <w:szCs w:val="22"/>
        </w:rPr>
        <w:t xml:space="preserve">, M. I., Gill, M. A., Anwar, M. M., &amp; Athar, M. (2007). Evaluation of soil physical properties as influenced by various green manuring legumes and phosphorus fertilization under rain fed conditions. International Journal of Environmental Science &amp; Technology, 4, 109-118. </w:t>
      </w:r>
    </w:p>
    <w:p w14:paraId="06F73B0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Tejada, M., Gonzalez, J. L., García-Martínez, A. M., &amp; Parrado, J. (2008). Effects of different green manures on soil biological properties and maize yield. </w:t>
      </w:r>
      <w:r w:rsidRPr="00D11069">
        <w:rPr>
          <w:rFonts w:ascii="Times New Roman" w:hAnsi="Times New Roman" w:cs="Times New Roman"/>
          <w:i/>
          <w:iCs/>
          <w:szCs w:val="22"/>
        </w:rPr>
        <w:t>Bioresource technology</w:t>
      </w:r>
      <w:r w:rsidRPr="00D11069">
        <w:rPr>
          <w:rFonts w:ascii="Times New Roman" w:hAnsi="Times New Roman" w:cs="Times New Roman"/>
          <w:szCs w:val="22"/>
        </w:rPr>
        <w:t>, </w:t>
      </w:r>
      <w:r w:rsidRPr="00D11069">
        <w:rPr>
          <w:rFonts w:ascii="Times New Roman" w:hAnsi="Times New Roman" w:cs="Times New Roman"/>
          <w:i/>
          <w:iCs/>
          <w:szCs w:val="22"/>
        </w:rPr>
        <w:t>99</w:t>
      </w:r>
      <w:r w:rsidRPr="00D11069">
        <w:rPr>
          <w:rFonts w:ascii="Times New Roman" w:hAnsi="Times New Roman" w:cs="Times New Roman"/>
          <w:szCs w:val="22"/>
        </w:rPr>
        <w:t>(6), 1758-1767.</w:t>
      </w:r>
    </w:p>
    <w:p w14:paraId="55A04CB0" w14:textId="77777777" w:rsidR="0051471C" w:rsidRPr="00D11069" w:rsidRDefault="0051471C" w:rsidP="00390848">
      <w:pPr>
        <w:spacing w:line="360" w:lineRule="auto"/>
        <w:ind w:left="567" w:hanging="567"/>
        <w:jc w:val="both"/>
        <w:rPr>
          <w:rFonts w:ascii="Times New Roman" w:hAnsi="Times New Roman" w:cs="Times New Roman"/>
          <w:i/>
          <w:iCs/>
          <w:szCs w:val="22"/>
        </w:rPr>
      </w:pPr>
      <w:proofErr w:type="spellStart"/>
      <w:r w:rsidRPr="00D11069">
        <w:rPr>
          <w:rFonts w:ascii="Times New Roman" w:hAnsi="Times New Roman" w:cs="Times New Roman"/>
          <w:szCs w:val="22"/>
        </w:rPr>
        <w:t>Unkovich</w:t>
      </w:r>
      <w:proofErr w:type="spellEnd"/>
      <w:r w:rsidRPr="00D11069">
        <w:rPr>
          <w:rFonts w:ascii="Times New Roman" w:hAnsi="Times New Roman" w:cs="Times New Roman"/>
          <w:szCs w:val="22"/>
        </w:rPr>
        <w:t xml:space="preserve">, M.J., Pate, J.S. 2000. An appraisal of recent fi </w:t>
      </w:r>
      <w:proofErr w:type="spellStart"/>
      <w:r w:rsidRPr="00D11069">
        <w:rPr>
          <w:rFonts w:ascii="Times New Roman" w:hAnsi="Times New Roman" w:cs="Times New Roman"/>
          <w:szCs w:val="22"/>
        </w:rPr>
        <w:t>eld</w:t>
      </w:r>
      <w:proofErr w:type="spellEnd"/>
      <w:r w:rsidRPr="00D11069">
        <w:rPr>
          <w:rFonts w:ascii="Times New Roman" w:hAnsi="Times New Roman" w:cs="Times New Roman"/>
          <w:szCs w:val="22"/>
        </w:rPr>
        <w:t xml:space="preserve"> measurements of symbiotic N2 fi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by annual legumes.</w:t>
      </w:r>
      <w:r w:rsidRPr="00D11069">
        <w:rPr>
          <w:rFonts w:ascii="Times New Roman" w:hAnsi="Times New Roman" w:cs="Times New Roman"/>
          <w:i/>
          <w:iCs/>
          <w:szCs w:val="22"/>
        </w:rPr>
        <w:t xml:space="preserve"> Field Crops Research</w:t>
      </w:r>
      <w:r w:rsidRPr="00D11069">
        <w:rPr>
          <w:rFonts w:ascii="Times New Roman" w:hAnsi="Times New Roman" w:cs="Times New Roman"/>
          <w:szCs w:val="22"/>
        </w:rPr>
        <w:t>, 65, 211–228.</w:t>
      </w:r>
      <w:r w:rsidRPr="00D11069">
        <w:rPr>
          <w:rFonts w:ascii="Times New Roman" w:hAnsi="Times New Roman" w:cs="Times New Roman"/>
          <w:i/>
          <w:iCs/>
          <w:szCs w:val="22"/>
        </w:rPr>
        <w:t xml:space="preserve"> </w:t>
      </w:r>
    </w:p>
    <w:p w14:paraId="01AAF14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Zhou, G., Gao, S., Lu, Y., Liao, Y., </w:t>
      </w:r>
      <w:proofErr w:type="spellStart"/>
      <w:r w:rsidRPr="00D11069">
        <w:rPr>
          <w:rFonts w:ascii="Times New Roman" w:hAnsi="Times New Roman" w:cs="Times New Roman"/>
          <w:szCs w:val="22"/>
        </w:rPr>
        <w:t>Nie</w:t>
      </w:r>
      <w:proofErr w:type="spellEnd"/>
      <w:r w:rsidRPr="00D11069">
        <w:rPr>
          <w:rFonts w:ascii="Times New Roman" w:hAnsi="Times New Roman" w:cs="Times New Roman"/>
          <w:szCs w:val="22"/>
        </w:rPr>
        <w:t>, J., &amp; Cao, W. (2020). Co-incorporation of green manure and rice straw improves rice production, soil chemical, biochemical and microbiological properties in a typical paddy field in southern China. Soil and Tillage Research, 197, 104-128.</w:t>
      </w:r>
    </w:p>
    <w:sectPr w:rsidR="0051471C" w:rsidRPr="00D110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DC4F5" w14:textId="77777777" w:rsidR="00585883" w:rsidRDefault="00585883" w:rsidP="008A1F3B">
      <w:pPr>
        <w:spacing w:after="0" w:line="240" w:lineRule="auto"/>
      </w:pPr>
      <w:r>
        <w:separator/>
      </w:r>
    </w:p>
  </w:endnote>
  <w:endnote w:type="continuationSeparator" w:id="0">
    <w:p w14:paraId="0CD925F4" w14:textId="77777777" w:rsidR="00585883" w:rsidRDefault="00585883" w:rsidP="008A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altName w:val="﷽﷽﷽﷽﷽﷽﷽﷽ĝ䈐✻翽"/>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F780" w14:textId="77777777" w:rsidR="008A1F3B" w:rsidRDefault="008A1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6484" w14:textId="77777777" w:rsidR="008A1F3B" w:rsidRDefault="008A1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B69B" w14:textId="77777777" w:rsidR="008A1F3B" w:rsidRDefault="008A1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203F" w14:textId="77777777" w:rsidR="00585883" w:rsidRDefault="00585883" w:rsidP="008A1F3B">
      <w:pPr>
        <w:spacing w:after="0" w:line="240" w:lineRule="auto"/>
      </w:pPr>
      <w:r>
        <w:separator/>
      </w:r>
    </w:p>
  </w:footnote>
  <w:footnote w:type="continuationSeparator" w:id="0">
    <w:p w14:paraId="4AA5C80C" w14:textId="77777777" w:rsidR="00585883" w:rsidRDefault="00585883" w:rsidP="008A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8447" w14:textId="203E04A7" w:rsidR="008A1F3B" w:rsidRDefault="008A1F3B">
    <w:pPr>
      <w:pStyle w:val="Header"/>
    </w:pPr>
    <w:r>
      <w:rPr>
        <w:noProof/>
      </w:rPr>
      <w:pict w14:anchorId="5369E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9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A218" w14:textId="15BE834D" w:rsidR="008A1F3B" w:rsidRDefault="008A1F3B">
    <w:pPr>
      <w:pStyle w:val="Header"/>
    </w:pPr>
    <w:r>
      <w:rPr>
        <w:noProof/>
      </w:rPr>
      <w:pict w14:anchorId="2B3B1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9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D7B5" w14:textId="2BBC7A29" w:rsidR="008A1F3B" w:rsidRDefault="008A1F3B">
    <w:pPr>
      <w:pStyle w:val="Header"/>
    </w:pPr>
    <w:r>
      <w:rPr>
        <w:noProof/>
      </w:rPr>
      <w:pict w14:anchorId="17CCE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9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B3EC7"/>
    <w:multiLevelType w:val="hybridMultilevel"/>
    <w:tmpl w:val="7AF43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C0466B"/>
    <w:multiLevelType w:val="multilevel"/>
    <w:tmpl w:val="81A0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DE"/>
    <w:rsid w:val="000317A0"/>
    <w:rsid w:val="00044AC5"/>
    <w:rsid w:val="000862F9"/>
    <w:rsid w:val="000A6C2D"/>
    <w:rsid w:val="000C2231"/>
    <w:rsid w:val="0023192E"/>
    <w:rsid w:val="00245630"/>
    <w:rsid w:val="00247739"/>
    <w:rsid w:val="00287EA9"/>
    <w:rsid w:val="002C3D8A"/>
    <w:rsid w:val="002F06A5"/>
    <w:rsid w:val="00345024"/>
    <w:rsid w:val="00390848"/>
    <w:rsid w:val="00457963"/>
    <w:rsid w:val="0049689C"/>
    <w:rsid w:val="004E5D35"/>
    <w:rsid w:val="005002EC"/>
    <w:rsid w:val="005062DE"/>
    <w:rsid w:val="0051471C"/>
    <w:rsid w:val="00585883"/>
    <w:rsid w:val="005B3E85"/>
    <w:rsid w:val="005C12D1"/>
    <w:rsid w:val="00620E3C"/>
    <w:rsid w:val="006566A5"/>
    <w:rsid w:val="00667EBA"/>
    <w:rsid w:val="006C0938"/>
    <w:rsid w:val="00727352"/>
    <w:rsid w:val="00727F91"/>
    <w:rsid w:val="00745935"/>
    <w:rsid w:val="008103BA"/>
    <w:rsid w:val="00826F24"/>
    <w:rsid w:val="008307D6"/>
    <w:rsid w:val="00843347"/>
    <w:rsid w:val="008A08CB"/>
    <w:rsid w:val="008A1F3B"/>
    <w:rsid w:val="008A564E"/>
    <w:rsid w:val="008E26F8"/>
    <w:rsid w:val="008F2C8F"/>
    <w:rsid w:val="008F75F7"/>
    <w:rsid w:val="009102CF"/>
    <w:rsid w:val="009C62E2"/>
    <w:rsid w:val="009E0503"/>
    <w:rsid w:val="00A23013"/>
    <w:rsid w:val="00A5561A"/>
    <w:rsid w:val="00AD603C"/>
    <w:rsid w:val="00AE1752"/>
    <w:rsid w:val="00AE59EF"/>
    <w:rsid w:val="00BD1124"/>
    <w:rsid w:val="00BE416E"/>
    <w:rsid w:val="00BF07DA"/>
    <w:rsid w:val="00C11D7D"/>
    <w:rsid w:val="00C745AE"/>
    <w:rsid w:val="00C75AFE"/>
    <w:rsid w:val="00C9618B"/>
    <w:rsid w:val="00CB297F"/>
    <w:rsid w:val="00CD6383"/>
    <w:rsid w:val="00D11069"/>
    <w:rsid w:val="00D26CAB"/>
    <w:rsid w:val="00D43C3D"/>
    <w:rsid w:val="00E03373"/>
    <w:rsid w:val="00EA7A82"/>
    <w:rsid w:val="00EB3B6F"/>
    <w:rsid w:val="00ED0F8A"/>
    <w:rsid w:val="00EE2907"/>
    <w:rsid w:val="00EF3DCB"/>
    <w:rsid w:val="00F57394"/>
    <w:rsid w:val="00FF48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DB95C"/>
  <w15:chartTrackingRefBased/>
  <w15:docId w15:val="{BA227302-23B7-4131-8037-6C918004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D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062D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062D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06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D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062D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062D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06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DE"/>
    <w:rPr>
      <w:rFonts w:eastAsiaTheme="majorEastAsia" w:cstheme="majorBidi"/>
      <w:color w:val="272727" w:themeColor="text1" w:themeTint="D8"/>
    </w:rPr>
  </w:style>
  <w:style w:type="paragraph" w:styleId="Title">
    <w:name w:val="Title"/>
    <w:basedOn w:val="Normal"/>
    <w:next w:val="Normal"/>
    <w:link w:val="TitleChar"/>
    <w:uiPriority w:val="10"/>
    <w:qFormat/>
    <w:rsid w:val="005062D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062D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062D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062D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062DE"/>
    <w:pPr>
      <w:spacing w:before="160"/>
      <w:jc w:val="center"/>
    </w:pPr>
    <w:rPr>
      <w:i/>
      <w:iCs/>
      <w:color w:val="404040" w:themeColor="text1" w:themeTint="BF"/>
    </w:rPr>
  </w:style>
  <w:style w:type="character" w:customStyle="1" w:styleId="QuoteChar">
    <w:name w:val="Quote Char"/>
    <w:basedOn w:val="DefaultParagraphFont"/>
    <w:link w:val="Quote"/>
    <w:uiPriority w:val="29"/>
    <w:rsid w:val="005062DE"/>
    <w:rPr>
      <w:i/>
      <w:iCs/>
      <w:color w:val="404040" w:themeColor="text1" w:themeTint="BF"/>
    </w:rPr>
  </w:style>
  <w:style w:type="paragraph" w:styleId="ListParagraph">
    <w:name w:val="List Paragraph"/>
    <w:basedOn w:val="Normal"/>
    <w:uiPriority w:val="34"/>
    <w:qFormat/>
    <w:rsid w:val="005062DE"/>
    <w:pPr>
      <w:ind w:left="720"/>
      <w:contextualSpacing/>
    </w:pPr>
  </w:style>
  <w:style w:type="character" w:styleId="IntenseEmphasis">
    <w:name w:val="Intense Emphasis"/>
    <w:basedOn w:val="DefaultParagraphFont"/>
    <w:uiPriority w:val="21"/>
    <w:qFormat/>
    <w:rsid w:val="005062DE"/>
    <w:rPr>
      <w:i/>
      <w:iCs/>
      <w:color w:val="2F5496" w:themeColor="accent1" w:themeShade="BF"/>
    </w:rPr>
  </w:style>
  <w:style w:type="paragraph" w:styleId="IntenseQuote">
    <w:name w:val="Intense Quote"/>
    <w:basedOn w:val="Normal"/>
    <w:next w:val="Normal"/>
    <w:link w:val="IntenseQuoteChar"/>
    <w:uiPriority w:val="30"/>
    <w:qFormat/>
    <w:rsid w:val="00506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2DE"/>
    <w:rPr>
      <w:i/>
      <w:iCs/>
      <w:color w:val="2F5496" w:themeColor="accent1" w:themeShade="BF"/>
    </w:rPr>
  </w:style>
  <w:style w:type="character" w:styleId="IntenseReference">
    <w:name w:val="Intense Reference"/>
    <w:basedOn w:val="DefaultParagraphFont"/>
    <w:uiPriority w:val="32"/>
    <w:qFormat/>
    <w:rsid w:val="005062DE"/>
    <w:rPr>
      <w:b/>
      <w:bCs/>
      <w:smallCaps/>
      <w:color w:val="2F5496" w:themeColor="accent1" w:themeShade="BF"/>
      <w:spacing w:val="5"/>
    </w:rPr>
  </w:style>
  <w:style w:type="character" w:styleId="Hyperlink">
    <w:name w:val="Hyperlink"/>
    <w:basedOn w:val="DefaultParagraphFont"/>
    <w:uiPriority w:val="99"/>
    <w:unhideWhenUsed/>
    <w:rsid w:val="00826F24"/>
    <w:rPr>
      <w:color w:val="0563C1" w:themeColor="hyperlink"/>
      <w:u w:val="single"/>
    </w:rPr>
  </w:style>
  <w:style w:type="character" w:styleId="UnresolvedMention">
    <w:name w:val="Unresolved Mention"/>
    <w:basedOn w:val="DefaultParagraphFont"/>
    <w:uiPriority w:val="99"/>
    <w:semiHidden/>
    <w:unhideWhenUsed/>
    <w:rsid w:val="00826F24"/>
    <w:rPr>
      <w:color w:val="605E5C"/>
      <w:shd w:val="clear" w:color="auto" w:fill="E1DFDD"/>
    </w:rPr>
  </w:style>
  <w:style w:type="table" w:styleId="TableGrid">
    <w:name w:val="Table Grid"/>
    <w:basedOn w:val="TableNormal"/>
    <w:uiPriority w:val="39"/>
    <w:rsid w:val="008F7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Normal"/>
    <w:rsid w:val="00D43C3D"/>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8A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3B"/>
  </w:style>
  <w:style w:type="paragraph" w:styleId="Footer">
    <w:name w:val="footer"/>
    <w:basedOn w:val="Normal"/>
    <w:link w:val="FooterChar"/>
    <w:uiPriority w:val="99"/>
    <w:unhideWhenUsed/>
    <w:rsid w:val="008A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4164">
      <w:bodyDiv w:val="1"/>
      <w:marLeft w:val="0"/>
      <w:marRight w:val="0"/>
      <w:marTop w:val="0"/>
      <w:marBottom w:val="0"/>
      <w:divBdr>
        <w:top w:val="none" w:sz="0" w:space="0" w:color="auto"/>
        <w:left w:val="none" w:sz="0" w:space="0" w:color="auto"/>
        <w:bottom w:val="none" w:sz="0" w:space="0" w:color="auto"/>
        <w:right w:val="none" w:sz="0" w:space="0" w:color="auto"/>
      </w:divBdr>
      <w:divsChild>
        <w:div w:id="92438202">
          <w:marLeft w:val="0"/>
          <w:marRight w:val="0"/>
          <w:marTop w:val="0"/>
          <w:marBottom w:val="0"/>
          <w:divBdr>
            <w:top w:val="none" w:sz="0" w:space="0" w:color="auto"/>
            <w:left w:val="none" w:sz="0" w:space="0" w:color="auto"/>
            <w:bottom w:val="none" w:sz="0" w:space="0" w:color="auto"/>
            <w:right w:val="none" w:sz="0" w:space="0" w:color="auto"/>
          </w:divBdr>
        </w:div>
        <w:div w:id="1426924523">
          <w:marLeft w:val="0"/>
          <w:marRight w:val="0"/>
          <w:marTop w:val="0"/>
          <w:marBottom w:val="0"/>
          <w:divBdr>
            <w:top w:val="none" w:sz="0" w:space="0" w:color="auto"/>
            <w:left w:val="none" w:sz="0" w:space="0" w:color="auto"/>
            <w:bottom w:val="none" w:sz="0" w:space="0" w:color="auto"/>
            <w:right w:val="none" w:sz="0" w:space="0" w:color="auto"/>
          </w:divBdr>
        </w:div>
      </w:divsChild>
    </w:div>
    <w:div w:id="171530671">
      <w:bodyDiv w:val="1"/>
      <w:marLeft w:val="0"/>
      <w:marRight w:val="0"/>
      <w:marTop w:val="0"/>
      <w:marBottom w:val="0"/>
      <w:divBdr>
        <w:top w:val="none" w:sz="0" w:space="0" w:color="auto"/>
        <w:left w:val="none" w:sz="0" w:space="0" w:color="auto"/>
        <w:bottom w:val="none" w:sz="0" w:space="0" w:color="auto"/>
        <w:right w:val="none" w:sz="0" w:space="0" w:color="auto"/>
      </w:divBdr>
      <w:divsChild>
        <w:div w:id="1941326840">
          <w:marLeft w:val="0"/>
          <w:marRight w:val="0"/>
          <w:marTop w:val="0"/>
          <w:marBottom w:val="0"/>
          <w:divBdr>
            <w:top w:val="none" w:sz="0" w:space="0" w:color="auto"/>
            <w:left w:val="none" w:sz="0" w:space="0" w:color="auto"/>
            <w:bottom w:val="none" w:sz="0" w:space="0" w:color="auto"/>
            <w:right w:val="none" w:sz="0" w:space="0" w:color="auto"/>
          </w:divBdr>
        </w:div>
      </w:divsChild>
    </w:div>
    <w:div w:id="331955298">
      <w:bodyDiv w:val="1"/>
      <w:marLeft w:val="0"/>
      <w:marRight w:val="0"/>
      <w:marTop w:val="0"/>
      <w:marBottom w:val="0"/>
      <w:divBdr>
        <w:top w:val="none" w:sz="0" w:space="0" w:color="auto"/>
        <w:left w:val="none" w:sz="0" w:space="0" w:color="auto"/>
        <w:bottom w:val="none" w:sz="0" w:space="0" w:color="auto"/>
        <w:right w:val="none" w:sz="0" w:space="0" w:color="auto"/>
      </w:divBdr>
    </w:div>
    <w:div w:id="346710218">
      <w:bodyDiv w:val="1"/>
      <w:marLeft w:val="0"/>
      <w:marRight w:val="0"/>
      <w:marTop w:val="0"/>
      <w:marBottom w:val="0"/>
      <w:divBdr>
        <w:top w:val="none" w:sz="0" w:space="0" w:color="auto"/>
        <w:left w:val="none" w:sz="0" w:space="0" w:color="auto"/>
        <w:bottom w:val="none" w:sz="0" w:space="0" w:color="auto"/>
        <w:right w:val="none" w:sz="0" w:space="0" w:color="auto"/>
      </w:divBdr>
      <w:divsChild>
        <w:div w:id="883753020">
          <w:marLeft w:val="0"/>
          <w:marRight w:val="0"/>
          <w:marTop w:val="0"/>
          <w:marBottom w:val="0"/>
          <w:divBdr>
            <w:top w:val="none" w:sz="0" w:space="0" w:color="auto"/>
            <w:left w:val="none" w:sz="0" w:space="0" w:color="auto"/>
            <w:bottom w:val="none" w:sz="0" w:space="0" w:color="auto"/>
            <w:right w:val="none" w:sz="0" w:space="0" w:color="auto"/>
          </w:divBdr>
        </w:div>
        <w:div w:id="11146882">
          <w:marLeft w:val="0"/>
          <w:marRight w:val="0"/>
          <w:marTop w:val="0"/>
          <w:marBottom w:val="0"/>
          <w:divBdr>
            <w:top w:val="none" w:sz="0" w:space="0" w:color="auto"/>
            <w:left w:val="none" w:sz="0" w:space="0" w:color="auto"/>
            <w:bottom w:val="none" w:sz="0" w:space="0" w:color="auto"/>
            <w:right w:val="none" w:sz="0" w:space="0" w:color="auto"/>
          </w:divBdr>
        </w:div>
        <w:div w:id="451755693">
          <w:marLeft w:val="0"/>
          <w:marRight w:val="0"/>
          <w:marTop w:val="0"/>
          <w:marBottom w:val="0"/>
          <w:divBdr>
            <w:top w:val="none" w:sz="0" w:space="0" w:color="auto"/>
            <w:left w:val="none" w:sz="0" w:space="0" w:color="auto"/>
            <w:bottom w:val="none" w:sz="0" w:space="0" w:color="auto"/>
            <w:right w:val="none" w:sz="0" w:space="0" w:color="auto"/>
          </w:divBdr>
        </w:div>
      </w:divsChild>
    </w:div>
    <w:div w:id="368460783">
      <w:bodyDiv w:val="1"/>
      <w:marLeft w:val="0"/>
      <w:marRight w:val="0"/>
      <w:marTop w:val="0"/>
      <w:marBottom w:val="0"/>
      <w:divBdr>
        <w:top w:val="none" w:sz="0" w:space="0" w:color="auto"/>
        <w:left w:val="none" w:sz="0" w:space="0" w:color="auto"/>
        <w:bottom w:val="none" w:sz="0" w:space="0" w:color="auto"/>
        <w:right w:val="none" w:sz="0" w:space="0" w:color="auto"/>
      </w:divBdr>
      <w:divsChild>
        <w:div w:id="1282763954">
          <w:marLeft w:val="0"/>
          <w:marRight w:val="0"/>
          <w:marTop w:val="0"/>
          <w:marBottom w:val="0"/>
          <w:divBdr>
            <w:top w:val="none" w:sz="0" w:space="0" w:color="auto"/>
            <w:left w:val="none" w:sz="0" w:space="0" w:color="auto"/>
            <w:bottom w:val="none" w:sz="0" w:space="0" w:color="auto"/>
            <w:right w:val="none" w:sz="0" w:space="0" w:color="auto"/>
          </w:divBdr>
          <w:divsChild>
            <w:div w:id="1755782638">
              <w:marLeft w:val="0"/>
              <w:marRight w:val="0"/>
              <w:marTop w:val="0"/>
              <w:marBottom w:val="0"/>
              <w:divBdr>
                <w:top w:val="none" w:sz="0" w:space="0" w:color="auto"/>
                <w:left w:val="none" w:sz="0" w:space="0" w:color="auto"/>
                <w:bottom w:val="none" w:sz="0" w:space="0" w:color="auto"/>
                <w:right w:val="none" w:sz="0" w:space="0" w:color="auto"/>
              </w:divBdr>
            </w:div>
          </w:divsChild>
        </w:div>
        <w:div w:id="516310688">
          <w:marLeft w:val="0"/>
          <w:marRight w:val="0"/>
          <w:marTop w:val="0"/>
          <w:marBottom w:val="0"/>
          <w:divBdr>
            <w:top w:val="none" w:sz="0" w:space="0" w:color="auto"/>
            <w:left w:val="none" w:sz="0" w:space="0" w:color="auto"/>
            <w:bottom w:val="none" w:sz="0" w:space="0" w:color="auto"/>
            <w:right w:val="none" w:sz="0" w:space="0" w:color="auto"/>
          </w:divBdr>
        </w:div>
      </w:divsChild>
    </w:div>
    <w:div w:id="423765773">
      <w:bodyDiv w:val="1"/>
      <w:marLeft w:val="0"/>
      <w:marRight w:val="0"/>
      <w:marTop w:val="0"/>
      <w:marBottom w:val="0"/>
      <w:divBdr>
        <w:top w:val="none" w:sz="0" w:space="0" w:color="auto"/>
        <w:left w:val="none" w:sz="0" w:space="0" w:color="auto"/>
        <w:bottom w:val="none" w:sz="0" w:space="0" w:color="auto"/>
        <w:right w:val="none" w:sz="0" w:space="0" w:color="auto"/>
      </w:divBdr>
    </w:div>
    <w:div w:id="434522406">
      <w:bodyDiv w:val="1"/>
      <w:marLeft w:val="0"/>
      <w:marRight w:val="0"/>
      <w:marTop w:val="0"/>
      <w:marBottom w:val="0"/>
      <w:divBdr>
        <w:top w:val="none" w:sz="0" w:space="0" w:color="auto"/>
        <w:left w:val="none" w:sz="0" w:space="0" w:color="auto"/>
        <w:bottom w:val="none" w:sz="0" w:space="0" w:color="auto"/>
        <w:right w:val="none" w:sz="0" w:space="0" w:color="auto"/>
      </w:divBdr>
    </w:div>
    <w:div w:id="473911888">
      <w:bodyDiv w:val="1"/>
      <w:marLeft w:val="0"/>
      <w:marRight w:val="0"/>
      <w:marTop w:val="0"/>
      <w:marBottom w:val="0"/>
      <w:divBdr>
        <w:top w:val="none" w:sz="0" w:space="0" w:color="auto"/>
        <w:left w:val="none" w:sz="0" w:space="0" w:color="auto"/>
        <w:bottom w:val="none" w:sz="0" w:space="0" w:color="auto"/>
        <w:right w:val="none" w:sz="0" w:space="0" w:color="auto"/>
      </w:divBdr>
    </w:div>
    <w:div w:id="605356756">
      <w:bodyDiv w:val="1"/>
      <w:marLeft w:val="0"/>
      <w:marRight w:val="0"/>
      <w:marTop w:val="0"/>
      <w:marBottom w:val="0"/>
      <w:divBdr>
        <w:top w:val="none" w:sz="0" w:space="0" w:color="auto"/>
        <w:left w:val="none" w:sz="0" w:space="0" w:color="auto"/>
        <w:bottom w:val="none" w:sz="0" w:space="0" w:color="auto"/>
        <w:right w:val="none" w:sz="0" w:space="0" w:color="auto"/>
      </w:divBdr>
      <w:divsChild>
        <w:div w:id="2007901326">
          <w:marLeft w:val="0"/>
          <w:marRight w:val="0"/>
          <w:marTop w:val="0"/>
          <w:marBottom w:val="0"/>
          <w:divBdr>
            <w:top w:val="none" w:sz="0" w:space="0" w:color="auto"/>
            <w:left w:val="none" w:sz="0" w:space="0" w:color="auto"/>
            <w:bottom w:val="none" w:sz="0" w:space="0" w:color="auto"/>
            <w:right w:val="none" w:sz="0" w:space="0" w:color="auto"/>
          </w:divBdr>
        </w:div>
        <w:div w:id="2068842040">
          <w:marLeft w:val="0"/>
          <w:marRight w:val="0"/>
          <w:marTop w:val="0"/>
          <w:marBottom w:val="0"/>
          <w:divBdr>
            <w:top w:val="none" w:sz="0" w:space="0" w:color="auto"/>
            <w:left w:val="none" w:sz="0" w:space="0" w:color="auto"/>
            <w:bottom w:val="none" w:sz="0" w:space="0" w:color="auto"/>
            <w:right w:val="none" w:sz="0" w:space="0" w:color="auto"/>
          </w:divBdr>
        </w:div>
      </w:divsChild>
    </w:div>
    <w:div w:id="605701151">
      <w:bodyDiv w:val="1"/>
      <w:marLeft w:val="0"/>
      <w:marRight w:val="0"/>
      <w:marTop w:val="0"/>
      <w:marBottom w:val="0"/>
      <w:divBdr>
        <w:top w:val="none" w:sz="0" w:space="0" w:color="auto"/>
        <w:left w:val="none" w:sz="0" w:space="0" w:color="auto"/>
        <w:bottom w:val="none" w:sz="0" w:space="0" w:color="auto"/>
        <w:right w:val="none" w:sz="0" w:space="0" w:color="auto"/>
      </w:divBdr>
      <w:divsChild>
        <w:div w:id="1633245616">
          <w:marLeft w:val="0"/>
          <w:marRight w:val="0"/>
          <w:marTop w:val="0"/>
          <w:marBottom w:val="0"/>
          <w:divBdr>
            <w:top w:val="none" w:sz="0" w:space="0" w:color="auto"/>
            <w:left w:val="none" w:sz="0" w:space="0" w:color="auto"/>
            <w:bottom w:val="none" w:sz="0" w:space="0" w:color="auto"/>
            <w:right w:val="none" w:sz="0" w:space="0" w:color="auto"/>
          </w:divBdr>
        </w:div>
        <w:div w:id="1651669839">
          <w:marLeft w:val="0"/>
          <w:marRight w:val="0"/>
          <w:marTop w:val="0"/>
          <w:marBottom w:val="0"/>
          <w:divBdr>
            <w:top w:val="none" w:sz="0" w:space="0" w:color="auto"/>
            <w:left w:val="none" w:sz="0" w:space="0" w:color="auto"/>
            <w:bottom w:val="none" w:sz="0" w:space="0" w:color="auto"/>
            <w:right w:val="none" w:sz="0" w:space="0" w:color="auto"/>
          </w:divBdr>
        </w:div>
      </w:divsChild>
    </w:div>
    <w:div w:id="700319809">
      <w:bodyDiv w:val="1"/>
      <w:marLeft w:val="0"/>
      <w:marRight w:val="0"/>
      <w:marTop w:val="0"/>
      <w:marBottom w:val="0"/>
      <w:divBdr>
        <w:top w:val="none" w:sz="0" w:space="0" w:color="auto"/>
        <w:left w:val="none" w:sz="0" w:space="0" w:color="auto"/>
        <w:bottom w:val="none" w:sz="0" w:space="0" w:color="auto"/>
        <w:right w:val="none" w:sz="0" w:space="0" w:color="auto"/>
      </w:divBdr>
      <w:divsChild>
        <w:div w:id="625544788">
          <w:marLeft w:val="0"/>
          <w:marRight w:val="0"/>
          <w:marTop w:val="0"/>
          <w:marBottom w:val="0"/>
          <w:divBdr>
            <w:top w:val="none" w:sz="0" w:space="0" w:color="auto"/>
            <w:left w:val="none" w:sz="0" w:space="0" w:color="auto"/>
            <w:bottom w:val="none" w:sz="0" w:space="0" w:color="auto"/>
            <w:right w:val="none" w:sz="0" w:space="0" w:color="auto"/>
          </w:divBdr>
        </w:div>
        <w:div w:id="780295960">
          <w:marLeft w:val="0"/>
          <w:marRight w:val="0"/>
          <w:marTop w:val="0"/>
          <w:marBottom w:val="0"/>
          <w:divBdr>
            <w:top w:val="none" w:sz="0" w:space="0" w:color="auto"/>
            <w:left w:val="none" w:sz="0" w:space="0" w:color="auto"/>
            <w:bottom w:val="none" w:sz="0" w:space="0" w:color="auto"/>
            <w:right w:val="none" w:sz="0" w:space="0" w:color="auto"/>
          </w:divBdr>
        </w:div>
        <w:div w:id="1096632843">
          <w:marLeft w:val="0"/>
          <w:marRight w:val="0"/>
          <w:marTop w:val="0"/>
          <w:marBottom w:val="0"/>
          <w:divBdr>
            <w:top w:val="none" w:sz="0" w:space="0" w:color="auto"/>
            <w:left w:val="none" w:sz="0" w:space="0" w:color="auto"/>
            <w:bottom w:val="none" w:sz="0" w:space="0" w:color="auto"/>
            <w:right w:val="none" w:sz="0" w:space="0" w:color="auto"/>
          </w:divBdr>
        </w:div>
      </w:divsChild>
    </w:div>
    <w:div w:id="772168326">
      <w:bodyDiv w:val="1"/>
      <w:marLeft w:val="0"/>
      <w:marRight w:val="0"/>
      <w:marTop w:val="0"/>
      <w:marBottom w:val="0"/>
      <w:divBdr>
        <w:top w:val="none" w:sz="0" w:space="0" w:color="auto"/>
        <w:left w:val="none" w:sz="0" w:space="0" w:color="auto"/>
        <w:bottom w:val="none" w:sz="0" w:space="0" w:color="auto"/>
        <w:right w:val="none" w:sz="0" w:space="0" w:color="auto"/>
      </w:divBdr>
      <w:divsChild>
        <w:div w:id="677923024">
          <w:marLeft w:val="0"/>
          <w:marRight w:val="0"/>
          <w:marTop w:val="0"/>
          <w:marBottom w:val="0"/>
          <w:divBdr>
            <w:top w:val="none" w:sz="0" w:space="0" w:color="auto"/>
            <w:left w:val="none" w:sz="0" w:space="0" w:color="auto"/>
            <w:bottom w:val="none" w:sz="0" w:space="0" w:color="auto"/>
            <w:right w:val="none" w:sz="0" w:space="0" w:color="auto"/>
          </w:divBdr>
        </w:div>
        <w:div w:id="1819106843">
          <w:marLeft w:val="0"/>
          <w:marRight w:val="0"/>
          <w:marTop w:val="0"/>
          <w:marBottom w:val="0"/>
          <w:divBdr>
            <w:top w:val="none" w:sz="0" w:space="0" w:color="auto"/>
            <w:left w:val="none" w:sz="0" w:space="0" w:color="auto"/>
            <w:bottom w:val="none" w:sz="0" w:space="0" w:color="auto"/>
            <w:right w:val="none" w:sz="0" w:space="0" w:color="auto"/>
          </w:divBdr>
        </w:div>
        <w:div w:id="1736776002">
          <w:marLeft w:val="0"/>
          <w:marRight w:val="0"/>
          <w:marTop w:val="0"/>
          <w:marBottom w:val="0"/>
          <w:divBdr>
            <w:top w:val="none" w:sz="0" w:space="0" w:color="auto"/>
            <w:left w:val="none" w:sz="0" w:space="0" w:color="auto"/>
            <w:bottom w:val="none" w:sz="0" w:space="0" w:color="auto"/>
            <w:right w:val="none" w:sz="0" w:space="0" w:color="auto"/>
          </w:divBdr>
        </w:div>
        <w:div w:id="36854895">
          <w:marLeft w:val="0"/>
          <w:marRight w:val="0"/>
          <w:marTop w:val="0"/>
          <w:marBottom w:val="0"/>
          <w:divBdr>
            <w:top w:val="none" w:sz="0" w:space="0" w:color="auto"/>
            <w:left w:val="none" w:sz="0" w:space="0" w:color="auto"/>
            <w:bottom w:val="none" w:sz="0" w:space="0" w:color="auto"/>
            <w:right w:val="none" w:sz="0" w:space="0" w:color="auto"/>
          </w:divBdr>
        </w:div>
        <w:div w:id="1091005906">
          <w:marLeft w:val="0"/>
          <w:marRight w:val="0"/>
          <w:marTop w:val="0"/>
          <w:marBottom w:val="0"/>
          <w:divBdr>
            <w:top w:val="none" w:sz="0" w:space="0" w:color="auto"/>
            <w:left w:val="none" w:sz="0" w:space="0" w:color="auto"/>
            <w:bottom w:val="none" w:sz="0" w:space="0" w:color="auto"/>
            <w:right w:val="none" w:sz="0" w:space="0" w:color="auto"/>
          </w:divBdr>
        </w:div>
        <w:div w:id="709304211">
          <w:marLeft w:val="0"/>
          <w:marRight w:val="0"/>
          <w:marTop w:val="0"/>
          <w:marBottom w:val="0"/>
          <w:divBdr>
            <w:top w:val="none" w:sz="0" w:space="0" w:color="auto"/>
            <w:left w:val="none" w:sz="0" w:space="0" w:color="auto"/>
            <w:bottom w:val="none" w:sz="0" w:space="0" w:color="auto"/>
            <w:right w:val="none" w:sz="0" w:space="0" w:color="auto"/>
          </w:divBdr>
        </w:div>
        <w:div w:id="1335765274">
          <w:marLeft w:val="0"/>
          <w:marRight w:val="0"/>
          <w:marTop w:val="0"/>
          <w:marBottom w:val="0"/>
          <w:divBdr>
            <w:top w:val="none" w:sz="0" w:space="0" w:color="auto"/>
            <w:left w:val="none" w:sz="0" w:space="0" w:color="auto"/>
            <w:bottom w:val="none" w:sz="0" w:space="0" w:color="auto"/>
            <w:right w:val="none" w:sz="0" w:space="0" w:color="auto"/>
          </w:divBdr>
        </w:div>
        <w:div w:id="1379553414">
          <w:marLeft w:val="0"/>
          <w:marRight w:val="0"/>
          <w:marTop w:val="0"/>
          <w:marBottom w:val="0"/>
          <w:divBdr>
            <w:top w:val="none" w:sz="0" w:space="0" w:color="auto"/>
            <w:left w:val="none" w:sz="0" w:space="0" w:color="auto"/>
            <w:bottom w:val="none" w:sz="0" w:space="0" w:color="auto"/>
            <w:right w:val="none" w:sz="0" w:space="0" w:color="auto"/>
          </w:divBdr>
        </w:div>
        <w:div w:id="873007498">
          <w:marLeft w:val="0"/>
          <w:marRight w:val="0"/>
          <w:marTop w:val="0"/>
          <w:marBottom w:val="0"/>
          <w:divBdr>
            <w:top w:val="none" w:sz="0" w:space="0" w:color="auto"/>
            <w:left w:val="none" w:sz="0" w:space="0" w:color="auto"/>
            <w:bottom w:val="none" w:sz="0" w:space="0" w:color="auto"/>
            <w:right w:val="none" w:sz="0" w:space="0" w:color="auto"/>
          </w:divBdr>
        </w:div>
        <w:div w:id="1840584755">
          <w:marLeft w:val="0"/>
          <w:marRight w:val="0"/>
          <w:marTop w:val="0"/>
          <w:marBottom w:val="0"/>
          <w:divBdr>
            <w:top w:val="none" w:sz="0" w:space="0" w:color="auto"/>
            <w:left w:val="none" w:sz="0" w:space="0" w:color="auto"/>
            <w:bottom w:val="none" w:sz="0" w:space="0" w:color="auto"/>
            <w:right w:val="none" w:sz="0" w:space="0" w:color="auto"/>
          </w:divBdr>
        </w:div>
        <w:div w:id="1578709578">
          <w:marLeft w:val="0"/>
          <w:marRight w:val="0"/>
          <w:marTop w:val="0"/>
          <w:marBottom w:val="0"/>
          <w:divBdr>
            <w:top w:val="none" w:sz="0" w:space="0" w:color="auto"/>
            <w:left w:val="none" w:sz="0" w:space="0" w:color="auto"/>
            <w:bottom w:val="none" w:sz="0" w:space="0" w:color="auto"/>
            <w:right w:val="none" w:sz="0" w:space="0" w:color="auto"/>
          </w:divBdr>
        </w:div>
        <w:div w:id="1235892154">
          <w:marLeft w:val="0"/>
          <w:marRight w:val="0"/>
          <w:marTop w:val="0"/>
          <w:marBottom w:val="0"/>
          <w:divBdr>
            <w:top w:val="none" w:sz="0" w:space="0" w:color="auto"/>
            <w:left w:val="none" w:sz="0" w:space="0" w:color="auto"/>
            <w:bottom w:val="none" w:sz="0" w:space="0" w:color="auto"/>
            <w:right w:val="none" w:sz="0" w:space="0" w:color="auto"/>
          </w:divBdr>
        </w:div>
        <w:div w:id="1971352719">
          <w:marLeft w:val="0"/>
          <w:marRight w:val="0"/>
          <w:marTop w:val="0"/>
          <w:marBottom w:val="0"/>
          <w:divBdr>
            <w:top w:val="none" w:sz="0" w:space="0" w:color="auto"/>
            <w:left w:val="none" w:sz="0" w:space="0" w:color="auto"/>
            <w:bottom w:val="none" w:sz="0" w:space="0" w:color="auto"/>
            <w:right w:val="none" w:sz="0" w:space="0" w:color="auto"/>
          </w:divBdr>
        </w:div>
        <w:div w:id="902175432">
          <w:marLeft w:val="0"/>
          <w:marRight w:val="0"/>
          <w:marTop w:val="0"/>
          <w:marBottom w:val="0"/>
          <w:divBdr>
            <w:top w:val="none" w:sz="0" w:space="0" w:color="auto"/>
            <w:left w:val="none" w:sz="0" w:space="0" w:color="auto"/>
            <w:bottom w:val="none" w:sz="0" w:space="0" w:color="auto"/>
            <w:right w:val="none" w:sz="0" w:space="0" w:color="auto"/>
          </w:divBdr>
        </w:div>
        <w:div w:id="2038391516">
          <w:marLeft w:val="0"/>
          <w:marRight w:val="0"/>
          <w:marTop w:val="0"/>
          <w:marBottom w:val="0"/>
          <w:divBdr>
            <w:top w:val="none" w:sz="0" w:space="0" w:color="auto"/>
            <w:left w:val="none" w:sz="0" w:space="0" w:color="auto"/>
            <w:bottom w:val="none" w:sz="0" w:space="0" w:color="auto"/>
            <w:right w:val="none" w:sz="0" w:space="0" w:color="auto"/>
          </w:divBdr>
        </w:div>
        <w:div w:id="973096449">
          <w:marLeft w:val="0"/>
          <w:marRight w:val="0"/>
          <w:marTop w:val="0"/>
          <w:marBottom w:val="0"/>
          <w:divBdr>
            <w:top w:val="none" w:sz="0" w:space="0" w:color="auto"/>
            <w:left w:val="none" w:sz="0" w:space="0" w:color="auto"/>
            <w:bottom w:val="none" w:sz="0" w:space="0" w:color="auto"/>
            <w:right w:val="none" w:sz="0" w:space="0" w:color="auto"/>
          </w:divBdr>
        </w:div>
        <w:div w:id="1146701681">
          <w:marLeft w:val="0"/>
          <w:marRight w:val="0"/>
          <w:marTop w:val="0"/>
          <w:marBottom w:val="0"/>
          <w:divBdr>
            <w:top w:val="none" w:sz="0" w:space="0" w:color="auto"/>
            <w:left w:val="none" w:sz="0" w:space="0" w:color="auto"/>
            <w:bottom w:val="none" w:sz="0" w:space="0" w:color="auto"/>
            <w:right w:val="none" w:sz="0" w:space="0" w:color="auto"/>
          </w:divBdr>
        </w:div>
        <w:div w:id="1731227625">
          <w:marLeft w:val="0"/>
          <w:marRight w:val="0"/>
          <w:marTop w:val="0"/>
          <w:marBottom w:val="0"/>
          <w:divBdr>
            <w:top w:val="none" w:sz="0" w:space="0" w:color="auto"/>
            <w:left w:val="none" w:sz="0" w:space="0" w:color="auto"/>
            <w:bottom w:val="none" w:sz="0" w:space="0" w:color="auto"/>
            <w:right w:val="none" w:sz="0" w:space="0" w:color="auto"/>
          </w:divBdr>
        </w:div>
        <w:div w:id="1787961573">
          <w:marLeft w:val="0"/>
          <w:marRight w:val="0"/>
          <w:marTop w:val="0"/>
          <w:marBottom w:val="0"/>
          <w:divBdr>
            <w:top w:val="none" w:sz="0" w:space="0" w:color="auto"/>
            <w:left w:val="none" w:sz="0" w:space="0" w:color="auto"/>
            <w:bottom w:val="none" w:sz="0" w:space="0" w:color="auto"/>
            <w:right w:val="none" w:sz="0" w:space="0" w:color="auto"/>
          </w:divBdr>
        </w:div>
        <w:div w:id="1962027766">
          <w:marLeft w:val="0"/>
          <w:marRight w:val="0"/>
          <w:marTop w:val="0"/>
          <w:marBottom w:val="0"/>
          <w:divBdr>
            <w:top w:val="none" w:sz="0" w:space="0" w:color="auto"/>
            <w:left w:val="none" w:sz="0" w:space="0" w:color="auto"/>
            <w:bottom w:val="none" w:sz="0" w:space="0" w:color="auto"/>
            <w:right w:val="none" w:sz="0" w:space="0" w:color="auto"/>
          </w:divBdr>
        </w:div>
        <w:div w:id="1156653878">
          <w:marLeft w:val="0"/>
          <w:marRight w:val="0"/>
          <w:marTop w:val="0"/>
          <w:marBottom w:val="0"/>
          <w:divBdr>
            <w:top w:val="none" w:sz="0" w:space="0" w:color="auto"/>
            <w:left w:val="none" w:sz="0" w:space="0" w:color="auto"/>
            <w:bottom w:val="none" w:sz="0" w:space="0" w:color="auto"/>
            <w:right w:val="none" w:sz="0" w:space="0" w:color="auto"/>
          </w:divBdr>
        </w:div>
        <w:div w:id="1499030876">
          <w:marLeft w:val="0"/>
          <w:marRight w:val="0"/>
          <w:marTop w:val="0"/>
          <w:marBottom w:val="0"/>
          <w:divBdr>
            <w:top w:val="none" w:sz="0" w:space="0" w:color="auto"/>
            <w:left w:val="none" w:sz="0" w:space="0" w:color="auto"/>
            <w:bottom w:val="none" w:sz="0" w:space="0" w:color="auto"/>
            <w:right w:val="none" w:sz="0" w:space="0" w:color="auto"/>
          </w:divBdr>
        </w:div>
        <w:div w:id="635448095">
          <w:marLeft w:val="0"/>
          <w:marRight w:val="0"/>
          <w:marTop w:val="0"/>
          <w:marBottom w:val="0"/>
          <w:divBdr>
            <w:top w:val="none" w:sz="0" w:space="0" w:color="auto"/>
            <w:left w:val="none" w:sz="0" w:space="0" w:color="auto"/>
            <w:bottom w:val="none" w:sz="0" w:space="0" w:color="auto"/>
            <w:right w:val="none" w:sz="0" w:space="0" w:color="auto"/>
          </w:divBdr>
        </w:div>
        <w:div w:id="1787190683">
          <w:marLeft w:val="0"/>
          <w:marRight w:val="0"/>
          <w:marTop w:val="0"/>
          <w:marBottom w:val="0"/>
          <w:divBdr>
            <w:top w:val="none" w:sz="0" w:space="0" w:color="auto"/>
            <w:left w:val="none" w:sz="0" w:space="0" w:color="auto"/>
            <w:bottom w:val="none" w:sz="0" w:space="0" w:color="auto"/>
            <w:right w:val="none" w:sz="0" w:space="0" w:color="auto"/>
          </w:divBdr>
        </w:div>
        <w:div w:id="851912760">
          <w:marLeft w:val="0"/>
          <w:marRight w:val="0"/>
          <w:marTop w:val="0"/>
          <w:marBottom w:val="0"/>
          <w:divBdr>
            <w:top w:val="none" w:sz="0" w:space="0" w:color="auto"/>
            <w:left w:val="none" w:sz="0" w:space="0" w:color="auto"/>
            <w:bottom w:val="none" w:sz="0" w:space="0" w:color="auto"/>
            <w:right w:val="none" w:sz="0" w:space="0" w:color="auto"/>
          </w:divBdr>
        </w:div>
        <w:div w:id="1837841504">
          <w:marLeft w:val="0"/>
          <w:marRight w:val="0"/>
          <w:marTop w:val="0"/>
          <w:marBottom w:val="0"/>
          <w:divBdr>
            <w:top w:val="none" w:sz="0" w:space="0" w:color="auto"/>
            <w:left w:val="none" w:sz="0" w:space="0" w:color="auto"/>
            <w:bottom w:val="none" w:sz="0" w:space="0" w:color="auto"/>
            <w:right w:val="none" w:sz="0" w:space="0" w:color="auto"/>
          </w:divBdr>
        </w:div>
        <w:div w:id="1187521340">
          <w:marLeft w:val="0"/>
          <w:marRight w:val="0"/>
          <w:marTop w:val="0"/>
          <w:marBottom w:val="0"/>
          <w:divBdr>
            <w:top w:val="none" w:sz="0" w:space="0" w:color="auto"/>
            <w:left w:val="none" w:sz="0" w:space="0" w:color="auto"/>
            <w:bottom w:val="none" w:sz="0" w:space="0" w:color="auto"/>
            <w:right w:val="none" w:sz="0" w:space="0" w:color="auto"/>
          </w:divBdr>
        </w:div>
        <w:div w:id="1359282215">
          <w:marLeft w:val="0"/>
          <w:marRight w:val="0"/>
          <w:marTop w:val="0"/>
          <w:marBottom w:val="0"/>
          <w:divBdr>
            <w:top w:val="none" w:sz="0" w:space="0" w:color="auto"/>
            <w:left w:val="none" w:sz="0" w:space="0" w:color="auto"/>
            <w:bottom w:val="none" w:sz="0" w:space="0" w:color="auto"/>
            <w:right w:val="none" w:sz="0" w:space="0" w:color="auto"/>
          </w:divBdr>
        </w:div>
        <w:div w:id="1631787319">
          <w:marLeft w:val="0"/>
          <w:marRight w:val="0"/>
          <w:marTop w:val="0"/>
          <w:marBottom w:val="0"/>
          <w:divBdr>
            <w:top w:val="none" w:sz="0" w:space="0" w:color="auto"/>
            <w:left w:val="none" w:sz="0" w:space="0" w:color="auto"/>
            <w:bottom w:val="none" w:sz="0" w:space="0" w:color="auto"/>
            <w:right w:val="none" w:sz="0" w:space="0" w:color="auto"/>
          </w:divBdr>
        </w:div>
        <w:div w:id="1554341138">
          <w:marLeft w:val="0"/>
          <w:marRight w:val="0"/>
          <w:marTop w:val="0"/>
          <w:marBottom w:val="0"/>
          <w:divBdr>
            <w:top w:val="none" w:sz="0" w:space="0" w:color="auto"/>
            <w:left w:val="none" w:sz="0" w:space="0" w:color="auto"/>
            <w:bottom w:val="none" w:sz="0" w:space="0" w:color="auto"/>
            <w:right w:val="none" w:sz="0" w:space="0" w:color="auto"/>
          </w:divBdr>
        </w:div>
        <w:div w:id="703792062">
          <w:marLeft w:val="0"/>
          <w:marRight w:val="0"/>
          <w:marTop w:val="0"/>
          <w:marBottom w:val="0"/>
          <w:divBdr>
            <w:top w:val="none" w:sz="0" w:space="0" w:color="auto"/>
            <w:left w:val="none" w:sz="0" w:space="0" w:color="auto"/>
            <w:bottom w:val="none" w:sz="0" w:space="0" w:color="auto"/>
            <w:right w:val="none" w:sz="0" w:space="0" w:color="auto"/>
          </w:divBdr>
        </w:div>
        <w:div w:id="681931008">
          <w:marLeft w:val="0"/>
          <w:marRight w:val="0"/>
          <w:marTop w:val="0"/>
          <w:marBottom w:val="0"/>
          <w:divBdr>
            <w:top w:val="none" w:sz="0" w:space="0" w:color="auto"/>
            <w:left w:val="none" w:sz="0" w:space="0" w:color="auto"/>
            <w:bottom w:val="none" w:sz="0" w:space="0" w:color="auto"/>
            <w:right w:val="none" w:sz="0" w:space="0" w:color="auto"/>
          </w:divBdr>
        </w:div>
        <w:div w:id="1014113198">
          <w:marLeft w:val="0"/>
          <w:marRight w:val="0"/>
          <w:marTop w:val="0"/>
          <w:marBottom w:val="0"/>
          <w:divBdr>
            <w:top w:val="none" w:sz="0" w:space="0" w:color="auto"/>
            <w:left w:val="none" w:sz="0" w:space="0" w:color="auto"/>
            <w:bottom w:val="none" w:sz="0" w:space="0" w:color="auto"/>
            <w:right w:val="none" w:sz="0" w:space="0" w:color="auto"/>
          </w:divBdr>
        </w:div>
        <w:div w:id="1330326348">
          <w:marLeft w:val="0"/>
          <w:marRight w:val="0"/>
          <w:marTop w:val="0"/>
          <w:marBottom w:val="0"/>
          <w:divBdr>
            <w:top w:val="none" w:sz="0" w:space="0" w:color="auto"/>
            <w:left w:val="none" w:sz="0" w:space="0" w:color="auto"/>
            <w:bottom w:val="none" w:sz="0" w:space="0" w:color="auto"/>
            <w:right w:val="none" w:sz="0" w:space="0" w:color="auto"/>
          </w:divBdr>
        </w:div>
        <w:div w:id="687951034">
          <w:marLeft w:val="0"/>
          <w:marRight w:val="0"/>
          <w:marTop w:val="0"/>
          <w:marBottom w:val="0"/>
          <w:divBdr>
            <w:top w:val="none" w:sz="0" w:space="0" w:color="auto"/>
            <w:left w:val="none" w:sz="0" w:space="0" w:color="auto"/>
            <w:bottom w:val="none" w:sz="0" w:space="0" w:color="auto"/>
            <w:right w:val="none" w:sz="0" w:space="0" w:color="auto"/>
          </w:divBdr>
        </w:div>
        <w:div w:id="684332991">
          <w:marLeft w:val="0"/>
          <w:marRight w:val="0"/>
          <w:marTop w:val="0"/>
          <w:marBottom w:val="0"/>
          <w:divBdr>
            <w:top w:val="none" w:sz="0" w:space="0" w:color="auto"/>
            <w:left w:val="none" w:sz="0" w:space="0" w:color="auto"/>
            <w:bottom w:val="none" w:sz="0" w:space="0" w:color="auto"/>
            <w:right w:val="none" w:sz="0" w:space="0" w:color="auto"/>
          </w:divBdr>
        </w:div>
        <w:div w:id="41104825">
          <w:marLeft w:val="0"/>
          <w:marRight w:val="0"/>
          <w:marTop w:val="0"/>
          <w:marBottom w:val="0"/>
          <w:divBdr>
            <w:top w:val="none" w:sz="0" w:space="0" w:color="auto"/>
            <w:left w:val="none" w:sz="0" w:space="0" w:color="auto"/>
            <w:bottom w:val="none" w:sz="0" w:space="0" w:color="auto"/>
            <w:right w:val="none" w:sz="0" w:space="0" w:color="auto"/>
          </w:divBdr>
        </w:div>
        <w:div w:id="608389426">
          <w:marLeft w:val="0"/>
          <w:marRight w:val="0"/>
          <w:marTop w:val="0"/>
          <w:marBottom w:val="0"/>
          <w:divBdr>
            <w:top w:val="none" w:sz="0" w:space="0" w:color="auto"/>
            <w:left w:val="none" w:sz="0" w:space="0" w:color="auto"/>
            <w:bottom w:val="none" w:sz="0" w:space="0" w:color="auto"/>
            <w:right w:val="none" w:sz="0" w:space="0" w:color="auto"/>
          </w:divBdr>
        </w:div>
        <w:div w:id="872812688">
          <w:marLeft w:val="0"/>
          <w:marRight w:val="0"/>
          <w:marTop w:val="0"/>
          <w:marBottom w:val="0"/>
          <w:divBdr>
            <w:top w:val="none" w:sz="0" w:space="0" w:color="auto"/>
            <w:left w:val="none" w:sz="0" w:space="0" w:color="auto"/>
            <w:bottom w:val="none" w:sz="0" w:space="0" w:color="auto"/>
            <w:right w:val="none" w:sz="0" w:space="0" w:color="auto"/>
          </w:divBdr>
        </w:div>
        <w:div w:id="1770857606">
          <w:marLeft w:val="0"/>
          <w:marRight w:val="0"/>
          <w:marTop w:val="0"/>
          <w:marBottom w:val="0"/>
          <w:divBdr>
            <w:top w:val="none" w:sz="0" w:space="0" w:color="auto"/>
            <w:left w:val="none" w:sz="0" w:space="0" w:color="auto"/>
            <w:bottom w:val="none" w:sz="0" w:space="0" w:color="auto"/>
            <w:right w:val="none" w:sz="0" w:space="0" w:color="auto"/>
          </w:divBdr>
        </w:div>
        <w:div w:id="682703704">
          <w:marLeft w:val="0"/>
          <w:marRight w:val="0"/>
          <w:marTop w:val="0"/>
          <w:marBottom w:val="0"/>
          <w:divBdr>
            <w:top w:val="none" w:sz="0" w:space="0" w:color="auto"/>
            <w:left w:val="none" w:sz="0" w:space="0" w:color="auto"/>
            <w:bottom w:val="none" w:sz="0" w:space="0" w:color="auto"/>
            <w:right w:val="none" w:sz="0" w:space="0" w:color="auto"/>
          </w:divBdr>
        </w:div>
        <w:div w:id="743642957">
          <w:marLeft w:val="0"/>
          <w:marRight w:val="0"/>
          <w:marTop w:val="0"/>
          <w:marBottom w:val="0"/>
          <w:divBdr>
            <w:top w:val="none" w:sz="0" w:space="0" w:color="auto"/>
            <w:left w:val="none" w:sz="0" w:space="0" w:color="auto"/>
            <w:bottom w:val="none" w:sz="0" w:space="0" w:color="auto"/>
            <w:right w:val="none" w:sz="0" w:space="0" w:color="auto"/>
          </w:divBdr>
        </w:div>
        <w:div w:id="1812019539">
          <w:marLeft w:val="0"/>
          <w:marRight w:val="0"/>
          <w:marTop w:val="0"/>
          <w:marBottom w:val="0"/>
          <w:divBdr>
            <w:top w:val="none" w:sz="0" w:space="0" w:color="auto"/>
            <w:left w:val="none" w:sz="0" w:space="0" w:color="auto"/>
            <w:bottom w:val="none" w:sz="0" w:space="0" w:color="auto"/>
            <w:right w:val="none" w:sz="0" w:space="0" w:color="auto"/>
          </w:divBdr>
        </w:div>
        <w:div w:id="847645237">
          <w:marLeft w:val="0"/>
          <w:marRight w:val="0"/>
          <w:marTop w:val="0"/>
          <w:marBottom w:val="0"/>
          <w:divBdr>
            <w:top w:val="none" w:sz="0" w:space="0" w:color="auto"/>
            <w:left w:val="none" w:sz="0" w:space="0" w:color="auto"/>
            <w:bottom w:val="none" w:sz="0" w:space="0" w:color="auto"/>
            <w:right w:val="none" w:sz="0" w:space="0" w:color="auto"/>
          </w:divBdr>
        </w:div>
        <w:div w:id="369838023">
          <w:marLeft w:val="0"/>
          <w:marRight w:val="0"/>
          <w:marTop w:val="0"/>
          <w:marBottom w:val="0"/>
          <w:divBdr>
            <w:top w:val="none" w:sz="0" w:space="0" w:color="auto"/>
            <w:left w:val="none" w:sz="0" w:space="0" w:color="auto"/>
            <w:bottom w:val="none" w:sz="0" w:space="0" w:color="auto"/>
            <w:right w:val="none" w:sz="0" w:space="0" w:color="auto"/>
          </w:divBdr>
        </w:div>
        <w:div w:id="705252027">
          <w:marLeft w:val="0"/>
          <w:marRight w:val="0"/>
          <w:marTop w:val="0"/>
          <w:marBottom w:val="0"/>
          <w:divBdr>
            <w:top w:val="none" w:sz="0" w:space="0" w:color="auto"/>
            <w:left w:val="none" w:sz="0" w:space="0" w:color="auto"/>
            <w:bottom w:val="none" w:sz="0" w:space="0" w:color="auto"/>
            <w:right w:val="none" w:sz="0" w:space="0" w:color="auto"/>
          </w:divBdr>
        </w:div>
        <w:div w:id="59988846">
          <w:marLeft w:val="0"/>
          <w:marRight w:val="0"/>
          <w:marTop w:val="0"/>
          <w:marBottom w:val="0"/>
          <w:divBdr>
            <w:top w:val="none" w:sz="0" w:space="0" w:color="auto"/>
            <w:left w:val="none" w:sz="0" w:space="0" w:color="auto"/>
            <w:bottom w:val="none" w:sz="0" w:space="0" w:color="auto"/>
            <w:right w:val="none" w:sz="0" w:space="0" w:color="auto"/>
          </w:divBdr>
        </w:div>
      </w:divsChild>
    </w:div>
    <w:div w:id="823936674">
      <w:bodyDiv w:val="1"/>
      <w:marLeft w:val="0"/>
      <w:marRight w:val="0"/>
      <w:marTop w:val="0"/>
      <w:marBottom w:val="0"/>
      <w:divBdr>
        <w:top w:val="none" w:sz="0" w:space="0" w:color="auto"/>
        <w:left w:val="none" w:sz="0" w:space="0" w:color="auto"/>
        <w:bottom w:val="none" w:sz="0" w:space="0" w:color="auto"/>
        <w:right w:val="none" w:sz="0" w:space="0" w:color="auto"/>
      </w:divBdr>
    </w:div>
    <w:div w:id="842284387">
      <w:bodyDiv w:val="1"/>
      <w:marLeft w:val="0"/>
      <w:marRight w:val="0"/>
      <w:marTop w:val="0"/>
      <w:marBottom w:val="0"/>
      <w:divBdr>
        <w:top w:val="none" w:sz="0" w:space="0" w:color="auto"/>
        <w:left w:val="none" w:sz="0" w:space="0" w:color="auto"/>
        <w:bottom w:val="none" w:sz="0" w:space="0" w:color="auto"/>
        <w:right w:val="none" w:sz="0" w:space="0" w:color="auto"/>
      </w:divBdr>
      <w:divsChild>
        <w:div w:id="1025668526">
          <w:marLeft w:val="0"/>
          <w:marRight w:val="0"/>
          <w:marTop w:val="0"/>
          <w:marBottom w:val="0"/>
          <w:divBdr>
            <w:top w:val="none" w:sz="0" w:space="0" w:color="auto"/>
            <w:left w:val="none" w:sz="0" w:space="0" w:color="auto"/>
            <w:bottom w:val="none" w:sz="0" w:space="0" w:color="auto"/>
            <w:right w:val="none" w:sz="0" w:space="0" w:color="auto"/>
          </w:divBdr>
        </w:div>
      </w:divsChild>
    </w:div>
    <w:div w:id="871962543">
      <w:bodyDiv w:val="1"/>
      <w:marLeft w:val="0"/>
      <w:marRight w:val="0"/>
      <w:marTop w:val="0"/>
      <w:marBottom w:val="0"/>
      <w:divBdr>
        <w:top w:val="none" w:sz="0" w:space="0" w:color="auto"/>
        <w:left w:val="none" w:sz="0" w:space="0" w:color="auto"/>
        <w:bottom w:val="none" w:sz="0" w:space="0" w:color="auto"/>
        <w:right w:val="none" w:sz="0" w:space="0" w:color="auto"/>
      </w:divBdr>
      <w:divsChild>
        <w:div w:id="628587380">
          <w:marLeft w:val="0"/>
          <w:marRight w:val="0"/>
          <w:marTop w:val="0"/>
          <w:marBottom w:val="0"/>
          <w:divBdr>
            <w:top w:val="none" w:sz="0" w:space="0" w:color="auto"/>
            <w:left w:val="none" w:sz="0" w:space="0" w:color="auto"/>
            <w:bottom w:val="none" w:sz="0" w:space="0" w:color="auto"/>
            <w:right w:val="none" w:sz="0" w:space="0" w:color="auto"/>
          </w:divBdr>
        </w:div>
      </w:divsChild>
    </w:div>
    <w:div w:id="949049996">
      <w:bodyDiv w:val="1"/>
      <w:marLeft w:val="0"/>
      <w:marRight w:val="0"/>
      <w:marTop w:val="0"/>
      <w:marBottom w:val="0"/>
      <w:divBdr>
        <w:top w:val="none" w:sz="0" w:space="0" w:color="auto"/>
        <w:left w:val="none" w:sz="0" w:space="0" w:color="auto"/>
        <w:bottom w:val="none" w:sz="0" w:space="0" w:color="auto"/>
        <w:right w:val="none" w:sz="0" w:space="0" w:color="auto"/>
      </w:divBdr>
      <w:divsChild>
        <w:div w:id="1517884006">
          <w:marLeft w:val="0"/>
          <w:marRight w:val="0"/>
          <w:marTop w:val="0"/>
          <w:marBottom w:val="0"/>
          <w:divBdr>
            <w:top w:val="none" w:sz="0" w:space="0" w:color="auto"/>
            <w:left w:val="none" w:sz="0" w:space="0" w:color="auto"/>
            <w:bottom w:val="none" w:sz="0" w:space="0" w:color="auto"/>
            <w:right w:val="none" w:sz="0" w:space="0" w:color="auto"/>
          </w:divBdr>
        </w:div>
        <w:div w:id="1877426500">
          <w:marLeft w:val="0"/>
          <w:marRight w:val="0"/>
          <w:marTop w:val="0"/>
          <w:marBottom w:val="0"/>
          <w:divBdr>
            <w:top w:val="none" w:sz="0" w:space="0" w:color="auto"/>
            <w:left w:val="none" w:sz="0" w:space="0" w:color="auto"/>
            <w:bottom w:val="none" w:sz="0" w:space="0" w:color="auto"/>
            <w:right w:val="none" w:sz="0" w:space="0" w:color="auto"/>
          </w:divBdr>
        </w:div>
        <w:div w:id="1601110202">
          <w:marLeft w:val="0"/>
          <w:marRight w:val="0"/>
          <w:marTop w:val="0"/>
          <w:marBottom w:val="0"/>
          <w:divBdr>
            <w:top w:val="none" w:sz="0" w:space="0" w:color="auto"/>
            <w:left w:val="none" w:sz="0" w:space="0" w:color="auto"/>
            <w:bottom w:val="none" w:sz="0" w:space="0" w:color="auto"/>
            <w:right w:val="none" w:sz="0" w:space="0" w:color="auto"/>
          </w:divBdr>
        </w:div>
        <w:div w:id="2020155570">
          <w:marLeft w:val="0"/>
          <w:marRight w:val="0"/>
          <w:marTop w:val="0"/>
          <w:marBottom w:val="0"/>
          <w:divBdr>
            <w:top w:val="none" w:sz="0" w:space="0" w:color="auto"/>
            <w:left w:val="none" w:sz="0" w:space="0" w:color="auto"/>
            <w:bottom w:val="none" w:sz="0" w:space="0" w:color="auto"/>
            <w:right w:val="none" w:sz="0" w:space="0" w:color="auto"/>
          </w:divBdr>
        </w:div>
        <w:div w:id="1771657521">
          <w:marLeft w:val="0"/>
          <w:marRight w:val="0"/>
          <w:marTop w:val="0"/>
          <w:marBottom w:val="0"/>
          <w:divBdr>
            <w:top w:val="none" w:sz="0" w:space="0" w:color="auto"/>
            <w:left w:val="none" w:sz="0" w:space="0" w:color="auto"/>
            <w:bottom w:val="none" w:sz="0" w:space="0" w:color="auto"/>
            <w:right w:val="none" w:sz="0" w:space="0" w:color="auto"/>
          </w:divBdr>
        </w:div>
        <w:div w:id="1188328165">
          <w:marLeft w:val="0"/>
          <w:marRight w:val="0"/>
          <w:marTop w:val="0"/>
          <w:marBottom w:val="0"/>
          <w:divBdr>
            <w:top w:val="none" w:sz="0" w:space="0" w:color="auto"/>
            <w:left w:val="none" w:sz="0" w:space="0" w:color="auto"/>
            <w:bottom w:val="none" w:sz="0" w:space="0" w:color="auto"/>
            <w:right w:val="none" w:sz="0" w:space="0" w:color="auto"/>
          </w:divBdr>
        </w:div>
        <w:div w:id="1554153083">
          <w:marLeft w:val="0"/>
          <w:marRight w:val="0"/>
          <w:marTop w:val="0"/>
          <w:marBottom w:val="0"/>
          <w:divBdr>
            <w:top w:val="none" w:sz="0" w:space="0" w:color="auto"/>
            <w:left w:val="none" w:sz="0" w:space="0" w:color="auto"/>
            <w:bottom w:val="none" w:sz="0" w:space="0" w:color="auto"/>
            <w:right w:val="none" w:sz="0" w:space="0" w:color="auto"/>
          </w:divBdr>
        </w:div>
        <w:div w:id="1626740269">
          <w:marLeft w:val="0"/>
          <w:marRight w:val="0"/>
          <w:marTop w:val="0"/>
          <w:marBottom w:val="0"/>
          <w:divBdr>
            <w:top w:val="none" w:sz="0" w:space="0" w:color="auto"/>
            <w:left w:val="none" w:sz="0" w:space="0" w:color="auto"/>
            <w:bottom w:val="none" w:sz="0" w:space="0" w:color="auto"/>
            <w:right w:val="none" w:sz="0" w:space="0" w:color="auto"/>
          </w:divBdr>
        </w:div>
        <w:div w:id="1511261721">
          <w:marLeft w:val="0"/>
          <w:marRight w:val="0"/>
          <w:marTop w:val="0"/>
          <w:marBottom w:val="0"/>
          <w:divBdr>
            <w:top w:val="none" w:sz="0" w:space="0" w:color="auto"/>
            <w:left w:val="none" w:sz="0" w:space="0" w:color="auto"/>
            <w:bottom w:val="none" w:sz="0" w:space="0" w:color="auto"/>
            <w:right w:val="none" w:sz="0" w:space="0" w:color="auto"/>
          </w:divBdr>
        </w:div>
        <w:div w:id="2029982898">
          <w:marLeft w:val="0"/>
          <w:marRight w:val="0"/>
          <w:marTop w:val="0"/>
          <w:marBottom w:val="0"/>
          <w:divBdr>
            <w:top w:val="none" w:sz="0" w:space="0" w:color="auto"/>
            <w:left w:val="none" w:sz="0" w:space="0" w:color="auto"/>
            <w:bottom w:val="none" w:sz="0" w:space="0" w:color="auto"/>
            <w:right w:val="none" w:sz="0" w:space="0" w:color="auto"/>
          </w:divBdr>
        </w:div>
        <w:div w:id="1883708042">
          <w:marLeft w:val="0"/>
          <w:marRight w:val="0"/>
          <w:marTop w:val="0"/>
          <w:marBottom w:val="0"/>
          <w:divBdr>
            <w:top w:val="none" w:sz="0" w:space="0" w:color="auto"/>
            <w:left w:val="none" w:sz="0" w:space="0" w:color="auto"/>
            <w:bottom w:val="none" w:sz="0" w:space="0" w:color="auto"/>
            <w:right w:val="none" w:sz="0" w:space="0" w:color="auto"/>
          </w:divBdr>
        </w:div>
        <w:div w:id="1017391167">
          <w:marLeft w:val="0"/>
          <w:marRight w:val="0"/>
          <w:marTop w:val="0"/>
          <w:marBottom w:val="0"/>
          <w:divBdr>
            <w:top w:val="none" w:sz="0" w:space="0" w:color="auto"/>
            <w:left w:val="none" w:sz="0" w:space="0" w:color="auto"/>
            <w:bottom w:val="none" w:sz="0" w:space="0" w:color="auto"/>
            <w:right w:val="none" w:sz="0" w:space="0" w:color="auto"/>
          </w:divBdr>
        </w:div>
        <w:div w:id="504520221">
          <w:marLeft w:val="0"/>
          <w:marRight w:val="0"/>
          <w:marTop w:val="0"/>
          <w:marBottom w:val="0"/>
          <w:divBdr>
            <w:top w:val="none" w:sz="0" w:space="0" w:color="auto"/>
            <w:left w:val="none" w:sz="0" w:space="0" w:color="auto"/>
            <w:bottom w:val="none" w:sz="0" w:space="0" w:color="auto"/>
            <w:right w:val="none" w:sz="0" w:space="0" w:color="auto"/>
          </w:divBdr>
        </w:div>
        <w:div w:id="891159493">
          <w:marLeft w:val="0"/>
          <w:marRight w:val="0"/>
          <w:marTop w:val="0"/>
          <w:marBottom w:val="0"/>
          <w:divBdr>
            <w:top w:val="none" w:sz="0" w:space="0" w:color="auto"/>
            <w:left w:val="none" w:sz="0" w:space="0" w:color="auto"/>
            <w:bottom w:val="none" w:sz="0" w:space="0" w:color="auto"/>
            <w:right w:val="none" w:sz="0" w:space="0" w:color="auto"/>
          </w:divBdr>
        </w:div>
        <w:div w:id="908225145">
          <w:marLeft w:val="0"/>
          <w:marRight w:val="0"/>
          <w:marTop w:val="0"/>
          <w:marBottom w:val="0"/>
          <w:divBdr>
            <w:top w:val="none" w:sz="0" w:space="0" w:color="auto"/>
            <w:left w:val="none" w:sz="0" w:space="0" w:color="auto"/>
            <w:bottom w:val="none" w:sz="0" w:space="0" w:color="auto"/>
            <w:right w:val="none" w:sz="0" w:space="0" w:color="auto"/>
          </w:divBdr>
        </w:div>
        <w:div w:id="1129862653">
          <w:marLeft w:val="0"/>
          <w:marRight w:val="0"/>
          <w:marTop w:val="0"/>
          <w:marBottom w:val="0"/>
          <w:divBdr>
            <w:top w:val="none" w:sz="0" w:space="0" w:color="auto"/>
            <w:left w:val="none" w:sz="0" w:space="0" w:color="auto"/>
            <w:bottom w:val="none" w:sz="0" w:space="0" w:color="auto"/>
            <w:right w:val="none" w:sz="0" w:space="0" w:color="auto"/>
          </w:divBdr>
        </w:div>
        <w:div w:id="1659070686">
          <w:marLeft w:val="0"/>
          <w:marRight w:val="0"/>
          <w:marTop w:val="0"/>
          <w:marBottom w:val="0"/>
          <w:divBdr>
            <w:top w:val="none" w:sz="0" w:space="0" w:color="auto"/>
            <w:left w:val="none" w:sz="0" w:space="0" w:color="auto"/>
            <w:bottom w:val="none" w:sz="0" w:space="0" w:color="auto"/>
            <w:right w:val="none" w:sz="0" w:space="0" w:color="auto"/>
          </w:divBdr>
        </w:div>
        <w:div w:id="724450832">
          <w:marLeft w:val="0"/>
          <w:marRight w:val="0"/>
          <w:marTop w:val="0"/>
          <w:marBottom w:val="0"/>
          <w:divBdr>
            <w:top w:val="none" w:sz="0" w:space="0" w:color="auto"/>
            <w:left w:val="none" w:sz="0" w:space="0" w:color="auto"/>
            <w:bottom w:val="none" w:sz="0" w:space="0" w:color="auto"/>
            <w:right w:val="none" w:sz="0" w:space="0" w:color="auto"/>
          </w:divBdr>
        </w:div>
        <w:div w:id="335764370">
          <w:marLeft w:val="0"/>
          <w:marRight w:val="0"/>
          <w:marTop w:val="0"/>
          <w:marBottom w:val="0"/>
          <w:divBdr>
            <w:top w:val="none" w:sz="0" w:space="0" w:color="auto"/>
            <w:left w:val="none" w:sz="0" w:space="0" w:color="auto"/>
            <w:bottom w:val="none" w:sz="0" w:space="0" w:color="auto"/>
            <w:right w:val="none" w:sz="0" w:space="0" w:color="auto"/>
          </w:divBdr>
        </w:div>
        <w:div w:id="339434946">
          <w:marLeft w:val="0"/>
          <w:marRight w:val="0"/>
          <w:marTop w:val="0"/>
          <w:marBottom w:val="0"/>
          <w:divBdr>
            <w:top w:val="none" w:sz="0" w:space="0" w:color="auto"/>
            <w:left w:val="none" w:sz="0" w:space="0" w:color="auto"/>
            <w:bottom w:val="none" w:sz="0" w:space="0" w:color="auto"/>
            <w:right w:val="none" w:sz="0" w:space="0" w:color="auto"/>
          </w:divBdr>
        </w:div>
        <w:div w:id="173691949">
          <w:marLeft w:val="0"/>
          <w:marRight w:val="0"/>
          <w:marTop w:val="0"/>
          <w:marBottom w:val="0"/>
          <w:divBdr>
            <w:top w:val="none" w:sz="0" w:space="0" w:color="auto"/>
            <w:left w:val="none" w:sz="0" w:space="0" w:color="auto"/>
            <w:bottom w:val="none" w:sz="0" w:space="0" w:color="auto"/>
            <w:right w:val="none" w:sz="0" w:space="0" w:color="auto"/>
          </w:divBdr>
        </w:div>
        <w:div w:id="1726249301">
          <w:marLeft w:val="0"/>
          <w:marRight w:val="0"/>
          <w:marTop w:val="0"/>
          <w:marBottom w:val="0"/>
          <w:divBdr>
            <w:top w:val="none" w:sz="0" w:space="0" w:color="auto"/>
            <w:left w:val="none" w:sz="0" w:space="0" w:color="auto"/>
            <w:bottom w:val="none" w:sz="0" w:space="0" w:color="auto"/>
            <w:right w:val="none" w:sz="0" w:space="0" w:color="auto"/>
          </w:divBdr>
        </w:div>
        <w:div w:id="1779176197">
          <w:marLeft w:val="0"/>
          <w:marRight w:val="0"/>
          <w:marTop w:val="0"/>
          <w:marBottom w:val="0"/>
          <w:divBdr>
            <w:top w:val="none" w:sz="0" w:space="0" w:color="auto"/>
            <w:left w:val="none" w:sz="0" w:space="0" w:color="auto"/>
            <w:bottom w:val="none" w:sz="0" w:space="0" w:color="auto"/>
            <w:right w:val="none" w:sz="0" w:space="0" w:color="auto"/>
          </w:divBdr>
        </w:div>
        <w:div w:id="1054887193">
          <w:marLeft w:val="0"/>
          <w:marRight w:val="0"/>
          <w:marTop w:val="0"/>
          <w:marBottom w:val="0"/>
          <w:divBdr>
            <w:top w:val="none" w:sz="0" w:space="0" w:color="auto"/>
            <w:left w:val="none" w:sz="0" w:space="0" w:color="auto"/>
            <w:bottom w:val="none" w:sz="0" w:space="0" w:color="auto"/>
            <w:right w:val="none" w:sz="0" w:space="0" w:color="auto"/>
          </w:divBdr>
        </w:div>
        <w:div w:id="1652320713">
          <w:marLeft w:val="0"/>
          <w:marRight w:val="0"/>
          <w:marTop w:val="0"/>
          <w:marBottom w:val="0"/>
          <w:divBdr>
            <w:top w:val="none" w:sz="0" w:space="0" w:color="auto"/>
            <w:left w:val="none" w:sz="0" w:space="0" w:color="auto"/>
            <w:bottom w:val="none" w:sz="0" w:space="0" w:color="auto"/>
            <w:right w:val="none" w:sz="0" w:space="0" w:color="auto"/>
          </w:divBdr>
        </w:div>
        <w:div w:id="2013675083">
          <w:marLeft w:val="0"/>
          <w:marRight w:val="0"/>
          <w:marTop w:val="0"/>
          <w:marBottom w:val="0"/>
          <w:divBdr>
            <w:top w:val="none" w:sz="0" w:space="0" w:color="auto"/>
            <w:left w:val="none" w:sz="0" w:space="0" w:color="auto"/>
            <w:bottom w:val="none" w:sz="0" w:space="0" w:color="auto"/>
            <w:right w:val="none" w:sz="0" w:space="0" w:color="auto"/>
          </w:divBdr>
        </w:div>
        <w:div w:id="1364674911">
          <w:marLeft w:val="0"/>
          <w:marRight w:val="0"/>
          <w:marTop w:val="0"/>
          <w:marBottom w:val="0"/>
          <w:divBdr>
            <w:top w:val="none" w:sz="0" w:space="0" w:color="auto"/>
            <w:left w:val="none" w:sz="0" w:space="0" w:color="auto"/>
            <w:bottom w:val="none" w:sz="0" w:space="0" w:color="auto"/>
            <w:right w:val="none" w:sz="0" w:space="0" w:color="auto"/>
          </w:divBdr>
        </w:div>
        <w:div w:id="1702626848">
          <w:marLeft w:val="0"/>
          <w:marRight w:val="0"/>
          <w:marTop w:val="0"/>
          <w:marBottom w:val="0"/>
          <w:divBdr>
            <w:top w:val="none" w:sz="0" w:space="0" w:color="auto"/>
            <w:left w:val="none" w:sz="0" w:space="0" w:color="auto"/>
            <w:bottom w:val="none" w:sz="0" w:space="0" w:color="auto"/>
            <w:right w:val="none" w:sz="0" w:space="0" w:color="auto"/>
          </w:divBdr>
        </w:div>
        <w:div w:id="40398509">
          <w:marLeft w:val="0"/>
          <w:marRight w:val="0"/>
          <w:marTop w:val="0"/>
          <w:marBottom w:val="0"/>
          <w:divBdr>
            <w:top w:val="none" w:sz="0" w:space="0" w:color="auto"/>
            <w:left w:val="none" w:sz="0" w:space="0" w:color="auto"/>
            <w:bottom w:val="none" w:sz="0" w:space="0" w:color="auto"/>
            <w:right w:val="none" w:sz="0" w:space="0" w:color="auto"/>
          </w:divBdr>
        </w:div>
        <w:div w:id="235017750">
          <w:marLeft w:val="0"/>
          <w:marRight w:val="0"/>
          <w:marTop w:val="0"/>
          <w:marBottom w:val="0"/>
          <w:divBdr>
            <w:top w:val="none" w:sz="0" w:space="0" w:color="auto"/>
            <w:left w:val="none" w:sz="0" w:space="0" w:color="auto"/>
            <w:bottom w:val="none" w:sz="0" w:space="0" w:color="auto"/>
            <w:right w:val="none" w:sz="0" w:space="0" w:color="auto"/>
          </w:divBdr>
        </w:div>
        <w:div w:id="1601452430">
          <w:marLeft w:val="0"/>
          <w:marRight w:val="0"/>
          <w:marTop w:val="0"/>
          <w:marBottom w:val="0"/>
          <w:divBdr>
            <w:top w:val="none" w:sz="0" w:space="0" w:color="auto"/>
            <w:left w:val="none" w:sz="0" w:space="0" w:color="auto"/>
            <w:bottom w:val="none" w:sz="0" w:space="0" w:color="auto"/>
            <w:right w:val="none" w:sz="0" w:space="0" w:color="auto"/>
          </w:divBdr>
        </w:div>
        <w:div w:id="432821831">
          <w:marLeft w:val="0"/>
          <w:marRight w:val="0"/>
          <w:marTop w:val="0"/>
          <w:marBottom w:val="0"/>
          <w:divBdr>
            <w:top w:val="none" w:sz="0" w:space="0" w:color="auto"/>
            <w:left w:val="none" w:sz="0" w:space="0" w:color="auto"/>
            <w:bottom w:val="none" w:sz="0" w:space="0" w:color="auto"/>
            <w:right w:val="none" w:sz="0" w:space="0" w:color="auto"/>
          </w:divBdr>
        </w:div>
        <w:div w:id="16125333">
          <w:marLeft w:val="0"/>
          <w:marRight w:val="0"/>
          <w:marTop w:val="0"/>
          <w:marBottom w:val="0"/>
          <w:divBdr>
            <w:top w:val="none" w:sz="0" w:space="0" w:color="auto"/>
            <w:left w:val="none" w:sz="0" w:space="0" w:color="auto"/>
            <w:bottom w:val="none" w:sz="0" w:space="0" w:color="auto"/>
            <w:right w:val="none" w:sz="0" w:space="0" w:color="auto"/>
          </w:divBdr>
        </w:div>
        <w:div w:id="729810463">
          <w:marLeft w:val="0"/>
          <w:marRight w:val="0"/>
          <w:marTop w:val="0"/>
          <w:marBottom w:val="0"/>
          <w:divBdr>
            <w:top w:val="none" w:sz="0" w:space="0" w:color="auto"/>
            <w:left w:val="none" w:sz="0" w:space="0" w:color="auto"/>
            <w:bottom w:val="none" w:sz="0" w:space="0" w:color="auto"/>
            <w:right w:val="none" w:sz="0" w:space="0" w:color="auto"/>
          </w:divBdr>
        </w:div>
        <w:div w:id="1597401167">
          <w:marLeft w:val="0"/>
          <w:marRight w:val="0"/>
          <w:marTop w:val="0"/>
          <w:marBottom w:val="0"/>
          <w:divBdr>
            <w:top w:val="none" w:sz="0" w:space="0" w:color="auto"/>
            <w:left w:val="none" w:sz="0" w:space="0" w:color="auto"/>
            <w:bottom w:val="none" w:sz="0" w:space="0" w:color="auto"/>
            <w:right w:val="none" w:sz="0" w:space="0" w:color="auto"/>
          </w:divBdr>
        </w:div>
        <w:div w:id="1110323975">
          <w:marLeft w:val="0"/>
          <w:marRight w:val="0"/>
          <w:marTop w:val="0"/>
          <w:marBottom w:val="0"/>
          <w:divBdr>
            <w:top w:val="none" w:sz="0" w:space="0" w:color="auto"/>
            <w:left w:val="none" w:sz="0" w:space="0" w:color="auto"/>
            <w:bottom w:val="none" w:sz="0" w:space="0" w:color="auto"/>
            <w:right w:val="none" w:sz="0" w:space="0" w:color="auto"/>
          </w:divBdr>
        </w:div>
        <w:div w:id="919100912">
          <w:marLeft w:val="0"/>
          <w:marRight w:val="0"/>
          <w:marTop w:val="0"/>
          <w:marBottom w:val="0"/>
          <w:divBdr>
            <w:top w:val="none" w:sz="0" w:space="0" w:color="auto"/>
            <w:left w:val="none" w:sz="0" w:space="0" w:color="auto"/>
            <w:bottom w:val="none" w:sz="0" w:space="0" w:color="auto"/>
            <w:right w:val="none" w:sz="0" w:space="0" w:color="auto"/>
          </w:divBdr>
        </w:div>
        <w:div w:id="1892182040">
          <w:marLeft w:val="0"/>
          <w:marRight w:val="0"/>
          <w:marTop w:val="0"/>
          <w:marBottom w:val="0"/>
          <w:divBdr>
            <w:top w:val="none" w:sz="0" w:space="0" w:color="auto"/>
            <w:left w:val="none" w:sz="0" w:space="0" w:color="auto"/>
            <w:bottom w:val="none" w:sz="0" w:space="0" w:color="auto"/>
            <w:right w:val="none" w:sz="0" w:space="0" w:color="auto"/>
          </w:divBdr>
        </w:div>
        <w:div w:id="242183021">
          <w:marLeft w:val="0"/>
          <w:marRight w:val="0"/>
          <w:marTop w:val="0"/>
          <w:marBottom w:val="0"/>
          <w:divBdr>
            <w:top w:val="none" w:sz="0" w:space="0" w:color="auto"/>
            <w:left w:val="none" w:sz="0" w:space="0" w:color="auto"/>
            <w:bottom w:val="none" w:sz="0" w:space="0" w:color="auto"/>
            <w:right w:val="none" w:sz="0" w:space="0" w:color="auto"/>
          </w:divBdr>
        </w:div>
        <w:div w:id="1802915982">
          <w:marLeft w:val="0"/>
          <w:marRight w:val="0"/>
          <w:marTop w:val="0"/>
          <w:marBottom w:val="0"/>
          <w:divBdr>
            <w:top w:val="none" w:sz="0" w:space="0" w:color="auto"/>
            <w:left w:val="none" w:sz="0" w:space="0" w:color="auto"/>
            <w:bottom w:val="none" w:sz="0" w:space="0" w:color="auto"/>
            <w:right w:val="none" w:sz="0" w:space="0" w:color="auto"/>
          </w:divBdr>
        </w:div>
        <w:div w:id="93208726">
          <w:marLeft w:val="0"/>
          <w:marRight w:val="0"/>
          <w:marTop w:val="0"/>
          <w:marBottom w:val="0"/>
          <w:divBdr>
            <w:top w:val="none" w:sz="0" w:space="0" w:color="auto"/>
            <w:left w:val="none" w:sz="0" w:space="0" w:color="auto"/>
            <w:bottom w:val="none" w:sz="0" w:space="0" w:color="auto"/>
            <w:right w:val="none" w:sz="0" w:space="0" w:color="auto"/>
          </w:divBdr>
        </w:div>
        <w:div w:id="1296788366">
          <w:marLeft w:val="0"/>
          <w:marRight w:val="0"/>
          <w:marTop w:val="0"/>
          <w:marBottom w:val="0"/>
          <w:divBdr>
            <w:top w:val="none" w:sz="0" w:space="0" w:color="auto"/>
            <w:left w:val="none" w:sz="0" w:space="0" w:color="auto"/>
            <w:bottom w:val="none" w:sz="0" w:space="0" w:color="auto"/>
            <w:right w:val="none" w:sz="0" w:space="0" w:color="auto"/>
          </w:divBdr>
        </w:div>
        <w:div w:id="1251504661">
          <w:marLeft w:val="0"/>
          <w:marRight w:val="0"/>
          <w:marTop w:val="0"/>
          <w:marBottom w:val="0"/>
          <w:divBdr>
            <w:top w:val="none" w:sz="0" w:space="0" w:color="auto"/>
            <w:left w:val="none" w:sz="0" w:space="0" w:color="auto"/>
            <w:bottom w:val="none" w:sz="0" w:space="0" w:color="auto"/>
            <w:right w:val="none" w:sz="0" w:space="0" w:color="auto"/>
          </w:divBdr>
        </w:div>
        <w:div w:id="777021945">
          <w:marLeft w:val="0"/>
          <w:marRight w:val="0"/>
          <w:marTop w:val="0"/>
          <w:marBottom w:val="0"/>
          <w:divBdr>
            <w:top w:val="none" w:sz="0" w:space="0" w:color="auto"/>
            <w:left w:val="none" w:sz="0" w:space="0" w:color="auto"/>
            <w:bottom w:val="none" w:sz="0" w:space="0" w:color="auto"/>
            <w:right w:val="none" w:sz="0" w:space="0" w:color="auto"/>
          </w:divBdr>
        </w:div>
        <w:div w:id="636565255">
          <w:marLeft w:val="0"/>
          <w:marRight w:val="0"/>
          <w:marTop w:val="0"/>
          <w:marBottom w:val="0"/>
          <w:divBdr>
            <w:top w:val="none" w:sz="0" w:space="0" w:color="auto"/>
            <w:left w:val="none" w:sz="0" w:space="0" w:color="auto"/>
            <w:bottom w:val="none" w:sz="0" w:space="0" w:color="auto"/>
            <w:right w:val="none" w:sz="0" w:space="0" w:color="auto"/>
          </w:divBdr>
        </w:div>
        <w:div w:id="321391752">
          <w:marLeft w:val="0"/>
          <w:marRight w:val="0"/>
          <w:marTop w:val="0"/>
          <w:marBottom w:val="0"/>
          <w:divBdr>
            <w:top w:val="none" w:sz="0" w:space="0" w:color="auto"/>
            <w:left w:val="none" w:sz="0" w:space="0" w:color="auto"/>
            <w:bottom w:val="none" w:sz="0" w:space="0" w:color="auto"/>
            <w:right w:val="none" w:sz="0" w:space="0" w:color="auto"/>
          </w:divBdr>
        </w:div>
        <w:div w:id="1537893134">
          <w:marLeft w:val="0"/>
          <w:marRight w:val="0"/>
          <w:marTop w:val="0"/>
          <w:marBottom w:val="0"/>
          <w:divBdr>
            <w:top w:val="none" w:sz="0" w:space="0" w:color="auto"/>
            <w:left w:val="none" w:sz="0" w:space="0" w:color="auto"/>
            <w:bottom w:val="none" w:sz="0" w:space="0" w:color="auto"/>
            <w:right w:val="none" w:sz="0" w:space="0" w:color="auto"/>
          </w:divBdr>
        </w:div>
      </w:divsChild>
    </w:div>
    <w:div w:id="981157853">
      <w:bodyDiv w:val="1"/>
      <w:marLeft w:val="0"/>
      <w:marRight w:val="0"/>
      <w:marTop w:val="0"/>
      <w:marBottom w:val="0"/>
      <w:divBdr>
        <w:top w:val="none" w:sz="0" w:space="0" w:color="auto"/>
        <w:left w:val="none" w:sz="0" w:space="0" w:color="auto"/>
        <w:bottom w:val="none" w:sz="0" w:space="0" w:color="auto"/>
        <w:right w:val="none" w:sz="0" w:space="0" w:color="auto"/>
      </w:divBdr>
    </w:div>
    <w:div w:id="982388524">
      <w:bodyDiv w:val="1"/>
      <w:marLeft w:val="0"/>
      <w:marRight w:val="0"/>
      <w:marTop w:val="0"/>
      <w:marBottom w:val="0"/>
      <w:divBdr>
        <w:top w:val="none" w:sz="0" w:space="0" w:color="auto"/>
        <w:left w:val="none" w:sz="0" w:space="0" w:color="auto"/>
        <w:bottom w:val="none" w:sz="0" w:space="0" w:color="auto"/>
        <w:right w:val="none" w:sz="0" w:space="0" w:color="auto"/>
      </w:divBdr>
      <w:divsChild>
        <w:div w:id="264313658">
          <w:marLeft w:val="0"/>
          <w:marRight w:val="0"/>
          <w:marTop w:val="0"/>
          <w:marBottom w:val="0"/>
          <w:divBdr>
            <w:top w:val="none" w:sz="0" w:space="0" w:color="auto"/>
            <w:left w:val="none" w:sz="0" w:space="0" w:color="auto"/>
            <w:bottom w:val="none" w:sz="0" w:space="0" w:color="auto"/>
            <w:right w:val="none" w:sz="0" w:space="0" w:color="auto"/>
          </w:divBdr>
          <w:divsChild>
            <w:div w:id="1639650480">
              <w:marLeft w:val="0"/>
              <w:marRight w:val="0"/>
              <w:marTop w:val="0"/>
              <w:marBottom w:val="0"/>
              <w:divBdr>
                <w:top w:val="none" w:sz="0" w:space="0" w:color="auto"/>
                <w:left w:val="none" w:sz="0" w:space="0" w:color="auto"/>
                <w:bottom w:val="none" w:sz="0" w:space="0" w:color="auto"/>
                <w:right w:val="none" w:sz="0" w:space="0" w:color="auto"/>
              </w:divBdr>
            </w:div>
            <w:div w:id="618292922">
              <w:marLeft w:val="0"/>
              <w:marRight w:val="0"/>
              <w:marTop w:val="0"/>
              <w:marBottom w:val="0"/>
              <w:divBdr>
                <w:top w:val="none" w:sz="0" w:space="0" w:color="auto"/>
                <w:left w:val="none" w:sz="0" w:space="0" w:color="auto"/>
                <w:bottom w:val="none" w:sz="0" w:space="0" w:color="auto"/>
                <w:right w:val="none" w:sz="0" w:space="0" w:color="auto"/>
              </w:divBdr>
            </w:div>
          </w:divsChild>
        </w:div>
        <w:div w:id="267078617">
          <w:marLeft w:val="0"/>
          <w:marRight w:val="0"/>
          <w:marTop w:val="0"/>
          <w:marBottom w:val="0"/>
          <w:divBdr>
            <w:top w:val="none" w:sz="0" w:space="0" w:color="auto"/>
            <w:left w:val="none" w:sz="0" w:space="0" w:color="auto"/>
            <w:bottom w:val="none" w:sz="0" w:space="0" w:color="auto"/>
            <w:right w:val="none" w:sz="0" w:space="0" w:color="auto"/>
          </w:divBdr>
        </w:div>
        <w:div w:id="1899627839">
          <w:marLeft w:val="0"/>
          <w:marRight w:val="0"/>
          <w:marTop w:val="0"/>
          <w:marBottom w:val="0"/>
          <w:divBdr>
            <w:top w:val="none" w:sz="0" w:space="0" w:color="auto"/>
            <w:left w:val="none" w:sz="0" w:space="0" w:color="auto"/>
            <w:bottom w:val="none" w:sz="0" w:space="0" w:color="auto"/>
            <w:right w:val="none" w:sz="0" w:space="0" w:color="auto"/>
          </w:divBdr>
        </w:div>
      </w:divsChild>
    </w:div>
    <w:div w:id="1033531410">
      <w:bodyDiv w:val="1"/>
      <w:marLeft w:val="0"/>
      <w:marRight w:val="0"/>
      <w:marTop w:val="0"/>
      <w:marBottom w:val="0"/>
      <w:divBdr>
        <w:top w:val="none" w:sz="0" w:space="0" w:color="auto"/>
        <w:left w:val="none" w:sz="0" w:space="0" w:color="auto"/>
        <w:bottom w:val="none" w:sz="0" w:space="0" w:color="auto"/>
        <w:right w:val="none" w:sz="0" w:space="0" w:color="auto"/>
      </w:divBdr>
      <w:divsChild>
        <w:div w:id="101188919">
          <w:marLeft w:val="0"/>
          <w:marRight w:val="0"/>
          <w:marTop w:val="0"/>
          <w:marBottom w:val="0"/>
          <w:divBdr>
            <w:top w:val="none" w:sz="0" w:space="0" w:color="auto"/>
            <w:left w:val="none" w:sz="0" w:space="0" w:color="auto"/>
            <w:bottom w:val="none" w:sz="0" w:space="0" w:color="auto"/>
            <w:right w:val="none" w:sz="0" w:space="0" w:color="auto"/>
          </w:divBdr>
        </w:div>
        <w:div w:id="1183862150">
          <w:marLeft w:val="0"/>
          <w:marRight w:val="0"/>
          <w:marTop w:val="0"/>
          <w:marBottom w:val="0"/>
          <w:divBdr>
            <w:top w:val="none" w:sz="0" w:space="0" w:color="auto"/>
            <w:left w:val="none" w:sz="0" w:space="0" w:color="auto"/>
            <w:bottom w:val="none" w:sz="0" w:space="0" w:color="auto"/>
            <w:right w:val="none" w:sz="0" w:space="0" w:color="auto"/>
          </w:divBdr>
          <w:divsChild>
            <w:div w:id="5789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5512">
      <w:bodyDiv w:val="1"/>
      <w:marLeft w:val="0"/>
      <w:marRight w:val="0"/>
      <w:marTop w:val="0"/>
      <w:marBottom w:val="0"/>
      <w:divBdr>
        <w:top w:val="none" w:sz="0" w:space="0" w:color="auto"/>
        <w:left w:val="none" w:sz="0" w:space="0" w:color="auto"/>
        <w:bottom w:val="none" w:sz="0" w:space="0" w:color="auto"/>
        <w:right w:val="none" w:sz="0" w:space="0" w:color="auto"/>
      </w:divBdr>
      <w:divsChild>
        <w:div w:id="1384325608">
          <w:marLeft w:val="0"/>
          <w:marRight w:val="0"/>
          <w:marTop w:val="0"/>
          <w:marBottom w:val="0"/>
          <w:divBdr>
            <w:top w:val="none" w:sz="0" w:space="0" w:color="auto"/>
            <w:left w:val="none" w:sz="0" w:space="0" w:color="auto"/>
            <w:bottom w:val="none" w:sz="0" w:space="0" w:color="auto"/>
            <w:right w:val="none" w:sz="0" w:space="0" w:color="auto"/>
          </w:divBdr>
        </w:div>
      </w:divsChild>
    </w:div>
    <w:div w:id="1200824981">
      <w:bodyDiv w:val="1"/>
      <w:marLeft w:val="0"/>
      <w:marRight w:val="0"/>
      <w:marTop w:val="0"/>
      <w:marBottom w:val="0"/>
      <w:divBdr>
        <w:top w:val="none" w:sz="0" w:space="0" w:color="auto"/>
        <w:left w:val="none" w:sz="0" w:space="0" w:color="auto"/>
        <w:bottom w:val="none" w:sz="0" w:space="0" w:color="auto"/>
        <w:right w:val="none" w:sz="0" w:space="0" w:color="auto"/>
      </w:divBdr>
      <w:divsChild>
        <w:div w:id="2054034415">
          <w:marLeft w:val="0"/>
          <w:marRight w:val="0"/>
          <w:marTop w:val="0"/>
          <w:marBottom w:val="0"/>
          <w:divBdr>
            <w:top w:val="none" w:sz="0" w:space="0" w:color="auto"/>
            <w:left w:val="none" w:sz="0" w:space="0" w:color="auto"/>
            <w:bottom w:val="none" w:sz="0" w:space="0" w:color="auto"/>
            <w:right w:val="none" w:sz="0" w:space="0" w:color="auto"/>
          </w:divBdr>
        </w:div>
      </w:divsChild>
    </w:div>
    <w:div w:id="1218083262">
      <w:bodyDiv w:val="1"/>
      <w:marLeft w:val="0"/>
      <w:marRight w:val="0"/>
      <w:marTop w:val="0"/>
      <w:marBottom w:val="0"/>
      <w:divBdr>
        <w:top w:val="none" w:sz="0" w:space="0" w:color="auto"/>
        <w:left w:val="none" w:sz="0" w:space="0" w:color="auto"/>
        <w:bottom w:val="none" w:sz="0" w:space="0" w:color="auto"/>
        <w:right w:val="none" w:sz="0" w:space="0" w:color="auto"/>
      </w:divBdr>
      <w:divsChild>
        <w:div w:id="1661543520">
          <w:marLeft w:val="0"/>
          <w:marRight w:val="0"/>
          <w:marTop w:val="0"/>
          <w:marBottom w:val="0"/>
          <w:divBdr>
            <w:top w:val="none" w:sz="0" w:space="0" w:color="auto"/>
            <w:left w:val="none" w:sz="0" w:space="0" w:color="auto"/>
            <w:bottom w:val="none" w:sz="0" w:space="0" w:color="auto"/>
            <w:right w:val="none" w:sz="0" w:space="0" w:color="auto"/>
          </w:divBdr>
        </w:div>
      </w:divsChild>
    </w:div>
    <w:div w:id="1221598887">
      <w:bodyDiv w:val="1"/>
      <w:marLeft w:val="0"/>
      <w:marRight w:val="0"/>
      <w:marTop w:val="0"/>
      <w:marBottom w:val="0"/>
      <w:divBdr>
        <w:top w:val="none" w:sz="0" w:space="0" w:color="auto"/>
        <w:left w:val="none" w:sz="0" w:space="0" w:color="auto"/>
        <w:bottom w:val="none" w:sz="0" w:space="0" w:color="auto"/>
        <w:right w:val="none" w:sz="0" w:space="0" w:color="auto"/>
      </w:divBdr>
    </w:div>
    <w:div w:id="1283262950">
      <w:bodyDiv w:val="1"/>
      <w:marLeft w:val="0"/>
      <w:marRight w:val="0"/>
      <w:marTop w:val="0"/>
      <w:marBottom w:val="0"/>
      <w:divBdr>
        <w:top w:val="none" w:sz="0" w:space="0" w:color="auto"/>
        <w:left w:val="none" w:sz="0" w:space="0" w:color="auto"/>
        <w:bottom w:val="none" w:sz="0" w:space="0" w:color="auto"/>
        <w:right w:val="none" w:sz="0" w:space="0" w:color="auto"/>
      </w:divBdr>
      <w:divsChild>
        <w:div w:id="968441775">
          <w:marLeft w:val="0"/>
          <w:marRight w:val="0"/>
          <w:marTop w:val="0"/>
          <w:marBottom w:val="0"/>
          <w:divBdr>
            <w:top w:val="none" w:sz="0" w:space="0" w:color="auto"/>
            <w:left w:val="none" w:sz="0" w:space="0" w:color="auto"/>
            <w:bottom w:val="none" w:sz="0" w:space="0" w:color="auto"/>
            <w:right w:val="none" w:sz="0" w:space="0" w:color="auto"/>
          </w:divBdr>
          <w:divsChild>
            <w:div w:id="62064572">
              <w:marLeft w:val="0"/>
              <w:marRight w:val="0"/>
              <w:marTop w:val="0"/>
              <w:marBottom w:val="0"/>
              <w:divBdr>
                <w:top w:val="none" w:sz="0" w:space="0" w:color="auto"/>
                <w:left w:val="none" w:sz="0" w:space="0" w:color="auto"/>
                <w:bottom w:val="none" w:sz="0" w:space="0" w:color="auto"/>
                <w:right w:val="none" w:sz="0" w:space="0" w:color="auto"/>
              </w:divBdr>
            </w:div>
          </w:divsChild>
        </w:div>
        <w:div w:id="1151170330">
          <w:marLeft w:val="0"/>
          <w:marRight w:val="0"/>
          <w:marTop w:val="0"/>
          <w:marBottom w:val="0"/>
          <w:divBdr>
            <w:top w:val="none" w:sz="0" w:space="0" w:color="auto"/>
            <w:left w:val="none" w:sz="0" w:space="0" w:color="auto"/>
            <w:bottom w:val="none" w:sz="0" w:space="0" w:color="auto"/>
            <w:right w:val="none" w:sz="0" w:space="0" w:color="auto"/>
          </w:divBdr>
        </w:div>
      </w:divsChild>
    </w:div>
    <w:div w:id="1287470418">
      <w:bodyDiv w:val="1"/>
      <w:marLeft w:val="0"/>
      <w:marRight w:val="0"/>
      <w:marTop w:val="0"/>
      <w:marBottom w:val="0"/>
      <w:divBdr>
        <w:top w:val="none" w:sz="0" w:space="0" w:color="auto"/>
        <w:left w:val="none" w:sz="0" w:space="0" w:color="auto"/>
        <w:bottom w:val="none" w:sz="0" w:space="0" w:color="auto"/>
        <w:right w:val="none" w:sz="0" w:space="0" w:color="auto"/>
      </w:divBdr>
    </w:div>
    <w:div w:id="1294403941">
      <w:bodyDiv w:val="1"/>
      <w:marLeft w:val="0"/>
      <w:marRight w:val="0"/>
      <w:marTop w:val="0"/>
      <w:marBottom w:val="0"/>
      <w:divBdr>
        <w:top w:val="none" w:sz="0" w:space="0" w:color="auto"/>
        <w:left w:val="none" w:sz="0" w:space="0" w:color="auto"/>
        <w:bottom w:val="none" w:sz="0" w:space="0" w:color="auto"/>
        <w:right w:val="none" w:sz="0" w:space="0" w:color="auto"/>
      </w:divBdr>
    </w:div>
    <w:div w:id="1354840409">
      <w:bodyDiv w:val="1"/>
      <w:marLeft w:val="0"/>
      <w:marRight w:val="0"/>
      <w:marTop w:val="0"/>
      <w:marBottom w:val="0"/>
      <w:divBdr>
        <w:top w:val="none" w:sz="0" w:space="0" w:color="auto"/>
        <w:left w:val="none" w:sz="0" w:space="0" w:color="auto"/>
        <w:bottom w:val="none" w:sz="0" w:space="0" w:color="auto"/>
        <w:right w:val="none" w:sz="0" w:space="0" w:color="auto"/>
      </w:divBdr>
      <w:divsChild>
        <w:div w:id="1111827339">
          <w:marLeft w:val="0"/>
          <w:marRight w:val="0"/>
          <w:marTop w:val="0"/>
          <w:marBottom w:val="0"/>
          <w:divBdr>
            <w:top w:val="none" w:sz="0" w:space="0" w:color="auto"/>
            <w:left w:val="none" w:sz="0" w:space="0" w:color="auto"/>
            <w:bottom w:val="none" w:sz="0" w:space="0" w:color="auto"/>
            <w:right w:val="none" w:sz="0" w:space="0" w:color="auto"/>
          </w:divBdr>
        </w:div>
        <w:div w:id="644312924">
          <w:marLeft w:val="0"/>
          <w:marRight w:val="0"/>
          <w:marTop w:val="0"/>
          <w:marBottom w:val="0"/>
          <w:divBdr>
            <w:top w:val="none" w:sz="0" w:space="0" w:color="auto"/>
            <w:left w:val="none" w:sz="0" w:space="0" w:color="auto"/>
            <w:bottom w:val="none" w:sz="0" w:space="0" w:color="auto"/>
            <w:right w:val="none" w:sz="0" w:space="0" w:color="auto"/>
          </w:divBdr>
        </w:div>
        <w:div w:id="1377775359">
          <w:marLeft w:val="0"/>
          <w:marRight w:val="0"/>
          <w:marTop w:val="0"/>
          <w:marBottom w:val="0"/>
          <w:divBdr>
            <w:top w:val="none" w:sz="0" w:space="0" w:color="auto"/>
            <w:left w:val="none" w:sz="0" w:space="0" w:color="auto"/>
            <w:bottom w:val="none" w:sz="0" w:space="0" w:color="auto"/>
            <w:right w:val="none" w:sz="0" w:space="0" w:color="auto"/>
          </w:divBdr>
        </w:div>
        <w:div w:id="272252646">
          <w:marLeft w:val="0"/>
          <w:marRight w:val="0"/>
          <w:marTop w:val="0"/>
          <w:marBottom w:val="0"/>
          <w:divBdr>
            <w:top w:val="none" w:sz="0" w:space="0" w:color="auto"/>
            <w:left w:val="none" w:sz="0" w:space="0" w:color="auto"/>
            <w:bottom w:val="none" w:sz="0" w:space="0" w:color="auto"/>
            <w:right w:val="none" w:sz="0" w:space="0" w:color="auto"/>
          </w:divBdr>
        </w:div>
        <w:div w:id="507645481">
          <w:marLeft w:val="0"/>
          <w:marRight w:val="0"/>
          <w:marTop w:val="0"/>
          <w:marBottom w:val="0"/>
          <w:divBdr>
            <w:top w:val="none" w:sz="0" w:space="0" w:color="auto"/>
            <w:left w:val="none" w:sz="0" w:space="0" w:color="auto"/>
            <w:bottom w:val="none" w:sz="0" w:space="0" w:color="auto"/>
            <w:right w:val="none" w:sz="0" w:space="0" w:color="auto"/>
          </w:divBdr>
        </w:div>
        <w:div w:id="876897627">
          <w:marLeft w:val="0"/>
          <w:marRight w:val="0"/>
          <w:marTop w:val="0"/>
          <w:marBottom w:val="0"/>
          <w:divBdr>
            <w:top w:val="none" w:sz="0" w:space="0" w:color="auto"/>
            <w:left w:val="none" w:sz="0" w:space="0" w:color="auto"/>
            <w:bottom w:val="none" w:sz="0" w:space="0" w:color="auto"/>
            <w:right w:val="none" w:sz="0" w:space="0" w:color="auto"/>
          </w:divBdr>
        </w:div>
        <w:div w:id="2094354752">
          <w:marLeft w:val="0"/>
          <w:marRight w:val="0"/>
          <w:marTop w:val="0"/>
          <w:marBottom w:val="0"/>
          <w:divBdr>
            <w:top w:val="none" w:sz="0" w:space="0" w:color="auto"/>
            <w:left w:val="none" w:sz="0" w:space="0" w:color="auto"/>
            <w:bottom w:val="none" w:sz="0" w:space="0" w:color="auto"/>
            <w:right w:val="none" w:sz="0" w:space="0" w:color="auto"/>
          </w:divBdr>
        </w:div>
        <w:div w:id="357783194">
          <w:marLeft w:val="0"/>
          <w:marRight w:val="0"/>
          <w:marTop w:val="0"/>
          <w:marBottom w:val="0"/>
          <w:divBdr>
            <w:top w:val="none" w:sz="0" w:space="0" w:color="auto"/>
            <w:left w:val="none" w:sz="0" w:space="0" w:color="auto"/>
            <w:bottom w:val="none" w:sz="0" w:space="0" w:color="auto"/>
            <w:right w:val="none" w:sz="0" w:space="0" w:color="auto"/>
          </w:divBdr>
        </w:div>
        <w:div w:id="1762529592">
          <w:marLeft w:val="0"/>
          <w:marRight w:val="0"/>
          <w:marTop w:val="0"/>
          <w:marBottom w:val="0"/>
          <w:divBdr>
            <w:top w:val="none" w:sz="0" w:space="0" w:color="auto"/>
            <w:left w:val="none" w:sz="0" w:space="0" w:color="auto"/>
            <w:bottom w:val="none" w:sz="0" w:space="0" w:color="auto"/>
            <w:right w:val="none" w:sz="0" w:space="0" w:color="auto"/>
          </w:divBdr>
        </w:div>
        <w:div w:id="338703718">
          <w:marLeft w:val="0"/>
          <w:marRight w:val="0"/>
          <w:marTop w:val="0"/>
          <w:marBottom w:val="0"/>
          <w:divBdr>
            <w:top w:val="none" w:sz="0" w:space="0" w:color="auto"/>
            <w:left w:val="none" w:sz="0" w:space="0" w:color="auto"/>
            <w:bottom w:val="none" w:sz="0" w:space="0" w:color="auto"/>
            <w:right w:val="none" w:sz="0" w:space="0" w:color="auto"/>
          </w:divBdr>
        </w:div>
        <w:div w:id="265505298">
          <w:marLeft w:val="0"/>
          <w:marRight w:val="0"/>
          <w:marTop w:val="0"/>
          <w:marBottom w:val="0"/>
          <w:divBdr>
            <w:top w:val="none" w:sz="0" w:space="0" w:color="auto"/>
            <w:left w:val="none" w:sz="0" w:space="0" w:color="auto"/>
            <w:bottom w:val="none" w:sz="0" w:space="0" w:color="auto"/>
            <w:right w:val="none" w:sz="0" w:space="0" w:color="auto"/>
          </w:divBdr>
        </w:div>
        <w:div w:id="646592578">
          <w:marLeft w:val="0"/>
          <w:marRight w:val="0"/>
          <w:marTop w:val="0"/>
          <w:marBottom w:val="0"/>
          <w:divBdr>
            <w:top w:val="none" w:sz="0" w:space="0" w:color="auto"/>
            <w:left w:val="none" w:sz="0" w:space="0" w:color="auto"/>
            <w:bottom w:val="none" w:sz="0" w:space="0" w:color="auto"/>
            <w:right w:val="none" w:sz="0" w:space="0" w:color="auto"/>
          </w:divBdr>
        </w:div>
        <w:div w:id="1624799224">
          <w:marLeft w:val="0"/>
          <w:marRight w:val="0"/>
          <w:marTop w:val="0"/>
          <w:marBottom w:val="0"/>
          <w:divBdr>
            <w:top w:val="none" w:sz="0" w:space="0" w:color="auto"/>
            <w:left w:val="none" w:sz="0" w:space="0" w:color="auto"/>
            <w:bottom w:val="none" w:sz="0" w:space="0" w:color="auto"/>
            <w:right w:val="none" w:sz="0" w:space="0" w:color="auto"/>
          </w:divBdr>
        </w:div>
        <w:div w:id="367072617">
          <w:marLeft w:val="0"/>
          <w:marRight w:val="0"/>
          <w:marTop w:val="0"/>
          <w:marBottom w:val="0"/>
          <w:divBdr>
            <w:top w:val="none" w:sz="0" w:space="0" w:color="auto"/>
            <w:left w:val="none" w:sz="0" w:space="0" w:color="auto"/>
            <w:bottom w:val="none" w:sz="0" w:space="0" w:color="auto"/>
            <w:right w:val="none" w:sz="0" w:space="0" w:color="auto"/>
          </w:divBdr>
        </w:div>
        <w:div w:id="2121103233">
          <w:marLeft w:val="0"/>
          <w:marRight w:val="0"/>
          <w:marTop w:val="0"/>
          <w:marBottom w:val="0"/>
          <w:divBdr>
            <w:top w:val="none" w:sz="0" w:space="0" w:color="auto"/>
            <w:left w:val="none" w:sz="0" w:space="0" w:color="auto"/>
            <w:bottom w:val="none" w:sz="0" w:space="0" w:color="auto"/>
            <w:right w:val="none" w:sz="0" w:space="0" w:color="auto"/>
          </w:divBdr>
        </w:div>
        <w:div w:id="949972721">
          <w:marLeft w:val="0"/>
          <w:marRight w:val="0"/>
          <w:marTop w:val="0"/>
          <w:marBottom w:val="0"/>
          <w:divBdr>
            <w:top w:val="none" w:sz="0" w:space="0" w:color="auto"/>
            <w:left w:val="none" w:sz="0" w:space="0" w:color="auto"/>
            <w:bottom w:val="none" w:sz="0" w:space="0" w:color="auto"/>
            <w:right w:val="none" w:sz="0" w:space="0" w:color="auto"/>
          </w:divBdr>
        </w:div>
        <w:div w:id="1129399965">
          <w:marLeft w:val="0"/>
          <w:marRight w:val="0"/>
          <w:marTop w:val="0"/>
          <w:marBottom w:val="0"/>
          <w:divBdr>
            <w:top w:val="none" w:sz="0" w:space="0" w:color="auto"/>
            <w:left w:val="none" w:sz="0" w:space="0" w:color="auto"/>
            <w:bottom w:val="none" w:sz="0" w:space="0" w:color="auto"/>
            <w:right w:val="none" w:sz="0" w:space="0" w:color="auto"/>
          </w:divBdr>
        </w:div>
        <w:div w:id="156649460">
          <w:marLeft w:val="0"/>
          <w:marRight w:val="0"/>
          <w:marTop w:val="0"/>
          <w:marBottom w:val="0"/>
          <w:divBdr>
            <w:top w:val="none" w:sz="0" w:space="0" w:color="auto"/>
            <w:left w:val="none" w:sz="0" w:space="0" w:color="auto"/>
            <w:bottom w:val="none" w:sz="0" w:space="0" w:color="auto"/>
            <w:right w:val="none" w:sz="0" w:space="0" w:color="auto"/>
          </w:divBdr>
        </w:div>
        <w:div w:id="2022200429">
          <w:marLeft w:val="0"/>
          <w:marRight w:val="0"/>
          <w:marTop w:val="0"/>
          <w:marBottom w:val="0"/>
          <w:divBdr>
            <w:top w:val="none" w:sz="0" w:space="0" w:color="auto"/>
            <w:left w:val="none" w:sz="0" w:space="0" w:color="auto"/>
            <w:bottom w:val="none" w:sz="0" w:space="0" w:color="auto"/>
            <w:right w:val="none" w:sz="0" w:space="0" w:color="auto"/>
          </w:divBdr>
        </w:div>
        <w:div w:id="1742096713">
          <w:marLeft w:val="0"/>
          <w:marRight w:val="0"/>
          <w:marTop w:val="0"/>
          <w:marBottom w:val="0"/>
          <w:divBdr>
            <w:top w:val="none" w:sz="0" w:space="0" w:color="auto"/>
            <w:left w:val="none" w:sz="0" w:space="0" w:color="auto"/>
            <w:bottom w:val="none" w:sz="0" w:space="0" w:color="auto"/>
            <w:right w:val="none" w:sz="0" w:space="0" w:color="auto"/>
          </w:divBdr>
        </w:div>
        <w:div w:id="375013528">
          <w:marLeft w:val="0"/>
          <w:marRight w:val="0"/>
          <w:marTop w:val="0"/>
          <w:marBottom w:val="0"/>
          <w:divBdr>
            <w:top w:val="none" w:sz="0" w:space="0" w:color="auto"/>
            <w:left w:val="none" w:sz="0" w:space="0" w:color="auto"/>
            <w:bottom w:val="none" w:sz="0" w:space="0" w:color="auto"/>
            <w:right w:val="none" w:sz="0" w:space="0" w:color="auto"/>
          </w:divBdr>
        </w:div>
        <w:div w:id="872233941">
          <w:marLeft w:val="0"/>
          <w:marRight w:val="0"/>
          <w:marTop w:val="0"/>
          <w:marBottom w:val="0"/>
          <w:divBdr>
            <w:top w:val="none" w:sz="0" w:space="0" w:color="auto"/>
            <w:left w:val="none" w:sz="0" w:space="0" w:color="auto"/>
            <w:bottom w:val="none" w:sz="0" w:space="0" w:color="auto"/>
            <w:right w:val="none" w:sz="0" w:space="0" w:color="auto"/>
          </w:divBdr>
        </w:div>
        <w:div w:id="44259372">
          <w:marLeft w:val="0"/>
          <w:marRight w:val="0"/>
          <w:marTop w:val="0"/>
          <w:marBottom w:val="0"/>
          <w:divBdr>
            <w:top w:val="none" w:sz="0" w:space="0" w:color="auto"/>
            <w:left w:val="none" w:sz="0" w:space="0" w:color="auto"/>
            <w:bottom w:val="none" w:sz="0" w:space="0" w:color="auto"/>
            <w:right w:val="none" w:sz="0" w:space="0" w:color="auto"/>
          </w:divBdr>
        </w:div>
        <w:div w:id="584998667">
          <w:marLeft w:val="0"/>
          <w:marRight w:val="0"/>
          <w:marTop w:val="0"/>
          <w:marBottom w:val="0"/>
          <w:divBdr>
            <w:top w:val="none" w:sz="0" w:space="0" w:color="auto"/>
            <w:left w:val="none" w:sz="0" w:space="0" w:color="auto"/>
            <w:bottom w:val="none" w:sz="0" w:space="0" w:color="auto"/>
            <w:right w:val="none" w:sz="0" w:space="0" w:color="auto"/>
          </w:divBdr>
        </w:div>
        <w:div w:id="1514102399">
          <w:marLeft w:val="0"/>
          <w:marRight w:val="0"/>
          <w:marTop w:val="0"/>
          <w:marBottom w:val="0"/>
          <w:divBdr>
            <w:top w:val="none" w:sz="0" w:space="0" w:color="auto"/>
            <w:left w:val="none" w:sz="0" w:space="0" w:color="auto"/>
            <w:bottom w:val="none" w:sz="0" w:space="0" w:color="auto"/>
            <w:right w:val="none" w:sz="0" w:space="0" w:color="auto"/>
          </w:divBdr>
        </w:div>
        <w:div w:id="1672878909">
          <w:marLeft w:val="0"/>
          <w:marRight w:val="0"/>
          <w:marTop w:val="0"/>
          <w:marBottom w:val="0"/>
          <w:divBdr>
            <w:top w:val="none" w:sz="0" w:space="0" w:color="auto"/>
            <w:left w:val="none" w:sz="0" w:space="0" w:color="auto"/>
            <w:bottom w:val="none" w:sz="0" w:space="0" w:color="auto"/>
            <w:right w:val="none" w:sz="0" w:space="0" w:color="auto"/>
          </w:divBdr>
        </w:div>
        <w:div w:id="374895978">
          <w:marLeft w:val="0"/>
          <w:marRight w:val="0"/>
          <w:marTop w:val="0"/>
          <w:marBottom w:val="0"/>
          <w:divBdr>
            <w:top w:val="none" w:sz="0" w:space="0" w:color="auto"/>
            <w:left w:val="none" w:sz="0" w:space="0" w:color="auto"/>
            <w:bottom w:val="none" w:sz="0" w:space="0" w:color="auto"/>
            <w:right w:val="none" w:sz="0" w:space="0" w:color="auto"/>
          </w:divBdr>
        </w:div>
        <w:div w:id="2102798770">
          <w:marLeft w:val="0"/>
          <w:marRight w:val="0"/>
          <w:marTop w:val="0"/>
          <w:marBottom w:val="0"/>
          <w:divBdr>
            <w:top w:val="none" w:sz="0" w:space="0" w:color="auto"/>
            <w:left w:val="none" w:sz="0" w:space="0" w:color="auto"/>
            <w:bottom w:val="none" w:sz="0" w:space="0" w:color="auto"/>
            <w:right w:val="none" w:sz="0" w:space="0" w:color="auto"/>
          </w:divBdr>
        </w:div>
        <w:div w:id="420374515">
          <w:marLeft w:val="0"/>
          <w:marRight w:val="0"/>
          <w:marTop w:val="0"/>
          <w:marBottom w:val="0"/>
          <w:divBdr>
            <w:top w:val="none" w:sz="0" w:space="0" w:color="auto"/>
            <w:left w:val="none" w:sz="0" w:space="0" w:color="auto"/>
            <w:bottom w:val="none" w:sz="0" w:space="0" w:color="auto"/>
            <w:right w:val="none" w:sz="0" w:space="0" w:color="auto"/>
          </w:divBdr>
        </w:div>
        <w:div w:id="1988123076">
          <w:marLeft w:val="0"/>
          <w:marRight w:val="0"/>
          <w:marTop w:val="0"/>
          <w:marBottom w:val="0"/>
          <w:divBdr>
            <w:top w:val="none" w:sz="0" w:space="0" w:color="auto"/>
            <w:left w:val="none" w:sz="0" w:space="0" w:color="auto"/>
            <w:bottom w:val="none" w:sz="0" w:space="0" w:color="auto"/>
            <w:right w:val="none" w:sz="0" w:space="0" w:color="auto"/>
          </w:divBdr>
        </w:div>
        <w:div w:id="1349601948">
          <w:marLeft w:val="0"/>
          <w:marRight w:val="0"/>
          <w:marTop w:val="0"/>
          <w:marBottom w:val="0"/>
          <w:divBdr>
            <w:top w:val="none" w:sz="0" w:space="0" w:color="auto"/>
            <w:left w:val="none" w:sz="0" w:space="0" w:color="auto"/>
            <w:bottom w:val="none" w:sz="0" w:space="0" w:color="auto"/>
            <w:right w:val="none" w:sz="0" w:space="0" w:color="auto"/>
          </w:divBdr>
        </w:div>
        <w:div w:id="1719040967">
          <w:marLeft w:val="0"/>
          <w:marRight w:val="0"/>
          <w:marTop w:val="0"/>
          <w:marBottom w:val="0"/>
          <w:divBdr>
            <w:top w:val="none" w:sz="0" w:space="0" w:color="auto"/>
            <w:left w:val="none" w:sz="0" w:space="0" w:color="auto"/>
            <w:bottom w:val="none" w:sz="0" w:space="0" w:color="auto"/>
            <w:right w:val="none" w:sz="0" w:space="0" w:color="auto"/>
          </w:divBdr>
        </w:div>
        <w:div w:id="602954949">
          <w:marLeft w:val="0"/>
          <w:marRight w:val="0"/>
          <w:marTop w:val="0"/>
          <w:marBottom w:val="0"/>
          <w:divBdr>
            <w:top w:val="none" w:sz="0" w:space="0" w:color="auto"/>
            <w:left w:val="none" w:sz="0" w:space="0" w:color="auto"/>
            <w:bottom w:val="none" w:sz="0" w:space="0" w:color="auto"/>
            <w:right w:val="none" w:sz="0" w:space="0" w:color="auto"/>
          </w:divBdr>
        </w:div>
        <w:div w:id="468785342">
          <w:marLeft w:val="0"/>
          <w:marRight w:val="0"/>
          <w:marTop w:val="0"/>
          <w:marBottom w:val="0"/>
          <w:divBdr>
            <w:top w:val="none" w:sz="0" w:space="0" w:color="auto"/>
            <w:left w:val="none" w:sz="0" w:space="0" w:color="auto"/>
            <w:bottom w:val="none" w:sz="0" w:space="0" w:color="auto"/>
            <w:right w:val="none" w:sz="0" w:space="0" w:color="auto"/>
          </w:divBdr>
        </w:div>
        <w:div w:id="1203596812">
          <w:marLeft w:val="0"/>
          <w:marRight w:val="0"/>
          <w:marTop w:val="0"/>
          <w:marBottom w:val="0"/>
          <w:divBdr>
            <w:top w:val="none" w:sz="0" w:space="0" w:color="auto"/>
            <w:left w:val="none" w:sz="0" w:space="0" w:color="auto"/>
            <w:bottom w:val="none" w:sz="0" w:space="0" w:color="auto"/>
            <w:right w:val="none" w:sz="0" w:space="0" w:color="auto"/>
          </w:divBdr>
        </w:div>
        <w:div w:id="1530485251">
          <w:marLeft w:val="0"/>
          <w:marRight w:val="0"/>
          <w:marTop w:val="0"/>
          <w:marBottom w:val="0"/>
          <w:divBdr>
            <w:top w:val="none" w:sz="0" w:space="0" w:color="auto"/>
            <w:left w:val="none" w:sz="0" w:space="0" w:color="auto"/>
            <w:bottom w:val="none" w:sz="0" w:space="0" w:color="auto"/>
            <w:right w:val="none" w:sz="0" w:space="0" w:color="auto"/>
          </w:divBdr>
        </w:div>
        <w:div w:id="1153138369">
          <w:marLeft w:val="0"/>
          <w:marRight w:val="0"/>
          <w:marTop w:val="0"/>
          <w:marBottom w:val="0"/>
          <w:divBdr>
            <w:top w:val="none" w:sz="0" w:space="0" w:color="auto"/>
            <w:left w:val="none" w:sz="0" w:space="0" w:color="auto"/>
            <w:bottom w:val="none" w:sz="0" w:space="0" w:color="auto"/>
            <w:right w:val="none" w:sz="0" w:space="0" w:color="auto"/>
          </w:divBdr>
        </w:div>
        <w:div w:id="1818452567">
          <w:marLeft w:val="0"/>
          <w:marRight w:val="0"/>
          <w:marTop w:val="0"/>
          <w:marBottom w:val="0"/>
          <w:divBdr>
            <w:top w:val="none" w:sz="0" w:space="0" w:color="auto"/>
            <w:left w:val="none" w:sz="0" w:space="0" w:color="auto"/>
            <w:bottom w:val="none" w:sz="0" w:space="0" w:color="auto"/>
            <w:right w:val="none" w:sz="0" w:space="0" w:color="auto"/>
          </w:divBdr>
        </w:div>
        <w:div w:id="1185167147">
          <w:marLeft w:val="0"/>
          <w:marRight w:val="0"/>
          <w:marTop w:val="0"/>
          <w:marBottom w:val="0"/>
          <w:divBdr>
            <w:top w:val="none" w:sz="0" w:space="0" w:color="auto"/>
            <w:left w:val="none" w:sz="0" w:space="0" w:color="auto"/>
            <w:bottom w:val="none" w:sz="0" w:space="0" w:color="auto"/>
            <w:right w:val="none" w:sz="0" w:space="0" w:color="auto"/>
          </w:divBdr>
        </w:div>
        <w:div w:id="118688891">
          <w:marLeft w:val="0"/>
          <w:marRight w:val="0"/>
          <w:marTop w:val="0"/>
          <w:marBottom w:val="0"/>
          <w:divBdr>
            <w:top w:val="none" w:sz="0" w:space="0" w:color="auto"/>
            <w:left w:val="none" w:sz="0" w:space="0" w:color="auto"/>
            <w:bottom w:val="none" w:sz="0" w:space="0" w:color="auto"/>
            <w:right w:val="none" w:sz="0" w:space="0" w:color="auto"/>
          </w:divBdr>
        </w:div>
        <w:div w:id="1276601268">
          <w:marLeft w:val="0"/>
          <w:marRight w:val="0"/>
          <w:marTop w:val="0"/>
          <w:marBottom w:val="0"/>
          <w:divBdr>
            <w:top w:val="none" w:sz="0" w:space="0" w:color="auto"/>
            <w:left w:val="none" w:sz="0" w:space="0" w:color="auto"/>
            <w:bottom w:val="none" w:sz="0" w:space="0" w:color="auto"/>
            <w:right w:val="none" w:sz="0" w:space="0" w:color="auto"/>
          </w:divBdr>
        </w:div>
        <w:div w:id="288047705">
          <w:marLeft w:val="0"/>
          <w:marRight w:val="0"/>
          <w:marTop w:val="0"/>
          <w:marBottom w:val="0"/>
          <w:divBdr>
            <w:top w:val="none" w:sz="0" w:space="0" w:color="auto"/>
            <w:left w:val="none" w:sz="0" w:space="0" w:color="auto"/>
            <w:bottom w:val="none" w:sz="0" w:space="0" w:color="auto"/>
            <w:right w:val="none" w:sz="0" w:space="0" w:color="auto"/>
          </w:divBdr>
        </w:div>
        <w:div w:id="1584949277">
          <w:marLeft w:val="0"/>
          <w:marRight w:val="0"/>
          <w:marTop w:val="0"/>
          <w:marBottom w:val="0"/>
          <w:divBdr>
            <w:top w:val="none" w:sz="0" w:space="0" w:color="auto"/>
            <w:left w:val="none" w:sz="0" w:space="0" w:color="auto"/>
            <w:bottom w:val="none" w:sz="0" w:space="0" w:color="auto"/>
            <w:right w:val="none" w:sz="0" w:space="0" w:color="auto"/>
          </w:divBdr>
        </w:div>
        <w:div w:id="1191188934">
          <w:marLeft w:val="0"/>
          <w:marRight w:val="0"/>
          <w:marTop w:val="0"/>
          <w:marBottom w:val="0"/>
          <w:divBdr>
            <w:top w:val="none" w:sz="0" w:space="0" w:color="auto"/>
            <w:left w:val="none" w:sz="0" w:space="0" w:color="auto"/>
            <w:bottom w:val="none" w:sz="0" w:space="0" w:color="auto"/>
            <w:right w:val="none" w:sz="0" w:space="0" w:color="auto"/>
          </w:divBdr>
        </w:div>
        <w:div w:id="1657341205">
          <w:marLeft w:val="0"/>
          <w:marRight w:val="0"/>
          <w:marTop w:val="0"/>
          <w:marBottom w:val="0"/>
          <w:divBdr>
            <w:top w:val="none" w:sz="0" w:space="0" w:color="auto"/>
            <w:left w:val="none" w:sz="0" w:space="0" w:color="auto"/>
            <w:bottom w:val="none" w:sz="0" w:space="0" w:color="auto"/>
            <w:right w:val="none" w:sz="0" w:space="0" w:color="auto"/>
          </w:divBdr>
        </w:div>
        <w:div w:id="118960482">
          <w:marLeft w:val="0"/>
          <w:marRight w:val="0"/>
          <w:marTop w:val="0"/>
          <w:marBottom w:val="0"/>
          <w:divBdr>
            <w:top w:val="none" w:sz="0" w:space="0" w:color="auto"/>
            <w:left w:val="none" w:sz="0" w:space="0" w:color="auto"/>
            <w:bottom w:val="none" w:sz="0" w:space="0" w:color="auto"/>
            <w:right w:val="none" w:sz="0" w:space="0" w:color="auto"/>
          </w:divBdr>
        </w:div>
        <w:div w:id="18708090">
          <w:marLeft w:val="0"/>
          <w:marRight w:val="0"/>
          <w:marTop w:val="0"/>
          <w:marBottom w:val="0"/>
          <w:divBdr>
            <w:top w:val="none" w:sz="0" w:space="0" w:color="auto"/>
            <w:left w:val="none" w:sz="0" w:space="0" w:color="auto"/>
            <w:bottom w:val="none" w:sz="0" w:space="0" w:color="auto"/>
            <w:right w:val="none" w:sz="0" w:space="0" w:color="auto"/>
          </w:divBdr>
        </w:div>
      </w:divsChild>
    </w:div>
    <w:div w:id="1355694231">
      <w:bodyDiv w:val="1"/>
      <w:marLeft w:val="0"/>
      <w:marRight w:val="0"/>
      <w:marTop w:val="0"/>
      <w:marBottom w:val="0"/>
      <w:divBdr>
        <w:top w:val="none" w:sz="0" w:space="0" w:color="auto"/>
        <w:left w:val="none" w:sz="0" w:space="0" w:color="auto"/>
        <w:bottom w:val="none" w:sz="0" w:space="0" w:color="auto"/>
        <w:right w:val="none" w:sz="0" w:space="0" w:color="auto"/>
      </w:divBdr>
    </w:div>
    <w:div w:id="1366907526">
      <w:bodyDiv w:val="1"/>
      <w:marLeft w:val="0"/>
      <w:marRight w:val="0"/>
      <w:marTop w:val="0"/>
      <w:marBottom w:val="0"/>
      <w:divBdr>
        <w:top w:val="none" w:sz="0" w:space="0" w:color="auto"/>
        <w:left w:val="none" w:sz="0" w:space="0" w:color="auto"/>
        <w:bottom w:val="none" w:sz="0" w:space="0" w:color="auto"/>
        <w:right w:val="none" w:sz="0" w:space="0" w:color="auto"/>
      </w:divBdr>
      <w:divsChild>
        <w:div w:id="243686386">
          <w:marLeft w:val="0"/>
          <w:marRight w:val="0"/>
          <w:marTop w:val="0"/>
          <w:marBottom w:val="0"/>
          <w:divBdr>
            <w:top w:val="none" w:sz="0" w:space="0" w:color="auto"/>
            <w:left w:val="none" w:sz="0" w:space="0" w:color="auto"/>
            <w:bottom w:val="none" w:sz="0" w:space="0" w:color="auto"/>
            <w:right w:val="none" w:sz="0" w:space="0" w:color="auto"/>
          </w:divBdr>
        </w:div>
        <w:div w:id="15469801">
          <w:marLeft w:val="0"/>
          <w:marRight w:val="0"/>
          <w:marTop w:val="0"/>
          <w:marBottom w:val="0"/>
          <w:divBdr>
            <w:top w:val="none" w:sz="0" w:space="0" w:color="auto"/>
            <w:left w:val="none" w:sz="0" w:space="0" w:color="auto"/>
            <w:bottom w:val="none" w:sz="0" w:space="0" w:color="auto"/>
            <w:right w:val="none" w:sz="0" w:space="0" w:color="auto"/>
          </w:divBdr>
        </w:div>
      </w:divsChild>
    </w:div>
    <w:div w:id="1391728475">
      <w:bodyDiv w:val="1"/>
      <w:marLeft w:val="0"/>
      <w:marRight w:val="0"/>
      <w:marTop w:val="0"/>
      <w:marBottom w:val="0"/>
      <w:divBdr>
        <w:top w:val="none" w:sz="0" w:space="0" w:color="auto"/>
        <w:left w:val="none" w:sz="0" w:space="0" w:color="auto"/>
        <w:bottom w:val="none" w:sz="0" w:space="0" w:color="auto"/>
        <w:right w:val="none" w:sz="0" w:space="0" w:color="auto"/>
      </w:divBdr>
      <w:divsChild>
        <w:div w:id="1519390825">
          <w:marLeft w:val="0"/>
          <w:marRight w:val="0"/>
          <w:marTop w:val="0"/>
          <w:marBottom w:val="0"/>
          <w:divBdr>
            <w:top w:val="none" w:sz="0" w:space="0" w:color="auto"/>
            <w:left w:val="none" w:sz="0" w:space="0" w:color="auto"/>
            <w:bottom w:val="none" w:sz="0" w:space="0" w:color="auto"/>
            <w:right w:val="none" w:sz="0" w:space="0" w:color="auto"/>
          </w:divBdr>
        </w:div>
        <w:div w:id="602539147">
          <w:marLeft w:val="0"/>
          <w:marRight w:val="0"/>
          <w:marTop w:val="0"/>
          <w:marBottom w:val="0"/>
          <w:divBdr>
            <w:top w:val="none" w:sz="0" w:space="0" w:color="auto"/>
            <w:left w:val="none" w:sz="0" w:space="0" w:color="auto"/>
            <w:bottom w:val="none" w:sz="0" w:space="0" w:color="auto"/>
            <w:right w:val="none" w:sz="0" w:space="0" w:color="auto"/>
          </w:divBdr>
        </w:div>
      </w:divsChild>
    </w:div>
    <w:div w:id="1406494846">
      <w:bodyDiv w:val="1"/>
      <w:marLeft w:val="0"/>
      <w:marRight w:val="0"/>
      <w:marTop w:val="0"/>
      <w:marBottom w:val="0"/>
      <w:divBdr>
        <w:top w:val="none" w:sz="0" w:space="0" w:color="auto"/>
        <w:left w:val="none" w:sz="0" w:space="0" w:color="auto"/>
        <w:bottom w:val="none" w:sz="0" w:space="0" w:color="auto"/>
        <w:right w:val="none" w:sz="0" w:space="0" w:color="auto"/>
      </w:divBdr>
      <w:divsChild>
        <w:div w:id="1264609565">
          <w:marLeft w:val="0"/>
          <w:marRight w:val="0"/>
          <w:marTop w:val="0"/>
          <w:marBottom w:val="0"/>
          <w:divBdr>
            <w:top w:val="none" w:sz="0" w:space="0" w:color="auto"/>
            <w:left w:val="none" w:sz="0" w:space="0" w:color="auto"/>
            <w:bottom w:val="none" w:sz="0" w:space="0" w:color="auto"/>
            <w:right w:val="none" w:sz="0" w:space="0" w:color="auto"/>
          </w:divBdr>
        </w:div>
        <w:div w:id="628753190">
          <w:marLeft w:val="0"/>
          <w:marRight w:val="0"/>
          <w:marTop w:val="0"/>
          <w:marBottom w:val="0"/>
          <w:divBdr>
            <w:top w:val="none" w:sz="0" w:space="0" w:color="auto"/>
            <w:left w:val="none" w:sz="0" w:space="0" w:color="auto"/>
            <w:bottom w:val="none" w:sz="0" w:space="0" w:color="auto"/>
            <w:right w:val="none" w:sz="0" w:space="0" w:color="auto"/>
          </w:divBdr>
        </w:div>
      </w:divsChild>
    </w:div>
    <w:div w:id="1442604543">
      <w:bodyDiv w:val="1"/>
      <w:marLeft w:val="0"/>
      <w:marRight w:val="0"/>
      <w:marTop w:val="0"/>
      <w:marBottom w:val="0"/>
      <w:divBdr>
        <w:top w:val="none" w:sz="0" w:space="0" w:color="auto"/>
        <w:left w:val="none" w:sz="0" w:space="0" w:color="auto"/>
        <w:bottom w:val="none" w:sz="0" w:space="0" w:color="auto"/>
        <w:right w:val="none" w:sz="0" w:space="0" w:color="auto"/>
      </w:divBdr>
      <w:divsChild>
        <w:div w:id="1189493474">
          <w:marLeft w:val="0"/>
          <w:marRight w:val="0"/>
          <w:marTop w:val="0"/>
          <w:marBottom w:val="0"/>
          <w:divBdr>
            <w:top w:val="none" w:sz="0" w:space="0" w:color="auto"/>
            <w:left w:val="none" w:sz="0" w:space="0" w:color="auto"/>
            <w:bottom w:val="none" w:sz="0" w:space="0" w:color="auto"/>
            <w:right w:val="none" w:sz="0" w:space="0" w:color="auto"/>
          </w:divBdr>
        </w:div>
        <w:div w:id="1202287062">
          <w:marLeft w:val="0"/>
          <w:marRight w:val="0"/>
          <w:marTop w:val="0"/>
          <w:marBottom w:val="0"/>
          <w:divBdr>
            <w:top w:val="none" w:sz="0" w:space="0" w:color="auto"/>
            <w:left w:val="none" w:sz="0" w:space="0" w:color="auto"/>
            <w:bottom w:val="none" w:sz="0" w:space="0" w:color="auto"/>
            <w:right w:val="none" w:sz="0" w:space="0" w:color="auto"/>
          </w:divBdr>
          <w:divsChild>
            <w:div w:id="20423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72483">
      <w:bodyDiv w:val="1"/>
      <w:marLeft w:val="0"/>
      <w:marRight w:val="0"/>
      <w:marTop w:val="0"/>
      <w:marBottom w:val="0"/>
      <w:divBdr>
        <w:top w:val="none" w:sz="0" w:space="0" w:color="auto"/>
        <w:left w:val="none" w:sz="0" w:space="0" w:color="auto"/>
        <w:bottom w:val="none" w:sz="0" w:space="0" w:color="auto"/>
        <w:right w:val="none" w:sz="0" w:space="0" w:color="auto"/>
      </w:divBdr>
      <w:divsChild>
        <w:div w:id="1206023375">
          <w:marLeft w:val="0"/>
          <w:marRight w:val="0"/>
          <w:marTop w:val="0"/>
          <w:marBottom w:val="0"/>
          <w:divBdr>
            <w:top w:val="none" w:sz="0" w:space="0" w:color="auto"/>
            <w:left w:val="none" w:sz="0" w:space="0" w:color="auto"/>
            <w:bottom w:val="none" w:sz="0" w:space="0" w:color="auto"/>
            <w:right w:val="none" w:sz="0" w:space="0" w:color="auto"/>
          </w:divBdr>
        </w:div>
        <w:div w:id="1719091077">
          <w:marLeft w:val="0"/>
          <w:marRight w:val="0"/>
          <w:marTop w:val="0"/>
          <w:marBottom w:val="0"/>
          <w:divBdr>
            <w:top w:val="none" w:sz="0" w:space="0" w:color="auto"/>
            <w:left w:val="none" w:sz="0" w:space="0" w:color="auto"/>
            <w:bottom w:val="none" w:sz="0" w:space="0" w:color="auto"/>
            <w:right w:val="none" w:sz="0" w:space="0" w:color="auto"/>
          </w:divBdr>
        </w:div>
        <w:div w:id="2098014023">
          <w:marLeft w:val="0"/>
          <w:marRight w:val="0"/>
          <w:marTop w:val="0"/>
          <w:marBottom w:val="0"/>
          <w:divBdr>
            <w:top w:val="none" w:sz="0" w:space="0" w:color="auto"/>
            <w:left w:val="none" w:sz="0" w:space="0" w:color="auto"/>
            <w:bottom w:val="none" w:sz="0" w:space="0" w:color="auto"/>
            <w:right w:val="none" w:sz="0" w:space="0" w:color="auto"/>
          </w:divBdr>
        </w:div>
      </w:divsChild>
    </w:div>
    <w:div w:id="1517689183">
      <w:bodyDiv w:val="1"/>
      <w:marLeft w:val="0"/>
      <w:marRight w:val="0"/>
      <w:marTop w:val="0"/>
      <w:marBottom w:val="0"/>
      <w:divBdr>
        <w:top w:val="none" w:sz="0" w:space="0" w:color="auto"/>
        <w:left w:val="none" w:sz="0" w:space="0" w:color="auto"/>
        <w:bottom w:val="none" w:sz="0" w:space="0" w:color="auto"/>
        <w:right w:val="none" w:sz="0" w:space="0" w:color="auto"/>
      </w:divBdr>
      <w:divsChild>
        <w:div w:id="362436356">
          <w:marLeft w:val="0"/>
          <w:marRight w:val="0"/>
          <w:marTop w:val="0"/>
          <w:marBottom w:val="0"/>
          <w:divBdr>
            <w:top w:val="none" w:sz="0" w:space="0" w:color="auto"/>
            <w:left w:val="none" w:sz="0" w:space="0" w:color="auto"/>
            <w:bottom w:val="none" w:sz="0" w:space="0" w:color="auto"/>
            <w:right w:val="none" w:sz="0" w:space="0" w:color="auto"/>
          </w:divBdr>
        </w:div>
        <w:div w:id="594019444">
          <w:marLeft w:val="0"/>
          <w:marRight w:val="0"/>
          <w:marTop w:val="0"/>
          <w:marBottom w:val="0"/>
          <w:divBdr>
            <w:top w:val="none" w:sz="0" w:space="0" w:color="auto"/>
            <w:left w:val="none" w:sz="0" w:space="0" w:color="auto"/>
            <w:bottom w:val="none" w:sz="0" w:space="0" w:color="auto"/>
            <w:right w:val="none" w:sz="0" w:space="0" w:color="auto"/>
          </w:divBdr>
          <w:divsChild>
            <w:div w:id="1441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6540">
      <w:bodyDiv w:val="1"/>
      <w:marLeft w:val="0"/>
      <w:marRight w:val="0"/>
      <w:marTop w:val="0"/>
      <w:marBottom w:val="0"/>
      <w:divBdr>
        <w:top w:val="none" w:sz="0" w:space="0" w:color="auto"/>
        <w:left w:val="none" w:sz="0" w:space="0" w:color="auto"/>
        <w:bottom w:val="none" w:sz="0" w:space="0" w:color="auto"/>
        <w:right w:val="none" w:sz="0" w:space="0" w:color="auto"/>
      </w:divBdr>
      <w:divsChild>
        <w:div w:id="55128263">
          <w:marLeft w:val="0"/>
          <w:marRight w:val="0"/>
          <w:marTop w:val="0"/>
          <w:marBottom w:val="0"/>
          <w:divBdr>
            <w:top w:val="none" w:sz="0" w:space="0" w:color="auto"/>
            <w:left w:val="none" w:sz="0" w:space="0" w:color="auto"/>
            <w:bottom w:val="none" w:sz="0" w:space="0" w:color="auto"/>
            <w:right w:val="none" w:sz="0" w:space="0" w:color="auto"/>
          </w:divBdr>
        </w:div>
        <w:div w:id="1510095143">
          <w:marLeft w:val="0"/>
          <w:marRight w:val="0"/>
          <w:marTop w:val="0"/>
          <w:marBottom w:val="0"/>
          <w:divBdr>
            <w:top w:val="none" w:sz="0" w:space="0" w:color="auto"/>
            <w:left w:val="none" w:sz="0" w:space="0" w:color="auto"/>
            <w:bottom w:val="none" w:sz="0" w:space="0" w:color="auto"/>
            <w:right w:val="none" w:sz="0" w:space="0" w:color="auto"/>
          </w:divBdr>
        </w:div>
        <w:div w:id="942566869">
          <w:marLeft w:val="0"/>
          <w:marRight w:val="0"/>
          <w:marTop w:val="0"/>
          <w:marBottom w:val="0"/>
          <w:divBdr>
            <w:top w:val="none" w:sz="0" w:space="0" w:color="auto"/>
            <w:left w:val="none" w:sz="0" w:space="0" w:color="auto"/>
            <w:bottom w:val="none" w:sz="0" w:space="0" w:color="auto"/>
            <w:right w:val="none" w:sz="0" w:space="0" w:color="auto"/>
          </w:divBdr>
        </w:div>
        <w:div w:id="657926894">
          <w:marLeft w:val="0"/>
          <w:marRight w:val="0"/>
          <w:marTop w:val="0"/>
          <w:marBottom w:val="0"/>
          <w:divBdr>
            <w:top w:val="none" w:sz="0" w:space="0" w:color="auto"/>
            <w:left w:val="none" w:sz="0" w:space="0" w:color="auto"/>
            <w:bottom w:val="none" w:sz="0" w:space="0" w:color="auto"/>
            <w:right w:val="none" w:sz="0" w:space="0" w:color="auto"/>
          </w:divBdr>
        </w:div>
        <w:div w:id="2083217921">
          <w:marLeft w:val="0"/>
          <w:marRight w:val="0"/>
          <w:marTop w:val="0"/>
          <w:marBottom w:val="0"/>
          <w:divBdr>
            <w:top w:val="none" w:sz="0" w:space="0" w:color="auto"/>
            <w:left w:val="none" w:sz="0" w:space="0" w:color="auto"/>
            <w:bottom w:val="none" w:sz="0" w:space="0" w:color="auto"/>
            <w:right w:val="none" w:sz="0" w:space="0" w:color="auto"/>
          </w:divBdr>
        </w:div>
        <w:div w:id="1841851653">
          <w:marLeft w:val="0"/>
          <w:marRight w:val="0"/>
          <w:marTop w:val="0"/>
          <w:marBottom w:val="0"/>
          <w:divBdr>
            <w:top w:val="none" w:sz="0" w:space="0" w:color="auto"/>
            <w:left w:val="none" w:sz="0" w:space="0" w:color="auto"/>
            <w:bottom w:val="none" w:sz="0" w:space="0" w:color="auto"/>
            <w:right w:val="none" w:sz="0" w:space="0" w:color="auto"/>
          </w:divBdr>
        </w:div>
        <w:div w:id="175702747">
          <w:marLeft w:val="0"/>
          <w:marRight w:val="0"/>
          <w:marTop w:val="0"/>
          <w:marBottom w:val="0"/>
          <w:divBdr>
            <w:top w:val="none" w:sz="0" w:space="0" w:color="auto"/>
            <w:left w:val="none" w:sz="0" w:space="0" w:color="auto"/>
            <w:bottom w:val="none" w:sz="0" w:space="0" w:color="auto"/>
            <w:right w:val="none" w:sz="0" w:space="0" w:color="auto"/>
          </w:divBdr>
        </w:div>
        <w:div w:id="432474935">
          <w:marLeft w:val="0"/>
          <w:marRight w:val="0"/>
          <w:marTop w:val="0"/>
          <w:marBottom w:val="0"/>
          <w:divBdr>
            <w:top w:val="none" w:sz="0" w:space="0" w:color="auto"/>
            <w:left w:val="none" w:sz="0" w:space="0" w:color="auto"/>
            <w:bottom w:val="none" w:sz="0" w:space="0" w:color="auto"/>
            <w:right w:val="none" w:sz="0" w:space="0" w:color="auto"/>
          </w:divBdr>
        </w:div>
        <w:div w:id="983579624">
          <w:marLeft w:val="0"/>
          <w:marRight w:val="0"/>
          <w:marTop w:val="0"/>
          <w:marBottom w:val="0"/>
          <w:divBdr>
            <w:top w:val="none" w:sz="0" w:space="0" w:color="auto"/>
            <w:left w:val="none" w:sz="0" w:space="0" w:color="auto"/>
            <w:bottom w:val="none" w:sz="0" w:space="0" w:color="auto"/>
            <w:right w:val="none" w:sz="0" w:space="0" w:color="auto"/>
          </w:divBdr>
        </w:div>
        <w:div w:id="974988263">
          <w:marLeft w:val="0"/>
          <w:marRight w:val="0"/>
          <w:marTop w:val="0"/>
          <w:marBottom w:val="0"/>
          <w:divBdr>
            <w:top w:val="none" w:sz="0" w:space="0" w:color="auto"/>
            <w:left w:val="none" w:sz="0" w:space="0" w:color="auto"/>
            <w:bottom w:val="none" w:sz="0" w:space="0" w:color="auto"/>
            <w:right w:val="none" w:sz="0" w:space="0" w:color="auto"/>
          </w:divBdr>
        </w:div>
        <w:div w:id="2039774057">
          <w:marLeft w:val="0"/>
          <w:marRight w:val="0"/>
          <w:marTop w:val="0"/>
          <w:marBottom w:val="0"/>
          <w:divBdr>
            <w:top w:val="none" w:sz="0" w:space="0" w:color="auto"/>
            <w:left w:val="none" w:sz="0" w:space="0" w:color="auto"/>
            <w:bottom w:val="none" w:sz="0" w:space="0" w:color="auto"/>
            <w:right w:val="none" w:sz="0" w:space="0" w:color="auto"/>
          </w:divBdr>
        </w:div>
        <w:div w:id="678703958">
          <w:marLeft w:val="0"/>
          <w:marRight w:val="0"/>
          <w:marTop w:val="0"/>
          <w:marBottom w:val="0"/>
          <w:divBdr>
            <w:top w:val="none" w:sz="0" w:space="0" w:color="auto"/>
            <w:left w:val="none" w:sz="0" w:space="0" w:color="auto"/>
            <w:bottom w:val="none" w:sz="0" w:space="0" w:color="auto"/>
            <w:right w:val="none" w:sz="0" w:space="0" w:color="auto"/>
          </w:divBdr>
        </w:div>
        <w:div w:id="126240610">
          <w:marLeft w:val="0"/>
          <w:marRight w:val="0"/>
          <w:marTop w:val="0"/>
          <w:marBottom w:val="0"/>
          <w:divBdr>
            <w:top w:val="none" w:sz="0" w:space="0" w:color="auto"/>
            <w:left w:val="none" w:sz="0" w:space="0" w:color="auto"/>
            <w:bottom w:val="none" w:sz="0" w:space="0" w:color="auto"/>
            <w:right w:val="none" w:sz="0" w:space="0" w:color="auto"/>
          </w:divBdr>
        </w:div>
        <w:div w:id="443887208">
          <w:marLeft w:val="0"/>
          <w:marRight w:val="0"/>
          <w:marTop w:val="0"/>
          <w:marBottom w:val="0"/>
          <w:divBdr>
            <w:top w:val="none" w:sz="0" w:space="0" w:color="auto"/>
            <w:left w:val="none" w:sz="0" w:space="0" w:color="auto"/>
            <w:bottom w:val="none" w:sz="0" w:space="0" w:color="auto"/>
            <w:right w:val="none" w:sz="0" w:space="0" w:color="auto"/>
          </w:divBdr>
        </w:div>
        <w:div w:id="1657956173">
          <w:marLeft w:val="0"/>
          <w:marRight w:val="0"/>
          <w:marTop w:val="0"/>
          <w:marBottom w:val="0"/>
          <w:divBdr>
            <w:top w:val="none" w:sz="0" w:space="0" w:color="auto"/>
            <w:left w:val="none" w:sz="0" w:space="0" w:color="auto"/>
            <w:bottom w:val="none" w:sz="0" w:space="0" w:color="auto"/>
            <w:right w:val="none" w:sz="0" w:space="0" w:color="auto"/>
          </w:divBdr>
        </w:div>
        <w:div w:id="736830177">
          <w:marLeft w:val="0"/>
          <w:marRight w:val="0"/>
          <w:marTop w:val="0"/>
          <w:marBottom w:val="0"/>
          <w:divBdr>
            <w:top w:val="none" w:sz="0" w:space="0" w:color="auto"/>
            <w:left w:val="none" w:sz="0" w:space="0" w:color="auto"/>
            <w:bottom w:val="none" w:sz="0" w:space="0" w:color="auto"/>
            <w:right w:val="none" w:sz="0" w:space="0" w:color="auto"/>
          </w:divBdr>
        </w:div>
        <w:div w:id="706490881">
          <w:marLeft w:val="0"/>
          <w:marRight w:val="0"/>
          <w:marTop w:val="0"/>
          <w:marBottom w:val="0"/>
          <w:divBdr>
            <w:top w:val="none" w:sz="0" w:space="0" w:color="auto"/>
            <w:left w:val="none" w:sz="0" w:space="0" w:color="auto"/>
            <w:bottom w:val="none" w:sz="0" w:space="0" w:color="auto"/>
            <w:right w:val="none" w:sz="0" w:space="0" w:color="auto"/>
          </w:divBdr>
        </w:div>
        <w:div w:id="1612711008">
          <w:marLeft w:val="0"/>
          <w:marRight w:val="0"/>
          <w:marTop w:val="0"/>
          <w:marBottom w:val="0"/>
          <w:divBdr>
            <w:top w:val="none" w:sz="0" w:space="0" w:color="auto"/>
            <w:left w:val="none" w:sz="0" w:space="0" w:color="auto"/>
            <w:bottom w:val="none" w:sz="0" w:space="0" w:color="auto"/>
            <w:right w:val="none" w:sz="0" w:space="0" w:color="auto"/>
          </w:divBdr>
        </w:div>
        <w:div w:id="1485584987">
          <w:marLeft w:val="0"/>
          <w:marRight w:val="0"/>
          <w:marTop w:val="0"/>
          <w:marBottom w:val="0"/>
          <w:divBdr>
            <w:top w:val="none" w:sz="0" w:space="0" w:color="auto"/>
            <w:left w:val="none" w:sz="0" w:space="0" w:color="auto"/>
            <w:bottom w:val="none" w:sz="0" w:space="0" w:color="auto"/>
            <w:right w:val="none" w:sz="0" w:space="0" w:color="auto"/>
          </w:divBdr>
        </w:div>
        <w:div w:id="1041368434">
          <w:marLeft w:val="0"/>
          <w:marRight w:val="0"/>
          <w:marTop w:val="0"/>
          <w:marBottom w:val="0"/>
          <w:divBdr>
            <w:top w:val="none" w:sz="0" w:space="0" w:color="auto"/>
            <w:left w:val="none" w:sz="0" w:space="0" w:color="auto"/>
            <w:bottom w:val="none" w:sz="0" w:space="0" w:color="auto"/>
            <w:right w:val="none" w:sz="0" w:space="0" w:color="auto"/>
          </w:divBdr>
        </w:div>
        <w:div w:id="2101952082">
          <w:marLeft w:val="0"/>
          <w:marRight w:val="0"/>
          <w:marTop w:val="0"/>
          <w:marBottom w:val="0"/>
          <w:divBdr>
            <w:top w:val="none" w:sz="0" w:space="0" w:color="auto"/>
            <w:left w:val="none" w:sz="0" w:space="0" w:color="auto"/>
            <w:bottom w:val="none" w:sz="0" w:space="0" w:color="auto"/>
            <w:right w:val="none" w:sz="0" w:space="0" w:color="auto"/>
          </w:divBdr>
        </w:div>
        <w:div w:id="1621761100">
          <w:marLeft w:val="0"/>
          <w:marRight w:val="0"/>
          <w:marTop w:val="0"/>
          <w:marBottom w:val="0"/>
          <w:divBdr>
            <w:top w:val="none" w:sz="0" w:space="0" w:color="auto"/>
            <w:left w:val="none" w:sz="0" w:space="0" w:color="auto"/>
            <w:bottom w:val="none" w:sz="0" w:space="0" w:color="auto"/>
            <w:right w:val="none" w:sz="0" w:space="0" w:color="auto"/>
          </w:divBdr>
        </w:div>
        <w:div w:id="267856098">
          <w:marLeft w:val="0"/>
          <w:marRight w:val="0"/>
          <w:marTop w:val="0"/>
          <w:marBottom w:val="0"/>
          <w:divBdr>
            <w:top w:val="none" w:sz="0" w:space="0" w:color="auto"/>
            <w:left w:val="none" w:sz="0" w:space="0" w:color="auto"/>
            <w:bottom w:val="none" w:sz="0" w:space="0" w:color="auto"/>
            <w:right w:val="none" w:sz="0" w:space="0" w:color="auto"/>
          </w:divBdr>
        </w:div>
        <w:div w:id="35741763">
          <w:marLeft w:val="0"/>
          <w:marRight w:val="0"/>
          <w:marTop w:val="0"/>
          <w:marBottom w:val="0"/>
          <w:divBdr>
            <w:top w:val="none" w:sz="0" w:space="0" w:color="auto"/>
            <w:left w:val="none" w:sz="0" w:space="0" w:color="auto"/>
            <w:bottom w:val="none" w:sz="0" w:space="0" w:color="auto"/>
            <w:right w:val="none" w:sz="0" w:space="0" w:color="auto"/>
          </w:divBdr>
        </w:div>
        <w:div w:id="559679227">
          <w:marLeft w:val="0"/>
          <w:marRight w:val="0"/>
          <w:marTop w:val="0"/>
          <w:marBottom w:val="0"/>
          <w:divBdr>
            <w:top w:val="none" w:sz="0" w:space="0" w:color="auto"/>
            <w:left w:val="none" w:sz="0" w:space="0" w:color="auto"/>
            <w:bottom w:val="none" w:sz="0" w:space="0" w:color="auto"/>
            <w:right w:val="none" w:sz="0" w:space="0" w:color="auto"/>
          </w:divBdr>
        </w:div>
        <w:div w:id="1321813552">
          <w:marLeft w:val="0"/>
          <w:marRight w:val="0"/>
          <w:marTop w:val="0"/>
          <w:marBottom w:val="0"/>
          <w:divBdr>
            <w:top w:val="none" w:sz="0" w:space="0" w:color="auto"/>
            <w:left w:val="none" w:sz="0" w:space="0" w:color="auto"/>
            <w:bottom w:val="none" w:sz="0" w:space="0" w:color="auto"/>
            <w:right w:val="none" w:sz="0" w:space="0" w:color="auto"/>
          </w:divBdr>
        </w:div>
        <w:div w:id="790126873">
          <w:marLeft w:val="0"/>
          <w:marRight w:val="0"/>
          <w:marTop w:val="0"/>
          <w:marBottom w:val="0"/>
          <w:divBdr>
            <w:top w:val="none" w:sz="0" w:space="0" w:color="auto"/>
            <w:left w:val="none" w:sz="0" w:space="0" w:color="auto"/>
            <w:bottom w:val="none" w:sz="0" w:space="0" w:color="auto"/>
            <w:right w:val="none" w:sz="0" w:space="0" w:color="auto"/>
          </w:divBdr>
        </w:div>
        <w:div w:id="569316786">
          <w:marLeft w:val="0"/>
          <w:marRight w:val="0"/>
          <w:marTop w:val="0"/>
          <w:marBottom w:val="0"/>
          <w:divBdr>
            <w:top w:val="none" w:sz="0" w:space="0" w:color="auto"/>
            <w:left w:val="none" w:sz="0" w:space="0" w:color="auto"/>
            <w:bottom w:val="none" w:sz="0" w:space="0" w:color="auto"/>
            <w:right w:val="none" w:sz="0" w:space="0" w:color="auto"/>
          </w:divBdr>
        </w:div>
        <w:div w:id="1817453185">
          <w:marLeft w:val="0"/>
          <w:marRight w:val="0"/>
          <w:marTop w:val="0"/>
          <w:marBottom w:val="0"/>
          <w:divBdr>
            <w:top w:val="none" w:sz="0" w:space="0" w:color="auto"/>
            <w:left w:val="none" w:sz="0" w:space="0" w:color="auto"/>
            <w:bottom w:val="none" w:sz="0" w:space="0" w:color="auto"/>
            <w:right w:val="none" w:sz="0" w:space="0" w:color="auto"/>
          </w:divBdr>
        </w:div>
        <w:div w:id="796337266">
          <w:marLeft w:val="0"/>
          <w:marRight w:val="0"/>
          <w:marTop w:val="0"/>
          <w:marBottom w:val="0"/>
          <w:divBdr>
            <w:top w:val="none" w:sz="0" w:space="0" w:color="auto"/>
            <w:left w:val="none" w:sz="0" w:space="0" w:color="auto"/>
            <w:bottom w:val="none" w:sz="0" w:space="0" w:color="auto"/>
            <w:right w:val="none" w:sz="0" w:space="0" w:color="auto"/>
          </w:divBdr>
        </w:div>
        <w:div w:id="1203396148">
          <w:marLeft w:val="0"/>
          <w:marRight w:val="0"/>
          <w:marTop w:val="0"/>
          <w:marBottom w:val="0"/>
          <w:divBdr>
            <w:top w:val="none" w:sz="0" w:space="0" w:color="auto"/>
            <w:left w:val="none" w:sz="0" w:space="0" w:color="auto"/>
            <w:bottom w:val="none" w:sz="0" w:space="0" w:color="auto"/>
            <w:right w:val="none" w:sz="0" w:space="0" w:color="auto"/>
          </w:divBdr>
        </w:div>
        <w:div w:id="393897444">
          <w:marLeft w:val="0"/>
          <w:marRight w:val="0"/>
          <w:marTop w:val="0"/>
          <w:marBottom w:val="0"/>
          <w:divBdr>
            <w:top w:val="none" w:sz="0" w:space="0" w:color="auto"/>
            <w:left w:val="none" w:sz="0" w:space="0" w:color="auto"/>
            <w:bottom w:val="none" w:sz="0" w:space="0" w:color="auto"/>
            <w:right w:val="none" w:sz="0" w:space="0" w:color="auto"/>
          </w:divBdr>
        </w:div>
        <w:div w:id="310719478">
          <w:marLeft w:val="0"/>
          <w:marRight w:val="0"/>
          <w:marTop w:val="0"/>
          <w:marBottom w:val="0"/>
          <w:divBdr>
            <w:top w:val="none" w:sz="0" w:space="0" w:color="auto"/>
            <w:left w:val="none" w:sz="0" w:space="0" w:color="auto"/>
            <w:bottom w:val="none" w:sz="0" w:space="0" w:color="auto"/>
            <w:right w:val="none" w:sz="0" w:space="0" w:color="auto"/>
          </w:divBdr>
        </w:div>
        <w:div w:id="1818254349">
          <w:marLeft w:val="0"/>
          <w:marRight w:val="0"/>
          <w:marTop w:val="0"/>
          <w:marBottom w:val="0"/>
          <w:divBdr>
            <w:top w:val="none" w:sz="0" w:space="0" w:color="auto"/>
            <w:left w:val="none" w:sz="0" w:space="0" w:color="auto"/>
            <w:bottom w:val="none" w:sz="0" w:space="0" w:color="auto"/>
            <w:right w:val="none" w:sz="0" w:space="0" w:color="auto"/>
          </w:divBdr>
        </w:div>
        <w:div w:id="252512719">
          <w:marLeft w:val="0"/>
          <w:marRight w:val="0"/>
          <w:marTop w:val="0"/>
          <w:marBottom w:val="0"/>
          <w:divBdr>
            <w:top w:val="none" w:sz="0" w:space="0" w:color="auto"/>
            <w:left w:val="none" w:sz="0" w:space="0" w:color="auto"/>
            <w:bottom w:val="none" w:sz="0" w:space="0" w:color="auto"/>
            <w:right w:val="none" w:sz="0" w:space="0" w:color="auto"/>
          </w:divBdr>
        </w:div>
        <w:div w:id="1511917038">
          <w:marLeft w:val="0"/>
          <w:marRight w:val="0"/>
          <w:marTop w:val="0"/>
          <w:marBottom w:val="0"/>
          <w:divBdr>
            <w:top w:val="none" w:sz="0" w:space="0" w:color="auto"/>
            <w:left w:val="none" w:sz="0" w:space="0" w:color="auto"/>
            <w:bottom w:val="none" w:sz="0" w:space="0" w:color="auto"/>
            <w:right w:val="none" w:sz="0" w:space="0" w:color="auto"/>
          </w:divBdr>
        </w:div>
        <w:div w:id="275329853">
          <w:marLeft w:val="0"/>
          <w:marRight w:val="0"/>
          <w:marTop w:val="0"/>
          <w:marBottom w:val="0"/>
          <w:divBdr>
            <w:top w:val="none" w:sz="0" w:space="0" w:color="auto"/>
            <w:left w:val="none" w:sz="0" w:space="0" w:color="auto"/>
            <w:bottom w:val="none" w:sz="0" w:space="0" w:color="auto"/>
            <w:right w:val="none" w:sz="0" w:space="0" w:color="auto"/>
          </w:divBdr>
        </w:div>
        <w:div w:id="904879085">
          <w:marLeft w:val="0"/>
          <w:marRight w:val="0"/>
          <w:marTop w:val="0"/>
          <w:marBottom w:val="0"/>
          <w:divBdr>
            <w:top w:val="none" w:sz="0" w:space="0" w:color="auto"/>
            <w:left w:val="none" w:sz="0" w:space="0" w:color="auto"/>
            <w:bottom w:val="none" w:sz="0" w:space="0" w:color="auto"/>
            <w:right w:val="none" w:sz="0" w:space="0" w:color="auto"/>
          </w:divBdr>
        </w:div>
        <w:div w:id="753938909">
          <w:marLeft w:val="0"/>
          <w:marRight w:val="0"/>
          <w:marTop w:val="0"/>
          <w:marBottom w:val="0"/>
          <w:divBdr>
            <w:top w:val="none" w:sz="0" w:space="0" w:color="auto"/>
            <w:left w:val="none" w:sz="0" w:space="0" w:color="auto"/>
            <w:bottom w:val="none" w:sz="0" w:space="0" w:color="auto"/>
            <w:right w:val="none" w:sz="0" w:space="0" w:color="auto"/>
          </w:divBdr>
        </w:div>
        <w:div w:id="150417091">
          <w:marLeft w:val="0"/>
          <w:marRight w:val="0"/>
          <w:marTop w:val="0"/>
          <w:marBottom w:val="0"/>
          <w:divBdr>
            <w:top w:val="none" w:sz="0" w:space="0" w:color="auto"/>
            <w:left w:val="none" w:sz="0" w:space="0" w:color="auto"/>
            <w:bottom w:val="none" w:sz="0" w:space="0" w:color="auto"/>
            <w:right w:val="none" w:sz="0" w:space="0" w:color="auto"/>
          </w:divBdr>
        </w:div>
        <w:div w:id="146168713">
          <w:marLeft w:val="0"/>
          <w:marRight w:val="0"/>
          <w:marTop w:val="0"/>
          <w:marBottom w:val="0"/>
          <w:divBdr>
            <w:top w:val="none" w:sz="0" w:space="0" w:color="auto"/>
            <w:left w:val="none" w:sz="0" w:space="0" w:color="auto"/>
            <w:bottom w:val="none" w:sz="0" w:space="0" w:color="auto"/>
            <w:right w:val="none" w:sz="0" w:space="0" w:color="auto"/>
          </w:divBdr>
        </w:div>
        <w:div w:id="1181433659">
          <w:marLeft w:val="0"/>
          <w:marRight w:val="0"/>
          <w:marTop w:val="0"/>
          <w:marBottom w:val="0"/>
          <w:divBdr>
            <w:top w:val="none" w:sz="0" w:space="0" w:color="auto"/>
            <w:left w:val="none" w:sz="0" w:space="0" w:color="auto"/>
            <w:bottom w:val="none" w:sz="0" w:space="0" w:color="auto"/>
            <w:right w:val="none" w:sz="0" w:space="0" w:color="auto"/>
          </w:divBdr>
        </w:div>
        <w:div w:id="1209610974">
          <w:marLeft w:val="0"/>
          <w:marRight w:val="0"/>
          <w:marTop w:val="0"/>
          <w:marBottom w:val="0"/>
          <w:divBdr>
            <w:top w:val="none" w:sz="0" w:space="0" w:color="auto"/>
            <w:left w:val="none" w:sz="0" w:space="0" w:color="auto"/>
            <w:bottom w:val="none" w:sz="0" w:space="0" w:color="auto"/>
            <w:right w:val="none" w:sz="0" w:space="0" w:color="auto"/>
          </w:divBdr>
        </w:div>
        <w:div w:id="1928036189">
          <w:marLeft w:val="0"/>
          <w:marRight w:val="0"/>
          <w:marTop w:val="0"/>
          <w:marBottom w:val="0"/>
          <w:divBdr>
            <w:top w:val="none" w:sz="0" w:space="0" w:color="auto"/>
            <w:left w:val="none" w:sz="0" w:space="0" w:color="auto"/>
            <w:bottom w:val="none" w:sz="0" w:space="0" w:color="auto"/>
            <w:right w:val="none" w:sz="0" w:space="0" w:color="auto"/>
          </w:divBdr>
        </w:div>
        <w:div w:id="997924556">
          <w:marLeft w:val="0"/>
          <w:marRight w:val="0"/>
          <w:marTop w:val="0"/>
          <w:marBottom w:val="0"/>
          <w:divBdr>
            <w:top w:val="none" w:sz="0" w:space="0" w:color="auto"/>
            <w:left w:val="none" w:sz="0" w:space="0" w:color="auto"/>
            <w:bottom w:val="none" w:sz="0" w:space="0" w:color="auto"/>
            <w:right w:val="none" w:sz="0" w:space="0" w:color="auto"/>
          </w:divBdr>
        </w:div>
        <w:div w:id="2146504833">
          <w:marLeft w:val="0"/>
          <w:marRight w:val="0"/>
          <w:marTop w:val="0"/>
          <w:marBottom w:val="0"/>
          <w:divBdr>
            <w:top w:val="none" w:sz="0" w:space="0" w:color="auto"/>
            <w:left w:val="none" w:sz="0" w:space="0" w:color="auto"/>
            <w:bottom w:val="none" w:sz="0" w:space="0" w:color="auto"/>
            <w:right w:val="none" w:sz="0" w:space="0" w:color="auto"/>
          </w:divBdr>
        </w:div>
        <w:div w:id="914433576">
          <w:marLeft w:val="0"/>
          <w:marRight w:val="0"/>
          <w:marTop w:val="0"/>
          <w:marBottom w:val="0"/>
          <w:divBdr>
            <w:top w:val="none" w:sz="0" w:space="0" w:color="auto"/>
            <w:left w:val="none" w:sz="0" w:space="0" w:color="auto"/>
            <w:bottom w:val="none" w:sz="0" w:space="0" w:color="auto"/>
            <w:right w:val="none" w:sz="0" w:space="0" w:color="auto"/>
          </w:divBdr>
        </w:div>
      </w:divsChild>
    </w:div>
    <w:div w:id="1571771764">
      <w:bodyDiv w:val="1"/>
      <w:marLeft w:val="0"/>
      <w:marRight w:val="0"/>
      <w:marTop w:val="0"/>
      <w:marBottom w:val="0"/>
      <w:divBdr>
        <w:top w:val="none" w:sz="0" w:space="0" w:color="auto"/>
        <w:left w:val="none" w:sz="0" w:space="0" w:color="auto"/>
        <w:bottom w:val="none" w:sz="0" w:space="0" w:color="auto"/>
        <w:right w:val="none" w:sz="0" w:space="0" w:color="auto"/>
      </w:divBdr>
    </w:div>
    <w:div w:id="1594511802">
      <w:bodyDiv w:val="1"/>
      <w:marLeft w:val="0"/>
      <w:marRight w:val="0"/>
      <w:marTop w:val="0"/>
      <w:marBottom w:val="0"/>
      <w:divBdr>
        <w:top w:val="none" w:sz="0" w:space="0" w:color="auto"/>
        <w:left w:val="none" w:sz="0" w:space="0" w:color="auto"/>
        <w:bottom w:val="none" w:sz="0" w:space="0" w:color="auto"/>
        <w:right w:val="none" w:sz="0" w:space="0" w:color="auto"/>
      </w:divBdr>
      <w:divsChild>
        <w:div w:id="687679611">
          <w:marLeft w:val="0"/>
          <w:marRight w:val="0"/>
          <w:marTop w:val="0"/>
          <w:marBottom w:val="0"/>
          <w:divBdr>
            <w:top w:val="none" w:sz="0" w:space="0" w:color="auto"/>
            <w:left w:val="none" w:sz="0" w:space="0" w:color="auto"/>
            <w:bottom w:val="none" w:sz="0" w:space="0" w:color="auto"/>
            <w:right w:val="none" w:sz="0" w:space="0" w:color="auto"/>
          </w:divBdr>
          <w:divsChild>
            <w:div w:id="252475930">
              <w:marLeft w:val="0"/>
              <w:marRight w:val="0"/>
              <w:marTop w:val="0"/>
              <w:marBottom w:val="0"/>
              <w:divBdr>
                <w:top w:val="none" w:sz="0" w:space="0" w:color="auto"/>
                <w:left w:val="none" w:sz="0" w:space="0" w:color="auto"/>
                <w:bottom w:val="none" w:sz="0" w:space="0" w:color="auto"/>
                <w:right w:val="none" w:sz="0" w:space="0" w:color="auto"/>
              </w:divBdr>
            </w:div>
            <w:div w:id="1846699276">
              <w:marLeft w:val="0"/>
              <w:marRight w:val="0"/>
              <w:marTop w:val="0"/>
              <w:marBottom w:val="0"/>
              <w:divBdr>
                <w:top w:val="none" w:sz="0" w:space="0" w:color="auto"/>
                <w:left w:val="none" w:sz="0" w:space="0" w:color="auto"/>
                <w:bottom w:val="none" w:sz="0" w:space="0" w:color="auto"/>
                <w:right w:val="none" w:sz="0" w:space="0" w:color="auto"/>
              </w:divBdr>
            </w:div>
          </w:divsChild>
        </w:div>
        <w:div w:id="137038093">
          <w:marLeft w:val="0"/>
          <w:marRight w:val="0"/>
          <w:marTop w:val="0"/>
          <w:marBottom w:val="0"/>
          <w:divBdr>
            <w:top w:val="none" w:sz="0" w:space="0" w:color="auto"/>
            <w:left w:val="none" w:sz="0" w:space="0" w:color="auto"/>
            <w:bottom w:val="none" w:sz="0" w:space="0" w:color="auto"/>
            <w:right w:val="none" w:sz="0" w:space="0" w:color="auto"/>
          </w:divBdr>
        </w:div>
        <w:div w:id="1329791916">
          <w:marLeft w:val="0"/>
          <w:marRight w:val="0"/>
          <w:marTop w:val="0"/>
          <w:marBottom w:val="0"/>
          <w:divBdr>
            <w:top w:val="none" w:sz="0" w:space="0" w:color="auto"/>
            <w:left w:val="none" w:sz="0" w:space="0" w:color="auto"/>
            <w:bottom w:val="none" w:sz="0" w:space="0" w:color="auto"/>
            <w:right w:val="none" w:sz="0" w:space="0" w:color="auto"/>
          </w:divBdr>
        </w:div>
      </w:divsChild>
    </w:div>
    <w:div w:id="1601180172">
      <w:bodyDiv w:val="1"/>
      <w:marLeft w:val="0"/>
      <w:marRight w:val="0"/>
      <w:marTop w:val="0"/>
      <w:marBottom w:val="0"/>
      <w:divBdr>
        <w:top w:val="none" w:sz="0" w:space="0" w:color="auto"/>
        <w:left w:val="none" w:sz="0" w:space="0" w:color="auto"/>
        <w:bottom w:val="none" w:sz="0" w:space="0" w:color="auto"/>
        <w:right w:val="none" w:sz="0" w:space="0" w:color="auto"/>
      </w:divBdr>
    </w:div>
    <w:div w:id="1690257595">
      <w:bodyDiv w:val="1"/>
      <w:marLeft w:val="0"/>
      <w:marRight w:val="0"/>
      <w:marTop w:val="0"/>
      <w:marBottom w:val="0"/>
      <w:divBdr>
        <w:top w:val="none" w:sz="0" w:space="0" w:color="auto"/>
        <w:left w:val="none" w:sz="0" w:space="0" w:color="auto"/>
        <w:bottom w:val="none" w:sz="0" w:space="0" w:color="auto"/>
        <w:right w:val="none" w:sz="0" w:space="0" w:color="auto"/>
      </w:divBdr>
      <w:divsChild>
        <w:div w:id="1124691625">
          <w:marLeft w:val="0"/>
          <w:marRight w:val="0"/>
          <w:marTop w:val="0"/>
          <w:marBottom w:val="0"/>
          <w:divBdr>
            <w:top w:val="none" w:sz="0" w:space="0" w:color="auto"/>
            <w:left w:val="none" w:sz="0" w:space="0" w:color="auto"/>
            <w:bottom w:val="none" w:sz="0" w:space="0" w:color="auto"/>
            <w:right w:val="none" w:sz="0" w:space="0" w:color="auto"/>
          </w:divBdr>
        </w:div>
      </w:divsChild>
    </w:div>
    <w:div w:id="1714040126">
      <w:bodyDiv w:val="1"/>
      <w:marLeft w:val="0"/>
      <w:marRight w:val="0"/>
      <w:marTop w:val="0"/>
      <w:marBottom w:val="0"/>
      <w:divBdr>
        <w:top w:val="none" w:sz="0" w:space="0" w:color="auto"/>
        <w:left w:val="none" w:sz="0" w:space="0" w:color="auto"/>
        <w:bottom w:val="none" w:sz="0" w:space="0" w:color="auto"/>
        <w:right w:val="none" w:sz="0" w:space="0" w:color="auto"/>
      </w:divBdr>
      <w:divsChild>
        <w:div w:id="2088574471">
          <w:marLeft w:val="0"/>
          <w:marRight w:val="0"/>
          <w:marTop w:val="0"/>
          <w:marBottom w:val="0"/>
          <w:divBdr>
            <w:top w:val="none" w:sz="0" w:space="0" w:color="auto"/>
            <w:left w:val="none" w:sz="0" w:space="0" w:color="auto"/>
            <w:bottom w:val="none" w:sz="0" w:space="0" w:color="auto"/>
            <w:right w:val="none" w:sz="0" w:space="0" w:color="auto"/>
          </w:divBdr>
        </w:div>
        <w:div w:id="1159884970">
          <w:marLeft w:val="0"/>
          <w:marRight w:val="0"/>
          <w:marTop w:val="0"/>
          <w:marBottom w:val="0"/>
          <w:divBdr>
            <w:top w:val="none" w:sz="0" w:space="0" w:color="auto"/>
            <w:left w:val="none" w:sz="0" w:space="0" w:color="auto"/>
            <w:bottom w:val="none" w:sz="0" w:space="0" w:color="auto"/>
            <w:right w:val="none" w:sz="0" w:space="0" w:color="auto"/>
          </w:divBdr>
          <w:divsChild>
            <w:div w:id="1923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6204">
      <w:bodyDiv w:val="1"/>
      <w:marLeft w:val="0"/>
      <w:marRight w:val="0"/>
      <w:marTop w:val="0"/>
      <w:marBottom w:val="0"/>
      <w:divBdr>
        <w:top w:val="none" w:sz="0" w:space="0" w:color="auto"/>
        <w:left w:val="none" w:sz="0" w:space="0" w:color="auto"/>
        <w:bottom w:val="none" w:sz="0" w:space="0" w:color="auto"/>
        <w:right w:val="none" w:sz="0" w:space="0" w:color="auto"/>
      </w:divBdr>
    </w:div>
    <w:div w:id="1794060376">
      <w:bodyDiv w:val="1"/>
      <w:marLeft w:val="0"/>
      <w:marRight w:val="0"/>
      <w:marTop w:val="0"/>
      <w:marBottom w:val="0"/>
      <w:divBdr>
        <w:top w:val="none" w:sz="0" w:space="0" w:color="auto"/>
        <w:left w:val="none" w:sz="0" w:space="0" w:color="auto"/>
        <w:bottom w:val="none" w:sz="0" w:space="0" w:color="auto"/>
        <w:right w:val="none" w:sz="0" w:space="0" w:color="auto"/>
      </w:divBdr>
      <w:divsChild>
        <w:div w:id="293104206">
          <w:marLeft w:val="0"/>
          <w:marRight w:val="0"/>
          <w:marTop w:val="0"/>
          <w:marBottom w:val="0"/>
          <w:divBdr>
            <w:top w:val="none" w:sz="0" w:space="0" w:color="auto"/>
            <w:left w:val="none" w:sz="0" w:space="0" w:color="auto"/>
            <w:bottom w:val="none" w:sz="0" w:space="0" w:color="auto"/>
            <w:right w:val="none" w:sz="0" w:space="0" w:color="auto"/>
          </w:divBdr>
        </w:div>
      </w:divsChild>
    </w:div>
    <w:div w:id="1811316379">
      <w:bodyDiv w:val="1"/>
      <w:marLeft w:val="0"/>
      <w:marRight w:val="0"/>
      <w:marTop w:val="0"/>
      <w:marBottom w:val="0"/>
      <w:divBdr>
        <w:top w:val="none" w:sz="0" w:space="0" w:color="auto"/>
        <w:left w:val="none" w:sz="0" w:space="0" w:color="auto"/>
        <w:bottom w:val="none" w:sz="0" w:space="0" w:color="auto"/>
        <w:right w:val="none" w:sz="0" w:space="0" w:color="auto"/>
      </w:divBdr>
      <w:divsChild>
        <w:div w:id="237595575">
          <w:marLeft w:val="0"/>
          <w:marRight w:val="0"/>
          <w:marTop w:val="0"/>
          <w:marBottom w:val="0"/>
          <w:divBdr>
            <w:top w:val="none" w:sz="0" w:space="0" w:color="auto"/>
            <w:left w:val="none" w:sz="0" w:space="0" w:color="auto"/>
            <w:bottom w:val="none" w:sz="0" w:space="0" w:color="auto"/>
            <w:right w:val="none" w:sz="0" w:space="0" w:color="auto"/>
          </w:divBdr>
        </w:div>
      </w:divsChild>
    </w:div>
    <w:div w:id="1846432946">
      <w:bodyDiv w:val="1"/>
      <w:marLeft w:val="0"/>
      <w:marRight w:val="0"/>
      <w:marTop w:val="0"/>
      <w:marBottom w:val="0"/>
      <w:divBdr>
        <w:top w:val="none" w:sz="0" w:space="0" w:color="auto"/>
        <w:left w:val="none" w:sz="0" w:space="0" w:color="auto"/>
        <w:bottom w:val="none" w:sz="0" w:space="0" w:color="auto"/>
        <w:right w:val="none" w:sz="0" w:space="0" w:color="auto"/>
      </w:divBdr>
      <w:divsChild>
        <w:div w:id="1288853252">
          <w:marLeft w:val="0"/>
          <w:marRight w:val="0"/>
          <w:marTop w:val="0"/>
          <w:marBottom w:val="0"/>
          <w:divBdr>
            <w:top w:val="none" w:sz="0" w:space="0" w:color="auto"/>
            <w:left w:val="none" w:sz="0" w:space="0" w:color="auto"/>
            <w:bottom w:val="none" w:sz="0" w:space="0" w:color="auto"/>
            <w:right w:val="none" w:sz="0" w:space="0" w:color="auto"/>
          </w:divBdr>
        </w:div>
        <w:div w:id="1300454577">
          <w:marLeft w:val="0"/>
          <w:marRight w:val="0"/>
          <w:marTop w:val="0"/>
          <w:marBottom w:val="0"/>
          <w:divBdr>
            <w:top w:val="none" w:sz="0" w:space="0" w:color="auto"/>
            <w:left w:val="none" w:sz="0" w:space="0" w:color="auto"/>
            <w:bottom w:val="none" w:sz="0" w:space="0" w:color="auto"/>
            <w:right w:val="none" w:sz="0" w:space="0" w:color="auto"/>
          </w:divBdr>
        </w:div>
        <w:div w:id="216597143">
          <w:marLeft w:val="0"/>
          <w:marRight w:val="0"/>
          <w:marTop w:val="0"/>
          <w:marBottom w:val="0"/>
          <w:divBdr>
            <w:top w:val="none" w:sz="0" w:space="0" w:color="auto"/>
            <w:left w:val="none" w:sz="0" w:space="0" w:color="auto"/>
            <w:bottom w:val="none" w:sz="0" w:space="0" w:color="auto"/>
            <w:right w:val="none" w:sz="0" w:space="0" w:color="auto"/>
          </w:divBdr>
        </w:div>
      </w:divsChild>
    </w:div>
    <w:div w:id="1898398218">
      <w:bodyDiv w:val="1"/>
      <w:marLeft w:val="0"/>
      <w:marRight w:val="0"/>
      <w:marTop w:val="0"/>
      <w:marBottom w:val="0"/>
      <w:divBdr>
        <w:top w:val="none" w:sz="0" w:space="0" w:color="auto"/>
        <w:left w:val="none" w:sz="0" w:space="0" w:color="auto"/>
        <w:bottom w:val="none" w:sz="0" w:space="0" w:color="auto"/>
        <w:right w:val="none" w:sz="0" w:space="0" w:color="auto"/>
      </w:divBdr>
      <w:divsChild>
        <w:div w:id="217210141">
          <w:marLeft w:val="0"/>
          <w:marRight w:val="0"/>
          <w:marTop w:val="0"/>
          <w:marBottom w:val="0"/>
          <w:divBdr>
            <w:top w:val="none" w:sz="0" w:space="0" w:color="auto"/>
            <w:left w:val="none" w:sz="0" w:space="0" w:color="auto"/>
            <w:bottom w:val="none" w:sz="0" w:space="0" w:color="auto"/>
            <w:right w:val="none" w:sz="0" w:space="0" w:color="auto"/>
          </w:divBdr>
        </w:div>
        <w:div w:id="1376084762">
          <w:marLeft w:val="0"/>
          <w:marRight w:val="0"/>
          <w:marTop w:val="0"/>
          <w:marBottom w:val="0"/>
          <w:divBdr>
            <w:top w:val="none" w:sz="0" w:space="0" w:color="auto"/>
            <w:left w:val="none" w:sz="0" w:space="0" w:color="auto"/>
            <w:bottom w:val="none" w:sz="0" w:space="0" w:color="auto"/>
            <w:right w:val="none" w:sz="0" w:space="0" w:color="auto"/>
          </w:divBdr>
        </w:div>
        <w:div w:id="2021853634">
          <w:marLeft w:val="0"/>
          <w:marRight w:val="0"/>
          <w:marTop w:val="0"/>
          <w:marBottom w:val="0"/>
          <w:divBdr>
            <w:top w:val="none" w:sz="0" w:space="0" w:color="auto"/>
            <w:left w:val="none" w:sz="0" w:space="0" w:color="auto"/>
            <w:bottom w:val="none" w:sz="0" w:space="0" w:color="auto"/>
            <w:right w:val="none" w:sz="0" w:space="0" w:color="auto"/>
          </w:divBdr>
        </w:div>
      </w:divsChild>
    </w:div>
    <w:div w:id="1958373209">
      <w:bodyDiv w:val="1"/>
      <w:marLeft w:val="0"/>
      <w:marRight w:val="0"/>
      <w:marTop w:val="0"/>
      <w:marBottom w:val="0"/>
      <w:divBdr>
        <w:top w:val="none" w:sz="0" w:space="0" w:color="auto"/>
        <w:left w:val="none" w:sz="0" w:space="0" w:color="auto"/>
        <w:bottom w:val="none" w:sz="0" w:space="0" w:color="auto"/>
        <w:right w:val="none" w:sz="0" w:space="0" w:color="auto"/>
      </w:divBdr>
      <w:divsChild>
        <w:div w:id="1434546537">
          <w:marLeft w:val="0"/>
          <w:marRight w:val="0"/>
          <w:marTop w:val="0"/>
          <w:marBottom w:val="0"/>
          <w:divBdr>
            <w:top w:val="none" w:sz="0" w:space="0" w:color="auto"/>
            <w:left w:val="none" w:sz="0" w:space="0" w:color="auto"/>
            <w:bottom w:val="none" w:sz="0" w:space="0" w:color="auto"/>
            <w:right w:val="none" w:sz="0" w:space="0" w:color="auto"/>
          </w:divBdr>
        </w:div>
        <w:div w:id="2001040155">
          <w:marLeft w:val="0"/>
          <w:marRight w:val="0"/>
          <w:marTop w:val="0"/>
          <w:marBottom w:val="0"/>
          <w:divBdr>
            <w:top w:val="none" w:sz="0" w:space="0" w:color="auto"/>
            <w:left w:val="none" w:sz="0" w:space="0" w:color="auto"/>
            <w:bottom w:val="none" w:sz="0" w:space="0" w:color="auto"/>
            <w:right w:val="none" w:sz="0" w:space="0" w:color="auto"/>
          </w:divBdr>
        </w:div>
      </w:divsChild>
    </w:div>
    <w:div w:id="2003385484">
      <w:bodyDiv w:val="1"/>
      <w:marLeft w:val="0"/>
      <w:marRight w:val="0"/>
      <w:marTop w:val="0"/>
      <w:marBottom w:val="0"/>
      <w:divBdr>
        <w:top w:val="none" w:sz="0" w:space="0" w:color="auto"/>
        <w:left w:val="none" w:sz="0" w:space="0" w:color="auto"/>
        <w:bottom w:val="none" w:sz="0" w:space="0" w:color="auto"/>
        <w:right w:val="none" w:sz="0" w:space="0" w:color="auto"/>
      </w:divBdr>
      <w:divsChild>
        <w:div w:id="1762337404">
          <w:marLeft w:val="0"/>
          <w:marRight w:val="0"/>
          <w:marTop w:val="0"/>
          <w:marBottom w:val="0"/>
          <w:divBdr>
            <w:top w:val="none" w:sz="0" w:space="0" w:color="auto"/>
            <w:left w:val="none" w:sz="0" w:space="0" w:color="auto"/>
            <w:bottom w:val="none" w:sz="0" w:space="0" w:color="auto"/>
            <w:right w:val="none" w:sz="0" w:space="0" w:color="auto"/>
          </w:divBdr>
        </w:div>
      </w:divsChild>
    </w:div>
    <w:div w:id="2098207869">
      <w:bodyDiv w:val="1"/>
      <w:marLeft w:val="0"/>
      <w:marRight w:val="0"/>
      <w:marTop w:val="0"/>
      <w:marBottom w:val="0"/>
      <w:divBdr>
        <w:top w:val="none" w:sz="0" w:space="0" w:color="auto"/>
        <w:left w:val="none" w:sz="0" w:space="0" w:color="auto"/>
        <w:bottom w:val="none" w:sz="0" w:space="0" w:color="auto"/>
        <w:right w:val="none" w:sz="0" w:space="0" w:color="auto"/>
      </w:divBdr>
      <w:divsChild>
        <w:div w:id="1598169432">
          <w:marLeft w:val="0"/>
          <w:marRight w:val="0"/>
          <w:marTop w:val="0"/>
          <w:marBottom w:val="0"/>
          <w:divBdr>
            <w:top w:val="none" w:sz="0" w:space="0" w:color="auto"/>
            <w:left w:val="none" w:sz="0" w:space="0" w:color="auto"/>
            <w:bottom w:val="none" w:sz="0" w:space="0" w:color="auto"/>
            <w:right w:val="none" w:sz="0" w:space="0" w:color="auto"/>
          </w:divBdr>
        </w:div>
        <w:div w:id="1233393564">
          <w:marLeft w:val="0"/>
          <w:marRight w:val="0"/>
          <w:marTop w:val="0"/>
          <w:marBottom w:val="0"/>
          <w:divBdr>
            <w:top w:val="none" w:sz="0" w:space="0" w:color="auto"/>
            <w:left w:val="none" w:sz="0" w:space="0" w:color="auto"/>
            <w:bottom w:val="none" w:sz="0" w:space="0" w:color="auto"/>
            <w:right w:val="none" w:sz="0" w:space="0" w:color="auto"/>
          </w:divBdr>
        </w:div>
        <w:div w:id="1480540391">
          <w:marLeft w:val="0"/>
          <w:marRight w:val="0"/>
          <w:marTop w:val="0"/>
          <w:marBottom w:val="0"/>
          <w:divBdr>
            <w:top w:val="none" w:sz="0" w:space="0" w:color="auto"/>
            <w:left w:val="none" w:sz="0" w:space="0" w:color="auto"/>
            <w:bottom w:val="none" w:sz="0" w:space="0" w:color="auto"/>
            <w:right w:val="none" w:sz="0" w:space="0" w:color="auto"/>
          </w:divBdr>
        </w:div>
      </w:divsChild>
    </w:div>
    <w:div w:id="2101094720">
      <w:bodyDiv w:val="1"/>
      <w:marLeft w:val="0"/>
      <w:marRight w:val="0"/>
      <w:marTop w:val="0"/>
      <w:marBottom w:val="0"/>
      <w:divBdr>
        <w:top w:val="none" w:sz="0" w:space="0" w:color="auto"/>
        <w:left w:val="none" w:sz="0" w:space="0" w:color="auto"/>
        <w:bottom w:val="none" w:sz="0" w:space="0" w:color="auto"/>
        <w:right w:val="none" w:sz="0" w:space="0" w:color="auto"/>
      </w:divBdr>
      <w:divsChild>
        <w:div w:id="1293251322">
          <w:marLeft w:val="0"/>
          <w:marRight w:val="0"/>
          <w:marTop w:val="0"/>
          <w:marBottom w:val="0"/>
          <w:divBdr>
            <w:top w:val="none" w:sz="0" w:space="0" w:color="auto"/>
            <w:left w:val="none" w:sz="0" w:space="0" w:color="auto"/>
            <w:bottom w:val="none" w:sz="0" w:space="0" w:color="auto"/>
            <w:right w:val="none" w:sz="0" w:space="0" w:color="auto"/>
          </w:divBdr>
        </w:div>
      </w:divsChild>
    </w:div>
    <w:div w:id="2128038737">
      <w:bodyDiv w:val="1"/>
      <w:marLeft w:val="0"/>
      <w:marRight w:val="0"/>
      <w:marTop w:val="0"/>
      <w:marBottom w:val="0"/>
      <w:divBdr>
        <w:top w:val="none" w:sz="0" w:space="0" w:color="auto"/>
        <w:left w:val="none" w:sz="0" w:space="0" w:color="auto"/>
        <w:bottom w:val="none" w:sz="0" w:space="0" w:color="auto"/>
        <w:right w:val="none" w:sz="0" w:space="0" w:color="auto"/>
      </w:divBdr>
      <w:divsChild>
        <w:div w:id="1177114087">
          <w:marLeft w:val="0"/>
          <w:marRight w:val="0"/>
          <w:marTop w:val="0"/>
          <w:marBottom w:val="0"/>
          <w:divBdr>
            <w:top w:val="none" w:sz="0" w:space="0" w:color="auto"/>
            <w:left w:val="none" w:sz="0" w:space="0" w:color="auto"/>
            <w:bottom w:val="none" w:sz="0" w:space="0" w:color="auto"/>
            <w:right w:val="none" w:sz="0" w:space="0" w:color="auto"/>
          </w:divBdr>
        </w:div>
        <w:div w:id="353654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944/preprints202406.0340.v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TotalTime>
  <Pages>17</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K2019A21BIV</dc:creator>
  <cp:keywords/>
  <dc:description/>
  <cp:lastModifiedBy>SDI PC 1170</cp:lastModifiedBy>
  <cp:revision>45</cp:revision>
  <dcterms:created xsi:type="dcterms:W3CDTF">2026-02-26T08:25:00Z</dcterms:created>
  <dcterms:modified xsi:type="dcterms:W3CDTF">2026-03-02T08:50:00Z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b2675f9d-f458-4d8e-9245-43f6ae154019</vt:lpwstr>
  </property>
</Properties>
</file>