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00B709" w14:textId="77777777" w:rsidR="00A27367" w:rsidRPr="00D427AD" w:rsidRDefault="00A27367" w:rsidP="00AE6193">
      <w:pPr>
        <w:spacing w:line="360" w:lineRule="auto"/>
        <w:jc w:val="center"/>
        <w:rPr>
          <w:rFonts w:ascii="Times New Roman" w:hAnsi="Times New Roman" w:cs="Times New Roman"/>
          <w:b/>
          <w:bCs/>
          <w:sz w:val="20"/>
          <w:szCs w:val="20"/>
        </w:rPr>
      </w:pPr>
      <w:r w:rsidRPr="00D427AD">
        <w:rPr>
          <w:rFonts w:ascii="Times New Roman" w:hAnsi="Times New Roman" w:cs="Times New Roman"/>
          <w:b/>
          <w:bCs/>
          <w:sz w:val="20"/>
          <w:szCs w:val="20"/>
        </w:rPr>
        <w:t>Camel Milk as an Emerging Functional Dairy from an Animal Source: A Comprehensive Review</w:t>
      </w:r>
    </w:p>
    <w:p w14:paraId="00AD40DB" w14:textId="20A8FB97" w:rsidR="00AE6193" w:rsidRDefault="00AE6193" w:rsidP="00AE6193">
      <w:pPr>
        <w:spacing w:line="360" w:lineRule="auto"/>
        <w:jc w:val="center"/>
        <w:rPr>
          <w:rFonts w:ascii="Times New Roman" w:hAnsi="Times New Roman" w:cs="Times New Roman"/>
          <w:b/>
          <w:bCs/>
          <w:sz w:val="20"/>
          <w:szCs w:val="20"/>
        </w:rPr>
      </w:pPr>
    </w:p>
    <w:p w14:paraId="0DC898EA" w14:textId="77777777" w:rsidR="000059D6" w:rsidRPr="00D427AD" w:rsidRDefault="000059D6" w:rsidP="00AE6193">
      <w:pPr>
        <w:spacing w:line="360" w:lineRule="auto"/>
        <w:jc w:val="center"/>
        <w:rPr>
          <w:rFonts w:ascii="Times New Roman" w:hAnsi="Times New Roman" w:cs="Times New Roman"/>
          <w:b/>
          <w:bCs/>
          <w:sz w:val="20"/>
          <w:szCs w:val="20"/>
        </w:rPr>
      </w:pPr>
      <w:bookmarkStart w:id="0" w:name="_GoBack"/>
      <w:bookmarkEnd w:id="0"/>
    </w:p>
    <w:p w14:paraId="6EDE81F2" w14:textId="77777777" w:rsidR="00AE6193" w:rsidRPr="00D427AD" w:rsidRDefault="00AE6193" w:rsidP="00F91815">
      <w:pPr>
        <w:spacing w:line="360" w:lineRule="auto"/>
        <w:jc w:val="center"/>
        <w:rPr>
          <w:rFonts w:ascii="Times New Roman" w:hAnsi="Times New Roman" w:cs="Times New Roman"/>
          <w:b/>
          <w:bCs/>
          <w:sz w:val="20"/>
          <w:szCs w:val="20"/>
        </w:rPr>
      </w:pPr>
    </w:p>
    <w:p w14:paraId="32074D4D" w14:textId="77777777" w:rsidR="001D7536" w:rsidRPr="00D427AD" w:rsidRDefault="001D7536" w:rsidP="00BB423A">
      <w:pPr>
        <w:spacing w:line="360" w:lineRule="auto"/>
        <w:jc w:val="both"/>
        <w:rPr>
          <w:rFonts w:ascii="Times New Roman" w:hAnsi="Times New Roman" w:cs="Times New Roman"/>
          <w:b/>
          <w:bCs/>
          <w:sz w:val="20"/>
          <w:szCs w:val="20"/>
        </w:rPr>
      </w:pPr>
    </w:p>
    <w:p w14:paraId="43F618D4" w14:textId="394BF51E" w:rsidR="00BB423A" w:rsidRPr="00D427AD" w:rsidRDefault="00B0069F" w:rsidP="00BB423A">
      <w:pPr>
        <w:spacing w:line="360" w:lineRule="auto"/>
        <w:jc w:val="both"/>
        <w:rPr>
          <w:rFonts w:ascii="Times New Roman" w:hAnsi="Times New Roman" w:cs="Times New Roman"/>
          <w:sz w:val="20"/>
          <w:szCs w:val="20"/>
        </w:rPr>
      </w:pPr>
      <w:r w:rsidRPr="00D427AD">
        <w:rPr>
          <w:rFonts w:ascii="Times New Roman" w:hAnsi="Times New Roman" w:cs="Times New Roman"/>
          <w:b/>
          <w:bCs/>
          <w:sz w:val="20"/>
          <w:szCs w:val="20"/>
        </w:rPr>
        <w:t>Abstract</w:t>
      </w:r>
      <w:r w:rsidRPr="00D427AD">
        <w:rPr>
          <w:rFonts w:ascii="Times New Roman" w:hAnsi="Times New Roman" w:cs="Times New Roman"/>
          <w:sz w:val="20"/>
          <w:szCs w:val="20"/>
        </w:rPr>
        <w:br/>
      </w:r>
      <w:r w:rsidR="00BB423A" w:rsidRPr="00D427AD">
        <w:rPr>
          <w:rFonts w:ascii="Times New Roman" w:hAnsi="Times New Roman" w:cs="Times New Roman"/>
          <w:sz w:val="20"/>
          <w:szCs w:val="20"/>
        </w:rPr>
        <w:t>Camel milk has gained substantial interest as a functional food, primarily due to its unique nutritional composition and therapeutic properties, including antidiabetic, antimicrobial, and hypoallergenic effects. This review provides a comprehensive overview of the chemical composition, health benefits, and processing challenges associated with camel milk. Compared to bovine milk, camel milk is characterized by higher levels of bioactive compounds such as insulin-like proteins, vitamin C, and long-chain unsaturated fatty acids, alongside a distinctive protein profile lacking β-lactoglobulin and exhibiting larger casein micelles. Despite its therapeutic potential and growing global market demand, the industrial-scale production of camel milk products remains constrained by technological limitations such as poor rennet coagulation, inefficient creaming, high microbial load, and heat sensitivity of bioactive components. Recent advances in processing strategies—including the use of recombinant camel chymosin, non-thermal preservation techniques, ultrafiltration, and tailored starter cultures—have demonstrated promise in improving product yield, stability, and quality. Establishing adaptive process control systems, improving hygienic practices, and implementing standardized regulatory frameworks are critical steps toward expanding the commercial utilization of camel milk as a sustainable and functional dairy alternative.</w:t>
      </w:r>
    </w:p>
    <w:p w14:paraId="53234612" w14:textId="2C5BB26A" w:rsidR="00BB423A" w:rsidRDefault="00BB423A" w:rsidP="00BB423A">
      <w:pPr>
        <w:spacing w:line="360" w:lineRule="auto"/>
        <w:jc w:val="both"/>
        <w:rPr>
          <w:rFonts w:ascii="Times New Roman" w:hAnsi="Times New Roman" w:cs="Times New Roman"/>
          <w:sz w:val="20"/>
          <w:szCs w:val="20"/>
        </w:rPr>
      </w:pPr>
      <w:r w:rsidRPr="00D427AD">
        <w:rPr>
          <w:rFonts w:ascii="Times New Roman" w:hAnsi="Times New Roman" w:cs="Times New Roman"/>
          <w:b/>
          <w:bCs/>
          <w:sz w:val="20"/>
          <w:szCs w:val="20"/>
        </w:rPr>
        <w:t>Keywords</w:t>
      </w:r>
      <w:r w:rsidRPr="00D427AD">
        <w:rPr>
          <w:rFonts w:ascii="Times New Roman" w:hAnsi="Times New Roman" w:cs="Times New Roman"/>
          <w:sz w:val="20"/>
          <w:szCs w:val="20"/>
        </w:rPr>
        <w:t>: Camel milk, functional food, bioactive compounds, processing challenges, dairy technology, recombinant chymosin, non-thermal preservation.</w:t>
      </w:r>
    </w:p>
    <w:p w14:paraId="0A663B55" w14:textId="1075197A" w:rsidR="00B4748B" w:rsidRDefault="00B4748B" w:rsidP="00BB423A">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Graphical abstract </w:t>
      </w:r>
    </w:p>
    <w:p w14:paraId="37D7E5AF" w14:textId="23E3602D" w:rsidR="00B4748B" w:rsidRPr="00D427AD" w:rsidRDefault="00B4748B" w:rsidP="00BB423A">
      <w:pPr>
        <w:spacing w:line="360" w:lineRule="auto"/>
        <w:jc w:val="both"/>
        <w:rPr>
          <w:rFonts w:ascii="Times New Roman" w:hAnsi="Times New Roman" w:cs="Times New Roman"/>
          <w:sz w:val="20"/>
          <w:szCs w:val="20"/>
        </w:rPr>
      </w:pPr>
      <w:r w:rsidRPr="00D427AD">
        <w:rPr>
          <w:rFonts w:ascii="Times New Roman" w:hAnsi="Times New Roman" w:cs="Times New Roman"/>
          <w:b/>
          <w:bCs/>
          <w:noProof/>
          <w:sz w:val="20"/>
          <w:szCs w:val="20"/>
        </w:rPr>
        <w:drawing>
          <wp:inline distT="0" distB="0" distL="0" distR="0" wp14:anchorId="64ED6155" wp14:editId="775F09AD">
            <wp:extent cx="5731510" cy="3211907"/>
            <wp:effectExtent l="0" t="0" r="2540" b="7620"/>
            <wp:docPr id="5799908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3211907"/>
                    </a:xfrm>
                    <a:prstGeom prst="rect">
                      <a:avLst/>
                    </a:prstGeom>
                    <a:noFill/>
                    <a:ln>
                      <a:noFill/>
                    </a:ln>
                  </pic:spPr>
                </pic:pic>
              </a:graphicData>
            </a:graphic>
          </wp:inline>
        </w:drawing>
      </w:r>
    </w:p>
    <w:p w14:paraId="44D2CDC3" w14:textId="0B43FE34" w:rsidR="00B0069F" w:rsidRPr="00D427AD" w:rsidRDefault="00A42DD0" w:rsidP="00BB423A">
      <w:pPr>
        <w:spacing w:line="360" w:lineRule="auto"/>
        <w:jc w:val="both"/>
        <w:rPr>
          <w:rFonts w:ascii="Times New Roman" w:hAnsi="Times New Roman" w:cs="Times New Roman"/>
          <w:b/>
          <w:bCs/>
          <w:sz w:val="20"/>
          <w:szCs w:val="20"/>
        </w:rPr>
      </w:pPr>
      <w:r w:rsidRPr="00D427AD">
        <w:rPr>
          <w:rFonts w:ascii="Times New Roman" w:hAnsi="Times New Roman" w:cs="Times New Roman"/>
          <w:b/>
          <w:bCs/>
          <w:sz w:val="20"/>
          <w:szCs w:val="20"/>
        </w:rPr>
        <w:lastRenderedPageBreak/>
        <w:t>Introduction</w:t>
      </w:r>
    </w:p>
    <w:p w14:paraId="1CC7E062" w14:textId="03A191E4" w:rsidR="00E43122" w:rsidRPr="00D427AD" w:rsidRDefault="00EF52AB" w:rsidP="00A754EC">
      <w:pPr>
        <w:spacing w:line="360" w:lineRule="auto"/>
        <w:jc w:val="both"/>
        <w:rPr>
          <w:rFonts w:ascii="Times New Roman" w:hAnsi="Times New Roman" w:cs="Times New Roman"/>
          <w:sz w:val="20"/>
          <w:szCs w:val="20"/>
        </w:rPr>
      </w:pPr>
      <w:r w:rsidRPr="00D427AD">
        <w:rPr>
          <w:rFonts w:ascii="Times New Roman" w:hAnsi="Times New Roman" w:cs="Times New Roman"/>
          <w:sz w:val="20"/>
          <w:szCs w:val="20"/>
        </w:rPr>
        <w:t>Camels have long supported nomadic communities by supplying nutrient-rich milk and meat, in addition to serving as a mode of transportation. At present, they are increasingly recognized as a sustainable livestock species due to their multifunctional role and remarkable adaptability to extreme and arid environments (</w:t>
      </w:r>
      <w:r w:rsidR="008751D1" w:rsidRPr="00D427AD">
        <w:rPr>
          <w:rFonts w:ascii="Times New Roman" w:hAnsi="Times New Roman" w:cs="Times New Roman"/>
          <w:sz w:val="20"/>
          <w:szCs w:val="20"/>
        </w:rPr>
        <w:t>Liu et al., 2025</w:t>
      </w:r>
      <w:r w:rsidRPr="00D427AD">
        <w:rPr>
          <w:rFonts w:ascii="Times New Roman" w:hAnsi="Times New Roman" w:cs="Times New Roman"/>
          <w:sz w:val="20"/>
          <w:szCs w:val="20"/>
        </w:rPr>
        <w:t>).</w:t>
      </w:r>
      <w:r w:rsidR="00635B5C" w:rsidRPr="00D427AD">
        <w:rPr>
          <w:rFonts w:ascii="Times New Roman" w:hAnsi="Times New Roman" w:cs="Times New Roman"/>
          <w:sz w:val="20"/>
          <w:szCs w:val="20"/>
        </w:rPr>
        <w:t xml:space="preserve"> </w:t>
      </w:r>
      <w:r w:rsidRPr="00D427AD">
        <w:rPr>
          <w:rFonts w:ascii="Times New Roman" w:hAnsi="Times New Roman" w:cs="Times New Roman"/>
          <w:sz w:val="20"/>
          <w:szCs w:val="20"/>
        </w:rPr>
        <w:t>From a taxonomic perspective, domestic camels are classified into two principal species: the single-humped camel (</w:t>
      </w:r>
      <w:r w:rsidRPr="00D427AD">
        <w:rPr>
          <w:rFonts w:ascii="Times New Roman" w:hAnsi="Times New Roman" w:cs="Times New Roman"/>
          <w:i/>
          <w:iCs/>
          <w:sz w:val="20"/>
          <w:szCs w:val="20"/>
        </w:rPr>
        <w:t>Camelus dromedarius</w:t>
      </w:r>
      <w:r w:rsidRPr="00D427AD">
        <w:rPr>
          <w:rFonts w:ascii="Times New Roman" w:hAnsi="Times New Roman" w:cs="Times New Roman"/>
          <w:sz w:val="20"/>
          <w:szCs w:val="20"/>
        </w:rPr>
        <w:t>), commonly referred to as the Arabian camel, and the double-humped camel (</w:t>
      </w:r>
      <w:r w:rsidRPr="00D427AD">
        <w:rPr>
          <w:rFonts w:ascii="Times New Roman" w:hAnsi="Times New Roman" w:cs="Times New Roman"/>
          <w:i/>
          <w:iCs/>
          <w:sz w:val="20"/>
          <w:szCs w:val="20"/>
        </w:rPr>
        <w:t xml:space="preserve">Camelus </w:t>
      </w:r>
      <w:proofErr w:type="spellStart"/>
      <w:r w:rsidRPr="00D427AD">
        <w:rPr>
          <w:rFonts w:ascii="Times New Roman" w:hAnsi="Times New Roman" w:cs="Times New Roman"/>
          <w:i/>
          <w:iCs/>
          <w:sz w:val="20"/>
          <w:szCs w:val="20"/>
        </w:rPr>
        <w:t>bactrianus</w:t>
      </w:r>
      <w:proofErr w:type="spellEnd"/>
      <w:r w:rsidRPr="00D427AD">
        <w:rPr>
          <w:rFonts w:ascii="Times New Roman" w:hAnsi="Times New Roman" w:cs="Times New Roman"/>
          <w:sz w:val="20"/>
          <w:szCs w:val="20"/>
        </w:rPr>
        <w:t xml:space="preserve">). The domestication of </w:t>
      </w:r>
      <w:r w:rsidRPr="00D427AD">
        <w:rPr>
          <w:rFonts w:ascii="Times New Roman" w:hAnsi="Times New Roman" w:cs="Times New Roman"/>
          <w:i/>
          <w:iCs/>
          <w:sz w:val="20"/>
          <w:szCs w:val="20"/>
        </w:rPr>
        <w:t>C. dromedarius</w:t>
      </w:r>
      <w:r w:rsidRPr="00D427AD">
        <w:rPr>
          <w:rFonts w:ascii="Times New Roman" w:hAnsi="Times New Roman" w:cs="Times New Roman"/>
          <w:sz w:val="20"/>
          <w:szCs w:val="20"/>
        </w:rPr>
        <w:t xml:space="preserve"> is believed to have occurred approximately 5,000–6,000 years ago in the Arabian region (</w:t>
      </w:r>
      <w:r w:rsidR="008751D1" w:rsidRPr="00D427AD">
        <w:rPr>
          <w:rFonts w:ascii="Times New Roman" w:hAnsi="Times New Roman" w:cs="Times New Roman"/>
          <w:sz w:val="20"/>
          <w:szCs w:val="20"/>
        </w:rPr>
        <w:t>Manee et al., 2024</w:t>
      </w:r>
      <w:r w:rsidRPr="00D427AD">
        <w:rPr>
          <w:rFonts w:ascii="Times New Roman" w:hAnsi="Times New Roman" w:cs="Times New Roman"/>
          <w:sz w:val="20"/>
          <w:szCs w:val="20"/>
        </w:rPr>
        <w:t>).</w:t>
      </w:r>
      <w:r w:rsidR="00635B5C" w:rsidRPr="00D427AD">
        <w:rPr>
          <w:rFonts w:ascii="Times New Roman" w:hAnsi="Times New Roman" w:cs="Times New Roman"/>
          <w:sz w:val="20"/>
          <w:szCs w:val="20"/>
        </w:rPr>
        <w:t xml:space="preserve"> </w:t>
      </w:r>
      <w:r w:rsidRPr="00D427AD">
        <w:rPr>
          <w:rFonts w:ascii="Times New Roman" w:hAnsi="Times New Roman" w:cs="Times New Roman"/>
          <w:sz w:val="20"/>
          <w:szCs w:val="20"/>
        </w:rPr>
        <w:t xml:space="preserve">In contrast, the domestication of Bactrian camels occurred in the desert and cold regions of Asia. Recent estimates from the Food and Agriculture Organization (FAO) indicate that the global camel population is around 29 million, of which approximately 95% </w:t>
      </w:r>
      <w:r w:rsidR="00635B5C" w:rsidRPr="00D427AD">
        <w:rPr>
          <w:rFonts w:ascii="Times New Roman" w:hAnsi="Times New Roman" w:cs="Times New Roman"/>
          <w:sz w:val="20"/>
          <w:szCs w:val="20"/>
        </w:rPr>
        <w:t>consists</w:t>
      </w:r>
      <w:r w:rsidRPr="00D427AD">
        <w:rPr>
          <w:rFonts w:ascii="Times New Roman" w:hAnsi="Times New Roman" w:cs="Times New Roman"/>
          <w:sz w:val="20"/>
          <w:szCs w:val="20"/>
        </w:rPr>
        <w:t xml:space="preserve"> of the single-humped dromedary </w:t>
      </w:r>
      <w:proofErr w:type="gramStart"/>
      <w:r w:rsidRPr="00D427AD">
        <w:rPr>
          <w:rFonts w:ascii="Times New Roman" w:hAnsi="Times New Roman" w:cs="Times New Roman"/>
          <w:sz w:val="20"/>
          <w:szCs w:val="20"/>
        </w:rPr>
        <w:t>species(</w:t>
      </w:r>
      <w:proofErr w:type="gramEnd"/>
      <w:r w:rsidR="008751D1" w:rsidRPr="00D427AD">
        <w:rPr>
          <w:rFonts w:ascii="Times New Roman" w:hAnsi="Times New Roman" w:cs="Times New Roman"/>
          <w:sz w:val="20"/>
          <w:szCs w:val="20"/>
        </w:rPr>
        <w:t>Sahoo,2020</w:t>
      </w:r>
      <w:r w:rsidRPr="00D427AD">
        <w:rPr>
          <w:rFonts w:ascii="Times New Roman" w:hAnsi="Times New Roman" w:cs="Times New Roman"/>
          <w:sz w:val="20"/>
          <w:szCs w:val="20"/>
        </w:rPr>
        <w:t>).</w:t>
      </w:r>
      <w:r w:rsidR="00635B5C" w:rsidRPr="00D427AD">
        <w:rPr>
          <w:rFonts w:ascii="Times New Roman" w:hAnsi="Times New Roman" w:cs="Times New Roman"/>
          <w:sz w:val="20"/>
          <w:szCs w:val="20"/>
        </w:rPr>
        <w:t xml:space="preserve"> </w:t>
      </w:r>
      <w:r w:rsidRPr="00D427AD">
        <w:rPr>
          <w:rFonts w:ascii="Times New Roman" w:hAnsi="Times New Roman" w:cs="Times New Roman"/>
          <w:sz w:val="20"/>
          <w:szCs w:val="20"/>
        </w:rPr>
        <w:t>The lactation period in camels generally ranges from 9 to 18 months, with variations influenced by factors such as geographic location, breed characteristics, health status, management practices, and prevailing environmental conditions (</w:t>
      </w:r>
      <w:proofErr w:type="spellStart"/>
      <w:r w:rsidRPr="00D427AD">
        <w:rPr>
          <w:rFonts w:ascii="Times New Roman" w:hAnsi="Times New Roman" w:cs="Times New Roman"/>
          <w:sz w:val="20"/>
          <w:szCs w:val="20"/>
        </w:rPr>
        <w:t>Almathen</w:t>
      </w:r>
      <w:proofErr w:type="spellEnd"/>
      <w:r w:rsidRPr="00D427AD">
        <w:rPr>
          <w:rFonts w:ascii="Times New Roman" w:hAnsi="Times New Roman" w:cs="Times New Roman"/>
          <w:sz w:val="20"/>
          <w:szCs w:val="20"/>
        </w:rPr>
        <w:t xml:space="preserve"> et al., 2016)."Global camel milk production is reported to be increasing at an annual rate of 2.45% (FAO, 2020), driven by several factors: (</w:t>
      </w:r>
      <w:proofErr w:type="spellStart"/>
      <w:r w:rsidRPr="00D427AD">
        <w:rPr>
          <w:rFonts w:ascii="Times New Roman" w:hAnsi="Times New Roman" w:cs="Times New Roman"/>
          <w:sz w:val="20"/>
          <w:szCs w:val="20"/>
        </w:rPr>
        <w:t>i</w:t>
      </w:r>
      <w:proofErr w:type="spellEnd"/>
      <w:r w:rsidRPr="00D427AD">
        <w:rPr>
          <w:rFonts w:ascii="Times New Roman" w:hAnsi="Times New Roman" w:cs="Times New Roman"/>
          <w:sz w:val="20"/>
          <w:szCs w:val="20"/>
        </w:rPr>
        <w:t>) its contribution to food security in arid and resource-limited environments, (ii) the rising consumer demand linked to its unique functional and nutritional properties, and (iii) the progressive establishment of the camel dairy sector, offering economic opportunities for pastoralists and producers (</w:t>
      </w:r>
      <w:proofErr w:type="spellStart"/>
      <w:r w:rsidR="009E7D7C" w:rsidRPr="00D427AD">
        <w:rPr>
          <w:rFonts w:ascii="Times New Roman" w:hAnsi="Times New Roman" w:cs="Times New Roman"/>
          <w:sz w:val="20"/>
          <w:szCs w:val="20"/>
        </w:rPr>
        <w:t>Bediye</w:t>
      </w:r>
      <w:proofErr w:type="spellEnd"/>
      <w:r w:rsidR="009E7D7C" w:rsidRPr="00D427AD">
        <w:rPr>
          <w:rFonts w:ascii="Times New Roman" w:hAnsi="Times New Roman" w:cs="Times New Roman"/>
          <w:sz w:val="20"/>
          <w:szCs w:val="20"/>
        </w:rPr>
        <w:t xml:space="preserve"> et al., 2018</w:t>
      </w:r>
      <w:r w:rsidRPr="00D427AD">
        <w:rPr>
          <w:rFonts w:ascii="Times New Roman" w:hAnsi="Times New Roman" w:cs="Times New Roman"/>
          <w:sz w:val="20"/>
          <w:szCs w:val="20"/>
        </w:rPr>
        <w:t>).</w:t>
      </w:r>
    </w:p>
    <w:p w14:paraId="19B20401" w14:textId="05CB3CB9" w:rsidR="00EF52AB" w:rsidRPr="00D427AD" w:rsidRDefault="00EF52AB" w:rsidP="00A754EC">
      <w:pPr>
        <w:spacing w:line="360" w:lineRule="auto"/>
        <w:jc w:val="both"/>
        <w:rPr>
          <w:rFonts w:ascii="Times New Roman" w:hAnsi="Times New Roman" w:cs="Times New Roman"/>
          <w:sz w:val="20"/>
          <w:szCs w:val="20"/>
        </w:rPr>
      </w:pPr>
      <w:r w:rsidRPr="00D427AD">
        <w:rPr>
          <w:rFonts w:ascii="Times New Roman" w:hAnsi="Times New Roman" w:cs="Times New Roman"/>
          <w:sz w:val="20"/>
          <w:szCs w:val="20"/>
        </w:rPr>
        <w:t>Camel milk has historically served as an important dietary component and source of livelihood in many Asian and African countries. For centuries, it has been a staple food for nomadic and indigenous communities, including the Tuareg, Fulani, Borana, Maasai, and others (Sikkema et al., 2019).</w:t>
      </w:r>
      <w:r w:rsidR="005E4DF6" w:rsidRPr="00D427AD">
        <w:rPr>
          <w:rFonts w:ascii="Times New Roman" w:hAnsi="Times New Roman" w:cs="Times New Roman"/>
          <w:sz w:val="20"/>
          <w:szCs w:val="20"/>
        </w:rPr>
        <w:t xml:space="preserve"> </w:t>
      </w:r>
      <w:r w:rsidRPr="00D427AD">
        <w:rPr>
          <w:rFonts w:ascii="Times New Roman" w:hAnsi="Times New Roman" w:cs="Times New Roman"/>
          <w:sz w:val="20"/>
          <w:szCs w:val="20"/>
        </w:rPr>
        <w:t>Traditionally, camel milk was not regarded as a commercial commodity, and in many regions its sale was culturally restricted or considered taboo. However, in recent years, consumer and scientific interest in camel milk and its derived products has grown substantially, largely due to its recognition as a promising alternative to bovine milk, attributed to its distinctive therapeutic properties and potential health-promoting benefits (Arain et al., 202</w:t>
      </w:r>
      <w:r w:rsidR="004170E1" w:rsidRPr="00D427AD">
        <w:rPr>
          <w:rFonts w:ascii="Times New Roman" w:hAnsi="Times New Roman" w:cs="Times New Roman"/>
          <w:sz w:val="20"/>
          <w:szCs w:val="20"/>
        </w:rPr>
        <w:t>3</w:t>
      </w:r>
      <w:r w:rsidRPr="00D427AD">
        <w:rPr>
          <w:rFonts w:ascii="Times New Roman" w:hAnsi="Times New Roman" w:cs="Times New Roman"/>
          <w:sz w:val="20"/>
          <w:szCs w:val="20"/>
        </w:rPr>
        <w:t>).</w:t>
      </w:r>
      <w:r w:rsidR="005E4DF6" w:rsidRPr="00D427AD">
        <w:rPr>
          <w:rFonts w:ascii="Times New Roman" w:hAnsi="Times New Roman" w:cs="Times New Roman"/>
          <w:sz w:val="20"/>
          <w:szCs w:val="20"/>
        </w:rPr>
        <w:t xml:space="preserve"> </w:t>
      </w:r>
      <w:r w:rsidRPr="00D427AD">
        <w:rPr>
          <w:rFonts w:ascii="Times New Roman" w:hAnsi="Times New Roman" w:cs="Times New Roman"/>
          <w:sz w:val="20"/>
          <w:szCs w:val="20"/>
        </w:rPr>
        <w:t>Traditionally, camel milk was consumed in its raw form, with fermentation being the primary method employed to extend its shelf life in harsh environments where cold chain facilities were unavailable (</w:t>
      </w:r>
      <w:r w:rsidR="00B91DF6" w:rsidRPr="00D427AD">
        <w:rPr>
          <w:rFonts w:ascii="Times New Roman" w:hAnsi="Times New Roman" w:cs="Times New Roman"/>
          <w:sz w:val="20"/>
          <w:szCs w:val="20"/>
        </w:rPr>
        <w:t xml:space="preserve">Hamed </w:t>
      </w:r>
      <w:r w:rsidRPr="00D427AD">
        <w:rPr>
          <w:rFonts w:ascii="Times New Roman" w:hAnsi="Times New Roman" w:cs="Times New Roman"/>
          <w:sz w:val="20"/>
          <w:szCs w:val="20"/>
        </w:rPr>
        <w:t>et al., 20</w:t>
      </w:r>
      <w:r w:rsidR="00B91DF6" w:rsidRPr="00D427AD">
        <w:rPr>
          <w:rFonts w:ascii="Times New Roman" w:hAnsi="Times New Roman" w:cs="Times New Roman"/>
          <w:sz w:val="20"/>
          <w:szCs w:val="20"/>
        </w:rPr>
        <w:t>24</w:t>
      </w:r>
      <w:r w:rsidRPr="00D427AD">
        <w:rPr>
          <w:rFonts w:ascii="Times New Roman" w:hAnsi="Times New Roman" w:cs="Times New Roman"/>
          <w:sz w:val="20"/>
          <w:szCs w:val="20"/>
        </w:rPr>
        <w:t>).In contrast, the commercial production and processing of camel milk in many Asian and African countries have progressed slowly, primarily due to limited access to processing technologies, challenging climatic conditions, and the low economic capacity of nomadic populations.</w:t>
      </w:r>
      <w:r w:rsidR="0035118B" w:rsidRPr="00D427AD">
        <w:rPr>
          <w:rFonts w:ascii="Times New Roman" w:hAnsi="Times New Roman" w:cs="Times New Roman"/>
          <w:sz w:val="20"/>
          <w:szCs w:val="20"/>
        </w:rPr>
        <w:t xml:space="preserve"> Fodder availability and nutritive value are strongly influenced by geographical location and seasonal variability. Rising ambient temperatures are expected to adversely affect pasture productivity and livestock performance, particularly in arid and semi-arid regions (Sharma et al., 2024)</w:t>
      </w:r>
      <w:r w:rsidR="00C40D7D" w:rsidRPr="00D427AD">
        <w:rPr>
          <w:rFonts w:ascii="Times New Roman" w:hAnsi="Times New Roman" w:cs="Times New Roman"/>
          <w:sz w:val="20"/>
          <w:szCs w:val="20"/>
        </w:rPr>
        <w:t xml:space="preserve"> </w:t>
      </w:r>
      <w:r w:rsidRPr="00D427AD">
        <w:rPr>
          <w:rFonts w:ascii="Times New Roman" w:hAnsi="Times New Roman" w:cs="Times New Roman"/>
          <w:sz w:val="20"/>
          <w:szCs w:val="20"/>
        </w:rPr>
        <w:t>Milk represents one of the most important and widely utilized animal-derived foods in arid and resource-limited regions, particularly across Africa and Asia; however, its per capita consumption in these areas remains relatively low</w:t>
      </w:r>
      <w:r w:rsidR="00701324" w:rsidRPr="00D427AD">
        <w:rPr>
          <w:rFonts w:ascii="Times New Roman" w:hAnsi="Times New Roman" w:cs="Times New Roman"/>
          <w:sz w:val="20"/>
          <w:szCs w:val="20"/>
        </w:rPr>
        <w:t>.</w:t>
      </w:r>
      <w:r w:rsidR="00C40D7D" w:rsidRPr="00D427AD">
        <w:rPr>
          <w:rFonts w:ascii="Times New Roman" w:hAnsi="Times New Roman" w:cs="Times New Roman"/>
          <w:sz w:val="20"/>
          <w:szCs w:val="20"/>
        </w:rPr>
        <w:t xml:space="preserve"> </w:t>
      </w:r>
      <w:r w:rsidRPr="00D427AD">
        <w:rPr>
          <w:rFonts w:ascii="Times New Roman" w:hAnsi="Times New Roman" w:cs="Times New Roman"/>
          <w:sz w:val="20"/>
          <w:szCs w:val="20"/>
        </w:rPr>
        <w:t xml:space="preserve">The comparatively low levels of milk consumption and production in these regions have limited the diversification of dairy products in Africa and Asia. Historically, the marketing and processing of camel milk have been minimal, largely due to the absence of processing infrastructure in camel-rearing areas, restricting its use primarily to household consumption among nomadic communities. Furthermore, unlike bovine milk, only a limited range of camel milk-derived products is currently available on the market. The distinctive composition, functional characteristics, and relatively higher concentration of bioactive components in camel milk present significant technological challenges </w:t>
      </w:r>
      <w:r w:rsidRPr="00D427AD">
        <w:rPr>
          <w:rFonts w:ascii="Times New Roman" w:hAnsi="Times New Roman" w:cs="Times New Roman"/>
          <w:sz w:val="20"/>
          <w:szCs w:val="20"/>
        </w:rPr>
        <w:lastRenderedPageBreak/>
        <w:t xml:space="preserve">for the dairy industry in developing a wider array of functional dairy products with enhanced nutritional </w:t>
      </w:r>
      <w:proofErr w:type="spellStart"/>
      <w:proofErr w:type="gramStart"/>
      <w:r w:rsidRPr="00D427AD">
        <w:rPr>
          <w:rFonts w:ascii="Times New Roman" w:hAnsi="Times New Roman" w:cs="Times New Roman"/>
          <w:sz w:val="20"/>
          <w:szCs w:val="20"/>
        </w:rPr>
        <w:t>value.In</w:t>
      </w:r>
      <w:proofErr w:type="spellEnd"/>
      <w:proofErr w:type="gramEnd"/>
      <w:r w:rsidRPr="00D427AD">
        <w:rPr>
          <w:rFonts w:ascii="Times New Roman" w:hAnsi="Times New Roman" w:cs="Times New Roman"/>
          <w:sz w:val="20"/>
          <w:szCs w:val="20"/>
        </w:rPr>
        <w:t xml:space="preserve"> recent years, camel milk has attracted growing commercial and scientific interest, particularly in the context of global warming, which poses challenges to the productivity of conventional dairy cattle. In arid and semi-arid regions, camels are increasingly recognized as a sustainable source of milk and meat due to their exceptional ability to adapt to hot and dry climatic conditions (</w:t>
      </w:r>
      <w:r w:rsidR="00310279" w:rsidRPr="00D427AD">
        <w:rPr>
          <w:rFonts w:ascii="Times New Roman" w:hAnsi="Times New Roman" w:cs="Times New Roman"/>
          <w:sz w:val="20"/>
          <w:szCs w:val="20"/>
        </w:rPr>
        <w:t>Sahoo</w:t>
      </w:r>
      <w:r w:rsidRPr="00D427AD">
        <w:rPr>
          <w:rFonts w:ascii="Times New Roman" w:hAnsi="Times New Roman" w:cs="Times New Roman"/>
          <w:sz w:val="20"/>
          <w:szCs w:val="20"/>
        </w:rPr>
        <w:t>, 20</w:t>
      </w:r>
      <w:r w:rsidR="00310279" w:rsidRPr="00D427AD">
        <w:rPr>
          <w:rFonts w:ascii="Times New Roman" w:hAnsi="Times New Roman" w:cs="Times New Roman"/>
          <w:sz w:val="20"/>
          <w:szCs w:val="20"/>
        </w:rPr>
        <w:t>20</w:t>
      </w:r>
      <w:r w:rsidRPr="00D427AD">
        <w:rPr>
          <w:rFonts w:ascii="Times New Roman" w:hAnsi="Times New Roman" w:cs="Times New Roman"/>
          <w:sz w:val="20"/>
          <w:szCs w:val="20"/>
        </w:rPr>
        <w:t>).</w:t>
      </w:r>
    </w:p>
    <w:p w14:paraId="52FBAD5E" w14:textId="4286A0D2" w:rsidR="00EF52AB" w:rsidRPr="00D427AD" w:rsidRDefault="00EF52AB" w:rsidP="00A754EC">
      <w:pPr>
        <w:spacing w:line="360" w:lineRule="auto"/>
        <w:jc w:val="both"/>
        <w:rPr>
          <w:rFonts w:ascii="Times New Roman" w:hAnsi="Times New Roman" w:cs="Times New Roman"/>
          <w:sz w:val="20"/>
          <w:szCs w:val="20"/>
        </w:rPr>
      </w:pPr>
      <w:r w:rsidRPr="00D427AD">
        <w:rPr>
          <w:rFonts w:ascii="Times New Roman" w:hAnsi="Times New Roman" w:cs="Times New Roman"/>
          <w:sz w:val="20"/>
          <w:szCs w:val="20"/>
        </w:rPr>
        <w:t>Although camel milk contains protein, fat, and lactose in proportions comparable to bovine milk, its chemical composition, molecular structure, and the distribution of proteins and lipids exhibit distinct differences from those of other mammalian species (Berhe et al., 2017).</w:t>
      </w:r>
      <w:r w:rsidR="00A754EC" w:rsidRPr="00D427AD">
        <w:rPr>
          <w:rFonts w:ascii="Times New Roman" w:hAnsi="Times New Roman" w:cs="Times New Roman"/>
          <w:sz w:val="20"/>
          <w:szCs w:val="20"/>
        </w:rPr>
        <w:t xml:space="preserve">Proteomic analyses of camel whey proteins have revealed notable differences in both structural characteristics and biological functions when compared with whey proteins from cow, buffalo, yak, and goat (Yang et al., 2013)."A deeper understanding of the chemical composition and techno-functional properties of camel milk, together with the optimization of advanced processing technologies, is essential to support the development of its market and the production of diversified functional dairy product </w:t>
      </w:r>
      <w:r w:rsidR="00E217A4" w:rsidRPr="00D427AD">
        <w:rPr>
          <w:rFonts w:ascii="Times New Roman" w:hAnsi="Times New Roman" w:cs="Times New Roman"/>
          <w:sz w:val="20"/>
          <w:szCs w:val="20"/>
        </w:rPr>
        <w:t>(</w:t>
      </w:r>
      <w:r w:rsidR="009E7D7C" w:rsidRPr="00D427AD">
        <w:rPr>
          <w:rFonts w:ascii="Times New Roman" w:hAnsi="Times New Roman" w:cs="Times New Roman"/>
          <w:sz w:val="20"/>
          <w:szCs w:val="20"/>
        </w:rPr>
        <w:t>Arain,</w:t>
      </w:r>
      <w:r w:rsidR="00A754EC" w:rsidRPr="00D427AD">
        <w:rPr>
          <w:rFonts w:ascii="Times New Roman" w:hAnsi="Times New Roman" w:cs="Times New Roman"/>
          <w:sz w:val="20"/>
          <w:szCs w:val="20"/>
        </w:rPr>
        <w:t xml:space="preserve"> et al., 20</w:t>
      </w:r>
      <w:r w:rsidR="009E7D7C" w:rsidRPr="00D427AD">
        <w:rPr>
          <w:rFonts w:ascii="Times New Roman" w:hAnsi="Times New Roman" w:cs="Times New Roman"/>
          <w:sz w:val="20"/>
          <w:szCs w:val="20"/>
        </w:rPr>
        <w:t>24</w:t>
      </w:r>
      <w:r w:rsidR="00A754EC" w:rsidRPr="00D427AD">
        <w:rPr>
          <w:rFonts w:ascii="Times New Roman" w:hAnsi="Times New Roman" w:cs="Times New Roman"/>
          <w:sz w:val="20"/>
          <w:szCs w:val="20"/>
        </w:rPr>
        <w:t>). This review provides an overview of recent advances in the processing and conversion of camel milk into functional dairy products, while also addressing the challenges and limitations associated with its industrial utilization. Furthermore, it emphasizes the need to establish appropriate processing conditions to facilitate the development of innovative camel milk-based products at a commercial scale.</w:t>
      </w:r>
    </w:p>
    <w:p w14:paraId="397A9E1B" w14:textId="77777777" w:rsidR="00A754EC" w:rsidRPr="00D427AD" w:rsidRDefault="00A754EC" w:rsidP="00A754EC">
      <w:pPr>
        <w:spacing w:line="360" w:lineRule="auto"/>
        <w:jc w:val="both"/>
        <w:rPr>
          <w:rFonts w:ascii="Times New Roman" w:hAnsi="Times New Roman" w:cs="Times New Roman"/>
          <w:b/>
          <w:bCs/>
          <w:sz w:val="20"/>
          <w:szCs w:val="20"/>
        </w:rPr>
      </w:pPr>
      <w:r w:rsidRPr="00D427AD">
        <w:rPr>
          <w:rFonts w:ascii="Times New Roman" w:hAnsi="Times New Roman" w:cs="Times New Roman"/>
          <w:b/>
          <w:bCs/>
          <w:sz w:val="20"/>
          <w:szCs w:val="20"/>
        </w:rPr>
        <w:t>Chemical composition of camel milk</w:t>
      </w:r>
    </w:p>
    <w:p w14:paraId="3010553D" w14:textId="0953CDFB" w:rsidR="00A754EC" w:rsidRPr="00D427AD" w:rsidRDefault="00A754EC" w:rsidP="00A754EC">
      <w:pPr>
        <w:spacing w:line="360" w:lineRule="auto"/>
        <w:jc w:val="both"/>
        <w:rPr>
          <w:rFonts w:ascii="Times New Roman" w:hAnsi="Times New Roman" w:cs="Times New Roman"/>
          <w:sz w:val="20"/>
          <w:szCs w:val="20"/>
        </w:rPr>
      </w:pPr>
      <w:r w:rsidRPr="00D427AD">
        <w:rPr>
          <w:rFonts w:ascii="Times New Roman" w:hAnsi="Times New Roman" w:cs="Times New Roman"/>
          <w:sz w:val="20"/>
          <w:szCs w:val="20"/>
        </w:rPr>
        <w:t>Camel milk is broadly comparable to bovine milk in its proximate composition, yet it exhibits distinct molecular and functional traits</w:t>
      </w:r>
      <w:r w:rsidR="00B95AFE" w:rsidRPr="00D427AD">
        <w:rPr>
          <w:rFonts w:ascii="Times New Roman" w:hAnsi="Times New Roman" w:cs="Times New Roman"/>
          <w:sz w:val="20"/>
          <w:szCs w:val="20"/>
        </w:rPr>
        <w:t xml:space="preserve"> (Table 1).</w:t>
      </w:r>
      <w:r w:rsidRPr="00D427AD">
        <w:rPr>
          <w:rFonts w:ascii="Times New Roman" w:hAnsi="Times New Roman" w:cs="Times New Roman"/>
          <w:sz w:val="20"/>
          <w:szCs w:val="20"/>
        </w:rPr>
        <w:t xml:space="preserve"> On average, it contains 3.0–3.8% protein, 3.0–4.5% fat, 3.5–5.0% lactose, and 0.7–0.9% ash, with total solids between 11–14% </w:t>
      </w:r>
      <w:r w:rsidR="00416C4F" w:rsidRPr="00D427AD">
        <w:rPr>
          <w:rFonts w:ascii="Times New Roman" w:hAnsi="Times New Roman" w:cs="Times New Roman"/>
          <w:sz w:val="20"/>
          <w:szCs w:val="20"/>
        </w:rPr>
        <w:t>(</w:t>
      </w:r>
      <w:proofErr w:type="spellStart"/>
      <w:r w:rsidR="004170E1" w:rsidRPr="00D427AD">
        <w:rPr>
          <w:rFonts w:ascii="Times New Roman" w:hAnsi="Times New Roman" w:cs="Times New Roman"/>
          <w:sz w:val="20"/>
          <w:szCs w:val="20"/>
        </w:rPr>
        <w:t>Abdelazez</w:t>
      </w:r>
      <w:proofErr w:type="spellEnd"/>
      <w:r w:rsidR="004170E1" w:rsidRPr="00D427AD">
        <w:rPr>
          <w:rFonts w:ascii="Times New Roman" w:hAnsi="Times New Roman" w:cs="Times New Roman"/>
          <w:sz w:val="20"/>
          <w:szCs w:val="20"/>
        </w:rPr>
        <w:t>, et al., 2024</w:t>
      </w:r>
      <w:r w:rsidR="00416C4F" w:rsidRPr="00D427AD">
        <w:rPr>
          <w:rFonts w:ascii="Times New Roman" w:hAnsi="Times New Roman" w:cs="Times New Roman"/>
          <w:sz w:val="20"/>
          <w:szCs w:val="20"/>
        </w:rPr>
        <w:t>).</w:t>
      </w:r>
      <w:r w:rsidRPr="00D427AD">
        <w:rPr>
          <w:rFonts w:ascii="Times New Roman" w:hAnsi="Times New Roman" w:cs="Times New Roman"/>
          <w:sz w:val="20"/>
          <w:szCs w:val="20"/>
        </w:rPr>
        <w:t xml:space="preserve"> Caseins represent 75–88% of total protein, whereas whey proteins account for 12–25%. Unlike bovine milk, camel milk lacks β-lactoglobulin, a key allergen, and displays larger casein micelles with lower κ-casein, which influence heat stability and coagulation </w:t>
      </w:r>
      <w:r w:rsidR="00416C4F" w:rsidRPr="00D427AD">
        <w:rPr>
          <w:rFonts w:ascii="Times New Roman" w:hAnsi="Times New Roman" w:cs="Times New Roman"/>
          <w:sz w:val="20"/>
          <w:szCs w:val="20"/>
        </w:rPr>
        <w:t>(</w:t>
      </w:r>
      <w:r w:rsidR="009453C1" w:rsidRPr="00D427AD">
        <w:rPr>
          <w:rFonts w:ascii="Times New Roman" w:hAnsi="Times New Roman" w:cs="Times New Roman"/>
          <w:sz w:val="20"/>
          <w:szCs w:val="20"/>
        </w:rPr>
        <w:t>El‐Agamy</w:t>
      </w:r>
      <w:r w:rsidR="00416C4F" w:rsidRPr="00D427AD">
        <w:rPr>
          <w:rFonts w:ascii="Times New Roman" w:hAnsi="Times New Roman" w:cs="Times New Roman"/>
          <w:sz w:val="20"/>
          <w:szCs w:val="20"/>
        </w:rPr>
        <w:t>, 20</w:t>
      </w:r>
      <w:r w:rsidR="009453C1" w:rsidRPr="00D427AD">
        <w:rPr>
          <w:rFonts w:ascii="Times New Roman" w:hAnsi="Times New Roman" w:cs="Times New Roman"/>
          <w:sz w:val="20"/>
          <w:szCs w:val="20"/>
        </w:rPr>
        <w:t>17</w:t>
      </w:r>
      <w:r w:rsidR="00416C4F" w:rsidRPr="00D427AD">
        <w:rPr>
          <w:rFonts w:ascii="Times New Roman" w:hAnsi="Times New Roman" w:cs="Times New Roman"/>
          <w:sz w:val="20"/>
          <w:szCs w:val="20"/>
        </w:rPr>
        <w:t>).</w:t>
      </w:r>
    </w:p>
    <w:p w14:paraId="7DA2E06B" w14:textId="183383CE" w:rsidR="00A754EC" w:rsidRPr="00D427AD" w:rsidRDefault="00A754EC" w:rsidP="00A754EC">
      <w:pPr>
        <w:spacing w:line="360" w:lineRule="auto"/>
        <w:jc w:val="both"/>
        <w:rPr>
          <w:rFonts w:ascii="Times New Roman" w:hAnsi="Times New Roman" w:cs="Times New Roman"/>
          <w:sz w:val="20"/>
          <w:szCs w:val="20"/>
        </w:rPr>
      </w:pPr>
      <w:r w:rsidRPr="00D427AD">
        <w:rPr>
          <w:rFonts w:ascii="Times New Roman" w:hAnsi="Times New Roman" w:cs="Times New Roman"/>
          <w:sz w:val="20"/>
          <w:szCs w:val="20"/>
        </w:rPr>
        <w:t xml:space="preserve">The lipid fraction is dominated by long-chain fatty acids, with oleic and palmitic acids being prominent; short-chain fatty acids are relatively lower compared to cow milk, contributing to distinctive </w:t>
      </w:r>
      <w:proofErr w:type="spellStart"/>
      <w:r w:rsidRPr="00D427AD">
        <w:rPr>
          <w:rFonts w:ascii="Times New Roman" w:hAnsi="Times New Roman" w:cs="Times New Roman"/>
          <w:sz w:val="20"/>
          <w:szCs w:val="20"/>
        </w:rPr>
        <w:t>flavor</w:t>
      </w:r>
      <w:proofErr w:type="spellEnd"/>
      <w:r w:rsidRPr="00D427AD">
        <w:rPr>
          <w:rFonts w:ascii="Times New Roman" w:hAnsi="Times New Roman" w:cs="Times New Roman"/>
          <w:sz w:val="20"/>
          <w:szCs w:val="20"/>
        </w:rPr>
        <w:t xml:space="preserve"> and digestibility </w:t>
      </w:r>
      <w:r w:rsidR="00416C4F" w:rsidRPr="00D427AD">
        <w:rPr>
          <w:rFonts w:ascii="Times New Roman" w:hAnsi="Times New Roman" w:cs="Times New Roman"/>
          <w:sz w:val="20"/>
          <w:szCs w:val="20"/>
        </w:rPr>
        <w:t>(</w:t>
      </w:r>
      <w:proofErr w:type="spellStart"/>
      <w:r w:rsidR="009453C1" w:rsidRPr="00D427AD">
        <w:rPr>
          <w:rFonts w:ascii="Times New Roman" w:hAnsi="Times New Roman" w:cs="Times New Roman"/>
          <w:sz w:val="20"/>
          <w:szCs w:val="20"/>
        </w:rPr>
        <w:t>Muthukumaran</w:t>
      </w:r>
      <w:proofErr w:type="spellEnd"/>
      <w:r w:rsidR="009453C1" w:rsidRPr="00D427AD">
        <w:rPr>
          <w:rFonts w:ascii="Times New Roman" w:hAnsi="Times New Roman" w:cs="Times New Roman"/>
          <w:sz w:val="20"/>
          <w:szCs w:val="20"/>
        </w:rPr>
        <w:t xml:space="preserve"> et al.,</w:t>
      </w:r>
      <w:r w:rsidR="00AB6D7A" w:rsidRPr="00D427AD">
        <w:rPr>
          <w:rFonts w:ascii="Times New Roman" w:hAnsi="Times New Roman" w:cs="Times New Roman"/>
          <w:sz w:val="20"/>
          <w:szCs w:val="20"/>
        </w:rPr>
        <w:t>202</w:t>
      </w:r>
      <w:r w:rsidR="009453C1" w:rsidRPr="00D427AD">
        <w:rPr>
          <w:rFonts w:ascii="Times New Roman" w:hAnsi="Times New Roman" w:cs="Times New Roman"/>
          <w:sz w:val="20"/>
          <w:szCs w:val="20"/>
        </w:rPr>
        <w:t>3</w:t>
      </w:r>
      <w:r w:rsidR="00416C4F" w:rsidRPr="00D427AD">
        <w:rPr>
          <w:rFonts w:ascii="Times New Roman" w:hAnsi="Times New Roman" w:cs="Times New Roman"/>
          <w:sz w:val="20"/>
          <w:szCs w:val="20"/>
        </w:rPr>
        <w:t>).</w:t>
      </w:r>
      <w:r w:rsidR="005E4DF6" w:rsidRPr="00D427AD">
        <w:rPr>
          <w:rFonts w:ascii="Times New Roman" w:hAnsi="Times New Roman" w:cs="Times New Roman"/>
          <w:sz w:val="20"/>
          <w:szCs w:val="20"/>
        </w:rPr>
        <w:t xml:space="preserve"> </w:t>
      </w:r>
      <w:r w:rsidRPr="00D427AD">
        <w:rPr>
          <w:rFonts w:ascii="Times New Roman" w:hAnsi="Times New Roman" w:cs="Times New Roman"/>
          <w:sz w:val="20"/>
          <w:szCs w:val="20"/>
        </w:rPr>
        <w:t xml:space="preserve">Lactose content ranges from 3.3–5.4% and is generally stable across lactation stages, though often better tolerated by lactose-intolerant individuals </w:t>
      </w:r>
      <w:r w:rsidR="00416C4F" w:rsidRPr="00D427AD">
        <w:rPr>
          <w:rFonts w:ascii="Times New Roman" w:hAnsi="Times New Roman" w:cs="Times New Roman"/>
          <w:sz w:val="20"/>
          <w:szCs w:val="20"/>
        </w:rPr>
        <w:t>(</w:t>
      </w:r>
      <w:r w:rsidR="001217EC" w:rsidRPr="00D427AD">
        <w:rPr>
          <w:rFonts w:ascii="Times New Roman" w:hAnsi="Times New Roman" w:cs="Times New Roman"/>
          <w:sz w:val="20"/>
          <w:szCs w:val="20"/>
        </w:rPr>
        <w:t>Mustafa et al.,</w:t>
      </w:r>
      <w:r w:rsidR="00416C4F" w:rsidRPr="00D427AD">
        <w:rPr>
          <w:rFonts w:ascii="Times New Roman" w:hAnsi="Times New Roman" w:cs="Times New Roman"/>
          <w:sz w:val="20"/>
          <w:szCs w:val="20"/>
        </w:rPr>
        <w:t xml:space="preserve"> 202</w:t>
      </w:r>
      <w:r w:rsidR="001217EC" w:rsidRPr="00D427AD">
        <w:rPr>
          <w:rFonts w:ascii="Times New Roman" w:hAnsi="Times New Roman" w:cs="Times New Roman"/>
          <w:sz w:val="20"/>
          <w:szCs w:val="20"/>
        </w:rPr>
        <w:t>3</w:t>
      </w:r>
      <w:r w:rsidR="00416C4F" w:rsidRPr="00D427AD">
        <w:rPr>
          <w:rFonts w:ascii="Times New Roman" w:hAnsi="Times New Roman" w:cs="Times New Roman"/>
          <w:sz w:val="20"/>
          <w:szCs w:val="20"/>
        </w:rPr>
        <w:t xml:space="preserve">). </w:t>
      </w:r>
    </w:p>
    <w:p w14:paraId="6C887236" w14:textId="74C5D9E1" w:rsidR="00A754EC" w:rsidRPr="00D427AD" w:rsidRDefault="00A754EC" w:rsidP="00A754EC">
      <w:pPr>
        <w:spacing w:line="360" w:lineRule="auto"/>
        <w:jc w:val="both"/>
        <w:rPr>
          <w:rFonts w:ascii="Times New Roman" w:hAnsi="Times New Roman" w:cs="Times New Roman"/>
          <w:sz w:val="20"/>
          <w:szCs w:val="20"/>
        </w:rPr>
      </w:pPr>
      <w:r w:rsidRPr="00D427AD">
        <w:rPr>
          <w:rFonts w:ascii="Times New Roman" w:hAnsi="Times New Roman" w:cs="Times New Roman"/>
          <w:sz w:val="20"/>
          <w:szCs w:val="20"/>
        </w:rPr>
        <w:t xml:space="preserve">Camel milk contains higher levels of certain minerals such as potassium, magnesium, and zinc, while calcium is slightly lower relative to bovine milk </w:t>
      </w:r>
      <w:r w:rsidR="00416C4F" w:rsidRPr="00D427AD">
        <w:rPr>
          <w:rFonts w:ascii="Times New Roman" w:hAnsi="Times New Roman" w:cs="Times New Roman"/>
          <w:sz w:val="20"/>
          <w:szCs w:val="20"/>
        </w:rPr>
        <w:t>(</w:t>
      </w:r>
      <w:r w:rsidR="001217EC" w:rsidRPr="00D427AD">
        <w:rPr>
          <w:rFonts w:ascii="Times New Roman" w:hAnsi="Times New Roman" w:cs="Times New Roman"/>
          <w:sz w:val="20"/>
          <w:szCs w:val="20"/>
        </w:rPr>
        <w:t>Kula and Tegegne, 2016</w:t>
      </w:r>
      <w:r w:rsidR="00416C4F" w:rsidRPr="00D427AD">
        <w:rPr>
          <w:rFonts w:ascii="Times New Roman" w:hAnsi="Times New Roman" w:cs="Times New Roman"/>
          <w:sz w:val="20"/>
          <w:szCs w:val="20"/>
        </w:rPr>
        <w:t xml:space="preserve">). </w:t>
      </w:r>
      <w:r w:rsidRPr="00D427AD">
        <w:rPr>
          <w:rFonts w:ascii="Times New Roman" w:hAnsi="Times New Roman" w:cs="Times New Roman"/>
          <w:sz w:val="20"/>
          <w:szCs w:val="20"/>
        </w:rPr>
        <w:t xml:space="preserve">Its vitamin profile is characterized by a markedly higher concentration of vitamin C (3–5 times greater than cow milk), together with appreciable levels of B-complex vitamins, though vitamin A and B₁₂ are relatively lower </w:t>
      </w:r>
      <w:r w:rsidR="00416C4F" w:rsidRPr="00D427AD">
        <w:rPr>
          <w:rFonts w:ascii="Times New Roman" w:hAnsi="Times New Roman" w:cs="Times New Roman"/>
          <w:sz w:val="20"/>
          <w:szCs w:val="20"/>
        </w:rPr>
        <w:t>(Alhassani,2024).</w:t>
      </w:r>
    </w:p>
    <w:p w14:paraId="231B6100" w14:textId="264F70A1" w:rsidR="00EF52AB" w:rsidRPr="00D427AD" w:rsidRDefault="00A754EC" w:rsidP="00A754EC">
      <w:pPr>
        <w:spacing w:line="360" w:lineRule="auto"/>
        <w:jc w:val="both"/>
        <w:rPr>
          <w:rFonts w:ascii="Times New Roman" w:hAnsi="Times New Roman" w:cs="Times New Roman"/>
          <w:sz w:val="20"/>
          <w:szCs w:val="20"/>
        </w:rPr>
      </w:pPr>
      <w:r w:rsidRPr="00D427AD">
        <w:rPr>
          <w:rFonts w:ascii="Times New Roman" w:hAnsi="Times New Roman" w:cs="Times New Roman"/>
          <w:sz w:val="20"/>
          <w:szCs w:val="20"/>
        </w:rPr>
        <w:t>These compositional characteristics provide camel milk with unique techno-functional properties, but also create challenges for conventional dairy processing such as cheese- and yogurt-making. Tailored technological approaches are therefore required to exploit its nutritional and functional potential</w:t>
      </w:r>
      <w:r w:rsidR="00635B5C" w:rsidRPr="00D427AD">
        <w:rPr>
          <w:rFonts w:ascii="Times New Roman" w:hAnsi="Times New Roman" w:cs="Times New Roman"/>
          <w:sz w:val="20"/>
          <w:szCs w:val="20"/>
        </w:rPr>
        <w:t>.</w:t>
      </w:r>
    </w:p>
    <w:p w14:paraId="635E2BE9" w14:textId="77777777" w:rsidR="009453C1" w:rsidRPr="00D427AD" w:rsidRDefault="009453C1" w:rsidP="00A754EC">
      <w:pPr>
        <w:spacing w:line="360" w:lineRule="auto"/>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2254"/>
        <w:gridCol w:w="2254"/>
        <w:gridCol w:w="2254"/>
        <w:gridCol w:w="2254"/>
      </w:tblGrid>
      <w:tr w:rsidR="00B95AFE" w:rsidRPr="00D427AD" w14:paraId="5A303D57" w14:textId="77777777" w:rsidTr="00B95AFE">
        <w:tc>
          <w:tcPr>
            <w:tcW w:w="2254" w:type="dxa"/>
          </w:tcPr>
          <w:p w14:paraId="1664B1FB" w14:textId="0366B3AE" w:rsidR="00B95AFE" w:rsidRPr="00D427AD" w:rsidRDefault="00B95AFE" w:rsidP="00B0069F">
            <w:pPr>
              <w:spacing w:line="360" w:lineRule="auto"/>
              <w:jc w:val="both"/>
              <w:rPr>
                <w:rFonts w:ascii="Times New Roman" w:hAnsi="Times New Roman" w:cs="Times New Roman"/>
                <w:b/>
                <w:bCs/>
                <w:sz w:val="20"/>
                <w:szCs w:val="20"/>
              </w:rPr>
            </w:pPr>
            <w:r w:rsidRPr="00D427AD">
              <w:rPr>
                <w:rFonts w:ascii="Times New Roman" w:eastAsia="Times New Roman" w:hAnsi="Times New Roman" w:cs="Times New Roman"/>
                <w:b/>
                <w:bCs/>
                <w:kern w:val="0"/>
                <w:sz w:val="20"/>
                <w:szCs w:val="20"/>
                <w:lang w:eastAsia="en-IN" w:bidi="ar-SA"/>
                <w14:ligatures w14:val="none"/>
              </w:rPr>
              <w:lastRenderedPageBreak/>
              <w:t>Component</w:t>
            </w:r>
          </w:p>
        </w:tc>
        <w:tc>
          <w:tcPr>
            <w:tcW w:w="2254" w:type="dxa"/>
          </w:tcPr>
          <w:p w14:paraId="300CA587" w14:textId="1E45CFB7" w:rsidR="00B95AFE" w:rsidRPr="00D427AD" w:rsidRDefault="00B95AFE" w:rsidP="00B0069F">
            <w:pPr>
              <w:spacing w:line="360" w:lineRule="auto"/>
              <w:jc w:val="both"/>
              <w:rPr>
                <w:rFonts w:ascii="Times New Roman" w:hAnsi="Times New Roman" w:cs="Times New Roman"/>
                <w:b/>
                <w:bCs/>
                <w:sz w:val="20"/>
                <w:szCs w:val="20"/>
              </w:rPr>
            </w:pPr>
            <w:r w:rsidRPr="00D427AD">
              <w:rPr>
                <w:rFonts w:ascii="Times New Roman" w:eastAsia="Times New Roman" w:hAnsi="Times New Roman" w:cs="Times New Roman"/>
                <w:b/>
                <w:bCs/>
                <w:kern w:val="0"/>
                <w:sz w:val="20"/>
                <w:szCs w:val="20"/>
                <w:lang w:eastAsia="en-IN" w:bidi="ar-SA"/>
                <w14:ligatures w14:val="none"/>
              </w:rPr>
              <w:t>Camel milk (average range)</w:t>
            </w:r>
          </w:p>
        </w:tc>
        <w:tc>
          <w:tcPr>
            <w:tcW w:w="2254" w:type="dxa"/>
          </w:tcPr>
          <w:p w14:paraId="7037007C" w14:textId="0033912B" w:rsidR="00B95AFE" w:rsidRPr="00D427AD" w:rsidRDefault="00B95AFE" w:rsidP="00B0069F">
            <w:pPr>
              <w:spacing w:line="360" w:lineRule="auto"/>
              <w:jc w:val="both"/>
              <w:rPr>
                <w:rFonts w:ascii="Times New Roman" w:hAnsi="Times New Roman" w:cs="Times New Roman"/>
                <w:b/>
                <w:bCs/>
                <w:sz w:val="20"/>
                <w:szCs w:val="20"/>
              </w:rPr>
            </w:pPr>
            <w:r w:rsidRPr="00D427AD">
              <w:rPr>
                <w:rFonts w:ascii="Times New Roman" w:eastAsia="Times New Roman" w:hAnsi="Times New Roman" w:cs="Times New Roman"/>
                <w:b/>
                <w:bCs/>
                <w:kern w:val="0"/>
                <w:sz w:val="20"/>
                <w:szCs w:val="20"/>
                <w:lang w:eastAsia="en-IN" w:bidi="ar-SA"/>
                <w14:ligatures w14:val="none"/>
              </w:rPr>
              <w:t>Bovine milk (average)</w:t>
            </w:r>
          </w:p>
        </w:tc>
        <w:tc>
          <w:tcPr>
            <w:tcW w:w="2254" w:type="dxa"/>
          </w:tcPr>
          <w:p w14:paraId="091A8A17" w14:textId="723B7AB6" w:rsidR="00B95AFE" w:rsidRPr="00D427AD" w:rsidRDefault="00B95AFE" w:rsidP="00B0069F">
            <w:pPr>
              <w:spacing w:line="360" w:lineRule="auto"/>
              <w:jc w:val="both"/>
              <w:rPr>
                <w:rFonts w:ascii="Times New Roman" w:hAnsi="Times New Roman" w:cs="Times New Roman"/>
                <w:b/>
                <w:bCs/>
                <w:sz w:val="20"/>
                <w:szCs w:val="20"/>
              </w:rPr>
            </w:pPr>
            <w:r w:rsidRPr="00D427AD">
              <w:rPr>
                <w:rFonts w:ascii="Times New Roman" w:eastAsia="Times New Roman" w:hAnsi="Times New Roman" w:cs="Times New Roman"/>
                <w:b/>
                <w:bCs/>
                <w:kern w:val="0"/>
                <w:sz w:val="20"/>
                <w:szCs w:val="20"/>
                <w:lang w:eastAsia="en-IN" w:bidi="ar-SA"/>
                <w14:ligatures w14:val="none"/>
              </w:rPr>
              <w:t>Key differences</w:t>
            </w:r>
          </w:p>
        </w:tc>
      </w:tr>
      <w:tr w:rsidR="00B95AFE" w:rsidRPr="00D427AD" w14:paraId="20A84A4C" w14:textId="77777777" w:rsidTr="00B95AFE">
        <w:tc>
          <w:tcPr>
            <w:tcW w:w="2254" w:type="dxa"/>
          </w:tcPr>
          <w:p w14:paraId="07AE1A29" w14:textId="10077842" w:rsidR="00B95AFE" w:rsidRPr="00D427AD" w:rsidRDefault="00B95AFE" w:rsidP="00B0069F">
            <w:pPr>
              <w:spacing w:line="360" w:lineRule="auto"/>
              <w:jc w:val="both"/>
              <w:rPr>
                <w:rFonts w:ascii="Times New Roman" w:hAnsi="Times New Roman" w:cs="Times New Roman"/>
                <w:b/>
                <w:bCs/>
                <w:sz w:val="20"/>
                <w:szCs w:val="20"/>
              </w:rPr>
            </w:pPr>
            <w:r w:rsidRPr="00D427AD">
              <w:rPr>
                <w:rFonts w:ascii="Times New Roman" w:eastAsia="Times New Roman" w:hAnsi="Times New Roman" w:cs="Times New Roman"/>
                <w:kern w:val="0"/>
                <w:sz w:val="20"/>
                <w:szCs w:val="20"/>
                <w:lang w:eastAsia="en-IN" w:bidi="ar-SA"/>
                <w14:ligatures w14:val="none"/>
              </w:rPr>
              <w:t>Protein (%)</w:t>
            </w:r>
          </w:p>
        </w:tc>
        <w:tc>
          <w:tcPr>
            <w:tcW w:w="2254" w:type="dxa"/>
          </w:tcPr>
          <w:p w14:paraId="3D2E4B6B" w14:textId="3080F64A" w:rsidR="00B95AFE" w:rsidRPr="00D427AD" w:rsidRDefault="00B95AFE" w:rsidP="00B0069F">
            <w:pPr>
              <w:spacing w:line="360" w:lineRule="auto"/>
              <w:jc w:val="both"/>
              <w:rPr>
                <w:rFonts w:ascii="Times New Roman" w:hAnsi="Times New Roman" w:cs="Times New Roman"/>
                <w:b/>
                <w:bCs/>
                <w:sz w:val="20"/>
                <w:szCs w:val="20"/>
              </w:rPr>
            </w:pPr>
            <w:r w:rsidRPr="00D427AD">
              <w:rPr>
                <w:rFonts w:ascii="Times New Roman" w:eastAsia="Times New Roman" w:hAnsi="Times New Roman" w:cs="Times New Roman"/>
                <w:kern w:val="0"/>
                <w:sz w:val="20"/>
                <w:szCs w:val="20"/>
                <w:lang w:eastAsia="en-IN" w:bidi="ar-SA"/>
                <w14:ligatures w14:val="none"/>
              </w:rPr>
              <w:t>3.0 – 3.8</w:t>
            </w:r>
          </w:p>
        </w:tc>
        <w:tc>
          <w:tcPr>
            <w:tcW w:w="2254" w:type="dxa"/>
          </w:tcPr>
          <w:p w14:paraId="34102E60" w14:textId="03C4E092" w:rsidR="00B95AFE" w:rsidRPr="00D427AD" w:rsidRDefault="00B95AFE" w:rsidP="00B0069F">
            <w:pPr>
              <w:spacing w:line="360" w:lineRule="auto"/>
              <w:jc w:val="both"/>
              <w:rPr>
                <w:rFonts w:ascii="Times New Roman" w:hAnsi="Times New Roman" w:cs="Times New Roman"/>
                <w:b/>
                <w:bCs/>
                <w:sz w:val="20"/>
                <w:szCs w:val="20"/>
              </w:rPr>
            </w:pPr>
            <w:r w:rsidRPr="00D427AD">
              <w:rPr>
                <w:rFonts w:ascii="Times New Roman" w:eastAsia="Times New Roman" w:hAnsi="Times New Roman" w:cs="Times New Roman"/>
                <w:kern w:val="0"/>
                <w:sz w:val="20"/>
                <w:szCs w:val="20"/>
                <w:lang w:eastAsia="en-IN" w:bidi="ar-SA"/>
                <w14:ligatures w14:val="none"/>
              </w:rPr>
              <w:t>3.2 – 3.4</w:t>
            </w:r>
          </w:p>
        </w:tc>
        <w:tc>
          <w:tcPr>
            <w:tcW w:w="2254" w:type="dxa"/>
          </w:tcPr>
          <w:p w14:paraId="6BCFDEEE" w14:textId="753564A5" w:rsidR="00B95AFE" w:rsidRPr="00D427AD" w:rsidRDefault="00B95AFE" w:rsidP="00B0069F">
            <w:pPr>
              <w:spacing w:line="360" w:lineRule="auto"/>
              <w:jc w:val="both"/>
              <w:rPr>
                <w:rFonts w:ascii="Times New Roman" w:hAnsi="Times New Roman" w:cs="Times New Roman"/>
                <w:b/>
                <w:bCs/>
                <w:sz w:val="20"/>
                <w:szCs w:val="20"/>
              </w:rPr>
            </w:pPr>
            <w:r w:rsidRPr="00D427AD">
              <w:rPr>
                <w:rFonts w:ascii="Times New Roman" w:eastAsia="Times New Roman" w:hAnsi="Times New Roman" w:cs="Times New Roman"/>
                <w:kern w:val="0"/>
                <w:sz w:val="20"/>
                <w:szCs w:val="20"/>
                <w:lang w:eastAsia="en-IN" w:bidi="ar-SA"/>
                <w14:ligatures w14:val="none"/>
              </w:rPr>
              <w:t>Similar amount, different structure (larger micelles, low κ-casein, no β-lactoglobulin)</w:t>
            </w:r>
          </w:p>
        </w:tc>
      </w:tr>
      <w:tr w:rsidR="00B95AFE" w:rsidRPr="00D427AD" w14:paraId="11D1C5DD" w14:textId="77777777" w:rsidTr="00B95AFE">
        <w:tc>
          <w:tcPr>
            <w:tcW w:w="2254" w:type="dxa"/>
          </w:tcPr>
          <w:p w14:paraId="73370692" w14:textId="481B370D" w:rsidR="00B95AFE" w:rsidRPr="00D427AD" w:rsidRDefault="00B95AFE" w:rsidP="00B0069F">
            <w:pPr>
              <w:spacing w:line="360" w:lineRule="auto"/>
              <w:jc w:val="both"/>
              <w:rPr>
                <w:rFonts w:ascii="Times New Roman" w:hAnsi="Times New Roman" w:cs="Times New Roman"/>
                <w:b/>
                <w:bCs/>
                <w:sz w:val="20"/>
                <w:szCs w:val="20"/>
              </w:rPr>
            </w:pPr>
            <w:r w:rsidRPr="00D427AD">
              <w:rPr>
                <w:rFonts w:ascii="Times New Roman" w:eastAsia="Times New Roman" w:hAnsi="Times New Roman" w:cs="Times New Roman"/>
                <w:kern w:val="0"/>
                <w:sz w:val="20"/>
                <w:szCs w:val="20"/>
                <w:lang w:eastAsia="en-IN" w:bidi="ar-SA"/>
                <w14:ligatures w14:val="none"/>
              </w:rPr>
              <w:t>Fat (%)</w:t>
            </w:r>
          </w:p>
        </w:tc>
        <w:tc>
          <w:tcPr>
            <w:tcW w:w="2254" w:type="dxa"/>
          </w:tcPr>
          <w:p w14:paraId="2103FB63" w14:textId="54DDF685" w:rsidR="00B95AFE" w:rsidRPr="00D427AD" w:rsidRDefault="00B95AFE" w:rsidP="00B0069F">
            <w:pPr>
              <w:spacing w:line="360" w:lineRule="auto"/>
              <w:jc w:val="both"/>
              <w:rPr>
                <w:rFonts w:ascii="Times New Roman" w:hAnsi="Times New Roman" w:cs="Times New Roman"/>
                <w:b/>
                <w:bCs/>
                <w:sz w:val="20"/>
                <w:szCs w:val="20"/>
              </w:rPr>
            </w:pPr>
            <w:r w:rsidRPr="00D427AD">
              <w:rPr>
                <w:rFonts w:ascii="Times New Roman" w:eastAsia="Times New Roman" w:hAnsi="Times New Roman" w:cs="Times New Roman"/>
                <w:kern w:val="0"/>
                <w:sz w:val="20"/>
                <w:szCs w:val="20"/>
                <w:lang w:eastAsia="en-IN" w:bidi="ar-SA"/>
                <w14:ligatures w14:val="none"/>
              </w:rPr>
              <w:t>3.0 – 4.5</w:t>
            </w:r>
          </w:p>
        </w:tc>
        <w:tc>
          <w:tcPr>
            <w:tcW w:w="2254" w:type="dxa"/>
          </w:tcPr>
          <w:p w14:paraId="30CFD19E" w14:textId="12019926" w:rsidR="00B95AFE" w:rsidRPr="00D427AD" w:rsidRDefault="00B95AFE" w:rsidP="00B0069F">
            <w:pPr>
              <w:spacing w:line="360" w:lineRule="auto"/>
              <w:jc w:val="both"/>
              <w:rPr>
                <w:rFonts w:ascii="Times New Roman" w:hAnsi="Times New Roman" w:cs="Times New Roman"/>
                <w:b/>
                <w:bCs/>
                <w:sz w:val="20"/>
                <w:szCs w:val="20"/>
              </w:rPr>
            </w:pPr>
            <w:r w:rsidRPr="00D427AD">
              <w:rPr>
                <w:rFonts w:ascii="Times New Roman" w:eastAsia="Times New Roman" w:hAnsi="Times New Roman" w:cs="Times New Roman"/>
                <w:kern w:val="0"/>
                <w:sz w:val="20"/>
                <w:szCs w:val="20"/>
                <w:lang w:eastAsia="en-IN" w:bidi="ar-SA"/>
                <w14:ligatures w14:val="none"/>
              </w:rPr>
              <w:t>3.5 – 4.0</w:t>
            </w:r>
          </w:p>
        </w:tc>
        <w:tc>
          <w:tcPr>
            <w:tcW w:w="2254" w:type="dxa"/>
          </w:tcPr>
          <w:p w14:paraId="2FA96D45" w14:textId="6E583C39" w:rsidR="00B95AFE" w:rsidRPr="00D427AD" w:rsidRDefault="00B95AFE" w:rsidP="00B0069F">
            <w:pPr>
              <w:spacing w:line="360" w:lineRule="auto"/>
              <w:jc w:val="both"/>
              <w:rPr>
                <w:rFonts w:ascii="Times New Roman" w:hAnsi="Times New Roman" w:cs="Times New Roman"/>
                <w:b/>
                <w:bCs/>
                <w:sz w:val="20"/>
                <w:szCs w:val="20"/>
              </w:rPr>
            </w:pPr>
            <w:r w:rsidRPr="00D427AD">
              <w:rPr>
                <w:rFonts w:ascii="Times New Roman" w:eastAsia="Times New Roman" w:hAnsi="Times New Roman" w:cs="Times New Roman"/>
                <w:kern w:val="0"/>
                <w:sz w:val="20"/>
                <w:szCs w:val="20"/>
                <w:lang w:eastAsia="en-IN" w:bidi="ar-SA"/>
                <w14:ligatures w14:val="none"/>
              </w:rPr>
              <w:t>Smaller fat globules; higher unsaturated FA (oleic, linoleic)</w:t>
            </w:r>
          </w:p>
        </w:tc>
      </w:tr>
      <w:tr w:rsidR="00B95AFE" w:rsidRPr="00D427AD" w14:paraId="4AF823D6" w14:textId="77777777" w:rsidTr="00B95AFE">
        <w:tc>
          <w:tcPr>
            <w:tcW w:w="2254" w:type="dxa"/>
          </w:tcPr>
          <w:p w14:paraId="37A061F0" w14:textId="080162F3" w:rsidR="00B95AFE" w:rsidRPr="00D427AD" w:rsidRDefault="00B95AFE" w:rsidP="00B0069F">
            <w:pPr>
              <w:spacing w:line="360" w:lineRule="auto"/>
              <w:jc w:val="both"/>
              <w:rPr>
                <w:rFonts w:ascii="Times New Roman" w:hAnsi="Times New Roman" w:cs="Times New Roman"/>
                <w:b/>
                <w:bCs/>
                <w:sz w:val="20"/>
                <w:szCs w:val="20"/>
              </w:rPr>
            </w:pPr>
            <w:r w:rsidRPr="00D427AD">
              <w:rPr>
                <w:rFonts w:ascii="Times New Roman" w:eastAsia="Times New Roman" w:hAnsi="Times New Roman" w:cs="Times New Roman"/>
                <w:kern w:val="0"/>
                <w:sz w:val="20"/>
                <w:szCs w:val="20"/>
                <w:lang w:eastAsia="en-IN" w:bidi="ar-SA"/>
                <w14:ligatures w14:val="none"/>
              </w:rPr>
              <w:t>Lactose (%)</w:t>
            </w:r>
          </w:p>
        </w:tc>
        <w:tc>
          <w:tcPr>
            <w:tcW w:w="2254" w:type="dxa"/>
          </w:tcPr>
          <w:p w14:paraId="1EDA05F0" w14:textId="62613E05" w:rsidR="00B95AFE" w:rsidRPr="00D427AD" w:rsidRDefault="00B95AFE" w:rsidP="00B0069F">
            <w:pPr>
              <w:spacing w:line="360" w:lineRule="auto"/>
              <w:jc w:val="both"/>
              <w:rPr>
                <w:rFonts w:ascii="Times New Roman" w:hAnsi="Times New Roman" w:cs="Times New Roman"/>
                <w:b/>
                <w:bCs/>
                <w:sz w:val="20"/>
                <w:szCs w:val="20"/>
              </w:rPr>
            </w:pPr>
            <w:r w:rsidRPr="00D427AD">
              <w:rPr>
                <w:rFonts w:ascii="Times New Roman" w:eastAsia="Times New Roman" w:hAnsi="Times New Roman" w:cs="Times New Roman"/>
                <w:kern w:val="0"/>
                <w:sz w:val="20"/>
                <w:szCs w:val="20"/>
                <w:lang w:eastAsia="en-IN" w:bidi="ar-SA"/>
                <w14:ligatures w14:val="none"/>
              </w:rPr>
              <w:t>3.3 – 5.4</w:t>
            </w:r>
          </w:p>
        </w:tc>
        <w:tc>
          <w:tcPr>
            <w:tcW w:w="2254" w:type="dxa"/>
          </w:tcPr>
          <w:p w14:paraId="2D22822F" w14:textId="134EF7DB" w:rsidR="00B95AFE" w:rsidRPr="00D427AD" w:rsidRDefault="00B95AFE" w:rsidP="00B0069F">
            <w:pPr>
              <w:spacing w:line="360" w:lineRule="auto"/>
              <w:jc w:val="both"/>
              <w:rPr>
                <w:rFonts w:ascii="Times New Roman" w:hAnsi="Times New Roman" w:cs="Times New Roman"/>
                <w:b/>
                <w:bCs/>
                <w:sz w:val="20"/>
                <w:szCs w:val="20"/>
              </w:rPr>
            </w:pPr>
            <w:r w:rsidRPr="00D427AD">
              <w:rPr>
                <w:rFonts w:ascii="Times New Roman" w:eastAsia="Times New Roman" w:hAnsi="Times New Roman" w:cs="Times New Roman"/>
                <w:kern w:val="0"/>
                <w:sz w:val="20"/>
                <w:szCs w:val="20"/>
                <w:lang w:eastAsia="en-IN" w:bidi="ar-SA"/>
                <w14:ligatures w14:val="none"/>
              </w:rPr>
              <w:t>4.5 – 5.0</w:t>
            </w:r>
          </w:p>
        </w:tc>
        <w:tc>
          <w:tcPr>
            <w:tcW w:w="2254" w:type="dxa"/>
          </w:tcPr>
          <w:p w14:paraId="1FE90F2E" w14:textId="46E859CF" w:rsidR="00B95AFE" w:rsidRPr="00D427AD" w:rsidRDefault="00B95AFE" w:rsidP="00B0069F">
            <w:pPr>
              <w:spacing w:line="360" w:lineRule="auto"/>
              <w:jc w:val="both"/>
              <w:rPr>
                <w:rFonts w:ascii="Times New Roman" w:hAnsi="Times New Roman" w:cs="Times New Roman"/>
                <w:b/>
                <w:bCs/>
                <w:sz w:val="20"/>
                <w:szCs w:val="20"/>
              </w:rPr>
            </w:pPr>
            <w:r w:rsidRPr="00D427AD">
              <w:rPr>
                <w:rFonts w:ascii="Times New Roman" w:eastAsia="Times New Roman" w:hAnsi="Times New Roman" w:cs="Times New Roman"/>
                <w:kern w:val="0"/>
                <w:sz w:val="20"/>
                <w:szCs w:val="20"/>
                <w:lang w:eastAsia="en-IN" w:bidi="ar-SA"/>
                <w14:ligatures w14:val="none"/>
              </w:rPr>
              <w:t>Slightly variable; better tolerated by lactose-intolerant individuals</w:t>
            </w:r>
          </w:p>
        </w:tc>
      </w:tr>
      <w:tr w:rsidR="00B95AFE" w:rsidRPr="00D427AD" w14:paraId="43418CA9" w14:textId="77777777" w:rsidTr="00B95AFE">
        <w:tc>
          <w:tcPr>
            <w:tcW w:w="2254" w:type="dxa"/>
          </w:tcPr>
          <w:p w14:paraId="2C83B790" w14:textId="6AE26EA2" w:rsidR="00B95AFE" w:rsidRPr="00D427AD" w:rsidRDefault="00B95AFE" w:rsidP="00B0069F">
            <w:pPr>
              <w:spacing w:line="360" w:lineRule="auto"/>
              <w:jc w:val="both"/>
              <w:rPr>
                <w:rFonts w:ascii="Times New Roman" w:hAnsi="Times New Roman" w:cs="Times New Roman"/>
                <w:b/>
                <w:bCs/>
                <w:sz w:val="20"/>
                <w:szCs w:val="20"/>
              </w:rPr>
            </w:pPr>
            <w:r w:rsidRPr="00D427AD">
              <w:rPr>
                <w:rFonts w:ascii="Times New Roman" w:eastAsia="Times New Roman" w:hAnsi="Times New Roman" w:cs="Times New Roman"/>
                <w:kern w:val="0"/>
                <w:sz w:val="20"/>
                <w:szCs w:val="20"/>
                <w:lang w:eastAsia="en-IN" w:bidi="ar-SA"/>
                <w14:ligatures w14:val="none"/>
              </w:rPr>
              <w:t>Ash (%)</w:t>
            </w:r>
          </w:p>
        </w:tc>
        <w:tc>
          <w:tcPr>
            <w:tcW w:w="2254" w:type="dxa"/>
          </w:tcPr>
          <w:p w14:paraId="5425DB97" w14:textId="7E4D4B8E" w:rsidR="00B95AFE" w:rsidRPr="00D427AD" w:rsidRDefault="00B95AFE" w:rsidP="00B0069F">
            <w:pPr>
              <w:spacing w:line="360" w:lineRule="auto"/>
              <w:jc w:val="both"/>
              <w:rPr>
                <w:rFonts w:ascii="Times New Roman" w:hAnsi="Times New Roman" w:cs="Times New Roman"/>
                <w:b/>
                <w:bCs/>
                <w:sz w:val="20"/>
                <w:szCs w:val="20"/>
              </w:rPr>
            </w:pPr>
            <w:r w:rsidRPr="00D427AD">
              <w:rPr>
                <w:rFonts w:ascii="Times New Roman" w:eastAsia="Times New Roman" w:hAnsi="Times New Roman" w:cs="Times New Roman"/>
                <w:kern w:val="0"/>
                <w:sz w:val="20"/>
                <w:szCs w:val="20"/>
                <w:lang w:eastAsia="en-IN" w:bidi="ar-SA"/>
                <w14:ligatures w14:val="none"/>
              </w:rPr>
              <w:t>0.7 – 0.9</w:t>
            </w:r>
          </w:p>
        </w:tc>
        <w:tc>
          <w:tcPr>
            <w:tcW w:w="2254" w:type="dxa"/>
          </w:tcPr>
          <w:p w14:paraId="4B66063F" w14:textId="3A59E409" w:rsidR="00B95AFE" w:rsidRPr="00D427AD" w:rsidRDefault="00B95AFE" w:rsidP="00B0069F">
            <w:pPr>
              <w:spacing w:line="360" w:lineRule="auto"/>
              <w:jc w:val="both"/>
              <w:rPr>
                <w:rFonts w:ascii="Times New Roman" w:hAnsi="Times New Roman" w:cs="Times New Roman"/>
                <w:b/>
                <w:bCs/>
                <w:sz w:val="20"/>
                <w:szCs w:val="20"/>
              </w:rPr>
            </w:pPr>
            <w:r w:rsidRPr="00D427AD">
              <w:rPr>
                <w:rFonts w:ascii="Times New Roman" w:eastAsia="Times New Roman" w:hAnsi="Times New Roman" w:cs="Times New Roman"/>
                <w:kern w:val="0"/>
                <w:sz w:val="20"/>
                <w:szCs w:val="20"/>
                <w:lang w:eastAsia="en-IN" w:bidi="ar-SA"/>
                <w14:ligatures w14:val="none"/>
              </w:rPr>
              <w:t>0.7</w:t>
            </w:r>
          </w:p>
        </w:tc>
        <w:tc>
          <w:tcPr>
            <w:tcW w:w="2254" w:type="dxa"/>
          </w:tcPr>
          <w:p w14:paraId="240A8949" w14:textId="6DDDABA4" w:rsidR="00B95AFE" w:rsidRPr="00D427AD" w:rsidRDefault="00B95AFE" w:rsidP="00B0069F">
            <w:pPr>
              <w:spacing w:line="360" w:lineRule="auto"/>
              <w:jc w:val="both"/>
              <w:rPr>
                <w:rFonts w:ascii="Times New Roman" w:hAnsi="Times New Roman" w:cs="Times New Roman"/>
                <w:b/>
                <w:bCs/>
                <w:sz w:val="20"/>
                <w:szCs w:val="20"/>
              </w:rPr>
            </w:pPr>
            <w:r w:rsidRPr="00D427AD">
              <w:rPr>
                <w:rFonts w:ascii="Times New Roman" w:eastAsia="Times New Roman" w:hAnsi="Times New Roman" w:cs="Times New Roman"/>
                <w:kern w:val="0"/>
                <w:sz w:val="20"/>
                <w:szCs w:val="20"/>
                <w:lang w:eastAsia="en-IN" w:bidi="ar-SA"/>
                <w14:ligatures w14:val="none"/>
              </w:rPr>
              <w:t>Similar; camel milk higher in K, Mg, Zn</w:t>
            </w:r>
          </w:p>
        </w:tc>
      </w:tr>
      <w:tr w:rsidR="00B95AFE" w:rsidRPr="00D427AD" w14:paraId="647BD48B" w14:textId="77777777" w:rsidTr="00B95AFE">
        <w:tc>
          <w:tcPr>
            <w:tcW w:w="2254" w:type="dxa"/>
          </w:tcPr>
          <w:p w14:paraId="44BE12C0" w14:textId="41841DFF" w:rsidR="00B95AFE" w:rsidRPr="00D427AD" w:rsidRDefault="00B95AFE" w:rsidP="00B0069F">
            <w:pPr>
              <w:spacing w:line="360" w:lineRule="auto"/>
              <w:jc w:val="both"/>
              <w:rPr>
                <w:rFonts w:ascii="Times New Roman" w:hAnsi="Times New Roman" w:cs="Times New Roman"/>
                <w:b/>
                <w:bCs/>
                <w:sz w:val="20"/>
                <w:szCs w:val="20"/>
              </w:rPr>
            </w:pPr>
            <w:r w:rsidRPr="00D427AD">
              <w:rPr>
                <w:rFonts w:ascii="Times New Roman" w:eastAsia="Times New Roman" w:hAnsi="Times New Roman" w:cs="Times New Roman"/>
                <w:kern w:val="0"/>
                <w:sz w:val="20"/>
                <w:szCs w:val="20"/>
                <w:lang w:eastAsia="en-IN" w:bidi="ar-SA"/>
                <w14:ligatures w14:val="none"/>
              </w:rPr>
              <w:t>Vitamin C (mg/100 ml)</w:t>
            </w:r>
          </w:p>
        </w:tc>
        <w:tc>
          <w:tcPr>
            <w:tcW w:w="2254" w:type="dxa"/>
          </w:tcPr>
          <w:p w14:paraId="4AE2240B" w14:textId="503402DF" w:rsidR="00B95AFE" w:rsidRPr="00D427AD" w:rsidRDefault="00B95AFE" w:rsidP="00B0069F">
            <w:pPr>
              <w:spacing w:line="360" w:lineRule="auto"/>
              <w:jc w:val="both"/>
              <w:rPr>
                <w:rFonts w:ascii="Times New Roman" w:hAnsi="Times New Roman" w:cs="Times New Roman"/>
                <w:b/>
                <w:bCs/>
                <w:sz w:val="20"/>
                <w:szCs w:val="20"/>
              </w:rPr>
            </w:pPr>
            <w:r w:rsidRPr="00D427AD">
              <w:rPr>
                <w:rFonts w:ascii="Times New Roman" w:eastAsia="Times New Roman" w:hAnsi="Times New Roman" w:cs="Times New Roman"/>
                <w:kern w:val="0"/>
                <w:sz w:val="20"/>
                <w:szCs w:val="20"/>
                <w:lang w:eastAsia="en-IN" w:bidi="ar-SA"/>
                <w14:ligatures w14:val="none"/>
              </w:rPr>
              <w:t>30 – 60</w:t>
            </w:r>
          </w:p>
        </w:tc>
        <w:tc>
          <w:tcPr>
            <w:tcW w:w="2254" w:type="dxa"/>
          </w:tcPr>
          <w:p w14:paraId="608DA119" w14:textId="2557253C" w:rsidR="00B95AFE" w:rsidRPr="00D427AD" w:rsidRDefault="00B95AFE" w:rsidP="00B0069F">
            <w:pPr>
              <w:spacing w:line="360" w:lineRule="auto"/>
              <w:jc w:val="both"/>
              <w:rPr>
                <w:rFonts w:ascii="Times New Roman" w:hAnsi="Times New Roman" w:cs="Times New Roman"/>
                <w:b/>
                <w:bCs/>
                <w:sz w:val="20"/>
                <w:szCs w:val="20"/>
              </w:rPr>
            </w:pPr>
            <w:r w:rsidRPr="00D427AD">
              <w:rPr>
                <w:rFonts w:ascii="Times New Roman" w:eastAsia="Times New Roman" w:hAnsi="Times New Roman" w:cs="Times New Roman"/>
                <w:kern w:val="0"/>
                <w:sz w:val="20"/>
                <w:szCs w:val="20"/>
                <w:lang w:eastAsia="en-IN" w:bidi="ar-SA"/>
                <w14:ligatures w14:val="none"/>
              </w:rPr>
              <w:t>8 – 12</w:t>
            </w:r>
          </w:p>
        </w:tc>
        <w:tc>
          <w:tcPr>
            <w:tcW w:w="2254" w:type="dxa"/>
          </w:tcPr>
          <w:p w14:paraId="346A1386" w14:textId="442B3DB0" w:rsidR="00B95AFE" w:rsidRPr="00D427AD" w:rsidRDefault="00B95AFE" w:rsidP="00B0069F">
            <w:pPr>
              <w:spacing w:line="360" w:lineRule="auto"/>
              <w:jc w:val="both"/>
              <w:rPr>
                <w:rFonts w:ascii="Times New Roman" w:hAnsi="Times New Roman" w:cs="Times New Roman"/>
                <w:b/>
                <w:bCs/>
                <w:sz w:val="20"/>
                <w:szCs w:val="20"/>
              </w:rPr>
            </w:pPr>
            <w:r w:rsidRPr="00D427AD">
              <w:rPr>
                <w:rFonts w:ascii="Times New Roman" w:eastAsia="Times New Roman" w:hAnsi="Times New Roman" w:cs="Times New Roman"/>
                <w:kern w:val="0"/>
                <w:sz w:val="20"/>
                <w:szCs w:val="20"/>
                <w:lang w:eastAsia="en-IN" w:bidi="ar-SA"/>
                <w14:ligatures w14:val="none"/>
              </w:rPr>
              <w:t>3–5 times higher in camel milk</w:t>
            </w:r>
          </w:p>
        </w:tc>
      </w:tr>
      <w:tr w:rsidR="00B95AFE" w:rsidRPr="00D427AD" w14:paraId="0D05C739" w14:textId="77777777" w:rsidTr="00B95AFE">
        <w:tc>
          <w:tcPr>
            <w:tcW w:w="2254" w:type="dxa"/>
          </w:tcPr>
          <w:p w14:paraId="7D95C2AB" w14:textId="4DA67B76" w:rsidR="00B95AFE" w:rsidRPr="00D427AD" w:rsidRDefault="00B95AFE" w:rsidP="00B0069F">
            <w:pPr>
              <w:spacing w:line="360" w:lineRule="auto"/>
              <w:jc w:val="both"/>
              <w:rPr>
                <w:rFonts w:ascii="Times New Roman" w:hAnsi="Times New Roman" w:cs="Times New Roman"/>
                <w:b/>
                <w:bCs/>
                <w:sz w:val="20"/>
                <w:szCs w:val="20"/>
              </w:rPr>
            </w:pPr>
            <w:r w:rsidRPr="00D427AD">
              <w:rPr>
                <w:rFonts w:ascii="Times New Roman" w:eastAsia="Times New Roman" w:hAnsi="Times New Roman" w:cs="Times New Roman"/>
                <w:kern w:val="0"/>
                <w:sz w:val="20"/>
                <w:szCs w:val="20"/>
                <w:lang w:eastAsia="en-IN" w:bidi="ar-SA"/>
                <w14:ligatures w14:val="none"/>
              </w:rPr>
              <w:t>Casein micelle size</w:t>
            </w:r>
          </w:p>
        </w:tc>
        <w:tc>
          <w:tcPr>
            <w:tcW w:w="2254" w:type="dxa"/>
          </w:tcPr>
          <w:p w14:paraId="755A02B8" w14:textId="32D283D0" w:rsidR="00B95AFE" w:rsidRPr="00D427AD" w:rsidRDefault="00B95AFE" w:rsidP="00B0069F">
            <w:pPr>
              <w:spacing w:line="360" w:lineRule="auto"/>
              <w:jc w:val="both"/>
              <w:rPr>
                <w:rFonts w:ascii="Times New Roman" w:hAnsi="Times New Roman" w:cs="Times New Roman"/>
                <w:b/>
                <w:bCs/>
                <w:sz w:val="20"/>
                <w:szCs w:val="20"/>
              </w:rPr>
            </w:pPr>
            <w:r w:rsidRPr="00D427AD">
              <w:rPr>
                <w:rFonts w:ascii="Times New Roman" w:eastAsia="Times New Roman" w:hAnsi="Times New Roman" w:cs="Times New Roman"/>
                <w:kern w:val="0"/>
                <w:sz w:val="20"/>
                <w:szCs w:val="20"/>
                <w:lang w:eastAsia="en-IN" w:bidi="ar-SA"/>
                <w14:ligatures w14:val="none"/>
              </w:rPr>
              <w:t>260 – 300 nm</w:t>
            </w:r>
          </w:p>
        </w:tc>
        <w:tc>
          <w:tcPr>
            <w:tcW w:w="2254" w:type="dxa"/>
          </w:tcPr>
          <w:p w14:paraId="19273C91" w14:textId="7D09EFC9" w:rsidR="00B95AFE" w:rsidRPr="00D427AD" w:rsidRDefault="00B95AFE" w:rsidP="00B0069F">
            <w:pPr>
              <w:spacing w:line="360" w:lineRule="auto"/>
              <w:jc w:val="both"/>
              <w:rPr>
                <w:rFonts w:ascii="Times New Roman" w:hAnsi="Times New Roman" w:cs="Times New Roman"/>
                <w:b/>
                <w:bCs/>
                <w:sz w:val="20"/>
                <w:szCs w:val="20"/>
              </w:rPr>
            </w:pPr>
            <w:r w:rsidRPr="00D427AD">
              <w:rPr>
                <w:rFonts w:ascii="Times New Roman" w:eastAsia="Times New Roman" w:hAnsi="Times New Roman" w:cs="Times New Roman"/>
                <w:kern w:val="0"/>
                <w:sz w:val="20"/>
                <w:szCs w:val="20"/>
                <w:lang w:eastAsia="en-IN" w:bidi="ar-SA"/>
                <w14:ligatures w14:val="none"/>
              </w:rPr>
              <w:t>100 – 140 nm</w:t>
            </w:r>
          </w:p>
        </w:tc>
        <w:tc>
          <w:tcPr>
            <w:tcW w:w="2254" w:type="dxa"/>
          </w:tcPr>
          <w:p w14:paraId="114B3390" w14:textId="35A395D5" w:rsidR="00B95AFE" w:rsidRPr="00D427AD" w:rsidRDefault="00B95AFE" w:rsidP="00B0069F">
            <w:pPr>
              <w:spacing w:line="360" w:lineRule="auto"/>
              <w:jc w:val="both"/>
              <w:rPr>
                <w:rFonts w:ascii="Times New Roman" w:hAnsi="Times New Roman" w:cs="Times New Roman"/>
                <w:b/>
                <w:bCs/>
                <w:sz w:val="20"/>
                <w:szCs w:val="20"/>
              </w:rPr>
            </w:pPr>
            <w:r w:rsidRPr="00D427AD">
              <w:rPr>
                <w:rFonts w:ascii="Times New Roman" w:eastAsia="Times New Roman" w:hAnsi="Times New Roman" w:cs="Times New Roman"/>
                <w:kern w:val="0"/>
                <w:sz w:val="20"/>
                <w:szCs w:val="20"/>
                <w:lang w:eastAsia="en-IN" w:bidi="ar-SA"/>
                <w14:ligatures w14:val="none"/>
              </w:rPr>
              <w:t>Larger micelles, low κ-casein</w:t>
            </w:r>
          </w:p>
        </w:tc>
      </w:tr>
      <w:tr w:rsidR="00B95AFE" w:rsidRPr="00D427AD" w14:paraId="768C5875" w14:textId="77777777" w:rsidTr="00B95AFE">
        <w:tc>
          <w:tcPr>
            <w:tcW w:w="2254" w:type="dxa"/>
          </w:tcPr>
          <w:p w14:paraId="31B89A1E" w14:textId="35CE52EF" w:rsidR="00B95AFE" w:rsidRPr="00D427AD" w:rsidRDefault="00B95AFE" w:rsidP="00B0069F">
            <w:pPr>
              <w:spacing w:line="360" w:lineRule="auto"/>
              <w:jc w:val="both"/>
              <w:rPr>
                <w:rFonts w:ascii="Times New Roman" w:hAnsi="Times New Roman" w:cs="Times New Roman"/>
                <w:b/>
                <w:bCs/>
                <w:sz w:val="20"/>
                <w:szCs w:val="20"/>
              </w:rPr>
            </w:pPr>
            <w:r w:rsidRPr="00D427AD">
              <w:rPr>
                <w:rFonts w:ascii="Times New Roman" w:eastAsia="Times New Roman" w:hAnsi="Times New Roman" w:cs="Times New Roman"/>
                <w:kern w:val="0"/>
                <w:sz w:val="20"/>
                <w:szCs w:val="20"/>
                <w:lang w:eastAsia="en-IN" w:bidi="ar-SA"/>
                <w14:ligatures w14:val="none"/>
              </w:rPr>
              <w:t>β-lactoglobulin</w:t>
            </w:r>
          </w:p>
        </w:tc>
        <w:tc>
          <w:tcPr>
            <w:tcW w:w="2254" w:type="dxa"/>
          </w:tcPr>
          <w:p w14:paraId="11FD4486" w14:textId="663A964B" w:rsidR="00B95AFE" w:rsidRPr="00D427AD" w:rsidRDefault="00B95AFE" w:rsidP="00B0069F">
            <w:pPr>
              <w:spacing w:line="360" w:lineRule="auto"/>
              <w:jc w:val="both"/>
              <w:rPr>
                <w:rFonts w:ascii="Times New Roman" w:hAnsi="Times New Roman" w:cs="Times New Roman"/>
                <w:b/>
                <w:bCs/>
                <w:sz w:val="20"/>
                <w:szCs w:val="20"/>
              </w:rPr>
            </w:pPr>
            <w:r w:rsidRPr="00D427AD">
              <w:rPr>
                <w:rFonts w:ascii="Times New Roman" w:eastAsia="Times New Roman" w:hAnsi="Times New Roman" w:cs="Times New Roman"/>
                <w:kern w:val="0"/>
                <w:sz w:val="20"/>
                <w:szCs w:val="20"/>
                <w:lang w:eastAsia="en-IN" w:bidi="ar-SA"/>
                <w14:ligatures w14:val="none"/>
              </w:rPr>
              <w:t>Absent</w:t>
            </w:r>
          </w:p>
        </w:tc>
        <w:tc>
          <w:tcPr>
            <w:tcW w:w="2254" w:type="dxa"/>
          </w:tcPr>
          <w:p w14:paraId="3C3A7111" w14:textId="2E4265F4" w:rsidR="00B95AFE" w:rsidRPr="00D427AD" w:rsidRDefault="00B95AFE" w:rsidP="00B0069F">
            <w:pPr>
              <w:spacing w:line="360" w:lineRule="auto"/>
              <w:jc w:val="both"/>
              <w:rPr>
                <w:rFonts w:ascii="Times New Roman" w:hAnsi="Times New Roman" w:cs="Times New Roman"/>
                <w:b/>
                <w:bCs/>
                <w:sz w:val="20"/>
                <w:szCs w:val="20"/>
              </w:rPr>
            </w:pPr>
            <w:r w:rsidRPr="00D427AD">
              <w:rPr>
                <w:rFonts w:ascii="Times New Roman" w:eastAsia="Times New Roman" w:hAnsi="Times New Roman" w:cs="Times New Roman"/>
                <w:kern w:val="0"/>
                <w:sz w:val="20"/>
                <w:szCs w:val="20"/>
                <w:lang w:eastAsia="en-IN" w:bidi="ar-SA"/>
                <w14:ligatures w14:val="none"/>
              </w:rPr>
              <w:t>Present</w:t>
            </w:r>
          </w:p>
        </w:tc>
        <w:tc>
          <w:tcPr>
            <w:tcW w:w="2254" w:type="dxa"/>
          </w:tcPr>
          <w:p w14:paraId="29106F58" w14:textId="525DC0A3" w:rsidR="00B95AFE" w:rsidRPr="00D427AD" w:rsidRDefault="00B95AFE" w:rsidP="00B0069F">
            <w:pPr>
              <w:spacing w:line="360" w:lineRule="auto"/>
              <w:jc w:val="both"/>
              <w:rPr>
                <w:rFonts w:ascii="Times New Roman" w:hAnsi="Times New Roman" w:cs="Times New Roman"/>
                <w:b/>
                <w:bCs/>
                <w:sz w:val="20"/>
                <w:szCs w:val="20"/>
              </w:rPr>
            </w:pPr>
            <w:r w:rsidRPr="00D427AD">
              <w:rPr>
                <w:rFonts w:ascii="Times New Roman" w:eastAsia="Times New Roman" w:hAnsi="Times New Roman" w:cs="Times New Roman"/>
                <w:kern w:val="0"/>
                <w:sz w:val="20"/>
                <w:szCs w:val="20"/>
                <w:lang w:eastAsia="en-IN" w:bidi="ar-SA"/>
                <w14:ligatures w14:val="none"/>
              </w:rPr>
              <w:t>Reduced allergenicity</w:t>
            </w:r>
          </w:p>
        </w:tc>
      </w:tr>
    </w:tbl>
    <w:p w14:paraId="71EB74D2" w14:textId="04B54885" w:rsidR="00B95AFE" w:rsidRPr="00D427AD" w:rsidRDefault="00B95AFE" w:rsidP="00B0069F">
      <w:pPr>
        <w:spacing w:line="360" w:lineRule="auto"/>
        <w:jc w:val="both"/>
        <w:rPr>
          <w:rFonts w:ascii="Times New Roman" w:hAnsi="Times New Roman" w:cs="Times New Roman"/>
          <w:b/>
          <w:bCs/>
          <w:sz w:val="20"/>
          <w:szCs w:val="20"/>
        </w:rPr>
      </w:pPr>
      <w:r w:rsidRPr="00D427AD">
        <w:rPr>
          <w:rFonts w:ascii="Times New Roman" w:hAnsi="Times New Roman" w:cs="Times New Roman"/>
          <w:b/>
          <w:bCs/>
          <w:sz w:val="20"/>
          <w:szCs w:val="20"/>
        </w:rPr>
        <w:t>Table 1- Comparison Between Camel milk and Bovine milk</w:t>
      </w:r>
    </w:p>
    <w:p w14:paraId="5AC64D31" w14:textId="144338EC" w:rsidR="00B0069F" w:rsidRPr="00D427AD" w:rsidRDefault="00B0069F" w:rsidP="00B0069F">
      <w:pPr>
        <w:spacing w:line="360" w:lineRule="auto"/>
        <w:jc w:val="both"/>
        <w:rPr>
          <w:rFonts w:ascii="Times New Roman" w:hAnsi="Times New Roman" w:cs="Times New Roman"/>
          <w:b/>
          <w:bCs/>
          <w:sz w:val="20"/>
          <w:szCs w:val="20"/>
        </w:rPr>
      </w:pPr>
      <w:r w:rsidRPr="00D427AD">
        <w:rPr>
          <w:rFonts w:ascii="Times New Roman" w:hAnsi="Times New Roman" w:cs="Times New Roman"/>
          <w:b/>
          <w:bCs/>
          <w:sz w:val="20"/>
          <w:szCs w:val="20"/>
        </w:rPr>
        <w:t>Health Benefits of Camel Milk</w:t>
      </w:r>
    </w:p>
    <w:p w14:paraId="048C3B6D" w14:textId="2D3249A6" w:rsidR="00B0069F" w:rsidRPr="00D427AD" w:rsidRDefault="00B0069F" w:rsidP="00B0069F">
      <w:pPr>
        <w:spacing w:line="360" w:lineRule="auto"/>
        <w:jc w:val="both"/>
        <w:rPr>
          <w:rFonts w:ascii="Times New Roman" w:hAnsi="Times New Roman" w:cs="Times New Roman"/>
          <w:sz w:val="20"/>
          <w:szCs w:val="20"/>
        </w:rPr>
      </w:pPr>
      <w:r w:rsidRPr="00D427AD">
        <w:rPr>
          <w:rFonts w:ascii="Times New Roman" w:hAnsi="Times New Roman" w:cs="Times New Roman"/>
          <w:sz w:val="20"/>
          <w:szCs w:val="20"/>
        </w:rPr>
        <w:t>Camel milk has long been recognized as a therapeutic food in traditional medicine, and in recent decades, modern scientific studies have provided evidence for its potential health-promoting functions</w:t>
      </w:r>
      <w:r w:rsidR="00516743" w:rsidRPr="00D427AD">
        <w:rPr>
          <w:rFonts w:ascii="Times New Roman" w:hAnsi="Times New Roman" w:cs="Times New Roman"/>
          <w:sz w:val="20"/>
          <w:szCs w:val="20"/>
        </w:rPr>
        <w:t xml:space="preserve"> (Table 2).</w:t>
      </w:r>
      <w:r w:rsidRPr="00D427AD">
        <w:rPr>
          <w:rFonts w:ascii="Times New Roman" w:hAnsi="Times New Roman" w:cs="Times New Roman"/>
          <w:sz w:val="20"/>
          <w:szCs w:val="20"/>
        </w:rPr>
        <w:t xml:space="preserve"> Its unique bioactive composition differentiates it significantly from bovine milk.</w:t>
      </w:r>
    </w:p>
    <w:p w14:paraId="12D08A49" w14:textId="77777777" w:rsidR="00B0069F" w:rsidRPr="00D427AD" w:rsidRDefault="00B0069F" w:rsidP="00B0069F">
      <w:pPr>
        <w:spacing w:line="360" w:lineRule="auto"/>
        <w:jc w:val="both"/>
        <w:rPr>
          <w:rFonts w:ascii="Times New Roman" w:hAnsi="Times New Roman" w:cs="Times New Roman"/>
          <w:b/>
          <w:bCs/>
          <w:sz w:val="20"/>
          <w:szCs w:val="20"/>
        </w:rPr>
      </w:pPr>
      <w:r w:rsidRPr="00D427AD">
        <w:rPr>
          <w:rFonts w:ascii="Times New Roman" w:hAnsi="Times New Roman" w:cs="Times New Roman"/>
          <w:b/>
          <w:bCs/>
          <w:sz w:val="20"/>
          <w:szCs w:val="20"/>
        </w:rPr>
        <w:t>1. Antiallergenic Potential</w:t>
      </w:r>
    </w:p>
    <w:p w14:paraId="6555C325" w14:textId="5A9A030D" w:rsidR="00B0069F" w:rsidRPr="00D427AD" w:rsidRDefault="00B0069F" w:rsidP="00B0069F">
      <w:pPr>
        <w:spacing w:line="360" w:lineRule="auto"/>
        <w:jc w:val="both"/>
        <w:rPr>
          <w:rFonts w:ascii="Times New Roman" w:hAnsi="Times New Roman" w:cs="Times New Roman"/>
          <w:sz w:val="20"/>
          <w:szCs w:val="20"/>
        </w:rPr>
      </w:pPr>
      <w:r w:rsidRPr="00D427AD">
        <w:rPr>
          <w:rFonts w:ascii="Times New Roman" w:hAnsi="Times New Roman" w:cs="Times New Roman"/>
          <w:sz w:val="20"/>
          <w:szCs w:val="20"/>
        </w:rPr>
        <w:t>Camel milk does not contain β-lactoglobulin, one of the main allergens in cow’s milk, which makes it more tolerable for individuals suffering from cow-milk protein allergies. Additionally, camel milk proteins are structurally different and less immunogenic, which explains its hypoallergenic properties (</w:t>
      </w:r>
      <w:r w:rsidR="00F70920" w:rsidRPr="00D427AD">
        <w:rPr>
          <w:rFonts w:ascii="Times New Roman" w:hAnsi="Times New Roman" w:cs="Times New Roman"/>
          <w:sz w:val="20"/>
          <w:szCs w:val="20"/>
        </w:rPr>
        <w:t>Zhao et al.</w:t>
      </w:r>
      <w:r w:rsidRPr="00D427AD">
        <w:rPr>
          <w:rFonts w:ascii="Times New Roman" w:hAnsi="Times New Roman" w:cs="Times New Roman"/>
          <w:sz w:val="20"/>
          <w:szCs w:val="20"/>
        </w:rPr>
        <w:t>, 20</w:t>
      </w:r>
      <w:r w:rsidR="00F70920" w:rsidRPr="00D427AD">
        <w:rPr>
          <w:rFonts w:ascii="Times New Roman" w:hAnsi="Times New Roman" w:cs="Times New Roman"/>
          <w:sz w:val="20"/>
          <w:szCs w:val="20"/>
        </w:rPr>
        <w:t>23</w:t>
      </w:r>
      <w:r w:rsidRPr="00D427AD">
        <w:rPr>
          <w:rFonts w:ascii="Times New Roman" w:hAnsi="Times New Roman" w:cs="Times New Roman"/>
          <w:sz w:val="20"/>
          <w:szCs w:val="20"/>
        </w:rPr>
        <w:t>).</w:t>
      </w:r>
    </w:p>
    <w:p w14:paraId="262C5E3A" w14:textId="77777777" w:rsidR="00B0069F" w:rsidRPr="00D427AD" w:rsidRDefault="00B0069F" w:rsidP="00B0069F">
      <w:pPr>
        <w:spacing w:line="360" w:lineRule="auto"/>
        <w:jc w:val="both"/>
        <w:rPr>
          <w:rFonts w:ascii="Times New Roman" w:hAnsi="Times New Roman" w:cs="Times New Roman"/>
          <w:b/>
          <w:bCs/>
          <w:sz w:val="20"/>
          <w:szCs w:val="20"/>
        </w:rPr>
      </w:pPr>
      <w:r w:rsidRPr="00D427AD">
        <w:rPr>
          <w:rFonts w:ascii="Times New Roman" w:hAnsi="Times New Roman" w:cs="Times New Roman"/>
          <w:b/>
          <w:bCs/>
          <w:sz w:val="20"/>
          <w:szCs w:val="20"/>
        </w:rPr>
        <w:t>2. Antidiabetic Properties</w:t>
      </w:r>
    </w:p>
    <w:p w14:paraId="0F278D3F" w14:textId="79EEA49A" w:rsidR="00B0069F" w:rsidRPr="00D427AD" w:rsidRDefault="00B0069F" w:rsidP="00B0069F">
      <w:pPr>
        <w:spacing w:line="360" w:lineRule="auto"/>
        <w:jc w:val="both"/>
        <w:rPr>
          <w:rFonts w:ascii="Times New Roman" w:hAnsi="Times New Roman" w:cs="Times New Roman"/>
          <w:sz w:val="20"/>
          <w:szCs w:val="20"/>
        </w:rPr>
      </w:pPr>
      <w:r w:rsidRPr="00D427AD">
        <w:rPr>
          <w:rFonts w:ascii="Times New Roman" w:hAnsi="Times New Roman" w:cs="Times New Roman"/>
          <w:sz w:val="20"/>
          <w:szCs w:val="20"/>
        </w:rPr>
        <w:t xml:space="preserve">Camel milk has gained particular attention for its </w:t>
      </w:r>
      <w:proofErr w:type="spellStart"/>
      <w:r w:rsidRPr="00D427AD">
        <w:rPr>
          <w:rFonts w:ascii="Times New Roman" w:hAnsi="Times New Roman" w:cs="Times New Roman"/>
          <w:sz w:val="20"/>
          <w:szCs w:val="20"/>
        </w:rPr>
        <w:t>hypoglycemic</w:t>
      </w:r>
      <w:proofErr w:type="spellEnd"/>
      <w:r w:rsidRPr="00D427AD">
        <w:rPr>
          <w:rFonts w:ascii="Times New Roman" w:hAnsi="Times New Roman" w:cs="Times New Roman"/>
          <w:sz w:val="20"/>
          <w:szCs w:val="20"/>
        </w:rPr>
        <w:t xml:space="preserve"> activity. It contains insulin-like proteins and small peptides that survive gastric digestion and act in a manner similar to insulin, improving glucose uptake and reducing </w:t>
      </w:r>
      <w:proofErr w:type="spellStart"/>
      <w:r w:rsidRPr="00D427AD">
        <w:rPr>
          <w:rFonts w:ascii="Times New Roman" w:hAnsi="Times New Roman" w:cs="Times New Roman"/>
          <w:sz w:val="20"/>
          <w:szCs w:val="20"/>
        </w:rPr>
        <w:t>hyperglycemia</w:t>
      </w:r>
      <w:proofErr w:type="spellEnd"/>
      <w:r w:rsidRPr="00D427AD">
        <w:rPr>
          <w:rFonts w:ascii="Times New Roman" w:hAnsi="Times New Roman" w:cs="Times New Roman"/>
          <w:sz w:val="20"/>
          <w:szCs w:val="20"/>
        </w:rPr>
        <w:t xml:space="preserve"> (</w:t>
      </w:r>
      <w:r w:rsidR="00AB6D7A" w:rsidRPr="00D427AD">
        <w:rPr>
          <w:rFonts w:ascii="Times New Roman" w:hAnsi="Times New Roman" w:cs="Times New Roman"/>
          <w:sz w:val="20"/>
          <w:szCs w:val="20"/>
        </w:rPr>
        <w:t>Anwar et al., 202</w:t>
      </w:r>
      <w:r w:rsidR="004170E1" w:rsidRPr="00D427AD">
        <w:rPr>
          <w:rFonts w:ascii="Times New Roman" w:hAnsi="Times New Roman" w:cs="Times New Roman"/>
          <w:sz w:val="20"/>
          <w:szCs w:val="20"/>
        </w:rPr>
        <w:t>2</w:t>
      </w:r>
      <w:r w:rsidRPr="00D427AD">
        <w:rPr>
          <w:rFonts w:ascii="Times New Roman" w:hAnsi="Times New Roman" w:cs="Times New Roman"/>
          <w:sz w:val="20"/>
          <w:szCs w:val="20"/>
        </w:rPr>
        <w:t>). Several clinical studies have reported a reduction in insulin dosage among diabetic patients consuming camel milk regularly. This property makes it a promising dietary adjunct in the management of type 1 and type 2 diabetes.</w:t>
      </w:r>
    </w:p>
    <w:p w14:paraId="7B6269DF" w14:textId="77777777" w:rsidR="00B0069F" w:rsidRPr="00D427AD" w:rsidRDefault="00B0069F" w:rsidP="00B0069F">
      <w:pPr>
        <w:spacing w:line="360" w:lineRule="auto"/>
        <w:jc w:val="both"/>
        <w:rPr>
          <w:rFonts w:ascii="Times New Roman" w:hAnsi="Times New Roman" w:cs="Times New Roman"/>
          <w:b/>
          <w:bCs/>
          <w:sz w:val="20"/>
          <w:szCs w:val="20"/>
        </w:rPr>
      </w:pPr>
      <w:r w:rsidRPr="00D427AD">
        <w:rPr>
          <w:rFonts w:ascii="Times New Roman" w:hAnsi="Times New Roman" w:cs="Times New Roman"/>
          <w:b/>
          <w:bCs/>
          <w:sz w:val="20"/>
          <w:szCs w:val="20"/>
        </w:rPr>
        <w:t>3. Antimicrobial and Immunomodulatory Activity</w:t>
      </w:r>
    </w:p>
    <w:p w14:paraId="098494DD" w14:textId="60B3D735" w:rsidR="00B0069F" w:rsidRPr="00D427AD" w:rsidRDefault="00B0069F" w:rsidP="00B0069F">
      <w:pPr>
        <w:spacing w:line="360" w:lineRule="auto"/>
        <w:jc w:val="both"/>
        <w:rPr>
          <w:rFonts w:ascii="Times New Roman" w:hAnsi="Times New Roman" w:cs="Times New Roman"/>
          <w:sz w:val="20"/>
          <w:szCs w:val="20"/>
        </w:rPr>
      </w:pPr>
      <w:r w:rsidRPr="00D427AD">
        <w:rPr>
          <w:rFonts w:ascii="Times New Roman" w:hAnsi="Times New Roman" w:cs="Times New Roman"/>
          <w:sz w:val="20"/>
          <w:szCs w:val="20"/>
        </w:rPr>
        <w:lastRenderedPageBreak/>
        <w:t>Camel milk contains bioactive proteins such as lactoferrin, lysozyme, and immunoglobulins that demonstrate antimicrobial activity against pathogenic bacteria, viruses, and fungi. Lactoferrin, in particular, exhibits bacteriostatic effects through iron sequestration and immunomodulatory roles by regulating immune cell activity (</w:t>
      </w:r>
      <w:r w:rsidR="00701324" w:rsidRPr="00D427AD">
        <w:rPr>
          <w:rFonts w:ascii="Times New Roman" w:hAnsi="Times New Roman" w:cs="Times New Roman"/>
          <w:sz w:val="20"/>
          <w:szCs w:val="20"/>
        </w:rPr>
        <w:t xml:space="preserve">Kanwar </w:t>
      </w:r>
      <w:r w:rsidRPr="00D427AD">
        <w:rPr>
          <w:rFonts w:ascii="Times New Roman" w:hAnsi="Times New Roman" w:cs="Times New Roman"/>
          <w:sz w:val="20"/>
          <w:szCs w:val="20"/>
        </w:rPr>
        <w:t>et al., 20</w:t>
      </w:r>
      <w:r w:rsidR="00701324" w:rsidRPr="00D427AD">
        <w:rPr>
          <w:rFonts w:ascii="Times New Roman" w:hAnsi="Times New Roman" w:cs="Times New Roman"/>
          <w:sz w:val="20"/>
          <w:szCs w:val="20"/>
        </w:rPr>
        <w:t>15</w:t>
      </w:r>
      <w:r w:rsidRPr="00D427AD">
        <w:rPr>
          <w:rFonts w:ascii="Times New Roman" w:hAnsi="Times New Roman" w:cs="Times New Roman"/>
          <w:sz w:val="20"/>
          <w:szCs w:val="20"/>
        </w:rPr>
        <w:t xml:space="preserve">). These properties contribute to strengthening the host </w:t>
      </w:r>
      <w:proofErr w:type="spellStart"/>
      <w:r w:rsidRPr="00D427AD">
        <w:rPr>
          <w:rFonts w:ascii="Times New Roman" w:hAnsi="Times New Roman" w:cs="Times New Roman"/>
          <w:sz w:val="20"/>
          <w:szCs w:val="20"/>
        </w:rPr>
        <w:t>defense</w:t>
      </w:r>
      <w:proofErr w:type="spellEnd"/>
      <w:r w:rsidRPr="00D427AD">
        <w:rPr>
          <w:rFonts w:ascii="Times New Roman" w:hAnsi="Times New Roman" w:cs="Times New Roman"/>
          <w:sz w:val="20"/>
          <w:szCs w:val="20"/>
        </w:rPr>
        <w:t xml:space="preserve"> system.</w:t>
      </w:r>
    </w:p>
    <w:p w14:paraId="3E4F97B6" w14:textId="77777777" w:rsidR="00B0069F" w:rsidRPr="00D427AD" w:rsidRDefault="00B0069F" w:rsidP="00B0069F">
      <w:pPr>
        <w:spacing w:line="360" w:lineRule="auto"/>
        <w:jc w:val="both"/>
        <w:rPr>
          <w:rFonts w:ascii="Times New Roman" w:hAnsi="Times New Roman" w:cs="Times New Roman"/>
          <w:b/>
          <w:bCs/>
          <w:sz w:val="20"/>
          <w:szCs w:val="20"/>
        </w:rPr>
      </w:pPr>
      <w:r w:rsidRPr="00D427AD">
        <w:rPr>
          <w:rFonts w:ascii="Times New Roman" w:hAnsi="Times New Roman" w:cs="Times New Roman"/>
          <w:b/>
          <w:bCs/>
          <w:sz w:val="20"/>
          <w:szCs w:val="20"/>
        </w:rPr>
        <w:t>4. Antioxidant and Anticancer Potential</w:t>
      </w:r>
    </w:p>
    <w:p w14:paraId="0E7BE827" w14:textId="6997272C" w:rsidR="00B0069F" w:rsidRPr="00D427AD" w:rsidRDefault="00B0069F" w:rsidP="00B0069F">
      <w:pPr>
        <w:spacing w:line="360" w:lineRule="auto"/>
        <w:jc w:val="both"/>
        <w:rPr>
          <w:rFonts w:ascii="Times New Roman" w:hAnsi="Times New Roman" w:cs="Times New Roman"/>
          <w:sz w:val="20"/>
          <w:szCs w:val="20"/>
        </w:rPr>
      </w:pPr>
      <w:r w:rsidRPr="00D427AD">
        <w:rPr>
          <w:rFonts w:ascii="Times New Roman" w:hAnsi="Times New Roman" w:cs="Times New Roman"/>
          <w:sz w:val="20"/>
          <w:szCs w:val="20"/>
        </w:rPr>
        <w:t>Camel milk is relatively rich in, selenium, and antioxidant peptides, which enhance its oxidative stress-reducing potential (</w:t>
      </w:r>
      <w:r w:rsidR="008F7683" w:rsidRPr="00D427AD">
        <w:rPr>
          <w:rFonts w:ascii="Times New Roman" w:hAnsi="Times New Roman" w:cs="Times New Roman"/>
          <w:sz w:val="20"/>
          <w:szCs w:val="20"/>
        </w:rPr>
        <w:t>Kocatürk</w:t>
      </w:r>
      <w:r w:rsidRPr="00D427AD">
        <w:rPr>
          <w:rFonts w:ascii="Times New Roman" w:hAnsi="Times New Roman" w:cs="Times New Roman"/>
          <w:sz w:val="20"/>
          <w:szCs w:val="20"/>
        </w:rPr>
        <w:t xml:space="preserve"> et al., 202</w:t>
      </w:r>
      <w:r w:rsidR="008F7683" w:rsidRPr="00D427AD">
        <w:rPr>
          <w:rFonts w:ascii="Times New Roman" w:hAnsi="Times New Roman" w:cs="Times New Roman"/>
          <w:sz w:val="20"/>
          <w:szCs w:val="20"/>
        </w:rPr>
        <w:t>1</w:t>
      </w:r>
      <w:r w:rsidRPr="00D427AD">
        <w:rPr>
          <w:rFonts w:ascii="Times New Roman" w:hAnsi="Times New Roman" w:cs="Times New Roman"/>
          <w:sz w:val="20"/>
          <w:szCs w:val="20"/>
        </w:rPr>
        <w:t xml:space="preserve">). Recent experimental evidence suggests that camel milk bioactive components may induce apoptosis in cancer cells and inhibit </w:t>
      </w:r>
      <w:proofErr w:type="spellStart"/>
      <w:r w:rsidRPr="00D427AD">
        <w:rPr>
          <w:rFonts w:ascii="Times New Roman" w:hAnsi="Times New Roman" w:cs="Times New Roman"/>
          <w:sz w:val="20"/>
          <w:szCs w:val="20"/>
        </w:rPr>
        <w:t>tumor</w:t>
      </w:r>
      <w:proofErr w:type="spellEnd"/>
      <w:r w:rsidRPr="00D427AD">
        <w:rPr>
          <w:rFonts w:ascii="Times New Roman" w:hAnsi="Times New Roman" w:cs="Times New Roman"/>
          <w:sz w:val="20"/>
          <w:szCs w:val="20"/>
        </w:rPr>
        <w:t xml:space="preserve"> growth, although more clinical evidence is still required (</w:t>
      </w:r>
      <w:r w:rsidR="0042761C" w:rsidRPr="00D427AD">
        <w:rPr>
          <w:rFonts w:ascii="Times New Roman" w:hAnsi="Times New Roman" w:cs="Times New Roman"/>
          <w:sz w:val="20"/>
          <w:szCs w:val="20"/>
        </w:rPr>
        <w:t>Badawy</w:t>
      </w:r>
      <w:r w:rsidRPr="00D427AD">
        <w:rPr>
          <w:rFonts w:ascii="Times New Roman" w:hAnsi="Times New Roman" w:cs="Times New Roman"/>
          <w:sz w:val="20"/>
          <w:szCs w:val="20"/>
        </w:rPr>
        <w:t xml:space="preserve"> et al., 20</w:t>
      </w:r>
      <w:r w:rsidR="0042761C" w:rsidRPr="00D427AD">
        <w:rPr>
          <w:rFonts w:ascii="Times New Roman" w:hAnsi="Times New Roman" w:cs="Times New Roman"/>
          <w:sz w:val="20"/>
          <w:szCs w:val="20"/>
        </w:rPr>
        <w:t>18</w:t>
      </w:r>
      <w:r w:rsidRPr="00D427AD">
        <w:rPr>
          <w:rFonts w:ascii="Times New Roman" w:hAnsi="Times New Roman" w:cs="Times New Roman"/>
          <w:sz w:val="20"/>
          <w:szCs w:val="20"/>
        </w:rPr>
        <w:t>).</w:t>
      </w:r>
    </w:p>
    <w:p w14:paraId="4285DB23" w14:textId="77777777" w:rsidR="00B0069F" w:rsidRPr="00D427AD" w:rsidRDefault="00B0069F" w:rsidP="00B0069F">
      <w:pPr>
        <w:spacing w:line="360" w:lineRule="auto"/>
        <w:jc w:val="both"/>
        <w:rPr>
          <w:rFonts w:ascii="Times New Roman" w:hAnsi="Times New Roman" w:cs="Times New Roman"/>
          <w:b/>
          <w:bCs/>
          <w:sz w:val="20"/>
          <w:szCs w:val="20"/>
        </w:rPr>
      </w:pPr>
      <w:r w:rsidRPr="00D427AD">
        <w:rPr>
          <w:rFonts w:ascii="Times New Roman" w:hAnsi="Times New Roman" w:cs="Times New Roman"/>
          <w:b/>
          <w:bCs/>
          <w:sz w:val="20"/>
          <w:szCs w:val="20"/>
        </w:rPr>
        <w:t>5. Digestibility and Gastrointestinal Health</w:t>
      </w:r>
    </w:p>
    <w:p w14:paraId="2434A5AF" w14:textId="33193A28" w:rsidR="00B0069F" w:rsidRPr="00D427AD" w:rsidRDefault="00B0069F" w:rsidP="00B0069F">
      <w:pPr>
        <w:spacing w:line="360" w:lineRule="auto"/>
        <w:jc w:val="both"/>
        <w:rPr>
          <w:rFonts w:ascii="Times New Roman" w:hAnsi="Times New Roman" w:cs="Times New Roman"/>
          <w:sz w:val="20"/>
          <w:szCs w:val="20"/>
        </w:rPr>
      </w:pPr>
      <w:r w:rsidRPr="00D427AD">
        <w:rPr>
          <w:rFonts w:ascii="Times New Roman" w:hAnsi="Times New Roman" w:cs="Times New Roman"/>
          <w:sz w:val="20"/>
          <w:szCs w:val="20"/>
        </w:rPr>
        <w:t>Camel milk fat is characterized by smaller fat globules, higher levels of long-chain polyunsaturated fatty acids, and an absence of short-chain fatty acids, which makes it easier to digest compared to cow milk. Furthermore, camel milk proteins possess probiotic-supporting properties, enhancing gut microbiota balance and protecting against gastrointestinal disorders</w:t>
      </w:r>
      <w:r w:rsidR="00D36B04" w:rsidRPr="00D427AD">
        <w:rPr>
          <w:rFonts w:ascii="Times New Roman" w:hAnsi="Times New Roman" w:cs="Times New Roman"/>
          <w:sz w:val="20"/>
          <w:szCs w:val="20"/>
        </w:rPr>
        <w:t>.</w:t>
      </w:r>
    </w:p>
    <w:tbl>
      <w:tblPr>
        <w:tblStyle w:val="TableGrid"/>
        <w:tblW w:w="0" w:type="auto"/>
        <w:tblLook w:val="04A0" w:firstRow="1" w:lastRow="0" w:firstColumn="1" w:lastColumn="0" w:noHBand="0" w:noVBand="1"/>
      </w:tblPr>
      <w:tblGrid>
        <w:gridCol w:w="2254"/>
        <w:gridCol w:w="2254"/>
        <w:gridCol w:w="2254"/>
        <w:gridCol w:w="2254"/>
      </w:tblGrid>
      <w:tr w:rsidR="006949D4" w:rsidRPr="00D427AD" w14:paraId="3D6E0DA3" w14:textId="77777777" w:rsidTr="006A307F">
        <w:tc>
          <w:tcPr>
            <w:tcW w:w="2254" w:type="dxa"/>
          </w:tcPr>
          <w:p w14:paraId="26BAA70F" w14:textId="77777777" w:rsidR="006949D4" w:rsidRPr="00D427AD" w:rsidRDefault="006949D4" w:rsidP="006A307F">
            <w:pPr>
              <w:spacing w:line="360" w:lineRule="auto"/>
              <w:jc w:val="center"/>
              <w:rPr>
                <w:rFonts w:ascii="Times New Roman" w:hAnsi="Times New Roman" w:cs="Times New Roman"/>
                <w:b/>
                <w:bCs/>
                <w:sz w:val="20"/>
                <w:szCs w:val="20"/>
              </w:rPr>
            </w:pPr>
            <w:r w:rsidRPr="00D427AD">
              <w:rPr>
                <w:rFonts w:ascii="Times New Roman" w:hAnsi="Times New Roman" w:cs="Times New Roman"/>
                <w:b/>
                <w:bCs/>
                <w:sz w:val="20"/>
                <w:szCs w:val="20"/>
              </w:rPr>
              <w:t>Health Benefit</w:t>
            </w:r>
          </w:p>
        </w:tc>
        <w:tc>
          <w:tcPr>
            <w:tcW w:w="2254" w:type="dxa"/>
          </w:tcPr>
          <w:p w14:paraId="61A79F7F" w14:textId="77777777" w:rsidR="006949D4" w:rsidRPr="00D427AD" w:rsidRDefault="006949D4" w:rsidP="006A307F">
            <w:pPr>
              <w:spacing w:line="360" w:lineRule="auto"/>
              <w:jc w:val="center"/>
              <w:rPr>
                <w:rFonts w:ascii="Times New Roman" w:hAnsi="Times New Roman" w:cs="Times New Roman"/>
                <w:b/>
                <w:bCs/>
                <w:sz w:val="20"/>
                <w:szCs w:val="20"/>
              </w:rPr>
            </w:pPr>
            <w:r w:rsidRPr="00D427AD">
              <w:rPr>
                <w:rFonts w:ascii="Times New Roman" w:hAnsi="Times New Roman" w:cs="Times New Roman"/>
                <w:b/>
                <w:bCs/>
                <w:sz w:val="20"/>
                <w:szCs w:val="20"/>
              </w:rPr>
              <w:t>Major Effect</w:t>
            </w:r>
          </w:p>
        </w:tc>
        <w:tc>
          <w:tcPr>
            <w:tcW w:w="2254" w:type="dxa"/>
          </w:tcPr>
          <w:p w14:paraId="769EBC0D" w14:textId="77777777" w:rsidR="006949D4" w:rsidRPr="00D427AD" w:rsidRDefault="006949D4" w:rsidP="006A307F">
            <w:pPr>
              <w:spacing w:line="360" w:lineRule="auto"/>
              <w:jc w:val="center"/>
              <w:rPr>
                <w:rFonts w:ascii="Times New Roman" w:hAnsi="Times New Roman" w:cs="Times New Roman"/>
                <w:b/>
                <w:bCs/>
                <w:sz w:val="20"/>
                <w:szCs w:val="20"/>
              </w:rPr>
            </w:pPr>
            <w:r w:rsidRPr="00D427AD">
              <w:rPr>
                <w:rFonts w:ascii="Times New Roman" w:hAnsi="Times New Roman" w:cs="Times New Roman"/>
                <w:b/>
                <w:bCs/>
                <w:sz w:val="20"/>
                <w:szCs w:val="20"/>
              </w:rPr>
              <w:t>Study Type</w:t>
            </w:r>
          </w:p>
        </w:tc>
        <w:tc>
          <w:tcPr>
            <w:tcW w:w="2254" w:type="dxa"/>
          </w:tcPr>
          <w:p w14:paraId="42A134A9" w14:textId="77777777" w:rsidR="006949D4" w:rsidRPr="00D427AD" w:rsidRDefault="006949D4" w:rsidP="006A307F">
            <w:pPr>
              <w:spacing w:line="360" w:lineRule="auto"/>
              <w:jc w:val="center"/>
              <w:rPr>
                <w:rFonts w:ascii="Times New Roman" w:hAnsi="Times New Roman" w:cs="Times New Roman"/>
                <w:b/>
                <w:bCs/>
                <w:sz w:val="20"/>
                <w:szCs w:val="20"/>
              </w:rPr>
            </w:pPr>
            <w:r w:rsidRPr="00D427AD">
              <w:rPr>
                <w:rFonts w:ascii="Times New Roman" w:hAnsi="Times New Roman" w:cs="Times New Roman"/>
                <w:b/>
                <w:bCs/>
                <w:sz w:val="20"/>
                <w:szCs w:val="20"/>
              </w:rPr>
              <w:t>Reference</w:t>
            </w:r>
          </w:p>
        </w:tc>
      </w:tr>
      <w:tr w:rsidR="006949D4" w:rsidRPr="00D427AD" w14:paraId="70856E1D" w14:textId="77777777" w:rsidTr="006A307F">
        <w:tc>
          <w:tcPr>
            <w:tcW w:w="2254" w:type="dxa"/>
          </w:tcPr>
          <w:p w14:paraId="420E02AD" w14:textId="77777777"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Antidiabetic effect</w:t>
            </w:r>
          </w:p>
        </w:tc>
        <w:tc>
          <w:tcPr>
            <w:tcW w:w="2254" w:type="dxa"/>
          </w:tcPr>
          <w:p w14:paraId="2E89863C" w14:textId="77777777"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Improves insulin sensitivity, reduces blood glucose, lowers insulin requirement</w:t>
            </w:r>
          </w:p>
        </w:tc>
        <w:tc>
          <w:tcPr>
            <w:tcW w:w="2254" w:type="dxa"/>
          </w:tcPr>
          <w:p w14:paraId="6CEF6809" w14:textId="77777777"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Clinical (T1D patients)</w:t>
            </w:r>
          </w:p>
        </w:tc>
        <w:tc>
          <w:tcPr>
            <w:tcW w:w="2254" w:type="dxa"/>
          </w:tcPr>
          <w:p w14:paraId="377722F9" w14:textId="73DA876B"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w:t>
            </w:r>
            <w:r w:rsidR="009453C1" w:rsidRPr="00D427AD">
              <w:rPr>
                <w:rFonts w:ascii="Times New Roman" w:hAnsi="Times New Roman" w:cs="Times New Roman"/>
                <w:sz w:val="20"/>
                <w:szCs w:val="20"/>
              </w:rPr>
              <w:t>Agrawal</w:t>
            </w:r>
            <w:r w:rsidRPr="00D427AD">
              <w:rPr>
                <w:rFonts w:ascii="Times New Roman" w:hAnsi="Times New Roman" w:cs="Times New Roman"/>
                <w:sz w:val="20"/>
                <w:szCs w:val="20"/>
              </w:rPr>
              <w:t xml:space="preserve"> et al., 200</w:t>
            </w:r>
            <w:r w:rsidR="009453C1" w:rsidRPr="00D427AD">
              <w:rPr>
                <w:rFonts w:ascii="Times New Roman" w:hAnsi="Times New Roman" w:cs="Times New Roman"/>
                <w:sz w:val="20"/>
                <w:szCs w:val="20"/>
              </w:rPr>
              <w:t>5</w:t>
            </w:r>
            <w:r w:rsidRPr="00D427AD">
              <w:rPr>
                <w:rFonts w:ascii="Times New Roman" w:hAnsi="Times New Roman" w:cs="Times New Roman"/>
                <w:sz w:val="20"/>
                <w:szCs w:val="20"/>
              </w:rPr>
              <w:t>).</w:t>
            </w:r>
          </w:p>
        </w:tc>
      </w:tr>
      <w:tr w:rsidR="006949D4" w:rsidRPr="00D427AD" w14:paraId="1E284335" w14:textId="77777777" w:rsidTr="006A307F">
        <w:tc>
          <w:tcPr>
            <w:tcW w:w="2254" w:type="dxa"/>
          </w:tcPr>
          <w:p w14:paraId="49DE4F90" w14:textId="77777777"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Antimicrobial activity</w:t>
            </w:r>
          </w:p>
        </w:tc>
        <w:tc>
          <w:tcPr>
            <w:tcW w:w="2254" w:type="dxa"/>
          </w:tcPr>
          <w:p w14:paraId="709F190E" w14:textId="77777777"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 xml:space="preserve">Inhibits pathogenic bacteria &amp; viruses due to lactoferrin, lysozyme, and </w:t>
            </w:r>
            <w:proofErr w:type="spellStart"/>
            <w:r w:rsidRPr="00D427AD">
              <w:rPr>
                <w:rFonts w:ascii="Times New Roman" w:hAnsi="Times New Roman" w:cs="Times New Roman"/>
                <w:sz w:val="20"/>
                <w:szCs w:val="20"/>
              </w:rPr>
              <w:t>lactoperoxidase</w:t>
            </w:r>
            <w:proofErr w:type="spellEnd"/>
          </w:p>
        </w:tc>
        <w:tc>
          <w:tcPr>
            <w:tcW w:w="2254" w:type="dxa"/>
          </w:tcPr>
          <w:p w14:paraId="229134CF" w14:textId="77777777"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In vitro</w:t>
            </w:r>
          </w:p>
        </w:tc>
        <w:tc>
          <w:tcPr>
            <w:tcW w:w="2254" w:type="dxa"/>
          </w:tcPr>
          <w:p w14:paraId="37A3B374" w14:textId="4E0B5BD0"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w:t>
            </w:r>
            <w:proofErr w:type="spellStart"/>
            <w:r w:rsidR="00F240B0" w:rsidRPr="00D427AD">
              <w:rPr>
                <w:rFonts w:ascii="Times New Roman" w:hAnsi="Times New Roman" w:cs="Times New Roman"/>
                <w:sz w:val="20"/>
                <w:szCs w:val="20"/>
              </w:rPr>
              <w:t>Abdelazez</w:t>
            </w:r>
            <w:proofErr w:type="spellEnd"/>
            <w:r w:rsidR="00F240B0" w:rsidRPr="00D427AD">
              <w:rPr>
                <w:rFonts w:ascii="Times New Roman" w:hAnsi="Times New Roman" w:cs="Times New Roman"/>
                <w:sz w:val="20"/>
                <w:szCs w:val="20"/>
              </w:rPr>
              <w:t xml:space="preserve"> </w:t>
            </w:r>
            <w:r w:rsidRPr="00D427AD">
              <w:rPr>
                <w:rFonts w:ascii="Times New Roman" w:hAnsi="Times New Roman" w:cs="Times New Roman"/>
                <w:sz w:val="20"/>
                <w:szCs w:val="20"/>
              </w:rPr>
              <w:t>et al.,</w:t>
            </w:r>
            <w:r w:rsidR="00F240B0" w:rsidRPr="00D427AD">
              <w:rPr>
                <w:rFonts w:ascii="Times New Roman" w:hAnsi="Times New Roman" w:cs="Times New Roman"/>
                <w:sz w:val="20"/>
                <w:szCs w:val="20"/>
              </w:rPr>
              <w:t>2024</w:t>
            </w:r>
            <w:r w:rsidRPr="00D427AD">
              <w:rPr>
                <w:rFonts w:ascii="Times New Roman" w:hAnsi="Times New Roman" w:cs="Times New Roman"/>
                <w:sz w:val="20"/>
                <w:szCs w:val="20"/>
              </w:rPr>
              <w:t>)</w:t>
            </w:r>
          </w:p>
        </w:tc>
      </w:tr>
      <w:tr w:rsidR="006949D4" w:rsidRPr="00D427AD" w14:paraId="749F1418" w14:textId="77777777" w:rsidTr="006A307F">
        <w:tc>
          <w:tcPr>
            <w:tcW w:w="2254" w:type="dxa"/>
          </w:tcPr>
          <w:p w14:paraId="09A70879" w14:textId="77777777"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Anticancer potential</w:t>
            </w:r>
          </w:p>
        </w:tc>
        <w:tc>
          <w:tcPr>
            <w:tcW w:w="2254" w:type="dxa"/>
          </w:tcPr>
          <w:p w14:paraId="67FCB09E" w14:textId="77777777"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Induces apoptosis, inhibits proliferation of cancer cells</w:t>
            </w:r>
          </w:p>
        </w:tc>
        <w:tc>
          <w:tcPr>
            <w:tcW w:w="2254" w:type="dxa"/>
          </w:tcPr>
          <w:p w14:paraId="6410931C" w14:textId="77777777"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In vitro</w:t>
            </w:r>
          </w:p>
        </w:tc>
        <w:tc>
          <w:tcPr>
            <w:tcW w:w="2254" w:type="dxa"/>
          </w:tcPr>
          <w:p w14:paraId="6AE880B8" w14:textId="42CC8C5C"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w:t>
            </w:r>
            <w:r w:rsidR="000F35E9" w:rsidRPr="00D427AD">
              <w:rPr>
                <w:rFonts w:ascii="Times New Roman" w:hAnsi="Times New Roman" w:cs="Times New Roman"/>
                <w:sz w:val="20"/>
                <w:szCs w:val="20"/>
              </w:rPr>
              <w:t>Uversky</w:t>
            </w:r>
            <w:r w:rsidR="00AB6D7A" w:rsidRPr="00D427AD">
              <w:rPr>
                <w:rFonts w:ascii="Times New Roman" w:hAnsi="Times New Roman" w:cs="Times New Roman"/>
                <w:sz w:val="20"/>
                <w:szCs w:val="20"/>
              </w:rPr>
              <w:t xml:space="preserve"> </w:t>
            </w:r>
            <w:r w:rsidRPr="00D427AD">
              <w:rPr>
                <w:rFonts w:ascii="Times New Roman" w:hAnsi="Times New Roman" w:cs="Times New Roman"/>
                <w:sz w:val="20"/>
                <w:szCs w:val="20"/>
              </w:rPr>
              <w:t>et al., 20</w:t>
            </w:r>
            <w:r w:rsidR="000F35E9" w:rsidRPr="00D427AD">
              <w:rPr>
                <w:rFonts w:ascii="Times New Roman" w:hAnsi="Times New Roman" w:cs="Times New Roman"/>
                <w:sz w:val="20"/>
                <w:szCs w:val="20"/>
              </w:rPr>
              <w:t>24</w:t>
            </w:r>
            <w:r w:rsidRPr="00D427AD">
              <w:rPr>
                <w:rFonts w:ascii="Times New Roman" w:hAnsi="Times New Roman" w:cs="Times New Roman"/>
                <w:sz w:val="20"/>
                <w:szCs w:val="20"/>
              </w:rPr>
              <w:t>).</w:t>
            </w:r>
          </w:p>
        </w:tc>
      </w:tr>
      <w:tr w:rsidR="006949D4" w:rsidRPr="00D427AD" w14:paraId="244A3761" w14:textId="77777777" w:rsidTr="006A307F">
        <w:tc>
          <w:tcPr>
            <w:tcW w:w="2254" w:type="dxa"/>
          </w:tcPr>
          <w:p w14:paraId="15D2C34C" w14:textId="77777777"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Immunomodulatory effect</w:t>
            </w:r>
          </w:p>
        </w:tc>
        <w:tc>
          <w:tcPr>
            <w:tcW w:w="2254" w:type="dxa"/>
          </w:tcPr>
          <w:p w14:paraId="519B07B6" w14:textId="77777777"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Enhances immune response, stimulates cytokine production</w:t>
            </w:r>
          </w:p>
        </w:tc>
        <w:tc>
          <w:tcPr>
            <w:tcW w:w="2254" w:type="dxa"/>
          </w:tcPr>
          <w:p w14:paraId="4383A76F" w14:textId="335A47EF"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 xml:space="preserve">In vivo (animal </w:t>
            </w:r>
            <w:r w:rsidR="00310279" w:rsidRPr="00D427AD">
              <w:rPr>
                <w:rFonts w:ascii="Times New Roman" w:hAnsi="Times New Roman" w:cs="Times New Roman"/>
                <w:sz w:val="20"/>
                <w:szCs w:val="20"/>
              </w:rPr>
              <w:t>trial</w:t>
            </w:r>
            <w:r w:rsidRPr="00D427AD">
              <w:rPr>
                <w:rFonts w:ascii="Times New Roman" w:hAnsi="Times New Roman" w:cs="Times New Roman"/>
                <w:sz w:val="20"/>
                <w:szCs w:val="20"/>
              </w:rPr>
              <w:t>)</w:t>
            </w:r>
          </w:p>
        </w:tc>
        <w:tc>
          <w:tcPr>
            <w:tcW w:w="2254" w:type="dxa"/>
          </w:tcPr>
          <w:p w14:paraId="2CBB30C1" w14:textId="48396F8F"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w:t>
            </w:r>
            <w:r w:rsidR="00310279" w:rsidRPr="00D427AD">
              <w:rPr>
                <w:rFonts w:ascii="Times New Roman" w:hAnsi="Times New Roman" w:cs="Times New Roman"/>
                <w:sz w:val="20"/>
                <w:szCs w:val="20"/>
              </w:rPr>
              <w:t>Behrouz et al., 2022</w:t>
            </w:r>
            <w:r w:rsidRPr="00D427AD">
              <w:rPr>
                <w:rFonts w:ascii="Times New Roman" w:hAnsi="Times New Roman" w:cs="Times New Roman"/>
                <w:sz w:val="20"/>
                <w:szCs w:val="20"/>
              </w:rPr>
              <w:t>).</w:t>
            </w:r>
          </w:p>
        </w:tc>
      </w:tr>
      <w:tr w:rsidR="006949D4" w:rsidRPr="00D427AD" w14:paraId="751E0F1D" w14:textId="77777777" w:rsidTr="006A307F">
        <w:tc>
          <w:tcPr>
            <w:tcW w:w="2254" w:type="dxa"/>
          </w:tcPr>
          <w:p w14:paraId="4E3B40DB" w14:textId="77777777"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Hypoallergenic property</w:t>
            </w:r>
          </w:p>
        </w:tc>
        <w:tc>
          <w:tcPr>
            <w:tcW w:w="2254" w:type="dxa"/>
          </w:tcPr>
          <w:p w14:paraId="5233E960" w14:textId="77777777"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Safer substitute for children with cow’s milk allergy</w:t>
            </w:r>
          </w:p>
        </w:tc>
        <w:tc>
          <w:tcPr>
            <w:tcW w:w="2254" w:type="dxa"/>
          </w:tcPr>
          <w:p w14:paraId="2C8CDD38" w14:textId="77777777"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Clinical</w:t>
            </w:r>
          </w:p>
        </w:tc>
        <w:tc>
          <w:tcPr>
            <w:tcW w:w="2254" w:type="dxa"/>
          </w:tcPr>
          <w:p w14:paraId="330F82EA" w14:textId="49DB354E"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w:t>
            </w:r>
            <w:proofErr w:type="spellStart"/>
            <w:r w:rsidRPr="00D427AD">
              <w:rPr>
                <w:rFonts w:ascii="Times New Roman" w:hAnsi="Times New Roman" w:cs="Times New Roman"/>
                <w:sz w:val="20"/>
                <w:szCs w:val="20"/>
              </w:rPr>
              <w:t>Ehlayel</w:t>
            </w:r>
            <w:proofErr w:type="spellEnd"/>
            <w:r w:rsidR="00C565E5" w:rsidRPr="00D427AD">
              <w:rPr>
                <w:rFonts w:ascii="Times New Roman" w:hAnsi="Times New Roman" w:cs="Times New Roman"/>
                <w:sz w:val="20"/>
                <w:szCs w:val="20"/>
              </w:rPr>
              <w:t xml:space="preserve"> </w:t>
            </w:r>
            <w:r w:rsidRPr="00D427AD">
              <w:rPr>
                <w:rFonts w:ascii="Times New Roman" w:hAnsi="Times New Roman" w:cs="Times New Roman"/>
                <w:sz w:val="20"/>
                <w:szCs w:val="20"/>
              </w:rPr>
              <w:t>et al.,</w:t>
            </w:r>
            <w:r w:rsidR="005E4DF6" w:rsidRPr="00D427AD">
              <w:rPr>
                <w:rFonts w:ascii="Times New Roman" w:hAnsi="Times New Roman" w:cs="Times New Roman"/>
                <w:sz w:val="20"/>
                <w:szCs w:val="20"/>
              </w:rPr>
              <w:t xml:space="preserve"> </w:t>
            </w:r>
            <w:r w:rsidRPr="00D427AD">
              <w:rPr>
                <w:rFonts w:ascii="Times New Roman" w:hAnsi="Times New Roman" w:cs="Times New Roman"/>
                <w:sz w:val="20"/>
                <w:szCs w:val="20"/>
              </w:rPr>
              <w:t>2011).</w:t>
            </w:r>
          </w:p>
        </w:tc>
      </w:tr>
      <w:tr w:rsidR="006949D4" w:rsidRPr="00D427AD" w14:paraId="0DF9A31C" w14:textId="77777777" w:rsidTr="006A307F">
        <w:tc>
          <w:tcPr>
            <w:tcW w:w="2254" w:type="dxa"/>
          </w:tcPr>
          <w:p w14:paraId="1D36D003" w14:textId="77777777"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Antioxidant effect</w:t>
            </w:r>
          </w:p>
        </w:tc>
        <w:tc>
          <w:tcPr>
            <w:tcW w:w="2254" w:type="dxa"/>
          </w:tcPr>
          <w:p w14:paraId="5AD6BBF6" w14:textId="77777777"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Protects against oxidative stress and free radical damage</w:t>
            </w:r>
          </w:p>
        </w:tc>
        <w:tc>
          <w:tcPr>
            <w:tcW w:w="2254" w:type="dxa"/>
          </w:tcPr>
          <w:p w14:paraId="7AF5A108" w14:textId="77777777"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In vivo (animal)</w:t>
            </w:r>
          </w:p>
        </w:tc>
        <w:tc>
          <w:tcPr>
            <w:tcW w:w="2254" w:type="dxa"/>
          </w:tcPr>
          <w:p w14:paraId="3C2FB9DA" w14:textId="3CB0BDE3"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(Salami et al. ,2011).</w:t>
            </w:r>
          </w:p>
        </w:tc>
      </w:tr>
      <w:tr w:rsidR="006949D4" w:rsidRPr="00D427AD" w14:paraId="630DD1F7" w14:textId="77777777" w:rsidTr="006A307F">
        <w:tc>
          <w:tcPr>
            <w:tcW w:w="2254" w:type="dxa"/>
          </w:tcPr>
          <w:p w14:paraId="3CF32484" w14:textId="77777777"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lastRenderedPageBreak/>
              <w:t>Neuroprotective potential</w:t>
            </w:r>
          </w:p>
        </w:tc>
        <w:tc>
          <w:tcPr>
            <w:tcW w:w="2254" w:type="dxa"/>
          </w:tcPr>
          <w:p w14:paraId="56CCB065" w14:textId="77777777"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 xml:space="preserve">Improves autistic </w:t>
            </w:r>
            <w:proofErr w:type="spellStart"/>
            <w:r w:rsidRPr="00D427AD">
              <w:rPr>
                <w:rFonts w:ascii="Times New Roman" w:hAnsi="Times New Roman" w:cs="Times New Roman"/>
                <w:sz w:val="20"/>
                <w:szCs w:val="20"/>
              </w:rPr>
              <w:t>behavior</w:t>
            </w:r>
            <w:proofErr w:type="spellEnd"/>
            <w:r w:rsidRPr="00D427AD">
              <w:rPr>
                <w:rFonts w:ascii="Times New Roman" w:hAnsi="Times New Roman" w:cs="Times New Roman"/>
                <w:sz w:val="20"/>
                <w:szCs w:val="20"/>
              </w:rPr>
              <w:t>, reduces oxidative stress</w:t>
            </w:r>
          </w:p>
        </w:tc>
        <w:tc>
          <w:tcPr>
            <w:tcW w:w="2254" w:type="dxa"/>
          </w:tcPr>
          <w:p w14:paraId="059807BC" w14:textId="77777777"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Clinical (autism patients)</w:t>
            </w:r>
          </w:p>
        </w:tc>
        <w:tc>
          <w:tcPr>
            <w:tcW w:w="2254" w:type="dxa"/>
          </w:tcPr>
          <w:p w14:paraId="346D6022" w14:textId="75D12096"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(Al-</w:t>
            </w:r>
            <w:proofErr w:type="spellStart"/>
            <w:r w:rsidRPr="00D427AD">
              <w:rPr>
                <w:rFonts w:ascii="Times New Roman" w:hAnsi="Times New Roman" w:cs="Times New Roman"/>
                <w:sz w:val="20"/>
                <w:szCs w:val="20"/>
              </w:rPr>
              <w:t>Ayadhi</w:t>
            </w:r>
            <w:proofErr w:type="spellEnd"/>
            <w:r w:rsidRPr="00D427AD">
              <w:rPr>
                <w:rFonts w:ascii="Times New Roman" w:hAnsi="Times New Roman" w:cs="Times New Roman"/>
                <w:sz w:val="20"/>
                <w:szCs w:val="20"/>
              </w:rPr>
              <w:t xml:space="preserve"> &amp;</w:t>
            </w:r>
            <w:r w:rsidR="00C565E5" w:rsidRPr="00D427AD">
              <w:rPr>
                <w:rFonts w:ascii="Times New Roman" w:hAnsi="Times New Roman" w:cs="Times New Roman"/>
                <w:sz w:val="20"/>
                <w:szCs w:val="20"/>
              </w:rPr>
              <w:t xml:space="preserve"> </w:t>
            </w:r>
            <w:proofErr w:type="spellStart"/>
            <w:r w:rsidRPr="00D427AD">
              <w:rPr>
                <w:rFonts w:ascii="Times New Roman" w:hAnsi="Times New Roman" w:cs="Times New Roman"/>
                <w:sz w:val="20"/>
                <w:szCs w:val="20"/>
              </w:rPr>
              <w:t>Elamin</w:t>
            </w:r>
            <w:proofErr w:type="spellEnd"/>
            <w:r w:rsidRPr="00D427AD">
              <w:rPr>
                <w:rFonts w:ascii="Times New Roman" w:hAnsi="Times New Roman" w:cs="Times New Roman"/>
                <w:sz w:val="20"/>
                <w:szCs w:val="20"/>
              </w:rPr>
              <w:t>, 2013).</w:t>
            </w:r>
          </w:p>
        </w:tc>
      </w:tr>
      <w:tr w:rsidR="006949D4" w:rsidRPr="00D427AD" w14:paraId="2C9EBFA6" w14:textId="77777777" w:rsidTr="006A307F">
        <w:tc>
          <w:tcPr>
            <w:tcW w:w="2254" w:type="dxa"/>
          </w:tcPr>
          <w:p w14:paraId="243CD3DD" w14:textId="77777777"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Gastrointestinal health</w:t>
            </w:r>
          </w:p>
        </w:tc>
        <w:tc>
          <w:tcPr>
            <w:tcW w:w="2254" w:type="dxa"/>
          </w:tcPr>
          <w:p w14:paraId="4C9884AD" w14:textId="77777777"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Enhances gut microbiota balance, anti-ulcer effect</w:t>
            </w:r>
          </w:p>
        </w:tc>
        <w:tc>
          <w:tcPr>
            <w:tcW w:w="2254" w:type="dxa"/>
          </w:tcPr>
          <w:p w14:paraId="1226ADF4" w14:textId="77777777"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In vivo (animal)</w:t>
            </w:r>
          </w:p>
        </w:tc>
        <w:tc>
          <w:tcPr>
            <w:tcW w:w="2254" w:type="dxa"/>
          </w:tcPr>
          <w:p w14:paraId="70EC1998" w14:textId="70BB7A19"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w:t>
            </w:r>
            <w:r w:rsidR="004170E1" w:rsidRPr="00D427AD">
              <w:rPr>
                <w:rFonts w:ascii="Times New Roman" w:hAnsi="Times New Roman" w:cs="Times New Roman"/>
                <w:sz w:val="20"/>
                <w:szCs w:val="20"/>
              </w:rPr>
              <w:t>AL-LBBAN, 2024</w:t>
            </w:r>
            <w:r w:rsidRPr="00D427AD">
              <w:rPr>
                <w:rFonts w:ascii="Times New Roman" w:hAnsi="Times New Roman" w:cs="Times New Roman"/>
                <w:sz w:val="20"/>
                <w:szCs w:val="20"/>
              </w:rPr>
              <w:t>).</w:t>
            </w:r>
          </w:p>
        </w:tc>
      </w:tr>
      <w:tr w:rsidR="006949D4" w:rsidRPr="00D427AD" w14:paraId="00F1D04A" w14:textId="77777777" w:rsidTr="006A307F">
        <w:tc>
          <w:tcPr>
            <w:tcW w:w="2254" w:type="dxa"/>
          </w:tcPr>
          <w:p w14:paraId="612B1EA4" w14:textId="77777777"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Cardioprotective effect</w:t>
            </w:r>
          </w:p>
        </w:tc>
        <w:tc>
          <w:tcPr>
            <w:tcW w:w="2254" w:type="dxa"/>
          </w:tcPr>
          <w:p w14:paraId="4E436387" w14:textId="77777777"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Improves lipid profile, lowers cholesterol and triglycerides</w:t>
            </w:r>
          </w:p>
        </w:tc>
        <w:tc>
          <w:tcPr>
            <w:tcW w:w="2254" w:type="dxa"/>
          </w:tcPr>
          <w:p w14:paraId="0A4E05BE" w14:textId="77777777"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In vivo (animal)</w:t>
            </w:r>
          </w:p>
        </w:tc>
        <w:tc>
          <w:tcPr>
            <w:tcW w:w="2254" w:type="dxa"/>
          </w:tcPr>
          <w:p w14:paraId="6E3EF960" w14:textId="69DB8BA6"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w:t>
            </w:r>
            <w:proofErr w:type="spellStart"/>
            <w:r w:rsidR="00FD6E06" w:rsidRPr="00D427AD">
              <w:rPr>
                <w:rFonts w:ascii="Times New Roman" w:hAnsi="Times New Roman" w:cs="Times New Roman"/>
                <w:sz w:val="20"/>
                <w:szCs w:val="20"/>
              </w:rPr>
              <w:t>Althwab</w:t>
            </w:r>
            <w:proofErr w:type="spellEnd"/>
            <w:r w:rsidR="00C565E5" w:rsidRPr="00D427AD">
              <w:rPr>
                <w:rFonts w:ascii="Times New Roman" w:hAnsi="Times New Roman" w:cs="Times New Roman"/>
                <w:sz w:val="20"/>
                <w:szCs w:val="20"/>
              </w:rPr>
              <w:t xml:space="preserve"> </w:t>
            </w:r>
            <w:r w:rsidRPr="00D427AD">
              <w:rPr>
                <w:rFonts w:ascii="Times New Roman" w:hAnsi="Times New Roman" w:cs="Times New Roman"/>
                <w:sz w:val="20"/>
                <w:szCs w:val="20"/>
              </w:rPr>
              <w:t>et al., 20</w:t>
            </w:r>
            <w:r w:rsidR="00FD6E06" w:rsidRPr="00D427AD">
              <w:rPr>
                <w:rFonts w:ascii="Times New Roman" w:hAnsi="Times New Roman" w:cs="Times New Roman"/>
                <w:sz w:val="20"/>
                <w:szCs w:val="20"/>
              </w:rPr>
              <w:t>24</w:t>
            </w:r>
            <w:r w:rsidRPr="00D427AD">
              <w:rPr>
                <w:rFonts w:ascii="Times New Roman" w:hAnsi="Times New Roman" w:cs="Times New Roman"/>
                <w:sz w:val="20"/>
                <w:szCs w:val="20"/>
              </w:rPr>
              <w:t>).</w:t>
            </w:r>
          </w:p>
        </w:tc>
      </w:tr>
      <w:tr w:rsidR="006949D4" w:rsidRPr="00D427AD" w14:paraId="4EB861B5" w14:textId="77777777" w:rsidTr="006A307F">
        <w:tc>
          <w:tcPr>
            <w:tcW w:w="2254" w:type="dxa"/>
          </w:tcPr>
          <w:p w14:paraId="57D05676" w14:textId="77777777"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Hepatoprotective effect</w:t>
            </w:r>
          </w:p>
        </w:tc>
        <w:tc>
          <w:tcPr>
            <w:tcW w:w="2254" w:type="dxa"/>
          </w:tcPr>
          <w:p w14:paraId="6E91D3D1" w14:textId="77777777"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Protects liver from toxins and oxidative stress</w:t>
            </w:r>
          </w:p>
        </w:tc>
        <w:tc>
          <w:tcPr>
            <w:tcW w:w="2254" w:type="dxa"/>
          </w:tcPr>
          <w:p w14:paraId="6B77F441" w14:textId="77777777"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In vivo (animal)</w:t>
            </w:r>
          </w:p>
        </w:tc>
        <w:tc>
          <w:tcPr>
            <w:tcW w:w="2254" w:type="dxa"/>
          </w:tcPr>
          <w:p w14:paraId="73E26137" w14:textId="20002B59"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w:t>
            </w:r>
            <w:r w:rsidR="00FD6E06" w:rsidRPr="00D427AD">
              <w:rPr>
                <w:rFonts w:ascii="Times New Roman" w:hAnsi="Times New Roman" w:cs="Times New Roman"/>
                <w:sz w:val="20"/>
                <w:szCs w:val="20"/>
              </w:rPr>
              <w:t>Shakeel et al., 2022</w:t>
            </w:r>
            <w:r w:rsidRPr="00D427AD">
              <w:rPr>
                <w:rFonts w:ascii="Times New Roman" w:hAnsi="Times New Roman" w:cs="Times New Roman"/>
                <w:sz w:val="20"/>
                <w:szCs w:val="20"/>
              </w:rPr>
              <w:t>).</w:t>
            </w:r>
          </w:p>
        </w:tc>
      </w:tr>
      <w:tr w:rsidR="006949D4" w:rsidRPr="00D427AD" w14:paraId="405E7EB2" w14:textId="77777777" w:rsidTr="006A307F">
        <w:tc>
          <w:tcPr>
            <w:tcW w:w="2254" w:type="dxa"/>
          </w:tcPr>
          <w:p w14:paraId="128937CB" w14:textId="77777777"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Wound healing effect</w:t>
            </w:r>
          </w:p>
        </w:tc>
        <w:tc>
          <w:tcPr>
            <w:tcW w:w="2254" w:type="dxa"/>
          </w:tcPr>
          <w:p w14:paraId="352E34D3" w14:textId="77777777"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Promotes tissue regeneration, accelerates wound closure</w:t>
            </w:r>
          </w:p>
        </w:tc>
        <w:tc>
          <w:tcPr>
            <w:tcW w:w="2254" w:type="dxa"/>
          </w:tcPr>
          <w:p w14:paraId="48AD4078" w14:textId="77777777"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In vivo (animal)</w:t>
            </w:r>
          </w:p>
        </w:tc>
        <w:tc>
          <w:tcPr>
            <w:tcW w:w="2254" w:type="dxa"/>
          </w:tcPr>
          <w:p w14:paraId="398F0FD0" w14:textId="3EA66C84"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w:t>
            </w:r>
            <w:r w:rsidR="006A2885" w:rsidRPr="00D427AD">
              <w:rPr>
                <w:rFonts w:ascii="Times New Roman" w:hAnsi="Times New Roman" w:cs="Times New Roman"/>
                <w:sz w:val="20"/>
                <w:szCs w:val="20"/>
              </w:rPr>
              <w:t xml:space="preserve">Flis </w:t>
            </w:r>
            <w:r w:rsidRPr="00D427AD">
              <w:rPr>
                <w:rFonts w:ascii="Times New Roman" w:hAnsi="Times New Roman" w:cs="Times New Roman"/>
                <w:sz w:val="20"/>
                <w:szCs w:val="20"/>
              </w:rPr>
              <w:t>et al.,20</w:t>
            </w:r>
            <w:r w:rsidR="006A2885" w:rsidRPr="00D427AD">
              <w:rPr>
                <w:rFonts w:ascii="Times New Roman" w:hAnsi="Times New Roman" w:cs="Times New Roman"/>
                <w:sz w:val="20"/>
                <w:szCs w:val="20"/>
              </w:rPr>
              <w:t>23</w:t>
            </w:r>
            <w:r w:rsidRPr="00D427AD">
              <w:rPr>
                <w:rFonts w:ascii="Times New Roman" w:hAnsi="Times New Roman" w:cs="Times New Roman"/>
                <w:sz w:val="20"/>
                <w:szCs w:val="20"/>
              </w:rPr>
              <w:t>)</w:t>
            </w:r>
          </w:p>
        </w:tc>
      </w:tr>
      <w:tr w:rsidR="006949D4" w:rsidRPr="00D427AD" w14:paraId="13CD0481" w14:textId="77777777" w:rsidTr="006A307F">
        <w:tc>
          <w:tcPr>
            <w:tcW w:w="2254" w:type="dxa"/>
          </w:tcPr>
          <w:p w14:paraId="042F4E3B" w14:textId="77777777"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Anti-inflammatory effect</w:t>
            </w:r>
          </w:p>
        </w:tc>
        <w:tc>
          <w:tcPr>
            <w:tcW w:w="2254" w:type="dxa"/>
          </w:tcPr>
          <w:p w14:paraId="25D8DF90" w14:textId="77777777"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Reduces pro-inflammatory cytokines</w:t>
            </w:r>
          </w:p>
        </w:tc>
        <w:tc>
          <w:tcPr>
            <w:tcW w:w="2254" w:type="dxa"/>
          </w:tcPr>
          <w:p w14:paraId="0C055EA6" w14:textId="77777777"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In vivo (animal)</w:t>
            </w:r>
          </w:p>
        </w:tc>
        <w:tc>
          <w:tcPr>
            <w:tcW w:w="2254" w:type="dxa"/>
            <w:vAlign w:val="center"/>
          </w:tcPr>
          <w:p w14:paraId="450CB6C9" w14:textId="42438D5D"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w:t>
            </w:r>
            <w:r w:rsidR="00B34E00" w:rsidRPr="00D427AD">
              <w:rPr>
                <w:rFonts w:ascii="Times New Roman" w:hAnsi="Times New Roman" w:cs="Times New Roman"/>
                <w:sz w:val="20"/>
                <w:szCs w:val="20"/>
              </w:rPr>
              <w:t>Behrouz et al., 2022</w:t>
            </w:r>
            <w:r w:rsidRPr="00D427AD">
              <w:rPr>
                <w:rFonts w:ascii="Times New Roman" w:hAnsi="Times New Roman" w:cs="Times New Roman"/>
                <w:sz w:val="20"/>
                <w:szCs w:val="20"/>
              </w:rPr>
              <w:t xml:space="preserve"> </w:t>
            </w:r>
          </w:p>
        </w:tc>
      </w:tr>
      <w:tr w:rsidR="006949D4" w:rsidRPr="00D427AD" w14:paraId="6AADA6BF" w14:textId="77777777" w:rsidTr="006A307F">
        <w:tc>
          <w:tcPr>
            <w:tcW w:w="2254" w:type="dxa"/>
          </w:tcPr>
          <w:p w14:paraId="3B328747" w14:textId="77777777"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Antiviral potential</w:t>
            </w:r>
          </w:p>
        </w:tc>
        <w:tc>
          <w:tcPr>
            <w:tcW w:w="2254" w:type="dxa"/>
          </w:tcPr>
          <w:p w14:paraId="1C7C9466" w14:textId="77777777"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Inhibits hepatitis C virus replication</w:t>
            </w:r>
          </w:p>
        </w:tc>
        <w:tc>
          <w:tcPr>
            <w:tcW w:w="2254" w:type="dxa"/>
          </w:tcPr>
          <w:p w14:paraId="7255CC37" w14:textId="77777777"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In vitro</w:t>
            </w:r>
          </w:p>
        </w:tc>
        <w:tc>
          <w:tcPr>
            <w:tcW w:w="2254" w:type="dxa"/>
          </w:tcPr>
          <w:p w14:paraId="60885EE7" w14:textId="420A05FB"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w:t>
            </w:r>
            <w:proofErr w:type="spellStart"/>
            <w:r w:rsidR="00C40D7D" w:rsidRPr="00D427AD">
              <w:rPr>
                <w:rFonts w:ascii="Times New Roman" w:hAnsi="Times New Roman" w:cs="Times New Roman"/>
                <w:sz w:val="20"/>
                <w:szCs w:val="20"/>
              </w:rPr>
              <w:t>Almahdy</w:t>
            </w:r>
            <w:proofErr w:type="spellEnd"/>
            <w:r w:rsidR="00C40D7D" w:rsidRPr="00D427AD">
              <w:rPr>
                <w:rFonts w:ascii="Times New Roman" w:hAnsi="Times New Roman" w:cs="Times New Roman"/>
                <w:sz w:val="20"/>
                <w:szCs w:val="20"/>
              </w:rPr>
              <w:t xml:space="preserve"> et al., 2011</w:t>
            </w:r>
            <w:r w:rsidRPr="00D427AD">
              <w:rPr>
                <w:rFonts w:ascii="Times New Roman" w:hAnsi="Times New Roman" w:cs="Times New Roman"/>
                <w:sz w:val="20"/>
                <w:szCs w:val="20"/>
              </w:rPr>
              <w:t>).</w:t>
            </w:r>
          </w:p>
        </w:tc>
      </w:tr>
      <w:tr w:rsidR="006949D4" w:rsidRPr="00D427AD" w14:paraId="0BBCD662" w14:textId="77777777" w:rsidTr="006A307F">
        <w:tc>
          <w:tcPr>
            <w:tcW w:w="2254" w:type="dxa"/>
          </w:tcPr>
          <w:p w14:paraId="22E2DDA2" w14:textId="77777777"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Antifungal effect</w:t>
            </w:r>
          </w:p>
        </w:tc>
        <w:tc>
          <w:tcPr>
            <w:tcW w:w="2254" w:type="dxa"/>
          </w:tcPr>
          <w:p w14:paraId="745D4712" w14:textId="77777777"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Inhibits Candida and Aspergillus species</w:t>
            </w:r>
          </w:p>
        </w:tc>
        <w:tc>
          <w:tcPr>
            <w:tcW w:w="2254" w:type="dxa"/>
          </w:tcPr>
          <w:p w14:paraId="397C78B9" w14:textId="77777777"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In vitro</w:t>
            </w:r>
          </w:p>
        </w:tc>
        <w:tc>
          <w:tcPr>
            <w:tcW w:w="2254" w:type="dxa"/>
          </w:tcPr>
          <w:p w14:paraId="77301C5B" w14:textId="629D0727"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w:t>
            </w:r>
            <w:proofErr w:type="spellStart"/>
            <w:r w:rsidR="00CC3C06" w:rsidRPr="00D427AD">
              <w:rPr>
                <w:rFonts w:ascii="Times New Roman" w:hAnsi="Times New Roman" w:cs="Times New Roman"/>
                <w:sz w:val="20"/>
                <w:szCs w:val="20"/>
              </w:rPr>
              <w:t>Mudgil</w:t>
            </w:r>
            <w:proofErr w:type="spellEnd"/>
            <w:r w:rsidRPr="00D427AD">
              <w:rPr>
                <w:rFonts w:ascii="Times New Roman" w:hAnsi="Times New Roman" w:cs="Times New Roman"/>
                <w:sz w:val="20"/>
                <w:szCs w:val="20"/>
              </w:rPr>
              <w:t xml:space="preserve"> et al., 20</w:t>
            </w:r>
            <w:r w:rsidR="00CC3C06" w:rsidRPr="00D427AD">
              <w:rPr>
                <w:rFonts w:ascii="Times New Roman" w:hAnsi="Times New Roman" w:cs="Times New Roman"/>
                <w:sz w:val="20"/>
                <w:szCs w:val="20"/>
              </w:rPr>
              <w:t>22</w:t>
            </w:r>
            <w:r w:rsidRPr="00D427AD">
              <w:rPr>
                <w:rFonts w:ascii="Times New Roman" w:hAnsi="Times New Roman" w:cs="Times New Roman"/>
                <w:sz w:val="20"/>
                <w:szCs w:val="20"/>
              </w:rPr>
              <w:t>).</w:t>
            </w:r>
          </w:p>
        </w:tc>
      </w:tr>
      <w:tr w:rsidR="006949D4" w:rsidRPr="00D427AD" w14:paraId="311B8CE2" w14:textId="77777777" w:rsidTr="006A307F">
        <w:tc>
          <w:tcPr>
            <w:tcW w:w="2254" w:type="dxa"/>
          </w:tcPr>
          <w:p w14:paraId="667922E0" w14:textId="77777777"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Bone health</w:t>
            </w:r>
          </w:p>
        </w:tc>
        <w:tc>
          <w:tcPr>
            <w:tcW w:w="2254" w:type="dxa"/>
          </w:tcPr>
          <w:p w14:paraId="503BCAD5" w14:textId="77777777"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Improves calcium absorption, prevents osteoporosis</w:t>
            </w:r>
          </w:p>
        </w:tc>
        <w:tc>
          <w:tcPr>
            <w:tcW w:w="2254" w:type="dxa"/>
          </w:tcPr>
          <w:p w14:paraId="20E136F5" w14:textId="77777777"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In vivo (animal)</w:t>
            </w:r>
          </w:p>
        </w:tc>
        <w:tc>
          <w:tcPr>
            <w:tcW w:w="2254" w:type="dxa"/>
            <w:vAlign w:val="center"/>
          </w:tcPr>
          <w:p w14:paraId="7B0605DB" w14:textId="478BC81E"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(Yadav et al., 2015)</w:t>
            </w:r>
          </w:p>
        </w:tc>
      </w:tr>
      <w:tr w:rsidR="006949D4" w:rsidRPr="00D427AD" w14:paraId="34FF5E39" w14:textId="77777777" w:rsidTr="006A307F">
        <w:tc>
          <w:tcPr>
            <w:tcW w:w="2254" w:type="dxa"/>
          </w:tcPr>
          <w:p w14:paraId="08F88A5A" w14:textId="77777777"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Antihypertensive effect</w:t>
            </w:r>
          </w:p>
        </w:tc>
        <w:tc>
          <w:tcPr>
            <w:tcW w:w="2254" w:type="dxa"/>
          </w:tcPr>
          <w:p w14:paraId="41E066C7" w14:textId="77777777"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Lowers blood pressure via bioactive peptides</w:t>
            </w:r>
          </w:p>
        </w:tc>
        <w:tc>
          <w:tcPr>
            <w:tcW w:w="2254" w:type="dxa"/>
          </w:tcPr>
          <w:p w14:paraId="58D3B017" w14:textId="77777777"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In vitro &amp; in vivo</w:t>
            </w:r>
          </w:p>
        </w:tc>
        <w:tc>
          <w:tcPr>
            <w:tcW w:w="2254" w:type="dxa"/>
          </w:tcPr>
          <w:p w14:paraId="4C174D5A" w14:textId="14F0211E"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w:t>
            </w:r>
            <w:r w:rsidR="00701324" w:rsidRPr="00D427AD">
              <w:rPr>
                <w:rFonts w:ascii="Times New Roman" w:hAnsi="Times New Roman" w:cs="Times New Roman"/>
                <w:sz w:val="20"/>
                <w:szCs w:val="20"/>
              </w:rPr>
              <w:t>Alhaj</w:t>
            </w:r>
            <w:r w:rsidRPr="00D427AD">
              <w:rPr>
                <w:rFonts w:ascii="Times New Roman" w:hAnsi="Times New Roman" w:cs="Times New Roman"/>
                <w:sz w:val="20"/>
                <w:szCs w:val="20"/>
              </w:rPr>
              <w:t xml:space="preserve"> et al., 20</w:t>
            </w:r>
            <w:r w:rsidR="00701324" w:rsidRPr="00D427AD">
              <w:rPr>
                <w:rFonts w:ascii="Times New Roman" w:hAnsi="Times New Roman" w:cs="Times New Roman"/>
                <w:sz w:val="20"/>
                <w:szCs w:val="20"/>
              </w:rPr>
              <w:t>24</w:t>
            </w:r>
            <w:r w:rsidRPr="00D427AD">
              <w:rPr>
                <w:rFonts w:ascii="Times New Roman" w:hAnsi="Times New Roman" w:cs="Times New Roman"/>
                <w:sz w:val="20"/>
                <w:szCs w:val="20"/>
              </w:rPr>
              <w:t>)</w:t>
            </w:r>
          </w:p>
        </w:tc>
      </w:tr>
      <w:tr w:rsidR="006949D4" w:rsidRPr="00D427AD" w14:paraId="328A6C80" w14:textId="77777777" w:rsidTr="006A307F">
        <w:tc>
          <w:tcPr>
            <w:tcW w:w="2254" w:type="dxa"/>
          </w:tcPr>
          <w:p w14:paraId="43CE7318" w14:textId="77777777"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Anti-obesity effect</w:t>
            </w:r>
          </w:p>
        </w:tc>
        <w:tc>
          <w:tcPr>
            <w:tcW w:w="2254" w:type="dxa"/>
          </w:tcPr>
          <w:p w14:paraId="62223702" w14:textId="77777777"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Regulates lipid metabolism, reduces fat accumulation</w:t>
            </w:r>
          </w:p>
        </w:tc>
        <w:tc>
          <w:tcPr>
            <w:tcW w:w="2254" w:type="dxa"/>
          </w:tcPr>
          <w:p w14:paraId="55A53904" w14:textId="77777777"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In vivo (animal)</w:t>
            </w:r>
          </w:p>
        </w:tc>
        <w:tc>
          <w:tcPr>
            <w:tcW w:w="2254" w:type="dxa"/>
          </w:tcPr>
          <w:p w14:paraId="3E8940DE" w14:textId="32604EE2"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w:t>
            </w:r>
            <w:r w:rsidR="00333152" w:rsidRPr="00D427AD">
              <w:rPr>
                <w:rFonts w:ascii="Times New Roman" w:hAnsi="Times New Roman" w:cs="Times New Roman"/>
                <w:sz w:val="20"/>
                <w:szCs w:val="20"/>
              </w:rPr>
              <w:t>Hao, e</w:t>
            </w:r>
            <w:r w:rsidRPr="00D427AD">
              <w:rPr>
                <w:rFonts w:ascii="Times New Roman" w:hAnsi="Times New Roman" w:cs="Times New Roman"/>
                <w:sz w:val="20"/>
                <w:szCs w:val="20"/>
              </w:rPr>
              <w:t>t al., 20</w:t>
            </w:r>
            <w:r w:rsidR="00333152" w:rsidRPr="00D427AD">
              <w:rPr>
                <w:rFonts w:ascii="Times New Roman" w:hAnsi="Times New Roman" w:cs="Times New Roman"/>
                <w:sz w:val="20"/>
                <w:szCs w:val="20"/>
              </w:rPr>
              <w:t>22</w:t>
            </w:r>
            <w:r w:rsidRPr="00D427AD">
              <w:rPr>
                <w:rFonts w:ascii="Times New Roman" w:hAnsi="Times New Roman" w:cs="Times New Roman"/>
                <w:sz w:val="20"/>
                <w:szCs w:val="20"/>
              </w:rPr>
              <w:t>)</w:t>
            </w:r>
          </w:p>
        </w:tc>
      </w:tr>
      <w:tr w:rsidR="006949D4" w:rsidRPr="00D427AD" w14:paraId="1D821A3C" w14:textId="77777777" w:rsidTr="006A307F">
        <w:tc>
          <w:tcPr>
            <w:tcW w:w="2254" w:type="dxa"/>
          </w:tcPr>
          <w:p w14:paraId="03713AE7" w14:textId="77777777"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Dermatological benefit</w:t>
            </w:r>
          </w:p>
        </w:tc>
        <w:tc>
          <w:tcPr>
            <w:tcW w:w="2254" w:type="dxa"/>
          </w:tcPr>
          <w:p w14:paraId="29ED5F93" w14:textId="51915FB0"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Improves skin</w:t>
            </w:r>
            <w:r w:rsidR="00C565E5" w:rsidRPr="00D427AD">
              <w:rPr>
                <w:rFonts w:ascii="Times New Roman" w:hAnsi="Times New Roman" w:cs="Times New Roman"/>
                <w:sz w:val="20"/>
                <w:szCs w:val="20"/>
              </w:rPr>
              <w:t xml:space="preserve"> </w:t>
            </w:r>
            <w:r w:rsidRPr="00D427AD">
              <w:rPr>
                <w:rFonts w:ascii="Times New Roman" w:hAnsi="Times New Roman" w:cs="Times New Roman"/>
                <w:sz w:val="20"/>
                <w:szCs w:val="20"/>
              </w:rPr>
              <w:t>hydration, anti-aging properties</w:t>
            </w:r>
          </w:p>
        </w:tc>
        <w:tc>
          <w:tcPr>
            <w:tcW w:w="2254" w:type="dxa"/>
          </w:tcPr>
          <w:p w14:paraId="127851F6" w14:textId="77777777"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In vitro &amp; topical application</w:t>
            </w:r>
          </w:p>
        </w:tc>
        <w:tc>
          <w:tcPr>
            <w:tcW w:w="2254" w:type="dxa"/>
          </w:tcPr>
          <w:p w14:paraId="2CED0FC1" w14:textId="443F438E"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w:t>
            </w:r>
            <w:r w:rsidR="00B34E00" w:rsidRPr="00D427AD">
              <w:rPr>
                <w:rFonts w:ascii="Times New Roman" w:hAnsi="Times New Roman" w:cs="Times New Roman"/>
                <w:sz w:val="20"/>
                <w:szCs w:val="20"/>
              </w:rPr>
              <w:t>Tola,</w:t>
            </w:r>
            <w:r w:rsidRPr="00D427AD">
              <w:rPr>
                <w:rFonts w:ascii="Times New Roman" w:hAnsi="Times New Roman" w:cs="Times New Roman"/>
                <w:sz w:val="20"/>
                <w:szCs w:val="20"/>
              </w:rPr>
              <w:t>20</w:t>
            </w:r>
            <w:r w:rsidR="00B34E00" w:rsidRPr="00D427AD">
              <w:rPr>
                <w:rFonts w:ascii="Times New Roman" w:hAnsi="Times New Roman" w:cs="Times New Roman"/>
                <w:sz w:val="20"/>
                <w:szCs w:val="20"/>
              </w:rPr>
              <w:t>24</w:t>
            </w:r>
            <w:r w:rsidRPr="00D427AD">
              <w:rPr>
                <w:rFonts w:ascii="Times New Roman" w:hAnsi="Times New Roman" w:cs="Times New Roman"/>
                <w:sz w:val="20"/>
                <w:szCs w:val="20"/>
              </w:rPr>
              <w:t>)</w:t>
            </w:r>
          </w:p>
        </w:tc>
      </w:tr>
    </w:tbl>
    <w:p w14:paraId="12C4E77E" w14:textId="077D93E1" w:rsidR="00B0069F" w:rsidRPr="00D427AD" w:rsidRDefault="00B0069F" w:rsidP="00B0069F">
      <w:pPr>
        <w:spacing w:line="360" w:lineRule="auto"/>
        <w:jc w:val="both"/>
        <w:rPr>
          <w:rFonts w:ascii="Times New Roman" w:hAnsi="Times New Roman" w:cs="Times New Roman"/>
          <w:sz w:val="20"/>
          <w:szCs w:val="20"/>
        </w:rPr>
      </w:pPr>
    </w:p>
    <w:p w14:paraId="33178CD1" w14:textId="208FFEEC" w:rsidR="00B95AFE" w:rsidRPr="00D427AD" w:rsidRDefault="00B95AFE" w:rsidP="00B0069F">
      <w:pPr>
        <w:spacing w:line="360" w:lineRule="auto"/>
        <w:jc w:val="both"/>
        <w:rPr>
          <w:rFonts w:ascii="Times New Roman" w:hAnsi="Times New Roman" w:cs="Times New Roman"/>
          <w:b/>
          <w:bCs/>
          <w:sz w:val="20"/>
          <w:szCs w:val="20"/>
        </w:rPr>
      </w:pPr>
      <w:r w:rsidRPr="00D427AD">
        <w:rPr>
          <w:rFonts w:ascii="Times New Roman" w:hAnsi="Times New Roman" w:cs="Times New Roman"/>
          <w:b/>
          <w:bCs/>
          <w:sz w:val="20"/>
          <w:szCs w:val="20"/>
        </w:rPr>
        <w:t>Table 2- Health Benefits of Camel Milk</w:t>
      </w:r>
    </w:p>
    <w:p w14:paraId="26F19A1A" w14:textId="2E73FF58" w:rsidR="00B0069F" w:rsidRPr="00D427AD" w:rsidRDefault="00B0069F" w:rsidP="00B0069F">
      <w:pPr>
        <w:spacing w:line="360" w:lineRule="auto"/>
        <w:jc w:val="both"/>
        <w:rPr>
          <w:rFonts w:ascii="Times New Roman" w:hAnsi="Times New Roman" w:cs="Times New Roman"/>
          <w:b/>
          <w:bCs/>
          <w:sz w:val="20"/>
          <w:szCs w:val="20"/>
        </w:rPr>
      </w:pPr>
      <w:r w:rsidRPr="00D427AD">
        <w:rPr>
          <w:rFonts w:ascii="Times New Roman" w:hAnsi="Times New Roman" w:cs="Times New Roman"/>
          <w:b/>
          <w:bCs/>
          <w:sz w:val="20"/>
          <w:szCs w:val="20"/>
        </w:rPr>
        <w:t>Dairy Products Derived from Camel Milk</w:t>
      </w:r>
    </w:p>
    <w:p w14:paraId="1DB19C4F" w14:textId="53CF8743" w:rsidR="00B0069F" w:rsidRPr="00D427AD" w:rsidRDefault="00B0069F" w:rsidP="00B0069F">
      <w:pPr>
        <w:spacing w:line="360" w:lineRule="auto"/>
        <w:jc w:val="both"/>
        <w:rPr>
          <w:rFonts w:ascii="Times New Roman" w:hAnsi="Times New Roman" w:cs="Times New Roman"/>
          <w:sz w:val="20"/>
          <w:szCs w:val="20"/>
        </w:rPr>
      </w:pPr>
      <w:r w:rsidRPr="00D427AD">
        <w:rPr>
          <w:rFonts w:ascii="Times New Roman" w:hAnsi="Times New Roman" w:cs="Times New Roman"/>
          <w:sz w:val="20"/>
          <w:szCs w:val="20"/>
        </w:rPr>
        <w:t>Despite its nutritional and therapeutic benefits, the transformation of camel milk into dairy products remains challenging due to differences in protein composition, particularly the low proportion of κ-casein, which affects coagulation properties</w:t>
      </w:r>
      <w:r w:rsidR="00516743" w:rsidRPr="00D427AD">
        <w:rPr>
          <w:rFonts w:ascii="Times New Roman" w:hAnsi="Times New Roman" w:cs="Times New Roman"/>
          <w:sz w:val="20"/>
          <w:szCs w:val="20"/>
        </w:rPr>
        <w:t xml:space="preserve"> (Table 3).</w:t>
      </w:r>
      <w:r w:rsidRPr="00D427AD">
        <w:rPr>
          <w:rFonts w:ascii="Times New Roman" w:hAnsi="Times New Roman" w:cs="Times New Roman"/>
          <w:sz w:val="20"/>
          <w:szCs w:val="20"/>
        </w:rPr>
        <w:t xml:space="preserve"> Nevertheless, several products have been successfully developed and commercialized.</w:t>
      </w:r>
    </w:p>
    <w:p w14:paraId="41C63367" w14:textId="77777777" w:rsidR="00B0069F" w:rsidRPr="00D427AD" w:rsidRDefault="00B0069F" w:rsidP="00B0069F">
      <w:pPr>
        <w:spacing w:line="360" w:lineRule="auto"/>
        <w:jc w:val="both"/>
        <w:rPr>
          <w:rFonts w:ascii="Times New Roman" w:hAnsi="Times New Roman" w:cs="Times New Roman"/>
          <w:b/>
          <w:bCs/>
          <w:sz w:val="20"/>
          <w:szCs w:val="20"/>
        </w:rPr>
      </w:pPr>
      <w:r w:rsidRPr="00D427AD">
        <w:rPr>
          <w:rFonts w:ascii="Times New Roman" w:hAnsi="Times New Roman" w:cs="Times New Roman"/>
          <w:b/>
          <w:bCs/>
          <w:sz w:val="20"/>
          <w:szCs w:val="20"/>
        </w:rPr>
        <w:t>1. Fermented Products</w:t>
      </w:r>
    </w:p>
    <w:p w14:paraId="6BAED2CD" w14:textId="301251DE" w:rsidR="00B0069F" w:rsidRPr="00D427AD" w:rsidRDefault="00B0069F" w:rsidP="00B0069F">
      <w:pPr>
        <w:spacing w:line="360" w:lineRule="auto"/>
        <w:jc w:val="both"/>
        <w:rPr>
          <w:rFonts w:ascii="Times New Roman" w:hAnsi="Times New Roman" w:cs="Times New Roman"/>
          <w:sz w:val="20"/>
          <w:szCs w:val="20"/>
        </w:rPr>
      </w:pPr>
      <w:r w:rsidRPr="00D427AD">
        <w:rPr>
          <w:rFonts w:ascii="Times New Roman" w:hAnsi="Times New Roman" w:cs="Times New Roman"/>
          <w:sz w:val="20"/>
          <w:szCs w:val="20"/>
        </w:rPr>
        <w:lastRenderedPageBreak/>
        <w:t xml:space="preserve">Fermented camel milk products such as yogurt, </w:t>
      </w:r>
      <w:proofErr w:type="spellStart"/>
      <w:r w:rsidRPr="00D427AD">
        <w:rPr>
          <w:rFonts w:ascii="Times New Roman" w:hAnsi="Times New Roman" w:cs="Times New Roman"/>
          <w:sz w:val="20"/>
          <w:szCs w:val="20"/>
        </w:rPr>
        <w:t>laban</w:t>
      </w:r>
      <w:proofErr w:type="spellEnd"/>
      <w:r w:rsidRPr="00D427AD">
        <w:rPr>
          <w:rFonts w:ascii="Times New Roman" w:hAnsi="Times New Roman" w:cs="Times New Roman"/>
          <w:sz w:val="20"/>
          <w:szCs w:val="20"/>
        </w:rPr>
        <w:t>, and cultured drinks are commonly consumed in pastoral communities. These products not only extend shelf life but also enhance probiotic potential. However, camel milk yogurt typically has weaker gel strength and lower viscosity compared to bovine milk yogurt, which necessitates the use of stabilizers, fortifiers, or mixed starter cultures for better texture (</w:t>
      </w:r>
      <w:proofErr w:type="spellStart"/>
      <w:r w:rsidR="00070086" w:rsidRPr="00D427AD">
        <w:rPr>
          <w:rFonts w:ascii="Times New Roman" w:hAnsi="Times New Roman" w:cs="Times New Roman"/>
          <w:sz w:val="20"/>
          <w:szCs w:val="20"/>
        </w:rPr>
        <w:t>Dikhanbayeva</w:t>
      </w:r>
      <w:proofErr w:type="spellEnd"/>
      <w:r w:rsidRPr="00D427AD">
        <w:rPr>
          <w:rFonts w:ascii="Times New Roman" w:hAnsi="Times New Roman" w:cs="Times New Roman"/>
          <w:sz w:val="20"/>
          <w:szCs w:val="20"/>
        </w:rPr>
        <w:t xml:space="preserve"> et al., 202</w:t>
      </w:r>
      <w:r w:rsidR="00070086" w:rsidRPr="00D427AD">
        <w:rPr>
          <w:rFonts w:ascii="Times New Roman" w:hAnsi="Times New Roman" w:cs="Times New Roman"/>
          <w:sz w:val="20"/>
          <w:szCs w:val="20"/>
        </w:rPr>
        <w:t>4</w:t>
      </w:r>
      <w:r w:rsidRPr="00D427AD">
        <w:rPr>
          <w:rFonts w:ascii="Times New Roman" w:hAnsi="Times New Roman" w:cs="Times New Roman"/>
          <w:sz w:val="20"/>
          <w:szCs w:val="20"/>
        </w:rPr>
        <w:t>).</w:t>
      </w:r>
    </w:p>
    <w:p w14:paraId="2CDA0141" w14:textId="77777777" w:rsidR="00B0069F" w:rsidRPr="00D427AD" w:rsidRDefault="00B0069F" w:rsidP="00B0069F">
      <w:pPr>
        <w:spacing w:line="360" w:lineRule="auto"/>
        <w:jc w:val="both"/>
        <w:rPr>
          <w:rFonts w:ascii="Times New Roman" w:hAnsi="Times New Roman" w:cs="Times New Roman"/>
          <w:b/>
          <w:bCs/>
          <w:sz w:val="20"/>
          <w:szCs w:val="20"/>
        </w:rPr>
      </w:pPr>
      <w:r w:rsidRPr="00D427AD">
        <w:rPr>
          <w:rFonts w:ascii="Times New Roman" w:hAnsi="Times New Roman" w:cs="Times New Roman"/>
          <w:b/>
          <w:bCs/>
          <w:sz w:val="20"/>
          <w:szCs w:val="20"/>
        </w:rPr>
        <w:t>2. Cheese</w:t>
      </w:r>
    </w:p>
    <w:p w14:paraId="426EDAFA" w14:textId="361ACEEE" w:rsidR="00B0069F" w:rsidRPr="00D427AD" w:rsidRDefault="00B0069F" w:rsidP="00B0069F">
      <w:pPr>
        <w:spacing w:line="360" w:lineRule="auto"/>
        <w:jc w:val="both"/>
        <w:rPr>
          <w:rFonts w:ascii="Times New Roman" w:hAnsi="Times New Roman" w:cs="Times New Roman"/>
          <w:sz w:val="20"/>
          <w:szCs w:val="20"/>
        </w:rPr>
      </w:pPr>
      <w:r w:rsidRPr="00D427AD">
        <w:rPr>
          <w:rFonts w:ascii="Times New Roman" w:hAnsi="Times New Roman" w:cs="Times New Roman"/>
          <w:sz w:val="20"/>
          <w:szCs w:val="20"/>
        </w:rPr>
        <w:t>Cheese production from camel milk has historically been difficult due to its unique casein profile. The lack of κ-casein impairs rennet-induced coagulation. Recent innovations, including the use of camel chymosin, calcium supplementation, and microbial transglutaminase, have improved cheese yield and quality (</w:t>
      </w:r>
      <w:r w:rsidR="00272EB5" w:rsidRPr="00D427AD">
        <w:rPr>
          <w:rFonts w:ascii="Times New Roman" w:hAnsi="Times New Roman" w:cs="Times New Roman"/>
          <w:sz w:val="20"/>
          <w:szCs w:val="20"/>
        </w:rPr>
        <w:t xml:space="preserve">Mbye </w:t>
      </w:r>
      <w:r w:rsidRPr="00D427AD">
        <w:rPr>
          <w:rFonts w:ascii="Times New Roman" w:hAnsi="Times New Roman" w:cs="Times New Roman"/>
          <w:sz w:val="20"/>
          <w:szCs w:val="20"/>
        </w:rPr>
        <w:t>et al., 20</w:t>
      </w:r>
      <w:r w:rsidR="00272EB5" w:rsidRPr="00D427AD">
        <w:rPr>
          <w:rFonts w:ascii="Times New Roman" w:hAnsi="Times New Roman" w:cs="Times New Roman"/>
          <w:sz w:val="20"/>
          <w:szCs w:val="20"/>
        </w:rPr>
        <w:t>22</w:t>
      </w:r>
      <w:r w:rsidRPr="00D427AD">
        <w:rPr>
          <w:rFonts w:ascii="Times New Roman" w:hAnsi="Times New Roman" w:cs="Times New Roman"/>
          <w:sz w:val="20"/>
          <w:szCs w:val="20"/>
        </w:rPr>
        <w:t>). Some varieties of camel cheese are now available commercially in niche markets.</w:t>
      </w:r>
    </w:p>
    <w:p w14:paraId="31D383C9" w14:textId="77777777" w:rsidR="00B0069F" w:rsidRPr="00D427AD" w:rsidRDefault="00B0069F" w:rsidP="00B0069F">
      <w:pPr>
        <w:spacing w:line="360" w:lineRule="auto"/>
        <w:jc w:val="both"/>
        <w:rPr>
          <w:rFonts w:ascii="Times New Roman" w:hAnsi="Times New Roman" w:cs="Times New Roman"/>
          <w:b/>
          <w:bCs/>
          <w:sz w:val="20"/>
          <w:szCs w:val="20"/>
        </w:rPr>
      </w:pPr>
      <w:r w:rsidRPr="00D427AD">
        <w:rPr>
          <w:rFonts w:ascii="Times New Roman" w:hAnsi="Times New Roman" w:cs="Times New Roman"/>
          <w:b/>
          <w:bCs/>
          <w:sz w:val="20"/>
          <w:szCs w:val="20"/>
        </w:rPr>
        <w:t>3. Butter and Ghee</w:t>
      </w:r>
    </w:p>
    <w:p w14:paraId="1A737D21" w14:textId="77777777" w:rsidR="00B0069F" w:rsidRPr="00D427AD" w:rsidRDefault="00B0069F" w:rsidP="00B0069F">
      <w:pPr>
        <w:spacing w:line="360" w:lineRule="auto"/>
        <w:jc w:val="both"/>
        <w:rPr>
          <w:rFonts w:ascii="Times New Roman" w:hAnsi="Times New Roman" w:cs="Times New Roman"/>
          <w:sz w:val="20"/>
          <w:szCs w:val="20"/>
        </w:rPr>
      </w:pPr>
      <w:r w:rsidRPr="00D427AD">
        <w:rPr>
          <w:rFonts w:ascii="Times New Roman" w:hAnsi="Times New Roman" w:cs="Times New Roman"/>
          <w:sz w:val="20"/>
          <w:szCs w:val="20"/>
        </w:rPr>
        <w:t>Traditional methods of butter production from camel milk exist in nomadic cultures, but efficiency is low due to the small fat globules that hinder creaming. Consequently, butter and ghee from camel milk are less common compared to cow or buffalo milk products. However, they remain important in certain African and Middle Eastern communities (Seifu, 2022).</w:t>
      </w:r>
    </w:p>
    <w:p w14:paraId="5B941CEC" w14:textId="77777777" w:rsidR="00B0069F" w:rsidRPr="00D427AD" w:rsidRDefault="00B0069F" w:rsidP="00B0069F">
      <w:pPr>
        <w:spacing w:line="360" w:lineRule="auto"/>
        <w:jc w:val="both"/>
        <w:rPr>
          <w:rFonts w:ascii="Times New Roman" w:hAnsi="Times New Roman" w:cs="Times New Roman"/>
          <w:b/>
          <w:bCs/>
          <w:sz w:val="20"/>
          <w:szCs w:val="20"/>
        </w:rPr>
      </w:pPr>
      <w:r w:rsidRPr="00D427AD">
        <w:rPr>
          <w:rFonts w:ascii="Times New Roman" w:hAnsi="Times New Roman" w:cs="Times New Roman"/>
          <w:b/>
          <w:bCs/>
          <w:sz w:val="20"/>
          <w:szCs w:val="20"/>
        </w:rPr>
        <w:t>4. Functional Beverages and Powdered Products</w:t>
      </w:r>
    </w:p>
    <w:p w14:paraId="5C2683F1" w14:textId="3F4D562F" w:rsidR="00B0069F" w:rsidRPr="00D427AD" w:rsidRDefault="00B0069F" w:rsidP="00B0069F">
      <w:pPr>
        <w:spacing w:line="360" w:lineRule="auto"/>
        <w:jc w:val="both"/>
        <w:rPr>
          <w:rFonts w:ascii="Times New Roman" w:hAnsi="Times New Roman" w:cs="Times New Roman"/>
          <w:sz w:val="20"/>
          <w:szCs w:val="20"/>
        </w:rPr>
      </w:pPr>
      <w:r w:rsidRPr="00D427AD">
        <w:rPr>
          <w:rFonts w:ascii="Times New Roman" w:hAnsi="Times New Roman" w:cs="Times New Roman"/>
          <w:sz w:val="20"/>
          <w:szCs w:val="20"/>
        </w:rPr>
        <w:t>Spray-dried camel milk powder is an emerging product, addressing challenges of transportation and preservation in arid regions. In addition, fortified beverages enriched with probiotics or plant-based extracts are gaining traction in functional food markets, enhancing camel milk’s global value chain (</w:t>
      </w:r>
      <w:r w:rsidR="00701324" w:rsidRPr="00D427AD">
        <w:rPr>
          <w:rFonts w:ascii="Times New Roman" w:hAnsi="Times New Roman" w:cs="Times New Roman"/>
          <w:sz w:val="20"/>
          <w:szCs w:val="20"/>
        </w:rPr>
        <w:t>Mengistu</w:t>
      </w:r>
      <w:r w:rsidRPr="00D427AD">
        <w:rPr>
          <w:rFonts w:ascii="Times New Roman" w:hAnsi="Times New Roman" w:cs="Times New Roman"/>
          <w:sz w:val="20"/>
          <w:szCs w:val="20"/>
        </w:rPr>
        <w:t>,202</w:t>
      </w:r>
      <w:r w:rsidR="00701324" w:rsidRPr="00D427AD">
        <w:rPr>
          <w:rFonts w:ascii="Times New Roman" w:hAnsi="Times New Roman" w:cs="Times New Roman"/>
          <w:sz w:val="20"/>
          <w:szCs w:val="20"/>
        </w:rPr>
        <w:t>5</w:t>
      </w:r>
      <w:r w:rsidRPr="00D427AD">
        <w:rPr>
          <w:rFonts w:ascii="Times New Roman" w:hAnsi="Times New Roman" w:cs="Times New Roman"/>
          <w:sz w:val="20"/>
          <w:szCs w:val="20"/>
        </w:rPr>
        <w:t>).</w:t>
      </w:r>
    </w:p>
    <w:p w14:paraId="0A3BCB31" w14:textId="77777777" w:rsidR="00B0069F" w:rsidRPr="00D427AD" w:rsidRDefault="00B0069F" w:rsidP="00B0069F">
      <w:pPr>
        <w:spacing w:line="360" w:lineRule="auto"/>
        <w:jc w:val="both"/>
        <w:rPr>
          <w:rFonts w:ascii="Times New Roman" w:hAnsi="Times New Roman" w:cs="Times New Roman"/>
          <w:b/>
          <w:bCs/>
          <w:sz w:val="20"/>
          <w:szCs w:val="20"/>
        </w:rPr>
      </w:pPr>
      <w:r w:rsidRPr="00D427AD">
        <w:rPr>
          <w:rFonts w:ascii="Times New Roman" w:hAnsi="Times New Roman" w:cs="Times New Roman"/>
          <w:b/>
          <w:bCs/>
          <w:sz w:val="20"/>
          <w:szCs w:val="20"/>
        </w:rPr>
        <w:t>Importance of Camel Milk in Human Health</w:t>
      </w:r>
    </w:p>
    <w:p w14:paraId="32EEC781" w14:textId="77777777" w:rsidR="00B0069F" w:rsidRPr="00D427AD" w:rsidRDefault="00B0069F" w:rsidP="00B0069F">
      <w:pPr>
        <w:spacing w:line="360" w:lineRule="auto"/>
        <w:jc w:val="both"/>
        <w:rPr>
          <w:rFonts w:ascii="Times New Roman" w:hAnsi="Times New Roman" w:cs="Times New Roman"/>
          <w:sz w:val="20"/>
          <w:szCs w:val="20"/>
        </w:rPr>
      </w:pPr>
      <w:r w:rsidRPr="00D427AD">
        <w:rPr>
          <w:rFonts w:ascii="Times New Roman" w:hAnsi="Times New Roman" w:cs="Times New Roman"/>
          <w:sz w:val="20"/>
          <w:szCs w:val="20"/>
        </w:rPr>
        <w:t>Camel milk’s importance lies in its dual role as both a nutritional resource and a therapeutic food.</w:t>
      </w:r>
    </w:p>
    <w:p w14:paraId="0D687C41" w14:textId="77777777" w:rsidR="00B0069F" w:rsidRPr="00D427AD" w:rsidRDefault="00B0069F" w:rsidP="006949D4">
      <w:pPr>
        <w:spacing w:line="360" w:lineRule="auto"/>
        <w:jc w:val="both"/>
        <w:rPr>
          <w:rFonts w:ascii="Times New Roman" w:hAnsi="Times New Roman" w:cs="Times New Roman"/>
          <w:sz w:val="20"/>
          <w:szCs w:val="20"/>
        </w:rPr>
      </w:pPr>
      <w:r w:rsidRPr="00D427AD">
        <w:rPr>
          <w:rFonts w:ascii="Times New Roman" w:hAnsi="Times New Roman" w:cs="Times New Roman"/>
          <w:b/>
          <w:bCs/>
          <w:sz w:val="20"/>
          <w:szCs w:val="20"/>
        </w:rPr>
        <w:t>Nutritional Perspective:</w:t>
      </w:r>
      <w:r w:rsidRPr="00D427AD">
        <w:rPr>
          <w:rFonts w:ascii="Times New Roman" w:hAnsi="Times New Roman" w:cs="Times New Roman"/>
          <w:sz w:val="20"/>
          <w:szCs w:val="20"/>
        </w:rPr>
        <w:t xml:space="preserve"> It provides essential proteins, minerals, and vitamins in regions where food diversity is limited. Its high content of vitamin C and iron helps combat deficiencies common in desert communities.</w:t>
      </w:r>
    </w:p>
    <w:p w14:paraId="7C737BA9" w14:textId="46C92618" w:rsidR="00B0069F" w:rsidRPr="00D427AD" w:rsidRDefault="00B0069F" w:rsidP="006949D4">
      <w:pPr>
        <w:spacing w:line="360" w:lineRule="auto"/>
        <w:jc w:val="both"/>
        <w:rPr>
          <w:rFonts w:ascii="Times New Roman" w:hAnsi="Times New Roman" w:cs="Times New Roman"/>
          <w:sz w:val="20"/>
          <w:szCs w:val="20"/>
        </w:rPr>
      </w:pPr>
      <w:r w:rsidRPr="00D427AD">
        <w:rPr>
          <w:rFonts w:ascii="Times New Roman" w:hAnsi="Times New Roman" w:cs="Times New Roman"/>
          <w:b/>
          <w:bCs/>
          <w:sz w:val="20"/>
          <w:szCs w:val="20"/>
        </w:rPr>
        <w:t>Therapeutic Perspective:</w:t>
      </w:r>
      <w:r w:rsidRPr="00D427AD">
        <w:rPr>
          <w:rFonts w:ascii="Times New Roman" w:hAnsi="Times New Roman" w:cs="Times New Roman"/>
          <w:sz w:val="20"/>
          <w:szCs w:val="20"/>
        </w:rPr>
        <w:t xml:space="preserve"> Its role in reducing the risk of diabetes, allergies, gastrointestinal disorders, and infectious diseases positions it as a functional food with global potential (</w:t>
      </w:r>
      <w:r w:rsidR="00D22D2D" w:rsidRPr="00D427AD">
        <w:rPr>
          <w:rFonts w:ascii="Times New Roman" w:hAnsi="Times New Roman" w:cs="Times New Roman"/>
          <w:sz w:val="20"/>
          <w:szCs w:val="20"/>
        </w:rPr>
        <w:t>Arain et al., 2023).</w:t>
      </w:r>
    </w:p>
    <w:p w14:paraId="755C0F7B" w14:textId="77777777" w:rsidR="00B0069F" w:rsidRPr="00D427AD" w:rsidRDefault="00B0069F" w:rsidP="006949D4">
      <w:pPr>
        <w:spacing w:line="360" w:lineRule="auto"/>
        <w:jc w:val="both"/>
        <w:rPr>
          <w:rFonts w:ascii="Times New Roman" w:hAnsi="Times New Roman" w:cs="Times New Roman"/>
          <w:sz w:val="20"/>
          <w:szCs w:val="20"/>
        </w:rPr>
      </w:pPr>
      <w:r w:rsidRPr="00D427AD">
        <w:rPr>
          <w:rFonts w:ascii="Times New Roman" w:hAnsi="Times New Roman" w:cs="Times New Roman"/>
          <w:b/>
          <w:bCs/>
          <w:sz w:val="20"/>
          <w:szCs w:val="20"/>
        </w:rPr>
        <w:t>Sustainability:</w:t>
      </w:r>
      <w:r w:rsidRPr="00D427AD">
        <w:rPr>
          <w:rFonts w:ascii="Times New Roman" w:hAnsi="Times New Roman" w:cs="Times New Roman"/>
          <w:sz w:val="20"/>
          <w:szCs w:val="20"/>
        </w:rPr>
        <w:t xml:space="preserve"> Camels are highly adapted to hot, dry climates, requiring less water and feed compared to cattle. Thus, camel milk ensures food security in arid regions affected by climate change (Seifu, 2022).</w:t>
      </w:r>
    </w:p>
    <w:tbl>
      <w:tblPr>
        <w:tblStyle w:val="TableGrid"/>
        <w:tblW w:w="0" w:type="auto"/>
        <w:tblLook w:val="04A0" w:firstRow="1" w:lastRow="0" w:firstColumn="1" w:lastColumn="0" w:noHBand="0" w:noVBand="1"/>
      </w:tblPr>
      <w:tblGrid>
        <w:gridCol w:w="2254"/>
        <w:gridCol w:w="2254"/>
        <w:gridCol w:w="2254"/>
        <w:gridCol w:w="2254"/>
      </w:tblGrid>
      <w:tr w:rsidR="00261BE6" w:rsidRPr="00D427AD" w14:paraId="652DAB5C" w14:textId="77777777" w:rsidTr="006A307F">
        <w:tc>
          <w:tcPr>
            <w:tcW w:w="2254" w:type="dxa"/>
          </w:tcPr>
          <w:p w14:paraId="76E575F3" w14:textId="77777777" w:rsidR="00261BE6" w:rsidRPr="00D427AD" w:rsidRDefault="00261BE6" w:rsidP="006A307F">
            <w:pPr>
              <w:rPr>
                <w:rFonts w:ascii="Times New Roman" w:hAnsi="Times New Roman" w:cs="Times New Roman"/>
                <w:b/>
                <w:bCs/>
                <w:sz w:val="20"/>
                <w:szCs w:val="20"/>
              </w:rPr>
            </w:pPr>
            <w:r w:rsidRPr="00D427AD">
              <w:rPr>
                <w:rFonts w:ascii="Times New Roman" w:hAnsi="Times New Roman" w:cs="Times New Roman"/>
                <w:b/>
                <w:bCs/>
                <w:sz w:val="20"/>
                <w:szCs w:val="20"/>
              </w:rPr>
              <w:t>Product Type</w:t>
            </w:r>
          </w:p>
        </w:tc>
        <w:tc>
          <w:tcPr>
            <w:tcW w:w="2254" w:type="dxa"/>
          </w:tcPr>
          <w:p w14:paraId="5BEAE4F6" w14:textId="77777777" w:rsidR="00261BE6" w:rsidRPr="00D427AD" w:rsidRDefault="00261BE6" w:rsidP="006A307F">
            <w:pPr>
              <w:rPr>
                <w:rFonts w:ascii="Times New Roman" w:hAnsi="Times New Roman" w:cs="Times New Roman"/>
                <w:b/>
                <w:bCs/>
                <w:sz w:val="20"/>
                <w:szCs w:val="20"/>
              </w:rPr>
            </w:pPr>
            <w:r w:rsidRPr="00D427AD">
              <w:rPr>
                <w:rFonts w:ascii="Times New Roman" w:hAnsi="Times New Roman" w:cs="Times New Roman"/>
                <w:b/>
                <w:bCs/>
                <w:sz w:val="20"/>
                <w:szCs w:val="20"/>
              </w:rPr>
              <w:t>Key Bioactive Component(s)</w:t>
            </w:r>
          </w:p>
        </w:tc>
        <w:tc>
          <w:tcPr>
            <w:tcW w:w="2254" w:type="dxa"/>
          </w:tcPr>
          <w:p w14:paraId="5D5E8A9B" w14:textId="77777777" w:rsidR="00261BE6" w:rsidRPr="00D427AD" w:rsidRDefault="00261BE6" w:rsidP="006A307F">
            <w:pPr>
              <w:rPr>
                <w:rFonts w:ascii="Times New Roman" w:hAnsi="Times New Roman" w:cs="Times New Roman"/>
                <w:b/>
                <w:bCs/>
                <w:sz w:val="20"/>
                <w:szCs w:val="20"/>
              </w:rPr>
            </w:pPr>
            <w:r w:rsidRPr="00D427AD">
              <w:rPr>
                <w:rFonts w:ascii="Times New Roman" w:hAnsi="Times New Roman" w:cs="Times New Roman"/>
                <w:b/>
                <w:bCs/>
                <w:sz w:val="20"/>
                <w:szCs w:val="20"/>
              </w:rPr>
              <w:t>Health Effect(s)</w:t>
            </w:r>
          </w:p>
        </w:tc>
        <w:tc>
          <w:tcPr>
            <w:tcW w:w="2254" w:type="dxa"/>
          </w:tcPr>
          <w:p w14:paraId="0EF842F7" w14:textId="77777777" w:rsidR="00261BE6" w:rsidRPr="00D427AD" w:rsidRDefault="00261BE6" w:rsidP="006A307F">
            <w:pPr>
              <w:rPr>
                <w:rFonts w:ascii="Times New Roman" w:hAnsi="Times New Roman" w:cs="Times New Roman"/>
                <w:b/>
                <w:bCs/>
                <w:sz w:val="20"/>
                <w:szCs w:val="20"/>
              </w:rPr>
            </w:pPr>
            <w:r w:rsidRPr="00D427AD">
              <w:rPr>
                <w:rFonts w:ascii="Times New Roman" w:hAnsi="Times New Roman" w:cs="Times New Roman"/>
                <w:b/>
                <w:bCs/>
                <w:sz w:val="20"/>
                <w:szCs w:val="20"/>
              </w:rPr>
              <w:t>Reference</w:t>
            </w:r>
          </w:p>
        </w:tc>
      </w:tr>
      <w:tr w:rsidR="00261BE6" w:rsidRPr="00D427AD" w14:paraId="6EA98C5E" w14:textId="77777777" w:rsidTr="006A307F">
        <w:tc>
          <w:tcPr>
            <w:tcW w:w="2254" w:type="dxa"/>
          </w:tcPr>
          <w:p w14:paraId="2413DA04" w14:textId="77777777"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Raw Camel Milk</w:t>
            </w:r>
          </w:p>
        </w:tc>
        <w:tc>
          <w:tcPr>
            <w:tcW w:w="2254" w:type="dxa"/>
          </w:tcPr>
          <w:p w14:paraId="289F8D04" w14:textId="77777777"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Insulin-like proteins, Lactoferrin, Immunoglobulins, Vitamin C</w:t>
            </w:r>
          </w:p>
        </w:tc>
        <w:tc>
          <w:tcPr>
            <w:tcW w:w="2254" w:type="dxa"/>
            <w:vAlign w:val="center"/>
          </w:tcPr>
          <w:p w14:paraId="0BF1A9D3" w14:textId="77777777"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 xml:space="preserve">Improves </w:t>
            </w:r>
            <w:proofErr w:type="spellStart"/>
            <w:r w:rsidRPr="00D427AD">
              <w:rPr>
                <w:rFonts w:ascii="Times New Roman" w:hAnsi="Times New Roman" w:cs="Times New Roman"/>
                <w:sz w:val="20"/>
                <w:szCs w:val="20"/>
              </w:rPr>
              <w:t>glycemic</w:t>
            </w:r>
            <w:proofErr w:type="spellEnd"/>
            <w:r w:rsidRPr="00D427AD">
              <w:rPr>
                <w:rFonts w:ascii="Times New Roman" w:hAnsi="Times New Roman" w:cs="Times New Roman"/>
                <w:sz w:val="20"/>
                <w:szCs w:val="20"/>
              </w:rPr>
              <w:t xml:space="preserve"> control (diabetes), enhances immunity, strong antimicrobial activity</w:t>
            </w:r>
          </w:p>
        </w:tc>
        <w:tc>
          <w:tcPr>
            <w:tcW w:w="2254" w:type="dxa"/>
          </w:tcPr>
          <w:p w14:paraId="510CAF2F" w14:textId="489B7560" w:rsidR="00261BE6" w:rsidRPr="00D427AD" w:rsidRDefault="00C565E5" w:rsidP="006A307F">
            <w:pPr>
              <w:rPr>
                <w:rFonts w:ascii="Times New Roman" w:hAnsi="Times New Roman" w:cs="Times New Roman"/>
                <w:sz w:val="20"/>
                <w:szCs w:val="20"/>
              </w:rPr>
            </w:pPr>
            <w:r w:rsidRPr="00D427AD">
              <w:rPr>
                <w:rFonts w:ascii="Times New Roman" w:hAnsi="Times New Roman" w:cs="Times New Roman"/>
                <w:sz w:val="20"/>
                <w:szCs w:val="20"/>
              </w:rPr>
              <w:t>(</w:t>
            </w:r>
            <w:r w:rsidR="00261BE6" w:rsidRPr="00D427AD">
              <w:rPr>
                <w:rFonts w:ascii="Times New Roman" w:hAnsi="Times New Roman" w:cs="Times New Roman"/>
                <w:sz w:val="20"/>
                <w:szCs w:val="20"/>
              </w:rPr>
              <w:t>Agrawal et al., 2</w:t>
            </w:r>
            <w:r w:rsidR="000074BD" w:rsidRPr="00D427AD">
              <w:rPr>
                <w:rFonts w:ascii="Times New Roman" w:hAnsi="Times New Roman" w:cs="Times New Roman"/>
                <w:sz w:val="20"/>
                <w:szCs w:val="20"/>
              </w:rPr>
              <w:t>00</w:t>
            </w:r>
            <w:r w:rsidR="009453C1" w:rsidRPr="00D427AD">
              <w:rPr>
                <w:rFonts w:ascii="Times New Roman" w:hAnsi="Times New Roman" w:cs="Times New Roman"/>
                <w:sz w:val="20"/>
                <w:szCs w:val="20"/>
              </w:rPr>
              <w:t>5</w:t>
            </w:r>
            <w:r w:rsidRPr="00D427AD">
              <w:rPr>
                <w:rFonts w:ascii="Times New Roman" w:hAnsi="Times New Roman" w:cs="Times New Roman"/>
                <w:sz w:val="20"/>
                <w:szCs w:val="20"/>
              </w:rPr>
              <w:t>)</w:t>
            </w:r>
          </w:p>
        </w:tc>
      </w:tr>
      <w:tr w:rsidR="00261BE6" w:rsidRPr="00D427AD" w14:paraId="55FEC40F" w14:textId="77777777" w:rsidTr="006A307F">
        <w:tc>
          <w:tcPr>
            <w:tcW w:w="2254" w:type="dxa"/>
          </w:tcPr>
          <w:p w14:paraId="797ADA5F" w14:textId="77777777"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Fermented Camel Milk (Shubat, Gariss, Yogurt)</w:t>
            </w:r>
          </w:p>
        </w:tc>
        <w:tc>
          <w:tcPr>
            <w:tcW w:w="2254" w:type="dxa"/>
          </w:tcPr>
          <w:p w14:paraId="791861D3" w14:textId="77777777"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Probiotics (Lactobacillus, Bifidobacteria), Bioactive peptides</w:t>
            </w:r>
          </w:p>
        </w:tc>
        <w:tc>
          <w:tcPr>
            <w:tcW w:w="2254" w:type="dxa"/>
          </w:tcPr>
          <w:p w14:paraId="376DCA79" w14:textId="77777777"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 xml:space="preserve">Improves gut microbiota, reduces cholesterol, strengthens immunity, prevents </w:t>
            </w:r>
            <w:proofErr w:type="spellStart"/>
            <w:r w:rsidRPr="00D427AD">
              <w:rPr>
                <w:rFonts w:ascii="Times New Roman" w:hAnsi="Times New Roman" w:cs="Times New Roman"/>
                <w:sz w:val="20"/>
                <w:szCs w:val="20"/>
              </w:rPr>
              <w:t>diarrhea</w:t>
            </w:r>
            <w:proofErr w:type="spellEnd"/>
          </w:p>
        </w:tc>
        <w:tc>
          <w:tcPr>
            <w:tcW w:w="2254" w:type="dxa"/>
          </w:tcPr>
          <w:p w14:paraId="09FD5050" w14:textId="154F4810" w:rsidR="00261BE6" w:rsidRPr="00D427AD" w:rsidRDefault="00C565E5" w:rsidP="006A307F">
            <w:pPr>
              <w:rPr>
                <w:rFonts w:ascii="Times New Roman" w:hAnsi="Times New Roman" w:cs="Times New Roman"/>
                <w:sz w:val="20"/>
                <w:szCs w:val="20"/>
              </w:rPr>
            </w:pPr>
            <w:r w:rsidRPr="00D427AD">
              <w:rPr>
                <w:rFonts w:ascii="Times New Roman" w:hAnsi="Times New Roman" w:cs="Times New Roman"/>
                <w:sz w:val="20"/>
                <w:szCs w:val="20"/>
              </w:rPr>
              <w:t>(</w:t>
            </w:r>
            <w:r w:rsidR="001217EC" w:rsidRPr="00D427AD">
              <w:rPr>
                <w:rFonts w:ascii="Times New Roman" w:hAnsi="Times New Roman" w:cs="Times New Roman"/>
                <w:sz w:val="20"/>
                <w:szCs w:val="20"/>
              </w:rPr>
              <w:t>Sulieman et al., 2022</w:t>
            </w:r>
            <w:r w:rsidRPr="00D427AD">
              <w:rPr>
                <w:rFonts w:ascii="Times New Roman" w:hAnsi="Times New Roman" w:cs="Times New Roman"/>
                <w:sz w:val="20"/>
                <w:szCs w:val="20"/>
              </w:rPr>
              <w:t>)</w:t>
            </w:r>
          </w:p>
        </w:tc>
      </w:tr>
      <w:tr w:rsidR="00261BE6" w:rsidRPr="00D427AD" w14:paraId="422BD55E" w14:textId="77777777" w:rsidTr="006A307F">
        <w:tc>
          <w:tcPr>
            <w:tcW w:w="2254" w:type="dxa"/>
          </w:tcPr>
          <w:p w14:paraId="29B459BA" w14:textId="77777777"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lastRenderedPageBreak/>
              <w:t>Camel Milk Kefir</w:t>
            </w:r>
          </w:p>
        </w:tc>
        <w:tc>
          <w:tcPr>
            <w:tcW w:w="2254" w:type="dxa"/>
          </w:tcPr>
          <w:p w14:paraId="06E30C17" w14:textId="77777777"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Lactic acid bacteria, Exopolysaccharides, Organic acids</w:t>
            </w:r>
          </w:p>
        </w:tc>
        <w:tc>
          <w:tcPr>
            <w:tcW w:w="2254" w:type="dxa"/>
          </w:tcPr>
          <w:p w14:paraId="4F5387D3" w14:textId="77777777"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Antimicrobial, antioxidant, enhances gut health, protects against gastrointestinal infections</w:t>
            </w:r>
          </w:p>
        </w:tc>
        <w:tc>
          <w:tcPr>
            <w:tcW w:w="2254" w:type="dxa"/>
          </w:tcPr>
          <w:p w14:paraId="528E8FB4" w14:textId="45CFF1B2" w:rsidR="00261BE6" w:rsidRPr="00D427AD" w:rsidRDefault="00C565E5" w:rsidP="006A307F">
            <w:pPr>
              <w:rPr>
                <w:rFonts w:ascii="Times New Roman" w:hAnsi="Times New Roman" w:cs="Times New Roman"/>
                <w:sz w:val="20"/>
                <w:szCs w:val="20"/>
              </w:rPr>
            </w:pPr>
            <w:r w:rsidRPr="00D427AD">
              <w:rPr>
                <w:rFonts w:ascii="Times New Roman" w:hAnsi="Times New Roman" w:cs="Times New Roman"/>
                <w:sz w:val="20"/>
                <w:szCs w:val="20"/>
              </w:rPr>
              <w:t>(</w:t>
            </w:r>
            <w:r w:rsidR="00261BE6" w:rsidRPr="00D427AD">
              <w:rPr>
                <w:rFonts w:ascii="Times New Roman" w:hAnsi="Times New Roman" w:cs="Times New Roman"/>
                <w:sz w:val="20"/>
                <w:szCs w:val="20"/>
              </w:rPr>
              <w:t>Yadav et al., 2015</w:t>
            </w:r>
            <w:r w:rsidRPr="00D427AD">
              <w:rPr>
                <w:rFonts w:ascii="Times New Roman" w:hAnsi="Times New Roman" w:cs="Times New Roman"/>
                <w:sz w:val="20"/>
                <w:szCs w:val="20"/>
              </w:rPr>
              <w:t>)</w:t>
            </w:r>
          </w:p>
        </w:tc>
      </w:tr>
      <w:tr w:rsidR="00261BE6" w:rsidRPr="00D427AD" w14:paraId="1D4098BB" w14:textId="77777777" w:rsidTr="006A307F">
        <w:tc>
          <w:tcPr>
            <w:tcW w:w="2254" w:type="dxa"/>
          </w:tcPr>
          <w:p w14:paraId="26A53CFC" w14:textId="77777777"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Camel Milk Cheese</w:t>
            </w:r>
          </w:p>
        </w:tc>
        <w:tc>
          <w:tcPr>
            <w:tcW w:w="2254" w:type="dxa"/>
          </w:tcPr>
          <w:p w14:paraId="2C214E1D" w14:textId="77777777"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Casein-derived peptides, Conjugated linoleic acid (CLA), Minerals (Ca, Mg, P)</w:t>
            </w:r>
          </w:p>
        </w:tc>
        <w:tc>
          <w:tcPr>
            <w:tcW w:w="2254" w:type="dxa"/>
          </w:tcPr>
          <w:p w14:paraId="14BE7BB7" w14:textId="77777777"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Antihypertensive effect (ACE inhibition), antioxidant properties, improved bone health</w:t>
            </w:r>
          </w:p>
        </w:tc>
        <w:tc>
          <w:tcPr>
            <w:tcW w:w="2254" w:type="dxa"/>
          </w:tcPr>
          <w:p w14:paraId="6A9CD267" w14:textId="2C1EC94F" w:rsidR="00261BE6" w:rsidRPr="00D427AD" w:rsidRDefault="00C565E5" w:rsidP="006A307F">
            <w:pPr>
              <w:rPr>
                <w:rFonts w:ascii="Times New Roman" w:hAnsi="Times New Roman" w:cs="Times New Roman"/>
                <w:sz w:val="20"/>
                <w:szCs w:val="20"/>
              </w:rPr>
            </w:pPr>
            <w:r w:rsidRPr="00D427AD">
              <w:rPr>
                <w:rFonts w:ascii="Times New Roman" w:hAnsi="Times New Roman" w:cs="Times New Roman"/>
                <w:sz w:val="20"/>
                <w:szCs w:val="20"/>
              </w:rPr>
              <w:t>(</w:t>
            </w:r>
            <w:proofErr w:type="spellStart"/>
            <w:r w:rsidR="001217EC" w:rsidRPr="00D427AD">
              <w:rPr>
                <w:rFonts w:ascii="Times New Roman" w:hAnsi="Times New Roman" w:cs="Times New Roman"/>
                <w:sz w:val="20"/>
                <w:szCs w:val="20"/>
              </w:rPr>
              <w:t>Samtiya</w:t>
            </w:r>
            <w:proofErr w:type="spellEnd"/>
            <w:r w:rsidR="001217EC" w:rsidRPr="00D427AD">
              <w:rPr>
                <w:rFonts w:ascii="Times New Roman" w:hAnsi="Times New Roman" w:cs="Times New Roman"/>
                <w:sz w:val="20"/>
                <w:szCs w:val="20"/>
              </w:rPr>
              <w:t xml:space="preserve"> et al., 2022</w:t>
            </w:r>
            <w:r w:rsidRPr="00D427AD">
              <w:rPr>
                <w:rFonts w:ascii="Times New Roman" w:hAnsi="Times New Roman" w:cs="Times New Roman"/>
                <w:sz w:val="20"/>
                <w:szCs w:val="20"/>
              </w:rPr>
              <w:t>)</w:t>
            </w:r>
          </w:p>
        </w:tc>
      </w:tr>
      <w:tr w:rsidR="00261BE6" w:rsidRPr="00D427AD" w14:paraId="5C4DD546" w14:textId="77777777" w:rsidTr="006A307F">
        <w:tc>
          <w:tcPr>
            <w:tcW w:w="2254" w:type="dxa"/>
          </w:tcPr>
          <w:p w14:paraId="522FF335" w14:textId="77777777"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Camel Milk Powder</w:t>
            </w:r>
          </w:p>
        </w:tc>
        <w:tc>
          <w:tcPr>
            <w:tcW w:w="2254" w:type="dxa"/>
            <w:vAlign w:val="center"/>
          </w:tcPr>
          <w:p w14:paraId="149217B7" w14:textId="77777777"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Stable insulin-like proteins, Vitamins (C, B-group), Minerals (Ca, Mg, Zn)</w:t>
            </w:r>
          </w:p>
        </w:tc>
        <w:tc>
          <w:tcPr>
            <w:tcW w:w="2254" w:type="dxa"/>
            <w:vAlign w:val="center"/>
          </w:tcPr>
          <w:p w14:paraId="43A48AB1" w14:textId="77777777"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 xml:space="preserve">Shelf-stable supplement for diabetes management, boosts antioxidant </w:t>
            </w:r>
            <w:proofErr w:type="spellStart"/>
            <w:r w:rsidRPr="00D427AD">
              <w:rPr>
                <w:rFonts w:ascii="Times New Roman" w:hAnsi="Times New Roman" w:cs="Times New Roman"/>
                <w:sz w:val="20"/>
                <w:szCs w:val="20"/>
              </w:rPr>
              <w:t>defense</w:t>
            </w:r>
            <w:proofErr w:type="spellEnd"/>
            <w:r w:rsidRPr="00D427AD">
              <w:rPr>
                <w:rFonts w:ascii="Times New Roman" w:hAnsi="Times New Roman" w:cs="Times New Roman"/>
                <w:sz w:val="20"/>
                <w:szCs w:val="20"/>
              </w:rPr>
              <w:t>, improves immunity</w:t>
            </w:r>
          </w:p>
        </w:tc>
        <w:tc>
          <w:tcPr>
            <w:tcW w:w="2254" w:type="dxa"/>
          </w:tcPr>
          <w:p w14:paraId="1A697F85" w14:textId="364FD90F" w:rsidR="00261BE6" w:rsidRPr="00D427AD" w:rsidRDefault="00D718C8" w:rsidP="006A307F">
            <w:pPr>
              <w:rPr>
                <w:rFonts w:ascii="Times New Roman" w:hAnsi="Times New Roman" w:cs="Times New Roman"/>
                <w:sz w:val="20"/>
                <w:szCs w:val="20"/>
              </w:rPr>
            </w:pPr>
            <w:r w:rsidRPr="00D427AD">
              <w:rPr>
                <w:rFonts w:ascii="Times New Roman" w:hAnsi="Times New Roman" w:cs="Times New Roman"/>
                <w:sz w:val="20"/>
                <w:szCs w:val="20"/>
              </w:rPr>
              <w:t>(</w:t>
            </w:r>
            <w:r w:rsidR="00272EB5" w:rsidRPr="00D427AD">
              <w:rPr>
                <w:rFonts w:ascii="Times New Roman" w:hAnsi="Times New Roman" w:cs="Times New Roman"/>
                <w:sz w:val="20"/>
                <w:szCs w:val="20"/>
              </w:rPr>
              <w:t>Legesse</w:t>
            </w:r>
            <w:r w:rsidR="00261BE6" w:rsidRPr="00D427AD">
              <w:rPr>
                <w:rFonts w:ascii="Times New Roman" w:hAnsi="Times New Roman" w:cs="Times New Roman"/>
                <w:sz w:val="20"/>
                <w:szCs w:val="20"/>
              </w:rPr>
              <w:t>., 201</w:t>
            </w:r>
            <w:r w:rsidR="00272EB5" w:rsidRPr="00D427AD">
              <w:rPr>
                <w:rFonts w:ascii="Times New Roman" w:hAnsi="Times New Roman" w:cs="Times New Roman"/>
                <w:sz w:val="20"/>
                <w:szCs w:val="20"/>
              </w:rPr>
              <w:t>8</w:t>
            </w:r>
            <w:r w:rsidRPr="00D427AD">
              <w:rPr>
                <w:rFonts w:ascii="Times New Roman" w:hAnsi="Times New Roman" w:cs="Times New Roman"/>
                <w:sz w:val="20"/>
                <w:szCs w:val="20"/>
              </w:rPr>
              <w:t>)</w:t>
            </w:r>
          </w:p>
        </w:tc>
      </w:tr>
      <w:tr w:rsidR="00261BE6" w:rsidRPr="00D427AD" w14:paraId="72BBB86D" w14:textId="77777777" w:rsidTr="006A307F">
        <w:tc>
          <w:tcPr>
            <w:tcW w:w="2254" w:type="dxa"/>
          </w:tcPr>
          <w:p w14:paraId="30FBD4F8" w14:textId="77777777"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Camel Milk Whey Protein</w:t>
            </w:r>
          </w:p>
        </w:tc>
        <w:tc>
          <w:tcPr>
            <w:tcW w:w="2254" w:type="dxa"/>
          </w:tcPr>
          <w:p w14:paraId="4825EF35" w14:textId="77777777"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Lactoferrin, Lysozyme, Immunoglobulins, α-lactalbumin</w:t>
            </w:r>
          </w:p>
        </w:tc>
        <w:tc>
          <w:tcPr>
            <w:tcW w:w="2254" w:type="dxa"/>
          </w:tcPr>
          <w:p w14:paraId="7256982C" w14:textId="77777777"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Anticancer (apoptosis induction), antimicrobial, enhances immune function, antiviral properties</w:t>
            </w:r>
          </w:p>
        </w:tc>
        <w:tc>
          <w:tcPr>
            <w:tcW w:w="2254" w:type="dxa"/>
          </w:tcPr>
          <w:p w14:paraId="7F18BA9B" w14:textId="06816C32" w:rsidR="00261BE6" w:rsidRPr="00D427AD" w:rsidRDefault="00D718C8" w:rsidP="006A307F">
            <w:pPr>
              <w:rPr>
                <w:rFonts w:ascii="Times New Roman" w:hAnsi="Times New Roman" w:cs="Times New Roman"/>
                <w:sz w:val="20"/>
                <w:szCs w:val="20"/>
              </w:rPr>
            </w:pPr>
            <w:r w:rsidRPr="00D427AD">
              <w:rPr>
                <w:rFonts w:ascii="Times New Roman" w:hAnsi="Times New Roman" w:cs="Times New Roman"/>
                <w:sz w:val="20"/>
                <w:szCs w:val="20"/>
              </w:rPr>
              <w:t>(</w:t>
            </w:r>
            <w:r w:rsidR="00D6665B" w:rsidRPr="00D427AD">
              <w:rPr>
                <w:rFonts w:ascii="Times New Roman" w:hAnsi="Times New Roman" w:cs="Times New Roman"/>
                <w:sz w:val="20"/>
                <w:szCs w:val="20"/>
              </w:rPr>
              <w:t>Khan</w:t>
            </w:r>
            <w:r w:rsidR="00261BE6" w:rsidRPr="00D427AD">
              <w:rPr>
                <w:rFonts w:ascii="Times New Roman" w:hAnsi="Times New Roman" w:cs="Times New Roman"/>
                <w:sz w:val="20"/>
                <w:szCs w:val="20"/>
              </w:rPr>
              <w:t xml:space="preserve"> et al., 20</w:t>
            </w:r>
            <w:r w:rsidR="00D6665B" w:rsidRPr="00D427AD">
              <w:rPr>
                <w:rFonts w:ascii="Times New Roman" w:hAnsi="Times New Roman" w:cs="Times New Roman"/>
                <w:sz w:val="20"/>
                <w:szCs w:val="20"/>
              </w:rPr>
              <w:t>21</w:t>
            </w:r>
            <w:r w:rsidRPr="00D427AD">
              <w:rPr>
                <w:rFonts w:ascii="Times New Roman" w:hAnsi="Times New Roman" w:cs="Times New Roman"/>
                <w:sz w:val="20"/>
                <w:szCs w:val="20"/>
              </w:rPr>
              <w:t>)</w:t>
            </w:r>
          </w:p>
        </w:tc>
      </w:tr>
      <w:tr w:rsidR="00261BE6" w:rsidRPr="00D427AD" w14:paraId="02519B02" w14:textId="77777777" w:rsidTr="006A307F">
        <w:tc>
          <w:tcPr>
            <w:tcW w:w="2254" w:type="dxa"/>
          </w:tcPr>
          <w:p w14:paraId="269F31FF" w14:textId="77777777"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Camel Milk Ice Cream</w:t>
            </w:r>
          </w:p>
        </w:tc>
        <w:tc>
          <w:tcPr>
            <w:tcW w:w="2254" w:type="dxa"/>
          </w:tcPr>
          <w:p w14:paraId="444DDBFA" w14:textId="77777777"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Probiotic cultures, Bioactive peptides, Vitamins</w:t>
            </w:r>
          </w:p>
        </w:tc>
        <w:tc>
          <w:tcPr>
            <w:tcW w:w="2254" w:type="dxa"/>
          </w:tcPr>
          <w:p w14:paraId="79FCE593" w14:textId="77777777"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Enhances gut microbiota, antioxidant activity, suitable for lactose-intolerant consumers</w:t>
            </w:r>
          </w:p>
        </w:tc>
        <w:tc>
          <w:tcPr>
            <w:tcW w:w="2254" w:type="dxa"/>
          </w:tcPr>
          <w:p w14:paraId="76003DD9" w14:textId="59D9F866" w:rsidR="00261BE6" w:rsidRPr="00D427AD" w:rsidRDefault="00D718C8" w:rsidP="006A307F">
            <w:pPr>
              <w:rPr>
                <w:rFonts w:ascii="Times New Roman" w:hAnsi="Times New Roman" w:cs="Times New Roman"/>
                <w:sz w:val="20"/>
                <w:szCs w:val="20"/>
              </w:rPr>
            </w:pPr>
            <w:r w:rsidRPr="00D427AD">
              <w:rPr>
                <w:rFonts w:ascii="Times New Roman" w:hAnsi="Times New Roman" w:cs="Times New Roman"/>
                <w:sz w:val="20"/>
                <w:szCs w:val="20"/>
              </w:rPr>
              <w:t>(</w:t>
            </w:r>
            <w:r w:rsidR="00B34E00" w:rsidRPr="00D427AD">
              <w:rPr>
                <w:rFonts w:ascii="Times New Roman" w:hAnsi="Times New Roman" w:cs="Times New Roman"/>
                <w:sz w:val="20"/>
                <w:szCs w:val="20"/>
              </w:rPr>
              <w:t>Sharma et al., 2025</w:t>
            </w:r>
            <w:r w:rsidRPr="00D427AD">
              <w:rPr>
                <w:rFonts w:ascii="Times New Roman" w:hAnsi="Times New Roman" w:cs="Times New Roman"/>
                <w:sz w:val="20"/>
                <w:szCs w:val="20"/>
              </w:rPr>
              <w:t>)</w:t>
            </w:r>
          </w:p>
        </w:tc>
      </w:tr>
      <w:tr w:rsidR="00261BE6" w:rsidRPr="00D427AD" w14:paraId="018220E8" w14:textId="77777777" w:rsidTr="006A307F">
        <w:tc>
          <w:tcPr>
            <w:tcW w:w="2254" w:type="dxa"/>
          </w:tcPr>
          <w:p w14:paraId="0FB441DE" w14:textId="77777777"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Camel Milk Butter / Ghee</w:t>
            </w:r>
          </w:p>
        </w:tc>
        <w:tc>
          <w:tcPr>
            <w:tcW w:w="2254" w:type="dxa"/>
          </w:tcPr>
          <w:p w14:paraId="114FA697" w14:textId="77777777"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CLA, Unsaturated fatty acids (oleic, linoleic, linolenic acids), Tocopherols</w:t>
            </w:r>
          </w:p>
        </w:tc>
        <w:tc>
          <w:tcPr>
            <w:tcW w:w="2254" w:type="dxa"/>
          </w:tcPr>
          <w:p w14:paraId="37B6972B" w14:textId="77777777"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Cardioprotective (reduces LDL), anti-obesity (fat metabolism regulation), improves lipid profile</w:t>
            </w:r>
          </w:p>
        </w:tc>
        <w:tc>
          <w:tcPr>
            <w:tcW w:w="2254" w:type="dxa"/>
          </w:tcPr>
          <w:p w14:paraId="72D21BD1" w14:textId="034240BE" w:rsidR="00261BE6" w:rsidRPr="00D427AD" w:rsidRDefault="00D718C8" w:rsidP="006A307F">
            <w:pPr>
              <w:rPr>
                <w:rFonts w:ascii="Times New Roman" w:hAnsi="Times New Roman" w:cs="Times New Roman"/>
                <w:sz w:val="20"/>
                <w:szCs w:val="20"/>
              </w:rPr>
            </w:pPr>
            <w:r w:rsidRPr="00D427AD">
              <w:rPr>
                <w:rFonts w:ascii="Times New Roman" w:hAnsi="Times New Roman" w:cs="Times New Roman"/>
                <w:sz w:val="20"/>
                <w:szCs w:val="20"/>
              </w:rPr>
              <w:t>(</w:t>
            </w:r>
            <w:proofErr w:type="spellStart"/>
            <w:r w:rsidR="001217EC" w:rsidRPr="00D427AD">
              <w:rPr>
                <w:rFonts w:ascii="Times New Roman" w:hAnsi="Times New Roman" w:cs="Times New Roman"/>
                <w:sz w:val="20"/>
                <w:szCs w:val="20"/>
              </w:rPr>
              <w:t>Mehany</w:t>
            </w:r>
            <w:proofErr w:type="spellEnd"/>
            <w:r w:rsidR="001217EC" w:rsidRPr="00D427AD">
              <w:rPr>
                <w:rFonts w:ascii="Times New Roman" w:hAnsi="Times New Roman" w:cs="Times New Roman"/>
                <w:sz w:val="20"/>
                <w:szCs w:val="20"/>
              </w:rPr>
              <w:t xml:space="preserve"> et al., 2023</w:t>
            </w:r>
            <w:r w:rsidRPr="00D427AD">
              <w:rPr>
                <w:rFonts w:ascii="Times New Roman" w:hAnsi="Times New Roman" w:cs="Times New Roman"/>
                <w:sz w:val="20"/>
                <w:szCs w:val="20"/>
              </w:rPr>
              <w:t>)</w:t>
            </w:r>
          </w:p>
        </w:tc>
      </w:tr>
      <w:tr w:rsidR="00261BE6" w:rsidRPr="00D427AD" w14:paraId="35BFC700" w14:textId="77777777" w:rsidTr="006A307F">
        <w:tc>
          <w:tcPr>
            <w:tcW w:w="2254" w:type="dxa"/>
          </w:tcPr>
          <w:p w14:paraId="7835210C" w14:textId="77777777"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Camel Milk Chocolate</w:t>
            </w:r>
          </w:p>
        </w:tc>
        <w:tc>
          <w:tcPr>
            <w:tcW w:w="2254" w:type="dxa"/>
          </w:tcPr>
          <w:p w14:paraId="2941AF1D" w14:textId="77777777"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Antioxidants (Vitamin C, polyphenols), Probiotics</w:t>
            </w:r>
          </w:p>
        </w:tc>
        <w:tc>
          <w:tcPr>
            <w:tcW w:w="2254" w:type="dxa"/>
          </w:tcPr>
          <w:p w14:paraId="57E7C42D" w14:textId="77777777"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Antioxidant activity, mood-enhancing, functional food option for children and elderly</w:t>
            </w:r>
          </w:p>
        </w:tc>
        <w:tc>
          <w:tcPr>
            <w:tcW w:w="2254" w:type="dxa"/>
          </w:tcPr>
          <w:p w14:paraId="715DC79D" w14:textId="09A35DD9" w:rsidR="00261BE6" w:rsidRPr="00D427AD" w:rsidRDefault="00D718C8" w:rsidP="006A307F">
            <w:pPr>
              <w:rPr>
                <w:rFonts w:ascii="Times New Roman" w:hAnsi="Times New Roman" w:cs="Times New Roman"/>
                <w:sz w:val="20"/>
                <w:szCs w:val="20"/>
              </w:rPr>
            </w:pPr>
            <w:r w:rsidRPr="00D427AD">
              <w:rPr>
                <w:rFonts w:ascii="Times New Roman" w:hAnsi="Times New Roman" w:cs="Times New Roman"/>
                <w:sz w:val="20"/>
                <w:szCs w:val="20"/>
              </w:rPr>
              <w:t>(</w:t>
            </w:r>
            <w:r w:rsidR="00B34E00" w:rsidRPr="00D427AD">
              <w:rPr>
                <w:rFonts w:ascii="Times New Roman" w:hAnsi="Times New Roman" w:cs="Times New Roman"/>
                <w:sz w:val="20"/>
                <w:szCs w:val="20"/>
              </w:rPr>
              <w:t>Tiwari et al.,</w:t>
            </w:r>
            <w:r w:rsidR="00261BE6" w:rsidRPr="00D427AD">
              <w:rPr>
                <w:rFonts w:ascii="Times New Roman" w:hAnsi="Times New Roman" w:cs="Times New Roman"/>
                <w:sz w:val="20"/>
                <w:szCs w:val="20"/>
              </w:rPr>
              <w:t xml:space="preserve"> 201</w:t>
            </w:r>
            <w:r w:rsidR="00B34E00" w:rsidRPr="00D427AD">
              <w:rPr>
                <w:rFonts w:ascii="Times New Roman" w:hAnsi="Times New Roman" w:cs="Times New Roman"/>
                <w:sz w:val="20"/>
                <w:szCs w:val="20"/>
              </w:rPr>
              <w:t>1</w:t>
            </w:r>
            <w:r w:rsidRPr="00D427AD">
              <w:rPr>
                <w:rFonts w:ascii="Times New Roman" w:hAnsi="Times New Roman" w:cs="Times New Roman"/>
                <w:sz w:val="20"/>
                <w:szCs w:val="20"/>
              </w:rPr>
              <w:t>)</w:t>
            </w:r>
          </w:p>
        </w:tc>
      </w:tr>
      <w:tr w:rsidR="00261BE6" w:rsidRPr="00D427AD" w14:paraId="7B8206E0" w14:textId="77777777" w:rsidTr="006A307F">
        <w:tc>
          <w:tcPr>
            <w:tcW w:w="2254" w:type="dxa"/>
          </w:tcPr>
          <w:p w14:paraId="1942134F" w14:textId="77777777"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Camel Milk Infant Formula</w:t>
            </w:r>
          </w:p>
        </w:tc>
        <w:tc>
          <w:tcPr>
            <w:tcW w:w="2254" w:type="dxa"/>
          </w:tcPr>
          <w:p w14:paraId="16EB7C0B" w14:textId="77777777"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Hypoallergenic proteins, Immunoglobulins, Lactoferrin</w:t>
            </w:r>
          </w:p>
        </w:tc>
        <w:tc>
          <w:tcPr>
            <w:tcW w:w="2254" w:type="dxa"/>
          </w:tcPr>
          <w:p w14:paraId="63026A44" w14:textId="77777777"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Suitable for infants allergic to cow’s milk, supports immune system, prevents gastrointestinal infections</w:t>
            </w:r>
          </w:p>
        </w:tc>
        <w:tc>
          <w:tcPr>
            <w:tcW w:w="2254" w:type="dxa"/>
          </w:tcPr>
          <w:p w14:paraId="6EB39C59" w14:textId="6B845FD8" w:rsidR="00261BE6" w:rsidRPr="00D427AD" w:rsidRDefault="00D718C8" w:rsidP="006A307F">
            <w:pPr>
              <w:rPr>
                <w:rFonts w:ascii="Times New Roman" w:hAnsi="Times New Roman" w:cs="Times New Roman"/>
                <w:sz w:val="20"/>
                <w:szCs w:val="20"/>
              </w:rPr>
            </w:pPr>
            <w:r w:rsidRPr="00D427AD">
              <w:rPr>
                <w:rFonts w:ascii="Times New Roman" w:hAnsi="Times New Roman" w:cs="Times New Roman"/>
                <w:sz w:val="20"/>
                <w:szCs w:val="20"/>
              </w:rPr>
              <w:t>(</w:t>
            </w:r>
            <w:r w:rsidR="00CB5E0F" w:rsidRPr="00D427AD">
              <w:rPr>
                <w:rFonts w:ascii="Times New Roman" w:hAnsi="Times New Roman" w:cs="Times New Roman"/>
                <w:sz w:val="20"/>
                <w:szCs w:val="20"/>
              </w:rPr>
              <w:t xml:space="preserve">Almasri </w:t>
            </w:r>
            <w:r w:rsidR="00261BE6" w:rsidRPr="00D427AD">
              <w:rPr>
                <w:rFonts w:ascii="Times New Roman" w:hAnsi="Times New Roman" w:cs="Times New Roman"/>
                <w:sz w:val="20"/>
                <w:szCs w:val="20"/>
              </w:rPr>
              <w:t>et al., 20</w:t>
            </w:r>
            <w:r w:rsidR="00CB5E0F" w:rsidRPr="00D427AD">
              <w:rPr>
                <w:rFonts w:ascii="Times New Roman" w:hAnsi="Times New Roman" w:cs="Times New Roman"/>
                <w:sz w:val="20"/>
                <w:szCs w:val="20"/>
              </w:rPr>
              <w:t>24</w:t>
            </w:r>
            <w:r w:rsidRPr="00D427AD">
              <w:rPr>
                <w:rFonts w:ascii="Times New Roman" w:hAnsi="Times New Roman" w:cs="Times New Roman"/>
                <w:sz w:val="20"/>
                <w:szCs w:val="20"/>
              </w:rPr>
              <w:t>)</w:t>
            </w:r>
          </w:p>
        </w:tc>
      </w:tr>
      <w:tr w:rsidR="00261BE6" w:rsidRPr="00D427AD" w14:paraId="21CB39FD" w14:textId="77777777" w:rsidTr="006A307F">
        <w:tc>
          <w:tcPr>
            <w:tcW w:w="2254" w:type="dxa"/>
          </w:tcPr>
          <w:p w14:paraId="464ECC04" w14:textId="77777777"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Camel Milk-based Probiotic Beverages</w:t>
            </w:r>
          </w:p>
        </w:tc>
        <w:tc>
          <w:tcPr>
            <w:tcW w:w="2254" w:type="dxa"/>
            <w:vAlign w:val="center"/>
          </w:tcPr>
          <w:p w14:paraId="57F58D0B" w14:textId="77777777"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Probiotics, Organic acids, Peptides</w:t>
            </w:r>
          </w:p>
        </w:tc>
        <w:tc>
          <w:tcPr>
            <w:tcW w:w="2254" w:type="dxa"/>
          </w:tcPr>
          <w:p w14:paraId="0230C5CD" w14:textId="77777777"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Improves digestion, reduces constipation, modulates gut microbiome</w:t>
            </w:r>
          </w:p>
        </w:tc>
        <w:tc>
          <w:tcPr>
            <w:tcW w:w="2254" w:type="dxa"/>
          </w:tcPr>
          <w:p w14:paraId="2421050B" w14:textId="45B3894C" w:rsidR="00261BE6" w:rsidRPr="00D427AD" w:rsidRDefault="00D718C8" w:rsidP="006A307F">
            <w:pPr>
              <w:rPr>
                <w:rFonts w:ascii="Times New Roman" w:hAnsi="Times New Roman" w:cs="Times New Roman"/>
                <w:sz w:val="20"/>
                <w:szCs w:val="20"/>
              </w:rPr>
            </w:pPr>
            <w:r w:rsidRPr="00D427AD">
              <w:rPr>
                <w:rFonts w:ascii="Times New Roman" w:hAnsi="Times New Roman" w:cs="Times New Roman"/>
                <w:sz w:val="20"/>
                <w:szCs w:val="20"/>
              </w:rPr>
              <w:t>(</w:t>
            </w:r>
            <w:r w:rsidR="00333152" w:rsidRPr="00D427AD">
              <w:rPr>
                <w:rFonts w:ascii="Times New Roman" w:hAnsi="Times New Roman" w:cs="Times New Roman"/>
                <w:sz w:val="20"/>
                <w:szCs w:val="20"/>
              </w:rPr>
              <w:t>Sharma,</w:t>
            </w:r>
            <w:r w:rsidR="00261BE6" w:rsidRPr="00D427AD">
              <w:rPr>
                <w:rFonts w:ascii="Times New Roman" w:hAnsi="Times New Roman" w:cs="Times New Roman"/>
                <w:sz w:val="20"/>
                <w:szCs w:val="20"/>
              </w:rPr>
              <w:t xml:space="preserve"> et al., 20</w:t>
            </w:r>
            <w:r w:rsidR="00333152" w:rsidRPr="00D427AD">
              <w:rPr>
                <w:rFonts w:ascii="Times New Roman" w:hAnsi="Times New Roman" w:cs="Times New Roman"/>
                <w:sz w:val="20"/>
                <w:szCs w:val="20"/>
              </w:rPr>
              <w:t>25</w:t>
            </w:r>
            <w:r w:rsidRPr="00D427AD">
              <w:rPr>
                <w:rFonts w:ascii="Times New Roman" w:hAnsi="Times New Roman" w:cs="Times New Roman"/>
                <w:sz w:val="20"/>
                <w:szCs w:val="20"/>
              </w:rPr>
              <w:t>)</w:t>
            </w:r>
          </w:p>
        </w:tc>
      </w:tr>
      <w:tr w:rsidR="00261BE6" w:rsidRPr="00D427AD" w14:paraId="6E7382F0" w14:textId="77777777" w:rsidTr="006A307F">
        <w:tc>
          <w:tcPr>
            <w:tcW w:w="2254" w:type="dxa"/>
          </w:tcPr>
          <w:p w14:paraId="0C7C51DD" w14:textId="77777777"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Camel Milk-based Functional Drinks (fortified)</w:t>
            </w:r>
          </w:p>
        </w:tc>
        <w:tc>
          <w:tcPr>
            <w:tcW w:w="2254" w:type="dxa"/>
          </w:tcPr>
          <w:p w14:paraId="185D528B" w14:textId="77777777"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Vitamins, Minerals, Probiotic strains</w:t>
            </w:r>
          </w:p>
        </w:tc>
        <w:tc>
          <w:tcPr>
            <w:tcW w:w="2254" w:type="dxa"/>
          </w:tcPr>
          <w:p w14:paraId="4F346E5E" w14:textId="77777777"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Used in sports nutrition, enhances hydration, improves energy metabolism</w:t>
            </w:r>
          </w:p>
        </w:tc>
        <w:tc>
          <w:tcPr>
            <w:tcW w:w="2254" w:type="dxa"/>
          </w:tcPr>
          <w:p w14:paraId="297AFE1E" w14:textId="2B7CA3A8" w:rsidR="00261BE6" w:rsidRPr="00D427AD" w:rsidRDefault="00D718C8" w:rsidP="006A307F">
            <w:pPr>
              <w:rPr>
                <w:rFonts w:ascii="Times New Roman" w:hAnsi="Times New Roman" w:cs="Times New Roman"/>
                <w:sz w:val="20"/>
                <w:szCs w:val="20"/>
              </w:rPr>
            </w:pPr>
            <w:r w:rsidRPr="00D427AD">
              <w:rPr>
                <w:rFonts w:ascii="Times New Roman" w:hAnsi="Times New Roman" w:cs="Times New Roman"/>
                <w:sz w:val="20"/>
                <w:szCs w:val="20"/>
              </w:rPr>
              <w:t>(</w:t>
            </w:r>
            <w:r w:rsidR="00B34E00" w:rsidRPr="00D427AD">
              <w:rPr>
                <w:rFonts w:ascii="Times New Roman" w:hAnsi="Times New Roman" w:cs="Times New Roman"/>
                <w:sz w:val="20"/>
                <w:szCs w:val="20"/>
              </w:rPr>
              <w:t>Muthukumaran et al.</w:t>
            </w:r>
            <w:proofErr w:type="gramStart"/>
            <w:r w:rsidR="00B34E00" w:rsidRPr="00D427AD">
              <w:rPr>
                <w:rFonts w:ascii="Times New Roman" w:hAnsi="Times New Roman" w:cs="Times New Roman"/>
                <w:sz w:val="20"/>
                <w:szCs w:val="20"/>
              </w:rPr>
              <w:t xml:space="preserve">, </w:t>
            </w:r>
            <w:r w:rsidR="00261BE6" w:rsidRPr="00D427AD">
              <w:rPr>
                <w:rFonts w:ascii="Times New Roman" w:hAnsi="Times New Roman" w:cs="Times New Roman"/>
                <w:sz w:val="20"/>
                <w:szCs w:val="20"/>
              </w:rPr>
              <w:t xml:space="preserve"> 20</w:t>
            </w:r>
            <w:r w:rsidR="00B34E00" w:rsidRPr="00D427AD">
              <w:rPr>
                <w:rFonts w:ascii="Times New Roman" w:hAnsi="Times New Roman" w:cs="Times New Roman"/>
                <w:sz w:val="20"/>
                <w:szCs w:val="20"/>
              </w:rPr>
              <w:t>23</w:t>
            </w:r>
            <w:proofErr w:type="gramEnd"/>
            <w:r w:rsidRPr="00D427AD">
              <w:rPr>
                <w:rFonts w:ascii="Times New Roman" w:hAnsi="Times New Roman" w:cs="Times New Roman"/>
                <w:sz w:val="20"/>
                <w:szCs w:val="20"/>
              </w:rPr>
              <w:t>)</w:t>
            </w:r>
          </w:p>
        </w:tc>
      </w:tr>
      <w:tr w:rsidR="00261BE6" w:rsidRPr="00D427AD" w14:paraId="7F880FE3" w14:textId="77777777" w:rsidTr="006A307F">
        <w:tc>
          <w:tcPr>
            <w:tcW w:w="2254" w:type="dxa"/>
          </w:tcPr>
          <w:p w14:paraId="60731A4F" w14:textId="77777777"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Cosmetic Products (lotions, creams, soaps)</w:t>
            </w:r>
          </w:p>
        </w:tc>
        <w:tc>
          <w:tcPr>
            <w:tcW w:w="2254" w:type="dxa"/>
          </w:tcPr>
          <w:p w14:paraId="3AC542E8" w14:textId="77777777"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Proteins, Vitamin C, Lactic acid, Fatty acids</w:t>
            </w:r>
          </w:p>
        </w:tc>
        <w:tc>
          <w:tcPr>
            <w:tcW w:w="2254" w:type="dxa"/>
          </w:tcPr>
          <w:p w14:paraId="3CA4A1F0" w14:textId="77777777"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Improves skin hydration, anti-aging effect, wound healing, anti-inflammatory</w:t>
            </w:r>
          </w:p>
        </w:tc>
        <w:tc>
          <w:tcPr>
            <w:tcW w:w="2254" w:type="dxa"/>
          </w:tcPr>
          <w:p w14:paraId="12E53DFF" w14:textId="3B716E5B" w:rsidR="00261BE6" w:rsidRPr="00D427AD" w:rsidRDefault="00D718C8" w:rsidP="006A307F">
            <w:pPr>
              <w:rPr>
                <w:rFonts w:ascii="Times New Roman" w:hAnsi="Times New Roman" w:cs="Times New Roman"/>
                <w:sz w:val="20"/>
                <w:szCs w:val="20"/>
              </w:rPr>
            </w:pPr>
            <w:r w:rsidRPr="00D427AD">
              <w:rPr>
                <w:rFonts w:ascii="Times New Roman" w:hAnsi="Times New Roman" w:cs="Times New Roman"/>
                <w:sz w:val="20"/>
                <w:szCs w:val="20"/>
              </w:rPr>
              <w:t>(</w:t>
            </w:r>
            <w:r w:rsidR="006A2885" w:rsidRPr="00D427AD">
              <w:rPr>
                <w:rFonts w:ascii="Times New Roman" w:hAnsi="Times New Roman" w:cs="Times New Roman"/>
                <w:sz w:val="20"/>
                <w:szCs w:val="20"/>
              </w:rPr>
              <w:t>Tola</w:t>
            </w:r>
            <w:r w:rsidR="00261BE6" w:rsidRPr="00D427AD">
              <w:rPr>
                <w:rFonts w:ascii="Times New Roman" w:hAnsi="Times New Roman" w:cs="Times New Roman"/>
                <w:sz w:val="20"/>
                <w:szCs w:val="20"/>
              </w:rPr>
              <w:t>, 20</w:t>
            </w:r>
            <w:r w:rsidR="006A2885" w:rsidRPr="00D427AD">
              <w:rPr>
                <w:rFonts w:ascii="Times New Roman" w:hAnsi="Times New Roman" w:cs="Times New Roman"/>
                <w:sz w:val="20"/>
                <w:szCs w:val="20"/>
              </w:rPr>
              <w:t>24</w:t>
            </w:r>
            <w:r w:rsidRPr="00D427AD">
              <w:rPr>
                <w:rFonts w:ascii="Times New Roman" w:hAnsi="Times New Roman" w:cs="Times New Roman"/>
                <w:sz w:val="20"/>
                <w:szCs w:val="20"/>
              </w:rPr>
              <w:t>)</w:t>
            </w:r>
          </w:p>
        </w:tc>
      </w:tr>
      <w:tr w:rsidR="00261BE6" w:rsidRPr="00D427AD" w14:paraId="11340615" w14:textId="77777777" w:rsidTr="006A307F">
        <w:tc>
          <w:tcPr>
            <w:tcW w:w="2254" w:type="dxa"/>
          </w:tcPr>
          <w:p w14:paraId="21D676C5" w14:textId="77777777"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Camel Milk Protein Hydrolysates</w:t>
            </w:r>
          </w:p>
        </w:tc>
        <w:tc>
          <w:tcPr>
            <w:tcW w:w="2254" w:type="dxa"/>
          </w:tcPr>
          <w:p w14:paraId="3B972E6C" w14:textId="77777777"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Bioactive peptides, ACE-inhibitory peptides</w:t>
            </w:r>
          </w:p>
        </w:tc>
        <w:tc>
          <w:tcPr>
            <w:tcW w:w="2254" w:type="dxa"/>
          </w:tcPr>
          <w:p w14:paraId="31DCAA52" w14:textId="77777777"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Antihypertensive, antioxidant, anti-inflammatory</w:t>
            </w:r>
          </w:p>
        </w:tc>
        <w:tc>
          <w:tcPr>
            <w:tcW w:w="2254" w:type="dxa"/>
          </w:tcPr>
          <w:p w14:paraId="797ED165" w14:textId="4A977B14" w:rsidR="00261BE6" w:rsidRPr="00D427AD" w:rsidRDefault="00D718C8" w:rsidP="006A307F">
            <w:pPr>
              <w:rPr>
                <w:rFonts w:ascii="Times New Roman" w:hAnsi="Times New Roman" w:cs="Times New Roman"/>
                <w:sz w:val="20"/>
                <w:szCs w:val="20"/>
              </w:rPr>
            </w:pPr>
            <w:r w:rsidRPr="00D427AD">
              <w:rPr>
                <w:rFonts w:ascii="Times New Roman" w:hAnsi="Times New Roman" w:cs="Times New Roman"/>
                <w:sz w:val="20"/>
                <w:szCs w:val="20"/>
              </w:rPr>
              <w:t>(</w:t>
            </w:r>
            <w:proofErr w:type="spellStart"/>
            <w:r w:rsidR="00701324" w:rsidRPr="00D427AD">
              <w:rPr>
                <w:rFonts w:ascii="Times New Roman" w:hAnsi="Times New Roman" w:cs="Times New Roman"/>
                <w:sz w:val="20"/>
                <w:szCs w:val="20"/>
              </w:rPr>
              <w:t>Mudgil</w:t>
            </w:r>
            <w:proofErr w:type="spellEnd"/>
            <w:r w:rsidR="00261BE6" w:rsidRPr="00D427AD">
              <w:rPr>
                <w:rFonts w:ascii="Times New Roman" w:hAnsi="Times New Roman" w:cs="Times New Roman"/>
                <w:sz w:val="20"/>
                <w:szCs w:val="20"/>
              </w:rPr>
              <w:t xml:space="preserve"> et al., 20</w:t>
            </w:r>
            <w:r w:rsidR="00701324" w:rsidRPr="00D427AD">
              <w:rPr>
                <w:rFonts w:ascii="Times New Roman" w:hAnsi="Times New Roman" w:cs="Times New Roman"/>
                <w:sz w:val="20"/>
                <w:szCs w:val="20"/>
              </w:rPr>
              <w:t>19</w:t>
            </w:r>
            <w:r w:rsidRPr="00D427AD">
              <w:rPr>
                <w:rFonts w:ascii="Times New Roman" w:hAnsi="Times New Roman" w:cs="Times New Roman"/>
                <w:sz w:val="20"/>
                <w:szCs w:val="20"/>
              </w:rPr>
              <w:t>)</w:t>
            </w:r>
          </w:p>
        </w:tc>
      </w:tr>
      <w:tr w:rsidR="00261BE6" w:rsidRPr="00D427AD" w14:paraId="6C8C9B43" w14:textId="77777777" w:rsidTr="006A307F">
        <w:tc>
          <w:tcPr>
            <w:tcW w:w="2254" w:type="dxa"/>
          </w:tcPr>
          <w:p w14:paraId="13DA06CF" w14:textId="77777777"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Camel Milk Yogurt with Probiotics &amp; Prebiotics</w:t>
            </w:r>
          </w:p>
        </w:tc>
        <w:tc>
          <w:tcPr>
            <w:tcW w:w="2254" w:type="dxa"/>
          </w:tcPr>
          <w:p w14:paraId="2E43E900" w14:textId="77777777" w:rsidR="00261BE6" w:rsidRPr="00D427AD" w:rsidRDefault="00261BE6" w:rsidP="006A307F">
            <w:pPr>
              <w:rPr>
                <w:rFonts w:ascii="Times New Roman" w:hAnsi="Times New Roman" w:cs="Times New Roman"/>
                <w:sz w:val="20"/>
                <w:szCs w:val="20"/>
              </w:rPr>
            </w:pPr>
            <w:proofErr w:type="spellStart"/>
            <w:r w:rsidRPr="00D427AD">
              <w:rPr>
                <w:rFonts w:ascii="Times New Roman" w:hAnsi="Times New Roman" w:cs="Times New Roman"/>
                <w:sz w:val="20"/>
                <w:szCs w:val="20"/>
              </w:rPr>
              <w:t>Synbiotic</w:t>
            </w:r>
            <w:proofErr w:type="spellEnd"/>
            <w:r w:rsidRPr="00D427AD">
              <w:rPr>
                <w:rFonts w:ascii="Times New Roman" w:hAnsi="Times New Roman" w:cs="Times New Roman"/>
                <w:sz w:val="20"/>
                <w:szCs w:val="20"/>
              </w:rPr>
              <w:t xml:space="preserve"> cultures (Lactobacillus, Bifidobacterium + prebiotics)</w:t>
            </w:r>
          </w:p>
        </w:tc>
        <w:tc>
          <w:tcPr>
            <w:tcW w:w="2254" w:type="dxa"/>
          </w:tcPr>
          <w:p w14:paraId="7E4E6882" w14:textId="77777777"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Enhances gut health, reduces cholesterol, antioxidant properties</w:t>
            </w:r>
          </w:p>
        </w:tc>
        <w:tc>
          <w:tcPr>
            <w:tcW w:w="2254" w:type="dxa"/>
          </w:tcPr>
          <w:p w14:paraId="210C3652" w14:textId="3F45B518" w:rsidR="00261BE6" w:rsidRPr="00D427AD" w:rsidRDefault="00D718C8" w:rsidP="006A307F">
            <w:pPr>
              <w:rPr>
                <w:rFonts w:ascii="Times New Roman" w:hAnsi="Times New Roman" w:cs="Times New Roman"/>
                <w:sz w:val="20"/>
                <w:szCs w:val="20"/>
              </w:rPr>
            </w:pPr>
            <w:r w:rsidRPr="00D427AD">
              <w:rPr>
                <w:rFonts w:ascii="Times New Roman" w:hAnsi="Times New Roman" w:cs="Times New Roman"/>
                <w:sz w:val="20"/>
                <w:szCs w:val="20"/>
              </w:rPr>
              <w:t>(</w:t>
            </w:r>
            <w:r w:rsidR="00261BE6" w:rsidRPr="00D427AD">
              <w:rPr>
                <w:rFonts w:ascii="Times New Roman" w:hAnsi="Times New Roman" w:cs="Times New Roman"/>
                <w:sz w:val="20"/>
                <w:szCs w:val="20"/>
              </w:rPr>
              <w:t>Shori, 2015</w:t>
            </w:r>
            <w:r w:rsidRPr="00D427AD">
              <w:rPr>
                <w:rFonts w:ascii="Times New Roman" w:hAnsi="Times New Roman" w:cs="Times New Roman"/>
                <w:sz w:val="20"/>
                <w:szCs w:val="20"/>
              </w:rPr>
              <w:t>)</w:t>
            </w:r>
          </w:p>
        </w:tc>
      </w:tr>
      <w:tr w:rsidR="00261BE6" w:rsidRPr="00D427AD" w14:paraId="705E4370" w14:textId="77777777" w:rsidTr="006A307F">
        <w:tc>
          <w:tcPr>
            <w:tcW w:w="2254" w:type="dxa"/>
          </w:tcPr>
          <w:p w14:paraId="692D515F" w14:textId="77777777"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lastRenderedPageBreak/>
              <w:t>Camel Milk-derived Nutraceuticals (capsules, tablets)</w:t>
            </w:r>
          </w:p>
        </w:tc>
        <w:tc>
          <w:tcPr>
            <w:tcW w:w="2254" w:type="dxa"/>
          </w:tcPr>
          <w:p w14:paraId="0A97A96B" w14:textId="77777777"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Isolated proteins, CLA, Vitamins</w:t>
            </w:r>
          </w:p>
        </w:tc>
        <w:tc>
          <w:tcPr>
            <w:tcW w:w="2254" w:type="dxa"/>
          </w:tcPr>
          <w:p w14:paraId="774B23AB" w14:textId="77777777"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Convenient supplement for diabetes, cardiovascular diseases, immune support</w:t>
            </w:r>
          </w:p>
        </w:tc>
        <w:tc>
          <w:tcPr>
            <w:tcW w:w="2254" w:type="dxa"/>
          </w:tcPr>
          <w:p w14:paraId="18A440FF" w14:textId="084E35C5" w:rsidR="00261BE6" w:rsidRPr="00D427AD" w:rsidRDefault="00D718C8" w:rsidP="006A307F">
            <w:pPr>
              <w:rPr>
                <w:rFonts w:ascii="Times New Roman" w:hAnsi="Times New Roman" w:cs="Times New Roman"/>
                <w:sz w:val="20"/>
                <w:szCs w:val="20"/>
              </w:rPr>
            </w:pPr>
            <w:r w:rsidRPr="00D427AD">
              <w:rPr>
                <w:rFonts w:ascii="Times New Roman" w:hAnsi="Times New Roman" w:cs="Times New Roman"/>
                <w:sz w:val="20"/>
                <w:szCs w:val="20"/>
              </w:rPr>
              <w:t>(</w:t>
            </w:r>
            <w:r w:rsidR="00A544E4" w:rsidRPr="00D427AD">
              <w:rPr>
                <w:rFonts w:ascii="Times New Roman" w:hAnsi="Times New Roman" w:cs="Times New Roman"/>
                <w:sz w:val="20"/>
                <w:szCs w:val="20"/>
              </w:rPr>
              <w:t>Khan</w:t>
            </w:r>
            <w:r w:rsidR="00261BE6" w:rsidRPr="00D427AD">
              <w:rPr>
                <w:rFonts w:ascii="Times New Roman" w:hAnsi="Times New Roman" w:cs="Times New Roman"/>
                <w:sz w:val="20"/>
                <w:szCs w:val="20"/>
              </w:rPr>
              <w:t xml:space="preserve"> et al., 20</w:t>
            </w:r>
            <w:r w:rsidR="00A544E4" w:rsidRPr="00D427AD">
              <w:rPr>
                <w:rFonts w:ascii="Times New Roman" w:hAnsi="Times New Roman" w:cs="Times New Roman"/>
                <w:sz w:val="20"/>
                <w:szCs w:val="20"/>
              </w:rPr>
              <w:t>22</w:t>
            </w:r>
            <w:r w:rsidRPr="00D427AD">
              <w:rPr>
                <w:rFonts w:ascii="Times New Roman" w:hAnsi="Times New Roman" w:cs="Times New Roman"/>
                <w:sz w:val="20"/>
                <w:szCs w:val="20"/>
              </w:rPr>
              <w:t>)</w:t>
            </w:r>
          </w:p>
        </w:tc>
      </w:tr>
    </w:tbl>
    <w:p w14:paraId="5133D37F" w14:textId="77777777" w:rsidR="00CC5941" w:rsidRPr="00D427AD" w:rsidRDefault="00CC5941" w:rsidP="00CC5941">
      <w:pPr>
        <w:spacing w:line="360" w:lineRule="auto"/>
        <w:jc w:val="both"/>
        <w:rPr>
          <w:rFonts w:ascii="Times New Roman" w:hAnsi="Times New Roman" w:cs="Times New Roman"/>
          <w:sz w:val="20"/>
          <w:szCs w:val="20"/>
        </w:rPr>
      </w:pPr>
    </w:p>
    <w:p w14:paraId="21118AAA" w14:textId="68A4457E" w:rsidR="00516743" w:rsidRPr="00D427AD" w:rsidRDefault="00516743" w:rsidP="007A0B27">
      <w:pPr>
        <w:spacing w:line="360" w:lineRule="auto"/>
        <w:jc w:val="both"/>
        <w:rPr>
          <w:rFonts w:ascii="Times New Roman" w:hAnsi="Times New Roman" w:cs="Times New Roman"/>
          <w:b/>
          <w:bCs/>
          <w:sz w:val="20"/>
          <w:szCs w:val="20"/>
        </w:rPr>
      </w:pPr>
      <w:r w:rsidRPr="00D427AD">
        <w:rPr>
          <w:rFonts w:ascii="Times New Roman" w:hAnsi="Times New Roman" w:cs="Times New Roman"/>
          <w:b/>
          <w:bCs/>
          <w:sz w:val="20"/>
          <w:szCs w:val="20"/>
        </w:rPr>
        <w:t>Table 3- Products manufactured from Camel milk and its health benefits</w:t>
      </w:r>
    </w:p>
    <w:p w14:paraId="0ED16AE5" w14:textId="7D40267D" w:rsidR="007A0B27" w:rsidRPr="00D427AD" w:rsidRDefault="007A0B27" w:rsidP="007A0B27">
      <w:pPr>
        <w:spacing w:line="360" w:lineRule="auto"/>
        <w:jc w:val="both"/>
        <w:rPr>
          <w:rFonts w:ascii="Times New Roman" w:hAnsi="Times New Roman" w:cs="Times New Roman"/>
          <w:b/>
          <w:bCs/>
          <w:sz w:val="20"/>
          <w:szCs w:val="20"/>
        </w:rPr>
      </w:pPr>
      <w:r w:rsidRPr="00D427AD">
        <w:rPr>
          <w:rFonts w:ascii="Times New Roman" w:hAnsi="Times New Roman" w:cs="Times New Roman"/>
          <w:b/>
          <w:bCs/>
          <w:sz w:val="20"/>
          <w:szCs w:val="20"/>
        </w:rPr>
        <w:t>Clinical Evidence and Case Studies on the Health Benefits of Camel Milk</w:t>
      </w:r>
    </w:p>
    <w:p w14:paraId="12FE8745" w14:textId="78E2578A" w:rsidR="007A0B27" w:rsidRPr="00D427AD" w:rsidRDefault="007A0B27" w:rsidP="007A0B27">
      <w:pPr>
        <w:spacing w:line="360" w:lineRule="auto"/>
        <w:jc w:val="both"/>
        <w:rPr>
          <w:rFonts w:ascii="Times New Roman" w:hAnsi="Times New Roman" w:cs="Times New Roman"/>
          <w:sz w:val="20"/>
          <w:szCs w:val="20"/>
        </w:rPr>
      </w:pPr>
      <w:r w:rsidRPr="00D427AD">
        <w:rPr>
          <w:rFonts w:ascii="Times New Roman" w:hAnsi="Times New Roman" w:cs="Times New Roman"/>
          <w:sz w:val="20"/>
          <w:szCs w:val="20"/>
        </w:rPr>
        <w:t>Several human case studies and clinical trials provide evidence for the therapeutic potential of camel milk in chronic and metabolic disorders</w:t>
      </w:r>
      <w:r w:rsidR="00B95AFE" w:rsidRPr="00D427AD">
        <w:rPr>
          <w:rFonts w:ascii="Times New Roman" w:hAnsi="Times New Roman" w:cs="Times New Roman"/>
          <w:sz w:val="20"/>
          <w:szCs w:val="20"/>
        </w:rPr>
        <w:t xml:space="preserve"> (Fig 1).</w:t>
      </w:r>
      <w:r w:rsidRPr="00D427AD">
        <w:rPr>
          <w:rFonts w:ascii="Times New Roman" w:hAnsi="Times New Roman" w:cs="Times New Roman"/>
          <w:sz w:val="20"/>
          <w:szCs w:val="20"/>
        </w:rPr>
        <w:t xml:space="preserve"> In the context of type 1 diabetes (T1D), </w:t>
      </w:r>
      <w:r w:rsidR="00AB6D7A" w:rsidRPr="00D427AD">
        <w:rPr>
          <w:rFonts w:ascii="Times New Roman" w:hAnsi="Times New Roman" w:cs="Times New Roman"/>
          <w:sz w:val="20"/>
          <w:szCs w:val="20"/>
        </w:rPr>
        <w:t>(</w:t>
      </w:r>
      <w:r w:rsidRPr="00D427AD">
        <w:rPr>
          <w:rFonts w:ascii="Times New Roman" w:hAnsi="Times New Roman" w:cs="Times New Roman"/>
          <w:sz w:val="20"/>
          <w:szCs w:val="20"/>
        </w:rPr>
        <w:t>Agrawal et al.</w:t>
      </w:r>
      <w:r w:rsidR="00AB6D7A" w:rsidRPr="00D427AD">
        <w:rPr>
          <w:rFonts w:ascii="Times New Roman" w:hAnsi="Times New Roman" w:cs="Times New Roman"/>
          <w:sz w:val="20"/>
          <w:szCs w:val="20"/>
        </w:rPr>
        <w:t xml:space="preserve">, </w:t>
      </w:r>
      <w:r w:rsidRPr="00D427AD">
        <w:rPr>
          <w:rFonts w:ascii="Times New Roman" w:hAnsi="Times New Roman" w:cs="Times New Roman"/>
          <w:sz w:val="20"/>
          <w:szCs w:val="20"/>
        </w:rPr>
        <w:t>200</w:t>
      </w:r>
      <w:r w:rsidR="009453C1" w:rsidRPr="00D427AD">
        <w:rPr>
          <w:rFonts w:ascii="Times New Roman" w:hAnsi="Times New Roman" w:cs="Times New Roman"/>
          <w:sz w:val="20"/>
          <w:szCs w:val="20"/>
        </w:rPr>
        <w:t>5</w:t>
      </w:r>
      <w:r w:rsidRPr="00D427AD">
        <w:rPr>
          <w:rFonts w:ascii="Times New Roman" w:hAnsi="Times New Roman" w:cs="Times New Roman"/>
          <w:sz w:val="20"/>
          <w:szCs w:val="20"/>
        </w:rPr>
        <w:t xml:space="preserve">) conducted a two-year randomized controlled trial in India and reported that daily consumption of camel milk, in combination with insulin therapy, significantly reduced insulin dose requirements, improved </w:t>
      </w:r>
      <w:proofErr w:type="spellStart"/>
      <w:r w:rsidRPr="00D427AD">
        <w:rPr>
          <w:rFonts w:ascii="Times New Roman" w:hAnsi="Times New Roman" w:cs="Times New Roman"/>
          <w:sz w:val="20"/>
          <w:szCs w:val="20"/>
        </w:rPr>
        <w:t>glycemic</w:t>
      </w:r>
      <w:proofErr w:type="spellEnd"/>
      <w:r w:rsidRPr="00D427AD">
        <w:rPr>
          <w:rFonts w:ascii="Times New Roman" w:hAnsi="Times New Roman" w:cs="Times New Roman"/>
          <w:sz w:val="20"/>
          <w:szCs w:val="20"/>
        </w:rPr>
        <w:t xml:space="preserve"> control, and lowered HbA1c levels. Similarly, studies in adults with type 2 diabetes (T2D) have demonstrated improvements in fasting blood glucose and lipid profile following camel milk intake, indicating its </w:t>
      </w:r>
      <w:proofErr w:type="spellStart"/>
      <w:r w:rsidRPr="00D427AD">
        <w:rPr>
          <w:rFonts w:ascii="Times New Roman" w:hAnsi="Times New Roman" w:cs="Times New Roman"/>
          <w:sz w:val="20"/>
          <w:szCs w:val="20"/>
        </w:rPr>
        <w:t>hypoglycemic</w:t>
      </w:r>
      <w:proofErr w:type="spellEnd"/>
      <w:r w:rsidRPr="00D427AD">
        <w:rPr>
          <w:rFonts w:ascii="Times New Roman" w:hAnsi="Times New Roman" w:cs="Times New Roman"/>
          <w:sz w:val="20"/>
          <w:szCs w:val="20"/>
        </w:rPr>
        <w:t xml:space="preserve"> and hypolipidemic properties (</w:t>
      </w:r>
      <w:r w:rsidR="00CB5E0F" w:rsidRPr="00D427AD">
        <w:rPr>
          <w:rFonts w:ascii="Times New Roman" w:hAnsi="Times New Roman" w:cs="Times New Roman"/>
          <w:sz w:val="20"/>
          <w:szCs w:val="20"/>
        </w:rPr>
        <w:t xml:space="preserve">Fallah </w:t>
      </w:r>
      <w:r w:rsidR="00D718C8" w:rsidRPr="00D427AD">
        <w:rPr>
          <w:rFonts w:ascii="Times New Roman" w:hAnsi="Times New Roman" w:cs="Times New Roman"/>
          <w:sz w:val="20"/>
          <w:szCs w:val="20"/>
        </w:rPr>
        <w:t>et al.,</w:t>
      </w:r>
      <w:r w:rsidRPr="00D427AD">
        <w:rPr>
          <w:rFonts w:ascii="Times New Roman" w:hAnsi="Times New Roman" w:cs="Times New Roman"/>
          <w:sz w:val="20"/>
          <w:szCs w:val="20"/>
        </w:rPr>
        <w:t xml:space="preserve"> 20</w:t>
      </w:r>
      <w:r w:rsidR="004E35BA" w:rsidRPr="00D427AD">
        <w:rPr>
          <w:rFonts w:ascii="Times New Roman" w:hAnsi="Times New Roman" w:cs="Times New Roman"/>
          <w:sz w:val="20"/>
          <w:szCs w:val="20"/>
        </w:rPr>
        <w:t>20</w:t>
      </w:r>
      <w:r w:rsidRPr="00D427AD">
        <w:rPr>
          <w:rFonts w:ascii="Times New Roman" w:hAnsi="Times New Roman" w:cs="Times New Roman"/>
          <w:sz w:val="20"/>
          <w:szCs w:val="20"/>
        </w:rPr>
        <w:t>).</w:t>
      </w:r>
    </w:p>
    <w:p w14:paraId="49981EC2" w14:textId="17397B64" w:rsidR="007A0B27" w:rsidRPr="00D427AD" w:rsidRDefault="007A0B27" w:rsidP="007A0B27">
      <w:pPr>
        <w:spacing w:line="360" w:lineRule="auto"/>
        <w:jc w:val="both"/>
        <w:rPr>
          <w:rFonts w:ascii="Times New Roman" w:hAnsi="Times New Roman" w:cs="Times New Roman"/>
          <w:sz w:val="20"/>
          <w:szCs w:val="20"/>
        </w:rPr>
      </w:pPr>
      <w:r w:rsidRPr="00D427AD">
        <w:rPr>
          <w:rFonts w:ascii="Times New Roman" w:hAnsi="Times New Roman" w:cs="Times New Roman"/>
          <w:sz w:val="20"/>
          <w:szCs w:val="20"/>
        </w:rPr>
        <w:t xml:space="preserve">In neurodevelopmental conditions, camel milk has shown benefits for individuals with autism spectrum disorder (ASD). </w:t>
      </w:r>
      <w:r w:rsidR="00D718C8" w:rsidRPr="00D427AD">
        <w:rPr>
          <w:rFonts w:ascii="Times New Roman" w:hAnsi="Times New Roman" w:cs="Times New Roman"/>
          <w:sz w:val="20"/>
          <w:szCs w:val="20"/>
        </w:rPr>
        <w:t>(</w:t>
      </w:r>
      <w:r w:rsidRPr="00D427AD">
        <w:rPr>
          <w:rFonts w:ascii="Times New Roman" w:hAnsi="Times New Roman" w:cs="Times New Roman"/>
          <w:sz w:val="20"/>
          <w:szCs w:val="20"/>
        </w:rPr>
        <w:t>Al-</w:t>
      </w:r>
      <w:proofErr w:type="spellStart"/>
      <w:r w:rsidRPr="00D427AD">
        <w:rPr>
          <w:rFonts w:ascii="Times New Roman" w:hAnsi="Times New Roman" w:cs="Times New Roman"/>
          <w:sz w:val="20"/>
          <w:szCs w:val="20"/>
        </w:rPr>
        <w:t>Ayadhi</w:t>
      </w:r>
      <w:proofErr w:type="spellEnd"/>
      <w:r w:rsidRPr="00D427AD">
        <w:rPr>
          <w:rFonts w:ascii="Times New Roman" w:hAnsi="Times New Roman" w:cs="Times New Roman"/>
          <w:sz w:val="20"/>
          <w:szCs w:val="20"/>
        </w:rPr>
        <w:t xml:space="preserve"> and Elamin</w:t>
      </w:r>
      <w:r w:rsidR="00D718C8" w:rsidRPr="00D427AD">
        <w:rPr>
          <w:rFonts w:ascii="Times New Roman" w:hAnsi="Times New Roman" w:cs="Times New Roman"/>
          <w:sz w:val="20"/>
          <w:szCs w:val="20"/>
        </w:rPr>
        <w:t>,</w:t>
      </w:r>
      <w:r w:rsidRPr="00D427AD">
        <w:rPr>
          <w:rFonts w:ascii="Times New Roman" w:hAnsi="Times New Roman" w:cs="Times New Roman"/>
          <w:sz w:val="20"/>
          <w:szCs w:val="20"/>
        </w:rPr>
        <w:t xml:space="preserve">2013) reported that autistic children who consumed camel milk exhibited reductions in oxidative stress biomarkers and demonstrated improved </w:t>
      </w:r>
      <w:proofErr w:type="spellStart"/>
      <w:r w:rsidRPr="00D427AD">
        <w:rPr>
          <w:rFonts w:ascii="Times New Roman" w:hAnsi="Times New Roman" w:cs="Times New Roman"/>
          <w:sz w:val="20"/>
          <w:szCs w:val="20"/>
        </w:rPr>
        <w:t>behavioral</w:t>
      </w:r>
      <w:proofErr w:type="spellEnd"/>
      <w:r w:rsidRPr="00D427AD">
        <w:rPr>
          <w:rFonts w:ascii="Times New Roman" w:hAnsi="Times New Roman" w:cs="Times New Roman"/>
          <w:sz w:val="20"/>
          <w:szCs w:val="20"/>
        </w:rPr>
        <w:t xml:space="preserve"> and social interactions. Likewise, in </w:t>
      </w:r>
      <w:proofErr w:type="spellStart"/>
      <w:r w:rsidRPr="00D427AD">
        <w:rPr>
          <w:rFonts w:ascii="Times New Roman" w:hAnsi="Times New Roman" w:cs="Times New Roman"/>
          <w:sz w:val="20"/>
          <w:szCs w:val="20"/>
        </w:rPr>
        <w:t>pediatric</w:t>
      </w:r>
      <w:proofErr w:type="spellEnd"/>
      <w:r w:rsidRPr="00D427AD">
        <w:rPr>
          <w:rFonts w:ascii="Times New Roman" w:hAnsi="Times New Roman" w:cs="Times New Roman"/>
          <w:sz w:val="20"/>
          <w:szCs w:val="20"/>
        </w:rPr>
        <w:t xml:space="preserve"> populations suffering from cow’s milk allergy (CMA), clinical trials have shown that camel milk can be safely consumed without eliciting allergic reactions, making it a promising hypoallergenic alternative to bovine milk (</w:t>
      </w:r>
      <w:r w:rsidR="002E650C" w:rsidRPr="00D427AD">
        <w:rPr>
          <w:rFonts w:ascii="Times New Roman" w:hAnsi="Times New Roman" w:cs="Times New Roman"/>
          <w:sz w:val="20"/>
          <w:szCs w:val="20"/>
        </w:rPr>
        <w:t xml:space="preserve">Navarrete-Rodríguez </w:t>
      </w:r>
      <w:r w:rsidR="00D718C8" w:rsidRPr="00D427AD">
        <w:rPr>
          <w:rFonts w:ascii="Times New Roman" w:hAnsi="Times New Roman" w:cs="Times New Roman"/>
          <w:sz w:val="20"/>
          <w:szCs w:val="20"/>
        </w:rPr>
        <w:t>et al.,</w:t>
      </w:r>
      <w:r w:rsidRPr="00D427AD">
        <w:rPr>
          <w:rFonts w:ascii="Times New Roman" w:hAnsi="Times New Roman" w:cs="Times New Roman"/>
          <w:sz w:val="20"/>
          <w:szCs w:val="20"/>
        </w:rPr>
        <w:t>201</w:t>
      </w:r>
      <w:r w:rsidR="002E650C" w:rsidRPr="00D427AD">
        <w:rPr>
          <w:rFonts w:ascii="Times New Roman" w:hAnsi="Times New Roman" w:cs="Times New Roman"/>
          <w:sz w:val="20"/>
          <w:szCs w:val="20"/>
        </w:rPr>
        <w:t>8</w:t>
      </w:r>
      <w:r w:rsidRPr="00D427AD">
        <w:rPr>
          <w:rFonts w:ascii="Times New Roman" w:hAnsi="Times New Roman" w:cs="Times New Roman"/>
          <w:sz w:val="20"/>
          <w:szCs w:val="20"/>
        </w:rPr>
        <w:t>).</w:t>
      </w:r>
    </w:p>
    <w:p w14:paraId="4DF90D9A" w14:textId="77777777" w:rsidR="00B95AFE" w:rsidRPr="00D427AD" w:rsidRDefault="00B95AFE" w:rsidP="007A0B27">
      <w:pPr>
        <w:spacing w:line="360" w:lineRule="auto"/>
        <w:jc w:val="both"/>
        <w:rPr>
          <w:rFonts w:ascii="Times New Roman" w:hAnsi="Times New Roman" w:cs="Times New Roman"/>
          <w:sz w:val="20"/>
          <w:szCs w:val="20"/>
        </w:rPr>
      </w:pPr>
    </w:p>
    <w:p w14:paraId="14CCB2BD" w14:textId="77777777" w:rsidR="00B95AFE" w:rsidRPr="00D427AD" w:rsidRDefault="00B95AFE" w:rsidP="007A0B27">
      <w:pPr>
        <w:spacing w:line="360" w:lineRule="auto"/>
        <w:jc w:val="both"/>
        <w:rPr>
          <w:rFonts w:ascii="Times New Roman" w:hAnsi="Times New Roman" w:cs="Times New Roman"/>
          <w:sz w:val="20"/>
          <w:szCs w:val="20"/>
        </w:rPr>
      </w:pPr>
    </w:p>
    <w:p w14:paraId="55AAF619" w14:textId="77777777" w:rsidR="00B95AFE" w:rsidRPr="00D427AD" w:rsidRDefault="00B95AFE" w:rsidP="007A0B27">
      <w:pPr>
        <w:spacing w:line="360" w:lineRule="auto"/>
        <w:jc w:val="both"/>
        <w:rPr>
          <w:rFonts w:ascii="Times New Roman" w:hAnsi="Times New Roman" w:cs="Times New Roman"/>
          <w:sz w:val="20"/>
          <w:szCs w:val="20"/>
        </w:rPr>
      </w:pPr>
    </w:p>
    <w:p w14:paraId="5457928A" w14:textId="50377417" w:rsidR="00B95AFE" w:rsidRPr="00D427AD" w:rsidRDefault="00B95AFE" w:rsidP="00B95AFE">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lastRenderedPageBreak/>
        <w:t xml:space="preserve">        </w:t>
      </w:r>
      <w:r w:rsidRPr="00D427AD">
        <w:rPr>
          <w:rFonts w:ascii="Times New Roman" w:hAnsi="Times New Roman" w:cs="Times New Roman"/>
          <w:noProof/>
          <w:sz w:val="20"/>
          <w:szCs w:val="20"/>
        </w:rPr>
        <w:drawing>
          <wp:inline distT="0" distB="0" distL="0" distR="0" wp14:anchorId="707BB18E" wp14:editId="2EFCA94E">
            <wp:extent cx="5731510" cy="6126480"/>
            <wp:effectExtent l="0" t="0" r="2540" b="7620"/>
            <wp:docPr id="178471276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6126480"/>
                    </a:xfrm>
                    <a:prstGeom prst="rect">
                      <a:avLst/>
                    </a:prstGeom>
                    <a:noFill/>
                    <a:ln>
                      <a:noFill/>
                    </a:ln>
                  </pic:spPr>
                </pic:pic>
              </a:graphicData>
            </a:graphic>
          </wp:inline>
        </w:drawing>
      </w:r>
    </w:p>
    <w:p w14:paraId="6AD47696" w14:textId="52DDBE16" w:rsidR="00B95AFE" w:rsidRPr="00D427AD" w:rsidRDefault="00B95AFE" w:rsidP="007A0B27">
      <w:pPr>
        <w:spacing w:line="360" w:lineRule="auto"/>
        <w:jc w:val="both"/>
        <w:rPr>
          <w:rFonts w:ascii="Times New Roman" w:hAnsi="Times New Roman" w:cs="Times New Roman"/>
          <w:sz w:val="20"/>
          <w:szCs w:val="20"/>
        </w:rPr>
      </w:pPr>
      <w:r w:rsidRPr="00D427AD">
        <w:rPr>
          <w:rFonts w:ascii="Times New Roman" w:hAnsi="Times New Roman" w:cs="Times New Roman"/>
          <w:sz w:val="20"/>
          <w:szCs w:val="20"/>
        </w:rPr>
        <w:t xml:space="preserve">Fig </w:t>
      </w:r>
      <w:proofErr w:type="gramStart"/>
      <w:r w:rsidRPr="00D427AD">
        <w:rPr>
          <w:rFonts w:ascii="Times New Roman" w:hAnsi="Times New Roman" w:cs="Times New Roman"/>
          <w:sz w:val="20"/>
          <w:szCs w:val="20"/>
        </w:rPr>
        <w:t>1:Camel</w:t>
      </w:r>
      <w:proofErr w:type="gramEnd"/>
      <w:r w:rsidRPr="00D427AD">
        <w:rPr>
          <w:rFonts w:ascii="Times New Roman" w:hAnsi="Times New Roman" w:cs="Times New Roman"/>
          <w:sz w:val="20"/>
          <w:szCs w:val="20"/>
        </w:rPr>
        <w:t xml:space="preserve"> Milk Health Benefits-Clinical Evidence</w:t>
      </w:r>
    </w:p>
    <w:p w14:paraId="6BE0D742" w14:textId="48AAD2AD" w:rsidR="007A0B27" w:rsidRPr="00D427AD" w:rsidRDefault="007A0B27" w:rsidP="007A0B27">
      <w:pPr>
        <w:spacing w:line="360" w:lineRule="auto"/>
        <w:jc w:val="both"/>
        <w:rPr>
          <w:rFonts w:ascii="Times New Roman" w:hAnsi="Times New Roman" w:cs="Times New Roman"/>
          <w:sz w:val="20"/>
          <w:szCs w:val="20"/>
        </w:rPr>
      </w:pPr>
      <w:r w:rsidRPr="00D427AD">
        <w:rPr>
          <w:rFonts w:ascii="Times New Roman" w:hAnsi="Times New Roman" w:cs="Times New Roman"/>
          <w:sz w:val="20"/>
          <w:szCs w:val="20"/>
        </w:rPr>
        <w:t>Case studies have also highlighted camel milk’s role in infectious and hepatic diseases. In Sudanese patients with hepatitis C virus (HCV), camel milk and its bioactive proteins were found to exert antiviral effects, improving liver enzyme profiles and reducing viral infectivity (El-</w:t>
      </w:r>
      <w:proofErr w:type="spellStart"/>
      <w:r w:rsidRPr="00D427AD">
        <w:rPr>
          <w:rFonts w:ascii="Times New Roman" w:hAnsi="Times New Roman" w:cs="Times New Roman"/>
          <w:sz w:val="20"/>
          <w:szCs w:val="20"/>
        </w:rPr>
        <w:t>Fakharany</w:t>
      </w:r>
      <w:proofErr w:type="spellEnd"/>
      <w:r w:rsidR="00D718C8" w:rsidRPr="00D427AD">
        <w:rPr>
          <w:rFonts w:ascii="Times New Roman" w:hAnsi="Times New Roman" w:cs="Times New Roman"/>
          <w:sz w:val="20"/>
          <w:szCs w:val="20"/>
        </w:rPr>
        <w:t xml:space="preserve"> et al.,</w:t>
      </w:r>
      <w:r w:rsidRPr="00D427AD">
        <w:rPr>
          <w:rFonts w:ascii="Times New Roman" w:hAnsi="Times New Roman" w:cs="Times New Roman"/>
          <w:sz w:val="20"/>
          <w:szCs w:val="20"/>
        </w:rPr>
        <w:t xml:space="preserve"> 2012). Furthermore, in adults with </w:t>
      </w:r>
      <w:proofErr w:type="spellStart"/>
      <w:r w:rsidRPr="00D427AD">
        <w:rPr>
          <w:rFonts w:ascii="Times New Roman" w:hAnsi="Times New Roman" w:cs="Times New Roman"/>
          <w:sz w:val="20"/>
          <w:szCs w:val="20"/>
        </w:rPr>
        <w:t>hyperlipidemia</w:t>
      </w:r>
      <w:proofErr w:type="spellEnd"/>
      <w:r w:rsidRPr="00D427AD">
        <w:rPr>
          <w:rFonts w:ascii="Times New Roman" w:hAnsi="Times New Roman" w:cs="Times New Roman"/>
          <w:sz w:val="20"/>
          <w:szCs w:val="20"/>
        </w:rPr>
        <w:t>, daily consumption of camel milk was associated with reductions in total cholesterol and LDL levels, alongside an increase in HDL cholesterol, supporting its cardioprotective potential (</w:t>
      </w:r>
      <w:r w:rsidR="0096129C" w:rsidRPr="00D427AD">
        <w:rPr>
          <w:rFonts w:ascii="Times New Roman" w:hAnsi="Times New Roman" w:cs="Times New Roman"/>
          <w:sz w:val="20"/>
          <w:szCs w:val="20"/>
        </w:rPr>
        <w:t>Saleem,</w:t>
      </w:r>
      <w:r w:rsidR="00D718C8" w:rsidRPr="00D427AD">
        <w:rPr>
          <w:rFonts w:ascii="Times New Roman" w:hAnsi="Times New Roman" w:cs="Times New Roman"/>
          <w:sz w:val="20"/>
          <w:szCs w:val="20"/>
        </w:rPr>
        <w:t xml:space="preserve"> et al.,</w:t>
      </w:r>
      <w:r w:rsidRPr="00D427AD">
        <w:rPr>
          <w:rFonts w:ascii="Times New Roman" w:hAnsi="Times New Roman" w:cs="Times New Roman"/>
          <w:sz w:val="20"/>
          <w:szCs w:val="20"/>
        </w:rPr>
        <w:t xml:space="preserve"> 20</w:t>
      </w:r>
      <w:r w:rsidR="0096129C" w:rsidRPr="00D427AD">
        <w:rPr>
          <w:rFonts w:ascii="Times New Roman" w:hAnsi="Times New Roman" w:cs="Times New Roman"/>
          <w:sz w:val="20"/>
          <w:szCs w:val="20"/>
        </w:rPr>
        <w:t>25</w:t>
      </w:r>
      <w:r w:rsidRPr="00D427AD">
        <w:rPr>
          <w:rFonts w:ascii="Times New Roman" w:hAnsi="Times New Roman" w:cs="Times New Roman"/>
          <w:sz w:val="20"/>
          <w:szCs w:val="20"/>
        </w:rPr>
        <w:t>).</w:t>
      </w:r>
    </w:p>
    <w:p w14:paraId="2BAEF690" w14:textId="587F9016" w:rsidR="007A0B27" w:rsidRPr="00D427AD" w:rsidRDefault="007A0B27" w:rsidP="007A0B27">
      <w:pPr>
        <w:spacing w:line="360" w:lineRule="auto"/>
        <w:jc w:val="both"/>
        <w:rPr>
          <w:rFonts w:ascii="Times New Roman" w:hAnsi="Times New Roman" w:cs="Times New Roman"/>
          <w:sz w:val="20"/>
          <w:szCs w:val="20"/>
        </w:rPr>
      </w:pPr>
      <w:r w:rsidRPr="00D427AD">
        <w:rPr>
          <w:rFonts w:ascii="Times New Roman" w:hAnsi="Times New Roman" w:cs="Times New Roman"/>
          <w:sz w:val="20"/>
          <w:szCs w:val="20"/>
        </w:rPr>
        <w:t>In addition to internal health outcomes, camel milk has demonstrated efficacy in dermatological and wound-healing applications. Topical application of camel milk-based formulations accelerated skin regeneration, reduced infection rates, and enhanced tissue repair in burn patients, an effect largely attributed to its bioactive proteins, vitamins, and antioxidant compounds (</w:t>
      </w:r>
      <w:r w:rsidR="006A2885" w:rsidRPr="00D427AD">
        <w:rPr>
          <w:rFonts w:ascii="Times New Roman" w:hAnsi="Times New Roman" w:cs="Times New Roman"/>
          <w:sz w:val="20"/>
          <w:szCs w:val="20"/>
        </w:rPr>
        <w:t xml:space="preserve">Arain </w:t>
      </w:r>
      <w:r w:rsidRPr="00D427AD">
        <w:rPr>
          <w:rFonts w:ascii="Times New Roman" w:hAnsi="Times New Roman" w:cs="Times New Roman"/>
          <w:sz w:val="20"/>
          <w:szCs w:val="20"/>
        </w:rPr>
        <w:t>et al., 20</w:t>
      </w:r>
      <w:r w:rsidR="006A2885" w:rsidRPr="00D427AD">
        <w:rPr>
          <w:rFonts w:ascii="Times New Roman" w:hAnsi="Times New Roman" w:cs="Times New Roman"/>
          <w:sz w:val="20"/>
          <w:szCs w:val="20"/>
        </w:rPr>
        <w:t>23</w:t>
      </w:r>
      <w:r w:rsidRPr="00D427AD">
        <w:rPr>
          <w:rFonts w:ascii="Times New Roman" w:hAnsi="Times New Roman" w:cs="Times New Roman"/>
          <w:sz w:val="20"/>
          <w:szCs w:val="20"/>
        </w:rPr>
        <w:t>).</w:t>
      </w:r>
    </w:p>
    <w:p w14:paraId="18B980B1" w14:textId="01469929" w:rsidR="007A0B27" w:rsidRPr="00D427AD" w:rsidRDefault="007A0B27" w:rsidP="00CC5941">
      <w:pPr>
        <w:spacing w:line="360" w:lineRule="auto"/>
        <w:jc w:val="both"/>
        <w:rPr>
          <w:rFonts w:ascii="Times New Roman" w:hAnsi="Times New Roman" w:cs="Times New Roman"/>
          <w:sz w:val="20"/>
          <w:szCs w:val="20"/>
        </w:rPr>
      </w:pPr>
      <w:r w:rsidRPr="00D427AD">
        <w:rPr>
          <w:rFonts w:ascii="Times New Roman" w:hAnsi="Times New Roman" w:cs="Times New Roman"/>
          <w:sz w:val="20"/>
          <w:szCs w:val="20"/>
        </w:rPr>
        <w:lastRenderedPageBreak/>
        <w:t>Collectively, these case studies and clinical observations underscore camel milk’s multifaceted role as a functional food with applications in metabolic regulation, immune modulation, infectious disease management, and dermatological care.</w:t>
      </w:r>
    </w:p>
    <w:p w14:paraId="7FADDC26" w14:textId="77777777" w:rsidR="007A0B27" w:rsidRPr="00D427AD" w:rsidRDefault="007A0B27" w:rsidP="007A0B27">
      <w:pPr>
        <w:spacing w:line="360" w:lineRule="auto"/>
        <w:jc w:val="both"/>
        <w:rPr>
          <w:rFonts w:ascii="Times New Roman" w:hAnsi="Times New Roman" w:cs="Times New Roman"/>
          <w:b/>
          <w:bCs/>
          <w:sz w:val="20"/>
          <w:szCs w:val="20"/>
        </w:rPr>
      </w:pPr>
      <w:r w:rsidRPr="00D427AD">
        <w:rPr>
          <w:rFonts w:ascii="Times New Roman" w:hAnsi="Times New Roman" w:cs="Times New Roman"/>
          <w:b/>
          <w:bCs/>
          <w:sz w:val="20"/>
          <w:szCs w:val="20"/>
        </w:rPr>
        <w:t>Processing Challenges of Camel Milk</w:t>
      </w:r>
    </w:p>
    <w:p w14:paraId="4BE3A5F3" w14:textId="70428243" w:rsidR="007A0B27" w:rsidRPr="00D427AD" w:rsidRDefault="0035118B" w:rsidP="007A0B27">
      <w:pPr>
        <w:spacing w:line="360" w:lineRule="auto"/>
        <w:jc w:val="both"/>
        <w:rPr>
          <w:rFonts w:ascii="Times New Roman" w:hAnsi="Times New Roman" w:cs="Times New Roman"/>
          <w:sz w:val="20"/>
          <w:szCs w:val="20"/>
        </w:rPr>
      </w:pPr>
      <w:r w:rsidRPr="00D427AD">
        <w:rPr>
          <w:rFonts w:ascii="Times New Roman" w:hAnsi="Times New Roman" w:cs="Times New Roman"/>
          <w:sz w:val="20"/>
          <w:szCs w:val="20"/>
        </w:rPr>
        <w:t xml:space="preserve">The implementation of novel feed formulation strategies holds significant promise for transforming livestock production systems by enhancing growth performance and optimizing feed utilization efficiency (Jawla et al., 2025). </w:t>
      </w:r>
      <w:r w:rsidR="007A0B27" w:rsidRPr="00D427AD">
        <w:rPr>
          <w:rFonts w:ascii="Times New Roman" w:hAnsi="Times New Roman" w:cs="Times New Roman"/>
          <w:sz w:val="20"/>
          <w:szCs w:val="20"/>
        </w:rPr>
        <w:t xml:space="preserve">Processing of camel milk presents several technological challenges that differ markedly from bovine milk due to its unique physicochemical characteristics. Thermal treatment, such as pasteurization and sterilization, often leads to extensive protein denaturation, aggregation, and reduced stability of casein micelles, resulting in sedimentation and age gelation during storage Moreover, heat-sensitive vitamins, particularly vitamin C, are lost at higher rates compared to cow milk, which further compromises its nutritional </w:t>
      </w:r>
      <w:proofErr w:type="gramStart"/>
      <w:r w:rsidR="007A0B27" w:rsidRPr="00D427AD">
        <w:rPr>
          <w:rFonts w:ascii="Times New Roman" w:hAnsi="Times New Roman" w:cs="Times New Roman"/>
          <w:sz w:val="20"/>
          <w:szCs w:val="20"/>
        </w:rPr>
        <w:t>profile .</w:t>
      </w:r>
      <w:proofErr w:type="gramEnd"/>
      <w:r w:rsidR="007A0B27" w:rsidRPr="00D427AD">
        <w:rPr>
          <w:rFonts w:ascii="Times New Roman" w:hAnsi="Times New Roman" w:cs="Times New Roman"/>
          <w:sz w:val="20"/>
          <w:szCs w:val="20"/>
        </w:rPr>
        <w:t xml:space="preserve"> Alternative approaches including high-pressure processing, pulsed electric fields, ultrasonication, and UV treatment have been suggested as non-thermal or less-thermal methods to ensure microbial safety while preserving functional properties (Mazumder et al., 2024).</w:t>
      </w:r>
    </w:p>
    <w:p w14:paraId="776236C3" w14:textId="42BBF0A7" w:rsidR="007A0B27" w:rsidRPr="00D427AD" w:rsidRDefault="007A0B27" w:rsidP="007A0B27">
      <w:pPr>
        <w:spacing w:line="360" w:lineRule="auto"/>
        <w:jc w:val="both"/>
        <w:rPr>
          <w:rFonts w:ascii="Times New Roman" w:hAnsi="Times New Roman" w:cs="Times New Roman"/>
          <w:sz w:val="20"/>
          <w:szCs w:val="20"/>
        </w:rPr>
      </w:pPr>
      <w:r w:rsidRPr="00D427AD">
        <w:rPr>
          <w:rFonts w:ascii="Times New Roman" w:hAnsi="Times New Roman" w:cs="Times New Roman"/>
          <w:sz w:val="20"/>
          <w:szCs w:val="20"/>
        </w:rPr>
        <w:t>Fat separation and butter production from camel milk are also problematic. Unlike cow milk, camel milk lacks agglutinin and contains smaller fat globules with thicker membranes, making creaming inefficient and prolonging churning time, thereby reducing butter yield (</w:t>
      </w:r>
      <w:r w:rsidR="00333152" w:rsidRPr="00D427AD">
        <w:rPr>
          <w:rFonts w:ascii="Times New Roman" w:hAnsi="Times New Roman" w:cs="Times New Roman"/>
          <w:sz w:val="20"/>
          <w:szCs w:val="20"/>
        </w:rPr>
        <w:t>El‐Agamy, 2006</w:t>
      </w:r>
      <w:r w:rsidRPr="00D427AD">
        <w:rPr>
          <w:rFonts w:ascii="Times New Roman" w:hAnsi="Times New Roman" w:cs="Times New Roman"/>
          <w:sz w:val="20"/>
          <w:szCs w:val="20"/>
        </w:rPr>
        <w:t>). To overcome these issues, pre-fermentation to lower pH, increasing churning temperature, or employing centrifugation techniques have been shown to improve phase separation (</w:t>
      </w:r>
      <w:proofErr w:type="spellStart"/>
      <w:r w:rsidRPr="00D427AD">
        <w:rPr>
          <w:rFonts w:ascii="Times New Roman" w:hAnsi="Times New Roman" w:cs="Times New Roman"/>
          <w:sz w:val="20"/>
          <w:szCs w:val="20"/>
        </w:rPr>
        <w:t>Mbeche</w:t>
      </w:r>
      <w:proofErr w:type="spellEnd"/>
      <w:r w:rsidRPr="00D427AD">
        <w:rPr>
          <w:rFonts w:ascii="Times New Roman" w:hAnsi="Times New Roman" w:cs="Times New Roman"/>
          <w:sz w:val="20"/>
          <w:szCs w:val="20"/>
        </w:rPr>
        <w:t xml:space="preserve"> et al., 2025).</w:t>
      </w:r>
    </w:p>
    <w:p w14:paraId="0DDBCEBA" w14:textId="33680BE3" w:rsidR="007A0B27" w:rsidRPr="00D427AD" w:rsidRDefault="007A0B27" w:rsidP="007A0B27">
      <w:pPr>
        <w:spacing w:line="360" w:lineRule="auto"/>
        <w:jc w:val="both"/>
        <w:rPr>
          <w:rFonts w:ascii="Times New Roman" w:hAnsi="Times New Roman" w:cs="Times New Roman"/>
          <w:sz w:val="20"/>
          <w:szCs w:val="20"/>
        </w:rPr>
      </w:pPr>
      <w:r w:rsidRPr="00D427AD">
        <w:rPr>
          <w:rFonts w:ascii="Times New Roman" w:hAnsi="Times New Roman" w:cs="Times New Roman"/>
          <w:sz w:val="20"/>
          <w:szCs w:val="20"/>
        </w:rPr>
        <w:t xml:space="preserve">Fermentation into yogurt or cultured products is hindered by the strong antimicrobial activity of camel milk proteins such as lysozyme and lactoferrin, which slow starter culture growth and acidification (Hamed et al., 2024). Consequently, camel yogurt typically forms weak gels with high syneresis. Optimized starter strains, including </w:t>
      </w:r>
      <w:proofErr w:type="spellStart"/>
      <w:r w:rsidRPr="00D427AD">
        <w:rPr>
          <w:rFonts w:ascii="Times New Roman" w:hAnsi="Times New Roman" w:cs="Times New Roman"/>
          <w:i/>
          <w:iCs/>
          <w:sz w:val="20"/>
          <w:szCs w:val="20"/>
        </w:rPr>
        <w:t>Lacticaseibacillus</w:t>
      </w:r>
      <w:proofErr w:type="spellEnd"/>
      <w:r w:rsidRPr="00D427AD">
        <w:rPr>
          <w:rFonts w:ascii="Times New Roman" w:hAnsi="Times New Roman" w:cs="Times New Roman"/>
          <w:i/>
          <w:iCs/>
          <w:sz w:val="20"/>
          <w:szCs w:val="20"/>
        </w:rPr>
        <w:t xml:space="preserve"> </w:t>
      </w:r>
      <w:proofErr w:type="spellStart"/>
      <w:r w:rsidRPr="00D427AD">
        <w:rPr>
          <w:rFonts w:ascii="Times New Roman" w:hAnsi="Times New Roman" w:cs="Times New Roman"/>
          <w:i/>
          <w:iCs/>
          <w:sz w:val="20"/>
          <w:szCs w:val="20"/>
        </w:rPr>
        <w:t>casei</w:t>
      </w:r>
      <w:proofErr w:type="spellEnd"/>
      <w:r w:rsidRPr="00D427AD">
        <w:rPr>
          <w:rFonts w:ascii="Times New Roman" w:hAnsi="Times New Roman" w:cs="Times New Roman"/>
          <w:sz w:val="20"/>
          <w:szCs w:val="20"/>
        </w:rPr>
        <w:t xml:space="preserve"> Zhang, and the addition of stabilizers or hydrocolloids have been reported to improve texture and water-holding capacity (</w:t>
      </w:r>
      <w:r w:rsidR="00D36B04" w:rsidRPr="00D427AD">
        <w:rPr>
          <w:rFonts w:ascii="Times New Roman" w:hAnsi="Times New Roman" w:cs="Times New Roman"/>
          <w:sz w:val="20"/>
          <w:szCs w:val="20"/>
        </w:rPr>
        <w:t>Wang et al., 2025</w:t>
      </w:r>
      <w:r w:rsidRPr="00D427AD">
        <w:rPr>
          <w:rFonts w:ascii="Times New Roman" w:hAnsi="Times New Roman" w:cs="Times New Roman"/>
          <w:sz w:val="20"/>
          <w:szCs w:val="20"/>
        </w:rPr>
        <w:t xml:space="preserve">). Furthermore, controlled pre-heating or mild ultrasonication may enhance protein interactions, thereby strengthening the gel network </w:t>
      </w:r>
      <w:r w:rsidR="00CA48D8" w:rsidRPr="00D427AD">
        <w:rPr>
          <w:rFonts w:ascii="Times New Roman" w:hAnsi="Times New Roman" w:cs="Times New Roman"/>
          <w:sz w:val="20"/>
          <w:szCs w:val="20"/>
        </w:rPr>
        <w:t>(</w:t>
      </w:r>
      <w:r w:rsidR="004E35BA" w:rsidRPr="00D427AD">
        <w:rPr>
          <w:rFonts w:ascii="Times New Roman" w:hAnsi="Times New Roman" w:cs="Times New Roman"/>
          <w:sz w:val="20"/>
          <w:szCs w:val="20"/>
        </w:rPr>
        <w:t>Akter and Salunke, 2025</w:t>
      </w:r>
      <w:r w:rsidRPr="00D427AD">
        <w:rPr>
          <w:rFonts w:ascii="Times New Roman" w:hAnsi="Times New Roman" w:cs="Times New Roman"/>
          <w:sz w:val="20"/>
          <w:szCs w:val="20"/>
        </w:rPr>
        <w:t>).</w:t>
      </w:r>
    </w:p>
    <w:p w14:paraId="44968106" w14:textId="72CFBE86" w:rsidR="007A0B27" w:rsidRPr="00D427AD" w:rsidRDefault="007A0B27" w:rsidP="007A0B27">
      <w:pPr>
        <w:spacing w:line="360" w:lineRule="auto"/>
        <w:jc w:val="both"/>
        <w:rPr>
          <w:rFonts w:ascii="Times New Roman" w:hAnsi="Times New Roman" w:cs="Times New Roman"/>
          <w:sz w:val="20"/>
          <w:szCs w:val="20"/>
        </w:rPr>
      </w:pPr>
      <w:r w:rsidRPr="00D427AD">
        <w:rPr>
          <w:rFonts w:ascii="Times New Roman" w:hAnsi="Times New Roman" w:cs="Times New Roman"/>
          <w:sz w:val="20"/>
          <w:szCs w:val="20"/>
        </w:rPr>
        <w:t>Cheese making remains the most critical technological challenge. Camel milk shows poor rennet coagulation due to its low κ-casein content, atypical micelle size, and weak mineralization, leading to fragile curds and low yields (</w:t>
      </w:r>
      <w:r w:rsidR="00333152" w:rsidRPr="00D427AD">
        <w:rPr>
          <w:rFonts w:ascii="Times New Roman" w:hAnsi="Times New Roman" w:cs="Times New Roman"/>
          <w:sz w:val="20"/>
          <w:szCs w:val="20"/>
        </w:rPr>
        <w:t>Mbye et al., 2022</w:t>
      </w:r>
      <w:r w:rsidRPr="00D427AD">
        <w:rPr>
          <w:rFonts w:ascii="Times New Roman" w:hAnsi="Times New Roman" w:cs="Times New Roman"/>
          <w:sz w:val="20"/>
          <w:szCs w:val="20"/>
        </w:rPr>
        <w:t xml:space="preserve">). The use of recombinant camel chymosin has markedly improved curd formation compared to bovine rennet, while supplementation with </w:t>
      </w:r>
      <w:proofErr w:type="spellStart"/>
      <w:r w:rsidRPr="00D427AD">
        <w:rPr>
          <w:rFonts w:ascii="Times New Roman" w:hAnsi="Times New Roman" w:cs="Times New Roman"/>
          <w:sz w:val="20"/>
          <w:szCs w:val="20"/>
        </w:rPr>
        <w:t>CaCl</w:t>
      </w:r>
      <w:proofErr w:type="spellEnd"/>
      <w:r w:rsidRPr="00D427AD">
        <w:rPr>
          <w:rFonts w:ascii="Times New Roman" w:hAnsi="Times New Roman" w:cs="Times New Roman"/>
          <w:sz w:val="20"/>
          <w:szCs w:val="20"/>
        </w:rPr>
        <w:t>₂ and partial concentration of milk proteins through ultrafiltration have further enhanced cheese yield and quality (</w:t>
      </w:r>
      <w:r w:rsidR="00B34E00" w:rsidRPr="00D427AD">
        <w:rPr>
          <w:rFonts w:ascii="Times New Roman" w:hAnsi="Times New Roman" w:cs="Times New Roman"/>
          <w:sz w:val="20"/>
          <w:szCs w:val="20"/>
        </w:rPr>
        <w:t xml:space="preserve">Mbye </w:t>
      </w:r>
      <w:proofErr w:type="gramStart"/>
      <w:r w:rsidR="00B34E00" w:rsidRPr="00D427AD">
        <w:rPr>
          <w:rFonts w:ascii="Times New Roman" w:hAnsi="Times New Roman" w:cs="Times New Roman"/>
          <w:sz w:val="20"/>
          <w:szCs w:val="20"/>
        </w:rPr>
        <w:t>et al.,</w:t>
      </w:r>
      <w:r w:rsidR="0050443E" w:rsidRPr="00D427AD">
        <w:rPr>
          <w:rFonts w:ascii="Times New Roman" w:hAnsi="Times New Roman" w:cs="Times New Roman"/>
          <w:sz w:val="20"/>
          <w:szCs w:val="20"/>
        </w:rPr>
        <w:t>,</w:t>
      </w:r>
      <w:proofErr w:type="gramEnd"/>
      <w:r w:rsidR="0050443E" w:rsidRPr="00D427AD">
        <w:rPr>
          <w:rFonts w:ascii="Times New Roman" w:hAnsi="Times New Roman" w:cs="Times New Roman"/>
          <w:sz w:val="20"/>
          <w:szCs w:val="20"/>
        </w:rPr>
        <w:t>20</w:t>
      </w:r>
      <w:r w:rsidR="00B34E00" w:rsidRPr="00D427AD">
        <w:rPr>
          <w:rFonts w:ascii="Times New Roman" w:hAnsi="Times New Roman" w:cs="Times New Roman"/>
          <w:sz w:val="20"/>
          <w:szCs w:val="20"/>
        </w:rPr>
        <w:t>22</w:t>
      </w:r>
      <w:r w:rsidRPr="00D427AD">
        <w:rPr>
          <w:rFonts w:ascii="Times New Roman" w:hAnsi="Times New Roman" w:cs="Times New Roman"/>
          <w:sz w:val="20"/>
          <w:szCs w:val="20"/>
        </w:rPr>
        <w:t xml:space="preserve">; </w:t>
      </w:r>
      <w:r w:rsidR="00B82D05" w:rsidRPr="00D427AD">
        <w:rPr>
          <w:rFonts w:ascii="Times New Roman" w:hAnsi="Times New Roman" w:cs="Times New Roman"/>
          <w:sz w:val="20"/>
          <w:szCs w:val="20"/>
        </w:rPr>
        <w:t>Baig and Khan,2022</w:t>
      </w:r>
      <w:r w:rsidRPr="00D427AD">
        <w:rPr>
          <w:rFonts w:ascii="Times New Roman" w:hAnsi="Times New Roman" w:cs="Times New Roman"/>
          <w:sz w:val="20"/>
          <w:szCs w:val="20"/>
        </w:rPr>
        <w:t>). Novel coagulants such as chicken gizzard extract have also been tested, demonstrating improved clotting under controlled pH and temperature conditions (</w:t>
      </w:r>
      <w:proofErr w:type="spellStart"/>
      <w:r w:rsidR="00B34E00" w:rsidRPr="00D427AD">
        <w:rPr>
          <w:rFonts w:ascii="Times New Roman" w:hAnsi="Times New Roman" w:cs="Times New Roman"/>
          <w:sz w:val="20"/>
          <w:szCs w:val="20"/>
        </w:rPr>
        <w:t>Sboui</w:t>
      </w:r>
      <w:proofErr w:type="spellEnd"/>
      <w:r w:rsidR="00B34E00" w:rsidRPr="00D427AD">
        <w:rPr>
          <w:rFonts w:ascii="Times New Roman" w:hAnsi="Times New Roman" w:cs="Times New Roman"/>
          <w:sz w:val="20"/>
          <w:szCs w:val="20"/>
        </w:rPr>
        <w:t xml:space="preserve"> et al., 2025</w:t>
      </w:r>
      <w:r w:rsidRPr="00D427AD">
        <w:rPr>
          <w:rFonts w:ascii="Times New Roman" w:hAnsi="Times New Roman" w:cs="Times New Roman"/>
          <w:sz w:val="20"/>
          <w:szCs w:val="20"/>
        </w:rPr>
        <w:t>).</w:t>
      </w:r>
    </w:p>
    <w:p w14:paraId="5CE099A5" w14:textId="11FF8453" w:rsidR="007A0B27" w:rsidRPr="00D427AD" w:rsidRDefault="007A0B27" w:rsidP="007A0B27">
      <w:pPr>
        <w:spacing w:line="360" w:lineRule="auto"/>
        <w:jc w:val="both"/>
        <w:rPr>
          <w:rFonts w:ascii="Times New Roman" w:hAnsi="Times New Roman" w:cs="Times New Roman"/>
          <w:sz w:val="20"/>
          <w:szCs w:val="20"/>
        </w:rPr>
      </w:pPr>
      <w:r w:rsidRPr="00D427AD">
        <w:rPr>
          <w:rFonts w:ascii="Times New Roman" w:hAnsi="Times New Roman" w:cs="Times New Roman"/>
          <w:sz w:val="20"/>
          <w:szCs w:val="20"/>
        </w:rPr>
        <w:t xml:space="preserve">Drying of camel milk into powders is another bottleneck. The proteins in camel milk are more prone to heat-induced changes and Maillard reactions, resulting in lower solubility, reconstitution difficulties, and undesirable </w:t>
      </w:r>
      <w:proofErr w:type="spellStart"/>
      <w:r w:rsidRPr="00D427AD">
        <w:rPr>
          <w:rFonts w:ascii="Times New Roman" w:hAnsi="Times New Roman" w:cs="Times New Roman"/>
          <w:sz w:val="20"/>
          <w:szCs w:val="20"/>
        </w:rPr>
        <w:t>flavors</w:t>
      </w:r>
      <w:proofErr w:type="spellEnd"/>
      <w:r w:rsidRPr="00D427AD">
        <w:rPr>
          <w:rFonts w:ascii="Times New Roman" w:hAnsi="Times New Roman" w:cs="Times New Roman"/>
          <w:sz w:val="20"/>
          <w:szCs w:val="20"/>
        </w:rPr>
        <w:t xml:space="preserve"> (</w:t>
      </w:r>
      <w:r w:rsidR="00314391" w:rsidRPr="00D427AD">
        <w:rPr>
          <w:rFonts w:ascii="Times New Roman" w:hAnsi="Times New Roman" w:cs="Times New Roman"/>
          <w:sz w:val="20"/>
          <w:szCs w:val="20"/>
        </w:rPr>
        <w:t>Ji et al., 2024</w:t>
      </w:r>
      <w:r w:rsidRPr="00D427AD">
        <w:rPr>
          <w:rFonts w:ascii="Times New Roman" w:hAnsi="Times New Roman" w:cs="Times New Roman"/>
          <w:sz w:val="20"/>
          <w:szCs w:val="20"/>
        </w:rPr>
        <w:t xml:space="preserve">). Optimizing spray-drying conditions, reducing residence time, and pre-concentrating via membrane filtration have been suggested as strategies to minimize quality </w:t>
      </w:r>
      <w:proofErr w:type="gramStart"/>
      <w:r w:rsidRPr="00D427AD">
        <w:rPr>
          <w:rFonts w:ascii="Times New Roman" w:hAnsi="Times New Roman" w:cs="Times New Roman"/>
          <w:sz w:val="20"/>
          <w:szCs w:val="20"/>
        </w:rPr>
        <w:t>deterioration .</w:t>
      </w:r>
      <w:proofErr w:type="gramEnd"/>
      <w:r w:rsidRPr="00D427AD">
        <w:rPr>
          <w:rFonts w:ascii="Times New Roman" w:hAnsi="Times New Roman" w:cs="Times New Roman"/>
          <w:sz w:val="20"/>
          <w:szCs w:val="20"/>
        </w:rPr>
        <w:t xml:space="preserve"> Membrane processes themselves face challenges due to fouling </w:t>
      </w:r>
      <w:proofErr w:type="spellStart"/>
      <w:r w:rsidRPr="00D427AD">
        <w:rPr>
          <w:rFonts w:ascii="Times New Roman" w:hAnsi="Times New Roman" w:cs="Times New Roman"/>
          <w:sz w:val="20"/>
          <w:szCs w:val="20"/>
        </w:rPr>
        <w:t>behavior</w:t>
      </w:r>
      <w:proofErr w:type="spellEnd"/>
      <w:r w:rsidRPr="00D427AD">
        <w:rPr>
          <w:rFonts w:ascii="Times New Roman" w:hAnsi="Times New Roman" w:cs="Times New Roman"/>
          <w:sz w:val="20"/>
          <w:szCs w:val="20"/>
        </w:rPr>
        <w:t xml:space="preserve"> caused by camel milk’s protein and mineral composition; </w:t>
      </w:r>
      <w:r w:rsidRPr="00D427AD">
        <w:rPr>
          <w:rFonts w:ascii="Times New Roman" w:hAnsi="Times New Roman" w:cs="Times New Roman"/>
          <w:sz w:val="20"/>
          <w:szCs w:val="20"/>
        </w:rPr>
        <w:lastRenderedPageBreak/>
        <w:t>however, disc-stack centrifugation and carefully designed cleaning-in-place (CIP) systems can improve operational efficiency (</w:t>
      </w:r>
      <w:r w:rsidR="0050443E" w:rsidRPr="00D427AD">
        <w:rPr>
          <w:rFonts w:ascii="Times New Roman" w:hAnsi="Times New Roman" w:cs="Times New Roman"/>
          <w:sz w:val="20"/>
          <w:szCs w:val="20"/>
        </w:rPr>
        <w:t xml:space="preserve">Arain </w:t>
      </w:r>
      <w:r w:rsidR="009453C1" w:rsidRPr="00D427AD">
        <w:rPr>
          <w:rFonts w:ascii="Times New Roman" w:hAnsi="Times New Roman" w:cs="Times New Roman"/>
          <w:sz w:val="20"/>
          <w:szCs w:val="20"/>
        </w:rPr>
        <w:t>et al.</w:t>
      </w:r>
      <w:r w:rsidR="0050443E" w:rsidRPr="00D427AD">
        <w:rPr>
          <w:rFonts w:ascii="Times New Roman" w:hAnsi="Times New Roman" w:cs="Times New Roman"/>
          <w:sz w:val="20"/>
          <w:szCs w:val="20"/>
        </w:rPr>
        <w:t>, 2023</w:t>
      </w:r>
      <w:r w:rsidRPr="00D427AD">
        <w:rPr>
          <w:rFonts w:ascii="Times New Roman" w:hAnsi="Times New Roman" w:cs="Times New Roman"/>
          <w:sz w:val="20"/>
          <w:szCs w:val="20"/>
        </w:rPr>
        <w:t>).</w:t>
      </w:r>
    </w:p>
    <w:p w14:paraId="2F73404F" w14:textId="0C2D6D71" w:rsidR="007A0B27" w:rsidRPr="00D427AD" w:rsidRDefault="007A0B27" w:rsidP="007A0B27">
      <w:pPr>
        <w:spacing w:line="360" w:lineRule="auto"/>
        <w:jc w:val="both"/>
        <w:rPr>
          <w:rFonts w:ascii="Times New Roman" w:hAnsi="Times New Roman" w:cs="Times New Roman"/>
          <w:sz w:val="20"/>
          <w:szCs w:val="20"/>
        </w:rPr>
      </w:pPr>
      <w:r w:rsidRPr="00D427AD">
        <w:rPr>
          <w:rFonts w:ascii="Times New Roman" w:hAnsi="Times New Roman" w:cs="Times New Roman"/>
          <w:sz w:val="20"/>
          <w:szCs w:val="20"/>
        </w:rPr>
        <w:t>Another significant limitation lies in the variability of camel milk composition, which is influenced by breed, feeding practices, and seasonal conditions, thereby affecting standardization and consistency of processed products (</w:t>
      </w:r>
      <w:r w:rsidR="000074BD" w:rsidRPr="00D427AD">
        <w:rPr>
          <w:rFonts w:ascii="Times New Roman" w:hAnsi="Times New Roman" w:cs="Times New Roman"/>
          <w:sz w:val="20"/>
          <w:szCs w:val="20"/>
        </w:rPr>
        <w:t>El-Hanafy et al., 2023</w:t>
      </w:r>
      <w:r w:rsidRPr="00D427AD">
        <w:rPr>
          <w:rFonts w:ascii="Times New Roman" w:hAnsi="Times New Roman" w:cs="Times New Roman"/>
          <w:sz w:val="20"/>
          <w:szCs w:val="20"/>
        </w:rPr>
        <w:t>). This heterogeneity necessitates frequent compositional monitoring and adaptive processing approaches. Additionally, regulatory frameworks for camel dairy are less developed in many regions, complicating commercialization and market access (Ait El Alia et al., 2025).</w:t>
      </w:r>
    </w:p>
    <w:p w14:paraId="129B9762" w14:textId="760B49FD" w:rsidR="000074BD" w:rsidRPr="00D427AD" w:rsidRDefault="007A0B27" w:rsidP="00B0069F">
      <w:pPr>
        <w:spacing w:line="360" w:lineRule="auto"/>
        <w:jc w:val="both"/>
        <w:rPr>
          <w:rFonts w:ascii="Times New Roman" w:hAnsi="Times New Roman" w:cs="Times New Roman"/>
          <w:sz w:val="20"/>
          <w:szCs w:val="20"/>
        </w:rPr>
      </w:pPr>
      <w:r w:rsidRPr="00D427AD">
        <w:rPr>
          <w:rFonts w:ascii="Times New Roman" w:hAnsi="Times New Roman" w:cs="Times New Roman"/>
          <w:sz w:val="20"/>
          <w:szCs w:val="20"/>
        </w:rPr>
        <w:t>Collectively, these challenges highlight the necessity of tailored technologies and innovative approaches for camel milk processing. Advances in biotechnology, non-thermal preservation, and membrane filtration, combined with standardized quality systems, are expected to pave the way for wider industrial utilization of camel milk (</w:t>
      </w:r>
      <w:r w:rsidR="000074BD" w:rsidRPr="00D427AD">
        <w:rPr>
          <w:rFonts w:ascii="Times New Roman" w:hAnsi="Times New Roman" w:cs="Times New Roman"/>
          <w:sz w:val="20"/>
          <w:szCs w:val="20"/>
        </w:rPr>
        <w:t>Pérez Núñez et al., 2024).</w:t>
      </w:r>
    </w:p>
    <w:p w14:paraId="51777BCB" w14:textId="496DC140" w:rsidR="00B0069F" w:rsidRPr="00D427AD" w:rsidRDefault="00B0069F" w:rsidP="00B0069F">
      <w:pPr>
        <w:spacing w:line="360" w:lineRule="auto"/>
        <w:jc w:val="both"/>
        <w:rPr>
          <w:rFonts w:ascii="Times New Roman" w:hAnsi="Times New Roman" w:cs="Times New Roman"/>
          <w:b/>
          <w:bCs/>
          <w:sz w:val="20"/>
          <w:szCs w:val="20"/>
        </w:rPr>
      </w:pPr>
      <w:r w:rsidRPr="00D427AD">
        <w:rPr>
          <w:rFonts w:ascii="Times New Roman" w:hAnsi="Times New Roman" w:cs="Times New Roman"/>
          <w:b/>
          <w:bCs/>
          <w:sz w:val="20"/>
          <w:szCs w:val="20"/>
        </w:rPr>
        <w:t>Market Potential and Technical Challenges of Camel Milk</w:t>
      </w:r>
    </w:p>
    <w:p w14:paraId="46B2B1C0" w14:textId="055EAB67" w:rsidR="00B0069F" w:rsidRPr="00D427AD" w:rsidRDefault="00B0069F" w:rsidP="00B0069F">
      <w:pPr>
        <w:spacing w:line="360" w:lineRule="auto"/>
        <w:jc w:val="both"/>
        <w:rPr>
          <w:rFonts w:ascii="Times New Roman" w:hAnsi="Times New Roman" w:cs="Times New Roman"/>
          <w:sz w:val="20"/>
          <w:szCs w:val="20"/>
        </w:rPr>
      </w:pPr>
      <w:r w:rsidRPr="00D427AD">
        <w:rPr>
          <w:rFonts w:ascii="Times New Roman" w:hAnsi="Times New Roman" w:cs="Times New Roman"/>
          <w:sz w:val="20"/>
          <w:szCs w:val="20"/>
        </w:rPr>
        <w:t>Camel milk has attracted considerable commercial interest in recent years, driven by its nutritional and functional properties, sustainable production in arid regions, and increasing global demand for health-promoting dairy products. It is recognized as a rich source of bioactive proteins, vitamins (notably vitamin C), unsaturated fatty acids, and minerals, offering hypoallergenic and antidiabetic benefits (</w:t>
      </w:r>
      <w:r w:rsidR="00070086" w:rsidRPr="00D427AD">
        <w:rPr>
          <w:rFonts w:ascii="Times New Roman" w:hAnsi="Times New Roman" w:cs="Times New Roman"/>
          <w:sz w:val="20"/>
          <w:szCs w:val="20"/>
        </w:rPr>
        <w:t>Muthukumaran</w:t>
      </w:r>
      <w:r w:rsidRPr="00D427AD">
        <w:rPr>
          <w:rFonts w:ascii="Times New Roman" w:hAnsi="Times New Roman" w:cs="Times New Roman"/>
          <w:sz w:val="20"/>
          <w:szCs w:val="20"/>
        </w:rPr>
        <w:t xml:space="preserve"> et al., 202</w:t>
      </w:r>
      <w:r w:rsidR="00070086" w:rsidRPr="00D427AD">
        <w:rPr>
          <w:rFonts w:ascii="Times New Roman" w:hAnsi="Times New Roman" w:cs="Times New Roman"/>
          <w:sz w:val="20"/>
          <w:szCs w:val="20"/>
        </w:rPr>
        <w:t>3</w:t>
      </w:r>
      <w:r w:rsidR="00701324" w:rsidRPr="00D427AD">
        <w:rPr>
          <w:rFonts w:ascii="Times New Roman" w:hAnsi="Times New Roman" w:cs="Times New Roman"/>
          <w:sz w:val="20"/>
          <w:szCs w:val="20"/>
        </w:rPr>
        <w:t>).</w:t>
      </w:r>
      <w:r w:rsidRPr="00D427AD">
        <w:rPr>
          <w:rFonts w:ascii="Times New Roman" w:hAnsi="Times New Roman" w:cs="Times New Roman"/>
          <w:sz w:val="20"/>
          <w:szCs w:val="20"/>
        </w:rPr>
        <w:t xml:space="preserve"> The global camel milk market is estimated to be approximately USD 7.7–14.3 billion in 2024, with projections indicating a compound annual growth rate of 8–9% through 2030 (IMARC Group, 2024; Grand View Research, 2024). Africa and the Middle East remain the largest producers, while commercial dairies in Asia and the Middle East are expanding production scale and exports. Market expansion is </w:t>
      </w:r>
      <w:proofErr w:type="spellStart"/>
      <w:r w:rsidRPr="00D427AD">
        <w:rPr>
          <w:rFonts w:ascii="Times New Roman" w:hAnsi="Times New Roman" w:cs="Times New Roman"/>
          <w:sz w:val="20"/>
          <w:szCs w:val="20"/>
        </w:rPr>
        <w:t>fueled</w:t>
      </w:r>
      <w:proofErr w:type="spellEnd"/>
      <w:r w:rsidRPr="00D427AD">
        <w:rPr>
          <w:rFonts w:ascii="Times New Roman" w:hAnsi="Times New Roman" w:cs="Times New Roman"/>
          <w:sz w:val="20"/>
          <w:szCs w:val="20"/>
        </w:rPr>
        <w:t xml:space="preserve"> by rising consumer awareness of functional foods, niche premium pricing for therapeutic products, and the adaptability of camels in climate-stressed regions, positioning camel milk as both a sustainable and functional dairy option (IMARC Group, 2024).</w:t>
      </w:r>
    </w:p>
    <w:p w14:paraId="5059DECD" w14:textId="3B87319B" w:rsidR="00B0069F" w:rsidRPr="00D427AD" w:rsidRDefault="00B0069F" w:rsidP="00B0069F">
      <w:pPr>
        <w:spacing w:line="360" w:lineRule="auto"/>
        <w:jc w:val="both"/>
        <w:rPr>
          <w:rFonts w:ascii="Times New Roman" w:hAnsi="Times New Roman" w:cs="Times New Roman"/>
          <w:sz w:val="20"/>
          <w:szCs w:val="20"/>
        </w:rPr>
      </w:pPr>
      <w:r w:rsidRPr="00D427AD">
        <w:rPr>
          <w:rFonts w:ascii="Times New Roman" w:hAnsi="Times New Roman" w:cs="Times New Roman"/>
          <w:sz w:val="20"/>
          <w:szCs w:val="20"/>
        </w:rPr>
        <w:t>Despite this market potential, camel milk processing presents several technical challenges that limit industrial-scale production. One of the primary constraints is poor rennet coagulation and weak curd formation. Camel milk has a lower κ-casein content and a higher β-casein proportion, resulting in larger casein micelles that resist enzymatic destabilization, causing slow clotting and fragile curd formation in cheese production (</w:t>
      </w:r>
      <w:r w:rsidR="00272EB5" w:rsidRPr="00D427AD">
        <w:rPr>
          <w:rFonts w:ascii="Times New Roman" w:hAnsi="Times New Roman" w:cs="Times New Roman"/>
          <w:sz w:val="20"/>
          <w:szCs w:val="20"/>
        </w:rPr>
        <w:t>Mbye</w:t>
      </w:r>
      <w:r w:rsidRPr="00D427AD">
        <w:rPr>
          <w:rFonts w:ascii="Times New Roman" w:hAnsi="Times New Roman" w:cs="Times New Roman"/>
          <w:sz w:val="20"/>
          <w:szCs w:val="20"/>
        </w:rPr>
        <w:t xml:space="preserve"> et al.,</w:t>
      </w:r>
      <w:r w:rsidR="00272EB5" w:rsidRPr="00D427AD">
        <w:rPr>
          <w:rFonts w:ascii="Times New Roman" w:hAnsi="Times New Roman" w:cs="Times New Roman"/>
          <w:sz w:val="20"/>
          <w:szCs w:val="20"/>
        </w:rPr>
        <w:t>22</w:t>
      </w:r>
      <w:r w:rsidRPr="00D427AD">
        <w:rPr>
          <w:rFonts w:ascii="Times New Roman" w:hAnsi="Times New Roman" w:cs="Times New Roman"/>
          <w:sz w:val="20"/>
          <w:szCs w:val="20"/>
        </w:rPr>
        <w:t>). Additionally, the absence or divergence of β-lactoglobulin alters casein–whey interactions critical for gelation and foaming, affecting yogurt texture</w:t>
      </w:r>
      <w:r w:rsidR="00873419" w:rsidRPr="00D427AD">
        <w:rPr>
          <w:rFonts w:ascii="Times New Roman" w:hAnsi="Times New Roman" w:cs="Times New Roman"/>
          <w:sz w:val="20"/>
          <w:szCs w:val="20"/>
        </w:rPr>
        <w:t xml:space="preserve">. </w:t>
      </w:r>
      <w:r w:rsidRPr="00D427AD">
        <w:rPr>
          <w:rFonts w:ascii="Times New Roman" w:hAnsi="Times New Roman" w:cs="Times New Roman"/>
          <w:sz w:val="20"/>
          <w:szCs w:val="20"/>
        </w:rPr>
        <w:t>(</w:t>
      </w:r>
      <w:r w:rsidR="00873419" w:rsidRPr="00D427AD">
        <w:rPr>
          <w:rFonts w:ascii="Times New Roman" w:hAnsi="Times New Roman" w:cs="Times New Roman"/>
          <w:sz w:val="20"/>
          <w:szCs w:val="20"/>
        </w:rPr>
        <w:t>Homoud,</w:t>
      </w:r>
      <w:proofErr w:type="gramStart"/>
      <w:r w:rsidR="00873419" w:rsidRPr="00D427AD">
        <w:rPr>
          <w:rFonts w:ascii="Times New Roman" w:hAnsi="Times New Roman" w:cs="Times New Roman"/>
          <w:sz w:val="20"/>
          <w:szCs w:val="20"/>
        </w:rPr>
        <w:t>2025</w:t>
      </w:r>
      <w:r w:rsidRPr="00D427AD">
        <w:rPr>
          <w:rFonts w:ascii="Times New Roman" w:hAnsi="Times New Roman" w:cs="Times New Roman"/>
          <w:sz w:val="20"/>
          <w:szCs w:val="20"/>
        </w:rPr>
        <w:t xml:space="preserve"> )</w:t>
      </w:r>
      <w:proofErr w:type="gramEnd"/>
      <w:r w:rsidRPr="00D427AD">
        <w:rPr>
          <w:rFonts w:ascii="Times New Roman" w:hAnsi="Times New Roman" w:cs="Times New Roman"/>
          <w:sz w:val="20"/>
          <w:szCs w:val="20"/>
        </w:rPr>
        <w:t>. The large casein micelles and overall lower casein content further compromise curd firmness, water retention, and cheese yield (</w:t>
      </w:r>
      <w:r w:rsidR="00701324" w:rsidRPr="00D427AD">
        <w:rPr>
          <w:rFonts w:ascii="Times New Roman" w:hAnsi="Times New Roman" w:cs="Times New Roman"/>
          <w:sz w:val="20"/>
          <w:szCs w:val="20"/>
        </w:rPr>
        <w:t xml:space="preserve">Mbye </w:t>
      </w:r>
      <w:r w:rsidRPr="00D427AD">
        <w:rPr>
          <w:rFonts w:ascii="Times New Roman" w:hAnsi="Times New Roman" w:cs="Times New Roman"/>
          <w:sz w:val="20"/>
          <w:szCs w:val="20"/>
        </w:rPr>
        <w:t>et al., 20</w:t>
      </w:r>
      <w:r w:rsidR="00701324" w:rsidRPr="00D427AD">
        <w:rPr>
          <w:rFonts w:ascii="Times New Roman" w:hAnsi="Times New Roman" w:cs="Times New Roman"/>
          <w:sz w:val="20"/>
          <w:szCs w:val="20"/>
        </w:rPr>
        <w:t>22</w:t>
      </w:r>
      <w:r w:rsidRPr="00D427AD">
        <w:rPr>
          <w:rFonts w:ascii="Times New Roman" w:hAnsi="Times New Roman" w:cs="Times New Roman"/>
          <w:sz w:val="20"/>
          <w:szCs w:val="20"/>
        </w:rPr>
        <w:t>).</w:t>
      </w:r>
    </w:p>
    <w:p w14:paraId="22C54653" w14:textId="4604895A" w:rsidR="00B0069F" w:rsidRPr="00D427AD" w:rsidRDefault="00B0069F" w:rsidP="00B0069F">
      <w:pPr>
        <w:spacing w:line="360" w:lineRule="auto"/>
        <w:jc w:val="both"/>
        <w:rPr>
          <w:rFonts w:ascii="Times New Roman" w:hAnsi="Times New Roman" w:cs="Times New Roman"/>
          <w:sz w:val="20"/>
          <w:szCs w:val="20"/>
        </w:rPr>
      </w:pPr>
      <w:r w:rsidRPr="00D427AD">
        <w:rPr>
          <w:rFonts w:ascii="Times New Roman" w:hAnsi="Times New Roman" w:cs="Times New Roman"/>
          <w:sz w:val="20"/>
          <w:szCs w:val="20"/>
        </w:rPr>
        <w:t>The fat fraction in camel milk poses additional challenges. Its smaller fat globules and altered membrane composition reduce creaming efficiency, making butter and ghee production inefficient and altering mouthfeel in traditional dairy products (Seifu, 2022). Moreover, camel milk is sensitive to thermal treatments due to its protein composition and heat-labile bioactive compounds. UHT processing or high-temperature spray-drying can lead to protein denaturation, phase separation, or loss of functional peptides and vitamins, limiting shelf-life stability in industrial products (</w:t>
      </w:r>
      <w:proofErr w:type="spellStart"/>
      <w:r w:rsidR="00CC3C06" w:rsidRPr="00D427AD">
        <w:rPr>
          <w:rFonts w:ascii="Times New Roman" w:hAnsi="Times New Roman" w:cs="Times New Roman"/>
          <w:sz w:val="20"/>
          <w:szCs w:val="20"/>
        </w:rPr>
        <w:t>Rakhmatulina</w:t>
      </w:r>
      <w:proofErr w:type="spellEnd"/>
      <w:r w:rsidRPr="00D427AD">
        <w:rPr>
          <w:rFonts w:ascii="Times New Roman" w:hAnsi="Times New Roman" w:cs="Times New Roman"/>
          <w:sz w:val="20"/>
          <w:szCs w:val="20"/>
        </w:rPr>
        <w:t xml:space="preserve"> et al., 202</w:t>
      </w:r>
      <w:r w:rsidR="00CC3C06" w:rsidRPr="00D427AD">
        <w:rPr>
          <w:rFonts w:ascii="Times New Roman" w:hAnsi="Times New Roman" w:cs="Times New Roman"/>
          <w:sz w:val="20"/>
          <w:szCs w:val="20"/>
        </w:rPr>
        <w:t>4</w:t>
      </w:r>
      <w:r w:rsidRPr="00D427AD">
        <w:rPr>
          <w:rFonts w:ascii="Times New Roman" w:hAnsi="Times New Roman" w:cs="Times New Roman"/>
          <w:sz w:val="20"/>
          <w:szCs w:val="20"/>
        </w:rPr>
        <w:t>; KOSFA, 2023).</w:t>
      </w:r>
    </w:p>
    <w:p w14:paraId="0527AE8E" w14:textId="70482A4C" w:rsidR="00B0069F" w:rsidRPr="00D427AD" w:rsidRDefault="00B0069F" w:rsidP="00B0069F">
      <w:pPr>
        <w:spacing w:line="360" w:lineRule="auto"/>
        <w:jc w:val="both"/>
        <w:rPr>
          <w:rFonts w:ascii="Times New Roman" w:hAnsi="Times New Roman" w:cs="Times New Roman"/>
          <w:sz w:val="20"/>
          <w:szCs w:val="20"/>
        </w:rPr>
      </w:pPr>
      <w:r w:rsidRPr="00D427AD">
        <w:rPr>
          <w:rFonts w:ascii="Times New Roman" w:hAnsi="Times New Roman" w:cs="Times New Roman"/>
          <w:sz w:val="20"/>
          <w:szCs w:val="20"/>
        </w:rPr>
        <w:t xml:space="preserve">Another significant constraint is the hygienic and microbiological risk associated with raw camel milk. Most production occurs in remote pastoral settings with limited cold-chain infrastructure and traditional handling </w:t>
      </w:r>
      <w:r w:rsidRPr="00D427AD">
        <w:rPr>
          <w:rFonts w:ascii="Times New Roman" w:hAnsi="Times New Roman" w:cs="Times New Roman"/>
          <w:sz w:val="20"/>
          <w:szCs w:val="20"/>
        </w:rPr>
        <w:lastRenderedPageBreak/>
        <w:t xml:space="preserve">practices, resulting in high microbial loads and short shelf life. Combined with seasonal variations in milk yield and extensive pastoral systems, these factors complicate industrial supply chains and contribute to inconsistent raw material </w:t>
      </w:r>
      <w:proofErr w:type="spellStart"/>
      <w:proofErr w:type="gramStart"/>
      <w:r w:rsidRPr="00D427AD">
        <w:rPr>
          <w:rFonts w:ascii="Times New Roman" w:hAnsi="Times New Roman" w:cs="Times New Roman"/>
          <w:sz w:val="20"/>
          <w:szCs w:val="20"/>
        </w:rPr>
        <w:t>availability</w:t>
      </w:r>
      <w:r w:rsidR="00701324" w:rsidRPr="00D427AD">
        <w:rPr>
          <w:rFonts w:ascii="Times New Roman" w:hAnsi="Times New Roman" w:cs="Times New Roman"/>
          <w:sz w:val="20"/>
          <w:szCs w:val="20"/>
        </w:rPr>
        <w:t>.</w:t>
      </w:r>
      <w:r w:rsidRPr="00D427AD">
        <w:rPr>
          <w:rFonts w:ascii="Times New Roman" w:hAnsi="Times New Roman" w:cs="Times New Roman"/>
          <w:sz w:val="20"/>
          <w:szCs w:val="20"/>
        </w:rPr>
        <w:t>Finally</w:t>
      </w:r>
      <w:proofErr w:type="spellEnd"/>
      <w:proofErr w:type="gramEnd"/>
      <w:r w:rsidRPr="00D427AD">
        <w:rPr>
          <w:rFonts w:ascii="Times New Roman" w:hAnsi="Times New Roman" w:cs="Times New Roman"/>
          <w:sz w:val="20"/>
          <w:szCs w:val="20"/>
        </w:rPr>
        <w:t>, regulatory gaps and consumer unfamiliarity in developed markets pose additional barriers to commercialization despite growing niche interest (</w:t>
      </w:r>
      <w:r w:rsidR="00CC3C06" w:rsidRPr="00D427AD">
        <w:rPr>
          <w:rFonts w:ascii="Times New Roman" w:hAnsi="Times New Roman" w:cs="Times New Roman"/>
          <w:sz w:val="20"/>
          <w:szCs w:val="20"/>
        </w:rPr>
        <w:t xml:space="preserve">Smits </w:t>
      </w:r>
      <w:r w:rsidRPr="00D427AD">
        <w:rPr>
          <w:rFonts w:ascii="Times New Roman" w:hAnsi="Times New Roman" w:cs="Times New Roman"/>
          <w:sz w:val="20"/>
          <w:szCs w:val="20"/>
        </w:rPr>
        <w:t>et al., 2022; Grand View Research, 2024).</w:t>
      </w:r>
    </w:p>
    <w:p w14:paraId="5E602D3D" w14:textId="5C43FD4F" w:rsidR="00B0069F" w:rsidRPr="00D427AD" w:rsidRDefault="00B0069F" w:rsidP="00B0069F">
      <w:pPr>
        <w:spacing w:line="360" w:lineRule="auto"/>
        <w:jc w:val="both"/>
        <w:rPr>
          <w:rFonts w:ascii="Times New Roman" w:hAnsi="Times New Roman" w:cs="Times New Roman"/>
          <w:sz w:val="20"/>
          <w:szCs w:val="20"/>
        </w:rPr>
      </w:pPr>
      <w:r w:rsidRPr="00D427AD">
        <w:rPr>
          <w:rFonts w:ascii="Times New Roman" w:hAnsi="Times New Roman" w:cs="Times New Roman"/>
          <w:sz w:val="20"/>
          <w:szCs w:val="20"/>
        </w:rPr>
        <w:t>To overcome these challenges, several strategies have been proposed. Camel-specific chymosin or recombinant camel chymosin improves curd formation and cheese yield compared to bovine rennet (</w:t>
      </w:r>
      <w:r w:rsidR="00272EB5" w:rsidRPr="00D427AD">
        <w:rPr>
          <w:rFonts w:ascii="Times New Roman" w:hAnsi="Times New Roman" w:cs="Times New Roman"/>
          <w:sz w:val="20"/>
          <w:szCs w:val="20"/>
        </w:rPr>
        <w:t>Sharma</w:t>
      </w:r>
      <w:r w:rsidRPr="00D427AD">
        <w:rPr>
          <w:rFonts w:ascii="Times New Roman" w:hAnsi="Times New Roman" w:cs="Times New Roman"/>
          <w:sz w:val="20"/>
          <w:szCs w:val="20"/>
        </w:rPr>
        <w:t xml:space="preserve"> et al., </w:t>
      </w:r>
      <w:r w:rsidR="00272EB5" w:rsidRPr="00D427AD">
        <w:rPr>
          <w:rFonts w:ascii="Times New Roman" w:hAnsi="Times New Roman" w:cs="Times New Roman"/>
          <w:sz w:val="20"/>
          <w:szCs w:val="20"/>
        </w:rPr>
        <w:t>2025</w:t>
      </w:r>
      <w:r w:rsidRPr="00D427AD">
        <w:rPr>
          <w:rFonts w:ascii="Times New Roman" w:hAnsi="Times New Roman" w:cs="Times New Roman"/>
          <w:sz w:val="20"/>
          <w:szCs w:val="20"/>
        </w:rPr>
        <w:t>). Addition of calcium salts, milk solids, or stabilizers enhances the texture of fermented products and yogurt, while optimized pasteurization and drying protocols help preserve bioactive components in UHT and powdered products (</w:t>
      </w:r>
      <w:r w:rsidR="00CC3C06" w:rsidRPr="00D427AD">
        <w:rPr>
          <w:rFonts w:ascii="Times New Roman" w:hAnsi="Times New Roman" w:cs="Times New Roman"/>
          <w:sz w:val="20"/>
          <w:szCs w:val="20"/>
        </w:rPr>
        <w:t>Arain,</w:t>
      </w:r>
      <w:r w:rsidRPr="00D427AD">
        <w:rPr>
          <w:rFonts w:ascii="Times New Roman" w:hAnsi="Times New Roman" w:cs="Times New Roman"/>
          <w:sz w:val="20"/>
          <w:szCs w:val="20"/>
        </w:rPr>
        <w:t xml:space="preserve"> et al., 202</w:t>
      </w:r>
      <w:r w:rsidR="00CC3C06" w:rsidRPr="00D427AD">
        <w:rPr>
          <w:rFonts w:ascii="Times New Roman" w:hAnsi="Times New Roman" w:cs="Times New Roman"/>
          <w:sz w:val="20"/>
          <w:szCs w:val="20"/>
        </w:rPr>
        <w:t>3</w:t>
      </w:r>
      <w:r w:rsidRPr="00D427AD">
        <w:rPr>
          <w:rFonts w:ascii="Times New Roman" w:hAnsi="Times New Roman" w:cs="Times New Roman"/>
          <w:sz w:val="20"/>
          <w:szCs w:val="20"/>
        </w:rPr>
        <w:t xml:space="preserve">; KOSFA, 2023). Investments in milk collection </w:t>
      </w:r>
      <w:proofErr w:type="spellStart"/>
      <w:r w:rsidRPr="00D427AD">
        <w:rPr>
          <w:rFonts w:ascii="Times New Roman" w:hAnsi="Times New Roman" w:cs="Times New Roman"/>
          <w:sz w:val="20"/>
          <w:szCs w:val="20"/>
        </w:rPr>
        <w:t>centers</w:t>
      </w:r>
      <w:proofErr w:type="spellEnd"/>
      <w:r w:rsidRPr="00D427AD">
        <w:rPr>
          <w:rFonts w:ascii="Times New Roman" w:hAnsi="Times New Roman" w:cs="Times New Roman"/>
          <w:sz w:val="20"/>
          <w:szCs w:val="20"/>
        </w:rPr>
        <w:t xml:space="preserve">, rapid chilling, and hygiene training further improve microbial quality and support industrial processing (Seifu, 2022). Additionally, value-chain innovations such as cooperative aggregation, contractual farming, and niche marketing of functional beverages, powders, and nutraceuticals help overcome supply limitations and justify premium pricing (IMARC Group, 2024; </w:t>
      </w:r>
      <w:r w:rsidR="00701324" w:rsidRPr="00D427AD">
        <w:rPr>
          <w:rFonts w:ascii="Times New Roman" w:hAnsi="Times New Roman" w:cs="Times New Roman"/>
          <w:sz w:val="20"/>
          <w:szCs w:val="20"/>
        </w:rPr>
        <w:t>Singh</w:t>
      </w:r>
      <w:r w:rsidRPr="00D427AD">
        <w:rPr>
          <w:rFonts w:ascii="Times New Roman" w:hAnsi="Times New Roman" w:cs="Times New Roman"/>
          <w:sz w:val="20"/>
          <w:szCs w:val="20"/>
        </w:rPr>
        <w:t xml:space="preserve"> et al., 202</w:t>
      </w:r>
      <w:r w:rsidR="00701324" w:rsidRPr="00D427AD">
        <w:rPr>
          <w:rFonts w:ascii="Times New Roman" w:hAnsi="Times New Roman" w:cs="Times New Roman"/>
          <w:sz w:val="20"/>
          <w:szCs w:val="20"/>
        </w:rPr>
        <w:t>5</w:t>
      </w:r>
      <w:r w:rsidRPr="00D427AD">
        <w:rPr>
          <w:rFonts w:ascii="Times New Roman" w:hAnsi="Times New Roman" w:cs="Times New Roman"/>
          <w:sz w:val="20"/>
          <w:szCs w:val="20"/>
        </w:rPr>
        <w:t>).</w:t>
      </w:r>
    </w:p>
    <w:p w14:paraId="26D0F512" w14:textId="77777777" w:rsidR="007A0B27" w:rsidRPr="00D427AD" w:rsidRDefault="007A0B27" w:rsidP="007A0B27">
      <w:pPr>
        <w:spacing w:line="360" w:lineRule="auto"/>
        <w:jc w:val="both"/>
        <w:rPr>
          <w:rFonts w:ascii="Times New Roman" w:hAnsi="Times New Roman" w:cs="Times New Roman"/>
          <w:b/>
          <w:bCs/>
          <w:sz w:val="20"/>
          <w:szCs w:val="20"/>
        </w:rPr>
      </w:pPr>
      <w:r w:rsidRPr="00D427AD">
        <w:rPr>
          <w:rFonts w:ascii="Times New Roman" w:hAnsi="Times New Roman" w:cs="Times New Roman"/>
          <w:b/>
          <w:bCs/>
          <w:sz w:val="20"/>
          <w:szCs w:val="20"/>
        </w:rPr>
        <w:t>Overcoming Processing Challenges of Camel Milk</w:t>
      </w:r>
    </w:p>
    <w:p w14:paraId="39568343" w14:textId="14FBCCD6" w:rsidR="007A0B27" w:rsidRPr="00D427AD" w:rsidRDefault="007A0B27" w:rsidP="007A0B27">
      <w:pPr>
        <w:spacing w:line="360" w:lineRule="auto"/>
        <w:jc w:val="both"/>
        <w:rPr>
          <w:rFonts w:ascii="Times New Roman" w:hAnsi="Times New Roman" w:cs="Times New Roman"/>
          <w:sz w:val="20"/>
          <w:szCs w:val="20"/>
        </w:rPr>
      </w:pPr>
      <w:r w:rsidRPr="00D427AD">
        <w:rPr>
          <w:rFonts w:ascii="Times New Roman" w:hAnsi="Times New Roman" w:cs="Times New Roman"/>
          <w:sz w:val="20"/>
          <w:szCs w:val="20"/>
        </w:rPr>
        <w:t xml:space="preserve">Although camel milk presents several processing challenges, multiple technological strategies have been explored to improve its suitability for industrial applications. One of the major issues during thermal treatment is excessive protein denaturation and destabilization of casein micelles, which can lead to age gelation and sedimentation during storage. These problems may be minimized by optimizing pasteurization conditions, such as applying high-temperature short-time (HTST) treatments with rapid cooling, or by integrating non-thermal preservation methods including high-pressure processing, pulsed electric fields, and ultrasonication, which can ensure microbial safety while maintaining the functional integrity of proteins (Mazumder et al., 2024; </w:t>
      </w:r>
      <w:proofErr w:type="gramStart"/>
      <w:r w:rsidR="00215B28" w:rsidRPr="00D427AD">
        <w:rPr>
          <w:rFonts w:ascii="Times New Roman" w:hAnsi="Times New Roman" w:cs="Times New Roman"/>
          <w:sz w:val="20"/>
          <w:szCs w:val="20"/>
        </w:rPr>
        <w:t xml:space="preserve">Dutta </w:t>
      </w:r>
      <w:r w:rsidRPr="00D427AD">
        <w:rPr>
          <w:rFonts w:ascii="Times New Roman" w:hAnsi="Times New Roman" w:cs="Times New Roman"/>
          <w:sz w:val="20"/>
          <w:szCs w:val="20"/>
        </w:rPr>
        <w:t>,</w:t>
      </w:r>
      <w:proofErr w:type="gramEnd"/>
      <w:r w:rsidRPr="00D427AD">
        <w:rPr>
          <w:rFonts w:ascii="Times New Roman" w:hAnsi="Times New Roman" w:cs="Times New Roman"/>
          <w:sz w:val="20"/>
          <w:szCs w:val="20"/>
        </w:rPr>
        <w:t xml:space="preserve"> 202</w:t>
      </w:r>
      <w:r w:rsidR="00215B28" w:rsidRPr="00D427AD">
        <w:rPr>
          <w:rFonts w:ascii="Times New Roman" w:hAnsi="Times New Roman" w:cs="Times New Roman"/>
          <w:sz w:val="20"/>
          <w:szCs w:val="20"/>
        </w:rPr>
        <w:t>4</w:t>
      </w:r>
      <w:r w:rsidRPr="00D427AD">
        <w:rPr>
          <w:rFonts w:ascii="Times New Roman" w:hAnsi="Times New Roman" w:cs="Times New Roman"/>
          <w:sz w:val="20"/>
          <w:szCs w:val="20"/>
        </w:rPr>
        <w:t>).</w:t>
      </w:r>
    </w:p>
    <w:p w14:paraId="46F6855E" w14:textId="77777777" w:rsidR="007A0B27" w:rsidRPr="00D427AD" w:rsidRDefault="007A0B27" w:rsidP="007A0B27">
      <w:pPr>
        <w:spacing w:line="360" w:lineRule="auto"/>
        <w:jc w:val="both"/>
        <w:rPr>
          <w:rFonts w:ascii="Times New Roman" w:hAnsi="Times New Roman" w:cs="Times New Roman"/>
          <w:sz w:val="20"/>
          <w:szCs w:val="20"/>
        </w:rPr>
      </w:pPr>
      <w:r w:rsidRPr="00D427AD">
        <w:rPr>
          <w:rFonts w:ascii="Times New Roman" w:hAnsi="Times New Roman" w:cs="Times New Roman"/>
          <w:sz w:val="20"/>
          <w:szCs w:val="20"/>
        </w:rPr>
        <w:t>The difficulty in cream separation and butter production due to small fat globules and the absence of agglutinin can be addressed through mechanical and biochemical interventions. Techniques such as disc-stack centrifugation improve phase separation, while pre-fermentation to lower the pH or increasing the churning temperature enhances fat coalescence and butter yield (</w:t>
      </w:r>
      <w:proofErr w:type="spellStart"/>
      <w:r w:rsidRPr="00D427AD">
        <w:rPr>
          <w:rFonts w:ascii="Times New Roman" w:hAnsi="Times New Roman" w:cs="Times New Roman"/>
          <w:sz w:val="20"/>
          <w:szCs w:val="20"/>
        </w:rPr>
        <w:t>Seifu</w:t>
      </w:r>
      <w:proofErr w:type="spellEnd"/>
      <w:r w:rsidRPr="00D427AD">
        <w:rPr>
          <w:rFonts w:ascii="Times New Roman" w:hAnsi="Times New Roman" w:cs="Times New Roman"/>
          <w:sz w:val="20"/>
          <w:szCs w:val="20"/>
        </w:rPr>
        <w:t xml:space="preserve">, 2023; </w:t>
      </w:r>
      <w:proofErr w:type="spellStart"/>
      <w:r w:rsidRPr="00D427AD">
        <w:rPr>
          <w:rFonts w:ascii="Times New Roman" w:hAnsi="Times New Roman" w:cs="Times New Roman"/>
          <w:sz w:val="20"/>
          <w:szCs w:val="20"/>
        </w:rPr>
        <w:t>Mbeche</w:t>
      </w:r>
      <w:proofErr w:type="spellEnd"/>
      <w:r w:rsidRPr="00D427AD">
        <w:rPr>
          <w:rFonts w:ascii="Times New Roman" w:hAnsi="Times New Roman" w:cs="Times New Roman"/>
          <w:sz w:val="20"/>
          <w:szCs w:val="20"/>
        </w:rPr>
        <w:t xml:space="preserve"> et al., 2025).</w:t>
      </w:r>
    </w:p>
    <w:p w14:paraId="7A6753CB" w14:textId="60B6165D" w:rsidR="007A0B27" w:rsidRPr="00D427AD" w:rsidRDefault="007A0B27" w:rsidP="007A0B27">
      <w:pPr>
        <w:spacing w:line="360" w:lineRule="auto"/>
        <w:jc w:val="both"/>
        <w:rPr>
          <w:rFonts w:ascii="Times New Roman" w:hAnsi="Times New Roman" w:cs="Times New Roman"/>
          <w:sz w:val="20"/>
          <w:szCs w:val="20"/>
        </w:rPr>
      </w:pPr>
      <w:r w:rsidRPr="00D427AD">
        <w:rPr>
          <w:rFonts w:ascii="Times New Roman" w:hAnsi="Times New Roman" w:cs="Times New Roman"/>
          <w:sz w:val="20"/>
          <w:szCs w:val="20"/>
        </w:rPr>
        <w:t xml:space="preserve">For fermented camel milk products, weak gel structure and syneresis have been improved through the selection of robust starter cultures with higher acidification capacity, such as </w:t>
      </w:r>
      <w:proofErr w:type="spellStart"/>
      <w:r w:rsidRPr="00D427AD">
        <w:rPr>
          <w:rFonts w:ascii="Times New Roman" w:hAnsi="Times New Roman" w:cs="Times New Roman"/>
          <w:i/>
          <w:iCs/>
          <w:sz w:val="20"/>
          <w:szCs w:val="20"/>
        </w:rPr>
        <w:t>Lacticaseibacillus</w:t>
      </w:r>
      <w:proofErr w:type="spellEnd"/>
      <w:r w:rsidRPr="00D427AD">
        <w:rPr>
          <w:rFonts w:ascii="Times New Roman" w:hAnsi="Times New Roman" w:cs="Times New Roman"/>
          <w:i/>
          <w:iCs/>
          <w:sz w:val="20"/>
          <w:szCs w:val="20"/>
        </w:rPr>
        <w:t xml:space="preserve"> </w:t>
      </w:r>
      <w:proofErr w:type="spellStart"/>
      <w:r w:rsidRPr="00D427AD">
        <w:rPr>
          <w:rFonts w:ascii="Times New Roman" w:hAnsi="Times New Roman" w:cs="Times New Roman"/>
          <w:i/>
          <w:iCs/>
          <w:sz w:val="20"/>
          <w:szCs w:val="20"/>
        </w:rPr>
        <w:t>casei</w:t>
      </w:r>
      <w:proofErr w:type="spellEnd"/>
      <w:r w:rsidRPr="00D427AD">
        <w:rPr>
          <w:rFonts w:ascii="Times New Roman" w:hAnsi="Times New Roman" w:cs="Times New Roman"/>
          <w:sz w:val="20"/>
          <w:szCs w:val="20"/>
        </w:rPr>
        <w:t xml:space="preserve"> Zhang, or the use of mixed cultures including </w:t>
      </w:r>
      <w:r w:rsidRPr="00D427AD">
        <w:rPr>
          <w:rFonts w:ascii="Times New Roman" w:hAnsi="Times New Roman" w:cs="Times New Roman"/>
          <w:i/>
          <w:iCs/>
          <w:sz w:val="20"/>
          <w:szCs w:val="20"/>
        </w:rPr>
        <w:t>Streptococcus thermophilus</w:t>
      </w:r>
      <w:r w:rsidRPr="00D427AD">
        <w:rPr>
          <w:rFonts w:ascii="Times New Roman" w:hAnsi="Times New Roman" w:cs="Times New Roman"/>
          <w:sz w:val="20"/>
          <w:szCs w:val="20"/>
        </w:rPr>
        <w:t xml:space="preserve"> and </w:t>
      </w:r>
      <w:r w:rsidRPr="00D427AD">
        <w:rPr>
          <w:rFonts w:ascii="Times New Roman" w:hAnsi="Times New Roman" w:cs="Times New Roman"/>
          <w:i/>
          <w:iCs/>
          <w:sz w:val="20"/>
          <w:szCs w:val="20"/>
        </w:rPr>
        <w:t xml:space="preserve">Lactobacillus </w:t>
      </w:r>
      <w:proofErr w:type="spellStart"/>
      <w:r w:rsidRPr="00D427AD">
        <w:rPr>
          <w:rFonts w:ascii="Times New Roman" w:hAnsi="Times New Roman" w:cs="Times New Roman"/>
          <w:i/>
          <w:iCs/>
          <w:sz w:val="20"/>
          <w:szCs w:val="20"/>
        </w:rPr>
        <w:t>helveticus</w:t>
      </w:r>
      <w:proofErr w:type="spellEnd"/>
      <w:r w:rsidRPr="00D427AD">
        <w:rPr>
          <w:rFonts w:ascii="Times New Roman" w:hAnsi="Times New Roman" w:cs="Times New Roman"/>
          <w:sz w:val="20"/>
          <w:szCs w:val="20"/>
        </w:rPr>
        <w:t xml:space="preserve"> (Wang et al., 2025). The incorporation of stabilizers such as pectin or starch-based hydrocolloids can also enhance viscosity and water-holding capacity (</w:t>
      </w:r>
      <w:r w:rsidR="00D36B04" w:rsidRPr="00D427AD">
        <w:rPr>
          <w:rFonts w:ascii="Times New Roman" w:hAnsi="Times New Roman" w:cs="Times New Roman"/>
          <w:sz w:val="20"/>
          <w:szCs w:val="20"/>
        </w:rPr>
        <w:t>Alam et al., 2025</w:t>
      </w:r>
      <w:r w:rsidRPr="00D427AD">
        <w:rPr>
          <w:rFonts w:ascii="Times New Roman" w:hAnsi="Times New Roman" w:cs="Times New Roman"/>
          <w:sz w:val="20"/>
          <w:szCs w:val="20"/>
        </w:rPr>
        <w:t>). Additionally, mild pre-heating or sonication has been shown to promote protein interactions, strengthening the gel matrix (</w:t>
      </w:r>
      <w:proofErr w:type="spellStart"/>
      <w:r w:rsidR="000074BD" w:rsidRPr="00D427AD">
        <w:rPr>
          <w:rFonts w:ascii="Times New Roman" w:hAnsi="Times New Roman" w:cs="Times New Roman"/>
          <w:sz w:val="20"/>
          <w:szCs w:val="20"/>
        </w:rPr>
        <w:t>Lajnaf</w:t>
      </w:r>
      <w:proofErr w:type="spellEnd"/>
      <w:r w:rsidR="000074BD" w:rsidRPr="00D427AD">
        <w:rPr>
          <w:rFonts w:ascii="Times New Roman" w:hAnsi="Times New Roman" w:cs="Times New Roman"/>
          <w:sz w:val="20"/>
          <w:szCs w:val="20"/>
        </w:rPr>
        <w:t xml:space="preserve">, </w:t>
      </w:r>
      <w:r w:rsidRPr="00D427AD">
        <w:rPr>
          <w:rFonts w:ascii="Times New Roman" w:hAnsi="Times New Roman" w:cs="Times New Roman"/>
          <w:sz w:val="20"/>
          <w:szCs w:val="20"/>
        </w:rPr>
        <w:t>et al., 2025).</w:t>
      </w:r>
    </w:p>
    <w:p w14:paraId="797A8317" w14:textId="58BD329A" w:rsidR="0050443E" w:rsidRPr="00D427AD" w:rsidRDefault="007A0B27" w:rsidP="007A0B27">
      <w:pPr>
        <w:spacing w:line="360" w:lineRule="auto"/>
        <w:jc w:val="both"/>
        <w:rPr>
          <w:rFonts w:ascii="Times New Roman" w:hAnsi="Times New Roman" w:cs="Times New Roman"/>
          <w:sz w:val="20"/>
          <w:szCs w:val="20"/>
        </w:rPr>
      </w:pPr>
      <w:r w:rsidRPr="00D427AD">
        <w:rPr>
          <w:rFonts w:ascii="Times New Roman" w:hAnsi="Times New Roman" w:cs="Times New Roman"/>
          <w:sz w:val="20"/>
          <w:szCs w:val="20"/>
        </w:rPr>
        <w:t>In cheese making, the use of recombinant camel chymosin has significantly improved rennet coagulation, curd firmness, and yield compared to bovine chymosin (</w:t>
      </w:r>
      <w:r w:rsidR="004E35BA" w:rsidRPr="00D427AD">
        <w:rPr>
          <w:rFonts w:ascii="Times New Roman" w:hAnsi="Times New Roman" w:cs="Times New Roman"/>
          <w:sz w:val="20"/>
          <w:szCs w:val="20"/>
        </w:rPr>
        <w:t>Al-</w:t>
      </w:r>
      <w:proofErr w:type="spellStart"/>
      <w:r w:rsidR="004E35BA" w:rsidRPr="00D427AD">
        <w:rPr>
          <w:rFonts w:ascii="Times New Roman" w:hAnsi="Times New Roman" w:cs="Times New Roman"/>
          <w:sz w:val="20"/>
          <w:szCs w:val="20"/>
        </w:rPr>
        <w:t>Zoreky</w:t>
      </w:r>
      <w:proofErr w:type="spellEnd"/>
      <w:r w:rsidR="004E35BA" w:rsidRPr="00D427AD">
        <w:rPr>
          <w:rFonts w:ascii="Times New Roman" w:hAnsi="Times New Roman" w:cs="Times New Roman"/>
          <w:sz w:val="20"/>
          <w:szCs w:val="20"/>
        </w:rPr>
        <w:t xml:space="preserve"> and Almathen,2021</w:t>
      </w:r>
      <w:r w:rsidRPr="00D427AD">
        <w:rPr>
          <w:rFonts w:ascii="Times New Roman" w:hAnsi="Times New Roman" w:cs="Times New Roman"/>
          <w:sz w:val="20"/>
          <w:szCs w:val="20"/>
        </w:rPr>
        <w:t>). Supplementation with calcium chloride and the application of ultrafiltration to increase casein concentration further enhance cheese-making performance (</w:t>
      </w:r>
      <w:r w:rsidR="00B34E00" w:rsidRPr="00D427AD">
        <w:rPr>
          <w:rFonts w:ascii="Times New Roman" w:hAnsi="Times New Roman" w:cs="Times New Roman"/>
          <w:sz w:val="20"/>
          <w:szCs w:val="20"/>
        </w:rPr>
        <w:t>Wu et al., 2024</w:t>
      </w:r>
      <w:r w:rsidRPr="00D427AD">
        <w:rPr>
          <w:rFonts w:ascii="Times New Roman" w:hAnsi="Times New Roman" w:cs="Times New Roman"/>
          <w:sz w:val="20"/>
          <w:szCs w:val="20"/>
        </w:rPr>
        <w:t xml:space="preserve">). </w:t>
      </w:r>
    </w:p>
    <w:p w14:paraId="38AE2F27" w14:textId="53C2AC00" w:rsidR="007A0B27" w:rsidRPr="00D427AD" w:rsidRDefault="007A0B27" w:rsidP="007A0B27">
      <w:pPr>
        <w:spacing w:line="360" w:lineRule="auto"/>
        <w:jc w:val="both"/>
        <w:rPr>
          <w:rFonts w:ascii="Times New Roman" w:hAnsi="Times New Roman" w:cs="Times New Roman"/>
          <w:sz w:val="20"/>
          <w:szCs w:val="20"/>
        </w:rPr>
      </w:pPr>
      <w:r w:rsidRPr="00D427AD">
        <w:rPr>
          <w:rFonts w:ascii="Times New Roman" w:hAnsi="Times New Roman" w:cs="Times New Roman"/>
          <w:sz w:val="20"/>
          <w:szCs w:val="20"/>
        </w:rPr>
        <w:t xml:space="preserve">Powder production from camel milk can be improved by adjusting spray-drying conditions to minimize protein denaturation and Maillard reactions. Pre-concentration through membrane processes, such as ultrafiltration or </w:t>
      </w:r>
      <w:r w:rsidRPr="00D427AD">
        <w:rPr>
          <w:rFonts w:ascii="Times New Roman" w:hAnsi="Times New Roman" w:cs="Times New Roman"/>
          <w:sz w:val="20"/>
          <w:szCs w:val="20"/>
        </w:rPr>
        <w:lastRenderedPageBreak/>
        <w:t>reverse osmosis, reduces the thermal load on proteins during drying and enhances solubility in the reconstituted powder (</w:t>
      </w:r>
      <w:r w:rsidR="00314391" w:rsidRPr="00D427AD">
        <w:rPr>
          <w:rFonts w:ascii="Times New Roman" w:hAnsi="Times New Roman" w:cs="Times New Roman"/>
          <w:sz w:val="20"/>
          <w:szCs w:val="20"/>
        </w:rPr>
        <w:t>Fenelon</w:t>
      </w:r>
      <w:r w:rsidRPr="00D427AD">
        <w:rPr>
          <w:rFonts w:ascii="Times New Roman" w:hAnsi="Times New Roman" w:cs="Times New Roman"/>
          <w:sz w:val="20"/>
          <w:szCs w:val="20"/>
        </w:rPr>
        <w:t xml:space="preserve"> et al., 20</w:t>
      </w:r>
      <w:r w:rsidR="00314391" w:rsidRPr="00D427AD">
        <w:rPr>
          <w:rFonts w:ascii="Times New Roman" w:hAnsi="Times New Roman" w:cs="Times New Roman"/>
          <w:sz w:val="20"/>
          <w:szCs w:val="20"/>
        </w:rPr>
        <w:t>20</w:t>
      </w:r>
      <w:r w:rsidRPr="00D427AD">
        <w:rPr>
          <w:rFonts w:ascii="Times New Roman" w:hAnsi="Times New Roman" w:cs="Times New Roman"/>
          <w:sz w:val="20"/>
          <w:szCs w:val="20"/>
        </w:rPr>
        <w:t>). To overcome membrane fouling during processing, pretreatment strategies such as centrifugation or controlled homogenization have been recommended, along with customized cleaning-in-place (CIP) systems tailored to camel milk’s specific protein–mineral interactions (</w:t>
      </w:r>
      <w:r w:rsidR="0050443E" w:rsidRPr="00D427AD">
        <w:rPr>
          <w:rFonts w:ascii="Times New Roman" w:hAnsi="Times New Roman" w:cs="Times New Roman"/>
          <w:sz w:val="20"/>
          <w:szCs w:val="20"/>
        </w:rPr>
        <w:t xml:space="preserve">Arain </w:t>
      </w:r>
      <w:r w:rsidR="009453C1" w:rsidRPr="00D427AD">
        <w:rPr>
          <w:rFonts w:ascii="Times New Roman" w:hAnsi="Times New Roman" w:cs="Times New Roman"/>
          <w:sz w:val="20"/>
          <w:szCs w:val="20"/>
        </w:rPr>
        <w:t>et al.</w:t>
      </w:r>
      <w:r w:rsidR="0050443E" w:rsidRPr="00D427AD">
        <w:rPr>
          <w:rFonts w:ascii="Times New Roman" w:hAnsi="Times New Roman" w:cs="Times New Roman"/>
          <w:sz w:val="20"/>
          <w:szCs w:val="20"/>
        </w:rPr>
        <w:t>, 2023</w:t>
      </w:r>
      <w:r w:rsidRPr="00D427AD">
        <w:rPr>
          <w:rFonts w:ascii="Times New Roman" w:hAnsi="Times New Roman" w:cs="Times New Roman"/>
          <w:sz w:val="20"/>
          <w:szCs w:val="20"/>
        </w:rPr>
        <w:t>).</w:t>
      </w:r>
    </w:p>
    <w:p w14:paraId="0D53AB4F" w14:textId="77777777" w:rsidR="007A0B27" w:rsidRPr="00D427AD" w:rsidRDefault="007A0B27" w:rsidP="007A0B27">
      <w:pPr>
        <w:spacing w:line="360" w:lineRule="auto"/>
        <w:jc w:val="both"/>
        <w:rPr>
          <w:rFonts w:ascii="Times New Roman" w:hAnsi="Times New Roman" w:cs="Times New Roman"/>
          <w:sz w:val="20"/>
          <w:szCs w:val="20"/>
        </w:rPr>
      </w:pPr>
      <w:r w:rsidRPr="00D427AD">
        <w:rPr>
          <w:rFonts w:ascii="Times New Roman" w:hAnsi="Times New Roman" w:cs="Times New Roman"/>
          <w:sz w:val="20"/>
          <w:szCs w:val="20"/>
        </w:rPr>
        <w:t xml:space="preserve">Finally, the large variability in camel milk composition due to breed, season, and feeding conditions can be managed by routine monitoring of key parameters, particularly protein and mineral contents, and by adopting adaptive process control systems that adjust inoculum levels, stabilizer addition, or </w:t>
      </w:r>
      <w:proofErr w:type="spellStart"/>
      <w:r w:rsidRPr="00D427AD">
        <w:rPr>
          <w:rFonts w:ascii="Times New Roman" w:hAnsi="Times New Roman" w:cs="Times New Roman"/>
          <w:sz w:val="20"/>
          <w:szCs w:val="20"/>
        </w:rPr>
        <w:t>CaCl</w:t>
      </w:r>
      <w:proofErr w:type="spellEnd"/>
      <w:r w:rsidRPr="00D427AD">
        <w:rPr>
          <w:rFonts w:ascii="Times New Roman" w:hAnsi="Times New Roman" w:cs="Times New Roman"/>
          <w:sz w:val="20"/>
          <w:szCs w:val="20"/>
        </w:rPr>
        <w:t>₂ supplementation accordingly (Ait El Alia et al., 2025). Developing harmonized product standards and regulatory frameworks for camel dairy is also essential to support large-scale commercialization and ensure product consistency across markets (Ait El Alia et al., 2025).</w:t>
      </w:r>
    </w:p>
    <w:p w14:paraId="7069D526" w14:textId="1F858B64" w:rsidR="007A0B27" w:rsidRPr="00D427AD" w:rsidRDefault="007A0B27" w:rsidP="00B0069F">
      <w:pPr>
        <w:spacing w:line="360" w:lineRule="auto"/>
        <w:jc w:val="both"/>
        <w:rPr>
          <w:rFonts w:ascii="Times New Roman" w:hAnsi="Times New Roman" w:cs="Times New Roman"/>
          <w:sz w:val="20"/>
          <w:szCs w:val="20"/>
        </w:rPr>
      </w:pPr>
      <w:r w:rsidRPr="00D427AD">
        <w:rPr>
          <w:rFonts w:ascii="Times New Roman" w:hAnsi="Times New Roman" w:cs="Times New Roman"/>
          <w:sz w:val="20"/>
          <w:szCs w:val="20"/>
        </w:rPr>
        <w:t>Overall, targeted technological interventions—including the use of specialized enzymes, non-thermal preservation technologies, functional starter cultures, and membrane-based concentration—offer promising solutions to overcome the unique processing limitations of camel milk, thereby enhancing its industrial potential and nutritional value (Arain et al., 2024; Seifu, 2023).</w:t>
      </w:r>
    </w:p>
    <w:p w14:paraId="5F87934C" w14:textId="734D75B9" w:rsidR="00416C4F" w:rsidRPr="00D427AD" w:rsidRDefault="00B0069F" w:rsidP="00A754EC">
      <w:pPr>
        <w:spacing w:line="360" w:lineRule="auto"/>
        <w:jc w:val="both"/>
        <w:rPr>
          <w:rFonts w:ascii="Times New Roman" w:hAnsi="Times New Roman" w:cs="Times New Roman"/>
          <w:sz w:val="20"/>
          <w:szCs w:val="20"/>
        </w:rPr>
      </w:pPr>
      <w:r w:rsidRPr="00D427AD">
        <w:rPr>
          <w:rFonts w:ascii="Times New Roman" w:hAnsi="Times New Roman" w:cs="Times New Roman"/>
          <w:b/>
          <w:bCs/>
          <w:sz w:val="20"/>
          <w:szCs w:val="20"/>
        </w:rPr>
        <w:t>Conclusion</w:t>
      </w:r>
      <w:r w:rsidRPr="00D427AD">
        <w:rPr>
          <w:rFonts w:ascii="Times New Roman" w:hAnsi="Times New Roman" w:cs="Times New Roman"/>
          <w:sz w:val="20"/>
          <w:szCs w:val="20"/>
        </w:rPr>
        <w:br/>
      </w:r>
      <w:r w:rsidR="00BB423A" w:rsidRPr="00D427AD">
        <w:rPr>
          <w:rFonts w:ascii="Times New Roman" w:hAnsi="Times New Roman" w:cs="Times New Roman"/>
          <w:sz w:val="20"/>
          <w:szCs w:val="20"/>
        </w:rPr>
        <w:t xml:space="preserve">Camel milk represents a unique functional food with significant nutritional and therapeutic potential, especially in arid and resource-limited regions. Its distinctive chemical composition—including a high content of bioactive proteins, unsaturated fatty acids, and vitamins—supports various health benefits such as improved </w:t>
      </w:r>
      <w:proofErr w:type="spellStart"/>
      <w:r w:rsidR="00BB423A" w:rsidRPr="00D427AD">
        <w:rPr>
          <w:rFonts w:ascii="Times New Roman" w:hAnsi="Times New Roman" w:cs="Times New Roman"/>
          <w:sz w:val="20"/>
          <w:szCs w:val="20"/>
        </w:rPr>
        <w:t>glycemic</w:t>
      </w:r>
      <w:proofErr w:type="spellEnd"/>
      <w:r w:rsidR="00BB423A" w:rsidRPr="00D427AD">
        <w:rPr>
          <w:rFonts w:ascii="Times New Roman" w:hAnsi="Times New Roman" w:cs="Times New Roman"/>
          <w:sz w:val="20"/>
          <w:szCs w:val="20"/>
        </w:rPr>
        <w:t xml:space="preserve"> control, antimicrobial activity, and hypoallergenic properties. However, camel milk poses several processing challenges related to protein and fat composition, microbial safety, and thermal sensitivity, which hinder its broader industrial application. Innovations such as recombinant camel chymosin, ultrafiltration, optimized spray-drying, and specialized starter cultures have contributed to overcoming these challenges, allowing the production of fermented products, cheese, powders, and functional beverages. Furthermore, the adoption of non-thermal preservation technologies and improved hygienic infrastructure is essential to preserve the bioactivity of camel milk components and ensure safety. Standardization of product specifications and regulatory frameworks remains a key requirement to facilitate market expansion and consumer acceptance. Overall, targeted technological interventions and process optimization will enable the transformation of camel milk from a traditional staple to a commercially viable and sustainable dairy product, particularly in the context of climate change and global health challenges.</w:t>
      </w:r>
    </w:p>
    <w:p w14:paraId="2893299C" w14:textId="77777777" w:rsidR="00A335BD" w:rsidRDefault="00A335BD" w:rsidP="00A754EC">
      <w:pPr>
        <w:spacing w:line="360" w:lineRule="auto"/>
        <w:jc w:val="both"/>
        <w:rPr>
          <w:rFonts w:ascii="Times New Roman" w:hAnsi="Times New Roman" w:cs="Times New Roman"/>
          <w:sz w:val="20"/>
          <w:szCs w:val="20"/>
        </w:rPr>
      </w:pPr>
    </w:p>
    <w:p w14:paraId="64257582" w14:textId="77777777" w:rsidR="002B0358" w:rsidRPr="003A29C6" w:rsidRDefault="002B0358" w:rsidP="002B0358">
      <w:pPr>
        <w:jc w:val="both"/>
        <w:outlineLvl w:val="0"/>
        <w:rPr>
          <w:rFonts w:ascii="Arial" w:hAnsi="Arial" w:cs="Arial"/>
        </w:rPr>
      </w:pPr>
      <w:r w:rsidRPr="003A29C6">
        <w:rPr>
          <w:rFonts w:ascii="Arial" w:hAnsi="Arial" w:cs="Arial"/>
          <w:b/>
          <w:bCs/>
        </w:rPr>
        <w:t>COMPETING INTERESTS DISCLAIMER:</w:t>
      </w:r>
    </w:p>
    <w:p w14:paraId="0C19D791" w14:textId="77777777" w:rsidR="002B0358" w:rsidRDefault="002B0358" w:rsidP="002B0358">
      <w:r w:rsidRPr="00A10EDE">
        <w:t>Authors have declared that they have no known competing financial interests OR non-financial interests OR personal relationships that could have appeared to influence the work reported in this paper.</w:t>
      </w:r>
    </w:p>
    <w:p w14:paraId="566F9943" w14:textId="77777777" w:rsidR="002B0358" w:rsidRDefault="002B0358" w:rsidP="002B0358"/>
    <w:p w14:paraId="35D2E086" w14:textId="77777777" w:rsidR="002B0358" w:rsidRPr="00D427AD" w:rsidRDefault="002B0358" w:rsidP="00A754EC">
      <w:pPr>
        <w:spacing w:line="360" w:lineRule="auto"/>
        <w:jc w:val="both"/>
        <w:rPr>
          <w:rFonts w:ascii="Times New Roman" w:hAnsi="Times New Roman" w:cs="Times New Roman"/>
          <w:sz w:val="20"/>
          <w:szCs w:val="20"/>
        </w:rPr>
      </w:pPr>
    </w:p>
    <w:p w14:paraId="6BB3846E" w14:textId="77777777" w:rsidR="00A335BD" w:rsidRPr="00D427AD" w:rsidRDefault="00A335BD" w:rsidP="00A754EC">
      <w:pPr>
        <w:spacing w:line="360" w:lineRule="auto"/>
        <w:jc w:val="both"/>
        <w:rPr>
          <w:rFonts w:ascii="Times New Roman" w:hAnsi="Times New Roman" w:cs="Times New Roman"/>
          <w:sz w:val="20"/>
          <w:szCs w:val="20"/>
        </w:rPr>
      </w:pPr>
    </w:p>
    <w:p w14:paraId="65C958C5" w14:textId="77777777" w:rsidR="00A335BD" w:rsidRPr="00D427AD" w:rsidRDefault="00A335BD" w:rsidP="00A754EC">
      <w:pPr>
        <w:spacing w:line="360" w:lineRule="auto"/>
        <w:jc w:val="both"/>
        <w:rPr>
          <w:rFonts w:ascii="Times New Roman" w:hAnsi="Times New Roman" w:cs="Times New Roman"/>
          <w:sz w:val="20"/>
          <w:szCs w:val="20"/>
        </w:rPr>
      </w:pPr>
    </w:p>
    <w:p w14:paraId="7EFC07AE" w14:textId="77777777" w:rsidR="00A335BD" w:rsidRPr="00D427AD" w:rsidRDefault="00A335BD" w:rsidP="00A754EC">
      <w:pPr>
        <w:spacing w:line="360" w:lineRule="auto"/>
        <w:jc w:val="both"/>
        <w:rPr>
          <w:rFonts w:ascii="Times New Roman" w:hAnsi="Times New Roman" w:cs="Times New Roman"/>
          <w:sz w:val="20"/>
          <w:szCs w:val="20"/>
        </w:rPr>
      </w:pPr>
    </w:p>
    <w:p w14:paraId="41C2EA8D" w14:textId="77777777" w:rsidR="00A335BD" w:rsidRPr="00D427AD" w:rsidRDefault="00A335BD" w:rsidP="00A754EC">
      <w:pPr>
        <w:spacing w:line="360" w:lineRule="auto"/>
        <w:jc w:val="both"/>
        <w:rPr>
          <w:rFonts w:ascii="Times New Roman" w:hAnsi="Times New Roman" w:cs="Times New Roman"/>
          <w:sz w:val="20"/>
          <w:szCs w:val="20"/>
        </w:rPr>
      </w:pPr>
    </w:p>
    <w:p w14:paraId="1EC31404" w14:textId="77777777" w:rsidR="00A335BD" w:rsidRPr="00D427AD" w:rsidRDefault="00A335BD" w:rsidP="00A754EC">
      <w:pPr>
        <w:spacing w:line="360" w:lineRule="auto"/>
        <w:jc w:val="both"/>
        <w:rPr>
          <w:rFonts w:ascii="Times New Roman" w:hAnsi="Times New Roman" w:cs="Times New Roman"/>
          <w:sz w:val="20"/>
          <w:szCs w:val="20"/>
        </w:rPr>
      </w:pPr>
    </w:p>
    <w:p w14:paraId="2813CF1A" w14:textId="77777777" w:rsidR="00A335BD" w:rsidRPr="00D427AD" w:rsidRDefault="00A335BD" w:rsidP="00A754EC">
      <w:pPr>
        <w:spacing w:line="360" w:lineRule="auto"/>
        <w:jc w:val="both"/>
        <w:rPr>
          <w:rFonts w:ascii="Times New Roman" w:hAnsi="Times New Roman" w:cs="Times New Roman"/>
          <w:sz w:val="20"/>
          <w:szCs w:val="20"/>
        </w:rPr>
      </w:pPr>
    </w:p>
    <w:p w14:paraId="51A9BE6C" w14:textId="36C98E43" w:rsidR="00C40D7D" w:rsidRPr="00D427AD" w:rsidRDefault="00A754EC" w:rsidP="00692507">
      <w:pPr>
        <w:spacing w:line="360" w:lineRule="auto"/>
        <w:jc w:val="both"/>
        <w:rPr>
          <w:rFonts w:ascii="Times New Roman" w:hAnsi="Times New Roman" w:cs="Times New Roman"/>
          <w:b/>
          <w:bCs/>
          <w:sz w:val="20"/>
          <w:szCs w:val="20"/>
        </w:rPr>
      </w:pPr>
      <w:r w:rsidRPr="00D427AD">
        <w:rPr>
          <w:rFonts w:ascii="Times New Roman" w:hAnsi="Times New Roman" w:cs="Times New Roman"/>
          <w:b/>
          <w:bCs/>
          <w:sz w:val="20"/>
          <w:szCs w:val="20"/>
        </w:rPr>
        <w:t>References</w:t>
      </w:r>
    </w:p>
    <w:p w14:paraId="2A10F08E" w14:textId="47F51CDA" w:rsidR="00E644F2" w:rsidRPr="0023785F" w:rsidRDefault="00E644F2" w:rsidP="00C40D7D">
      <w:pPr>
        <w:spacing w:line="360" w:lineRule="auto"/>
        <w:ind w:left="720" w:hanging="720"/>
        <w:jc w:val="both"/>
        <w:rPr>
          <w:rFonts w:ascii="Times New Roman" w:hAnsi="Times New Roman" w:cs="Times New Roman"/>
          <w:sz w:val="20"/>
          <w:szCs w:val="20"/>
        </w:rPr>
      </w:pPr>
      <w:proofErr w:type="spellStart"/>
      <w:r w:rsidRPr="0023785F">
        <w:rPr>
          <w:rFonts w:ascii="Times New Roman" w:hAnsi="Times New Roman" w:cs="Times New Roman"/>
          <w:sz w:val="20"/>
          <w:szCs w:val="20"/>
        </w:rPr>
        <w:t>Abdelazez</w:t>
      </w:r>
      <w:proofErr w:type="spellEnd"/>
      <w:r w:rsidR="00D427AD" w:rsidRPr="0023785F">
        <w:rPr>
          <w:rFonts w:ascii="Times New Roman" w:hAnsi="Times New Roman" w:cs="Times New Roman"/>
          <w:sz w:val="20"/>
          <w:szCs w:val="20"/>
        </w:rPr>
        <w:t xml:space="preserve"> </w:t>
      </w:r>
      <w:r w:rsidRPr="0023785F">
        <w:rPr>
          <w:rFonts w:ascii="Times New Roman" w:hAnsi="Times New Roman" w:cs="Times New Roman"/>
          <w:sz w:val="20"/>
          <w:szCs w:val="20"/>
        </w:rPr>
        <w:t>A</w:t>
      </w:r>
      <w:r w:rsidR="00D427AD" w:rsidRPr="0023785F">
        <w:rPr>
          <w:rFonts w:ascii="Times New Roman" w:hAnsi="Times New Roman" w:cs="Times New Roman"/>
          <w:sz w:val="20"/>
          <w:szCs w:val="20"/>
        </w:rPr>
        <w:t>,</w:t>
      </w:r>
      <w:r w:rsidRPr="0023785F">
        <w:rPr>
          <w:rFonts w:ascii="Times New Roman" w:hAnsi="Times New Roman" w:cs="Times New Roman"/>
          <w:sz w:val="20"/>
          <w:szCs w:val="20"/>
        </w:rPr>
        <w:t xml:space="preserve"> Abd-</w:t>
      </w:r>
      <w:proofErr w:type="spellStart"/>
      <w:r w:rsidRPr="0023785F">
        <w:rPr>
          <w:rFonts w:ascii="Times New Roman" w:hAnsi="Times New Roman" w:cs="Times New Roman"/>
          <w:sz w:val="20"/>
          <w:szCs w:val="20"/>
        </w:rPr>
        <w:t>elmotaal</w:t>
      </w:r>
      <w:proofErr w:type="spellEnd"/>
      <w:r w:rsidRPr="0023785F">
        <w:rPr>
          <w:rFonts w:ascii="Times New Roman" w:hAnsi="Times New Roman" w:cs="Times New Roman"/>
          <w:sz w:val="20"/>
          <w:szCs w:val="20"/>
        </w:rPr>
        <w:t xml:space="preserve"> H</w:t>
      </w:r>
      <w:r w:rsidR="00D427AD" w:rsidRPr="0023785F">
        <w:rPr>
          <w:rFonts w:ascii="Times New Roman" w:hAnsi="Times New Roman" w:cs="Times New Roman"/>
          <w:sz w:val="20"/>
          <w:szCs w:val="20"/>
        </w:rPr>
        <w:t>,</w:t>
      </w:r>
      <w:r w:rsidRPr="0023785F">
        <w:rPr>
          <w:rFonts w:ascii="Times New Roman" w:hAnsi="Times New Roman" w:cs="Times New Roman"/>
          <w:sz w:val="20"/>
          <w:szCs w:val="20"/>
        </w:rPr>
        <w:t xml:space="preserve"> Abady G (2024) Exploring the potential of camel milk as a functional food: physicochemical characteristics, bioactive components, innovative therapeutic applications, and development opportunities analysis. Food Materials Research 4(1).</w:t>
      </w:r>
    </w:p>
    <w:p w14:paraId="66E94FD9" w14:textId="12CFB21B" w:rsidR="00E644F2" w:rsidRPr="0023785F" w:rsidRDefault="00E644F2" w:rsidP="00C40D7D">
      <w:pPr>
        <w:spacing w:line="360" w:lineRule="auto"/>
        <w:ind w:left="720" w:hanging="720"/>
        <w:jc w:val="both"/>
        <w:rPr>
          <w:rFonts w:ascii="Times New Roman" w:hAnsi="Times New Roman" w:cs="Times New Roman"/>
          <w:sz w:val="20"/>
          <w:szCs w:val="20"/>
        </w:rPr>
      </w:pPr>
      <w:proofErr w:type="spellStart"/>
      <w:r w:rsidRPr="0023785F">
        <w:rPr>
          <w:rFonts w:ascii="Times New Roman" w:hAnsi="Times New Roman" w:cs="Times New Roman"/>
          <w:sz w:val="20"/>
          <w:szCs w:val="20"/>
        </w:rPr>
        <w:t>Abdelazez</w:t>
      </w:r>
      <w:proofErr w:type="spellEnd"/>
      <w:r w:rsidRPr="0023785F">
        <w:rPr>
          <w:rFonts w:ascii="Times New Roman" w:hAnsi="Times New Roman" w:cs="Times New Roman"/>
          <w:sz w:val="20"/>
          <w:szCs w:val="20"/>
        </w:rPr>
        <w:t xml:space="preserve"> A</w:t>
      </w:r>
      <w:r w:rsidR="00D427AD"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Melak</w:t>
      </w:r>
      <w:proofErr w:type="spellEnd"/>
      <w:r w:rsidRPr="0023785F">
        <w:rPr>
          <w:rFonts w:ascii="Times New Roman" w:hAnsi="Times New Roman" w:cs="Times New Roman"/>
          <w:sz w:val="20"/>
          <w:szCs w:val="20"/>
        </w:rPr>
        <w:t xml:space="preserve"> S</w:t>
      </w:r>
      <w:r w:rsidR="00D427AD"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Abdelmotaal</w:t>
      </w:r>
      <w:proofErr w:type="spellEnd"/>
      <w:r w:rsidRPr="0023785F">
        <w:rPr>
          <w:rFonts w:ascii="Times New Roman" w:hAnsi="Times New Roman" w:cs="Times New Roman"/>
          <w:sz w:val="20"/>
          <w:szCs w:val="20"/>
        </w:rPr>
        <w:t xml:space="preserve"> H</w:t>
      </w:r>
      <w:r w:rsidR="00D427AD"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Alshehry</w:t>
      </w:r>
      <w:proofErr w:type="spellEnd"/>
      <w:r w:rsidRPr="0023785F">
        <w:rPr>
          <w:rFonts w:ascii="Times New Roman" w:hAnsi="Times New Roman" w:cs="Times New Roman"/>
          <w:sz w:val="20"/>
          <w:szCs w:val="20"/>
        </w:rPr>
        <w:t xml:space="preserve"> G</w:t>
      </w:r>
      <w:r w:rsidR="00D427AD" w:rsidRPr="0023785F">
        <w:rPr>
          <w:rFonts w:ascii="Times New Roman" w:hAnsi="Times New Roman" w:cs="Times New Roman"/>
          <w:sz w:val="20"/>
          <w:szCs w:val="20"/>
        </w:rPr>
        <w:t>,</w:t>
      </w:r>
      <w:r w:rsidRPr="0023785F">
        <w:rPr>
          <w:rFonts w:ascii="Times New Roman" w:hAnsi="Times New Roman" w:cs="Times New Roman"/>
          <w:sz w:val="20"/>
          <w:szCs w:val="20"/>
        </w:rPr>
        <w:t xml:space="preserve"> Al-</w:t>
      </w:r>
      <w:proofErr w:type="spellStart"/>
      <w:r w:rsidRPr="0023785F">
        <w:rPr>
          <w:rFonts w:ascii="Times New Roman" w:hAnsi="Times New Roman" w:cs="Times New Roman"/>
          <w:sz w:val="20"/>
          <w:szCs w:val="20"/>
        </w:rPr>
        <w:t>Jumayi</w:t>
      </w:r>
      <w:proofErr w:type="spellEnd"/>
      <w:r w:rsidRPr="0023785F">
        <w:rPr>
          <w:rFonts w:ascii="Times New Roman" w:hAnsi="Times New Roman" w:cs="Times New Roman"/>
          <w:sz w:val="20"/>
          <w:szCs w:val="20"/>
        </w:rPr>
        <w:t xml:space="preserve"> H</w:t>
      </w:r>
      <w:r w:rsidR="00D427AD"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Algarni</w:t>
      </w:r>
      <w:proofErr w:type="spellEnd"/>
      <w:r w:rsidRPr="0023785F">
        <w:rPr>
          <w:rFonts w:ascii="Times New Roman" w:hAnsi="Times New Roman" w:cs="Times New Roman"/>
          <w:sz w:val="20"/>
          <w:szCs w:val="20"/>
        </w:rPr>
        <w:t xml:space="preserve"> E</w:t>
      </w:r>
      <w:r w:rsidR="00D427AD" w:rsidRPr="0023785F">
        <w:rPr>
          <w:rFonts w:ascii="Times New Roman" w:hAnsi="Times New Roman" w:cs="Times New Roman"/>
          <w:sz w:val="20"/>
          <w:szCs w:val="20"/>
        </w:rPr>
        <w:t>,</w:t>
      </w:r>
      <w:r w:rsidRPr="0023785F">
        <w:rPr>
          <w:rFonts w:ascii="Times New Roman" w:hAnsi="Times New Roman" w:cs="Times New Roman"/>
          <w:sz w:val="20"/>
          <w:szCs w:val="20"/>
        </w:rPr>
        <w:t xml:space="preserve"> Meng X C</w:t>
      </w:r>
      <w:r w:rsidR="00D427AD" w:rsidRPr="0023785F">
        <w:rPr>
          <w:rFonts w:ascii="Times New Roman" w:hAnsi="Times New Roman" w:cs="Times New Roman"/>
          <w:sz w:val="20"/>
          <w:szCs w:val="20"/>
        </w:rPr>
        <w:t xml:space="preserve"> </w:t>
      </w:r>
      <w:r w:rsidRPr="0023785F">
        <w:rPr>
          <w:rFonts w:ascii="Times New Roman" w:hAnsi="Times New Roman" w:cs="Times New Roman"/>
          <w:sz w:val="20"/>
          <w:szCs w:val="20"/>
        </w:rPr>
        <w:t>(2024) Potential antimicrobial activity of camel milk as a traditional functional food against foodborne pathogens in vivo and in vitro. Food Science and Technology International 30(3): 239-250.</w:t>
      </w:r>
    </w:p>
    <w:p w14:paraId="1FA936FD" w14:textId="0B1DAAD7"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Agrawal RP</w:t>
      </w:r>
      <w:r w:rsidR="00D427AD" w:rsidRPr="0023785F">
        <w:rPr>
          <w:rFonts w:ascii="Times New Roman" w:hAnsi="Times New Roman" w:cs="Times New Roman"/>
          <w:sz w:val="20"/>
          <w:szCs w:val="20"/>
        </w:rPr>
        <w:t>,</w:t>
      </w:r>
      <w:r w:rsidRPr="0023785F">
        <w:rPr>
          <w:rFonts w:ascii="Times New Roman" w:hAnsi="Times New Roman" w:cs="Times New Roman"/>
          <w:sz w:val="20"/>
          <w:szCs w:val="20"/>
        </w:rPr>
        <w:t xml:space="preserve"> Beniwal R</w:t>
      </w:r>
      <w:r w:rsidR="00D427AD" w:rsidRPr="0023785F">
        <w:rPr>
          <w:rFonts w:ascii="Times New Roman" w:hAnsi="Times New Roman" w:cs="Times New Roman"/>
          <w:sz w:val="20"/>
          <w:szCs w:val="20"/>
        </w:rPr>
        <w:t xml:space="preserve"> </w:t>
      </w:r>
      <w:r w:rsidRPr="0023785F">
        <w:rPr>
          <w:rFonts w:ascii="Times New Roman" w:hAnsi="Times New Roman" w:cs="Times New Roman"/>
          <w:sz w:val="20"/>
          <w:szCs w:val="20"/>
        </w:rPr>
        <w:t xml:space="preserve">Sharma, S Kochar, D K Tuteja, F C Ghorui, SK Sahani M S (2005) Effect of raw camel milk in type 1 diabetic patients: </w:t>
      </w:r>
      <w:proofErr w:type="gramStart"/>
      <w:r w:rsidRPr="0023785F">
        <w:rPr>
          <w:rFonts w:ascii="Times New Roman" w:hAnsi="Times New Roman" w:cs="Times New Roman"/>
          <w:sz w:val="20"/>
          <w:szCs w:val="20"/>
        </w:rPr>
        <w:t>1</w:t>
      </w:r>
      <w:r w:rsidR="00D427AD" w:rsidRPr="0023785F">
        <w:rPr>
          <w:rFonts w:ascii="Times New Roman" w:hAnsi="Times New Roman" w:cs="Times New Roman"/>
          <w:sz w:val="20"/>
          <w:szCs w:val="20"/>
        </w:rPr>
        <w:t xml:space="preserve"> </w:t>
      </w:r>
      <w:r w:rsidRPr="0023785F">
        <w:rPr>
          <w:rFonts w:ascii="Times New Roman" w:hAnsi="Times New Roman" w:cs="Times New Roman"/>
          <w:sz w:val="20"/>
          <w:szCs w:val="20"/>
        </w:rPr>
        <w:t>year</w:t>
      </w:r>
      <w:proofErr w:type="gramEnd"/>
      <w:r w:rsidRPr="0023785F">
        <w:rPr>
          <w:rFonts w:ascii="Times New Roman" w:hAnsi="Times New Roman" w:cs="Times New Roman"/>
          <w:sz w:val="20"/>
          <w:szCs w:val="20"/>
        </w:rPr>
        <w:t xml:space="preserve"> randomised study. Journal of camel practice and research</w:t>
      </w:r>
      <w:r w:rsidR="00D427AD" w:rsidRPr="0023785F">
        <w:rPr>
          <w:rFonts w:ascii="Times New Roman" w:hAnsi="Times New Roman" w:cs="Times New Roman"/>
          <w:i/>
          <w:iCs/>
          <w:sz w:val="20"/>
          <w:szCs w:val="20"/>
        </w:rPr>
        <w:t xml:space="preserve"> </w:t>
      </w:r>
      <w:r w:rsidRPr="0023785F">
        <w:rPr>
          <w:rFonts w:ascii="Times New Roman" w:hAnsi="Times New Roman" w:cs="Times New Roman"/>
          <w:sz w:val="20"/>
          <w:szCs w:val="20"/>
        </w:rPr>
        <w:t>12(1): 27.</w:t>
      </w:r>
    </w:p>
    <w:p w14:paraId="39AF44C1" w14:textId="19DE58ED"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Ait El Alia O</w:t>
      </w:r>
      <w:r w:rsidR="00D427AD" w:rsidRPr="0023785F">
        <w:rPr>
          <w:rFonts w:ascii="Times New Roman" w:hAnsi="Times New Roman" w:cs="Times New Roman"/>
          <w:sz w:val="20"/>
          <w:szCs w:val="20"/>
        </w:rPr>
        <w:t>,</w:t>
      </w:r>
      <w:r w:rsidRPr="0023785F">
        <w:rPr>
          <w:rFonts w:ascii="Times New Roman" w:hAnsi="Times New Roman" w:cs="Times New Roman"/>
          <w:sz w:val="20"/>
          <w:szCs w:val="20"/>
        </w:rPr>
        <w:t xml:space="preserve"> Zine-</w:t>
      </w:r>
      <w:proofErr w:type="spellStart"/>
      <w:r w:rsidRPr="0023785F">
        <w:rPr>
          <w:rFonts w:ascii="Times New Roman" w:hAnsi="Times New Roman" w:cs="Times New Roman"/>
          <w:sz w:val="20"/>
          <w:szCs w:val="20"/>
        </w:rPr>
        <w:t>Eddine</w:t>
      </w:r>
      <w:proofErr w:type="spellEnd"/>
      <w:r w:rsidRPr="0023785F">
        <w:rPr>
          <w:rFonts w:ascii="Times New Roman" w:hAnsi="Times New Roman" w:cs="Times New Roman"/>
          <w:sz w:val="20"/>
          <w:szCs w:val="20"/>
        </w:rPr>
        <w:t xml:space="preserve"> Y</w:t>
      </w:r>
      <w:r w:rsidR="00D427AD"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Chaji</w:t>
      </w:r>
      <w:proofErr w:type="spellEnd"/>
      <w:r w:rsidRPr="0023785F">
        <w:rPr>
          <w:rFonts w:ascii="Times New Roman" w:hAnsi="Times New Roman" w:cs="Times New Roman"/>
          <w:sz w:val="20"/>
          <w:szCs w:val="20"/>
        </w:rPr>
        <w:t xml:space="preserve"> S</w:t>
      </w:r>
      <w:r w:rsidR="00D427AD"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Boukrouh</w:t>
      </w:r>
      <w:proofErr w:type="spellEnd"/>
      <w:r w:rsidRPr="0023785F">
        <w:rPr>
          <w:rFonts w:ascii="Times New Roman" w:hAnsi="Times New Roman" w:cs="Times New Roman"/>
          <w:sz w:val="20"/>
          <w:szCs w:val="20"/>
        </w:rPr>
        <w:t xml:space="preserve"> S</w:t>
      </w:r>
      <w:r w:rsidR="00D427AD"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Boutoial</w:t>
      </w:r>
      <w:proofErr w:type="spellEnd"/>
      <w:r w:rsidRPr="0023785F">
        <w:rPr>
          <w:rFonts w:ascii="Times New Roman" w:hAnsi="Times New Roman" w:cs="Times New Roman"/>
          <w:sz w:val="20"/>
          <w:szCs w:val="20"/>
        </w:rPr>
        <w:t xml:space="preserve"> K</w:t>
      </w:r>
      <w:r w:rsidR="00D427AD" w:rsidRPr="0023785F">
        <w:rPr>
          <w:rFonts w:ascii="Times New Roman" w:hAnsi="Times New Roman" w:cs="Times New Roman"/>
          <w:sz w:val="20"/>
          <w:szCs w:val="20"/>
        </w:rPr>
        <w:t>,</w:t>
      </w:r>
      <w:r w:rsidRPr="0023785F">
        <w:rPr>
          <w:rFonts w:ascii="Times New Roman" w:hAnsi="Times New Roman" w:cs="Times New Roman"/>
          <w:sz w:val="20"/>
          <w:szCs w:val="20"/>
        </w:rPr>
        <w:t xml:space="preserve"> Faye B (2025) Global camel milk industry: A comprehensive overview of production, consumption trends, market evolution, and value chain efficiency. Small Ruminant Research</w:t>
      </w:r>
      <w:r w:rsidR="00D427AD" w:rsidRPr="0023785F">
        <w:rPr>
          <w:rFonts w:ascii="Times New Roman" w:hAnsi="Times New Roman" w:cs="Times New Roman"/>
          <w:i/>
          <w:iCs/>
          <w:sz w:val="20"/>
          <w:szCs w:val="20"/>
        </w:rPr>
        <w:t xml:space="preserve"> </w:t>
      </w:r>
      <w:r w:rsidRPr="0023785F">
        <w:rPr>
          <w:rFonts w:ascii="Times New Roman" w:hAnsi="Times New Roman" w:cs="Times New Roman"/>
          <w:sz w:val="20"/>
          <w:szCs w:val="20"/>
        </w:rPr>
        <w:t>107441.</w:t>
      </w:r>
    </w:p>
    <w:p w14:paraId="13ED6679" w14:textId="020649F4"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Akter M</w:t>
      </w:r>
      <w:r w:rsidR="00D427AD" w:rsidRPr="0023785F">
        <w:rPr>
          <w:rFonts w:ascii="Times New Roman" w:hAnsi="Times New Roman" w:cs="Times New Roman"/>
          <w:sz w:val="20"/>
          <w:szCs w:val="20"/>
        </w:rPr>
        <w:t>,</w:t>
      </w:r>
      <w:r w:rsidRPr="0023785F">
        <w:rPr>
          <w:rFonts w:ascii="Times New Roman" w:hAnsi="Times New Roman" w:cs="Times New Roman"/>
          <w:sz w:val="20"/>
          <w:szCs w:val="20"/>
        </w:rPr>
        <w:t xml:space="preserve"> Salunke P (2025) Impact of sequential enzymatic hydrolysis and cross-linking on functional characteristics of milk protein concentrate. Food Materials Research 5(1).</w:t>
      </w:r>
    </w:p>
    <w:p w14:paraId="1580F8F1" w14:textId="0B9BF035"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Alam M</w:t>
      </w:r>
      <w:r w:rsidR="00D427AD" w:rsidRPr="0023785F">
        <w:rPr>
          <w:rFonts w:ascii="Times New Roman" w:hAnsi="Times New Roman" w:cs="Times New Roman"/>
          <w:sz w:val="20"/>
          <w:szCs w:val="20"/>
        </w:rPr>
        <w:t>,</w:t>
      </w:r>
      <w:r w:rsidRPr="0023785F">
        <w:rPr>
          <w:rFonts w:ascii="Times New Roman" w:hAnsi="Times New Roman" w:cs="Times New Roman"/>
          <w:sz w:val="20"/>
          <w:szCs w:val="20"/>
        </w:rPr>
        <w:t xml:space="preserve"> Majid I</w:t>
      </w:r>
      <w:r w:rsidR="00D427AD" w:rsidRPr="0023785F">
        <w:rPr>
          <w:rFonts w:ascii="Times New Roman" w:hAnsi="Times New Roman" w:cs="Times New Roman"/>
          <w:sz w:val="20"/>
          <w:szCs w:val="20"/>
        </w:rPr>
        <w:t>,</w:t>
      </w:r>
      <w:r w:rsidRPr="0023785F">
        <w:rPr>
          <w:rFonts w:ascii="Times New Roman" w:hAnsi="Times New Roman" w:cs="Times New Roman"/>
          <w:sz w:val="20"/>
          <w:szCs w:val="20"/>
        </w:rPr>
        <w:t xml:space="preserve"> Kaur S</w:t>
      </w:r>
      <w:r w:rsidR="00D427AD" w:rsidRPr="0023785F">
        <w:rPr>
          <w:rFonts w:ascii="Times New Roman" w:hAnsi="Times New Roman" w:cs="Times New Roman"/>
          <w:sz w:val="20"/>
          <w:szCs w:val="20"/>
        </w:rPr>
        <w:t>,</w:t>
      </w:r>
      <w:r w:rsidRPr="0023785F">
        <w:rPr>
          <w:rFonts w:ascii="Times New Roman" w:hAnsi="Times New Roman" w:cs="Times New Roman"/>
          <w:sz w:val="20"/>
          <w:szCs w:val="20"/>
        </w:rPr>
        <w:t xml:space="preserve"> Dar B N</w:t>
      </w:r>
      <w:r w:rsidR="00D427AD" w:rsidRPr="0023785F">
        <w:rPr>
          <w:rFonts w:ascii="Times New Roman" w:hAnsi="Times New Roman" w:cs="Times New Roman"/>
          <w:sz w:val="20"/>
          <w:szCs w:val="20"/>
        </w:rPr>
        <w:t>,</w:t>
      </w:r>
      <w:r w:rsidRPr="0023785F">
        <w:rPr>
          <w:rFonts w:ascii="Times New Roman" w:hAnsi="Times New Roman" w:cs="Times New Roman"/>
          <w:sz w:val="20"/>
          <w:szCs w:val="20"/>
        </w:rPr>
        <w:t xml:space="preserve"> Nanda V (2025) An Updated Review on Exploring Hydrocolloids Application in Food Matrix: Current Insights </w:t>
      </w:r>
      <w:proofErr w:type="gramStart"/>
      <w:r w:rsidRPr="0023785F">
        <w:rPr>
          <w:rFonts w:ascii="Times New Roman" w:hAnsi="Times New Roman" w:cs="Times New Roman"/>
          <w:sz w:val="20"/>
          <w:szCs w:val="20"/>
        </w:rPr>
        <w:t>Into</w:t>
      </w:r>
      <w:proofErr w:type="gramEnd"/>
      <w:r w:rsidRPr="0023785F">
        <w:rPr>
          <w:rFonts w:ascii="Times New Roman" w:hAnsi="Times New Roman" w:cs="Times New Roman"/>
          <w:sz w:val="20"/>
          <w:szCs w:val="20"/>
        </w:rPr>
        <w:t xml:space="preserve"> Fruit, Bakery, Meat, and Dairy Based Products. Journal of Texture Studies 56(2): e70020.</w:t>
      </w:r>
    </w:p>
    <w:p w14:paraId="0FDAE5E2" w14:textId="1CD173F4"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Al-</w:t>
      </w:r>
      <w:proofErr w:type="spellStart"/>
      <w:r w:rsidRPr="0023785F">
        <w:rPr>
          <w:rFonts w:ascii="Times New Roman" w:hAnsi="Times New Roman" w:cs="Times New Roman"/>
          <w:sz w:val="20"/>
          <w:szCs w:val="20"/>
        </w:rPr>
        <w:t>Ayadhi</w:t>
      </w:r>
      <w:proofErr w:type="spellEnd"/>
      <w:r w:rsidRPr="0023785F">
        <w:rPr>
          <w:rFonts w:ascii="Times New Roman" w:hAnsi="Times New Roman" w:cs="Times New Roman"/>
          <w:sz w:val="20"/>
          <w:szCs w:val="20"/>
        </w:rPr>
        <w:t xml:space="preserve"> L Y</w:t>
      </w:r>
      <w:r w:rsidR="00D427AD"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Elamin</w:t>
      </w:r>
      <w:proofErr w:type="spellEnd"/>
      <w:r w:rsidRPr="0023785F">
        <w:rPr>
          <w:rFonts w:ascii="Times New Roman" w:hAnsi="Times New Roman" w:cs="Times New Roman"/>
          <w:sz w:val="20"/>
          <w:szCs w:val="20"/>
        </w:rPr>
        <w:t xml:space="preserve"> N E (2013) Camel milk as a potential therapy as an antioxidant in autism spectrum disorder (ASD). Evidence‐Based Complementary and Alternative Medicine 2013(1): 602834.</w:t>
      </w:r>
    </w:p>
    <w:p w14:paraId="5BB1C8A5" w14:textId="41C8F810"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Alhaj O A</w:t>
      </w:r>
      <w:r w:rsidR="00D427AD"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Abodoleh</w:t>
      </w:r>
      <w:proofErr w:type="spellEnd"/>
      <w:r w:rsidRPr="0023785F">
        <w:rPr>
          <w:rFonts w:ascii="Times New Roman" w:hAnsi="Times New Roman" w:cs="Times New Roman"/>
          <w:sz w:val="20"/>
          <w:szCs w:val="20"/>
        </w:rPr>
        <w:t xml:space="preserve"> G</w:t>
      </w:r>
      <w:r w:rsidR="00D427AD" w:rsidRPr="0023785F">
        <w:rPr>
          <w:rFonts w:ascii="Times New Roman" w:hAnsi="Times New Roman" w:cs="Times New Roman"/>
          <w:sz w:val="20"/>
          <w:szCs w:val="20"/>
        </w:rPr>
        <w:t>,</w:t>
      </w:r>
      <w:r w:rsidRPr="0023785F">
        <w:rPr>
          <w:rFonts w:ascii="Times New Roman" w:hAnsi="Times New Roman" w:cs="Times New Roman"/>
          <w:sz w:val="20"/>
          <w:szCs w:val="20"/>
        </w:rPr>
        <w:t xml:space="preserve"> Abu </w:t>
      </w:r>
      <w:proofErr w:type="spellStart"/>
      <w:r w:rsidRPr="0023785F">
        <w:rPr>
          <w:rFonts w:ascii="Times New Roman" w:hAnsi="Times New Roman" w:cs="Times New Roman"/>
          <w:sz w:val="20"/>
          <w:szCs w:val="20"/>
        </w:rPr>
        <w:t>Jadayil</w:t>
      </w:r>
      <w:proofErr w:type="spellEnd"/>
      <w:r w:rsidRPr="0023785F">
        <w:rPr>
          <w:rFonts w:ascii="Times New Roman" w:hAnsi="Times New Roman" w:cs="Times New Roman"/>
          <w:sz w:val="20"/>
          <w:szCs w:val="20"/>
        </w:rPr>
        <w:t xml:space="preserve"> S</w:t>
      </w:r>
      <w:r w:rsidR="00D427AD"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Irshaid</w:t>
      </w:r>
      <w:proofErr w:type="spellEnd"/>
      <w:r w:rsidRPr="0023785F">
        <w:rPr>
          <w:rFonts w:ascii="Times New Roman" w:hAnsi="Times New Roman" w:cs="Times New Roman"/>
          <w:sz w:val="20"/>
          <w:szCs w:val="20"/>
        </w:rPr>
        <w:t xml:space="preserve"> N</w:t>
      </w:r>
      <w:r w:rsidR="00D427AD" w:rsidRPr="0023785F">
        <w:rPr>
          <w:rFonts w:ascii="Times New Roman" w:hAnsi="Times New Roman" w:cs="Times New Roman"/>
          <w:sz w:val="20"/>
          <w:szCs w:val="20"/>
        </w:rPr>
        <w:t>,</w:t>
      </w:r>
      <w:r w:rsidRPr="0023785F">
        <w:rPr>
          <w:rFonts w:ascii="Times New Roman" w:hAnsi="Times New Roman" w:cs="Times New Roman"/>
          <w:sz w:val="20"/>
          <w:szCs w:val="20"/>
        </w:rPr>
        <w:t xml:space="preserve"> Mehta B M</w:t>
      </w:r>
      <w:r w:rsidR="00D427AD" w:rsidRPr="0023785F">
        <w:rPr>
          <w:rFonts w:ascii="Times New Roman" w:hAnsi="Times New Roman" w:cs="Times New Roman"/>
          <w:sz w:val="20"/>
          <w:szCs w:val="20"/>
        </w:rPr>
        <w:t>,</w:t>
      </w:r>
      <w:r w:rsidRPr="0023785F">
        <w:rPr>
          <w:rFonts w:ascii="Times New Roman" w:hAnsi="Times New Roman" w:cs="Times New Roman"/>
          <w:sz w:val="20"/>
          <w:szCs w:val="20"/>
        </w:rPr>
        <w:t xml:space="preserve"> Faye B</w:t>
      </w:r>
      <w:r w:rsidR="00D427AD"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Jahrami</w:t>
      </w:r>
      <w:proofErr w:type="spellEnd"/>
      <w:r w:rsidRPr="0023785F">
        <w:rPr>
          <w:rFonts w:ascii="Times New Roman" w:hAnsi="Times New Roman" w:cs="Times New Roman"/>
          <w:sz w:val="20"/>
          <w:szCs w:val="20"/>
        </w:rPr>
        <w:t xml:space="preserve"> H A (2024) A systematic review and meta‐analysis of the antihypertensive effects of camel milk hydrolysates. International Journal of Dairy Technology</w:t>
      </w:r>
      <w:r w:rsidR="00D427AD" w:rsidRPr="0023785F">
        <w:rPr>
          <w:rFonts w:ascii="Times New Roman" w:hAnsi="Times New Roman" w:cs="Times New Roman"/>
          <w:sz w:val="20"/>
          <w:szCs w:val="20"/>
        </w:rPr>
        <w:t xml:space="preserve"> </w:t>
      </w:r>
      <w:r w:rsidRPr="0023785F">
        <w:rPr>
          <w:rFonts w:ascii="Times New Roman" w:hAnsi="Times New Roman" w:cs="Times New Roman"/>
          <w:sz w:val="20"/>
          <w:szCs w:val="20"/>
        </w:rPr>
        <w:t>77(4): 1029-1043.</w:t>
      </w:r>
    </w:p>
    <w:p w14:paraId="4E6B4EF6" w14:textId="14B6B87C"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Alhassani W E (2024). Camel milk: Nutritional composition, therapeutic properties, and benefits for human health. Open Veterinary Journal 14(12): 3164.</w:t>
      </w:r>
    </w:p>
    <w:p w14:paraId="05C11839" w14:textId="658B2AF4"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Ali A</w:t>
      </w:r>
      <w:r w:rsidR="00D427AD" w:rsidRPr="0023785F">
        <w:rPr>
          <w:rFonts w:ascii="Times New Roman" w:hAnsi="Times New Roman" w:cs="Times New Roman"/>
          <w:sz w:val="20"/>
          <w:szCs w:val="20"/>
        </w:rPr>
        <w:t>,</w:t>
      </w:r>
      <w:r w:rsidRPr="0023785F">
        <w:rPr>
          <w:rFonts w:ascii="Times New Roman" w:hAnsi="Times New Roman" w:cs="Times New Roman"/>
          <w:sz w:val="20"/>
          <w:szCs w:val="20"/>
        </w:rPr>
        <w:t xml:space="preserve"> Baby B</w:t>
      </w:r>
      <w:r w:rsidR="00D427AD" w:rsidRPr="0023785F">
        <w:rPr>
          <w:rFonts w:ascii="Times New Roman" w:hAnsi="Times New Roman" w:cs="Times New Roman"/>
          <w:sz w:val="20"/>
          <w:szCs w:val="20"/>
        </w:rPr>
        <w:t>,</w:t>
      </w:r>
      <w:r w:rsidRPr="0023785F">
        <w:rPr>
          <w:rFonts w:ascii="Times New Roman" w:hAnsi="Times New Roman" w:cs="Times New Roman"/>
          <w:sz w:val="20"/>
          <w:szCs w:val="20"/>
        </w:rPr>
        <w:t xml:space="preserve"> Vijayan R (2019) From desert to medicine: a review of camel genomics and therapeutic products. Frontiers in genetics10: 17.</w:t>
      </w:r>
    </w:p>
    <w:p w14:paraId="5BCB08EA" w14:textId="40185711"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lastRenderedPageBreak/>
        <w:t>AL-LBBAN A M (2024) The role of camel milk as a protective factor on rats infected with indomethacin-induced gastric ulcer. Food Science and Technology 44.</w:t>
      </w:r>
    </w:p>
    <w:p w14:paraId="1721DA6B" w14:textId="387A693B" w:rsidR="00E644F2" w:rsidRPr="0023785F" w:rsidRDefault="00E644F2" w:rsidP="00C40D7D">
      <w:pPr>
        <w:spacing w:line="360" w:lineRule="auto"/>
        <w:ind w:left="720" w:hanging="720"/>
        <w:jc w:val="both"/>
        <w:rPr>
          <w:rFonts w:ascii="Times New Roman" w:hAnsi="Times New Roman" w:cs="Times New Roman"/>
          <w:sz w:val="20"/>
          <w:szCs w:val="20"/>
        </w:rPr>
      </w:pPr>
      <w:proofErr w:type="spellStart"/>
      <w:r w:rsidRPr="0023785F">
        <w:rPr>
          <w:rFonts w:ascii="Times New Roman" w:hAnsi="Times New Roman" w:cs="Times New Roman"/>
          <w:sz w:val="20"/>
          <w:szCs w:val="20"/>
        </w:rPr>
        <w:t>Almahdy</w:t>
      </w:r>
      <w:proofErr w:type="spellEnd"/>
      <w:r w:rsidRPr="0023785F">
        <w:rPr>
          <w:rFonts w:ascii="Times New Roman" w:hAnsi="Times New Roman" w:cs="Times New Roman"/>
          <w:sz w:val="20"/>
          <w:szCs w:val="20"/>
        </w:rPr>
        <w:t xml:space="preserve"> O</w:t>
      </w:r>
      <w:r w:rsidR="004F4BE2" w:rsidRPr="0023785F">
        <w:rPr>
          <w:rFonts w:ascii="Times New Roman" w:hAnsi="Times New Roman" w:cs="Times New Roman"/>
          <w:sz w:val="20"/>
          <w:szCs w:val="20"/>
        </w:rPr>
        <w:t>,</w:t>
      </w:r>
      <w:r w:rsidRPr="0023785F">
        <w:rPr>
          <w:rFonts w:ascii="Times New Roman" w:hAnsi="Times New Roman" w:cs="Times New Roman"/>
          <w:sz w:val="20"/>
          <w:szCs w:val="20"/>
        </w:rPr>
        <w:t xml:space="preserve"> El-</w:t>
      </w:r>
      <w:proofErr w:type="spellStart"/>
      <w:r w:rsidRPr="0023785F">
        <w:rPr>
          <w:rFonts w:ascii="Times New Roman" w:hAnsi="Times New Roman" w:cs="Times New Roman"/>
          <w:sz w:val="20"/>
          <w:szCs w:val="20"/>
        </w:rPr>
        <w:t>Fakharany</w:t>
      </w:r>
      <w:proofErr w:type="spellEnd"/>
      <w:r w:rsidRPr="0023785F">
        <w:rPr>
          <w:rFonts w:ascii="Times New Roman" w:hAnsi="Times New Roman" w:cs="Times New Roman"/>
          <w:sz w:val="20"/>
          <w:szCs w:val="20"/>
        </w:rPr>
        <w:t xml:space="preserve"> E M</w:t>
      </w:r>
      <w:r w:rsidR="004F4BE2" w:rsidRPr="0023785F">
        <w:rPr>
          <w:rFonts w:ascii="Times New Roman" w:hAnsi="Times New Roman" w:cs="Times New Roman"/>
          <w:sz w:val="20"/>
          <w:szCs w:val="20"/>
        </w:rPr>
        <w:t>,</w:t>
      </w:r>
      <w:r w:rsidRPr="0023785F">
        <w:rPr>
          <w:rFonts w:ascii="Times New Roman" w:hAnsi="Times New Roman" w:cs="Times New Roman"/>
          <w:sz w:val="20"/>
          <w:szCs w:val="20"/>
        </w:rPr>
        <w:t xml:space="preserve"> Ehab E D</w:t>
      </w:r>
      <w:r w:rsidR="004F4BE2" w:rsidRPr="0023785F">
        <w:rPr>
          <w:rFonts w:ascii="Times New Roman" w:hAnsi="Times New Roman" w:cs="Times New Roman"/>
          <w:sz w:val="20"/>
          <w:szCs w:val="20"/>
        </w:rPr>
        <w:t>,</w:t>
      </w:r>
      <w:r w:rsidRPr="0023785F">
        <w:rPr>
          <w:rFonts w:ascii="Times New Roman" w:hAnsi="Times New Roman" w:cs="Times New Roman"/>
          <w:sz w:val="20"/>
          <w:szCs w:val="20"/>
        </w:rPr>
        <w:t xml:space="preserve"> Ng T B</w:t>
      </w:r>
      <w:r w:rsidR="004F4BE2" w:rsidRPr="0023785F">
        <w:rPr>
          <w:rFonts w:ascii="Times New Roman" w:hAnsi="Times New Roman" w:cs="Times New Roman"/>
          <w:sz w:val="20"/>
          <w:szCs w:val="20"/>
        </w:rPr>
        <w:t>,</w:t>
      </w:r>
      <w:r w:rsidRPr="0023785F">
        <w:rPr>
          <w:rFonts w:ascii="Times New Roman" w:hAnsi="Times New Roman" w:cs="Times New Roman"/>
          <w:sz w:val="20"/>
          <w:szCs w:val="20"/>
        </w:rPr>
        <w:t xml:space="preserve"> Redwan E M (2011) Examination of the activity of camel milk casein against hepatitis C virus (genotype-4a) and its apoptotic potential in hepatoma and </w:t>
      </w:r>
      <w:proofErr w:type="spellStart"/>
      <w:r w:rsidRPr="0023785F">
        <w:rPr>
          <w:rFonts w:ascii="Times New Roman" w:hAnsi="Times New Roman" w:cs="Times New Roman"/>
          <w:sz w:val="20"/>
          <w:szCs w:val="20"/>
        </w:rPr>
        <w:t>hela</w:t>
      </w:r>
      <w:proofErr w:type="spellEnd"/>
      <w:r w:rsidRPr="0023785F">
        <w:rPr>
          <w:rFonts w:ascii="Times New Roman" w:hAnsi="Times New Roman" w:cs="Times New Roman"/>
          <w:sz w:val="20"/>
          <w:szCs w:val="20"/>
        </w:rPr>
        <w:t xml:space="preserve"> cell lines. Hepatitis Monthly 11(9): 724.</w:t>
      </w:r>
    </w:p>
    <w:p w14:paraId="08C4F372" w14:textId="08140D94"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 xml:space="preserve">Almasri R S </w:t>
      </w:r>
      <w:proofErr w:type="spellStart"/>
      <w:r w:rsidRPr="0023785F">
        <w:rPr>
          <w:rFonts w:ascii="Times New Roman" w:hAnsi="Times New Roman" w:cs="Times New Roman"/>
          <w:sz w:val="20"/>
          <w:szCs w:val="20"/>
        </w:rPr>
        <w:t>Bedir</w:t>
      </w:r>
      <w:proofErr w:type="spellEnd"/>
      <w:r w:rsidRPr="0023785F">
        <w:rPr>
          <w:rFonts w:ascii="Times New Roman" w:hAnsi="Times New Roman" w:cs="Times New Roman"/>
          <w:sz w:val="20"/>
          <w:szCs w:val="20"/>
        </w:rPr>
        <w:t xml:space="preserve"> </w:t>
      </w:r>
      <w:proofErr w:type="gramStart"/>
      <w:r w:rsidRPr="0023785F">
        <w:rPr>
          <w:rFonts w:ascii="Times New Roman" w:hAnsi="Times New Roman" w:cs="Times New Roman"/>
          <w:sz w:val="20"/>
          <w:szCs w:val="20"/>
        </w:rPr>
        <w:t>A</w:t>
      </w:r>
      <w:proofErr w:type="gramEnd"/>
      <w:r w:rsidRPr="0023785F">
        <w:rPr>
          <w:rFonts w:ascii="Times New Roman" w:hAnsi="Times New Roman" w:cs="Times New Roman"/>
          <w:sz w:val="20"/>
          <w:szCs w:val="20"/>
        </w:rPr>
        <w:t xml:space="preserve"> S</w:t>
      </w:r>
      <w:r w:rsidR="004F4BE2"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Ranneh</w:t>
      </w:r>
      <w:proofErr w:type="spellEnd"/>
      <w:r w:rsidRPr="0023785F">
        <w:rPr>
          <w:rFonts w:ascii="Times New Roman" w:hAnsi="Times New Roman" w:cs="Times New Roman"/>
          <w:sz w:val="20"/>
          <w:szCs w:val="20"/>
        </w:rPr>
        <w:t xml:space="preserve"> Y K</w:t>
      </w:r>
      <w:r w:rsidR="004F4BE2" w:rsidRPr="0023785F">
        <w:rPr>
          <w:rFonts w:ascii="Times New Roman" w:hAnsi="Times New Roman" w:cs="Times New Roman"/>
          <w:sz w:val="20"/>
          <w:szCs w:val="20"/>
        </w:rPr>
        <w:t>,</w:t>
      </w:r>
      <w:r w:rsidRPr="0023785F">
        <w:rPr>
          <w:rFonts w:ascii="Times New Roman" w:hAnsi="Times New Roman" w:cs="Times New Roman"/>
          <w:sz w:val="20"/>
          <w:szCs w:val="20"/>
        </w:rPr>
        <w:t xml:space="preserve"> El-</w:t>
      </w:r>
      <w:proofErr w:type="spellStart"/>
      <w:r w:rsidRPr="0023785F">
        <w:rPr>
          <w:rFonts w:ascii="Times New Roman" w:hAnsi="Times New Roman" w:cs="Times New Roman"/>
          <w:sz w:val="20"/>
          <w:szCs w:val="20"/>
        </w:rPr>
        <w:t>Tarabily</w:t>
      </w:r>
      <w:proofErr w:type="spellEnd"/>
      <w:r w:rsidRPr="0023785F">
        <w:rPr>
          <w:rFonts w:ascii="Times New Roman" w:hAnsi="Times New Roman" w:cs="Times New Roman"/>
          <w:sz w:val="20"/>
          <w:szCs w:val="20"/>
        </w:rPr>
        <w:t xml:space="preserve"> K A</w:t>
      </w:r>
      <w:r w:rsidR="004F4BE2" w:rsidRPr="0023785F">
        <w:rPr>
          <w:rFonts w:ascii="Times New Roman" w:hAnsi="Times New Roman" w:cs="Times New Roman"/>
          <w:sz w:val="20"/>
          <w:szCs w:val="20"/>
        </w:rPr>
        <w:t>,</w:t>
      </w:r>
      <w:r w:rsidRPr="0023785F">
        <w:rPr>
          <w:rFonts w:ascii="Times New Roman" w:hAnsi="Times New Roman" w:cs="Times New Roman"/>
          <w:sz w:val="20"/>
          <w:szCs w:val="20"/>
        </w:rPr>
        <w:t xml:space="preserve"> Al Raish S M</w:t>
      </w:r>
      <w:r w:rsidR="004F4BE2" w:rsidRPr="0023785F">
        <w:rPr>
          <w:rFonts w:ascii="Times New Roman" w:hAnsi="Times New Roman" w:cs="Times New Roman"/>
          <w:sz w:val="20"/>
          <w:szCs w:val="20"/>
        </w:rPr>
        <w:t xml:space="preserve"> </w:t>
      </w:r>
      <w:r w:rsidRPr="0023785F">
        <w:rPr>
          <w:rFonts w:ascii="Times New Roman" w:hAnsi="Times New Roman" w:cs="Times New Roman"/>
          <w:sz w:val="20"/>
          <w:szCs w:val="20"/>
        </w:rPr>
        <w:t>(2024) Benefits of camel milk over cow and goat milk for infant and adult health in fighting chronic diseases: a review. Nutrients 16(22): 3848.</w:t>
      </w:r>
    </w:p>
    <w:p w14:paraId="06BC1537" w14:textId="0F16E414" w:rsidR="00E644F2" w:rsidRPr="0023785F" w:rsidRDefault="00E644F2" w:rsidP="00C40D7D">
      <w:pPr>
        <w:spacing w:line="360" w:lineRule="auto"/>
        <w:ind w:left="720" w:hanging="720"/>
        <w:jc w:val="both"/>
        <w:rPr>
          <w:rFonts w:ascii="Times New Roman" w:hAnsi="Times New Roman" w:cs="Times New Roman"/>
          <w:sz w:val="20"/>
          <w:szCs w:val="20"/>
        </w:rPr>
      </w:pPr>
      <w:proofErr w:type="spellStart"/>
      <w:r w:rsidRPr="0023785F">
        <w:rPr>
          <w:rFonts w:ascii="Times New Roman" w:hAnsi="Times New Roman" w:cs="Times New Roman"/>
          <w:sz w:val="20"/>
          <w:szCs w:val="20"/>
        </w:rPr>
        <w:t>Almathen</w:t>
      </w:r>
      <w:proofErr w:type="spellEnd"/>
      <w:r w:rsidRPr="0023785F">
        <w:rPr>
          <w:rFonts w:ascii="Times New Roman" w:hAnsi="Times New Roman" w:cs="Times New Roman"/>
          <w:sz w:val="20"/>
          <w:szCs w:val="20"/>
        </w:rPr>
        <w:t xml:space="preserve"> F</w:t>
      </w:r>
      <w:r w:rsidR="004F4BE2"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Charruau</w:t>
      </w:r>
      <w:proofErr w:type="spellEnd"/>
      <w:r w:rsidRPr="0023785F">
        <w:rPr>
          <w:rFonts w:ascii="Times New Roman" w:hAnsi="Times New Roman" w:cs="Times New Roman"/>
          <w:sz w:val="20"/>
          <w:szCs w:val="20"/>
        </w:rPr>
        <w:t xml:space="preserve"> P</w:t>
      </w:r>
      <w:r w:rsidR="004F4BE2"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Mohandesan</w:t>
      </w:r>
      <w:proofErr w:type="spellEnd"/>
      <w:r w:rsidRPr="0023785F">
        <w:rPr>
          <w:rFonts w:ascii="Times New Roman" w:hAnsi="Times New Roman" w:cs="Times New Roman"/>
          <w:sz w:val="20"/>
          <w:szCs w:val="20"/>
        </w:rPr>
        <w:t xml:space="preserve"> E</w:t>
      </w:r>
      <w:r w:rsidR="004F4BE2"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Mwacharo</w:t>
      </w:r>
      <w:proofErr w:type="spellEnd"/>
      <w:r w:rsidRPr="0023785F">
        <w:rPr>
          <w:rFonts w:ascii="Times New Roman" w:hAnsi="Times New Roman" w:cs="Times New Roman"/>
          <w:sz w:val="20"/>
          <w:szCs w:val="20"/>
        </w:rPr>
        <w:t xml:space="preserve"> J M</w:t>
      </w:r>
      <w:r w:rsidR="004F4BE2" w:rsidRPr="0023785F">
        <w:rPr>
          <w:rFonts w:ascii="Times New Roman" w:hAnsi="Times New Roman" w:cs="Times New Roman"/>
          <w:sz w:val="20"/>
          <w:szCs w:val="20"/>
        </w:rPr>
        <w:t>,</w:t>
      </w:r>
      <w:r w:rsidRPr="0023785F">
        <w:rPr>
          <w:rFonts w:ascii="Times New Roman" w:hAnsi="Times New Roman" w:cs="Times New Roman"/>
          <w:sz w:val="20"/>
          <w:szCs w:val="20"/>
        </w:rPr>
        <w:t xml:space="preserve"> Orozco-</w:t>
      </w:r>
      <w:proofErr w:type="spellStart"/>
      <w:r w:rsidRPr="0023785F">
        <w:rPr>
          <w:rFonts w:ascii="Times New Roman" w:hAnsi="Times New Roman" w:cs="Times New Roman"/>
          <w:sz w:val="20"/>
          <w:szCs w:val="20"/>
        </w:rPr>
        <w:t>terWengel</w:t>
      </w:r>
      <w:proofErr w:type="spellEnd"/>
      <w:r w:rsidRPr="0023785F">
        <w:rPr>
          <w:rFonts w:ascii="Times New Roman" w:hAnsi="Times New Roman" w:cs="Times New Roman"/>
          <w:sz w:val="20"/>
          <w:szCs w:val="20"/>
        </w:rPr>
        <w:t xml:space="preserve"> P, Pitt D</w:t>
      </w:r>
      <w:r w:rsidR="004F4BE2" w:rsidRPr="0023785F">
        <w:rPr>
          <w:rFonts w:ascii="Times New Roman" w:hAnsi="Times New Roman" w:cs="Times New Roman"/>
          <w:sz w:val="20"/>
          <w:szCs w:val="20"/>
        </w:rPr>
        <w:t>,</w:t>
      </w:r>
      <w:r w:rsidRPr="0023785F">
        <w:rPr>
          <w:rFonts w:ascii="Times New Roman" w:hAnsi="Times New Roman" w:cs="Times New Roman"/>
          <w:sz w:val="20"/>
          <w:szCs w:val="20"/>
        </w:rPr>
        <w:t xml:space="preserve"> Burger P A (2016) Ancient and modern DNA reveal dynamics of domestication and cross-continental dispersal of the dromedary. Proceedings of the National Academy of Sciences 113(24): 6707-6712.</w:t>
      </w:r>
    </w:p>
    <w:p w14:paraId="78868651" w14:textId="412E19A6" w:rsidR="00E644F2" w:rsidRPr="0023785F" w:rsidRDefault="00E644F2" w:rsidP="00C40D7D">
      <w:pPr>
        <w:spacing w:line="360" w:lineRule="auto"/>
        <w:ind w:left="720" w:hanging="720"/>
        <w:jc w:val="both"/>
        <w:rPr>
          <w:rFonts w:ascii="Times New Roman" w:hAnsi="Times New Roman" w:cs="Times New Roman"/>
          <w:sz w:val="20"/>
          <w:szCs w:val="20"/>
        </w:rPr>
      </w:pPr>
      <w:proofErr w:type="spellStart"/>
      <w:r w:rsidRPr="0023785F">
        <w:rPr>
          <w:rFonts w:ascii="Times New Roman" w:hAnsi="Times New Roman" w:cs="Times New Roman"/>
          <w:sz w:val="20"/>
          <w:szCs w:val="20"/>
        </w:rPr>
        <w:t>Althwab</w:t>
      </w:r>
      <w:proofErr w:type="spellEnd"/>
      <w:r w:rsidRPr="0023785F">
        <w:rPr>
          <w:rFonts w:ascii="Times New Roman" w:hAnsi="Times New Roman" w:cs="Times New Roman"/>
          <w:sz w:val="20"/>
          <w:szCs w:val="20"/>
        </w:rPr>
        <w:t xml:space="preserve"> S A</w:t>
      </w:r>
      <w:r w:rsidR="004F4BE2"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Alharby</w:t>
      </w:r>
      <w:proofErr w:type="spellEnd"/>
      <w:r w:rsidRPr="0023785F">
        <w:rPr>
          <w:rFonts w:ascii="Times New Roman" w:hAnsi="Times New Roman" w:cs="Times New Roman"/>
          <w:sz w:val="20"/>
          <w:szCs w:val="20"/>
        </w:rPr>
        <w:t xml:space="preserve"> T A</w:t>
      </w:r>
      <w:r w:rsidR="004F4BE2" w:rsidRPr="0023785F">
        <w:rPr>
          <w:rFonts w:ascii="Times New Roman" w:hAnsi="Times New Roman" w:cs="Times New Roman"/>
          <w:sz w:val="20"/>
          <w:szCs w:val="20"/>
        </w:rPr>
        <w:t>,</w:t>
      </w:r>
      <w:r w:rsidRPr="0023785F">
        <w:rPr>
          <w:rFonts w:ascii="Times New Roman" w:hAnsi="Times New Roman" w:cs="Times New Roman"/>
          <w:sz w:val="20"/>
          <w:szCs w:val="20"/>
        </w:rPr>
        <w:t xml:space="preserve"> Al Abdulmonem W Musa, K H Rasheed, Z </w:t>
      </w:r>
      <w:proofErr w:type="spellStart"/>
      <w:r w:rsidRPr="0023785F">
        <w:rPr>
          <w:rFonts w:ascii="Times New Roman" w:hAnsi="Times New Roman" w:cs="Times New Roman"/>
          <w:sz w:val="20"/>
          <w:szCs w:val="20"/>
        </w:rPr>
        <w:t>Aljohani</w:t>
      </w:r>
      <w:proofErr w:type="spellEnd"/>
      <w:r w:rsidRPr="0023785F">
        <w:rPr>
          <w:rFonts w:ascii="Times New Roman" w:hAnsi="Times New Roman" w:cs="Times New Roman"/>
          <w:sz w:val="20"/>
          <w:szCs w:val="20"/>
        </w:rPr>
        <w:t xml:space="preserve"> </w:t>
      </w:r>
      <w:proofErr w:type="gramStart"/>
      <w:r w:rsidRPr="0023785F">
        <w:rPr>
          <w:rFonts w:ascii="Times New Roman" w:hAnsi="Times New Roman" w:cs="Times New Roman"/>
          <w:sz w:val="20"/>
          <w:szCs w:val="20"/>
        </w:rPr>
        <w:t>A</w:t>
      </w:r>
      <w:proofErr w:type="gramEnd"/>
      <w:r w:rsidRPr="0023785F">
        <w:rPr>
          <w:rFonts w:ascii="Times New Roman" w:hAnsi="Times New Roman" w:cs="Times New Roman"/>
          <w:sz w:val="20"/>
          <w:szCs w:val="20"/>
        </w:rPr>
        <w:t xml:space="preserve"> S</w:t>
      </w:r>
      <w:r w:rsidR="004F4BE2" w:rsidRPr="0023785F">
        <w:rPr>
          <w:rFonts w:ascii="Times New Roman" w:hAnsi="Times New Roman" w:cs="Times New Roman"/>
          <w:sz w:val="20"/>
          <w:szCs w:val="20"/>
        </w:rPr>
        <w:t>,</w:t>
      </w:r>
      <w:r w:rsidRPr="0023785F">
        <w:rPr>
          <w:rFonts w:ascii="Times New Roman" w:hAnsi="Times New Roman" w:cs="Times New Roman"/>
          <w:sz w:val="20"/>
          <w:szCs w:val="20"/>
        </w:rPr>
        <w:t xml:space="preserve"> Hamad E M (2024) Camel Milk Supplemented with Fenugreek Seeds Improve Lipid Profile, Atherogenic Index and Antioxidative Status in Animal Model of Cardiovascular Disorders. Pharmacognosy Research 16(3).</w:t>
      </w:r>
    </w:p>
    <w:p w14:paraId="5BDBB920" w14:textId="6ECC22E7"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Al-</w:t>
      </w:r>
      <w:proofErr w:type="spellStart"/>
      <w:r w:rsidRPr="0023785F">
        <w:rPr>
          <w:rFonts w:ascii="Times New Roman" w:hAnsi="Times New Roman" w:cs="Times New Roman"/>
          <w:sz w:val="20"/>
          <w:szCs w:val="20"/>
        </w:rPr>
        <w:t>Zoreky</w:t>
      </w:r>
      <w:proofErr w:type="spellEnd"/>
      <w:r w:rsidRPr="0023785F">
        <w:rPr>
          <w:rFonts w:ascii="Times New Roman" w:hAnsi="Times New Roman" w:cs="Times New Roman"/>
          <w:sz w:val="20"/>
          <w:szCs w:val="20"/>
        </w:rPr>
        <w:t xml:space="preserve"> N S</w:t>
      </w:r>
      <w:r w:rsidR="004F4BE2"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Almathen</w:t>
      </w:r>
      <w:proofErr w:type="spellEnd"/>
      <w:r w:rsidRPr="0023785F">
        <w:rPr>
          <w:rFonts w:ascii="Times New Roman" w:hAnsi="Times New Roman" w:cs="Times New Roman"/>
          <w:sz w:val="20"/>
          <w:szCs w:val="20"/>
        </w:rPr>
        <w:t xml:space="preserve"> F S (2021) Using recombinant camel chymosin to make white soft cheese from camel milk. Food Chemistry 337: 127994.</w:t>
      </w:r>
    </w:p>
    <w:p w14:paraId="1759E974" w14:textId="1A1A25D2"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Anwar I Khan, F B Maqsood S</w:t>
      </w:r>
      <w:r w:rsidR="004F4BE2" w:rsidRPr="0023785F">
        <w:rPr>
          <w:rFonts w:ascii="Times New Roman" w:hAnsi="Times New Roman" w:cs="Times New Roman"/>
          <w:sz w:val="20"/>
          <w:szCs w:val="20"/>
        </w:rPr>
        <w:t>,</w:t>
      </w:r>
      <w:r w:rsidRPr="0023785F">
        <w:rPr>
          <w:rFonts w:ascii="Times New Roman" w:hAnsi="Times New Roman" w:cs="Times New Roman"/>
          <w:sz w:val="20"/>
          <w:szCs w:val="20"/>
        </w:rPr>
        <w:t xml:space="preserve"> Ayoub M A (2022) Camel milk targeting insulin receptor—Toward understanding the antidiabetic effects of camel milk. Frontiers in Nutrition 8: 819278.</w:t>
      </w:r>
    </w:p>
    <w:p w14:paraId="6F5DBF09" w14:textId="3AB557DE"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Arain M A</w:t>
      </w:r>
      <w:r w:rsidR="004F4BE2" w:rsidRPr="0023785F">
        <w:rPr>
          <w:rFonts w:ascii="Times New Roman" w:hAnsi="Times New Roman" w:cs="Times New Roman"/>
          <w:sz w:val="20"/>
          <w:szCs w:val="20"/>
        </w:rPr>
        <w:t>,</w:t>
      </w:r>
      <w:r w:rsidRPr="0023785F">
        <w:rPr>
          <w:rFonts w:ascii="Times New Roman" w:hAnsi="Times New Roman" w:cs="Times New Roman"/>
          <w:sz w:val="20"/>
          <w:szCs w:val="20"/>
        </w:rPr>
        <w:t xml:space="preserve"> Khaskheli G B</w:t>
      </w:r>
      <w:r w:rsidR="004F4BE2" w:rsidRPr="0023785F">
        <w:rPr>
          <w:rFonts w:ascii="Times New Roman" w:hAnsi="Times New Roman" w:cs="Times New Roman"/>
          <w:sz w:val="20"/>
          <w:szCs w:val="20"/>
        </w:rPr>
        <w:t>,</w:t>
      </w:r>
      <w:r w:rsidRPr="0023785F">
        <w:rPr>
          <w:rFonts w:ascii="Times New Roman" w:hAnsi="Times New Roman" w:cs="Times New Roman"/>
          <w:sz w:val="20"/>
          <w:szCs w:val="20"/>
        </w:rPr>
        <w:t xml:space="preserve"> Shah A</w:t>
      </w:r>
      <w:r w:rsidR="004F4BE2"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Marghazani</w:t>
      </w:r>
      <w:proofErr w:type="spellEnd"/>
      <w:r w:rsidRPr="0023785F">
        <w:rPr>
          <w:rFonts w:ascii="Times New Roman" w:hAnsi="Times New Roman" w:cs="Times New Roman"/>
          <w:sz w:val="20"/>
          <w:szCs w:val="20"/>
        </w:rPr>
        <w:t xml:space="preserve"> I B</w:t>
      </w:r>
      <w:r w:rsidR="004F4BE2" w:rsidRPr="0023785F">
        <w:rPr>
          <w:rFonts w:ascii="Times New Roman" w:hAnsi="Times New Roman" w:cs="Times New Roman"/>
          <w:sz w:val="20"/>
          <w:szCs w:val="20"/>
        </w:rPr>
        <w:t>,</w:t>
      </w:r>
      <w:r w:rsidRPr="0023785F">
        <w:rPr>
          <w:rFonts w:ascii="Times New Roman" w:hAnsi="Times New Roman" w:cs="Times New Roman"/>
          <w:sz w:val="20"/>
          <w:szCs w:val="20"/>
        </w:rPr>
        <w:t xml:space="preserve"> Barham G S</w:t>
      </w:r>
      <w:r w:rsidR="004F4BE2" w:rsidRPr="0023785F">
        <w:rPr>
          <w:rFonts w:ascii="Times New Roman" w:hAnsi="Times New Roman" w:cs="Times New Roman"/>
          <w:sz w:val="20"/>
          <w:szCs w:val="20"/>
        </w:rPr>
        <w:t>,</w:t>
      </w:r>
      <w:r w:rsidRPr="0023785F">
        <w:rPr>
          <w:rFonts w:ascii="Times New Roman" w:hAnsi="Times New Roman" w:cs="Times New Roman"/>
          <w:sz w:val="20"/>
          <w:szCs w:val="20"/>
        </w:rPr>
        <w:t xml:space="preserve"> Shah Q A</w:t>
      </w:r>
      <w:r w:rsidR="004F4BE2"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Fazlani</w:t>
      </w:r>
      <w:proofErr w:type="spellEnd"/>
      <w:r w:rsidRPr="0023785F">
        <w:rPr>
          <w:rFonts w:ascii="Times New Roman" w:hAnsi="Times New Roman" w:cs="Times New Roman"/>
          <w:sz w:val="20"/>
          <w:szCs w:val="20"/>
        </w:rPr>
        <w:t xml:space="preserve"> S A (2023) Nutritional significance and promising therapeutic/medicinal application of camel milk as a functional food in human and animals: A comprehensive review. Animal Biotechnology 34(6): 1988-2005.</w:t>
      </w:r>
    </w:p>
    <w:p w14:paraId="7A76A970" w14:textId="695BFBC2"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Arain M A</w:t>
      </w:r>
      <w:r w:rsidR="004F4BE2" w:rsidRPr="0023785F">
        <w:rPr>
          <w:rFonts w:ascii="Times New Roman" w:hAnsi="Times New Roman" w:cs="Times New Roman"/>
          <w:sz w:val="20"/>
          <w:szCs w:val="20"/>
        </w:rPr>
        <w:t>,</w:t>
      </w:r>
      <w:r w:rsidRPr="0023785F">
        <w:rPr>
          <w:rFonts w:ascii="Times New Roman" w:hAnsi="Times New Roman" w:cs="Times New Roman"/>
          <w:sz w:val="20"/>
          <w:szCs w:val="20"/>
        </w:rPr>
        <w:t xml:space="preserve"> Rasheed S</w:t>
      </w:r>
      <w:r w:rsidR="004F4BE2" w:rsidRPr="0023785F">
        <w:rPr>
          <w:rFonts w:ascii="Times New Roman" w:hAnsi="Times New Roman" w:cs="Times New Roman"/>
          <w:sz w:val="20"/>
          <w:szCs w:val="20"/>
        </w:rPr>
        <w:t>,</w:t>
      </w:r>
      <w:r w:rsidRPr="0023785F">
        <w:rPr>
          <w:rFonts w:ascii="Times New Roman" w:hAnsi="Times New Roman" w:cs="Times New Roman"/>
          <w:sz w:val="20"/>
          <w:szCs w:val="20"/>
        </w:rPr>
        <w:t xml:space="preserve"> Jaweria A</w:t>
      </w:r>
      <w:r w:rsidR="004F4BE2" w:rsidRPr="0023785F">
        <w:rPr>
          <w:rFonts w:ascii="Times New Roman" w:hAnsi="Times New Roman" w:cs="Times New Roman"/>
          <w:sz w:val="20"/>
          <w:szCs w:val="20"/>
        </w:rPr>
        <w:t>,</w:t>
      </w:r>
      <w:r w:rsidRPr="0023785F">
        <w:rPr>
          <w:rFonts w:ascii="Times New Roman" w:hAnsi="Times New Roman" w:cs="Times New Roman"/>
          <w:sz w:val="20"/>
          <w:szCs w:val="20"/>
        </w:rPr>
        <w:t xml:space="preserve"> Khaskheli G</w:t>
      </w:r>
      <w:r w:rsidR="004F4BE2" w:rsidRPr="0023785F">
        <w:rPr>
          <w:rFonts w:ascii="Times New Roman" w:hAnsi="Times New Roman" w:cs="Times New Roman"/>
          <w:sz w:val="20"/>
          <w:szCs w:val="20"/>
        </w:rPr>
        <w:t>,</w:t>
      </w:r>
      <w:r w:rsidRPr="0023785F">
        <w:rPr>
          <w:rFonts w:ascii="Times New Roman" w:hAnsi="Times New Roman" w:cs="Times New Roman"/>
          <w:sz w:val="20"/>
          <w:szCs w:val="20"/>
        </w:rPr>
        <w:t xml:space="preserve"> Barham G S</w:t>
      </w:r>
      <w:r w:rsidR="004F4BE2" w:rsidRPr="0023785F">
        <w:rPr>
          <w:rFonts w:ascii="Times New Roman" w:hAnsi="Times New Roman" w:cs="Times New Roman"/>
          <w:sz w:val="20"/>
          <w:szCs w:val="20"/>
        </w:rPr>
        <w:t>,</w:t>
      </w:r>
      <w:r w:rsidRPr="0023785F">
        <w:rPr>
          <w:rFonts w:ascii="Times New Roman" w:hAnsi="Times New Roman" w:cs="Times New Roman"/>
          <w:sz w:val="20"/>
          <w:szCs w:val="20"/>
        </w:rPr>
        <w:t xml:space="preserve"> Ahmed S (2023) A review on processing opportunities for the development of camel dairy products. Food science of animal resources 43(3): 383.</w:t>
      </w:r>
    </w:p>
    <w:p w14:paraId="354F208E" w14:textId="717CC12C"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Arain M A</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Salman H M</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Ali M</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Khaskheli G B</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Barham G S</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Marghazani</w:t>
      </w:r>
      <w:proofErr w:type="spellEnd"/>
      <w:r w:rsidRPr="0023785F">
        <w:rPr>
          <w:rFonts w:ascii="Times New Roman" w:hAnsi="Times New Roman" w:cs="Times New Roman"/>
          <w:sz w:val="20"/>
          <w:szCs w:val="20"/>
        </w:rPr>
        <w:t xml:space="preserve"> I B</w:t>
      </w:r>
      <w:r w:rsidR="004857DB" w:rsidRPr="0023785F">
        <w:rPr>
          <w:rFonts w:ascii="Times New Roman" w:hAnsi="Times New Roman" w:cs="Times New Roman"/>
          <w:sz w:val="20"/>
          <w:szCs w:val="20"/>
        </w:rPr>
        <w:t xml:space="preserve">, </w:t>
      </w:r>
      <w:r w:rsidRPr="0023785F">
        <w:rPr>
          <w:rFonts w:ascii="Times New Roman" w:hAnsi="Times New Roman" w:cs="Times New Roman"/>
          <w:sz w:val="20"/>
          <w:szCs w:val="20"/>
        </w:rPr>
        <w:t>Ahmed S (2024) A review on camel milk composition, techno-functional properties and processing constraints. Food science of animal resources 44(4): 739.</w:t>
      </w:r>
    </w:p>
    <w:p w14:paraId="37A0AC99" w14:textId="2D31397D" w:rsidR="00E644F2" w:rsidRPr="0023785F" w:rsidRDefault="00E644F2" w:rsidP="00C40D7D">
      <w:pPr>
        <w:spacing w:line="360" w:lineRule="auto"/>
        <w:ind w:left="720" w:hanging="720"/>
        <w:jc w:val="both"/>
        <w:rPr>
          <w:rFonts w:ascii="Times New Roman" w:hAnsi="Times New Roman" w:cs="Times New Roman"/>
          <w:sz w:val="20"/>
          <w:szCs w:val="20"/>
        </w:rPr>
      </w:pPr>
      <w:proofErr w:type="spellStart"/>
      <w:r w:rsidRPr="0023785F">
        <w:rPr>
          <w:rFonts w:ascii="Times New Roman" w:hAnsi="Times New Roman" w:cs="Times New Roman"/>
          <w:sz w:val="20"/>
          <w:szCs w:val="20"/>
        </w:rPr>
        <w:t>Badawy</w:t>
      </w:r>
      <w:proofErr w:type="spellEnd"/>
      <w:r w:rsidRPr="0023785F">
        <w:rPr>
          <w:rFonts w:ascii="Times New Roman" w:hAnsi="Times New Roman" w:cs="Times New Roman"/>
          <w:sz w:val="20"/>
          <w:szCs w:val="20"/>
        </w:rPr>
        <w:t xml:space="preserve"> A </w:t>
      </w:r>
      <w:proofErr w:type="spellStart"/>
      <w:r w:rsidRPr="0023785F">
        <w:rPr>
          <w:rFonts w:ascii="Times New Roman" w:hAnsi="Times New Roman" w:cs="Times New Roman"/>
          <w:sz w:val="20"/>
          <w:szCs w:val="20"/>
        </w:rPr>
        <w:t>A</w:t>
      </w:r>
      <w:proofErr w:type="spellEnd"/>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El-</w:t>
      </w:r>
      <w:proofErr w:type="spellStart"/>
      <w:r w:rsidRPr="0023785F">
        <w:rPr>
          <w:rFonts w:ascii="Times New Roman" w:hAnsi="Times New Roman" w:cs="Times New Roman"/>
          <w:sz w:val="20"/>
          <w:szCs w:val="20"/>
        </w:rPr>
        <w:t>Magd</w:t>
      </w:r>
      <w:proofErr w:type="spellEnd"/>
      <w:r w:rsidRPr="0023785F">
        <w:rPr>
          <w:rFonts w:ascii="Times New Roman" w:hAnsi="Times New Roman" w:cs="Times New Roman"/>
          <w:sz w:val="20"/>
          <w:szCs w:val="20"/>
        </w:rPr>
        <w:t xml:space="preserve"> M A</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AlSadrah</w:t>
      </w:r>
      <w:proofErr w:type="spellEnd"/>
      <w:r w:rsidRPr="0023785F">
        <w:rPr>
          <w:rFonts w:ascii="Times New Roman" w:hAnsi="Times New Roman" w:cs="Times New Roman"/>
          <w:sz w:val="20"/>
          <w:szCs w:val="20"/>
        </w:rPr>
        <w:t xml:space="preserve"> S A (2018) Therapeutic effect of camel milk and its exosomes on MCF7 cells in vitro and in vivo. Integrative cancer therapies 17(4): 1235-1246.</w:t>
      </w:r>
    </w:p>
    <w:p w14:paraId="2A0A2839" w14:textId="7277343C" w:rsidR="00E644F2" w:rsidRPr="0023785F" w:rsidRDefault="00E644F2" w:rsidP="00C40D7D">
      <w:pPr>
        <w:spacing w:line="360" w:lineRule="auto"/>
        <w:ind w:left="720" w:hanging="720"/>
        <w:jc w:val="both"/>
        <w:rPr>
          <w:rFonts w:ascii="Times New Roman" w:hAnsi="Times New Roman" w:cs="Times New Roman"/>
          <w:sz w:val="20"/>
          <w:szCs w:val="20"/>
        </w:rPr>
      </w:pPr>
      <w:proofErr w:type="spellStart"/>
      <w:r w:rsidRPr="0023785F">
        <w:rPr>
          <w:rFonts w:ascii="Times New Roman" w:hAnsi="Times New Roman" w:cs="Times New Roman"/>
          <w:sz w:val="20"/>
          <w:szCs w:val="20"/>
        </w:rPr>
        <w:t>Baig</w:t>
      </w:r>
      <w:proofErr w:type="spellEnd"/>
      <w:r w:rsidRPr="0023785F">
        <w:rPr>
          <w:rFonts w:ascii="Times New Roman" w:hAnsi="Times New Roman" w:cs="Times New Roman"/>
          <w:sz w:val="20"/>
          <w:szCs w:val="20"/>
        </w:rPr>
        <w:t xml:space="preserve"> D</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Sabikhi</w:t>
      </w:r>
      <w:proofErr w:type="spellEnd"/>
      <w:r w:rsidRPr="0023785F">
        <w:rPr>
          <w:rFonts w:ascii="Times New Roman" w:hAnsi="Times New Roman" w:cs="Times New Roman"/>
          <w:sz w:val="20"/>
          <w:szCs w:val="20"/>
        </w:rPr>
        <w:t xml:space="preserve"> L</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Khetra</w:t>
      </w:r>
      <w:proofErr w:type="spellEnd"/>
      <w:r w:rsidRPr="0023785F">
        <w:rPr>
          <w:rFonts w:ascii="Times New Roman" w:hAnsi="Times New Roman" w:cs="Times New Roman"/>
          <w:sz w:val="20"/>
          <w:szCs w:val="20"/>
        </w:rPr>
        <w:t xml:space="preserve"> Y</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Shelke P A (2022) Technological challenges in production of camel milk cheese and ways to overcome them–A review. International dairy journal 129: 105344.</w:t>
      </w:r>
    </w:p>
    <w:p w14:paraId="62B5E6DA" w14:textId="310DB982" w:rsidR="00E644F2" w:rsidRPr="0023785F" w:rsidRDefault="00E644F2" w:rsidP="00C40D7D">
      <w:pPr>
        <w:spacing w:line="360" w:lineRule="auto"/>
        <w:ind w:left="720" w:hanging="720"/>
        <w:jc w:val="both"/>
        <w:rPr>
          <w:rFonts w:ascii="Times New Roman" w:hAnsi="Times New Roman" w:cs="Times New Roman"/>
          <w:sz w:val="20"/>
          <w:szCs w:val="20"/>
        </w:rPr>
      </w:pPr>
      <w:proofErr w:type="spellStart"/>
      <w:r w:rsidRPr="0023785F">
        <w:rPr>
          <w:rFonts w:ascii="Times New Roman" w:hAnsi="Times New Roman" w:cs="Times New Roman"/>
          <w:sz w:val="20"/>
          <w:szCs w:val="20"/>
        </w:rPr>
        <w:t>Bediye</w:t>
      </w:r>
      <w:proofErr w:type="spellEnd"/>
      <w:r w:rsidRPr="0023785F">
        <w:rPr>
          <w:rFonts w:ascii="Times New Roman" w:hAnsi="Times New Roman" w:cs="Times New Roman"/>
          <w:sz w:val="20"/>
          <w:szCs w:val="20"/>
        </w:rPr>
        <w:t xml:space="preserve"> S</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Tilahun</w:t>
      </w:r>
      <w:proofErr w:type="spellEnd"/>
      <w:r w:rsidRPr="0023785F">
        <w:rPr>
          <w:rFonts w:ascii="Times New Roman" w:hAnsi="Times New Roman" w:cs="Times New Roman"/>
          <w:sz w:val="20"/>
          <w:szCs w:val="20"/>
        </w:rPr>
        <w:t xml:space="preserve"> S</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Kirub</w:t>
      </w:r>
      <w:proofErr w:type="spellEnd"/>
      <w:r w:rsidRPr="0023785F">
        <w:rPr>
          <w:rFonts w:ascii="Times New Roman" w:hAnsi="Times New Roman" w:cs="Times New Roman"/>
          <w:sz w:val="20"/>
          <w:szCs w:val="20"/>
        </w:rPr>
        <w:t xml:space="preserve"> A (2018)</w:t>
      </w:r>
      <w:r w:rsidR="004857DB" w:rsidRPr="0023785F">
        <w:rPr>
          <w:rFonts w:ascii="Times New Roman" w:hAnsi="Times New Roman" w:cs="Times New Roman"/>
          <w:sz w:val="20"/>
          <w:szCs w:val="20"/>
        </w:rPr>
        <w:t xml:space="preserve"> </w:t>
      </w:r>
      <w:r w:rsidRPr="0023785F">
        <w:rPr>
          <w:rFonts w:ascii="Times New Roman" w:hAnsi="Times New Roman" w:cs="Times New Roman"/>
          <w:sz w:val="20"/>
          <w:szCs w:val="20"/>
        </w:rPr>
        <w:t xml:space="preserve">Engaging opportunities for camel production. Ethiopian Somali Region Pastoral and </w:t>
      </w:r>
      <w:proofErr w:type="spellStart"/>
      <w:r w:rsidRPr="0023785F">
        <w:rPr>
          <w:rFonts w:ascii="Times New Roman" w:hAnsi="Times New Roman" w:cs="Times New Roman"/>
          <w:sz w:val="20"/>
          <w:szCs w:val="20"/>
        </w:rPr>
        <w:t>Agro</w:t>
      </w:r>
      <w:proofErr w:type="spellEnd"/>
      <w:r w:rsidRPr="0023785F">
        <w:rPr>
          <w:rFonts w:ascii="Times New Roman" w:hAnsi="Times New Roman" w:cs="Times New Roman"/>
          <w:sz w:val="20"/>
          <w:szCs w:val="20"/>
        </w:rPr>
        <w:t>-pastoral Research Institute (</w:t>
      </w:r>
      <w:proofErr w:type="spellStart"/>
      <w:r w:rsidRPr="0023785F">
        <w:rPr>
          <w:rFonts w:ascii="Times New Roman" w:hAnsi="Times New Roman" w:cs="Times New Roman"/>
          <w:sz w:val="20"/>
          <w:szCs w:val="20"/>
        </w:rPr>
        <w:t>EsoRPARI</w:t>
      </w:r>
      <w:proofErr w:type="spellEnd"/>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Jigjiga</w:t>
      </w:r>
      <w:proofErr w:type="spellEnd"/>
      <w:r w:rsidRPr="0023785F">
        <w:rPr>
          <w:rFonts w:ascii="Times New Roman" w:hAnsi="Times New Roman" w:cs="Times New Roman"/>
          <w:sz w:val="20"/>
          <w:szCs w:val="20"/>
        </w:rPr>
        <w:t xml:space="preserve"> 1-105.</w:t>
      </w:r>
    </w:p>
    <w:p w14:paraId="7766125B" w14:textId="794330F9"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Behrouz S</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Saadat S</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Memarzia</w:t>
      </w:r>
      <w:proofErr w:type="spellEnd"/>
      <w:r w:rsidRPr="0023785F">
        <w:rPr>
          <w:rFonts w:ascii="Times New Roman" w:hAnsi="Times New Roman" w:cs="Times New Roman"/>
          <w:sz w:val="20"/>
          <w:szCs w:val="20"/>
        </w:rPr>
        <w:t xml:space="preserve"> A</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Sarir</w:t>
      </w:r>
      <w:proofErr w:type="spellEnd"/>
      <w:r w:rsidRPr="0023785F">
        <w:rPr>
          <w:rFonts w:ascii="Times New Roman" w:hAnsi="Times New Roman" w:cs="Times New Roman"/>
          <w:sz w:val="20"/>
          <w:szCs w:val="20"/>
        </w:rPr>
        <w:t xml:space="preserve"> H</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Folkerts</w:t>
      </w:r>
      <w:proofErr w:type="spellEnd"/>
      <w:r w:rsidRPr="0023785F">
        <w:rPr>
          <w:rFonts w:ascii="Times New Roman" w:hAnsi="Times New Roman" w:cs="Times New Roman"/>
          <w:sz w:val="20"/>
          <w:szCs w:val="20"/>
        </w:rPr>
        <w:t xml:space="preserve"> G</w:t>
      </w:r>
      <w:r w:rsidR="004857DB"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Boskabady</w:t>
      </w:r>
      <w:proofErr w:type="spellEnd"/>
      <w:r w:rsidRPr="0023785F">
        <w:rPr>
          <w:rFonts w:ascii="Times New Roman" w:hAnsi="Times New Roman" w:cs="Times New Roman"/>
          <w:sz w:val="20"/>
          <w:szCs w:val="20"/>
        </w:rPr>
        <w:t xml:space="preserve"> M H (2022) The antioxidant, anti-inflammatory and immunomodulatory effects of camel milk. Frontiers in immunology 13: 855342.</w:t>
      </w:r>
    </w:p>
    <w:p w14:paraId="21DB331C" w14:textId="47454599"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lastRenderedPageBreak/>
        <w:t>Berhe T</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Seifu E</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Ipsen R</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Kurtu</w:t>
      </w:r>
      <w:proofErr w:type="spellEnd"/>
      <w:r w:rsidRPr="0023785F">
        <w:rPr>
          <w:rFonts w:ascii="Times New Roman" w:hAnsi="Times New Roman" w:cs="Times New Roman"/>
          <w:sz w:val="20"/>
          <w:szCs w:val="20"/>
        </w:rPr>
        <w:t xml:space="preserve"> M Y</w:t>
      </w:r>
      <w:r w:rsidR="004857DB" w:rsidRPr="0023785F">
        <w:rPr>
          <w:rFonts w:ascii="Times New Roman" w:hAnsi="Times New Roman" w:cs="Times New Roman"/>
          <w:sz w:val="20"/>
          <w:szCs w:val="20"/>
        </w:rPr>
        <w:t xml:space="preserve">, </w:t>
      </w:r>
      <w:r w:rsidRPr="0023785F">
        <w:rPr>
          <w:rFonts w:ascii="Times New Roman" w:hAnsi="Times New Roman" w:cs="Times New Roman"/>
          <w:sz w:val="20"/>
          <w:szCs w:val="20"/>
        </w:rPr>
        <w:t>Hansen E B (2017) Processing challenges and opportunities of camel dairy products. International journal of food science 2017(1): 9061757.</w:t>
      </w:r>
    </w:p>
    <w:p w14:paraId="71446AFF" w14:textId="5EAF0724" w:rsidR="00E644F2" w:rsidRPr="0023785F" w:rsidRDefault="00E644F2" w:rsidP="00C40D7D">
      <w:pPr>
        <w:spacing w:line="360" w:lineRule="auto"/>
        <w:ind w:left="720" w:hanging="720"/>
        <w:jc w:val="both"/>
        <w:rPr>
          <w:rFonts w:ascii="Times New Roman" w:hAnsi="Times New Roman" w:cs="Times New Roman"/>
          <w:sz w:val="20"/>
          <w:szCs w:val="20"/>
        </w:rPr>
      </w:pPr>
      <w:proofErr w:type="spellStart"/>
      <w:r w:rsidRPr="0023785F">
        <w:rPr>
          <w:rFonts w:ascii="Times New Roman" w:hAnsi="Times New Roman" w:cs="Times New Roman"/>
          <w:sz w:val="20"/>
          <w:szCs w:val="20"/>
        </w:rPr>
        <w:t>Dikhanbayeva</w:t>
      </w:r>
      <w:proofErr w:type="spellEnd"/>
      <w:r w:rsidRPr="0023785F">
        <w:rPr>
          <w:rFonts w:ascii="Times New Roman" w:hAnsi="Times New Roman" w:cs="Times New Roman"/>
          <w:sz w:val="20"/>
          <w:szCs w:val="20"/>
        </w:rPr>
        <w:t xml:space="preserve"> F</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Zhaxybayeva</w:t>
      </w:r>
      <w:proofErr w:type="spellEnd"/>
      <w:r w:rsidRPr="0023785F">
        <w:rPr>
          <w:rFonts w:ascii="Times New Roman" w:hAnsi="Times New Roman" w:cs="Times New Roman"/>
          <w:sz w:val="20"/>
          <w:szCs w:val="20"/>
        </w:rPr>
        <w:t xml:space="preserve"> E</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Smailova</w:t>
      </w:r>
      <w:proofErr w:type="spellEnd"/>
      <w:r w:rsidRPr="0023785F">
        <w:rPr>
          <w:rFonts w:ascii="Times New Roman" w:hAnsi="Times New Roman" w:cs="Times New Roman"/>
          <w:sz w:val="20"/>
          <w:szCs w:val="20"/>
        </w:rPr>
        <w:t xml:space="preserve"> Z</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Kenenbay</w:t>
      </w:r>
      <w:proofErr w:type="spellEnd"/>
      <w:r w:rsidR="004857DB" w:rsidRPr="0023785F">
        <w:rPr>
          <w:rFonts w:ascii="Times New Roman" w:hAnsi="Times New Roman" w:cs="Times New Roman"/>
          <w:sz w:val="20"/>
          <w:szCs w:val="20"/>
        </w:rPr>
        <w:t xml:space="preserve"> </w:t>
      </w:r>
      <w:r w:rsidRPr="0023785F">
        <w:rPr>
          <w:rFonts w:ascii="Times New Roman" w:hAnsi="Times New Roman" w:cs="Times New Roman"/>
          <w:sz w:val="20"/>
          <w:szCs w:val="20"/>
        </w:rPr>
        <w:t>S</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Zhunusova</w:t>
      </w:r>
      <w:proofErr w:type="spellEnd"/>
      <w:r w:rsidRPr="0023785F">
        <w:rPr>
          <w:rFonts w:ascii="Times New Roman" w:hAnsi="Times New Roman" w:cs="Times New Roman"/>
          <w:sz w:val="20"/>
          <w:szCs w:val="20"/>
        </w:rPr>
        <w:t xml:space="preserve"> G (2024) Effect of nutritional supplements on the </w:t>
      </w:r>
      <w:proofErr w:type="spellStart"/>
      <w:r w:rsidRPr="0023785F">
        <w:rPr>
          <w:rFonts w:ascii="Times New Roman" w:hAnsi="Times New Roman" w:cs="Times New Roman"/>
          <w:sz w:val="20"/>
          <w:szCs w:val="20"/>
        </w:rPr>
        <w:t>physico</w:t>
      </w:r>
      <w:proofErr w:type="spellEnd"/>
      <w:r w:rsidRPr="0023785F">
        <w:rPr>
          <w:rFonts w:ascii="Times New Roman" w:hAnsi="Times New Roman" w:cs="Times New Roman"/>
          <w:sz w:val="20"/>
          <w:szCs w:val="20"/>
        </w:rPr>
        <w:t>-structural and sensory characteristics of low-fat camel milk yogurt</w:t>
      </w:r>
      <w:r w:rsidRPr="0023785F">
        <w:rPr>
          <w:rFonts w:ascii="Times New Roman" w:hAnsi="Times New Roman" w:cs="Times New Roman"/>
          <w:i/>
          <w:iCs/>
          <w:sz w:val="20"/>
          <w:szCs w:val="20"/>
        </w:rPr>
        <w:t>. </w:t>
      </w:r>
      <w:r w:rsidRPr="0023785F">
        <w:rPr>
          <w:rFonts w:ascii="Times New Roman" w:hAnsi="Times New Roman" w:cs="Times New Roman"/>
          <w:sz w:val="20"/>
          <w:szCs w:val="20"/>
        </w:rPr>
        <w:t>Journal of Dairy Research 91(3): 330-338.</w:t>
      </w:r>
    </w:p>
    <w:p w14:paraId="68C9B0D2" w14:textId="540F1443"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Dutta D (2024) Non-thermal techniques for microbiological safety, nutritional preservation, and enhanced efficiency in dairy processing.</w:t>
      </w:r>
    </w:p>
    <w:p w14:paraId="1C914F9E" w14:textId="1DC4A331" w:rsidR="00E644F2" w:rsidRPr="0023785F" w:rsidRDefault="00E644F2" w:rsidP="00C40D7D">
      <w:pPr>
        <w:spacing w:line="360" w:lineRule="auto"/>
        <w:ind w:left="720" w:hanging="720"/>
        <w:jc w:val="both"/>
        <w:rPr>
          <w:rFonts w:ascii="Times New Roman" w:hAnsi="Times New Roman" w:cs="Times New Roman"/>
          <w:sz w:val="20"/>
          <w:szCs w:val="20"/>
        </w:rPr>
      </w:pPr>
      <w:proofErr w:type="spellStart"/>
      <w:r w:rsidRPr="0023785F">
        <w:rPr>
          <w:rFonts w:ascii="Times New Roman" w:hAnsi="Times New Roman" w:cs="Times New Roman"/>
          <w:sz w:val="20"/>
          <w:szCs w:val="20"/>
        </w:rPr>
        <w:t>Ehlayel</w:t>
      </w:r>
      <w:proofErr w:type="spellEnd"/>
      <w:r w:rsidRPr="0023785F">
        <w:rPr>
          <w:rFonts w:ascii="Times New Roman" w:hAnsi="Times New Roman" w:cs="Times New Roman"/>
          <w:sz w:val="20"/>
          <w:szCs w:val="20"/>
        </w:rPr>
        <w:t xml:space="preserve"> M</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Bener</w:t>
      </w:r>
      <w:proofErr w:type="spellEnd"/>
      <w:r w:rsidRPr="0023785F">
        <w:rPr>
          <w:rFonts w:ascii="Times New Roman" w:hAnsi="Times New Roman" w:cs="Times New Roman"/>
          <w:sz w:val="20"/>
          <w:szCs w:val="20"/>
        </w:rPr>
        <w:t xml:space="preserve"> A</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Abu </w:t>
      </w:r>
      <w:proofErr w:type="spellStart"/>
      <w:r w:rsidRPr="0023785F">
        <w:rPr>
          <w:rFonts w:ascii="Times New Roman" w:hAnsi="Times New Roman" w:cs="Times New Roman"/>
          <w:sz w:val="20"/>
          <w:szCs w:val="20"/>
        </w:rPr>
        <w:t>Hazeima</w:t>
      </w:r>
      <w:proofErr w:type="spellEnd"/>
      <w:r w:rsidR="004857DB" w:rsidRPr="0023785F">
        <w:rPr>
          <w:rFonts w:ascii="Times New Roman" w:hAnsi="Times New Roman" w:cs="Times New Roman"/>
          <w:sz w:val="20"/>
          <w:szCs w:val="20"/>
        </w:rPr>
        <w:t xml:space="preserve"> </w:t>
      </w:r>
      <w:r w:rsidRPr="0023785F">
        <w:rPr>
          <w:rFonts w:ascii="Times New Roman" w:hAnsi="Times New Roman" w:cs="Times New Roman"/>
          <w:sz w:val="20"/>
          <w:szCs w:val="20"/>
        </w:rPr>
        <w:t>K</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Al-</w:t>
      </w:r>
      <w:proofErr w:type="spellStart"/>
      <w:r w:rsidRPr="0023785F">
        <w:rPr>
          <w:rFonts w:ascii="Times New Roman" w:hAnsi="Times New Roman" w:cs="Times New Roman"/>
          <w:sz w:val="20"/>
          <w:szCs w:val="20"/>
        </w:rPr>
        <w:t>Mesaifri</w:t>
      </w:r>
      <w:proofErr w:type="spellEnd"/>
      <w:r w:rsidRPr="0023785F">
        <w:rPr>
          <w:rFonts w:ascii="Times New Roman" w:hAnsi="Times New Roman" w:cs="Times New Roman"/>
          <w:sz w:val="20"/>
          <w:szCs w:val="20"/>
        </w:rPr>
        <w:t xml:space="preserve"> F (2011) Camel milk is a safer choice than goat milk for feeding children with cow milk allergy. International Scholarly Research Notices 2011(1): 391641.</w:t>
      </w:r>
    </w:p>
    <w:p w14:paraId="0DA82663" w14:textId="6666C3AC" w:rsidR="00E644F2" w:rsidRPr="0023785F" w:rsidRDefault="00E644F2" w:rsidP="00C40D7D">
      <w:pPr>
        <w:spacing w:line="360" w:lineRule="auto"/>
        <w:ind w:left="720" w:hanging="720"/>
        <w:jc w:val="both"/>
        <w:rPr>
          <w:rFonts w:ascii="Times New Roman" w:hAnsi="Times New Roman" w:cs="Times New Roman"/>
          <w:sz w:val="20"/>
          <w:szCs w:val="20"/>
        </w:rPr>
      </w:pPr>
      <w:proofErr w:type="spellStart"/>
      <w:r w:rsidRPr="0023785F">
        <w:rPr>
          <w:rFonts w:ascii="Times New Roman" w:hAnsi="Times New Roman" w:cs="Times New Roman"/>
          <w:sz w:val="20"/>
          <w:szCs w:val="20"/>
        </w:rPr>
        <w:t>Ehlayel</w:t>
      </w:r>
      <w:proofErr w:type="spellEnd"/>
      <w:r w:rsidRPr="0023785F">
        <w:rPr>
          <w:rFonts w:ascii="Times New Roman" w:hAnsi="Times New Roman" w:cs="Times New Roman"/>
          <w:sz w:val="20"/>
          <w:szCs w:val="20"/>
        </w:rPr>
        <w:t xml:space="preserve"> M S, </w:t>
      </w:r>
      <w:proofErr w:type="spellStart"/>
      <w:r w:rsidRPr="0023785F">
        <w:rPr>
          <w:rFonts w:ascii="Times New Roman" w:hAnsi="Times New Roman" w:cs="Times New Roman"/>
          <w:sz w:val="20"/>
          <w:szCs w:val="20"/>
        </w:rPr>
        <w:t>Hazeima</w:t>
      </w:r>
      <w:proofErr w:type="spellEnd"/>
      <w:r w:rsidRPr="0023785F">
        <w:rPr>
          <w:rFonts w:ascii="Times New Roman" w:hAnsi="Times New Roman" w:cs="Times New Roman"/>
          <w:sz w:val="20"/>
          <w:szCs w:val="20"/>
        </w:rPr>
        <w:t xml:space="preserve"> K A, Al-</w:t>
      </w:r>
      <w:proofErr w:type="spellStart"/>
      <w:r w:rsidRPr="0023785F">
        <w:rPr>
          <w:rFonts w:ascii="Times New Roman" w:hAnsi="Times New Roman" w:cs="Times New Roman"/>
          <w:sz w:val="20"/>
          <w:szCs w:val="20"/>
        </w:rPr>
        <w:t>Mesaifri</w:t>
      </w:r>
      <w:proofErr w:type="spellEnd"/>
      <w:r w:rsidRPr="0023785F">
        <w:rPr>
          <w:rFonts w:ascii="Times New Roman" w:hAnsi="Times New Roman" w:cs="Times New Roman"/>
          <w:sz w:val="20"/>
          <w:szCs w:val="20"/>
        </w:rPr>
        <w:t xml:space="preserve"> F</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Bener</w:t>
      </w:r>
      <w:proofErr w:type="spellEnd"/>
      <w:r w:rsidRPr="0023785F">
        <w:rPr>
          <w:rFonts w:ascii="Times New Roman" w:hAnsi="Times New Roman" w:cs="Times New Roman"/>
          <w:sz w:val="20"/>
          <w:szCs w:val="20"/>
        </w:rPr>
        <w:t xml:space="preserve"> A </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2011</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Camel milk: an alternative for cow's milk allergy in children. In Allergy and asthma proceedings </w:t>
      </w:r>
      <w:proofErr w:type="spellStart"/>
      <w:r w:rsidRPr="0023785F">
        <w:rPr>
          <w:rFonts w:ascii="Times New Roman" w:hAnsi="Times New Roman" w:cs="Times New Roman"/>
          <w:sz w:val="20"/>
          <w:szCs w:val="20"/>
        </w:rPr>
        <w:t>OceanSide</w:t>
      </w:r>
      <w:proofErr w:type="spellEnd"/>
      <w:r w:rsidRPr="0023785F">
        <w:rPr>
          <w:rFonts w:ascii="Times New Roman" w:hAnsi="Times New Roman" w:cs="Times New Roman"/>
          <w:sz w:val="20"/>
          <w:szCs w:val="20"/>
        </w:rPr>
        <w:t xml:space="preserve"> Publications 32(3):255.</w:t>
      </w:r>
    </w:p>
    <w:p w14:paraId="06D54A1B" w14:textId="3D445FD0"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El Sayed I</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Ruppanner</w:t>
      </w:r>
      <w:proofErr w:type="spellEnd"/>
      <w:r w:rsidRPr="0023785F">
        <w:rPr>
          <w:rFonts w:ascii="Times New Roman" w:hAnsi="Times New Roman" w:cs="Times New Roman"/>
          <w:sz w:val="20"/>
          <w:szCs w:val="20"/>
        </w:rPr>
        <w:t xml:space="preserve"> R</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Ismail A</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Champagne</w:t>
      </w:r>
      <w:r w:rsidR="004857DB" w:rsidRPr="0023785F">
        <w:rPr>
          <w:rFonts w:ascii="Times New Roman" w:hAnsi="Times New Roman" w:cs="Times New Roman"/>
          <w:sz w:val="20"/>
          <w:szCs w:val="20"/>
        </w:rPr>
        <w:t xml:space="preserve"> </w:t>
      </w:r>
      <w:r w:rsidRPr="0023785F">
        <w:rPr>
          <w:rFonts w:ascii="Times New Roman" w:hAnsi="Times New Roman" w:cs="Times New Roman"/>
          <w:sz w:val="20"/>
          <w:szCs w:val="20"/>
        </w:rPr>
        <w:t>C P</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Assaf R (1992) Antibacterial and antiviral activity of camel milk protective proteins. Journal of Dairy Research 59(2): 169-175.</w:t>
      </w:r>
    </w:p>
    <w:p w14:paraId="3F88B2BE" w14:textId="0D7D6102"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El‐Agamy E I (2009) Bioactive components in camel milk. Bioactive components in milk and dairy products</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159-194.</w:t>
      </w:r>
    </w:p>
    <w:p w14:paraId="7A3E010E" w14:textId="6D7857C7"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El‐Agamy E S I (2006) Camel milk. Handbook of milk of non‐bovine mammals 297-344p.</w:t>
      </w:r>
    </w:p>
    <w:p w14:paraId="37BB74B7" w14:textId="4E23BF6D"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 xml:space="preserve">El‐Agamy E S </w:t>
      </w:r>
      <w:proofErr w:type="gramStart"/>
      <w:r w:rsidRPr="0023785F">
        <w:rPr>
          <w:rFonts w:ascii="Times New Roman" w:hAnsi="Times New Roman" w:cs="Times New Roman"/>
          <w:sz w:val="20"/>
          <w:szCs w:val="20"/>
        </w:rPr>
        <w:t>I.(</w:t>
      </w:r>
      <w:proofErr w:type="gramEnd"/>
      <w:r w:rsidRPr="0023785F">
        <w:rPr>
          <w:rFonts w:ascii="Times New Roman" w:hAnsi="Times New Roman" w:cs="Times New Roman"/>
          <w:sz w:val="20"/>
          <w:szCs w:val="20"/>
        </w:rPr>
        <w:t>2017) Camel milk. Handbook of milk of non‐bovine mammals 409-480p.</w:t>
      </w:r>
    </w:p>
    <w:p w14:paraId="2D79696C" w14:textId="4C9CB8E7"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El-</w:t>
      </w:r>
      <w:proofErr w:type="spellStart"/>
      <w:r w:rsidRPr="0023785F">
        <w:rPr>
          <w:rFonts w:ascii="Times New Roman" w:hAnsi="Times New Roman" w:cs="Times New Roman"/>
          <w:sz w:val="20"/>
          <w:szCs w:val="20"/>
        </w:rPr>
        <w:t>Fakharany</w:t>
      </w:r>
      <w:proofErr w:type="spellEnd"/>
      <w:r w:rsidRPr="0023785F">
        <w:rPr>
          <w:rFonts w:ascii="Times New Roman" w:hAnsi="Times New Roman" w:cs="Times New Roman"/>
          <w:sz w:val="20"/>
          <w:szCs w:val="20"/>
        </w:rPr>
        <w:t xml:space="preserve"> E M</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Abedelbaky</w:t>
      </w:r>
      <w:proofErr w:type="spellEnd"/>
      <w:r w:rsidRPr="0023785F">
        <w:rPr>
          <w:rFonts w:ascii="Times New Roman" w:hAnsi="Times New Roman" w:cs="Times New Roman"/>
          <w:sz w:val="20"/>
          <w:szCs w:val="20"/>
        </w:rPr>
        <w:t xml:space="preserve"> N</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Haroun B M</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Sánchez L</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Redwan N A</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Redwan</w:t>
      </w:r>
      <w:r w:rsidR="004857DB" w:rsidRPr="0023785F">
        <w:rPr>
          <w:rFonts w:ascii="Times New Roman" w:hAnsi="Times New Roman" w:cs="Times New Roman"/>
          <w:sz w:val="20"/>
          <w:szCs w:val="20"/>
        </w:rPr>
        <w:t xml:space="preserve"> </w:t>
      </w:r>
      <w:r w:rsidRPr="0023785F">
        <w:rPr>
          <w:rFonts w:ascii="Times New Roman" w:hAnsi="Times New Roman" w:cs="Times New Roman"/>
          <w:sz w:val="20"/>
          <w:szCs w:val="20"/>
        </w:rPr>
        <w:t xml:space="preserve">E M (2012) Anti-infectivity of camel polyclonal antibodies against hepatitis C virus in Huh7. 5 </w:t>
      </w:r>
      <w:proofErr w:type="spellStart"/>
      <w:proofErr w:type="gramStart"/>
      <w:r w:rsidRPr="0023785F">
        <w:rPr>
          <w:rFonts w:ascii="Times New Roman" w:hAnsi="Times New Roman" w:cs="Times New Roman"/>
          <w:sz w:val="20"/>
          <w:szCs w:val="20"/>
        </w:rPr>
        <w:t>hepatoma.Virology</w:t>
      </w:r>
      <w:proofErr w:type="spellEnd"/>
      <w:proofErr w:type="gramEnd"/>
      <w:r w:rsidRPr="0023785F">
        <w:rPr>
          <w:rFonts w:ascii="Times New Roman" w:hAnsi="Times New Roman" w:cs="Times New Roman"/>
          <w:sz w:val="20"/>
          <w:szCs w:val="20"/>
        </w:rPr>
        <w:t xml:space="preserve"> journal 9(1): 201.</w:t>
      </w:r>
    </w:p>
    <w:p w14:paraId="25CE1F04" w14:textId="6582ACB7"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 xml:space="preserve">El-Hanafy A </w:t>
      </w:r>
      <w:proofErr w:type="spellStart"/>
      <w:r w:rsidRPr="0023785F">
        <w:rPr>
          <w:rFonts w:ascii="Times New Roman" w:hAnsi="Times New Roman" w:cs="Times New Roman"/>
          <w:sz w:val="20"/>
          <w:szCs w:val="20"/>
        </w:rPr>
        <w:t>A</w:t>
      </w:r>
      <w:proofErr w:type="spellEnd"/>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Saad Y M</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Alkarim</w:t>
      </w:r>
      <w:proofErr w:type="spellEnd"/>
      <w:r w:rsidRPr="0023785F">
        <w:rPr>
          <w:rFonts w:ascii="Times New Roman" w:hAnsi="Times New Roman" w:cs="Times New Roman"/>
          <w:sz w:val="20"/>
          <w:szCs w:val="20"/>
        </w:rPr>
        <w:t xml:space="preserve"> S A</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Almehdar</w:t>
      </w:r>
      <w:proofErr w:type="spellEnd"/>
      <w:r w:rsidRPr="0023785F">
        <w:rPr>
          <w:rFonts w:ascii="Times New Roman" w:hAnsi="Times New Roman" w:cs="Times New Roman"/>
          <w:sz w:val="20"/>
          <w:szCs w:val="20"/>
        </w:rPr>
        <w:t xml:space="preserve"> H A</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Alzahrani</w:t>
      </w:r>
      <w:proofErr w:type="spellEnd"/>
      <w:r w:rsidRPr="0023785F">
        <w:rPr>
          <w:rFonts w:ascii="Times New Roman" w:hAnsi="Times New Roman" w:cs="Times New Roman"/>
          <w:sz w:val="20"/>
          <w:szCs w:val="20"/>
        </w:rPr>
        <w:t xml:space="preserve"> F M</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Almatry</w:t>
      </w:r>
      <w:proofErr w:type="spellEnd"/>
      <w:r w:rsidRPr="0023785F">
        <w:rPr>
          <w:rFonts w:ascii="Times New Roman" w:hAnsi="Times New Roman" w:cs="Times New Roman"/>
          <w:sz w:val="20"/>
          <w:szCs w:val="20"/>
        </w:rPr>
        <w:t xml:space="preserve"> M A</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&amp; Redwan E M (2023) Yield and composition variations of the milk from different camel breeds in Saudi Arabia. Sci 5(1): 2.</w:t>
      </w:r>
    </w:p>
    <w:p w14:paraId="6F889A91" w14:textId="4CD6D623" w:rsidR="00E644F2" w:rsidRPr="0023785F" w:rsidRDefault="00E644F2" w:rsidP="00C40D7D">
      <w:pPr>
        <w:spacing w:line="360" w:lineRule="auto"/>
        <w:ind w:left="720" w:hanging="720"/>
        <w:jc w:val="both"/>
        <w:rPr>
          <w:rFonts w:ascii="Times New Roman" w:hAnsi="Times New Roman" w:cs="Times New Roman"/>
          <w:sz w:val="20"/>
          <w:szCs w:val="20"/>
        </w:rPr>
      </w:pPr>
      <w:proofErr w:type="spellStart"/>
      <w:r w:rsidRPr="0023785F">
        <w:rPr>
          <w:rFonts w:ascii="Times New Roman" w:hAnsi="Times New Roman" w:cs="Times New Roman"/>
          <w:sz w:val="20"/>
          <w:szCs w:val="20"/>
        </w:rPr>
        <w:t>Ereifej</w:t>
      </w:r>
      <w:proofErr w:type="spellEnd"/>
      <w:r w:rsidRPr="0023785F">
        <w:rPr>
          <w:rFonts w:ascii="Times New Roman" w:hAnsi="Times New Roman" w:cs="Times New Roman"/>
          <w:sz w:val="20"/>
          <w:szCs w:val="20"/>
        </w:rPr>
        <w:t xml:space="preserve"> K I</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Alu’datt</w:t>
      </w:r>
      <w:proofErr w:type="spellEnd"/>
      <w:r w:rsidRPr="0023785F">
        <w:rPr>
          <w:rFonts w:ascii="Times New Roman" w:hAnsi="Times New Roman" w:cs="Times New Roman"/>
          <w:sz w:val="20"/>
          <w:szCs w:val="20"/>
        </w:rPr>
        <w:t xml:space="preserve"> M</w:t>
      </w:r>
      <w:r w:rsidR="004857DB" w:rsidRPr="0023785F">
        <w:rPr>
          <w:rFonts w:ascii="Times New Roman" w:hAnsi="Times New Roman" w:cs="Times New Roman"/>
          <w:sz w:val="20"/>
          <w:szCs w:val="20"/>
        </w:rPr>
        <w:t xml:space="preserve"> </w:t>
      </w:r>
      <w:r w:rsidRPr="0023785F">
        <w:rPr>
          <w:rFonts w:ascii="Times New Roman" w:hAnsi="Times New Roman" w:cs="Times New Roman"/>
          <w:sz w:val="20"/>
          <w:szCs w:val="20"/>
        </w:rPr>
        <w:t>H</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AlKhalidy</w:t>
      </w:r>
      <w:proofErr w:type="spellEnd"/>
      <w:r w:rsidRPr="0023785F">
        <w:rPr>
          <w:rFonts w:ascii="Times New Roman" w:hAnsi="Times New Roman" w:cs="Times New Roman"/>
          <w:sz w:val="20"/>
          <w:szCs w:val="20"/>
        </w:rPr>
        <w:t xml:space="preserve"> H A</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Alli I</w:t>
      </w:r>
      <w:r w:rsidR="004857DB"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Rababah</w:t>
      </w:r>
      <w:proofErr w:type="spellEnd"/>
      <w:r w:rsidRPr="0023785F">
        <w:rPr>
          <w:rFonts w:ascii="Times New Roman" w:hAnsi="Times New Roman" w:cs="Times New Roman"/>
          <w:sz w:val="20"/>
          <w:szCs w:val="20"/>
        </w:rPr>
        <w:t xml:space="preserve"> T (2011) Comparison and characterisation of fat and protein composition for camel milk from eight Jordanian locations. Food Chemistry.127(1): 282-289.</w:t>
      </w:r>
    </w:p>
    <w:p w14:paraId="669E9CC4" w14:textId="5B81CB58" w:rsidR="00E644F2" w:rsidRPr="0023785F" w:rsidRDefault="00E644F2" w:rsidP="00C40D7D">
      <w:pPr>
        <w:spacing w:line="360" w:lineRule="auto"/>
        <w:ind w:left="720" w:hanging="720"/>
        <w:jc w:val="both"/>
        <w:rPr>
          <w:rFonts w:ascii="Times New Roman" w:hAnsi="Times New Roman" w:cs="Times New Roman"/>
          <w:sz w:val="20"/>
          <w:szCs w:val="20"/>
        </w:rPr>
      </w:pPr>
      <w:proofErr w:type="spellStart"/>
      <w:r w:rsidRPr="0023785F">
        <w:rPr>
          <w:rFonts w:ascii="Times New Roman" w:hAnsi="Times New Roman" w:cs="Times New Roman"/>
          <w:sz w:val="20"/>
          <w:szCs w:val="20"/>
        </w:rPr>
        <w:t>Fallah</w:t>
      </w:r>
      <w:proofErr w:type="spellEnd"/>
      <w:r w:rsidRPr="0023785F">
        <w:rPr>
          <w:rFonts w:ascii="Times New Roman" w:hAnsi="Times New Roman" w:cs="Times New Roman"/>
          <w:sz w:val="20"/>
          <w:szCs w:val="20"/>
        </w:rPr>
        <w:t xml:space="preserve"> Z</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Ejtahed</w:t>
      </w:r>
      <w:proofErr w:type="spellEnd"/>
      <w:r w:rsidRPr="0023785F">
        <w:rPr>
          <w:rFonts w:ascii="Times New Roman" w:hAnsi="Times New Roman" w:cs="Times New Roman"/>
          <w:sz w:val="20"/>
          <w:szCs w:val="20"/>
        </w:rPr>
        <w:t xml:space="preserve"> H S</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Mirmiran</w:t>
      </w:r>
      <w:proofErr w:type="spellEnd"/>
      <w:r w:rsidRPr="0023785F">
        <w:rPr>
          <w:rFonts w:ascii="Times New Roman" w:hAnsi="Times New Roman" w:cs="Times New Roman"/>
          <w:sz w:val="20"/>
          <w:szCs w:val="20"/>
        </w:rPr>
        <w:t xml:space="preserve"> P</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Naslaji</w:t>
      </w:r>
      <w:proofErr w:type="spellEnd"/>
      <w:r w:rsidRPr="0023785F">
        <w:rPr>
          <w:rFonts w:ascii="Times New Roman" w:hAnsi="Times New Roman" w:cs="Times New Roman"/>
          <w:sz w:val="20"/>
          <w:szCs w:val="20"/>
        </w:rPr>
        <w:t xml:space="preserve"> A N</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Movahedi</w:t>
      </w:r>
      <w:proofErr w:type="spellEnd"/>
      <w:r w:rsidRPr="0023785F">
        <w:rPr>
          <w:rFonts w:ascii="Times New Roman" w:hAnsi="Times New Roman" w:cs="Times New Roman"/>
          <w:sz w:val="20"/>
          <w:szCs w:val="20"/>
        </w:rPr>
        <w:t xml:space="preserve"> A M</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Azizi F (2020) Effect of camel milk on glycaemic control and lipid profile of patients with type 2 diabetes: Randomised controlled clinical trial. International dairy journal 101: 104568.</w:t>
      </w:r>
    </w:p>
    <w:p w14:paraId="6DF10136" w14:textId="1304A387"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Farah Z</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Puhan</w:t>
      </w:r>
      <w:proofErr w:type="spellEnd"/>
      <w:r w:rsidRPr="0023785F">
        <w:rPr>
          <w:rFonts w:ascii="Times New Roman" w:hAnsi="Times New Roman" w:cs="Times New Roman"/>
          <w:sz w:val="20"/>
          <w:szCs w:val="20"/>
        </w:rPr>
        <w:t xml:space="preserve"> Z</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Hansen E B</w:t>
      </w:r>
      <w:r w:rsidR="004857DB" w:rsidRPr="0023785F">
        <w:rPr>
          <w:rFonts w:ascii="Times New Roman" w:hAnsi="Times New Roman" w:cs="Times New Roman"/>
          <w:sz w:val="20"/>
          <w:szCs w:val="20"/>
        </w:rPr>
        <w:t xml:space="preserve">, </w:t>
      </w:r>
      <w:r w:rsidRPr="0023785F">
        <w:rPr>
          <w:rFonts w:ascii="Times New Roman" w:hAnsi="Times New Roman" w:cs="Times New Roman"/>
          <w:sz w:val="20"/>
          <w:szCs w:val="20"/>
        </w:rPr>
        <w:t>Johansen E (2006) Characterization of recombinant camel chymosin reveals superior properties for the coagulation of bovine and camel milk q, qq. Biochemical and Biophysical Research Communications 342: 647-654.</w:t>
      </w:r>
    </w:p>
    <w:p w14:paraId="51C8780A" w14:textId="66F0ADF6"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Fenelon M A</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Murphy E G</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Martins E</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Fialho T L</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Schuck P, de Carvalho </w:t>
      </w:r>
      <w:proofErr w:type="gramStart"/>
      <w:r w:rsidRPr="0023785F">
        <w:rPr>
          <w:rFonts w:ascii="Times New Roman" w:hAnsi="Times New Roman" w:cs="Times New Roman"/>
          <w:sz w:val="20"/>
          <w:szCs w:val="20"/>
        </w:rPr>
        <w:t>A</w:t>
      </w:r>
      <w:proofErr w:type="gramEnd"/>
      <w:r w:rsidRPr="0023785F">
        <w:rPr>
          <w:rFonts w:ascii="Times New Roman" w:hAnsi="Times New Roman" w:cs="Times New Roman"/>
          <w:sz w:val="20"/>
          <w:szCs w:val="20"/>
        </w:rPr>
        <w:t xml:space="preserve"> F</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Jan G (2020) Innovations and prospects. In Drying in the dairy industry (pp. 201-260) CRC Press.</w:t>
      </w:r>
    </w:p>
    <w:p w14:paraId="12B2088E" w14:textId="677EC64A"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lastRenderedPageBreak/>
        <w:t>Flis Z</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Szatkowski</w:t>
      </w:r>
      <w:proofErr w:type="spellEnd"/>
      <w:r w:rsidRPr="0023785F">
        <w:rPr>
          <w:rFonts w:ascii="Times New Roman" w:hAnsi="Times New Roman" w:cs="Times New Roman"/>
          <w:sz w:val="20"/>
          <w:szCs w:val="20"/>
        </w:rPr>
        <w:t xml:space="preserve"> P</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Pielichowska</w:t>
      </w:r>
      <w:proofErr w:type="spellEnd"/>
      <w:r w:rsidRPr="0023785F">
        <w:rPr>
          <w:rFonts w:ascii="Times New Roman" w:hAnsi="Times New Roman" w:cs="Times New Roman"/>
          <w:sz w:val="20"/>
          <w:szCs w:val="20"/>
        </w:rPr>
        <w:t xml:space="preserve"> K</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Molik</w:t>
      </w:r>
      <w:proofErr w:type="spellEnd"/>
      <w:r w:rsidRPr="0023785F">
        <w:rPr>
          <w:rFonts w:ascii="Times New Roman" w:hAnsi="Times New Roman" w:cs="Times New Roman"/>
          <w:sz w:val="20"/>
          <w:szCs w:val="20"/>
        </w:rPr>
        <w:t xml:space="preserve"> E (2023) The potential of sheep or camel milk constituents to contribute to novel dressings for diabetic wounds. International Journal of Molecular Sciences 24(24): 17551.</w:t>
      </w:r>
    </w:p>
    <w:p w14:paraId="52FED8CC" w14:textId="09F720E3"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Hamed N S</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Mbye M</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Ayyash M</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Ulusoy B H</w:t>
      </w:r>
      <w:r w:rsidR="004857DB" w:rsidRPr="0023785F">
        <w:rPr>
          <w:rFonts w:ascii="Times New Roman" w:hAnsi="Times New Roman" w:cs="Times New Roman"/>
          <w:sz w:val="20"/>
          <w:szCs w:val="20"/>
        </w:rPr>
        <w:t xml:space="preserve">, </w:t>
      </w:r>
      <w:r w:rsidRPr="0023785F">
        <w:rPr>
          <w:rFonts w:ascii="Times New Roman" w:hAnsi="Times New Roman" w:cs="Times New Roman"/>
          <w:sz w:val="20"/>
          <w:szCs w:val="20"/>
        </w:rPr>
        <w:t>Kamal-Eldin A (2024) Camel milk: Antimicrobial agents, fermented products, and shelf life. Foods 13(3): 381.</w:t>
      </w:r>
    </w:p>
    <w:p w14:paraId="15CFE034" w14:textId="12B36888"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Hao S</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Ming L</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Li Y</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Lv</w:t>
      </w:r>
      <w:proofErr w:type="spellEnd"/>
      <w:r w:rsidRPr="0023785F">
        <w:rPr>
          <w:rFonts w:ascii="Times New Roman" w:hAnsi="Times New Roman" w:cs="Times New Roman"/>
          <w:sz w:val="20"/>
          <w:szCs w:val="20"/>
        </w:rPr>
        <w:t xml:space="preserve"> H</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Li L</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Jambal</w:t>
      </w:r>
      <w:r w:rsidR="004857DB" w:rsidRPr="0023785F">
        <w:rPr>
          <w:rFonts w:ascii="Times New Roman" w:hAnsi="Times New Roman" w:cs="Times New Roman"/>
          <w:sz w:val="20"/>
          <w:szCs w:val="20"/>
        </w:rPr>
        <w:t xml:space="preserve"> </w:t>
      </w:r>
      <w:r w:rsidRPr="0023785F">
        <w:rPr>
          <w:rFonts w:ascii="Times New Roman" w:hAnsi="Times New Roman" w:cs="Times New Roman"/>
          <w:sz w:val="20"/>
          <w:szCs w:val="20"/>
        </w:rPr>
        <w:t>T</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Ji R (2022) Modulatory effect of camel milk on intestinal microbiota of mice with non-alcoholic fatty liver disease. Frontiers in Nutrition 9: 1072133.</w:t>
      </w:r>
    </w:p>
    <w:p w14:paraId="62D8F96A" w14:textId="74E1CB0E"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Homoud A M (2015) Characterisation of proteins in camel milk, the effect of heat treatment on physicochemical and functional properties related to yogurt (Doctoral dissertation, Heriot-Watt University).</w:t>
      </w:r>
    </w:p>
    <w:p w14:paraId="38E53F22" w14:textId="0CA67D92"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Islam M N</w:t>
      </w:r>
      <w:r w:rsidR="00ED7871" w:rsidRPr="0023785F">
        <w:rPr>
          <w:rFonts w:ascii="Times New Roman" w:hAnsi="Times New Roman" w:cs="Times New Roman"/>
          <w:sz w:val="20"/>
          <w:szCs w:val="20"/>
        </w:rPr>
        <w:t>,</w:t>
      </w:r>
      <w:r w:rsidRPr="0023785F">
        <w:rPr>
          <w:rFonts w:ascii="Times New Roman" w:hAnsi="Times New Roman" w:cs="Times New Roman"/>
          <w:sz w:val="20"/>
          <w:szCs w:val="20"/>
        </w:rPr>
        <w:t xml:space="preserve"> Khan M Z I</w:t>
      </w:r>
      <w:r w:rsidR="00ED7871" w:rsidRPr="0023785F">
        <w:rPr>
          <w:rFonts w:ascii="Times New Roman" w:hAnsi="Times New Roman" w:cs="Times New Roman"/>
          <w:sz w:val="20"/>
          <w:szCs w:val="20"/>
        </w:rPr>
        <w:t>,</w:t>
      </w:r>
      <w:r w:rsidRPr="0023785F">
        <w:rPr>
          <w:rFonts w:ascii="Times New Roman" w:hAnsi="Times New Roman" w:cs="Times New Roman"/>
          <w:sz w:val="20"/>
          <w:szCs w:val="20"/>
        </w:rPr>
        <w:t xml:space="preserve"> Jahan M R</w:t>
      </w:r>
      <w:r w:rsidR="00ED7871" w:rsidRPr="0023785F">
        <w:rPr>
          <w:rFonts w:ascii="Times New Roman" w:hAnsi="Times New Roman" w:cs="Times New Roman"/>
          <w:sz w:val="20"/>
          <w:szCs w:val="20"/>
        </w:rPr>
        <w:t>,</w:t>
      </w:r>
      <w:r w:rsidRPr="0023785F">
        <w:rPr>
          <w:rFonts w:ascii="Times New Roman" w:hAnsi="Times New Roman" w:cs="Times New Roman"/>
          <w:sz w:val="20"/>
          <w:szCs w:val="20"/>
        </w:rPr>
        <w:t xml:space="preserve"> Fujinaga R</w:t>
      </w:r>
      <w:r w:rsidR="00ED7871" w:rsidRPr="0023785F">
        <w:rPr>
          <w:rFonts w:ascii="Times New Roman" w:hAnsi="Times New Roman" w:cs="Times New Roman"/>
          <w:sz w:val="20"/>
          <w:szCs w:val="20"/>
        </w:rPr>
        <w:t>,</w:t>
      </w:r>
      <w:r w:rsidRPr="0023785F">
        <w:rPr>
          <w:rFonts w:ascii="Times New Roman" w:hAnsi="Times New Roman" w:cs="Times New Roman"/>
          <w:sz w:val="20"/>
          <w:szCs w:val="20"/>
        </w:rPr>
        <w:t xml:space="preserve"> Shinoda K (2013) </w:t>
      </w:r>
      <w:proofErr w:type="spellStart"/>
      <w:r w:rsidRPr="0023785F">
        <w:rPr>
          <w:rFonts w:ascii="Times New Roman" w:hAnsi="Times New Roman" w:cs="Times New Roman"/>
          <w:sz w:val="20"/>
          <w:szCs w:val="20"/>
        </w:rPr>
        <w:t>Ontogenic</w:t>
      </w:r>
      <w:proofErr w:type="spellEnd"/>
      <w:r w:rsidRPr="0023785F">
        <w:rPr>
          <w:rFonts w:ascii="Times New Roman" w:hAnsi="Times New Roman" w:cs="Times New Roman"/>
          <w:sz w:val="20"/>
          <w:szCs w:val="20"/>
        </w:rPr>
        <w:t xml:space="preserve"> development of immunoglobulins (</w:t>
      </w:r>
      <w:proofErr w:type="spellStart"/>
      <w:r w:rsidRPr="0023785F">
        <w:rPr>
          <w:rFonts w:ascii="Times New Roman" w:hAnsi="Times New Roman" w:cs="Times New Roman"/>
          <w:sz w:val="20"/>
          <w:szCs w:val="20"/>
        </w:rPr>
        <w:t>Igs</w:t>
      </w:r>
      <w:proofErr w:type="spellEnd"/>
      <w:r w:rsidRPr="0023785F">
        <w:rPr>
          <w:rFonts w:ascii="Times New Roman" w:hAnsi="Times New Roman" w:cs="Times New Roman"/>
          <w:sz w:val="20"/>
          <w:szCs w:val="20"/>
        </w:rPr>
        <w:t>)-positive lymphocytes in the lymphoid organs of native chickens of Bangladesh. International Journal of Veterinary Science and Medicine 1(2): 96-101.</w:t>
      </w:r>
    </w:p>
    <w:p w14:paraId="4DB3DD35" w14:textId="6A03DF28" w:rsidR="00E644F2" w:rsidRPr="0023785F" w:rsidRDefault="00E644F2" w:rsidP="0035118B">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Jawla S</w:t>
      </w:r>
      <w:r w:rsidR="00ED7871" w:rsidRPr="0023785F">
        <w:rPr>
          <w:rFonts w:ascii="Times New Roman" w:hAnsi="Times New Roman" w:cs="Times New Roman"/>
          <w:sz w:val="20"/>
          <w:szCs w:val="20"/>
        </w:rPr>
        <w:t xml:space="preserve"> </w:t>
      </w:r>
      <w:r w:rsidRPr="0023785F">
        <w:rPr>
          <w:rFonts w:ascii="Times New Roman" w:hAnsi="Times New Roman" w:cs="Times New Roman"/>
          <w:sz w:val="20"/>
          <w:szCs w:val="20"/>
        </w:rPr>
        <w:t>K</w:t>
      </w:r>
      <w:r w:rsidR="00ED7871" w:rsidRPr="0023785F">
        <w:rPr>
          <w:rFonts w:ascii="Times New Roman" w:hAnsi="Times New Roman" w:cs="Times New Roman"/>
          <w:sz w:val="20"/>
          <w:szCs w:val="20"/>
        </w:rPr>
        <w:t>,</w:t>
      </w:r>
      <w:r w:rsidRPr="0023785F">
        <w:rPr>
          <w:rFonts w:ascii="Times New Roman" w:hAnsi="Times New Roman" w:cs="Times New Roman"/>
          <w:sz w:val="20"/>
          <w:szCs w:val="20"/>
        </w:rPr>
        <w:t xml:space="preserve"> Singh J</w:t>
      </w:r>
      <w:r w:rsidR="00ED7871" w:rsidRPr="0023785F">
        <w:rPr>
          <w:rFonts w:ascii="Times New Roman" w:hAnsi="Times New Roman" w:cs="Times New Roman"/>
          <w:sz w:val="20"/>
          <w:szCs w:val="20"/>
        </w:rPr>
        <w:t xml:space="preserve"> </w:t>
      </w:r>
      <w:r w:rsidRPr="0023785F">
        <w:rPr>
          <w:rFonts w:ascii="Times New Roman" w:hAnsi="Times New Roman" w:cs="Times New Roman"/>
          <w:sz w:val="20"/>
          <w:szCs w:val="20"/>
        </w:rPr>
        <w:t xml:space="preserve">P Yadav, B </w:t>
      </w:r>
      <w:proofErr w:type="gramStart"/>
      <w:r w:rsidRPr="0023785F">
        <w:rPr>
          <w:rFonts w:ascii="Times New Roman" w:hAnsi="Times New Roman" w:cs="Times New Roman"/>
          <w:sz w:val="20"/>
          <w:szCs w:val="20"/>
        </w:rPr>
        <w:t>Kumar</w:t>
      </w:r>
      <w:r w:rsidR="00ED7871" w:rsidRPr="0023785F">
        <w:rPr>
          <w:rFonts w:ascii="Times New Roman" w:hAnsi="Times New Roman" w:cs="Times New Roman"/>
          <w:sz w:val="20"/>
          <w:szCs w:val="20"/>
        </w:rPr>
        <w:t xml:space="preserve"> </w:t>
      </w:r>
      <w:r w:rsidRPr="0023785F">
        <w:rPr>
          <w:rFonts w:ascii="Times New Roman" w:hAnsi="Times New Roman" w:cs="Times New Roman"/>
          <w:sz w:val="20"/>
          <w:szCs w:val="20"/>
        </w:rPr>
        <w:t xml:space="preserve"> N</w:t>
      </w:r>
      <w:proofErr w:type="gramEnd"/>
      <w:r w:rsidR="00ED7871"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Sahrawat</w:t>
      </w:r>
      <w:proofErr w:type="spellEnd"/>
      <w:r w:rsidRPr="0023785F">
        <w:rPr>
          <w:rFonts w:ascii="Times New Roman" w:hAnsi="Times New Roman" w:cs="Times New Roman"/>
          <w:sz w:val="20"/>
          <w:szCs w:val="20"/>
        </w:rPr>
        <w:t xml:space="preserve"> A (2025) Innovative Feed Formulation Strategies for Optimizing Growth and Feed Efficiency in Livestock Systems: A Review. Indian Journal of Animal Research 59 (Special Issue): 01-11. </w:t>
      </w:r>
    </w:p>
    <w:p w14:paraId="083A1CA3" w14:textId="285EEFF4"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Ji Y</w:t>
      </w:r>
      <w:r w:rsidR="00ED7871" w:rsidRPr="0023785F">
        <w:rPr>
          <w:rFonts w:ascii="Times New Roman" w:hAnsi="Times New Roman" w:cs="Times New Roman"/>
          <w:sz w:val="20"/>
          <w:szCs w:val="20"/>
        </w:rPr>
        <w:t>,</w:t>
      </w:r>
      <w:r w:rsidRPr="0023785F">
        <w:rPr>
          <w:rFonts w:ascii="Times New Roman" w:hAnsi="Times New Roman" w:cs="Times New Roman"/>
          <w:sz w:val="20"/>
          <w:szCs w:val="20"/>
        </w:rPr>
        <w:t xml:space="preserve"> Silva M, Lin R. Adhikari, B. &amp; </w:t>
      </w:r>
      <w:proofErr w:type="spellStart"/>
      <w:r w:rsidRPr="0023785F">
        <w:rPr>
          <w:rFonts w:ascii="Times New Roman" w:hAnsi="Times New Roman" w:cs="Times New Roman"/>
          <w:sz w:val="20"/>
          <w:szCs w:val="20"/>
        </w:rPr>
        <w:t>Chandrapala</w:t>
      </w:r>
      <w:proofErr w:type="spellEnd"/>
      <w:r w:rsidRPr="0023785F">
        <w:rPr>
          <w:rFonts w:ascii="Times New Roman" w:hAnsi="Times New Roman" w:cs="Times New Roman"/>
          <w:sz w:val="20"/>
          <w:szCs w:val="20"/>
        </w:rPr>
        <w:t>, J. (2024) Gelation and thermal stability of camel milk protein and soy protein blends: A review. </w:t>
      </w:r>
      <w:r w:rsidRPr="0023785F">
        <w:rPr>
          <w:rFonts w:ascii="Times New Roman" w:hAnsi="Times New Roman" w:cs="Times New Roman"/>
          <w:i/>
          <w:iCs/>
          <w:sz w:val="20"/>
          <w:szCs w:val="20"/>
        </w:rPr>
        <w:t>Food Reviews International.</w:t>
      </w:r>
      <w:r w:rsidRPr="0023785F">
        <w:rPr>
          <w:rFonts w:ascii="Times New Roman" w:hAnsi="Times New Roman" w:cs="Times New Roman"/>
          <w:sz w:val="20"/>
          <w:szCs w:val="20"/>
        </w:rPr>
        <w:t> </w:t>
      </w:r>
      <w:r w:rsidRPr="0023785F">
        <w:rPr>
          <w:rFonts w:ascii="Times New Roman" w:hAnsi="Times New Roman" w:cs="Times New Roman"/>
          <w:b/>
          <w:bCs/>
          <w:sz w:val="20"/>
          <w:szCs w:val="20"/>
        </w:rPr>
        <w:t>40(10)</w:t>
      </w:r>
      <w:r w:rsidRPr="0023785F">
        <w:rPr>
          <w:rFonts w:ascii="Times New Roman" w:hAnsi="Times New Roman" w:cs="Times New Roman"/>
          <w:sz w:val="20"/>
          <w:szCs w:val="20"/>
        </w:rPr>
        <w:t>: 3816-3846.</w:t>
      </w:r>
    </w:p>
    <w:p w14:paraId="38695FA6" w14:textId="30F38466"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Kanwar J R</w:t>
      </w:r>
      <w:r w:rsidR="00ED7871" w:rsidRPr="0023785F">
        <w:rPr>
          <w:rFonts w:ascii="Times New Roman" w:hAnsi="Times New Roman" w:cs="Times New Roman"/>
          <w:sz w:val="20"/>
          <w:szCs w:val="20"/>
        </w:rPr>
        <w:t>,</w:t>
      </w:r>
      <w:r w:rsidRPr="0023785F">
        <w:rPr>
          <w:rFonts w:ascii="Times New Roman" w:hAnsi="Times New Roman" w:cs="Times New Roman"/>
          <w:sz w:val="20"/>
          <w:szCs w:val="20"/>
        </w:rPr>
        <w:t xml:space="preserve"> Roy K</w:t>
      </w:r>
      <w:r w:rsidR="00ED7871" w:rsidRPr="0023785F">
        <w:rPr>
          <w:rFonts w:ascii="Times New Roman" w:hAnsi="Times New Roman" w:cs="Times New Roman"/>
          <w:sz w:val="20"/>
          <w:szCs w:val="20"/>
        </w:rPr>
        <w:t>,</w:t>
      </w:r>
      <w:r w:rsidRPr="0023785F">
        <w:rPr>
          <w:rFonts w:ascii="Times New Roman" w:hAnsi="Times New Roman" w:cs="Times New Roman"/>
          <w:sz w:val="20"/>
          <w:szCs w:val="20"/>
        </w:rPr>
        <w:t xml:space="preserve"> Patel Y</w:t>
      </w:r>
      <w:r w:rsidR="00ED7871" w:rsidRPr="0023785F">
        <w:rPr>
          <w:rFonts w:ascii="Times New Roman" w:hAnsi="Times New Roman" w:cs="Times New Roman"/>
          <w:sz w:val="20"/>
          <w:szCs w:val="20"/>
        </w:rPr>
        <w:t>,</w:t>
      </w:r>
      <w:r w:rsidRPr="0023785F">
        <w:rPr>
          <w:rFonts w:ascii="Times New Roman" w:hAnsi="Times New Roman" w:cs="Times New Roman"/>
          <w:sz w:val="20"/>
          <w:szCs w:val="20"/>
        </w:rPr>
        <w:t xml:space="preserve"> Zhou S F</w:t>
      </w:r>
      <w:r w:rsidR="00ED7871" w:rsidRPr="0023785F">
        <w:rPr>
          <w:rFonts w:ascii="Times New Roman" w:hAnsi="Times New Roman" w:cs="Times New Roman"/>
          <w:sz w:val="20"/>
          <w:szCs w:val="20"/>
        </w:rPr>
        <w:t>,</w:t>
      </w:r>
      <w:r w:rsidRPr="0023785F">
        <w:rPr>
          <w:rFonts w:ascii="Times New Roman" w:hAnsi="Times New Roman" w:cs="Times New Roman"/>
          <w:sz w:val="20"/>
          <w:szCs w:val="20"/>
        </w:rPr>
        <w:t xml:space="preserve"> Singh M R</w:t>
      </w:r>
      <w:r w:rsidR="00ED7871" w:rsidRPr="0023785F">
        <w:rPr>
          <w:rFonts w:ascii="Times New Roman" w:hAnsi="Times New Roman" w:cs="Times New Roman"/>
          <w:sz w:val="20"/>
          <w:szCs w:val="20"/>
        </w:rPr>
        <w:t>,</w:t>
      </w:r>
      <w:r w:rsidRPr="0023785F">
        <w:rPr>
          <w:rFonts w:ascii="Times New Roman" w:hAnsi="Times New Roman" w:cs="Times New Roman"/>
          <w:sz w:val="20"/>
          <w:szCs w:val="20"/>
        </w:rPr>
        <w:t xml:space="preserve"> Singh D</w:t>
      </w:r>
      <w:r w:rsidR="00ED7871" w:rsidRPr="0023785F">
        <w:rPr>
          <w:rFonts w:ascii="Times New Roman" w:hAnsi="Times New Roman" w:cs="Times New Roman"/>
          <w:sz w:val="20"/>
          <w:szCs w:val="20"/>
        </w:rPr>
        <w:t>,</w:t>
      </w:r>
      <w:r w:rsidRPr="0023785F">
        <w:rPr>
          <w:rFonts w:ascii="Times New Roman" w:hAnsi="Times New Roman" w:cs="Times New Roman"/>
          <w:sz w:val="20"/>
          <w:szCs w:val="20"/>
        </w:rPr>
        <w:t xml:space="preserve"> Kanwar R K (2015) Multifunctional iron bound lactoferrin and </w:t>
      </w:r>
      <w:proofErr w:type="spellStart"/>
      <w:r w:rsidRPr="0023785F">
        <w:rPr>
          <w:rFonts w:ascii="Times New Roman" w:hAnsi="Times New Roman" w:cs="Times New Roman"/>
          <w:sz w:val="20"/>
          <w:szCs w:val="20"/>
        </w:rPr>
        <w:t>nanomedicinal</w:t>
      </w:r>
      <w:proofErr w:type="spellEnd"/>
      <w:r w:rsidRPr="0023785F">
        <w:rPr>
          <w:rFonts w:ascii="Times New Roman" w:hAnsi="Times New Roman" w:cs="Times New Roman"/>
          <w:sz w:val="20"/>
          <w:szCs w:val="20"/>
        </w:rPr>
        <w:t xml:space="preserve"> approaches to enhance its bioactive functions. Molecules 20(6): 9703-9731.</w:t>
      </w:r>
    </w:p>
    <w:p w14:paraId="3D873341" w14:textId="66BB9780"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Khan F B</w:t>
      </w:r>
      <w:r w:rsidR="00ED7871" w:rsidRPr="0023785F">
        <w:rPr>
          <w:rFonts w:ascii="Times New Roman" w:hAnsi="Times New Roman" w:cs="Times New Roman"/>
          <w:sz w:val="20"/>
          <w:szCs w:val="20"/>
        </w:rPr>
        <w:t>,</w:t>
      </w:r>
      <w:r w:rsidRPr="0023785F">
        <w:rPr>
          <w:rFonts w:ascii="Times New Roman" w:hAnsi="Times New Roman" w:cs="Times New Roman"/>
          <w:sz w:val="20"/>
          <w:szCs w:val="20"/>
        </w:rPr>
        <w:t xml:space="preserve"> Ansari M A</w:t>
      </w:r>
      <w:r w:rsidR="00ED7871" w:rsidRPr="0023785F">
        <w:rPr>
          <w:rFonts w:ascii="Times New Roman" w:hAnsi="Times New Roman" w:cs="Times New Roman"/>
          <w:sz w:val="20"/>
          <w:szCs w:val="20"/>
        </w:rPr>
        <w:t>,</w:t>
      </w:r>
      <w:r w:rsidRPr="0023785F">
        <w:rPr>
          <w:rFonts w:ascii="Times New Roman" w:hAnsi="Times New Roman" w:cs="Times New Roman"/>
          <w:sz w:val="20"/>
          <w:szCs w:val="20"/>
        </w:rPr>
        <w:t xml:space="preserve"> Uddin S</w:t>
      </w:r>
      <w:r w:rsidR="00ED7871"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Palakott</w:t>
      </w:r>
      <w:proofErr w:type="spellEnd"/>
      <w:r w:rsidRPr="0023785F">
        <w:rPr>
          <w:rFonts w:ascii="Times New Roman" w:hAnsi="Times New Roman" w:cs="Times New Roman"/>
          <w:sz w:val="20"/>
          <w:szCs w:val="20"/>
        </w:rPr>
        <w:t xml:space="preserve"> A R</w:t>
      </w:r>
      <w:r w:rsidR="00ED7871" w:rsidRPr="0023785F">
        <w:rPr>
          <w:rFonts w:ascii="Times New Roman" w:hAnsi="Times New Roman" w:cs="Times New Roman"/>
          <w:sz w:val="20"/>
          <w:szCs w:val="20"/>
        </w:rPr>
        <w:t>,</w:t>
      </w:r>
      <w:r w:rsidRPr="0023785F">
        <w:rPr>
          <w:rFonts w:ascii="Times New Roman" w:hAnsi="Times New Roman" w:cs="Times New Roman"/>
          <w:sz w:val="20"/>
          <w:szCs w:val="20"/>
        </w:rPr>
        <w:t xml:space="preserve"> Anwar I</w:t>
      </w:r>
      <w:r w:rsidR="00ED7871"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Almatroudi</w:t>
      </w:r>
      <w:proofErr w:type="spellEnd"/>
      <w:r w:rsidRPr="0023785F">
        <w:rPr>
          <w:rFonts w:ascii="Times New Roman" w:hAnsi="Times New Roman" w:cs="Times New Roman"/>
          <w:sz w:val="20"/>
          <w:szCs w:val="20"/>
        </w:rPr>
        <w:t xml:space="preserve"> A</w:t>
      </w:r>
      <w:r w:rsidR="00ED7871" w:rsidRPr="0023785F">
        <w:rPr>
          <w:rFonts w:ascii="Times New Roman" w:hAnsi="Times New Roman" w:cs="Times New Roman"/>
          <w:sz w:val="20"/>
          <w:szCs w:val="20"/>
        </w:rPr>
        <w:t>,</w:t>
      </w:r>
      <w:r w:rsidRPr="0023785F">
        <w:rPr>
          <w:rFonts w:ascii="Times New Roman" w:hAnsi="Times New Roman" w:cs="Times New Roman"/>
          <w:sz w:val="20"/>
          <w:szCs w:val="20"/>
        </w:rPr>
        <w:t xml:space="preserve"> Ayoub</w:t>
      </w:r>
      <w:r w:rsidR="00ED7871" w:rsidRPr="0023785F">
        <w:rPr>
          <w:rFonts w:ascii="Times New Roman" w:hAnsi="Times New Roman" w:cs="Times New Roman"/>
          <w:sz w:val="20"/>
          <w:szCs w:val="20"/>
        </w:rPr>
        <w:t xml:space="preserve"> </w:t>
      </w:r>
      <w:r w:rsidRPr="0023785F">
        <w:rPr>
          <w:rFonts w:ascii="Times New Roman" w:hAnsi="Times New Roman" w:cs="Times New Roman"/>
          <w:sz w:val="20"/>
          <w:szCs w:val="20"/>
        </w:rPr>
        <w:t>M A (2022) Prospective role of Bioactive molecules and exosomes in the therapeutic potential of Camel milk against Human diseases: an updated perspective. Life 12(7): 990.</w:t>
      </w:r>
    </w:p>
    <w:p w14:paraId="06C61730" w14:textId="1A67C091"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Khan M Z</w:t>
      </w:r>
      <w:r w:rsidR="00ED7871" w:rsidRPr="0023785F">
        <w:rPr>
          <w:rFonts w:ascii="Times New Roman" w:hAnsi="Times New Roman" w:cs="Times New Roman"/>
          <w:sz w:val="20"/>
          <w:szCs w:val="20"/>
        </w:rPr>
        <w:t>,</w:t>
      </w:r>
      <w:r w:rsidRPr="0023785F">
        <w:rPr>
          <w:rFonts w:ascii="Times New Roman" w:hAnsi="Times New Roman" w:cs="Times New Roman"/>
          <w:sz w:val="20"/>
          <w:szCs w:val="20"/>
        </w:rPr>
        <w:t xml:space="preserve"> Xiao J</w:t>
      </w:r>
      <w:r w:rsidR="00ED7871" w:rsidRPr="0023785F">
        <w:rPr>
          <w:rFonts w:ascii="Times New Roman" w:hAnsi="Times New Roman" w:cs="Times New Roman"/>
          <w:sz w:val="20"/>
          <w:szCs w:val="20"/>
        </w:rPr>
        <w:t>,</w:t>
      </w:r>
      <w:r w:rsidRPr="0023785F">
        <w:rPr>
          <w:rFonts w:ascii="Times New Roman" w:hAnsi="Times New Roman" w:cs="Times New Roman"/>
          <w:sz w:val="20"/>
          <w:szCs w:val="20"/>
        </w:rPr>
        <w:t xml:space="preserve"> Ma Y</w:t>
      </w:r>
      <w:r w:rsidR="00ED7871" w:rsidRPr="0023785F">
        <w:rPr>
          <w:rFonts w:ascii="Times New Roman" w:hAnsi="Times New Roman" w:cs="Times New Roman"/>
          <w:sz w:val="20"/>
          <w:szCs w:val="20"/>
        </w:rPr>
        <w:t>,</w:t>
      </w:r>
      <w:r w:rsidRPr="0023785F">
        <w:rPr>
          <w:rFonts w:ascii="Times New Roman" w:hAnsi="Times New Roman" w:cs="Times New Roman"/>
          <w:sz w:val="20"/>
          <w:szCs w:val="20"/>
        </w:rPr>
        <w:t xml:space="preserve"> Ma J</w:t>
      </w:r>
      <w:r w:rsidR="00ED7871" w:rsidRPr="0023785F">
        <w:rPr>
          <w:rFonts w:ascii="Times New Roman" w:hAnsi="Times New Roman" w:cs="Times New Roman"/>
          <w:sz w:val="20"/>
          <w:szCs w:val="20"/>
        </w:rPr>
        <w:t>,</w:t>
      </w:r>
      <w:r w:rsidRPr="0023785F">
        <w:rPr>
          <w:rFonts w:ascii="Times New Roman" w:hAnsi="Times New Roman" w:cs="Times New Roman"/>
          <w:sz w:val="20"/>
          <w:szCs w:val="20"/>
        </w:rPr>
        <w:t xml:space="preserve"> Liu S</w:t>
      </w:r>
      <w:r w:rsidR="00ED7871" w:rsidRPr="0023785F">
        <w:rPr>
          <w:rFonts w:ascii="Times New Roman" w:hAnsi="Times New Roman" w:cs="Times New Roman"/>
          <w:sz w:val="20"/>
          <w:szCs w:val="20"/>
        </w:rPr>
        <w:t>,</w:t>
      </w:r>
      <w:r w:rsidRPr="0023785F">
        <w:rPr>
          <w:rFonts w:ascii="Times New Roman" w:hAnsi="Times New Roman" w:cs="Times New Roman"/>
          <w:sz w:val="20"/>
          <w:szCs w:val="20"/>
        </w:rPr>
        <w:t xml:space="preserve"> Khan A</w:t>
      </w:r>
      <w:r w:rsidR="00ED7871" w:rsidRPr="0023785F">
        <w:rPr>
          <w:rFonts w:ascii="Times New Roman" w:hAnsi="Times New Roman" w:cs="Times New Roman"/>
          <w:sz w:val="20"/>
          <w:szCs w:val="20"/>
        </w:rPr>
        <w:t>,</w:t>
      </w:r>
      <w:r w:rsidRPr="0023785F">
        <w:rPr>
          <w:rFonts w:ascii="Times New Roman" w:hAnsi="Times New Roman" w:cs="Times New Roman"/>
          <w:sz w:val="20"/>
          <w:szCs w:val="20"/>
        </w:rPr>
        <w:t xml:space="preserve"> Cao Z (2021) Research development on anti-microbial and antioxidant properties of camel milk and its role as an anti-cancer and anti-hepatitis agent. Antioxidants 10(5): 788.</w:t>
      </w:r>
    </w:p>
    <w:p w14:paraId="7874465B" w14:textId="5611C86A" w:rsidR="00E644F2" w:rsidRPr="0023785F" w:rsidRDefault="00E644F2" w:rsidP="00C40D7D">
      <w:pPr>
        <w:spacing w:line="360" w:lineRule="auto"/>
        <w:ind w:left="720" w:hanging="720"/>
        <w:jc w:val="both"/>
        <w:rPr>
          <w:rFonts w:ascii="Times New Roman" w:hAnsi="Times New Roman" w:cs="Times New Roman"/>
          <w:sz w:val="20"/>
          <w:szCs w:val="20"/>
        </w:rPr>
      </w:pPr>
      <w:proofErr w:type="spellStart"/>
      <w:r w:rsidRPr="0023785F">
        <w:rPr>
          <w:rFonts w:ascii="Times New Roman" w:hAnsi="Times New Roman" w:cs="Times New Roman"/>
          <w:sz w:val="20"/>
          <w:szCs w:val="20"/>
        </w:rPr>
        <w:t>Kocatürk</w:t>
      </w:r>
      <w:proofErr w:type="spellEnd"/>
      <w:r w:rsidRPr="0023785F">
        <w:rPr>
          <w:rFonts w:ascii="Times New Roman" w:hAnsi="Times New Roman" w:cs="Times New Roman"/>
          <w:sz w:val="20"/>
          <w:szCs w:val="20"/>
        </w:rPr>
        <w:t xml:space="preserve"> R </w:t>
      </w:r>
      <w:proofErr w:type="spellStart"/>
      <w:r w:rsidRPr="0023785F">
        <w:rPr>
          <w:rFonts w:ascii="Times New Roman" w:hAnsi="Times New Roman" w:cs="Times New Roman"/>
          <w:sz w:val="20"/>
          <w:szCs w:val="20"/>
        </w:rPr>
        <w:t>R</w:t>
      </w:r>
      <w:proofErr w:type="spellEnd"/>
      <w:r w:rsidR="00ED7871"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Zelka</w:t>
      </w:r>
      <w:proofErr w:type="spellEnd"/>
      <w:r w:rsidRPr="0023785F">
        <w:rPr>
          <w:rFonts w:ascii="Times New Roman" w:hAnsi="Times New Roman" w:cs="Times New Roman"/>
          <w:sz w:val="20"/>
          <w:szCs w:val="20"/>
        </w:rPr>
        <w:t xml:space="preserve"> F Z</w:t>
      </w:r>
      <w:r w:rsidR="00ED7871"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Özcan</w:t>
      </w:r>
      <w:proofErr w:type="spellEnd"/>
      <w:r w:rsidRPr="0023785F">
        <w:rPr>
          <w:rFonts w:ascii="Times New Roman" w:hAnsi="Times New Roman" w:cs="Times New Roman"/>
          <w:sz w:val="20"/>
          <w:szCs w:val="20"/>
        </w:rPr>
        <w:t xml:space="preserve"> Ö </w:t>
      </w:r>
      <w:proofErr w:type="spellStart"/>
      <w:r w:rsidRPr="0023785F">
        <w:rPr>
          <w:rFonts w:ascii="Times New Roman" w:hAnsi="Times New Roman" w:cs="Times New Roman"/>
          <w:sz w:val="20"/>
          <w:szCs w:val="20"/>
        </w:rPr>
        <w:t>Ö</w:t>
      </w:r>
      <w:proofErr w:type="spellEnd"/>
      <w:r w:rsidR="00ED7871"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Canbolat</w:t>
      </w:r>
      <w:proofErr w:type="spellEnd"/>
      <w:r w:rsidRPr="0023785F">
        <w:rPr>
          <w:rFonts w:ascii="Times New Roman" w:hAnsi="Times New Roman" w:cs="Times New Roman"/>
          <w:sz w:val="20"/>
          <w:szCs w:val="20"/>
        </w:rPr>
        <w:t xml:space="preserve"> F (2021) 12 Antioxidant Effects of Peptides. Synthetic Peptide Vaccine Models: Design, Synthesis, Purification and Characterization 151.</w:t>
      </w:r>
    </w:p>
    <w:p w14:paraId="1FBBFA8F" w14:textId="7475603F" w:rsidR="00E644F2" w:rsidRPr="0023785F" w:rsidRDefault="00E644F2" w:rsidP="00C40D7D">
      <w:pPr>
        <w:spacing w:line="360" w:lineRule="auto"/>
        <w:ind w:left="720" w:hanging="720"/>
        <w:jc w:val="both"/>
        <w:rPr>
          <w:rFonts w:ascii="Times New Roman" w:hAnsi="Times New Roman" w:cs="Times New Roman"/>
          <w:sz w:val="20"/>
          <w:szCs w:val="20"/>
        </w:rPr>
      </w:pPr>
      <w:proofErr w:type="spellStart"/>
      <w:r w:rsidRPr="0023785F">
        <w:rPr>
          <w:rFonts w:ascii="Times New Roman" w:hAnsi="Times New Roman" w:cs="Times New Roman"/>
          <w:sz w:val="20"/>
          <w:szCs w:val="20"/>
        </w:rPr>
        <w:t>Konuspayeva</w:t>
      </w:r>
      <w:proofErr w:type="spellEnd"/>
      <w:r w:rsidRPr="0023785F">
        <w:rPr>
          <w:rFonts w:ascii="Times New Roman" w:hAnsi="Times New Roman" w:cs="Times New Roman"/>
          <w:sz w:val="20"/>
          <w:szCs w:val="20"/>
        </w:rPr>
        <w:t xml:space="preserve"> G</w:t>
      </w:r>
      <w:r w:rsidR="00ED7871" w:rsidRPr="0023785F">
        <w:rPr>
          <w:rFonts w:ascii="Times New Roman" w:hAnsi="Times New Roman" w:cs="Times New Roman"/>
          <w:sz w:val="20"/>
          <w:szCs w:val="20"/>
        </w:rPr>
        <w:t>,</w:t>
      </w:r>
      <w:r w:rsidRPr="0023785F">
        <w:rPr>
          <w:rFonts w:ascii="Times New Roman" w:hAnsi="Times New Roman" w:cs="Times New Roman"/>
          <w:sz w:val="20"/>
          <w:szCs w:val="20"/>
        </w:rPr>
        <w:t xml:space="preserve"> Faye B (2021). Recent advances in camel milk processing. Animals</w:t>
      </w:r>
      <w:r w:rsidR="00ED7871" w:rsidRPr="0023785F">
        <w:rPr>
          <w:rFonts w:ascii="Times New Roman" w:hAnsi="Times New Roman" w:cs="Times New Roman"/>
          <w:sz w:val="20"/>
          <w:szCs w:val="20"/>
        </w:rPr>
        <w:t xml:space="preserve"> </w:t>
      </w:r>
      <w:r w:rsidRPr="0023785F">
        <w:rPr>
          <w:rFonts w:ascii="Times New Roman" w:hAnsi="Times New Roman" w:cs="Times New Roman"/>
          <w:sz w:val="20"/>
          <w:szCs w:val="20"/>
        </w:rPr>
        <w:t>11(4):1045.</w:t>
      </w:r>
    </w:p>
    <w:p w14:paraId="09881033" w14:textId="4A79E117" w:rsidR="00E644F2" w:rsidRPr="0023785F" w:rsidRDefault="00E644F2" w:rsidP="00C40D7D">
      <w:pPr>
        <w:spacing w:line="360" w:lineRule="auto"/>
        <w:ind w:left="720" w:hanging="720"/>
        <w:jc w:val="both"/>
        <w:rPr>
          <w:rFonts w:ascii="Times New Roman" w:hAnsi="Times New Roman" w:cs="Times New Roman"/>
          <w:sz w:val="20"/>
          <w:szCs w:val="20"/>
        </w:rPr>
      </w:pPr>
      <w:proofErr w:type="spellStart"/>
      <w:r w:rsidRPr="0023785F">
        <w:rPr>
          <w:rFonts w:ascii="Times New Roman" w:hAnsi="Times New Roman" w:cs="Times New Roman"/>
          <w:sz w:val="20"/>
          <w:szCs w:val="20"/>
        </w:rPr>
        <w:t>Konuspayeva</w:t>
      </w:r>
      <w:proofErr w:type="spellEnd"/>
      <w:r w:rsidRPr="0023785F">
        <w:rPr>
          <w:rFonts w:ascii="Times New Roman" w:hAnsi="Times New Roman" w:cs="Times New Roman"/>
          <w:sz w:val="20"/>
          <w:szCs w:val="20"/>
        </w:rPr>
        <w:t xml:space="preserve"> G</w:t>
      </w:r>
      <w:r w:rsidR="00ED7871" w:rsidRPr="0023785F">
        <w:rPr>
          <w:rFonts w:ascii="Times New Roman" w:hAnsi="Times New Roman" w:cs="Times New Roman"/>
          <w:sz w:val="20"/>
          <w:szCs w:val="20"/>
        </w:rPr>
        <w:t>,</w:t>
      </w:r>
      <w:r w:rsidRPr="0023785F">
        <w:rPr>
          <w:rFonts w:ascii="Times New Roman" w:hAnsi="Times New Roman" w:cs="Times New Roman"/>
          <w:sz w:val="20"/>
          <w:szCs w:val="20"/>
        </w:rPr>
        <w:t xml:space="preserve"> Faye</w:t>
      </w:r>
      <w:r w:rsidR="00ED7871" w:rsidRPr="0023785F">
        <w:rPr>
          <w:rFonts w:ascii="Times New Roman" w:hAnsi="Times New Roman" w:cs="Times New Roman"/>
          <w:sz w:val="20"/>
          <w:szCs w:val="20"/>
        </w:rPr>
        <w:t xml:space="preserve"> </w:t>
      </w:r>
      <w:r w:rsidRPr="0023785F">
        <w:rPr>
          <w:rFonts w:ascii="Times New Roman" w:hAnsi="Times New Roman" w:cs="Times New Roman"/>
          <w:sz w:val="20"/>
          <w:szCs w:val="20"/>
        </w:rPr>
        <w:t>B</w:t>
      </w:r>
      <w:r w:rsidR="00ED7871" w:rsidRPr="0023785F">
        <w:rPr>
          <w:rFonts w:ascii="Times New Roman" w:hAnsi="Times New Roman" w:cs="Times New Roman"/>
          <w:sz w:val="20"/>
          <w:szCs w:val="20"/>
        </w:rPr>
        <w:t>,</w:t>
      </w:r>
      <w:r w:rsidRPr="0023785F">
        <w:rPr>
          <w:rFonts w:ascii="Times New Roman" w:hAnsi="Times New Roman" w:cs="Times New Roman"/>
          <w:sz w:val="20"/>
          <w:szCs w:val="20"/>
        </w:rPr>
        <w:t xml:space="preserve"> Loiseau G (2009) The composition of camel milk: a meta-analysis of the literature data. Journal of food composition and analysis 22(2): 95-101.</w:t>
      </w:r>
    </w:p>
    <w:p w14:paraId="43E23C9C" w14:textId="63B6E6EF" w:rsidR="00E644F2" w:rsidRPr="0023785F" w:rsidRDefault="00E644F2" w:rsidP="00C40D7D">
      <w:pPr>
        <w:spacing w:line="360" w:lineRule="auto"/>
        <w:ind w:left="720" w:hanging="720"/>
        <w:jc w:val="both"/>
        <w:rPr>
          <w:rFonts w:ascii="Times New Roman" w:hAnsi="Times New Roman" w:cs="Times New Roman"/>
          <w:sz w:val="20"/>
          <w:szCs w:val="20"/>
        </w:rPr>
      </w:pPr>
      <w:proofErr w:type="spellStart"/>
      <w:r w:rsidRPr="0023785F">
        <w:rPr>
          <w:rFonts w:ascii="Times New Roman" w:hAnsi="Times New Roman" w:cs="Times New Roman"/>
          <w:sz w:val="20"/>
          <w:szCs w:val="20"/>
        </w:rPr>
        <w:t>Korashy</w:t>
      </w:r>
      <w:proofErr w:type="spellEnd"/>
      <w:r w:rsidR="00ED7871" w:rsidRPr="0023785F">
        <w:rPr>
          <w:rFonts w:ascii="Times New Roman" w:hAnsi="Times New Roman" w:cs="Times New Roman"/>
          <w:sz w:val="20"/>
          <w:szCs w:val="20"/>
        </w:rPr>
        <w:t xml:space="preserve"> </w:t>
      </w:r>
      <w:r w:rsidRPr="0023785F">
        <w:rPr>
          <w:rFonts w:ascii="Times New Roman" w:hAnsi="Times New Roman" w:cs="Times New Roman"/>
          <w:sz w:val="20"/>
          <w:szCs w:val="20"/>
        </w:rPr>
        <w:t>H M</w:t>
      </w:r>
      <w:r w:rsidR="00ED7871"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Maayah</w:t>
      </w:r>
      <w:proofErr w:type="spellEnd"/>
      <w:r w:rsidR="00ED7871" w:rsidRPr="0023785F">
        <w:rPr>
          <w:rFonts w:ascii="Times New Roman" w:hAnsi="Times New Roman" w:cs="Times New Roman"/>
          <w:sz w:val="20"/>
          <w:szCs w:val="20"/>
        </w:rPr>
        <w:t xml:space="preserve"> </w:t>
      </w:r>
      <w:r w:rsidRPr="0023785F">
        <w:rPr>
          <w:rFonts w:ascii="Times New Roman" w:hAnsi="Times New Roman" w:cs="Times New Roman"/>
          <w:sz w:val="20"/>
          <w:szCs w:val="20"/>
        </w:rPr>
        <w:t>Z H</w:t>
      </w:r>
      <w:r w:rsidR="00ED7871" w:rsidRPr="0023785F">
        <w:rPr>
          <w:rFonts w:ascii="Times New Roman" w:hAnsi="Times New Roman" w:cs="Times New Roman"/>
          <w:sz w:val="20"/>
          <w:szCs w:val="20"/>
        </w:rPr>
        <w:t>,</w:t>
      </w:r>
      <w:r w:rsidRPr="0023785F">
        <w:rPr>
          <w:rFonts w:ascii="Times New Roman" w:hAnsi="Times New Roman" w:cs="Times New Roman"/>
          <w:sz w:val="20"/>
          <w:szCs w:val="20"/>
        </w:rPr>
        <w:t xml:space="preserve"> Abd-Allah A R</w:t>
      </w:r>
      <w:r w:rsidR="00ED7871" w:rsidRPr="0023785F">
        <w:rPr>
          <w:rFonts w:ascii="Times New Roman" w:hAnsi="Times New Roman" w:cs="Times New Roman"/>
          <w:sz w:val="20"/>
          <w:szCs w:val="20"/>
        </w:rPr>
        <w:t>,</w:t>
      </w:r>
      <w:r w:rsidRPr="0023785F">
        <w:rPr>
          <w:rFonts w:ascii="Times New Roman" w:hAnsi="Times New Roman" w:cs="Times New Roman"/>
          <w:sz w:val="20"/>
          <w:szCs w:val="20"/>
        </w:rPr>
        <w:t xml:space="preserve"> El-</w:t>
      </w:r>
      <w:proofErr w:type="spellStart"/>
      <w:r w:rsidRPr="0023785F">
        <w:rPr>
          <w:rFonts w:ascii="Times New Roman" w:hAnsi="Times New Roman" w:cs="Times New Roman"/>
          <w:sz w:val="20"/>
          <w:szCs w:val="20"/>
        </w:rPr>
        <w:t>Kadi</w:t>
      </w:r>
      <w:proofErr w:type="spellEnd"/>
      <w:r w:rsidRPr="0023785F">
        <w:rPr>
          <w:rFonts w:ascii="Times New Roman" w:hAnsi="Times New Roman" w:cs="Times New Roman"/>
          <w:sz w:val="20"/>
          <w:szCs w:val="20"/>
        </w:rPr>
        <w:t xml:space="preserve"> A O</w:t>
      </w:r>
      <w:r w:rsidR="00ED7871"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Alhaider</w:t>
      </w:r>
      <w:proofErr w:type="spellEnd"/>
      <w:r w:rsidRPr="0023785F">
        <w:rPr>
          <w:rFonts w:ascii="Times New Roman" w:hAnsi="Times New Roman" w:cs="Times New Roman"/>
          <w:sz w:val="20"/>
          <w:szCs w:val="20"/>
        </w:rPr>
        <w:t xml:space="preserve"> A </w:t>
      </w:r>
      <w:proofErr w:type="spellStart"/>
      <w:r w:rsidRPr="0023785F">
        <w:rPr>
          <w:rFonts w:ascii="Times New Roman" w:hAnsi="Times New Roman" w:cs="Times New Roman"/>
          <w:sz w:val="20"/>
          <w:szCs w:val="20"/>
        </w:rPr>
        <w:t>A</w:t>
      </w:r>
      <w:proofErr w:type="spellEnd"/>
      <w:r w:rsidRPr="0023785F">
        <w:rPr>
          <w:rFonts w:ascii="Times New Roman" w:hAnsi="Times New Roman" w:cs="Times New Roman"/>
          <w:sz w:val="20"/>
          <w:szCs w:val="20"/>
        </w:rPr>
        <w:t xml:space="preserve"> (2012) Camel milk triggers apoptotic </w:t>
      </w:r>
      <w:proofErr w:type="spellStart"/>
      <w:r w:rsidRPr="0023785F">
        <w:rPr>
          <w:rFonts w:ascii="Times New Roman" w:hAnsi="Times New Roman" w:cs="Times New Roman"/>
          <w:sz w:val="20"/>
          <w:szCs w:val="20"/>
        </w:rPr>
        <w:t>signaling</w:t>
      </w:r>
      <w:proofErr w:type="spellEnd"/>
      <w:r w:rsidRPr="0023785F">
        <w:rPr>
          <w:rFonts w:ascii="Times New Roman" w:hAnsi="Times New Roman" w:cs="Times New Roman"/>
          <w:sz w:val="20"/>
          <w:szCs w:val="20"/>
        </w:rPr>
        <w:t xml:space="preserve"> pathways in human hepatoma HepG2 and breast cancer MCF7 cell lines through transcriptional mechanism. BioMed Research International 2012(1): 593195.</w:t>
      </w:r>
    </w:p>
    <w:p w14:paraId="593BFC78" w14:textId="433CBDC8"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lastRenderedPageBreak/>
        <w:t>Kula J T</w:t>
      </w:r>
      <w:r w:rsidR="00ED7871" w:rsidRPr="0023785F">
        <w:rPr>
          <w:rFonts w:ascii="Times New Roman" w:hAnsi="Times New Roman" w:cs="Times New Roman"/>
          <w:sz w:val="20"/>
          <w:szCs w:val="20"/>
        </w:rPr>
        <w:t>,</w:t>
      </w:r>
      <w:r w:rsidRPr="0023785F">
        <w:rPr>
          <w:rFonts w:ascii="Times New Roman" w:hAnsi="Times New Roman" w:cs="Times New Roman"/>
          <w:sz w:val="20"/>
          <w:szCs w:val="20"/>
        </w:rPr>
        <w:t xml:space="preserve"> Tegegne</w:t>
      </w:r>
      <w:r w:rsidR="00ED7871" w:rsidRPr="0023785F">
        <w:rPr>
          <w:rFonts w:ascii="Times New Roman" w:hAnsi="Times New Roman" w:cs="Times New Roman"/>
          <w:sz w:val="20"/>
          <w:szCs w:val="20"/>
        </w:rPr>
        <w:t xml:space="preserve"> </w:t>
      </w:r>
      <w:proofErr w:type="gramStart"/>
      <w:r w:rsidRPr="0023785F">
        <w:rPr>
          <w:rFonts w:ascii="Times New Roman" w:hAnsi="Times New Roman" w:cs="Times New Roman"/>
          <w:sz w:val="20"/>
          <w:szCs w:val="20"/>
        </w:rPr>
        <w:t>D(</w:t>
      </w:r>
      <w:proofErr w:type="gramEnd"/>
      <w:r w:rsidRPr="0023785F">
        <w:rPr>
          <w:rFonts w:ascii="Times New Roman" w:hAnsi="Times New Roman" w:cs="Times New Roman"/>
          <w:sz w:val="20"/>
          <w:szCs w:val="20"/>
        </w:rPr>
        <w:t>2016) Chemical composition and medicinal values of camel milk. International Journal of Research Studies in Biosciences 4(4): 13-25.</w:t>
      </w:r>
    </w:p>
    <w:p w14:paraId="6D517297" w14:textId="658B91B7" w:rsidR="00E644F2" w:rsidRPr="0023785F" w:rsidRDefault="00E644F2" w:rsidP="00C40D7D">
      <w:pPr>
        <w:spacing w:line="360" w:lineRule="auto"/>
        <w:ind w:left="720" w:hanging="720"/>
        <w:jc w:val="both"/>
        <w:rPr>
          <w:rFonts w:ascii="Times New Roman" w:hAnsi="Times New Roman" w:cs="Times New Roman"/>
          <w:sz w:val="20"/>
          <w:szCs w:val="20"/>
        </w:rPr>
      </w:pPr>
      <w:proofErr w:type="spellStart"/>
      <w:r w:rsidRPr="0023785F">
        <w:rPr>
          <w:rFonts w:ascii="Times New Roman" w:hAnsi="Times New Roman" w:cs="Times New Roman"/>
          <w:sz w:val="20"/>
          <w:szCs w:val="20"/>
        </w:rPr>
        <w:t>Lajnaf</w:t>
      </w:r>
      <w:proofErr w:type="spellEnd"/>
      <w:r w:rsidRPr="0023785F">
        <w:rPr>
          <w:rFonts w:ascii="Times New Roman" w:hAnsi="Times New Roman" w:cs="Times New Roman"/>
          <w:sz w:val="20"/>
          <w:szCs w:val="20"/>
        </w:rPr>
        <w:t xml:space="preserve"> R</w:t>
      </w:r>
      <w:r w:rsidR="00ED7871" w:rsidRPr="0023785F">
        <w:rPr>
          <w:rFonts w:ascii="Times New Roman" w:hAnsi="Times New Roman" w:cs="Times New Roman"/>
          <w:sz w:val="20"/>
          <w:szCs w:val="20"/>
        </w:rPr>
        <w:t>,</w:t>
      </w:r>
      <w:r w:rsidRPr="0023785F">
        <w:rPr>
          <w:rFonts w:ascii="Times New Roman" w:hAnsi="Times New Roman" w:cs="Times New Roman"/>
          <w:sz w:val="20"/>
          <w:szCs w:val="20"/>
        </w:rPr>
        <w:t xml:space="preserve"> Attia H</w:t>
      </w:r>
      <w:r w:rsidR="00ED7871" w:rsidRPr="0023785F">
        <w:rPr>
          <w:rFonts w:ascii="Times New Roman" w:hAnsi="Times New Roman" w:cs="Times New Roman"/>
          <w:sz w:val="20"/>
          <w:szCs w:val="20"/>
        </w:rPr>
        <w:t>,</w:t>
      </w:r>
      <w:r w:rsidRPr="0023785F">
        <w:rPr>
          <w:rFonts w:ascii="Times New Roman" w:hAnsi="Times New Roman" w:cs="Times New Roman"/>
          <w:sz w:val="20"/>
          <w:szCs w:val="20"/>
        </w:rPr>
        <w:t xml:space="preserve"> Ayadi M A (2025) Milk Proteins: Foaming and Emulsifying Properties in Dairy Processing.</w:t>
      </w:r>
    </w:p>
    <w:p w14:paraId="68A5F361" w14:textId="0548CF9F"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Legesse N (2018) Extraction of camel's milk bioactive component (Lactoferrin) and application for extending storability of whole milk.</w:t>
      </w:r>
    </w:p>
    <w:p w14:paraId="4176B910" w14:textId="47435C7D"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Liu</w:t>
      </w:r>
      <w:r w:rsidR="00ED7871" w:rsidRPr="0023785F">
        <w:rPr>
          <w:rFonts w:ascii="Times New Roman" w:hAnsi="Times New Roman" w:cs="Times New Roman"/>
          <w:sz w:val="20"/>
          <w:szCs w:val="20"/>
        </w:rPr>
        <w:t xml:space="preserve"> </w:t>
      </w:r>
      <w:r w:rsidRPr="0023785F">
        <w:rPr>
          <w:rFonts w:ascii="Times New Roman" w:hAnsi="Times New Roman" w:cs="Times New Roman"/>
          <w:sz w:val="20"/>
          <w:szCs w:val="20"/>
        </w:rPr>
        <w:t>X</w:t>
      </w:r>
      <w:r w:rsidR="00ED7871" w:rsidRPr="0023785F">
        <w:rPr>
          <w:rFonts w:ascii="Times New Roman" w:hAnsi="Times New Roman" w:cs="Times New Roman"/>
          <w:sz w:val="20"/>
          <w:szCs w:val="20"/>
        </w:rPr>
        <w:t>,</w:t>
      </w:r>
      <w:r w:rsidRPr="0023785F">
        <w:rPr>
          <w:rFonts w:ascii="Times New Roman" w:hAnsi="Times New Roman" w:cs="Times New Roman"/>
          <w:sz w:val="20"/>
          <w:szCs w:val="20"/>
        </w:rPr>
        <w:t xml:space="preserve"> Peng Y</w:t>
      </w:r>
      <w:r w:rsidR="00ED7871" w:rsidRPr="0023785F">
        <w:rPr>
          <w:rFonts w:ascii="Times New Roman" w:hAnsi="Times New Roman" w:cs="Times New Roman"/>
          <w:sz w:val="20"/>
          <w:szCs w:val="20"/>
        </w:rPr>
        <w:t>,</w:t>
      </w:r>
      <w:r w:rsidRPr="0023785F">
        <w:rPr>
          <w:rFonts w:ascii="Times New Roman" w:hAnsi="Times New Roman" w:cs="Times New Roman"/>
          <w:sz w:val="20"/>
          <w:szCs w:val="20"/>
        </w:rPr>
        <w:t xml:space="preserve"> Zhang X</w:t>
      </w:r>
      <w:r w:rsidR="00ED7871" w:rsidRPr="0023785F">
        <w:rPr>
          <w:rFonts w:ascii="Times New Roman" w:hAnsi="Times New Roman" w:cs="Times New Roman"/>
          <w:sz w:val="20"/>
          <w:szCs w:val="20"/>
        </w:rPr>
        <w:t xml:space="preserve">, </w:t>
      </w:r>
      <w:r w:rsidRPr="0023785F">
        <w:rPr>
          <w:rFonts w:ascii="Times New Roman" w:hAnsi="Times New Roman" w:cs="Times New Roman"/>
          <w:sz w:val="20"/>
          <w:szCs w:val="20"/>
        </w:rPr>
        <w:t>Chen W</w:t>
      </w:r>
      <w:r w:rsidR="00ED7871" w:rsidRPr="0023785F">
        <w:rPr>
          <w:rFonts w:ascii="Times New Roman" w:hAnsi="Times New Roman" w:cs="Times New Roman"/>
          <w:sz w:val="20"/>
          <w:szCs w:val="20"/>
        </w:rPr>
        <w:t>,</w:t>
      </w:r>
      <w:r w:rsidRPr="0023785F">
        <w:rPr>
          <w:rFonts w:ascii="Times New Roman" w:hAnsi="Times New Roman" w:cs="Times New Roman"/>
          <w:sz w:val="20"/>
          <w:szCs w:val="20"/>
        </w:rPr>
        <w:t xml:space="preserve"> Chen Y, Wei L</w:t>
      </w:r>
      <w:r w:rsidR="00ED7871" w:rsidRPr="0023785F">
        <w:rPr>
          <w:rFonts w:ascii="Times New Roman" w:hAnsi="Times New Roman" w:cs="Times New Roman"/>
          <w:sz w:val="20"/>
          <w:szCs w:val="20"/>
        </w:rPr>
        <w:t>,</w:t>
      </w:r>
      <w:r w:rsidRPr="0023785F">
        <w:rPr>
          <w:rFonts w:ascii="Times New Roman" w:hAnsi="Times New Roman" w:cs="Times New Roman"/>
          <w:sz w:val="20"/>
          <w:szCs w:val="20"/>
        </w:rPr>
        <w:t xml:space="preserve"> Wang</w:t>
      </w:r>
      <w:r w:rsidR="00ED7871" w:rsidRPr="0023785F">
        <w:rPr>
          <w:rFonts w:ascii="Times New Roman" w:hAnsi="Times New Roman" w:cs="Times New Roman"/>
          <w:sz w:val="20"/>
          <w:szCs w:val="20"/>
        </w:rPr>
        <w:t xml:space="preserve"> </w:t>
      </w:r>
      <w:r w:rsidRPr="0023785F">
        <w:rPr>
          <w:rFonts w:ascii="Times New Roman" w:hAnsi="Times New Roman" w:cs="Times New Roman"/>
          <w:sz w:val="20"/>
          <w:szCs w:val="20"/>
        </w:rPr>
        <w:t>C (2025) Potential genetic markers associated with environmental adaptability in herbivorous livestock. Animals 15(5): 748.</w:t>
      </w:r>
    </w:p>
    <w:p w14:paraId="02A67914" w14:textId="411C3CD7"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 xml:space="preserve">Ma K </w:t>
      </w:r>
      <w:proofErr w:type="spellStart"/>
      <w:r w:rsidRPr="0023785F">
        <w:rPr>
          <w:rFonts w:ascii="Times New Roman" w:hAnsi="Times New Roman" w:cs="Times New Roman"/>
          <w:sz w:val="20"/>
          <w:szCs w:val="20"/>
        </w:rPr>
        <w:t>K</w:t>
      </w:r>
      <w:proofErr w:type="spellEnd"/>
      <w:r w:rsidR="00ED7871" w:rsidRPr="0023785F">
        <w:rPr>
          <w:rFonts w:ascii="Times New Roman" w:hAnsi="Times New Roman" w:cs="Times New Roman"/>
          <w:sz w:val="20"/>
          <w:szCs w:val="20"/>
        </w:rPr>
        <w:t>,</w:t>
      </w:r>
      <w:r w:rsidRPr="0023785F">
        <w:rPr>
          <w:rFonts w:ascii="Times New Roman" w:hAnsi="Times New Roman" w:cs="Times New Roman"/>
          <w:sz w:val="20"/>
          <w:szCs w:val="20"/>
        </w:rPr>
        <w:t xml:space="preserve"> Ziegler G R</w:t>
      </w:r>
      <w:r w:rsidR="00ED7871" w:rsidRPr="0023785F">
        <w:rPr>
          <w:rFonts w:ascii="Times New Roman" w:hAnsi="Times New Roman" w:cs="Times New Roman"/>
          <w:sz w:val="20"/>
          <w:szCs w:val="20"/>
        </w:rPr>
        <w:t xml:space="preserve">, </w:t>
      </w:r>
      <w:r w:rsidRPr="0023785F">
        <w:rPr>
          <w:rFonts w:ascii="Times New Roman" w:hAnsi="Times New Roman" w:cs="Times New Roman"/>
          <w:sz w:val="20"/>
          <w:szCs w:val="20"/>
        </w:rPr>
        <w:t>Hayes J E (2024) Sugar reduction in chocolate compound by replacement with flours containing small insoluble starch granules</w:t>
      </w:r>
      <w:r w:rsidRPr="0023785F">
        <w:rPr>
          <w:rFonts w:ascii="Times New Roman" w:hAnsi="Times New Roman" w:cs="Times New Roman"/>
          <w:i/>
          <w:iCs/>
          <w:sz w:val="20"/>
          <w:szCs w:val="20"/>
        </w:rPr>
        <w:t>. </w:t>
      </w:r>
      <w:r w:rsidRPr="0023785F">
        <w:rPr>
          <w:rFonts w:ascii="Times New Roman" w:hAnsi="Times New Roman" w:cs="Times New Roman"/>
          <w:sz w:val="20"/>
          <w:szCs w:val="20"/>
        </w:rPr>
        <w:t>Journal of Food Science 89(3): 1701-1710.</w:t>
      </w:r>
    </w:p>
    <w:p w14:paraId="477F94B6" w14:textId="2D3F4225" w:rsidR="00E644F2" w:rsidRPr="0023785F" w:rsidRDefault="00E644F2" w:rsidP="00C40D7D">
      <w:pPr>
        <w:spacing w:line="360" w:lineRule="auto"/>
        <w:ind w:left="720" w:hanging="720"/>
        <w:jc w:val="both"/>
        <w:rPr>
          <w:rFonts w:ascii="Times New Roman" w:hAnsi="Times New Roman" w:cs="Times New Roman"/>
          <w:sz w:val="20"/>
          <w:szCs w:val="20"/>
        </w:rPr>
      </w:pPr>
      <w:proofErr w:type="spellStart"/>
      <w:r w:rsidRPr="0023785F">
        <w:rPr>
          <w:rFonts w:ascii="Times New Roman" w:hAnsi="Times New Roman" w:cs="Times New Roman"/>
          <w:sz w:val="20"/>
          <w:szCs w:val="20"/>
        </w:rPr>
        <w:t>Manee</w:t>
      </w:r>
      <w:proofErr w:type="spellEnd"/>
      <w:r w:rsidRPr="0023785F">
        <w:rPr>
          <w:rFonts w:ascii="Times New Roman" w:hAnsi="Times New Roman" w:cs="Times New Roman"/>
          <w:sz w:val="20"/>
          <w:szCs w:val="20"/>
        </w:rPr>
        <w:t xml:space="preserve"> M </w:t>
      </w:r>
      <w:proofErr w:type="spellStart"/>
      <w:r w:rsidRPr="0023785F">
        <w:rPr>
          <w:rFonts w:ascii="Times New Roman" w:hAnsi="Times New Roman" w:cs="Times New Roman"/>
          <w:sz w:val="20"/>
          <w:szCs w:val="20"/>
        </w:rPr>
        <w:t>M</w:t>
      </w:r>
      <w:proofErr w:type="spellEnd"/>
      <w:r w:rsidR="00021368" w:rsidRPr="0023785F">
        <w:rPr>
          <w:rFonts w:ascii="Times New Roman" w:hAnsi="Times New Roman" w:cs="Times New Roman"/>
          <w:sz w:val="20"/>
          <w:szCs w:val="20"/>
        </w:rPr>
        <w:t>,</w:t>
      </w:r>
      <w:r w:rsidRPr="0023785F">
        <w:rPr>
          <w:rFonts w:ascii="Times New Roman" w:hAnsi="Times New Roman" w:cs="Times New Roman"/>
          <w:sz w:val="20"/>
          <w:szCs w:val="20"/>
        </w:rPr>
        <w:t xml:space="preserve"> Al-</w:t>
      </w:r>
      <w:proofErr w:type="spellStart"/>
      <w:r w:rsidRPr="0023785F">
        <w:rPr>
          <w:rFonts w:ascii="Times New Roman" w:hAnsi="Times New Roman" w:cs="Times New Roman"/>
          <w:sz w:val="20"/>
          <w:szCs w:val="20"/>
        </w:rPr>
        <w:t>Shomrani</w:t>
      </w:r>
      <w:proofErr w:type="spellEnd"/>
      <w:r w:rsidRPr="0023785F">
        <w:rPr>
          <w:rFonts w:ascii="Times New Roman" w:hAnsi="Times New Roman" w:cs="Times New Roman"/>
          <w:sz w:val="20"/>
          <w:szCs w:val="20"/>
        </w:rPr>
        <w:t xml:space="preserve"> B M</w:t>
      </w:r>
      <w:r w:rsidR="00021368" w:rsidRPr="0023785F">
        <w:rPr>
          <w:rFonts w:ascii="Times New Roman" w:hAnsi="Times New Roman" w:cs="Times New Roman"/>
          <w:sz w:val="20"/>
          <w:szCs w:val="20"/>
        </w:rPr>
        <w:t>,</w:t>
      </w:r>
      <w:r w:rsidRPr="0023785F">
        <w:rPr>
          <w:rFonts w:ascii="Times New Roman" w:hAnsi="Times New Roman" w:cs="Times New Roman"/>
          <w:sz w:val="20"/>
          <w:szCs w:val="20"/>
        </w:rPr>
        <w:t xml:space="preserve"> Alqahtani F H (2024) Mitochondrial DNA of the Arabian Camel Camelus dromedarius. Animals 14(17): 2460.</w:t>
      </w:r>
    </w:p>
    <w:p w14:paraId="0478D68D" w14:textId="6C9C6ED7"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Mazumder J A</w:t>
      </w:r>
      <w:r w:rsidR="00021368" w:rsidRPr="0023785F">
        <w:rPr>
          <w:rFonts w:ascii="Times New Roman" w:hAnsi="Times New Roman" w:cs="Times New Roman"/>
          <w:sz w:val="20"/>
          <w:szCs w:val="20"/>
        </w:rPr>
        <w:t>,</w:t>
      </w:r>
      <w:r w:rsidRPr="0023785F">
        <w:rPr>
          <w:rFonts w:ascii="Times New Roman" w:hAnsi="Times New Roman" w:cs="Times New Roman"/>
          <w:sz w:val="20"/>
          <w:szCs w:val="20"/>
        </w:rPr>
        <w:t xml:space="preserve"> Ali A H</w:t>
      </w:r>
      <w:r w:rsidR="00021368" w:rsidRPr="0023785F">
        <w:rPr>
          <w:rFonts w:ascii="Times New Roman" w:hAnsi="Times New Roman" w:cs="Times New Roman"/>
          <w:sz w:val="20"/>
          <w:szCs w:val="20"/>
        </w:rPr>
        <w:t xml:space="preserve">, </w:t>
      </w:r>
      <w:r w:rsidRPr="0023785F">
        <w:rPr>
          <w:rFonts w:ascii="Times New Roman" w:hAnsi="Times New Roman" w:cs="Times New Roman"/>
          <w:sz w:val="20"/>
          <w:szCs w:val="20"/>
        </w:rPr>
        <w:t>Banat F (2024) Emerging non-thermal treatment approaches for camel milk: A review. NFS Journal 37:100198.</w:t>
      </w:r>
    </w:p>
    <w:p w14:paraId="2ACB8DD4" w14:textId="51615A94" w:rsidR="00E644F2" w:rsidRPr="0023785F" w:rsidRDefault="00E644F2" w:rsidP="00C40D7D">
      <w:pPr>
        <w:spacing w:line="360" w:lineRule="auto"/>
        <w:ind w:left="720" w:hanging="720"/>
        <w:jc w:val="both"/>
        <w:rPr>
          <w:rFonts w:ascii="Times New Roman" w:hAnsi="Times New Roman" w:cs="Times New Roman"/>
          <w:sz w:val="20"/>
          <w:szCs w:val="20"/>
        </w:rPr>
      </w:pPr>
      <w:proofErr w:type="spellStart"/>
      <w:r w:rsidRPr="0023785F">
        <w:rPr>
          <w:rFonts w:ascii="Times New Roman" w:hAnsi="Times New Roman" w:cs="Times New Roman"/>
          <w:sz w:val="20"/>
          <w:szCs w:val="20"/>
        </w:rPr>
        <w:t>Mbeche</w:t>
      </w:r>
      <w:proofErr w:type="spellEnd"/>
      <w:r w:rsidRPr="0023785F">
        <w:rPr>
          <w:rFonts w:ascii="Times New Roman" w:hAnsi="Times New Roman" w:cs="Times New Roman"/>
          <w:sz w:val="20"/>
          <w:szCs w:val="20"/>
        </w:rPr>
        <w:t xml:space="preserve"> J G</w:t>
      </w:r>
      <w:r w:rsidR="00021368"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Mariga</w:t>
      </w:r>
      <w:proofErr w:type="spellEnd"/>
      <w:r w:rsidRPr="0023785F">
        <w:rPr>
          <w:rFonts w:ascii="Times New Roman" w:hAnsi="Times New Roman" w:cs="Times New Roman"/>
          <w:sz w:val="20"/>
          <w:szCs w:val="20"/>
        </w:rPr>
        <w:t xml:space="preserve"> A M</w:t>
      </w:r>
      <w:r w:rsidR="00021368"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Arimi</w:t>
      </w:r>
      <w:proofErr w:type="spellEnd"/>
      <w:r w:rsidRPr="0023785F">
        <w:rPr>
          <w:rFonts w:ascii="Times New Roman" w:hAnsi="Times New Roman" w:cs="Times New Roman"/>
          <w:sz w:val="20"/>
          <w:szCs w:val="20"/>
        </w:rPr>
        <w:t xml:space="preserve"> J M (2025) Processing camel milk butter: insights into techniques, challenges and emerging opportunities. Applied Food Research 5(2): 101233.</w:t>
      </w:r>
    </w:p>
    <w:p w14:paraId="5E0CD71B" w14:textId="19ABAAB1"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Mbye M</w:t>
      </w:r>
      <w:r w:rsidR="00021368" w:rsidRPr="0023785F">
        <w:rPr>
          <w:rFonts w:ascii="Times New Roman" w:hAnsi="Times New Roman" w:cs="Times New Roman"/>
          <w:sz w:val="20"/>
          <w:szCs w:val="20"/>
        </w:rPr>
        <w:t>,</w:t>
      </w:r>
      <w:r w:rsidRPr="0023785F">
        <w:rPr>
          <w:rFonts w:ascii="Times New Roman" w:hAnsi="Times New Roman" w:cs="Times New Roman"/>
          <w:sz w:val="20"/>
          <w:szCs w:val="20"/>
        </w:rPr>
        <w:t xml:space="preserve"> Ayyash M</w:t>
      </w:r>
      <w:r w:rsidR="00021368" w:rsidRPr="0023785F">
        <w:rPr>
          <w:rFonts w:ascii="Times New Roman" w:hAnsi="Times New Roman" w:cs="Times New Roman"/>
          <w:sz w:val="20"/>
          <w:szCs w:val="20"/>
        </w:rPr>
        <w:t>,</w:t>
      </w:r>
      <w:r w:rsidRPr="0023785F">
        <w:rPr>
          <w:rFonts w:ascii="Times New Roman" w:hAnsi="Times New Roman" w:cs="Times New Roman"/>
          <w:sz w:val="20"/>
          <w:szCs w:val="20"/>
        </w:rPr>
        <w:t xml:space="preserve"> Abu-</w:t>
      </w:r>
      <w:proofErr w:type="spellStart"/>
      <w:r w:rsidRPr="0023785F">
        <w:rPr>
          <w:rFonts w:ascii="Times New Roman" w:hAnsi="Times New Roman" w:cs="Times New Roman"/>
          <w:sz w:val="20"/>
          <w:szCs w:val="20"/>
        </w:rPr>
        <w:t>Jdayil</w:t>
      </w:r>
      <w:proofErr w:type="spellEnd"/>
      <w:r w:rsidRPr="0023785F">
        <w:rPr>
          <w:rFonts w:ascii="Times New Roman" w:hAnsi="Times New Roman" w:cs="Times New Roman"/>
          <w:sz w:val="20"/>
          <w:szCs w:val="20"/>
        </w:rPr>
        <w:t xml:space="preserve"> B</w:t>
      </w:r>
      <w:r w:rsidR="00021368" w:rsidRPr="0023785F">
        <w:rPr>
          <w:rFonts w:ascii="Times New Roman" w:hAnsi="Times New Roman" w:cs="Times New Roman"/>
          <w:sz w:val="20"/>
          <w:szCs w:val="20"/>
        </w:rPr>
        <w:t>,</w:t>
      </w:r>
      <w:r w:rsidRPr="0023785F">
        <w:rPr>
          <w:rFonts w:ascii="Times New Roman" w:hAnsi="Times New Roman" w:cs="Times New Roman"/>
          <w:sz w:val="20"/>
          <w:szCs w:val="20"/>
        </w:rPr>
        <w:t xml:space="preserve"> Kamal-</w:t>
      </w:r>
      <w:proofErr w:type="spellStart"/>
      <w:r w:rsidRPr="0023785F">
        <w:rPr>
          <w:rFonts w:ascii="Times New Roman" w:hAnsi="Times New Roman" w:cs="Times New Roman"/>
          <w:sz w:val="20"/>
          <w:szCs w:val="20"/>
        </w:rPr>
        <w:t>Eldin</w:t>
      </w:r>
      <w:proofErr w:type="spellEnd"/>
      <w:r w:rsidRPr="0023785F">
        <w:rPr>
          <w:rFonts w:ascii="Times New Roman" w:hAnsi="Times New Roman" w:cs="Times New Roman"/>
          <w:sz w:val="20"/>
          <w:szCs w:val="20"/>
        </w:rPr>
        <w:t xml:space="preserve"> A (2022) The texture of camel milk cheese: Effects of milk composition, coagulants, and processing conditions. Frontiers in Nutrition</w:t>
      </w:r>
      <w:r w:rsidR="00021368" w:rsidRPr="0023785F">
        <w:rPr>
          <w:rFonts w:ascii="Times New Roman" w:hAnsi="Times New Roman" w:cs="Times New Roman"/>
          <w:sz w:val="20"/>
          <w:szCs w:val="20"/>
        </w:rPr>
        <w:t xml:space="preserve"> </w:t>
      </w:r>
      <w:r w:rsidRPr="0023785F">
        <w:rPr>
          <w:rFonts w:ascii="Times New Roman" w:hAnsi="Times New Roman" w:cs="Times New Roman"/>
          <w:sz w:val="20"/>
          <w:szCs w:val="20"/>
        </w:rPr>
        <w:t>9: 868320.</w:t>
      </w:r>
    </w:p>
    <w:p w14:paraId="2DA4FF86" w14:textId="4AAE451F" w:rsidR="00E644F2" w:rsidRPr="0023785F" w:rsidRDefault="00E644F2" w:rsidP="00C40D7D">
      <w:pPr>
        <w:spacing w:line="360" w:lineRule="auto"/>
        <w:ind w:left="720" w:hanging="720"/>
        <w:jc w:val="both"/>
        <w:rPr>
          <w:rFonts w:ascii="Times New Roman" w:hAnsi="Times New Roman" w:cs="Times New Roman"/>
          <w:sz w:val="20"/>
          <w:szCs w:val="20"/>
        </w:rPr>
      </w:pPr>
      <w:proofErr w:type="spellStart"/>
      <w:r w:rsidRPr="0023785F">
        <w:rPr>
          <w:rFonts w:ascii="Times New Roman" w:hAnsi="Times New Roman" w:cs="Times New Roman"/>
          <w:sz w:val="20"/>
          <w:szCs w:val="20"/>
        </w:rPr>
        <w:t>Mehany</w:t>
      </w:r>
      <w:proofErr w:type="spellEnd"/>
      <w:r w:rsidRPr="0023785F">
        <w:rPr>
          <w:rFonts w:ascii="Times New Roman" w:hAnsi="Times New Roman" w:cs="Times New Roman"/>
          <w:sz w:val="20"/>
          <w:szCs w:val="20"/>
        </w:rPr>
        <w:t xml:space="preserve"> T, Korma S A, Abdeen E S M, </w:t>
      </w:r>
      <w:proofErr w:type="spellStart"/>
      <w:proofErr w:type="gramStart"/>
      <w:r w:rsidRPr="0023785F">
        <w:rPr>
          <w:rFonts w:ascii="Times New Roman" w:hAnsi="Times New Roman" w:cs="Times New Roman"/>
          <w:sz w:val="20"/>
          <w:szCs w:val="20"/>
        </w:rPr>
        <w:t>Sabuz</w:t>
      </w:r>
      <w:proofErr w:type="spellEnd"/>
      <w:r w:rsidR="00021368" w:rsidRPr="0023785F">
        <w:rPr>
          <w:rFonts w:ascii="Times New Roman" w:hAnsi="Times New Roman" w:cs="Times New Roman"/>
          <w:sz w:val="20"/>
          <w:szCs w:val="20"/>
        </w:rPr>
        <w:t xml:space="preserve"> </w:t>
      </w:r>
      <w:r w:rsidRPr="0023785F">
        <w:rPr>
          <w:rFonts w:ascii="Times New Roman" w:hAnsi="Times New Roman" w:cs="Times New Roman"/>
          <w:sz w:val="20"/>
          <w:szCs w:val="20"/>
        </w:rPr>
        <w:t xml:space="preserve"> A</w:t>
      </w:r>
      <w:proofErr w:type="gramEnd"/>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A</w:t>
      </w:r>
      <w:proofErr w:type="spellEnd"/>
      <w:r w:rsidRPr="0023785F">
        <w:rPr>
          <w:rFonts w:ascii="Times New Roman" w:hAnsi="Times New Roman" w:cs="Times New Roman"/>
          <w:sz w:val="20"/>
          <w:szCs w:val="20"/>
        </w:rPr>
        <w:t>, Mansour H M, Farid M S,</w:t>
      </w:r>
      <w:r w:rsidR="00021368" w:rsidRPr="0023785F">
        <w:rPr>
          <w:rFonts w:ascii="Times New Roman" w:hAnsi="Times New Roman" w:cs="Times New Roman"/>
          <w:sz w:val="20"/>
          <w:szCs w:val="20"/>
        </w:rPr>
        <w:t xml:space="preserve"> </w:t>
      </w:r>
      <w:r w:rsidRPr="0023785F">
        <w:rPr>
          <w:rFonts w:ascii="Times New Roman" w:hAnsi="Times New Roman" w:cs="Times New Roman"/>
          <w:sz w:val="20"/>
          <w:szCs w:val="20"/>
        </w:rPr>
        <w:t>Cacciotti I (2023) Camel Ghee: Chemistry, Technology, and Functional Properties. In Ghee (pp. 109-136) CRC Press.</w:t>
      </w:r>
    </w:p>
    <w:p w14:paraId="2DEB93EB" w14:textId="4D08EED7"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Mengistu B A (2025) Development of Plant‐Based Milk Alternatives and Its Future Trends in the Middle East. Journal of Food Processing and Preservation 2025(1): 2743414.</w:t>
      </w:r>
    </w:p>
    <w:p w14:paraId="419668DA" w14:textId="32CFB3A4"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Miller C J</w:t>
      </w:r>
      <w:r w:rsidR="00021368" w:rsidRPr="0023785F">
        <w:rPr>
          <w:rFonts w:ascii="Times New Roman" w:hAnsi="Times New Roman" w:cs="Times New Roman"/>
          <w:sz w:val="20"/>
          <w:szCs w:val="20"/>
        </w:rPr>
        <w:t>,</w:t>
      </w:r>
      <w:r w:rsidRPr="0023785F">
        <w:rPr>
          <w:rFonts w:ascii="Times New Roman" w:hAnsi="Times New Roman" w:cs="Times New Roman"/>
          <w:sz w:val="20"/>
          <w:szCs w:val="20"/>
        </w:rPr>
        <w:t xml:space="preserve"> Dunn E V</w:t>
      </w:r>
      <w:r w:rsidR="00021368" w:rsidRPr="0023785F">
        <w:rPr>
          <w:rFonts w:ascii="Times New Roman" w:hAnsi="Times New Roman" w:cs="Times New Roman"/>
          <w:sz w:val="20"/>
          <w:szCs w:val="20"/>
        </w:rPr>
        <w:t xml:space="preserve">, </w:t>
      </w:r>
      <w:r w:rsidRPr="0023785F">
        <w:rPr>
          <w:rFonts w:ascii="Times New Roman" w:hAnsi="Times New Roman" w:cs="Times New Roman"/>
          <w:sz w:val="20"/>
          <w:szCs w:val="20"/>
        </w:rPr>
        <w:t>Hashim I B (2003) The glycaemic index of dates and date/yoghurt mixed meals. Are dates ‘the candy that grows on trees</w:t>
      </w:r>
      <w:proofErr w:type="gramStart"/>
      <w:r w:rsidRPr="0023785F">
        <w:rPr>
          <w:rFonts w:ascii="Times New Roman" w:hAnsi="Times New Roman" w:cs="Times New Roman"/>
          <w:sz w:val="20"/>
          <w:szCs w:val="20"/>
        </w:rPr>
        <w:t>’?.</w:t>
      </w:r>
      <w:proofErr w:type="gramEnd"/>
      <w:r w:rsidRPr="0023785F">
        <w:rPr>
          <w:rFonts w:ascii="Times New Roman" w:hAnsi="Times New Roman" w:cs="Times New Roman"/>
          <w:sz w:val="20"/>
          <w:szCs w:val="20"/>
        </w:rPr>
        <w:t> European Journal of Clinical Nutrition</w:t>
      </w:r>
      <w:r w:rsidR="00021368" w:rsidRPr="0023785F">
        <w:rPr>
          <w:rFonts w:ascii="Times New Roman" w:hAnsi="Times New Roman" w:cs="Times New Roman"/>
          <w:sz w:val="20"/>
          <w:szCs w:val="20"/>
        </w:rPr>
        <w:t xml:space="preserve"> </w:t>
      </w:r>
      <w:r w:rsidRPr="0023785F">
        <w:rPr>
          <w:rFonts w:ascii="Times New Roman" w:hAnsi="Times New Roman" w:cs="Times New Roman"/>
          <w:sz w:val="20"/>
          <w:szCs w:val="20"/>
        </w:rPr>
        <w:t>57(3): 427-430.</w:t>
      </w:r>
    </w:p>
    <w:p w14:paraId="42413BCD" w14:textId="26F6B4F4"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Moss R</w:t>
      </w:r>
      <w:r w:rsidR="00021368" w:rsidRPr="0023785F">
        <w:rPr>
          <w:rFonts w:ascii="Times New Roman" w:hAnsi="Times New Roman" w:cs="Times New Roman"/>
          <w:sz w:val="20"/>
          <w:szCs w:val="20"/>
        </w:rPr>
        <w:t>,</w:t>
      </w:r>
      <w:r w:rsidRPr="0023785F">
        <w:rPr>
          <w:rFonts w:ascii="Times New Roman" w:hAnsi="Times New Roman" w:cs="Times New Roman"/>
          <w:sz w:val="20"/>
          <w:szCs w:val="20"/>
        </w:rPr>
        <w:t xml:space="preserve"> Barker S</w:t>
      </w:r>
      <w:r w:rsidR="00021368"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Falkeisen</w:t>
      </w:r>
      <w:proofErr w:type="spellEnd"/>
      <w:r w:rsidRPr="0023785F">
        <w:rPr>
          <w:rFonts w:ascii="Times New Roman" w:hAnsi="Times New Roman" w:cs="Times New Roman"/>
          <w:sz w:val="20"/>
          <w:szCs w:val="20"/>
        </w:rPr>
        <w:t xml:space="preserve"> A</w:t>
      </w:r>
      <w:r w:rsidR="00021368" w:rsidRPr="0023785F">
        <w:rPr>
          <w:rFonts w:ascii="Times New Roman" w:hAnsi="Times New Roman" w:cs="Times New Roman"/>
          <w:sz w:val="20"/>
          <w:szCs w:val="20"/>
        </w:rPr>
        <w:t>,</w:t>
      </w:r>
      <w:r w:rsidRPr="0023785F">
        <w:rPr>
          <w:rFonts w:ascii="Times New Roman" w:hAnsi="Times New Roman" w:cs="Times New Roman"/>
          <w:sz w:val="20"/>
          <w:szCs w:val="20"/>
        </w:rPr>
        <w:t xml:space="preserve"> Gorman M, Knowles S</w:t>
      </w:r>
      <w:r w:rsidR="00021368" w:rsidRPr="0023785F">
        <w:rPr>
          <w:rFonts w:ascii="Times New Roman" w:hAnsi="Times New Roman" w:cs="Times New Roman"/>
          <w:sz w:val="20"/>
          <w:szCs w:val="20"/>
        </w:rPr>
        <w:t xml:space="preserve">, </w:t>
      </w:r>
      <w:r w:rsidRPr="0023785F">
        <w:rPr>
          <w:rFonts w:ascii="Times New Roman" w:hAnsi="Times New Roman" w:cs="Times New Roman"/>
          <w:sz w:val="20"/>
          <w:szCs w:val="20"/>
        </w:rPr>
        <w:t>McSweeney M B (2022) An investigation into consumer perception and attitudes towards plant-based alternatives to milk. Food Research International</w:t>
      </w:r>
      <w:r w:rsidR="00021368" w:rsidRPr="0023785F">
        <w:rPr>
          <w:rFonts w:ascii="Times New Roman" w:hAnsi="Times New Roman" w:cs="Times New Roman"/>
          <w:sz w:val="20"/>
          <w:szCs w:val="20"/>
        </w:rPr>
        <w:t xml:space="preserve"> </w:t>
      </w:r>
      <w:r w:rsidRPr="0023785F">
        <w:rPr>
          <w:rFonts w:ascii="Times New Roman" w:hAnsi="Times New Roman" w:cs="Times New Roman"/>
          <w:sz w:val="20"/>
          <w:szCs w:val="20"/>
        </w:rPr>
        <w:t>159: 111648.</w:t>
      </w:r>
    </w:p>
    <w:p w14:paraId="5BA001AF" w14:textId="11E61731" w:rsidR="00E644F2" w:rsidRPr="0023785F" w:rsidRDefault="00E644F2" w:rsidP="00C40D7D">
      <w:pPr>
        <w:spacing w:line="360" w:lineRule="auto"/>
        <w:ind w:left="720" w:hanging="720"/>
        <w:jc w:val="both"/>
        <w:rPr>
          <w:rFonts w:ascii="Times New Roman" w:hAnsi="Times New Roman" w:cs="Times New Roman"/>
          <w:sz w:val="20"/>
          <w:szCs w:val="20"/>
        </w:rPr>
      </w:pPr>
      <w:proofErr w:type="spellStart"/>
      <w:r w:rsidRPr="0023785F">
        <w:rPr>
          <w:rFonts w:ascii="Times New Roman" w:hAnsi="Times New Roman" w:cs="Times New Roman"/>
          <w:sz w:val="20"/>
          <w:szCs w:val="20"/>
        </w:rPr>
        <w:t>Mudgil</w:t>
      </w:r>
      <w:proofErr w:type="spellEnd"/>
      <w:r w:rsidRPr="0023785F">
        <w:rPr>
          <w:rFonts w:ascii="Times New Roman" w:hAnsi="Times New Roman" w:cs="Times New Roman"/>
          <w:sz w:val="20"/>
          <w:szCs w:val="20"/>
        </w:rPr>
        <w:t xml:space="preserve"> P</w:t>
      </w:r>
      <w:r w:rsidR="00021368"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Alkaabi</w:t>
      </w:r>
      <w:proofErr w:type="spellEnd"/>
      <w:r w:rsidRPr="0023785F">
        <w:rPr>
          <w:rFonts w:ascii="Times New Roman" w:hAnsi="Times New Roman" w:cs="Times New Roman"/>
          <w:sz w:val="20"/>
          <w:szCs w:val="20"/>
        </w:rPr>
        <w:t xml:space="preserve"> A</w:t>
      </w:r>
      <w:r w:rsidR="00021368" w:rsidRPr="0023785F">
        <w:rPr>
          <w:rFonts w:ascii="Times New Roman" w:hAnsi="Times New Roman" w:cs="Times New Roman"/>
          <w:sz w:val="20"/>
          <w:szCs w:val="20"/>
        </w:rPr>
        <w:t>,</w:t>
      </w:r>
      <w:r w:rsidRPr="0023785F">
        <w:rPr>
          <w:rFonts w:ascii="Times New Roman" w:hAnsi="Times New Roman" w:cs="Times New Roman"/>
          <w:sz w:val="20"/>
          <w:szCs w:val="20"/>
        </w:rPr>
        <w:t xml:space="preserve"> Maqsood S (2022) Ultrasonication as a novel processing alternative to pasteurization for camel milk: Effects on microbial load, protein profile, and bioactive properties. Journal of Dairy Science 105(8): 6548-6562.</w:t>
      </w:r>
    </w:p>
    <w:p w14:paraId="246D8B17" w14:textId="53EBAC62" w:rsidR="00E644F2" w:rsidRPr="0023785F" w:rsidRDefault="00E644F2" w:rsidP="00C40D7D">
      <w:pPr>
        <w:spacing w:line="360" w:lineRule="auto"/>
        <w:ind w:left="720" w:hanging="720"/>
        <w:jc w:val="both"/>
        <w:rPr>
          <w:rFonts w:ascii="Times New Roman" w:hAnsi="Times New Roman" w:cs="Times New Roman"/>
          <w:sz w:val="20"/>
          <w:szCs w:val="20"/>
        </w:rPr>
      </w:pPr>
      <w:proofErr w:type="spellStart"/>
      <w:r w:rsidRPr="0023785F">
        <w:rPr>
          <w:rFonts w:ascii="Times New Roman" w:hAnsi="Times New Roman" w:cs="Times New Roman"/>
          <w:sz w:val="20"/>
          <w:szCs w:val="20"/>
        </w:rPr>
        <w:t>Mudgil</w:t>
      </w:r>
      <w:proofErr w:type="spellEnd"/>
      <w:r w:rsidRPr="0023785F">
        <w:rPr>
          <w:rFonts w:ascii="Times New Roman" w:hAnsi="Times New Roman" w:cs="Times New Roman"/>
          <w:sz w:val="20"/>
          <w:szCs w:val="20"/>
        </w:rPr>
        <w:t xml:space="preserve"> P</w:t>
      </w:r>
      <w:r w:rsidR="00021368"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AlMazroui</w:t>
      </w:r>
      <w:proofErr w:type="spellEnd"/>
      <w:r w:rsidRPr="0023785F">
        <w:rPr>
          <w:rFonts w:ascii="Times New Roman" w:hAnsi="Times New Roman" w:cs="Times New Roman"/>
          <w:sz w:val="20"/>
          <w:szCs w:val="20"/>
        </w:rPr>
        <w:t xml:space="preserve"> M</w:t>
      </w:r>
      <w:r w:rsidR="00021368"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Redha</w:t>
      </w:r>
      <w:proofErr w:type="spellEnd"/>
      <w:r w:rsidRPr="0023785F">
        <w:rPr>
          <w:rFonts w:ascii="Times New Roman" w:hAnsi="Times New Roman" w:cs="Times New Roman"/>
          <w:sz w:val="20"/>
          <w:szCs w:val="20"/>
        </w:rPr>
        <w:t xml:space="preserve"> A </w:t>
      </w:r>
      <w:proofErr w:type="spellStart"/>
      <w:r w:rsidRPr="0023785F">
        <w:rPr>
          <w:rFonts w:ascii="Times New Roman" w:hAnsi="Times New Roman" w:cs="Times New Roman"/>
          <w:sz w:val="20"/>
          <w:szCs w:val="20"/>
        </w:rPr>
        <w:t>A</w:t>
      </w:r>
      <w:proofErr w:type="spellEnd"/>
      <w:r w:rsidR="00021368"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Kilari</w:t>
      </w:r>
      <w:proofErr w:type="spellEnd"/>
      <w:r w:rsidRPr="0023785F">
        <w:rPr>
          <w:rFonts w:ascii="Times New Roman" w:hAnsi="Times New Roman" w:cs="Times New Roman"/>
          <w:sz w:val="20"/>
          <w:szCs w:val="20"/>
        </w:rPr>
        <w:t xml:space="preserve"> B P</w:t>
      </w:r>
      <w:r w:rsidR="00021368" w:rsidRPr="0023785F">
        <w:rPr>
          <w:rFonts w:ascii="Times New Roman" w:hAnsi="Times New Roman" w:cs="Times New Roman"/>
          <w:sz w:val="20"/>
          <w:szCs w:val="20"/>
        </w:rPr>
        <w:t>,</w:t>
      </w:r>
      <w:r w:rsidRPr="0023785F">
        <w:rPr>
          <w:rFonts w:ascii="Times New Roman" w:hAnsi="Times New Roman" w:cs="Times New Roman"/>
          <w:sz w:val="20"/>
          <w:szCs w:val="20"/>
        </w:rPr>
        <w:t xml:space="preserve"> Srikumar S</w:t>
      </w:r>
      <w:r w:rsidR="00021368" w:rsidRPr="0023785F">
        <w:rPr>
          <w:rFonts w:ascii="Times New Roman" w:hAnsi="Times New Roman" w:cs="Times New Roman"/>
          <w:sz w:val="20"/>
          <w:szCs w:val="20"/>
        </w:rPr>
        <w:t>,</w:t>
      </w:r>
      <w:r w:rsidRPr="0023785F">
        <w:rPr>
          <w:rFonts w:ascii="Times New Roman" w:hAnsi="Times New Roman" w:cs="Times New Roman"/>
          <w:sz w:val="20"/>
          <w:szCs w:val="20"/>
        </w:rPr>
        <w:t xml:space="preserve"> Maqsood S (2022) Cow and camel milk-derived whey and casein protein hydrolysates demonstrated effective antifungal properties against selected Candida species. Journal of dairy science 105(3): 1878-1888.</w:t>
      </w:r>
    </w:p>
    <w:p w14:paraId="197DB624" w14:textId="3953BDC0" w:rsidR="00E644F2" w:rsidRPr="0023785F" w:rsidRDefault="00E644F2" w:rsidP="00C40D7D">
      <w:pPr>
        <w:spacing w:line="360" w:lineRule="auto"/>
        <w:ind w:left="720" w:hanging="720"/>
        <w:jc w:val="both"/>
        <w:rPr>
          <w:rFonts w:ascii="Times New Roman" w:hAnsi="Times New Roman" w:cs="Times New Roman"/>
          <w:sz w:val="20"/>
          <w:szCs w:val="20"/>
        </w:rPr>
      </w:pPr>
      <w:proofErr w:type="spellStart"/>
      <w:r w:rsidRPr="0023785F">
        <w:rPr>
          <w:rFonts w:ascii="Times New Roman" w:hAnsi="Times New Roman" w:cs="Times New Roman"/>
          <w:sz w:val="20"/>
          <w:szCs w:val="20"/>
        </w:rPr>
        <w:lastRenderedPageBreak/>
        <w:t>Mudgil</w:t>
      </w:r>
      <w:proofErr w:type="spellEnd"/>
      <w:r w:rsidRPr="0023785F">
        <w:rPr>
          <w:rFonts w:ascii="Times New Roman" w:hAnsi="Times New Roman" w:cs="Times New Roman"/>
          <w:sz w:val="20"/>
          <w:szCs w:val="20"/>
        </w:rPr>
        <w:t xml:space="preserve"> P</w:t>
      </w:r>
      <w:r w:rsidR="00021368" w:rsidRPr="0023785F">
        <w:rPr>
          <w:rFonts w:ascii="Times New Roman" w:hAnsi="Times New Roman" w:cs="Times New Roman"/>
          <w:sz w:val="20"/>
          <w:szCs w:val="20"/>
        </w:rPr>
        <w:t>,</w:t>
      </w:r>
      <w:r w:rsidRPr="0023785F">
        <w:rPr>
          <w:rFonts w:ascii="Times New Roman" w:hAnsi="Times New Roman" w:cs="Times New Roman"/>
          <w:sz w:val="20"/>
          <w:szCs w:val="20"/>
        </w:rPr>
        <w:t xml:space="preserve"> Baby B</w:t>
      </w:r>
      <w:r w:rsidR="00021368"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Ngoh</w:t>
      </w:r>
      <w:proofErr w:type="spellEnd"/>
      <w:r w:rsidRPr="0023785F">
        <w:rPr>
          <w:rFonts w:ascii="Times New Roman" w:hAnsi="Times New Roman" w:cs="Times New Roman"/>
          <w:sz w:val="20"/>
          <w:szCs w:val="20"/>
        </w:rPr>
        <w:t xml:space="preserve"> Y </w:t>
      </w:r>
      <w:proofErr w:type="spellStart"/>
      <w:r w:rsidRPr="0023785F">
        <w:rPr>
          <w:rFonts w:ascii="Times New Roman" w:hAnsi="Times New Roman" w:cs="Times New Roman"/>
          <w:sz w:val="20"/>
          <w:szCs w:val="20"/>
        </w:rPr>
        <w:t>Y</w:t>
      </w:r>
      <w:proofErr w:type="spellEnd"/>
      <w:r w:rsidR="00021368" w:rsidRPr="0023785F">
        <w:rPr>
          <w:rFonts w:ascii="Times New Roman" w:hAnsi="Times New Roman" w:cs="Times New Roman"/>
          <w:sz w:val="20"/>
          <w:szCs w:val="20"/>
        </w:rPr>
        <w:t>,</w:t>
      </w:r>
      <w:r w:rsidRPr="0023785F">
        <w:rPr>
          <w:rFonts w:ascii="Times New Roman" w:hAnsi="Times New Roman" w:cs="Times New Roman"/>
          <w:sz w:val="20"/>
          <w:szCs w:val="20"/>
        </w:rPr>
        <w:t xml:space="preserve"> Kamal H</w:t>
      </w:r>
      <w:r w:rsidR="00021368" w:rsidRPr="0023785F">
        <w:rPr>
          <w:rFonts w:ascii="Times New Roman" w:hAnsi="Times New Roman" w:cs="Times New Roman"/>
          <w:sz w:val="20"/>
          <w:szCs w:val="20"/>
        </w:rPr>
        <w:t>,</w:t>
      </w:r>
      <w:r w:rsidRPr="0023785F">
        <w:rPr>
          <w:rFonts w:ascii="Times New Roman" w:hAnsi="Times New Roman" w:cs="Times New Roman"/>
          <w:sz w:val="20"/>
          <w:szCs w:val="20"/>
        </w:rPr>
        <w:t xml:space="preserve"> Vijayan</w:t>
      </w:r>
      <w:r w:rsidR="00021368" w:rsidRPr="0023785F">
        <w:rPr>
          <w:rFonts w:ascii="Times New Roman" w:hAnsi="Times New Roman" w:cs="Times New Roman"/>
          <w:sz w:val="20"/>
          <w:szCs w:val="20"/>
        </w:rPr>
        <w:t xml:space="preserve"> </w:t>
      </w:r>
      <w:r w:rsidRPr="0023785F">
        <w:rPr>
          <w:rFonts w:ascii="Times New Roman" w:hAnsi="Times New Roman" w:cs="Times New Roman"/>
          <w:sz w:val="20"/>
          <w:szCs w:val="20"/>
        </w:rPr>
        <w:t>R</w:t>
      </w:r>
      <w:r w:rsidR="00021368" w:rsidRPr="0023785F">
        <w:rPr>
          <w:rFonts w:ascii="Times New Roman" w:hAnsi="Times New Roman" w:cs="Times New Roman"/>
          <w:sz w:val="20"/>
          <w:szCs w:val="20"/>
        </w:rPr>
        <w:t>,</w:t>
      </w:r>
      <w:r w:rsidRPr="0023785F">
        <w:rPr>
          <w:rFonts w:ascii="Times New Roman" w:hAnsi="Times New Roman" w:cs="Times New Roman"/>
          <w:sz w:val="20"/>
          <w:szCs w:val="20"/>
        </w:rPr>
        <w:t xml:space="preserve"> Gan C Y</w:t>
      </w:r>
      <w:r w:rsidR="00021368" w:rsidRPr="0023785F">
        <w:rPr>
          <w:rFonts w:ascii="Times New Roman" w:hAnsi="Times New Roman" w:cs="Times New Roman"/>
          <w:sz w:val="20"/>
          <w:szCs w:val="20"/>
        </w:rPr>
        <w:t>,</w:t>
      </w:r>
      <w:r w:rsidRPr="0023785F">
        <w:rPr>
          <w:rFonts w:ascii="Times New Roman" w:hAnsi="Times New Roman" w:cs="Times New Roman"/>
          <w:sz w:val="20"/>
          <w:szCs w:val="20"/>
        </w:rPr>
        <w:t xml:space="preserve"> Maqsood S (2019) Molecular binding mechanism and identification of novel anti-hypertensive and anti-inflammatory bioactive peptides from camel milk protein hydrolysates. </w:t>
      </w:r>
      <w:proofErr w:type="spellStart"/>
      <w:r w:rsidRPr="0023785F">
        <w:rPr>
          <w:rFonts w:ascii="Times New Roman" w:hAnsi="Times New Roman" w:cs="Times New Roman"/>
          <w:sz w:val="20"/>
          <w:szCs w:val="20"/>
        </w:rPr>
        <w:t>Lwt</w:t>
      </w:r>
      <w:proofErr w:type="spellEnd"/>
      <w:r w:rsidRPr="0023785F">
        <w:rPr>
          <w:rFonts w:ascii="Times New Roman" w:hAnsi="Times New Roman" w:cs="Times New Roman"/>
          <w:sz w:val="20"/>
          <w:szCs w:val="20"/>
        </w:rPr>
        <w:t> 112: 108193.</w:t>
      </w:r>
    </w:p>
    <w:p w14:paraId="06C1532E" w14:textId="2C9FF018"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Mustafa A B</w:t>
      </w:r>
      <w:r w:rsidR="00021368" w:rsidRPr="0023785F">
        <w:rPr>
          <w:rFonts w:ascii="Times New Roman" w:hAnsi="Times New Roman" w:cs="Times New Roman"/>
          <w:sz w:val="20"/>
          <w:szCs w:val="20"/>
        </w:rPr>
        <w:t>,</w:t>
      </w:r>
      <w:r w:rsidRPr="0023785F">
        <w:rPr>
          <w:rFonts w:ascii="Times New Roman" w:hAnsi="Times New Roman" w:cs="Times New Roman"/>
          <w:sz w:val="20"/>
          <w:szCs w:val="20"/>
        </w:rPr>
        <w:t xml:space="preserve"> Faraz A</w:t>
      </w:r>
      <w:r w:rsidR="00021368" w:rsidRPr="0023785F">
        <w:rPr>
          <w:rFonts w:ascii="Times New Roman" w:hAnsi="Times New Roman" w:cs="Times New Roman"/>
          <w:sz w:val="20"/>
          <w:szCs w:val="20"/>
        </w:rPr>
        <w:t>,</w:t>
      </w:r>
      <w:r w:rsidRPr="0023785F">
        <w:rPr>
          <w:rFonts w:ascii="Times New Roman" w:hAnsi="Times New Roman" w:cs="Times New Roman"/>
          <w:sz w:val="20"/>
          <w:szCs w:val="20"/>
        </w:rPr>
        <w:t xml:space="preserve"> Bashari M (2023) Challenges of camel milk as superfood and health booster: a review. Emerg Challenges Agric Food Sci 3710:9734.</w:t>
      </w:r>
    </w:p>
    <w:p w14:paraId="41A0C5DB" w14:textId="35999A50" w:rsidR="00E644F2" w:rsidRPr="0023785F" w:rsidRDefault="00E644F2" w:rsidP="00C40D7D">
      <w:pPr>
        <w:spacing w:line="360" w:lineRule="auto"/>
        <w:ind w:left="720" w:hanging="720"/>
        <w:jc w:val="both"/>
        <w:rPr>
          <w:rFonts w:ascii="Times New Roman" w:hAnsi="Times New Roman" w:cs="Times New Roman"/>
          <w:sz w:val="20"/>
          <w:szCs w:val="20"/>
        </w:rPr>
      </w:pPr>
      <w:proofErr w:type="spellStart"/>
      <w:r w:rsidRPr="0023785F">
        <w:rPr>
          <w:rFonts w:ascii="Times New Roman" w:hAnsi="Times New Roman" w:cs="Times New Roman"/>
          <w:sz w:val="20"/>
          <w:szCs w:val="20"/>
        </w:rPr>
        <w:t>Muthukumaran</w:t>
      </w:r>
      <w:proofErr w:type="spellEnd"/>
      <w:r w:rsidRPr="0023785F">
        <w:rPr>
          <w:rFonts w:ascii="Times New Roman" w:hAnsi="Times New Roman" w:cs="Times New Roman"/>
          <w:sz w:val="20"/>
          <w:szCs w:val="20"/>
        </w:rPr>
        <w:t xml:space="preserve"> M S</w:t>
      </w:r>
      <w:r w:rsidR="00021368"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Mudgil</w:t>
      </w:r>
      <w:proofErr w:type="spellEnd"/>
      <w:r w:rsidRPr="0023785F">
        <w:rPr>
          <w:rFonts w:ascii="Times New Roman" w:hAnsi="Times New Roman" w:cs="Times New Roman"/>
          <w:sz w:val="20"/>
          <w:szCs w:val="20"/>
        </w:rPr>
        <w:t xml:space="preserve"> P</w:t>
      </w:r>
      <w:r w:rsidR="00021368" w:rsidRPr="0023785F">
        <w:rPr>
          <w:rFonts w:ascii="Times New Roman" w:hAnsi="Times New Roman" w:cs="Times New Roman"/>
          <w:sz w:val="20"/>
          <w:szCs w:val="20"/>
        </w:rPr>
        <w:t>,</w:t>
      </w:r>
      <w:r w:rsidRPr="0023785F">
        <w:rPr>
          <w:rFonts w:ascii="Times New Roman" w:hAnsi="Times New Roman" w:cs="Times New Roman"/>
          <w:sz w:val="20"/>
          <w:szCs w:val="20"/>
        </w:rPr>
        <w:t xml:space="preserve"> Baba W N</w:t>
      </w:r>
      <w:r w:rsidR="00021368" w:rsidRPr="0023785F">
        <w:rPr>
          <w:rFonts w:ascii="Times New Roman" w:hAnsi="Times New Roman" w:cs="Times New Roman"/>
          <w:sz w:val="20"/>
          <w:szCs w:val="20"/>
        </w:rPr>
        <w:t>,</w:t>
      </w:r>
      <w:r w:rsidRPr="0023785F">
        <w:rPr>
          <w:rFonts w:ascii="Times New Roman" w:hAnsi="Times New Roman" w:cs="Times New Roman"/>
          <w:sz w:val="20"/>
          <w:szCs w:val="20"/>
        </w:rPr>
        <w:t xml:space="preserve"> Ayoub M A</w:t>
      </w:r>
      <w:r w:rsidR="00021368" w:rsidRPr="0023785F">
        <w:rPr>
          <w:rFonts w:ascii="Times New Roman" w:hAnsi="Times New Roman" w:cs="Times New Roman"/>
          <w:sz w:val="20"/>
          <w:szCs w:val="20"/>
        </w:rPr>
        <w:t>,</w:t>
      </w:r>
      <w:r w:rsidRPr="0023785F">
        <w:rPr>
          <w:rFonts w:ascii="Times New Roman" w:hAnsi="Times New Roman" w:cs="Times New Roman"/>
          <w:sz w:val="20"/>
          <w:szCs w:val="20"/>
        </w:rPr>
        <w:t xml:space="preserve"> Maqsood S (2023) A comprehensive review on health benefits, nutritional composition and processed products of camel milk. Food Reviews International 39(6): 3080-3116.</w:t>
      </w:r>
    </w:p>
    <w:p w14:paraId="4FD33A99" w14:textId="34E2FBE4" w:rsidR="00E644F2" w:rsidRPr="0023785F" w:rsidRDefault="00E644F2" w:rsidP="00C40D7D">
      <w:pPr>
        <w:spacing w:line="360" w:lineRule="auto"/>
        <w:ind w:left="720" w:hanging="720"/>
        <w:jc w:val="both"/>
        <w:rPr>
          <w:rFonts w:ascii="Times New Roman" w:hAnsi="Times New Roman" w:cs="Times New Roman"/>
          <w:color w:val="000000" w:themeColor="text1"/>
          <w:sz w:val="20"/>
          <w:szCs w:val="20"/>
        </w:rPr>
      </w:pPr>
      <w:r w:rsidRPr="0023785F">
        <w:rPr>
          <w:rFonts w:ascii="Times New Roman" w:hAnsi="Times New Roman" w:cs="Times New Roman"/>
          <w:color w:val="000000" w:themeColor="text1"/>
          <w:sz w:val="20"/>
          <w:szCs w:val="20"/>
        </w:rPr>
        <w:t>Navarrete-Rodríguez E M</w:t>
      </w:r>
      <w:r w:rsidR="00021368" w:rsidRPr="0023785F">
        <w:rPr>
          <w:rFonts w:ascii="Times New Roman" w:hAnsi="Times New Roman" w:cs="Times New Roman"/>
          <w:color w:val="000000" w:themeColor="text1"/>
          <w:sz w:val="20"/>
          <w:szCs w:val="20"/>
        </w:rPr>
        <w:t>,</w:t>
      </w:r>
      <w:r w:rsidRPr="0023785F">
        <w:rPr>
          <w:rFonts w:ascii="Times New Roman" w:hAnsi="Times New Roman" w:cs="Times New Roman"/>
          <w:color w:val="000000" w:themeColor="text1"/>
          <w:sz w:val="20"/>
          <w:szCs w:val="20"/>
        </w:rPr>
        <w:t xml:space="preserve"> Ríos-Villalobos L A</w:t>
      </w:r>
      <w:r w:rsidR="00021368" w:rsidRPr="0023785F">
        <w:rPr>
          <w:rFonts w:ascii="Times New Roman" w:hAnsi="Times New Roman" w:cs="Times New Roman"/>
          <w:color w:val="000000" w:themeColor="text1"/>
          <w:sz w:val="20"/>
          <w:szCs w:val="20"/>
        </w:rPr>
        <w:t>,</w:t>
      </w:r>
      <w:r w:rsidRPr="0023785F">
        <w:rPr>
          <w:rFonts w:ascii="Times New Roman" w:hAnsi="Times New Roman" w:cs="Times New Roman"/>
          <w:color w:val="000000" w:themeColor="text1"/>
          <w:sz w:val="20"/>
          <w:szCs w:val="20"/>
        </w:rPr>
        <w:t xml:space="preserve"> </w:t>
      </w:r>
      <w:proofErr w:type="spellStart"/>
      <w:r w:rsidRPr="0023785F">
        <w:rPr>
          <w:rFonts w:ascii="Times New Roman" w:hAnsi="Times New Roman" w:cs="Times New Roman"/>
          <w:color w:val="000000" w:themeColor="text1"/>
          <w:sz w:val="20"/>
          <w:szCs w:val="20"/>
        </w:rPr>
        <w:t>Alcocer-Arreguín</w:t>
      </w:r>
      <w:proofErr w:type="spellEnd"/>
      <w:r w:rsidRPr="0023785F">
        <w:rPr>
          <w:rFonts w:ascii="Times New Roman" w:hAnsi="Times New Roman" w:cs="Times New Roman"/>
          <w:color w:val="000000" w:themeColor="text1"/>
          <w:sz w:val="20"/>
          <w:szCs w:val="20"/>
        </w:rPr>
        <w:t xml:space="preserve"> C R</w:t>
      </w:r>
      <w:r w:rsidR="00021368" w:rsidRPr="0023785F">
        <w:rPr>
          <w:rFonts w:ascii="Times New Roman" w:hAnsi="Times New Roman" w:cs="Times New Roman"/>
          <w:color w:val="000000" w:themeColor="text1"/>
          <w:sz w:val="20"/>
          <w:szCs w:val="20"/>
        </w:rPr>
        <w:t>,</w:t>
      </w:r>
      <w:r w:rsidRPr="0023785F">
        <w:rPr>
          <w:rFonts w:ascii="Times New Roman" w:hAnsi="Times New Roman" w:cs="Times New Roman"/>
          <w:color w:val="000000" w:themeColor="text1"/>
          <w:sz w:val="20"/>
          <w:szCs w:val="20"/>
        </w:rPr>
        <w:t xml:space="preserve"> Del-Rio-Navarro B. E, Del Rio-</w:t>
      </w:r>
      <w:proofErr w:type="spellStart"/>
      <w:r w:rsidRPr="0023785F">
        <w:rPr>
          <w:rFonts w:ascii="Times New Roman" w:hAnsi="Times New Roman" w:cs="Times New Roman"/>
          <w:color w:val="000000" w:themeColor="text1"/>
          <w:sz w:val="20"/>
          <w:szCs w:val="20"/>
        </w:rPr>
        <w:t>Chivardi</w:t>
      </w:r>
      <w:proofErr w:type="spellEnd"/>
      <w:r w:rsidRPr="0023785F">
        <w:rPr>
          <w:rFonts w:ascii="Times New Roman" w:hAnsi="Times New Roman" w:cs="Times New Roman"/>
          <w:color w:val="000000" w:themeColor="text1"/>
          <w:sz w:val="20"/>
          <w:szCs w:val="20"/>
        </w:rPr>
        <w:t xml:space="preserve"> J M</w:t>
      </w:r>
      <w:r w:rsidR="00021368" w:rsidRPr="0023785F">
        <w:rPr>
          <w:rFonts w:ascii="Times New Roman" w:hAnsi="Times New Roman" w:cs="Times New Roman"/>
          <w:color w:val="000000" w:themeColor="text1"/>
          <w:sz w:val="20"/>
          <w:szCs w:val="20"/>
        </w:rPr>
        <w:t>,</w:t>
      </w:r>
      <w:r w:rsidRPr="0023785F">
        <w:rPr>
          <w:rFonts w:ascii="Times New Roman" w:hAnsi="Times New Roman" w:cs="Times New Roman"/>
          <w:color w:val="000000" w:themeColor="text1"/>
          <w:sz w:val="20"/>
          <w:szCs w:val="20"/>
        </w:rPr>
        <w:t xml:space="preserve"> Saucedo-Ramírez O J</w:t>
      </w:r>
      <w:r w:rsidR="00021368" w:rsidRPr="0023785F">
        <w:rPr>
          <w:rFonts w:ascii="Times New Roman" w:hAnsi="Times New Roman" w:cs="Times New Roman"/>
          <w:color w:val="000000" w:themeColor="text1"/>
          <w:sz w:val="20"/>
          <w:szCs w:val="20"/>
        </w:rPr>
        <w:t>,</w:t>
      </w:r>
      <w:r w:rsidRPr="0023785F">
        <w:rPr>
          <w:rFonts w:ascii="Times New Roman" w:hAnsi="Times New Roman" w:cs="Times New Roman"/>
          <w:color w:val="000000" w:themeColor="text1"/>
          <w:sz w:val="20"/>
          <w:szCs w:val="20"/>
        </w:rPr>
        <w:t xml:space="preserve"> Frias R V (2018) Cross-over clinical trial for evaluating the safety of camel's milk intake in patients who are allergic to cow's milk protein. </w:t>
      </w:r>
      <w:proofErr w:type="spellStart"/>
      <w:r w:rsidRPr="0023785F">
        <w:rPr>
          <w:rFonts w:ascii="Times New Roman" w:hAnsi="Times New Roman" w:cs="Times New Roman"/>
          <w:color w:val="000000" w:themeColor="text1"/>
          <w:sz w:val="20"/>
          <w:szCs w:val="20"/>
        </w:rPr>
        <w:t>Allergologia</w:t>
      </w:r>
      <w:proofErr w:type="spellEnd"/>
      <w:r w:rsidRPr="0023785F">
        <w:rPr>
          <w:rFonts w:ascii="Times New Roman" w:hAnsi="Times New Roman" w:cs="Times New Roman"/>
          <w:color w:val="000000" w:themeColor="text1"/>
          <w:sz w:val="20"/>
          <w:szCs w:val="20"/>
        </w:rPr>
        <w:t xml:space="preserve"> et </w:t>
      </w:r>
      <w:proofErr w:type="spellStart"/>
      <w:r w:rsidRPr="0023785F">
        <w:rPr>
          <w:rFonts w:ascii="Times New Roman" w:hAnsi="Times New Roman" w:cs="Times New Roman"/>
          <w:color w:val="000000" w:themeColor="text1"/>
          <w:sz w:val="20"/>
          <w:szCs w:val="20"/>
        </w:rPr>
        <w:t>immunopathologia</w:t>
      </w:r>
      <w:proofErr w:type="spellEnd"/>
      <w:r w:rsidRPr="0023785F">
        <w:rPr>
          <w:rFonts w:ascii="Times New Roman" w:hAnsi="Times New Roman" w:cs="Times New Roman"/>
          <w:color w:val="000000" w:themeColor="text1"/>
          <w:sz w:val="20"/>
          <w:szCs w:val="20"/>
        </w:rPr>
        <w:t> 46(2): 149-154.</w:t>
      </w:r>
    </w:p>
    <w:p w14:paraId="757BE9D4" w14:textId="6CB3528E"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Pérez Núñez I</w:t>
      </w:r>
      <w:r w:rsidR="00021368" w:rsidRPr="0023785F">
        <w:rPr>
          <w:rFonts w:ascii="Times New Roman" w:hAnsi="Times New Roman" w:cs="Times New Roman"/>
          <w:sz w:val="20"/>
          <w:szCs w:val="20"/>
        </w:rPr>
        <w:t>,</w:t>
      </w:r>
      <w:r w:rsidRPr="0023785F">
        <w:rPr>
          <w:rFonts w:ascii="Times New Roman" w:hAnsi="Times New Roman" w:cs="Times New Roman"/>
          <w:sz w:val="20"/>
          <w:szCs w:val="20"/>
        </w:rPr>
        <w:t xml:space="preserve"> Díaz R</w:t>
      </w:r>
      <w:r w:rsidR="00021368" w:rsidRPr="0023785F">
        <w:rPr>
          <w:rFonts w:ascii="Times New Roman" w:hAnsi="Times New Roman" w:cs="Times New Roman"/>
          <w:sz w:val="20"/>
          <w:szCs w:val="20"/>
        </w:rPr>
        <w:t>,</w:t>
      </w:r>
      <w:r w:rsidRPr="0023785F">
        <w:rPr>
          <w:rFonts w:ascii="Times New Roman" w:hAnsi="Times New Roman" w:cs="Times New Roman"/>
          <w:sz w:val="20"/>
          <w:szCs w:val="20"/>
        </w:rPr>
        <w:t xml:space="preserve"> Quiñones J</w:t>
      </w:r>
      <w:r w:rsidR="00021368" w:rsidRPr="0023785F">
        <w:rPr>
          <w:rFonts w:ascii="Times New Roman" w:hAnsi="Times New Roman" w:cs="Times New Roman"/>
          <w:sz w:val="20"/>
          <w:szCs w:val="20"/>
        </w:rPr>
        <w:t>,</w:t>
      </w:r>
      <w:r w:rsidRPr="0023785F">
        <w:rPr>
          <w:rFonts w:ascii="Times New Roman" w:hAnsi="Times New Roman" w:cs="Times New Roman"/>
          <w:sz w:val="20"/>
          <w:szCs w:val="20"/>
        </w:rPr>
        <w:t xml:space="preserve"> Martínez A</w:t>
      </w:r>
      <w:r w:rsidR="00021368" w:rsidRPr="0023785F">
        <w:rPr>
          <w:rFonts w:ascii="Times New Roman" w:hAnsi="Times New Roman" w:cs="Times New Roman"/>
          <w:sz w:val="20"/>
          <w:szCs w:val="20"/>
        </w:rPr>
        <w:t>,</w:t>
      </w:r>
      <w:r w:rsidRPr="0023785F">
        <w:rPr>
          <w:rFonts w:ascii="Times New Roman" w:hAnsi="Times New Roman" w:cs="Times New Roman"/>
          <w:sz w:val="20"/>
          <w:szCs w:val="20"/>
        </w:rPr>
        <w:t xml:space="preserve"> Velázquez L</w:t>
      </w:r>
      <w:r w:rsidR="00021368"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Huaiquipán</w:t>
      </w:r>
      <w:proofErr w:type="spellEnd"/>
      <w:r w:rsidRPr="0023785F">
        <w:rPr>
          <w:rFonts w:ascii="Times New Roman" w:hAnsi="Times New Roman" w:cs="Times New Roman"/>
          <w:sz w:val="20"/>
          <w:szCs w:val="20"/>
        </w:rPr>
        <w:t xml:space="preserve"> R</w:t>
      </w:r>
      <w:r w:rsidR="00021368" w:rsidRPr="0023785F">
        <w:rPr>
          <w:rFonts w:ascii="Times New Roman" w:hAnsi="Times New Roman" w:cs="Times New Roman"/>
          <w:sz w:val="20"/>
          <w:szCs w:val="20"/>
        </w:rPr>
        <w:t>,</w:t>
      </w:r>
      <w:r w:rsidRPr="0023785F">
        <w:rPr>
          <w:rFonts w:ascii="Times New Roman" w:hAnsi="Times New Roman" w:cs="Times New Roman"/>
          <w:sz w:val="20"/>
          <w:szCs w:val="20"/>
        </w:rPr>
        <w:t xml:space="preserve"> Paz E (2024) Molecular Characteristics and Processing Technologies of Dairy Products from Non-Traditional Species. Molecules 29(22): 5427.</w:t>
      </w:r>
    </w:p>
    <w:p w14:paraId="2DC65996" w14:textId="1B6808ED" w:rsidR="00E644F2" w:rsidRPr="0023785F" w:rsidRDefault="00E644F2" w:rsidP="00C40D7D">
      <w:pPr>
        <w:spacing w:line="360" w:lineRule="auto"/>
        <w:ind w:left="720" w:hanging="720"/>
        <w:jc w:val="both"/>
        <w:rPr>
          <w:rFonts w:ascii="Times New Roman" w:hAnsi="Times New Roman" w:cs="Times New Roman"/>
          <w:sz w:val="20"/>
          <w:szCs w:val="20"/>
        </w:rPr>
      </w:pPr>
      <w:proofErr w:type="spellStart"/>
      <w:r w:rsidRPr="0023785F">
        <w:rPr>
          <w:rFonts w:ascii="Times New Roman" w:hAnsi="Times New Roman" w:cs="Times New Roman"/>
          <w:sz w:val="20"/>
          <w:szCs w:val="20"/>
        </w:rPr>
        <w:t>Rakhmatulina</w:t>
      </w:r>
      <w:proofErr w:type="spellEnd"/>
      <w:r w:rsidRPr="0023785F">
        <w:rPr>
          <w:rFonts w:ascii="Times New Roman" w:hAnsi="Times New Roman" w:cs="Times New Roman"/>
          <w:sz w:val="20"/>
          <w:szCs w:val="20"/>
        </w:rPr>
        <w:t xml:space="preserve"> A</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Abuova</w:t>
      </w:r>
      <w:proofErr w:type="spellEnd"/>
      <w:r w:rsidRPr="0023785F">
        <w:rPr>
          <w:rFonts w:ascii="Times New Roman" w:hAnsi="Times New Roman" w:cs="Times New Roman"/>
          <w:sz w:val="20"/>
          <w:szCs w:val="20"/>
        </w:rPr>
        <w:t xml:space="preserve"> A</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Issimov</w:t>
      </w:r>
      <w:proofErr w:type="spellEnd"/>
      <w:r w:rsidRPr="0023785F">
        <w:rPr>
          <w:rFonts w:ascii="Times New Roman" w:hAnsi="Times New Roman" w:cs="Times New Roman"/>
          <w:sz w:val="20"/>
          <w:szCs w:val="20"/>
        </w:rPr>
        <w:t xml:space="preserve"> A</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Faye B (2024) Camel milk processing opportunities: A review.</w:t>
      </w:r>
    </w:p>
    <w:p w14:paraId="2D6794CD" w14:textId="5A4910CB"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Redwan E R M</w:t>
      </w:r>
      <w:r w:rsidR="007620E3"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Tabll</w:t>
      </w:r>
      <w:proofErr w:type="spellEnd"/>
      <w:r w:rsidRPr="0023785F">
        <w:rPr>
          <w:rFonts w:ascii="Times New Roman" w:hAnsi="Times New Roman" w:cs="Times New Roman"/>
          <w:sz w:val="20"/>
          <w:szCs w:val="20"/>
        </w:rPr>
        <w:t xml:space="preserve"> A (2007) Camel lactoferrin markedly inhibits hepatitis C virus genotype 4 infection of human peripheral blood leukocytes. Journal of immunoassay &amp; immunochemistry 28(3): 267-277.</w:t>
      </w:r>
    </w:p>
    <w:p w14:paraId="79C456FC" w14:textId="3EEE087D"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 xml:space="preserve">Sahoo A (2020) Camel: a fast-declining animal species but can strive with its unique climate resilience and ‘desert to </w:t>
      </w:r>
      <w:proofErr w:type="spellStart"/>
      <w:r w:rsidRPr="0023785F">
        <w:rPr>
          <w:rFonts w:ascii="Times New Roman" w:hAnsi="Times New Roman" w:cs="Times New Roman"/>
          <w:sz w:val="20"/>
          <w:szCs w:val="20"/>
        </w:rPr>
        <w:t>medicine’application</w:t>
      </w:r>
      <w:proofErr w:type="spellEnd"/>
      <w:r w:rsidRPr="0023785F">
        <w:rPr>
          <w:rFonts w:ascii="Times New Roman" w:hAnsi="Times New Roman" w:cs="Times New Roman"/>
          <w:sz w:val="20"/>
          <w:szCs w:val="20"/>
        </w:rPr>
        <w:t>”. EC Veterinary science</w:t>
      </w:r>
      <w:r w:rsidR="007620E3" w:rsidRPr="0023785F">
        <w:rPr>
          <w:rFonts w:ascii="Times New Roman" w:hAnsi="Times New Roman" w:cs="Times New Roman"/>
          <w:sz w:val="20"/>
          <w:szCs w:val="20"/>
        </w:rPr>
        <w:t xml:space="preserve"> </w:t>
      </w:r>
      <w:r w:rsidRPr="0023785F">
        <w:rPr>
          <w:rFonts w:ascii="Times New Roman" w:hAnsi="Times New Roman" w:cs="Times New Roman"/>
          <w:sz w:val="20"/>
          <w:szCs w:val="20"/>
        </w:rPr>
        <w:t>5: 43-57.</w:t>
      </w:r>
    </w:p>
    <w:p w14:paraId="7C49EB91" w14:textId="0E377601"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Salami M</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Moosavi-Movahedi</w:t>
      </w:r>
      <w:proofErr w:type="spellEnd"/>
      <w:r w:rsidRPr="0023785F">
        <w:rPr>
          <w:rFonts w:ascii="Times New Roman" w:hAnsi="Times New Roman" w:cs="Times New Roman"/>
          <w:sz w:val="20"/>
          <w:szCs w:val="20"/>
        </w:rPr>
        <w:t xml:space="preserve"> A </w:t>
      </w:r>
      <w:proofErr w:type="spellStart"/>
      <w:r w:rsidRPr="0023785F">
        <w:rPr>
          <w:rFonts w:ascii="Times New Roman" w:hAnsi="Times New Roman" w:cs="Times New Roman"/>
          <w:sz w:val="20"/>
          <w:szCs w:val="20"/>
        </w:rPr>
        <w:t>A</w:t>
      </w:r>
      <w:proofErr w:type="spellEnd"/>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Moosavi-Movahedi</w:t>
      </w:r>
      <w:proofErr w:type="spellEnd"/>
      <w:r w:rsidRPr="0023785F">
        <w:rPr>
          <w:rFonts w:ascii="Times New Roman" w:hAnsi="Times New Roman" w:cs="Times New Roman"/>
          <w:sz w:val="20"/>
          <w:szCs w:val="20"/>
        </w:rPr>
        <w:t xml:space="preserve"> F</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Ehsani</w:t>
      </w:r>
      <w:proofErr w:type="spellEnd"/>
      <w:r w:rsidRPr="0023785F">
        <w:rPr>
          <w:rFonts w:ascii="Times New Roman" w:hAnsi="Times New Roman" w:cs="Times New Roman"/>
          <w:sz w:val="20"/>
          <w:szCs w:val="20"/>
        </w:rPr>
        <w:t xml:space="preserve"> M R</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Yousefi R, Farhadi M</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Haertlé</w:t>
      </w:r>
      <w:proofErr w:type="spellEnd"/>
      <w:r w:rsidRPr="0023785F">
        <w:rPr>
          <w:rFonts w:ascii="Times New Roman" w:hAnsi="Times New Roman" w:cs="Times New Roman"/>
          <w:sz w:val="20"/>
          <w:szCs w:val="20"/>
        </w:rPr>
        <w:t xml:space="preserve"> T (2011) Biological activity of camel milk casein following enzymatic digestion. Journal of dairy research 78(4): 471-478.</w:t>
      </w:r>
    </w:p>
    <w:p w14:paraId="3ADF1AC7" w14:textId="7FF709AB"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Saleem S</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Anwar H</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Iftikhar A</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Mukhtar I (2025) Cardioprotective Role of Allium cepa L. Bulb Oil in Isoproterenol-Induced Heart Failure in a Pre-clinical Trial. Natural Product Communications</w:t>
      </w:r>
      <w:r w:rsidR="007620E3" w:rsidRPr="0023785F">
        <w:rPr>
          <w:rFonts w:ascii="Times New Roman" w:hAnsi="Times New Roman" w:cs="Times New Roman"/>
          <w:sz w:val="20"/>
          <w:szCs w:val="20"/>
        </w:rPr>
        <w:t xml:space="preserve"> </w:t>
      </w:r>
      <w:r w:rsidRPr="0023785F">
        <w:rPr>
          <w:rFonts w:ascii="Times New Roman" w:hAnsi="Times New Roman" w:cs="Times New Roman"/>
          <w:sz w:val="20"/>
          <w:szCs w:val="20"/>
        </w:rPr>
        <w:t>20(6): 1934578X251349942.</w:t>
      </w:r>
    </w:p>
    <w:p w14:paraId="1C131CF0" w14:textId="1530E3D1" w:rsidR="00E644F2" w:rsidRPr="0023785F" w:rsidRDefault="00E644F2" w:rsidP="00C40D7D">
      <w:pPr>
        <w:spacing w:line="360" w:lineRule="auto"/>
        <w:ind w:left="720" w:hanging="720"/>
        <w:jc w:val="both"/>
        <w:rPr>
          <w:rFonts w:ascii="Times New Roman" w:hAnsi="Times New Roman" w:cs="Times New Roman"/>
          <w:sz w:val="20"/>
          <w:szCs w:val="20"/>
        </w:rPr>
      </w:pPr>
      <w:proofErr w:type="spellStart"/>
      <w:r w:rsidRPr="0023785F">
        <w:rPr>
          <w:rFonts w:ascii="Times New Roman" w:hAnsi="Times New Roman" w:cs="Times New Roman"/>
          <w:sz w:val="20"/>
          <w:szCs w:val="20"/>
        </w:rPr>
        <w:t>Samtiya</w:t>
      </w:r>
      <w:proofErr w:type="spellEnd"/>
      <w:r w:rsidRPr="0023785F">
        <w:rPr>
          <w:rFonts w:ascii="Times New Roman" w:hAnsi="Times New Roman" w:cs="Times New Roman"/>
          <w:sz w:val="20"/>
          <w:szCs w:val="20"/>
        </w:rPr>
        <w:t xml:space="preserve"> M</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Samtiya</w:t>
      </w:r>
      <w:proofErr w:type="spellEnd"/>
      <w:r w:rsidRPr="0023785F">
        <w:rPr>
          <w:rFonts w:ascii="Times New Roman" w:hAnsi="Times New Roman" w:cs="Times New Roman"/>
          <w:sz w:val="20"/>
          <w:szCs w:val="20"/>
        </w:rPr>
        <w:t xml:space="preserve"> S</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Badgujar</w:t>
      </w:r>
      <w:proofErr w:type="spellEnd"/>
      <w:r w:rsidRPr="0023785F">
        <w:rPr>
          <w:rFonts w:ascii="Times New Roman" w:hAnsi="Times New Roman" w:cs="Times New Roman"/>
          <w:sz w:val="20"/>
          <w:szCs w:val="20"/>
        </w:rPr>
        <w:t xml:space="preserve"> P C</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Puniya</w:t>
      </w:r>
      <w:proofErr w:type="spellEnd"/>
      <w:r w:rsidRPr="0023785F">
        <w:rPr>
          <w:rFonts w:ascii="Times New Roman" w:hAnsi="Times New Roman" w:cs="Times New Roman"/>
          <w:sz w:val="20"/>
          <w:szCs w:val="20"/>
        </w:rPr>
        <w:t xml:space="preserve"> A K</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Dhewa</w:t>
      </w:r>
      <w:proofErr w:type="spellEnd"/>
      <w:r w:rsidRPr="0023785F">
        <w:rPr>
          <w:rFonts w:ascii="Times New Roman" w:hAnsi="Times New Roman" w:cs="Times New Roman"/>
          <w:sz w:val="20"/>
          <w:szCs w:val="20"/>
        </w:rPr>
        <w:t xml:space="preserve"> T</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Aluko R E (2022) Health-Promoting and Therapeutic Attributes of Milk-Derived Bioactive Peptides. Nutrients 14: 3001.</w:t>
      </w:r>
    </w:p>
    <w:p w14:paraId="2449D218" w14:textId="18F1819D" w:rsidR="00E644F2" w:rsidRPr="0023785F" w:rsidRDefault="00E644F2" w:rsidP="00C40D7D">
      <w:pPr>
        <w:spacing w:line="360" w:lineRule="auto"/>
        <w:ind w:left="720" w:hanging="720"/>
        <w:jc w:val="both"/>
        <w:rPr>
          <w:rFonts w:ascii="Times New Roman" w:hAnsi="Times New Roman" w:cs="Times New Roman"/>
          <w:sz w:val="20"/>
          <w:szCs w:val="20"/>
        </w:rPr>
      </w:pPr>
      <w:proofErr w:type="spellStart"/>
      <w:r w:rsidRPr="0023785F">
        <w:rPr>
          <w:rFonts w:ascii="Times New Roman" w:hAnsi="Times New Roman" w:cs="Times New Roman"/>
          <w:sz w:val="20"/>
          <w:szCs w:val="20"/>
        </w:rPr>
        <w:t>Sboui</w:t>
      </w:r>
      <w:proofErr w:type="spellEnd"/>
      <w:r w:rsidRPr="0023785F">
        <w:rPr>
          <w:rFonts w:ascii="Times New Roman" w:hAnsi="Times New Roman" w:cs="Times New Roman"/>
          <w:sz w:val="20"/>
          <w:szCs w:val="20"/>
        </w:rPr>
        <w:t xml:space="preserve"> A</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Fguiri</w:t>
      </w:r>
      <w:proofErr w:type="spellEnd"/>
      <w:r w:rsidRPr="0023785F">
        <w:rPr>
          <w:rFonts w:ascii="Times New Roman" w:hAnsi="Times New Roman" w:cs="Times New Roman"/>
          <w:sz w:val="20"/>
          <w:szCs w:val="20"/>
        </w:rPr>
        <w:t xml:space="preserve"> I</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Omrani A</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Rahali</w:t>
      </w:r>
      <w:proofErr w:type="spellEnd"/>
      <w:r w:rsidRPr="0023785F">
        <w:rPr>
          <w:rFonts w:ascii="Times New Roman" w:hAnsi="Times New Roman" w:cs="Times New Roman"/>
          <w:sz w:val="20"/>
          <w:szCs w:val="20"/>
        </w:rPr>
        <w:t xml:space="preserve"> A</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Dbara</w:t>
      </w:r>
      <w:proofErr w:type="spellEnd"/>
      <w:r w:rsidRPr="0023785F">
        <w:rPr>
          <w:rFonts w:ascii="Times New Roman" w:hAnsi="Times New Roman" w:cs="Times New Roman"/>
          <w:sz w:val="20"/>
          <w:szCs w:val="20"/>
        </w:rPr>
        <w:t xml:space="preserve"> M</w:t>
      </w:r>
      <w:r w:rsidR="007620E3"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Khorchani</w:t>
      </w:r>
      <w:proofErr w:type="spellEnd"/>
      <w:r w:rsidRPr="0023785F">
        <w:rPr>
          <w:rFonts w:ascii="Times New Roman" w:hAnsi="Times New Roman" w:cs="Times New Roman"/>
          <w:sz w:val="20"/>
          <w:szCs w:val="20"/>
        </w:rPr>
        <w:t xml:space="preserve"> T (2025) Production and Characterization of Camel Milk Cheese Made Using Chicken Gizzard Inner Lining Extract as Coagulant. Processes 13(2): 519.</w:t>
      </w:r>
    </w:p>
    <w:p w14:paraId="3F0DB152" w14:textId="62CA3289" w:rsidR="00E644F2" w:rsidRPr="0023785F" w:rsidRDefault="00E644F2" w:rsidP="00C40D7D">
      <w:pPr>
        <w:spacing w:line="360" w:lineRule="auto"/>
        <w:ind w:left="720" w:hanging="720"/>
        <w:jc w:val="both"/>
        <w:rPr>
          <w:rFonts w:ascii="Times New Roman" w:hAnsi="Times New Roman" w:cs="Times New Roman"/>
          <w:sz w:val="20"/>
          <w:szCs w:val="20"/>
        </w:rPr>
      </w:pPr>
      <w:proofErr w:type="spellStart"/>
      <w:r w:rsidRPr="0023785F">
        <w:rPr>
          <w:rFonts w:ascii="Times New Roman" w:hAnsi="Times New Roman" w:cs="Times New Roman"/>
          <w:sz w:val="20"/>
          <w:szCs w:val="20"/>
        </w:rPr>
        <w:t>Sboui</w:t>
      </w:r>
      <w:proofErr w:type="spellEnd"/>
      <w:r w:rsidRPr="0023785F">
        <w:rPr>
          <w:rFonts w:ascii="Times New Roman" w:hAnsi="Times New Roman" w:cs="Times New Roman"/>
          <w:sz w:val="20"/>
          <w:szCs w:val="20"/>
        </w:rPr>
        <w:t xml:space="preserve"> A</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Hamouda</w:t>
      </w:r>
      <w:proofErr w:type="spellEnd"/>
      <w:r w:rsidRPr="0023785F">
        <w:rPr>
          <w:rFonts w:ascii="Times New Roman" w:hAnsi="Times New Roman" w:cs="Times New Roman"/>
          <w:sz w:val="20"/>
          <w:szCs w:val="20"/>
        </w:rPr>
        <w:t xml:space="preserve"> M</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Fguiri</w:t>
      </w:r>
      <w:proofErr w:type="spellEnd"/>
      <w:r w:rsidRPr="0023785F">
        <w:rPr>
          <w:rFonts w:ascii="Times New Roman" w:hAnsi="Times New Roman" w:cs="Times New Roman"/>
          <w:sz w:val="20"/>
          <w:szCs w:val="20"/>
        </w:rPr>
        <w:t xml:space="preserve"> I</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Omrani</w:t>
      </w:r>
      <w:proofErr w:type="spellEnd"/>
      <w:r w:rsidRPr="0023785F">
        <w:rPr>
          <w:rFonts w:ascii="Times New Roman" w:hAnsi="Times New Roman" w:cs="Times New Roman"/>
          <w:sz w:val="20"/>
          <w:szCs w:val="20"/>
        </w:rPr>
        <w:t xml:space="preserve"> A</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Bouhamda</w:t>
      </w:r>
      <w:proofErr w:type="spellEnd"/>
      <w:r w:rsidRPr="0023785F">
        <w:rPr>
          <w:rFonts w:ascii="Times New Roman" w:hAnsi="Times New Roman" w:cs="Times New Roman"/>
          <w:sz w:val="20"/>
          <w:szCs w:val="20"/>
        </w:rPr>
        <w:t xml:space="preserve"> T</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Hammadi M</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Khorchani</w:t>
      </w:r>
      <w:proofErr w:type="spellEnd"/>
      <w:r w:rsidRPr="0023785F">
        <w:rPr>
          <w:rFonts w:ascii="Times New Roman" w:hAnsi="Times New Roman" w:cs="Times New Roman"/>
          <w:sz w:val="20"/>
          <w:szCs w:val="20"/>
        </w:rPr>
        <w:t xml:space="preserve"> T (2025) Variation of camel milk composition under heat treatment: changes in protein, vitamin, fatty acid and amino acid profiles. Cogent Food &amp; Agriculture 11(1): 2546078.</w:t>
      </w:r>
    </w:p>
    <w:p w14:paraId="0B585F06" w14:textId="01F85492"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lastRenderedPageBreak/>
        <w:t>Seifu E (2022) Recent advances on camel milk: Nutritional and health benefits and processing implications—A review. AIMS Agriculture and Food 7(4): 777-804.</w:t>
      </w:r>
    </w:p>
    <w:p w14:paraId="5842208D" w14:textId="37A1E126"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Seifu E (2023) Camel milk products: innovations, limitations and opportunities. Food Production, Processing and Nutrition 5(1): 15.</w:t>
      </w:r>
    </w:p>
    <w:p w14:paraId="7BE7A3FA" w14:textId="744ACDB9"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Shakeel K</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Rabail R</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Sehar S</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Nawaz A</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Manzoor M F</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Walayat</w:t>
      </w:r>
      <w:proofErr w:type="spellEnd"/>
      <w:r w:rsidRPr="0023785F">
        <w:rPr>
          <w:rFonts w:ascii="Times New Roman" w:hAnsi="Times New Roman" w:cs="Times New Roman"/>
          <w:sz w:val="20"/>
          <w:szCs w:val="20"/>
        </w:rPr>
        <w:t xml:space="preserve"> N</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Aadil</w:t>
      </w:r>
      <w:proofErr w:type="spellEnd"/>
      <w:r w:rsidRPr="0023785F">
        <w:rPr>
          <w:rFonts w:ascii="Times New Roman" w:hAnsi="Times New Roman" w:cs="Times New Roman"/>
          <w:sz w:val="20"/>
          <w:szCs w:val="20"/>
        </w:rPr>
        <w:t xml:space="preserve"> R M (2022) Camel milk protectiveness toward multiple liver disorders: A review. Frontiers in Nutrition 9: 944842.</w:t>
      </w:r>
    </w:p>
    <w:p w14:paraId="008A9719" w14:textId="592AB6E3"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Sharma B</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Verma P</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Singh A</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Singh</w:t>
      </w:r>
      <w:r w:rsidR="007620E3" w:rsidRPr="0023785F">
        <w:rPr>
          <w:rFonts w:ascii="Times New Roman" w:hAnsi="Times New Roman" w:cs="Times New Roman"/>
          <w:sz w:val="20"/>
          <w:szCs w:val="20"/>
        </w:rPr>
        <w:t xml:space="preserve"> </w:t>
      </w:r>
      <w:r w:rsidRPr="0023785F">
        <w:rPr>
          <w:rFonts w:ascii="Times New Roman" w:hAnsi="Times New Roman" w:cs="Times New Roman"/>
          <w:sz w:val="20"/>
          <w:szCs w:val="20"/>
        </w:rPr>
        <w:t>T P</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Sharma S</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Sharma P (2025) The multifaceted therapeutic properties of camel milk: from neuroprotection to anti-cancer effects. Journal of Food Science and Technology 1-17.</w:t>
      </w:r>
    </w:p>
    <w:p w14:paraId="5FD35580" w14:textId="77346168" w:rsidR="00E644F2" w:rsidRPr="0023785F" w:rsidRDefault="00E644F2" w:rsidP="00E40BCA">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Sharma S</w:t>
      </w:r>
      <w:r w:rsidR="007620E3" w:rsidRPr="0023785F">
        <w:rPr>
          <w:rFonts w:ascii="Times New Roman" w:hAnsi="Times New Roman" w:cs="Times New Roman"/>
          <w:sz w:val="20"/>
          <w:szCs w:val="20"/>
        </w:rPr>
        <w:t xml:space="preserve"> </w:t>
      </w:r>
      <w:r w:rsidRPr="0023785F">
        <w:rPr>
          <w:rFonts w:ascii="Times New Roman" w:hAnsi="Times New Roman" w:cs="Times New Roman"/>
          <w:sz w:val="20"/>
          <w:szCs w:val="20"/>
        </w:rPr>
        <w:t>K</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Rathore G</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Joshi M (2024) Impact of Climate Change on Animal Health and Mitigation Strategies: A Review. Indian Journal of Animal Research</w:t>
      </w:r>
      <w:r w:rsidR="007620E3" w:rsidRPr="0023785F">
        <w:rPr>
          <w:rFonts w:ascii="Times New Roman" w:hAnsi="Times New Roman" w:cs="Times New Roman"/>
          <w:sz w:val="20"/>
          <w:szCs w:val="20"/>
        </w:rPr>
        <w:t xml:space="preserve"> </w:t>
      </w:r>
      <w:r w:rsidRPr="0023785F">
        <w:rPr>
          <w:rFonts w:ascii="Times New Roman" w:hAnsi="Times New Roman" w:cs="Times New Roman"/>
          <w:sz w:val="20"/>
          <w:szCs w:val="20"/>
        </w:rPr>
        <w:t>B-5303</w:t>
      </w:r>
      <w:r w:rsidR="007620E3" w:rsidRPr="0023785F">
        <w:rPr>
          <w:rFonts w:ascii="Times New Roman" w:hAnsi="Times New Roman" w:cs="Times New Roman"/>
          <w:sz w:val="20"/>
          <w:szCs w:val="20"/>
        </w:rPr>
        <w:t>.</w:t>
      </w:r>
    </w:p>
    <w:p w14:paraId="4983EAEA" w14:textId="3BF8B5AF"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Shori A B (2015) Camel milk as a potential therapy for controlling diabetes and its complications: A review of in vivo studies. Journal of food and drug analysis 23(4): 609-618.</w:t>
      </w:r>
    </w:p>
    <w:p w14:paraId="64D7E906" w14:textId="62A1DFF6"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Sikkema R S</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Farag E A B A</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Islam M</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Atta M</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Reusken</w:t>
      </w:r>
      <w:proofErr w:type="spellEnd"/>
      <w:r w:rsidRPr="0023785F">
        <w:rPr>
          <w:rFonts w:ascii="Times New Roman" w:hAnsi="Times New Roman" w:cs="Times New Roman"/>
          <w:sz w:val="20"/>
          <w:szCs w:val="20"/>
        </w:rPr>
        <w:t xml:space="preserve"> C B E M, Al-</w:t>
      </w:r>
      <w:proofErr w:type="spellStart"/>
      <w:r w:rsidRPr="0023785F">
        <w:rPr>
          <w:rFonts w:ascii="Times New Roman" w:hAnsi="Times New Roman" w:cs="Times New Roman"/>
          <w:sz w:val="20"/>
          <w:szCs w:val="20"/>
        </w:rPr>
        <w:t>Hajri</w:t>
      </w:r>
      <w:proofErr w:type="spellEnd"/>
      <w:r w:rsidRPr="0023785F">
        <w:rPr>
          <w:rFonts w:ascii="Times New Roman" w:hAnsi="Times New Roman" w:cs="Times New Roman"/>
          <w:sz w:val="20"/>
          <w:szCs w:val="20"/>
        </w:rPr>
        <w:t xml:space="preserve"> M </w:t>
      </w:r>
      <w:proofErr w:type="spellStart"/>
      <w:r w:rsidRPr="0023785F">
        <w:rPr>
          <w:rFonts w:ascii="Times New Roman" w:hAnsi="Times New Roman" w:cs="Times New Roman"/>
          <w:sz w:val="20"/>
          <w:szCs w:val="20"/>
        </w:rPr>
        <w:t>M</w:t>
      </w:r>
      <w:proofErr w:type="spellEnd"/>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Koopmans M P G (2019) Global status of Middle East respiratory syndrome coronavirus in dromedary camels: a systematic review. Epidemiology &amp; Infection 147: e84.</w:t>
      </w:r>
    </w:p>
    <w:p w14:paraId="4A137919" w14:textId="5FC37FB8"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Singh V</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Borisagar</w:t>
      </w:r>
      <w:proofErr w:type="spellEnd"/>
      <w:r w:rsidRPr="0023785F">
        <w:rPr>
          <w:rFonts w:ascii="Times New Roman" w:hAnsi="Times New Roman" w:cs="Times New Roman"/>
          <w:sz w:val="20"/>
          <w:szCs w:val="20"/>
        </w:rPr>
        <w:t xml:space="preserve"> D</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Singh O P</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Verma S K (2025) Enhancing agricultural competitiveness: Harnessing Value Chains and </w:t>
      </w:r>
      <w:proofErr w:type="spellStart"/>
      <w:r w:rsidRPr="0023785F">
        <w:rPr>
          <w:rFonts w:ascii="Times New Roman" w:hAnsi="Times New Roman" w:cs="Times New Roman"/>
          <w:sz w:val="20"/>
          <w:szCs w:val="20"/>
        </w:rPr>
        <w:t>Agro</w:t>
      </w:r>
      <w:proofErr w:type="spellEnd"/>
      <w:r w:rsidRPr="0023785F">
        <w:rPr>
          <w:rFonts w:ascii="Times New Roman" w:hAnsi="Times New Roman" w:cs="Times New Roman"/>
          <w:sz w:val="20"/>
          <w:szCs w:val="20"/>
        </w:rPr>
        <w:t>-Processing for Sustainable Growth. In Sustaining the Global Agriculture Supply Chain. IGI Global Scientific Publishing 37-72.</w:t>
      </w:r>
    </w:p>
    <w:p w14:paraId="68199FD4" w14:textId="15928D2D"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Smits M</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Joosten H</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Faye B</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Burger P A (2022) The flourishing camel milk market and concerns about animal welfare and legislation. Animals13(1): 47.</w:t>
      </w:r>
    </w:p>
    <w:p w14:paraId="3A15697F" w14:textId="26C253B4" w:rsidR="00E644F2" w:rsidRPr="0023785F" w:rsidRDefault="00E644F2" w:rsidP="00C40D7D">
      <w:pPr>
        <w:spacing w:line="360" w:lineRule="auto"/>
        <w:ind w:left="720" w:hanging="720"/>
        <w:jc w:val="both"/>
        <w:rPr>
          <w:rFonts w:ascii="Times New Roman" w:hAnsi="Times New Roman" w:cs="Times New Roman"/>
          <w:color w:val="000000" w:themeColor="text1"/>
          <w:sz w:val="20"/>
          <w:szCs w:val="20"/>
        </w:rPr>
      </w:pPr>
      <w:r w:rsidRPr="0023785F">
        <w:rPr>
          <w:rFonts w:ascii="Times New Roman" w:hAnsi="Times New Roman" w:cs="Times New Roman"/>
          <w:color w:val="000000" w:themeColor="text1"/>
          <w:sz w:val="20"/>
          <w:szCs w:val="20"/>
        </w:rPr>
        <w:t>Sulieman A M E</w:t>
      </w:r>
      <w:r w:rsidR="007620E3" w:rsidRPr="0023785F">
        <w:rPr>
          <w:rFonts w:ascii="Times New Roman" w:hAnsi="Times New Roman" w:cs="Times New Roman"/>
          <w:color w:val="000000" w:themeColor="text1"/>
          <w:sz w:val="20"/>
          <w:szCs w:val="20"/>
        </w:rPr>
        <w:t>,</w:t>
      </w:r>
      <w:r w:rsidRPr="0023785F">
        <w:rPr>
          <w:rFonts w:ascii="Times New Roman" w:hAnsi="Times New Roman" w:cs="Times New Roman"/>
          <w:color w:val="000000" w:themeColor="text1"/>
          <w:sz w:val="20"/>
          <w:szCs w:val="20"/>
        </w:rPr>
        <w:t xml:space="preserve"> </w:t>
      </w:r>
      <w:proofErr w:type="spellStart"/>
      <w:proofErr w:type="gramStart"/>
      <w:r w:rsidRPr="0023785F">
        <w:rPr>
          <w:rFonts w:ascii="Times New Roman" w:hAnsi="Times New Roman" w:cs="Times New Roman"/>
          <w:color w:val="000000" w:themeColor="text1"/>
          <w:sz w:val="20"/>
          <w:szCs w:val="20"/>
        </w:rPr>
        <w:t>Alayan,A</w:t>
      </w:r>
      <w:proofErr w:type="spellEnd"/>
      <w:proofErr w:type="gramEnd"/>
      <w:r w:rsidRPr="0023785F">
        <w:rPr>
          <w:rFonts w:ascii="Times New Roman" w:hAnsi="Times New Roman" w:cs="Times New Roman"/>
          <w:color w:val="000000" w:themeColor="text1"/>
          <w:sz w:val="20"/>
          <w:szCs w:val="20"/>
        </w:rPr>
        <w:t xml:space="preserve"> A (2022) Nutritional, antimicrobial and bioactive components of Gariss, a fermented camel milk product. In African fermented food products-new trends (pp. 175-187) Cham: Springer International Publishing.</w:t>
      </w:r>
    </w:p>
    <w:p w14:paraId="627D130A" w14:textId="68DCDF70"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Tiwari R</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Tiwari G</w:t>
      </w:r>
      <w:r w:rsidR="007620E3" w:rsidRPr="0023785F">
        <w:rPr>
          <w:rFonts w:ascii="Times New Roman" w:hAnsi="Times New Roman" w:cs="Times New Roman"/>
          <w:sz w:val="20"/>
          <w:szCs w:val="20"/>
        </w:rPr>
        <w:t xml:space="preserve">, </w:t>
      </w:r>
      <w:r w:rsidRPr="0023785F">
        <w:rPr>
          <w:rFonts w:ascii="Times New Roman" w:hAnsi="Times New Roman" w:cs="Times New Roman"/>
          <w:sz w:val="20"/>
          <w:szCs w:val="20"/>
        </w:rPr>
        <w:t>Rai A (2011) Probiotic novel beverages and their applications. Systematic Reviews in Pharmacy 2(1): 30.</w:t>
      </w:r>
    </w:p>
    <w:p w14:paraId="735041AB" w14:textId="0CDFDCEB"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Tola G B (2024) Medicinal, Physiological, and Nutritional Benefits of Camel Milk.</w:t>
      </w:r>
    </w:p>
    <w:p w14:paraId="68F4318F" w14:textId="49B999E8" w:rsidR="00E644F2" w:rsidRPr="0023785F" w:rsidRDefault="00E644F2" w:rsidP="00C40D7D">
      <w:pPr>
        <w:spacing w:line="360" w:lineRule="auto"/>
        <w:ind w:left="720" w:hanging="720"/>
        <w:jc w:val="both"/>
        <w:rPr>
          <w:rFonts w:ascii="Times New Roman" w:hAnsi="Times New Roman" w:cs="Times New Roman"/>
          <w:sz w:val="20"/>
          <w:szCs w:val="20"/>
        </w:rPr>
      </w:pPr>
      <w:proofErr w:type="spellStart"/>
      <w:r w:rsidRPr="0023785F">
        <w:rPr>
          <w:rFonts w:ascii="Times New Roman" w:hAnsi="Times New Roman" w:cs="Times New Roman"/>
          <w:sz w:val="20"/>
          <w:szCs w:val="20"/>
        </w:rPr>
        <w:t>Uversky</w:t>
      </w:r>
      <w:proofErr w:type="spellEnd"/>
      <w:r w:rsidRPr="0023785F">
        <w:rPr>
          <w:rFonts w:ascii="Times New Roman" w:hAnsi="Times New Roman" w:cs="Times New Roman"/>
          <w:sz w:val="20"/>
          <w:szCs w:val="20"/>
        </w:rPr>
        <w:t xml:space="preserve"> V N</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El-</w:t>
      </w:r>
      <w:proofErr w:type="spellStart"/>
      <w:r w:rsidRPr="0023785F">
        <w:rPr>
          <w:rFonts w:ascii="Times New Roman" w:hAnsi="Times New Roman" w:cs="Times New Roman"/>
          <w:sz w:val="20"/>
          <w:szCs w:val="20"/>
        </w:rPr>
        <w:t>Fakharany</w:t>
      </w:r>
      <w:proofErr w:type="spellEnd"/>
      <w:r w:rsidRPr="0023785F">
        <w:rPr>
          <w:rFonts w:ascii="Times New Roman" w:hAnsi="Times New Roman" w:cs="Times New Roman"/>
          <w:sz w:val="20"/>
          <w:szCs w:val="20"/>
        </w:rPr>
        <w:t xml:space="preserve"> E M</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Abu-Serie M </w:t>
      </w:r>
      <w:proofErr w:type="spellStart"/>
      <w:r w:rsidRPr="0023785F">
        <w:rPr>
          <w:rFonts w:ascii="Times New Roman" w:hAnsi="Times New Roman" w:cs="Times New Roman"/>
          <w:sz w:val="20"/>
          <w:szCs w:val="20"/>
        </w:rPr>
        <w:t>M</w:t>
      </w:r>
      <w:proofErr w:type="spellEnd"/>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Almehdar</w:t>
      </w:r>
      <w:proofErr w:type="spellEnd"/>
      <w:r w:rsidRPr="0023785F">
        <w:rPr>
          <w:rFonts w:ascii="Times New Roman" w:hAnsi="Times New Roman" w:cs="Times New Roman"/>
          <w:sz w:val="20"/>
          <w:szCs w:val="20"/>
        </w:rPr>
        <w:t xml:space="preserve"> H A</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Redwan E M (2017) Divergent anticancer activity of free and formulated camel milk α-lactalbumin. Cancer Investigation 35(9): 610-623.</w:t>
      </w:r>
    </w:p>
    <w:p w14:paraId="7B1E1F46" w14:textId="695C0233"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Wang D</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Li L</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Bai L</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Chen Y (2025) Effects of </w:t>
      </w:r>
      <w:proofErr w:type="spellStart"/>
      <w:r w:rsidRPr="0023785F">
        <w:rPr>
          <w:rFonts w:ascii="Times New Roman" w:hAnsi="Times New Roman" w:cs="Times New Roman"/>
          <w:sz w:val="20"/>
          <w:szCs w:val="20"/>
        </w:rPr>
        <w:t>Lacticaseibacillus</w:t>
      </w:r>
      <w:proofErr w:type="spellEnd"/>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casei</w:t>
      </w:r>
      <w:proofErr w:type="spellEnd"/>
      <w:r w:rsidRPr="0023785F">
        <w:rPr>
          <w:rFonts w:ascii="Times New Roman" w:hAnsi="Times New Roman" w:cs="Times New Roman"/>
          <w:sz w:val="20"/>
          <w:szCs w:val="20"/>
        </w:rPr>
        <w:t xml:space="preserve"> Zhang addition on physicochemical properties and metabolomics of fermented camel milk during storage. Food Chemistry: X 26: 102318.</w:t>
      </w:r>
    </w:p>
    <w:p w14:paraId="4DA2C8F3" w14:textId="04D14DF5"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Wu Q</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Ong L</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Aldalur</w:t>
      </w:r>
      <w:proofErr w:type="spellEnd"/>
      <w:r w:rsidRPr="0023785F">
        <w:rPr>
          <w:rFonts w:ascii="Times New Roman" w:hAnsi="Times New Roman" w:cs="Times New Roman"/>
          <w:sz w:val="20"/>
          <w:szCs w:val="20"/>
        </w:rPr>
        <w:t xml:space="preserve"> A</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Nie</w:t>
      </w:r>
      <w:proofErr w:type="spellEnd"/>
      <w:r w:rsidRPr="0023785F">
        <w:rPr>
          <w:rFonts w:ascii="Times New Roman" w:hAnsi="Times New Roman" w:cs="Times New Roman"/>
          <w:sz w:val="20"/>
          <w:szCs w:val="20"/>
        </w:rPr>
        <w:t xml:space="preserve"> S</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Kentish S E</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Gras S L (2024) Modulation of cream cheese physicochemical and functional properties with ultrafiltration and calcium reduction. Food Chemistry</w:t>
      </w:r>
      <w:r w:rsidR="007620E3" w:rsidRPr="0023785F">
        <w:rPr>
          <w:rFonts w:ascii="Times New Roman" w:hAnsi="Times New Roman" w:cs="Times New Roman"/>
          <w:sz w:val="20"/>
          <w:szCs w:val="20"/>
        </w:rPr>
        <w:t xml:space="preserve"> </w:t>
      </w:r>
      <w:r w:rsidRPr="0023785F">
        <w:rPr>
          <w:rFonts w:ascii="Times New Roman" w:hAnsi="Times New Roman" w:cs="Times New Roman"/>
          <w:sz w:val="20"/>
          <w:szCs w:val="20"/>
        </w:rPr>
        <w:t>457: 140010.</w:t>
      </w:r>
    </w:p>
    <w:p w14:paraId="4E50DF6A" w14:textId="0F66EF70" w:rsidR="004F4EA4" w:rsidRPr="0023785F" w:rsidRDefault="004F4EA4"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lastRenderedPageBreak/>
        <w:t>Yadav A K, Rakesh Kumar R K, Lakshmi Priyadarshini L P, Jitendra Singh J S (2015) Composition and medicinal properties of camel milk: A Review.</w:t>
      </w:r>
    </w:p>
    <w:p w14:paraId="26410FAD" w14:textId="1A3F20E4"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Yang Y</w:t>
      </w:r>
      <w:r w:rsidR="004F4EA4" w:rsidRPr="0023785F">
        <w:rPr>
          <w:rFonts w:ascii="Times New Roman" w:hAnsi="Times New Roman" w:cs="Times New Roman"/>
          <w:sz w:val="20"/>
          <w:szCs w:val="20"/>
        </w:rPr>
        <w:t>,</w:t>
      </w:r>
      <w:r w:rsidRPr="0023785F">
        <w:rPr>
          <w:rFonts w:ascii="Times New Roman" w:hAnsi="Times New Roman" w:cs="Times New Roman"/>
          <w:sz w:val="20"/>
          <w:szCs w:val="20"/>
        </w:rPr>
        <w:t xml:space="preserve"> Bu D</w:t>
      </w:r>
      <w:r w:rsidR="004F4EA4" w:rsidRPr="0023785F">
        <w:rPr>
          <w:rFonts w:ascii="Times New Roman" w:hAnsi="Times New Roman" w:cs="Times New Roman"/>
          <w:sz w:val="20"/>
          <w:szCs w:val="20"/>
        </w:rPr>
        <w:t>,</w:t>
      </w:r>
      <w:r w:rsidRPr="0023785F">
        <w:rPr>
          <w:rFonts w:ascii="Times New Roman" w:hAnsi="Times New Roman" w:cs="Times New Roman"/>
          <w:sz w:val="20"/>
          <w:szCs w:val="20"/>
        </w:rPr>
        <w:t xml:space="preserve"> Zhao X</w:t>
      </w:r>
      <w:r w:rsidR="004F4EA4" w:rsidRPr="0023785F">
        <w:rPr>
          <w:rFonts w:ascii="Times New Roman" w:hAnsi="Times New Roman" w:cs="Times New Roman"/>
          <w:sz w:val="20"/>
          <w:szCs w:val="20"/>
        </w:rPr>
        <w:t>,</w:t>
      </w:r>
      <w:r w:rsidRPr="0023785F">
        <w:rPr>
          <w:rFonts w:ascii="Times New Roman" w:hAnsi="Times New Roman" w:cs="Times New Roman"/>
          <w:sz w:val="20"/>
          <w:szCs w:val="20"/>
        </w:rPr>
        <w:t xml:space="preserve"> Sun P</w:t>
      </w:r>
      <w:r w:rsidR="004F4EA4" w:rsidRPr="0023785F">
        <w:rPr>
          <w:rFonts w:ascii="Times New Roman" w:hAnsi="Times New Roman" w:cs="Times New Roman"/>
          <w:sz w:val="20"/>
          <w:szCs w:val="20"/>
        </w:rPr>
        <w:t>,</w:t>
      </w:r>
      <w:r w:rsidRPr="0023785F">
        <w:rPr>
          <w:rFonts w:ascii="Times New Roman" w:hAnsi="Times New Roman" w:cs="Times New Roman"/>
          <w:sz w:val="20"/>
          <w:szCs w:val="20"/>
        </w:rPr>
        <w:t xml:space="preserve"> Wang J</w:t>
      </w:r>
      <w:r w:rsidR="004F4EA4" w:rsidRPr="0023785F">
        <w:rPr>
          <w:rFonts w:ascii="Times New Roman" w:hAnsi="Times New Roman" w:cs="Times New Roman"/>
          <w:sz w:val="20"/>
          <w:szCs w:val="20"/>
        </w:rPr>
        <w:t>,</w:t>
      </w:r>
      <w:r w:rsidRPr="0023785F">
        <w:rPr>
          <w:rFonts w:ascii="Times New Roman" w:hAnsi="Times New Roman" w:cs="Times New Roman"/>
          <w:sz w:val="20"/>
          <w:szCs w:val="20"/>
        </w:rPr>
        <w:t xml:space="preserve"> Zhou</w:t>
      </w:r>
      <w:r w:rsidR="004F4EA4" w:rsidRPr="0023785F">
        <w:rPr>
          <w:rFonts w:ascii="Times New Roman" w:hAnsi="Times New Roman" w:cs="Times New Roman"/>
          <w:sz w:val="20"/>
          <w:szCs w:val="20"/>
        </w:rPr>
        <w:t xml:space="preserve"> </w:t>
      </w:r>
      <w:r w:rsidRPr="0023785F">
        <w:rPr>
          <w:rFonts w:ascii="Times New Roman" w:hAnsi="Times New Roman" w:cs="Times New Roman"/>
          <w:sz w:val="20"/>
          <w:szCs w:val="20"/>
        </w:rPr>
        <w:t>L (2013) Proteomic analysis of cow, yak, buffalo, goat and camel milk whey proteins: quantitative differential expression patterns. Journal of Proteome Research 12(4): 1660-1667.</w:t>
      </w:r>
    </w:p>
    <w:p w14:paraId="29032934" w14:textId="23E68486"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Zhao S</w:t>
      </w:r>
      <w:r w:rsidR="004F4EA4" w:rsidRPr="0023785F">
        <w:rPr>
          <w:rFonts w:ascii="Times New Roman" w:hAnsi="Times New Roman" w:cs="Times New Roman"/>
          <w:sz w:val="20"/>
          <w:szCs w:val="20"/>
        </w:rPr>
        <w:t>,</w:t>
      </w:r>
      <w:r w:rsidRPr="0023785F">
        <w:rPr>
          <w:rFonts w:ascii="Times New Roman" w:hAnsi="Times New Roman" w:cs="Times New Roman"/>
          <w:sz w:val="20"/>
          <w:szCs w:val="20"/>
        </w:rPr>
        <w:t xml:space="preserve"> Pan F</w:t>
      </w:r>
      <w:r w:rsidR="004F4EA4" w:rsidRPr="0023785F">
        <w:rPr>
          <w:rFonts w:ascii="Times New Roman" w:hAnsi="Times New Roman" w:cs="Times New Roman"/>
          <w:sz w:val="20"/>
          <w:szCs w:val="20"/>
        </w:rPr>
        <w:t>,</w:t>
      </w:r>
      <w:r w:rsidRPr="0023785F">
        <w:rPr>
          <w:rFonts w:ascii="Times New Roman" w:hAnsi="Times New Roman" w:cs="Times New Roman"/>
          <w:sz w:val="20"/>
          <w:szCs w:val="20"/>
        </w:rPr>
        <w:t xml:space="preserve"> Cai S</w:t>
      </w:r>
      <w:r w:rsidR="004F4EA4" w:rsidRPr="0023785F">
        <w:rPr>
          <w:rFonts w:ascii="Times New Roman" w:hAnsi="Times New Roman" w:cs="Times New Roman"/>
          <w:sz w:val="20"/>
          <w:szCs w:val="20"/>
        </w:rPr>
        <w:t>,</w:t>
      </w:r>
      <w:r w:rsidRPr="0023785F">
        <w:rPr>
          <w:rFonts w:ascii="Times New Roman" w:hAnsi="Times New Roman" w:cs="Times New Roman"/>
          <w:sz w:val="20"/>
          <w:szCs w:val="20"/>
        </w:rPr>
        <w:t xml:space="preserve"> Yi J</w:t>
      </w:r>
      <w:r w:rsidR="004F4EA4" w:rsidRPr="0023785F">
        <w:rPr>
          <w:rFonts w:ascii="Times New Roman" w:hAnsi="Times New Roman" w:cs="Times New Roman"/>
          <w:sz w:val="20"/>
          <w:szCs w:val="20"/>
        </w:rPr>
        <w:t>,</w:t>
      </w:r>
      <w:r w:rsidRPr="0023785F">
        <w:rPr>
          <w:rFonts w:ascii="Times New Roman" w:hAnsi="Times New Roman" w:cs="Times New Roman"/>
          <w:sz w:val="20"/>
          <w:szCs w:val="20"/>
        </w:rPr>
        <w:t xml:space="preserve"> Zhou L</w:t>
      </w:r>
      <w:r w:rsidR="004F4EA4" w:rsidRPr="0023785F">
        <w:rPr>
          <w:rFonts w:ascii="Times New Roman" w:hAnsi="Times New Roman" w:cs="Times New Roman"/>
          <w:sz w:val="20"/>
          <w:szCs w:val="20"/>
        </w:rPr>
        <w:t xml:space="preserve">, </w:t>
      </w:r>
      <w:r w:rsidRPr="0023785F">
        <w:rPr>
          <w:rFonts w:ascii="Times New Roman" w:hAnsi="Times New Roman" w:cs="Times New Roman"/>
          <w:sz w:val="20"/>
          <w:szCs w:val="20"/>
        </w:rPr>
        <w:t>Liu Z (2023) Secrets behind protein sequences: Unveiling the potential reasons for varying allergenicity caused by caseins from cows, goats, camels, and mares based on bioinformatics analyses. International Journal of Molecular Sciences 24(3): 2481.</w:t>
      </w:r>
    </w:p>
    <w:p w14:paraId="7950830F" w14:textId="1A775378" w:rsidR="00E644F2" w:rsidRPr="0023785F" w:rsidRDefault="00E644F2" w:rsidP="00E40BCA">
      <w:pPr>
        <w:spacing w:line="360" w:lineRule="auto"/>
        <w:ind w:left="720" w:hanging="720"/>
        <w:jc w:val="both"/>
        <w:rPr>
          <w:rFonts w:ascii="Times New Roman" w:hAnsi="Times New Roman" w:cs="Times New Roman"/>
          <w:sz w:val="20"/>
          <w:szCs w:val="20"/>
        </w:rPr>
      </w:pPr>
      <w:proofErr w:type="spellStart"/>
      <w:r w:rsidRPr="0023785F">
        <w:rPr>
          <w:rFonts w:ascii="Times New Roman" w:hAnsi="Times New Roman" w:cs="Times New Roman"/>
          <w:sz w:val="20"/>
          <w:szCs w:val="20"/>
        </w:rPr>
        <w:t>Zhumabay</w:t>
      </w:r>
      <w:proofErr w:type="spellEnd"/>
      <w:r w:rsidRPr="0023785F">
        <w:rPr>
          <w:rFonts w:ascii="Times New Roman" w:hAnsi="Times New Roman" w:cs="Times New Roman"/>
          <w:sz w:val="20"/>
          <w:szCs w:val="20"/>
        </w:rPr>
        <w:t xml:space="preserve"> A</w:t>
      </w:r>
      <w:r w:rsidR="004F4EA4"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Serikbayeva</w:t>
      </w:r>
      <w:proofErr w:type="spellEnd"/>
      <w:r w:rsidRPr="0023785F">
        <w:rPr>
          <w:rFonts w:ascii="Times New Roman" w:hAnsi="Times New Roman" w:cs="Times New Roman"/>
          <w:sz w:val="20"/>
          <w:szCs w:val="20"/>
        </w:rPr>
        <w:t xml:space="preserve"> A</w:t>
      </w:r>
      <w:r w:rsidR="004F4EA4"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Kozykan</w:t>
      </w:r>
      <w:proofErr w:type="spellEnd"/>
      <w:r w:rsidRPr="0023785F">
        <w:rPr>
          <w:rFonts w:ascii="Times New Roman" w:hAnsi="Times New Roman" w:cs="Times New Roman"/>
          <w:sz w:val="20"/>
          <w:szCs w:val="20"/>
        </w:rPr>
        <w:t xml:space="preserve"> S</w:t>
      </w:r>
      <w:r w:rsidR="004F4EA4"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Sarimbekova</w:t>
      </w:r>
      <w:proofErr w:type="spellEnd"/>
      <w:r w:rsidRPr="0023785F">
        <w:rPr>
          <w:rFonts w:ascii="Times New Roman" w:hAnsi="Times New Roman" w:cs="Times New Roman"/>
          <w:sz w:val="20"/>
          <w:szCs w:val="20"/>
        </w:rPr>
        <w:t xml:space="preserve"> S</w:t>
      </w:r>
      <w:r w:rsidR="004F4EA4"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Kossaliyeva</w:t>
      </w:r>
      <w:proofErr w:type="spellEnd"/>
      <w:r w:rsidRPr="0023785F">
        <w:rPr>
          <w:rFonts w:ascii="Times New Roman" w:hAnsi="Times New Roman" w:cs="Times New Roman"/>
          <w:sz w:val="20"/>
          <w:szCs w:val="20"/>
        </w:rPr>
        <w:t xml:space="preserve"> G</w:t>
      </w:r>
      <w:r w:rsidR="004F4EA4" w:rsidRPr="0023785F">
        <w:rPr>
          <w:rFonts w:ascii="Times New Roman" w:hAnsi="Times New Roman" w:cs="Times New Roman"/>
          <w:sz w:val="20"/>
          <w:szCs w:val="20"/>
        </w:rPr>
        <w:t>,</w:t>
      </w:r>
      <w:r w:rsidRPr="0023785F">
        <w:rPr>
          <w:rFonts w:ascii="Times New Roman" w:hAnsi="Times New Roman" w:cs="Times New Roman"/>
          <w:sz w:val="20"/>
          <w:szCs w:val="20"/>
        </w:rPr>
        <w:t xml:space="preserve"> Alimov A (2024) The importance of camel milk and its dairy products-a review. Slovak Journal of Food Sciences/</w:t>
      </w:r>
      <w:proofErr w:type="spellStart"/>
      <w:r w:rsidRPr="0023785F">
        <w:rPr>
          <w:rFonts w:ascii="Times New Roman" w:hAnsi="Times New Roman" w:cs="Times New Roman"/>
          <w:sz w:val="20"/>
          <w:szCs w:val="20"/>
        </w:rPr>
        <w:t>Potravinarstvo</w:t>
      </w:r>
      <w:proofErr w:type="spellEnd"/>
      <w:r w:rsidR="004F4EA4" w:rsidRPr="0023785F">
        <w:rPr>
          <w:rFonts w:ascii="Times New Roman" w:hAnsi="Times New Roman" w:cs="Times New Roman"/>
          <w:sz w:val="20"/>
          <w:szCs w:val="20"/>
        </w:rPr>
        <w:t xml:space="preserve"> </w:t>
      </w:r>
      <w:r w:rsidRPr="0023785F">
        <w:rPr>
          <w:rFonts w:ascii="Times New Roman" w:hAnsi="Times New Roman" w:cs="Times New Roman"/>
          <w:sz w:val="20"/>
          <w:szCs w:val="20"/>
        </w:rPr>
        <w:t>18.</w:t>
      </w:r>
    </w:p>
    <w:sectPr w:rsidR="00E644F2" w:rsidRPr="0023785F">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2BC478" w14:textId="77777777" w:rsidR="00AD5B59" w:rsidRDefault="00AD5B59" w:rsidP="000059D6">
      <w:pPr>
        <w:spacing w:after="0" w:line="240" w:lineRule="auto"/>
      </w:pPr>
      <w:r>
        <w:separator/>
      </w:r>
    </w:p>
  </w:endnote>
  <w:endnote w:type="continuationSeparator" w:id="0">
    <w:p w14:paraId="77B041AD" w14:textId="77777777" w:rsidR="00AD5B59" w:rsidRDefault="00AD5B59" w:rsidP="00005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altName w:val="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5A6187" w14:textId="77777777" w:rsidR="000059D6" w:rsidRDefault="000059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C4A78" w14:textId="77777777" w:rsidR="000059D6" w:rsidRDefault="000059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1B60B" w14:textId="77777777" w:rsidR="000059D6" w:rsidRDefault="000059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90EE6C" w14:textId="77777777" w:rsidR="00AD5B59" w:rsidRDefault="00AD5B59" w:rsidP="000059D6">
      <w:pPr>
        <w:spacing w:after="0" w:line="240" w:lineRule="auto"/>
      </w:pPr>
      <w:r>
        <w:separator/>
      </w:r>
    </w:p>
  </w:footnote>
  <w:footnote w:type="continuationSeparator" w:id="0">
    <w:p w14:paraId="08A37FDF" w14:textId="77777777" w:rsidR="00AD5B59" w:rsidRDefault="00AD5B59" w:rsidP="000059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D669A" w14:textId="1FDE4D93" w:rsidR="000059D6" w:rsidRDefault="000059D6">
    <w:pPr>
      <w:pStyle w:val="Header"/>
    </w:pPr>
    <w:r>
      <w:rPr>
        <w:noProof/>
      </w:rPr>
      <w:pict w14:anchorId="1F79D4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848938"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E122F" w14:textId="370A0A2D" w:rsidR="000059D6" w:rsidRDefault="000059D6">
    <w:pPr>
      <w:pStyle w:val="Header"/>
    </w:pPr>
    <w:r>
      <w:rPr>
        <w:noProof/>
      </w:rPr>
      <w:pict w14:anchorId="384480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848939"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223C3" w14:textId="4EE1F9A7" w:rsidR="000059D6" w:rsidRDefault="000059D6">
    <w:pPr>
      <w:pStyle w:val="Header"/>
    </w:pPr>
    <w:r>
      <w:rPr>
        <w:noProof/>
      </w:rPr>
      <w:pict w14:anchorId="492C98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848937"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24747D"/>
    <w:multiLevelType w:val="multilevel"/>
    <w:tmpl w:val="57246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6A6B96"/>
    <w:multiLevelType w:val="multilevel"/>
    <w:tmpl w:val="5C409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2AB"/>
    <w:rsid w:val="000059D6"/>
    <w:rsid w:val="000074BD"/>
    <w:rsid w:val="00021368"/>
    <w:rsid w:val="00027196"/>
    <w:rsid w:val="00057F1E"/>
    <w:rsid w:val="00070086"/>
    <w:rsid w:val="000F35E9"/>
    <w:rsid w:val="001217EC"/>
    <w:rsid w:val="001352B0"/>
    <w:rsid w:val="00151B56"/>
    <w:rsid w:val="00170B49"/>
    <w:rsid w:val="001D0415"/>
    <w:rsid w:val="001D7536"/>
    <w:rsid w:val="00215B28"/>
    <w:rsid w:val="0023785F"/>
    <w:rsid w:val="00261BE6"/>
    <w:rsid w:val="002625D3"/>
    <w:rsid w:val="00265C62"/>
    <w:rsid w:val="00272EB5"/>
    <w:rsid w:val="00297F9D"/>
    <w:rsid w:val="002A7FAA"/>
    <w:rsid w:val="002B0358"/>
    <w:rsid w:val="002C2E32"/>
    <w:rsid w:val="002E650C"/>
    <w:rsid w:val="00310279"/>
    <w:rsid w:val="00314391"/>
    <w:rsid w:val="00314AE9"/>
    <w:rsid w:val="00333152"/>
    <w:rsid w:val="00343EC3"/>
    <w:rsid w:val="0035118B"/>
    <w:rsid w:val="00393CCE"/>
    <w:rsid w:val="00416C4F"/>
    <w:rsid w:val="004170E1"/>
    <w:rsid w:val="0042761C"/>
    <w:rsid w:val="0048174D"/>
    <w:rsid w:val="004857DB"/>
    <w:rsid w:val="004D04C5"/>
    <w:rsid w:val="004E221F"/>
    <w:rsid w:val="004E35BA"/>
    <w:rsid w:val="004F4BE2"/>
    <w:rsid w:val="004F4EA4"/>
    <w:rsid w:val="0050443E"/>
    <w:rsid w:val="00504D37"/>
    <w:rsid w:val="00516743"/>
    <w:rsid w:val="00523834"/>
    <w:rsid w:val="005C4872"/>
    <w:rsid w:val="005C5038"/>
    <w:rsid w:val="005E4DF6"/>
    <w:rsid w:val="00635B5C"/>
    <w:rsid w:val="006871AC"/>
    <w:rsid w:val="00692507"/>
    <w:rsid w:val="006949D4"/>
    <w:rsid w:val="006A2885"/>
    <w:rsid w:val="00701324"/>
    <w:rsid w:val="00701B0F"/>
    <w:rsid w:val="00730EE2"/>
    <w:rsid w:val="007517F3"/>
    <w:rsid w:val="007620E3"/>
    <w:rsid w:val="00765953"/>
    <w:rsid w:val="00792024"/>
    <w:rsid w:val="007A0B27"/>
    <w:rsid w:val="007D0A56"/>
    <w:rsid w:val="0082204E"/>
    <w:rsid w:val="00873419"/>
    <w:rsid w:val="008751D1"/>
    <w:rsid w:val="008C60B6"/>
    <w:rsid w:val="008E008B"/>
    <w:rsid w:val="008F7683"/>
    <w:rsid w:val="0090032C"/>
    <w:rsid w:val="0092218D"/>
    <w:rsid w:val="0093564C"/>
    <w:rsid w:val="0094468D"/>
    <w:rsid w:val="009453C1"/>
    <w:rsid w:val="00954BAD"/>
    <w:rsid w:val="0096129C"/>
    <w:rsid w:val="009832A2"/>
    <w:rsid w:val="009C34B8"/>
    <w:rsid w:val="009E7D7C"/>
    <w:rsid w:val="00A27367"/>
    <w:rsid w:val="00A335BD"/>
    <w:rsid w:val="00A4299F"/>
    <w:rsid w:val="00A42DD0"/>
    <w:rsid w:val="00A544E4"/>
    <w:rsid w:val="00A754EC"/>
    <w:rsid w:val="00AB6D7A"/>
    <w:rsid w:val="00AD5B59"/>
    <w:rsid w:val="00AD6B7E"/>
    <w:rsid w:val="00AE3460"/>
    <w:rsid w:val="00AE6193"/>
    <w:rsid w:val="00B0069F"/>
    <w:rsid w:val="00B2066F"/>
    <w:rsid w:val="00B34E00"/>
    <w:rsid w:val="00B4748B"/>
    <w:rsid w:val="00B82D05"/>
    <w:rsid w:val="00B91DF6"/>
    <w:rsid w:val="00B95AFE"/>
    <w:rsid w:val="00BB423A"/>
    <w:rsid w:val="00C40D7D"/>
    <w:rsid w:val="00C565E5"/>
    <w:rsid w:val="00CA48D8"/>
    <w:rsid w:val="00CB5E0F"/>
    <w:rsid w:val="00CC3C06"/>
    <w:rsid w:val="00CC5941"/>
    <w:rsid w:val="00CE2CCB"/>
    <w:rsid w:val="00D223AD"/>
    <w:rsid w:val="00D22D2D"/>
    <w:rsid w:val="00D36B04"/>
    <w:rsid w:val="00D427AD"/>
    <w:rsid w:val="00D57070"/>
    <w:rsid w:val="00D6665B"/>
    <w:rsid w:val="00D718C8"/>
    <w:rsid w:val="00DC68F3"/>
    <w:rsid w:val="00E071D3"/>
    <w:rsid w:val="00E217A4"/>
    <w:rsid w:val="00E40BCA"/>
    <w:rsid w:val="00E43122"/>
    <w:rsid w:val="00E644F2"/>
    <w:rsid w:val="00E80E98"/>
    <w:rsid w:val="00EB2395"/>
    <w:rsid w:val="00ED5A4F"/>
    <w:rsid w:val="00ED7871"/>
    <w:rsid w:val="00EF52AB"/>
    <w:rsid w:val="00F240B0"/>
    <w:rsid w:val="00F46A02"/>
    <w:rsid w:val="00F70920"/>
    <w:rsid w:val="00F91815"/>
    <w:rsid w:val="00FA14EA"/>
    <w:rsid w:val="00FA65A5"/>
    <w:rsid w:val="00FB5CB7"/>
    <w:rsid w:val="00FD6E06"/>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AEE483A"/>
  <w15:chartTrackingRefBased/>
  <w15:docId w15:val="{07E2A010-745E-4257-A17B-12AE64A20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8"/>
        <w:lang w:val="en-IN" w:eastAsia="en-US" w:bidi="th-TH"/>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52AB"/>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EF52AB"/>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unhideWhenUsed/>
    <w:qFormat/>
    <w:rsid w:val="00EF52AB"/>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EF52A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F52A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F52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52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52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52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52AB"/>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EF52AB"/>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rsid w:val="00EF52AB"/>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EF52A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F52A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F52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52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52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52AB"/>
    <w:rPr>
      <w:rFonts w:eastAsiaTheme="majorEastAsia" w:cstheme="majorBidi"/>
      <w:color w:val="272727" w:themeColor="text1" w:themeTint="D8"/>
    </w:rPr>
  </w:style>
  <w:style w:type="paragraph" w:styleId="Title">
    <w:name w:val="Title"/>
    <w:basedOn w:val="Normal"/>
    <w:next w:val="Normal"/>
    <w:link w:val="TitleChar"/>
    <w:uiPriority w:val="10"/>
    <w:qFormat/>
    <w:rsid w:val="00EF52AB"/>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EF52AB"/>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EF52AB"/>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EF52AB"/>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EF52AB"/>
    <w:pPr>
      <w:spacing w:before="160"/>
      <w:jc w:val="center"/>
    </w:pPr>
    <w:rPr>
      <w:i/>
      <w:iCs/>
      <w:color w:val="404040" w:themeColor="text1" w:themeTint="BF"/>
    </w:rPr>
  </w:style>
  <w:style w:type="character" w:customStyle="1" w:styleId="QuoteChar">
    <w:name w:val="Quote Char"/>
    <w:basedOn w:val="DefaultParagraphFont"/>
    <w:link w:val="Quote"/>
    <w:uiPriority w:val="29"/>
    <w:rsid w:val="00EF52AB"/>
    <w:rPr>
      <w:i/>
      <w:iCs/>
      <w:color w:val="404040" w:themeColor="text1" w:themeTint="BF"/>
    </w:rPr>
  </w:style>
  <w:style w:type="paragraph" w:styleId="ListParagraph">
    <w:name w:val="List Paragraph"/>
    <w:basedOn w:val="Normal"/>
    <w:uiPriority w:val="34"/>
    <w:qFormat/>
    <w:rsid w:val="00EF52AB"/>
    <w:pPr>
      <w:ind w:left="720"/>
      <w:contextualSpacing/>
    </w:pPr>
  </w:style>
  <w:style w:type="character" w:styleId="IntenseEmphasis">
    <w:name w:val="Intense Emphasis"/>
    <w:basedOn w:val="DefaultParagraphFont"/>
    <w:uiPriority w:val="21"/>
    <w:qFormat/>
    <w:rsid w:val="00EF52AB"/>
    <w:rPr>
      <w:i/>
      <w:iCs/>
      <w:color w:val="2F5496" w:themeColor="accent1" w:themeShade="BF"/>
    </w:rPr>
  </w:style>
  <w:style w:type="paragraph" w:styleId="IntenseQuote">
    <w:name w:val="Intense Quote"/>
    <w:basedOn w:val="Normal"/>
    <w:next w:val="Normal"/>
    <w:link w:val="IntenseQuoteChar"/>
    <w:uiPriority w:val="30"/>
    <w:qFormat/>
    <w:rsid w:val="00EF52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F52AB"/>
    <w:rPr>
      <w:i/>
      <w:iCs/>
      <w:color w:val="2F5496" w:themeColor="accent1" w:themeShade="BF"/>
    </w:rPr>
  </w:style>
  <w:style w:type="character" w:styleId="IntenseReference">
    <w:name w:val="Intense Reference"/>
    <w:basedOn w:val="DefaultParagraphFont"/>
    <w:uiPriority w:val="32"/>
    <w:qFormat/>
    <w:rsid w:val="00EF52AB"/>
    <w:rPr>
      <w:b/>
      <w:bCs/>
      <w:smallCaps/>
      <w:color w:val="2F5496" w:themeColor="accent1" w:themeShade="BF"/>
      <w:spacing w:val="5"/>
    </w:rPr>
  </w:style>
  <w:style w:type="character" w:styleId="Hyperlink">
    <w:name w:val="Hyperlink"/>
    <w:basedOn w:val="DefaultParagraphFont"/>
    <w:uiPriority w:val="99"/>
    <w:unhideWhenUsed/>
    <w:rsid w:val="00B0069F"/>
    <w:rPr>
      <w:color w:val="0563C1" w:themeColor="hyperlink"/>
      <w:u w:val="single"/>
    </w:rPr>
  </w:style>
  <w:style w:type="character" w:styleId="UnresolvedMention">
    <w:name w:val="Unresolved Mention"/>
    <w:basedOn w:val="DefaultParagraphFont"/>
    <w:uiPriority w:val="99"/>
    <w:semiHidden/>
    <w:unhideWhenUsed/>
    <w:rsid w:val="00B0069F"/>
    <w:rPr>
      <w:color w:val="605E5C"/>
      <w:shd w:val="clear" w:color="auto" w:fill="E1DFDD"/>
    </w:rPr>
  </w:style>
  <w:style w:type="paragraph" w:styleId="NormalWeb">
    <w:name w:val="Normal (Web)"/>
    <w:basedOn w:val="Normal"/>
    <w:uiPriority w:val="99"/>
    <w:unhideWhenUsed/>
    <w:rsid w:val="00B0069F"/>
    <w:pPr>
      <w:spacing w:before="100" w:beforeAutospacing="1" w:after="100" w:afterAutospacing="1" w:line="240" w:lineRule="auto"/>
    </w:pPr>
    <w:rPr>
      <w:rFonts w:ascii="Times New Roman" w:eastAsia="Times New Roman" w:hAnsi="Times New Roman" w:cs="Times New Roman"/>
      <w:kern w:val="0"/>
      <w:sz w:val="24"/>
      <w:szCs w:val="24"/>
      <w:lang w:eastAsia="en-IN" w:bidi="ar-SA"/>
      <w14:ligatures w14:val="none"/>
    </w:rPr>
  </w:style>
  <w:style w:type="character" w:styleId="Emphasis">
    <w:name w:val="Emphasis"/>
    <w:basedOn w:val="DefaultParagraphFont"/>
    <w:uiPriority w:val="20"/>
    <w:qFormat/>
    <w:rsid w:val="00B0069F"/>
    <w:rPr>
      <w:i/>
      <w:iCs/>
    </w:rPr>
  </w:style>
  <w:style w:type="table" w:styleId="TableGrid">
    <w:name w:val="Table Grid"/>
    <w:basedOn w:val="TableNormal"/>
    <w:uiPriority w:val="39"/>
    <w:rsid w:val="006949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059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59D6"/>
  </w:style>
  <w:style w:type="paragraph" w:styleId="Footer">
    <w:name w:val="footer"/>
    <w:basedOn w:val="Normal"/>
    <w:link w:val="FooterChar"/>
    <w:uiPriority w:val="99"/>
    <w:unhideWhenUsed/>
    <w:rsid w:val="000059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59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22</Pages>
  <Words>8501</Words>
  <Characters>48456</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Vishal kumar</dc:creator>
  <cp:keywords/>
  <dc:description/>
  <cp:lastModifiedBy>SDI 1084</cp:lastModifiedBy>
  <cp:revision>8</cp:revision>
  <dcterms:created xsi:type="dcterms:W3CDTF">2026-03-07T06:09:00Z</dcterms:created>
  <dcterms:modified xsi:type="dcterms:W3CDTF">2026-03-17T12:34:00Z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46d4f7bd-5e30-4bc7-9e0d-760e9213edda</vt:lpwstr>
  </property>
</Properties>
</file>