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1BDCC" w14:textId="77777777" w:rsidR="001C546E" w:rsidRPr="001C546E" w:rsidRDefault="001C546E" w:rsidP="001C546E">
      <w:pPr>
        <w:rPr>
          <w:b/>
          <w:bCs/>
          <w:i/>
          <w:iCs/>
          <w:color w:val="FF0000"/>
          <w:u w:val="single"/>
          <w:lang w:val="en-US"/>
        </w:rPr>
      </w:pPr>
      <w:r w:rsidRPr="001C546E">
        <w:rPr>
          <w:b/>
          <w:bCs/>
          <w:i/>
          <w:iCs/>
          <w:color w:val="FF0000"/>
          <w:u w:val="single"/>
          <w:lang w:val="en-US"/>
        </w:rPr>
        <w:t xml:space="preserve">Case report </w:t>
      </w:r>
    </w:p>
    <w:p w14:paraId="6924A196" w14:textId="344D2458" w:rsidR="00E10FF1" w:rsidRDefault="000334B3">
      <w:pPr>
        <w:rPr>
          <w:b/>
          <w:bCs/>
          <w:color w:val="FF0000"/>
        </w:rPr>
      </w:pPr>
      <w:r w:rsidRPr="000334B3">
        <w:rPr>
          <w:b/>
          <w:bCs/>
          <w:color w:val="FF0000"/>
        </w:rPr>
        <w:t xml:space="preserve">A </w:t>
      </w:r>
      <w:proofErr w:type="spellStart"/>
      <w:r w:rsidRPr="000334B3">
        <w:rPr>
          <w:b/>
          <w:bCs/>
          <w:color w:val="FF0000"/>
        </w:rPr>
        <w:t>Pseudotumoral</w:t>
      </w:r>
      <w:proofErr w:type="spellEnd"/>
      <w:r w:rsidRPr="000334B3">
        <w:rPr>
          <w:b/>
          <w:bCs/>
          <w:color w:val="FF0000"/>
        </w:rPr>
        <w:t xml:space="preserve"> </w:t>
      </w:r>
      <w:proofErr w:type="spellStart"/>
      <w:r w:rsidRPr="000334B3">
        <w:rPr>
          <w:b/>
          <w:bCs/>
          <w:color w:val="FF0000"/>
        </w:rPr>
        <w:t>Lesion</w:t>
      </w:r>
      <w:proofErr w:type="spellEnd"/>
      <w:r w:rsidRPr="000334B3">
        <w:rPr>
          <w:b/>
          <w:bCs/>
          <w:color w:val="FF0000"/>
        </w:rPr>
        <w:t xml:space="preserve"> of the Mitral </w:t>
      </w:r>
      <w:proofErr w:type="gramStart"/>
      <w:r w:rsidRPr="000334B3">
        <w:rPr>
          <w:b/>
          <w:bCs/>
          <w:color w:val="FF0000"/>
        </w:rPr>
        <w:t>Annulus:</w:t>
      </w:r>
      <w:proofErr w:type="gramEnd"/>
      <w:r w:rsidRPr="000334B3">
        <w:rPr>
          <w:b/>
          <w:bCs/>
          <w:color w:val="FF0000"/>
        </w:rPr>
        <w:t xml:space="preserve"> Diagnostic Approach and Clinical Implications</w:t>
      </w:r>
    </w:p>
    <w:p w14:paraId="01840164" w14:textId="77777777" w:rsidR="00E90DEF" w:rsidRDefault="00E90DEF" w:rsidP="00D455CC">
      <w:pPr>
        <w:rPr>
          <w:b/>
          <w:bCs/>
        </w:rPr>
      </w:pPr>
    </w:p>
    <w:p w14:paraId="412D4378" w14:textId="6BCF0F1F" w:rsidR="00D455CC" w:rsidRPr="00656EE4" w:rsidRDefault="00D455CC" w:rsidP="00D455CC">
      <w:pPr>
        <w:rPr>
          <w:b/>
          <w:bCs/>
        </w:rPr>
      </w:pPr>
      <w:r w:rsidRPr="00656EE4">
        <w:rPr>
          <w:b/>
          <w:bCs/>
        </w:rPr>
        <w:t>Abstract</w:t>
      </w:r>
    </w:p>
    <w:p w14:paraId="00821F66" w14:textId="77777777" w:rsidR="00D455CC" w:rsidRPr="00656EE4" w:rsidRDefault="00D455CC" w:rsidP="00D455CC">
      <w:proofErr w:type="gramStart"/>
      <w:r w:rsidRPr="00656EE4">
        <w:rPr>
          <w:b/>
          <w:bCs/>
        </w:rPr>
        <w:t>Background:</w:t>
      </w:r>
      <w:proofErr w:type="gramEnd"/>
      <w:r w:rsidRPr="00656EE4">
        <w:br/>
      </w:r>
      <w:proofErr w:type="spellStart"/>
      <w:r w:rsidRPr="00656EE4">
        <w:t>Caseous</w:t>
      </w:r>
      <w:proofErr w:type="spellEnd"/>
      <w:r w:rsidRPr="00656EE4">
        <w:t xml:space="preserve"> calcification of the mitral annulus (CCMA) </w:t>
      </w:r>
      <w:proofErr w:type="spellStart"/>
      <w:r w:rsidRPr="00656EE4">
        <w:t>is</w:t>
      </w:r>
      <w:proofErr w:type="spellEnd"/>
      <w:r w:rsidRPr="00656EE4">
        <w:t xml:space="preserve"> a rare variant of mitral </w:t>
      </w:r>
      <w:proofErr w:type="spellStart"/>
      <w:r w:rsidRPr="00656EE4">
        <w:t>annular</w:t>
      </w:r>
      <w:proofErr w:type="spellEnd"/>
      <w:r w:rsidRPr="00656EE4">
        <w:t xml:space="preserve"> calcification </w:t>
      </w:r>
      <w:proofErr w:type="spellStart"/>
      <w:r w:rsidRPr="00656EE4">
        <w:t>characterized</w:t>
      </w:r>
      <w:proofErr w:type="spellEnd"/>
      <w:r w:rsidRPr="00656EE4">
        <w:t xml:space="preserve"> by </w:t>
      </w:r>
      <w:proofErr w:type="spellStart"/>
      <w:r w:rsidRPr="00656EE4">
        <w:t>liquefaction</w:t>
      </w:r>
      <w:proofErr w:type="spellEnd"/>
      <w:r w:rsidRPr="00656EE4">
        <w:t xml:space="preserve"> </w:t>
      </w:r>
      <w:proofErr w:type="spellStart"/>
      <w:r w:rsidRPr="00656EE4">
        <w:t>necrosis</w:t>
      </w:r>
      <w:proofErr w:type="spellEnd"/>
      <w:r w:rsidRPr="00656EE4">
        <w:t xml:space="preserve"> </w:t>
      </w:r>
      <w:proofErr w:type="spellStart"/>
      <w:r w:rsidRPr="00656EE4">
        <w:t>within</w:t>
      </w:r>
      <w:proofErr w:type="spellEnd"/>
      <w:r w:rsidRPr="00656EE4">
        <w:t xml:space="preserve"> </w:t>
      </w:r>
      <w:proofErr w:type="spellStart"/>
      <w:r w:rsidRPr="00656EE4">
        <w:t>chronically</w:t>
      </w:r>
      <w:proofErr w:type="spellEnd"/>
      <w:r w:rsidRPr="00656EE4">
        <w:t xml:space="preserve"> </w:t>
      </w:r>
      <w:proofErr w:type="spellStart"/>
      <w:r w:rsidRPr="00656EE4">
        <w:t>calcified</w:t>
      </w:r>
      <w:proofErr w:type="spellEnd"/>
      <w:r w:rsidRPr="00656EE4">
        <w:t xml:space="preserve"> </w:t>
      </w:r>
      <w:proofErr w:type="spellStart"/>
      <w:r w:rsidRPr="00656EE4">
        <w:t>annular</w:t>
      </w:r>
      <w:proofErr w:type="spellEnd"/>
      <w:r w:rsidRPr="00656EE4">
        <w:t xml:space="preserve"> tissue. </w:t>
      </w:r>
      <w:proofErr w:type="spellStart"/>
      <w:r w:rsidRPr="00656EE4">
        <w:t>Its</w:t>
      </w:r>
      <w:proofErr w:type="spellEnd"/>
      <w:r w:rsidRPr="00656EE4">
        <w:t xml:space="preserve"> </w:t>
      </w:r>
      <w:proofErr w:type="spellStart"/>
      <w:r w:rsidRPr="00656EE4">
        <w:t>pseudotumoral</w:t>
      </w:r>
      <w:proofErr w:type="spellEnd"/>
      <w:r w:rsidRPr="00656EE4">
        <w:t xml:space="preserve"> </w:t>
      </w:r>
      <w:proofErr w:type="spellStart"/>
      <w:r w:rsidRPr="00656EE4">
        <w:t>appearance</w:t>
      </w:r>
      <w:proofErr w:type="spellEnd"/>
      <w:r w:rsidRPr="00656EE4">
        <w:t xml:space="preserve"> </w:t>
      </w:r>
      <w:proofErr w:type="spellStart"/>
      <w:r w:rsidRPr="00656EE4">
        <w:t>may</w:t>
      </w:r>
      <w:proofErr w:type="spellEnd"/>
      <w:r w:rsidRPr="00656EE4">
        <w:t xml:space="preserve"> </w:t>
      </w:r>
      <w:proofErr w:type="spellStart"/>
      <w:r w:rsidRPr="00656EE4">
        <w:t>mimic</w:t>
      </w:r>
      <w:proofErr w:type="spellEnd"/>
      <w:r w:rsidRPr="00656EE4">
        <w:t xml:space="preserve"> </w:t>
      </w:r>
      <w:proofErr w:type="spellStart"/>
      <w:r w:rsidRPr="00656EE4">
        <w:t>cardiac</w:t>
      </w:r>
      <w:proofErr w:type="spellEnd"/>
      <w:r w:rsidRPr="00656EE4">
        <w:t xml:space="preserve"> </w:t>
      </w:r>
      <w:proofErr w:type="spellStart"/>
      <w:r w:rsidRPr="00656EE4">
        <w:t>tumors</w:t>
      </w:r>
      <w:proofErr w:type="spellEnd"/>
      <w:r w:rsidRPr="00656EE4">
        <w:t xml:space="preserve"> or </w:t>
      </w:r>
      <w:proofErr w:type="spellStart"/>
      <w:r w:rsidRPr="00656EE4">
        <w:t>infective</w:t>
      </w:r>
      <w:proofErr w:type="spellEnd"/>
      <w:r w:rsidRPr="00656EE4">
        <w:t xml:space="preserve"> </w:t>
      </w:r>
      <w:proofErr w:type="spellStart"/>
      <w:r w:rsidRPr="00656EE4">
        <w:t>processes</w:t>
      </w:r>
      <w:proofErr w:type="spellEnd"/>
      <w:r w:rsidRPr="00656EE4">
        <w:t xml:space="preserve">, </w:t>
      </w:r>
      <w:proofErr w:type="spellStart"/>
      <w:r w:rsidRPr="00656EE4">
        <w:t>creating</w:t>
      </w:r>
      <w:proofErr w:type="spellEnd"/>
      <w:r w:rsidRPr="00656EE4">
        <w:t xml:space="preserve"> </w:t>
      </w:r>
      <w:proofErr w:type="spellStart"/>
      <w:r w:rsidRPr="00656EE4">
        <w:t>significant</w:t>
      </w:r>
      <w:proofErr w:type="spellEnd"/>
      <w:r w:rsidRPr="00656EE4">
        <w:t xml:space="preserve"> diagnostic challenges.</w:t>
      </w:r>
    </w:p>
    <w:p w14:paraId="1AFB4680" w14:textId="77777777" w:rsidR="00D455CC" w:rsidRPr="00656EE4" w:rsidRDefault="00D455CC" w:rsidP="00D455CC">
      <w:r w:rsidRPr="00656EE4">
        <w:rPr>
          <w:b/>
          <w:bCs/>
        </w:rPr>
        <w:t xml:space="preserve">Case </w:t>
      </w:r>
      <w:proofErr w:type="spellStart"/>
      <w:proofErr w:type="gramStart"/>
      <w:r w:rsidRPr="00656EE4">
        <w:rPr>
          <w:b/>
          <w:bCs/>
        </w:rPr>
        <w:t>Presentation</w:t>
      </w:r>
      <w:proofErr w:type="spellEnd"/>
      <w:r w:rsidRPr="00656EE4">
        <w:rPr>
          <w:b/>
          <w:bCs/>
        </w:rPr>
        <w:t>:</w:t>
      </w:r>
      <w:proofErr w:type="gramEnd"/>
      <w:r w:rsidRPr="00656EE4">
        <w:br/>
        <w:t xml:space="preserve">An 81-year-old </w:t>
      </w:r>
      <w:proofErr w:type="spellStart"/>
      <w:r w:rsidRPr="00656EE4">
        <w:t>woman</w:t>
      </w:r>
      <w:proofErr w:type="spellEnd"/>
      <w:r w:rsidRPr="00656EE4">
        <w:t xml:space="preserve"> </w:t>
      </w:r>
      <w:proofErr w:type="spellStart"/>
      <w:r w:rsidRPr="00656EE4">
        <w:t>was</w:t>
      </w:r>
      <w:proofErr w:type="spellEnd"/>
      <w:r w:rsidRPr="00656EE4">
        <w:t xml:space="preserve"> </w:t>
      </w:r>
      <w:proofErr w:type="spellStart"/>
      <w:r w:rsidRPr="00656EE4">
        <w:t>referred</w:t>
      </w:r>
      <w:proofErr w:type="spellEnd"/>
      <w:r w:rsidRPr="00656EE4">
        <w:t xml:space="preserve"> for </w:t>
      </w:r>
      <w:proofErr w:type="spellStart"/>
      <w:r w:rsidRPr="00656EE4">
        <w:t>preoperative</w:t>
      </w:r>
      <w:proofErr w:type="spellEnd"/>
      <w:r w:rsidRPr="00656EE4">
        <w:t xml:space="preserve"> </w:t>
      </w:r>
      <w:proofErr w:type="spellStart"/>
      <w:r w:rsidRPr="00656EE4">
        <w:t>cardiac</w:t>
      </w:r>
      <w:proofErr w:type="spellEnd"/>
      <w:r w:rsidRPr="00656EE4">
        <w:t xml:space="preserve"> </w:t>
      </w:r>
      <w:proofErr w:type="spellStart"/>
      <w:r w:rsidRPr="00656EE4">
        <w:t>evaluation</w:t>
      </w:r>
      <w:proofErr w:type="spellEnd"/>
      <w:r w:rsidRPr="00656EE4">
        <w:t xml:space="preserve"> </w:t>
      </w:r>
      <w:proofErr w:type="spellStart"/>
      <w:r w:rsidRPr="00656EE4">
        <w:t>prior</w:t>
      </w:r>
      <w:proofErr w:type="spellEnd"/>
      <w:r w:rsidRPr="00656EE4">
        <w:t xml:space="preserve"> to </w:t>
      </w:r>
      <w:proofErr w:type="spellStart"/>
      <w:r w:rsidRPr="00656EE4">
        <w:t>elective</w:t>
      </w:r>
      <w:proofErr w:type="spellEnd"/>
      <w:r w:rsidRPr="00656EE4">
        <w:t xml:space="preserve"> hip </w:t>
      </w:r>
      <w:proofErr w:type="spellStart"/>
      <w:r w:rsidRPr="00656EE4">
        <w:t>arthroplasty</w:t>
      </w:r>
      <w:proofErr w:type="spellEnd"/>
      <w:r w:rsidRPr="00656EE4">
        <w:t xml:space="preserve">. </w:t>
      </w:r>
      <w:proofErr w:type="spellStart"/>
      <w:r w:rsidRPr="00656EE4">
        <w:t>She</w:t>
      </w:r>
      <w:proofErr w:type="spellEnd"/>
      <w:r w:rsidRPr="00656EE4">
        <w:t xml:space="preserve"> </w:t>
      </w:r>
      <w:proofErr w:type="spellStart"/>
      <w:r w:rsidRPr="00656EE4">
        <w:t>was</w:t>
      </w:r>
      <w:proofErr w:type="spellEnd"/>
      <w:r w:rsidRPr="00656EE4">
        <w:t xml:space="preserve"> </w:t>
      </w:r>
      <w:proofErr w:type="spellStart"/>
      <w:r w:rsidRPr="00656EE4">
        <w:t>asymptomatic</w:t>
      </w:r>
      <w:proofErr w:type="spellEnd"/>
      <w:r w:rsidRPr="00656EE4">
        <w:t xml:space="preserve"> (NYHA class I). </w:t>
      </w:r>
      <w:proofErr w:type="spellStart"/>
      <w:r w:rsidRPr="00656EE4">
        <w:t>Transthoracic</w:t>
      </w:r>
      <w:proofErr w:type="spellEnd"/>
      <w:r w:rsidRPr="00656EE4">
        <w:t xml:space="preserve"> </w:t>
      </w:r>
      <w:proofErr w:type="spellStart"/>
      <w:r w:rsidRPr="00656EE4">
        <w:t>echocardiography</w:t>
      </w:r>
      <w:proofErr w:type="spellEnd"/>
      <w:r w:rsidRPr="00656EE4">
        <w:t xml:space="preserve"> </w:t>
      </w:r>
      <w:proofErr w:type="spellStart"/>
      <w:r w:rsidRPr="00656EE4">
        <w:t>revealed</w:t>
      </w:r>
      <w:proofErr w:type="spellEnd"/>
      <w:r w:rsidRPr="00656EE4">
        <w:t xml:space="preserve"> a </w:t>
      </w:r>
      <w:proofErr w:type="spellStart"/>
      <w:r w:rsidRPr="00656EE4">
        <w:t>well-defined</w:t>
      </w:r>
      <w:proofErr w:type="spellEnd"/>
      <w:r w:rsidRPr="00656EE4">
        <w:t xml:space="preserve"> mass (23 × 20 mm) </w:t>
      </w:r>
      <w:proofErr w:type="spellStart"/>
      <w:r w:rsidRPr="00656EE4">
        <w:t>located</w:t>
      </w:r>
      <w:proofErr w:type="spellEnd"/>
      <w:r w:rsidRPr="00656EE4">
        <w:t xml:space="preserve"> at the </w:t>
      </w:r>
      <w:proofErr w:type="spellStart"/>
      <w:r w:rsidRPr="00656EE4">
        <w:t>posterior</w:t>
      </w:r>
      <w:proofErr w:type="spellEnd"/>
      <w:r w:rsidRPr="00656EE4">
        <w:t xml:space="preserve"> mitral annulus, </w:t>
      </w:r>
      <w:proofErr w:type="spellStart"/>
      <w:r w:rsidRPr="00656EE4">
        <w:t>associated</w:t>
      </w:r>
      <w:proofErr w:type="spellEnd"/>
      <w:r w:rsidRPr="00656EE4">
        <w:t xml:space="preserve"> </w:t>
      </w:r>
      <w:proofErr w:type="spellStart"/>
      <w:r w:rsidRPr="00656EE4">
        <w:t>with</w:t>
      </w:r>
      <w:proofErr w:type="spellEnd"/>
      <w:r w:rsidRPr="00656EE4">
        <w:t xml:space="preserve"> </w:t>
      </w:r>
      <w:proofErr w:type="spellStart"/>
      <w:r w:rsidRPr="00656EE4">
        <w:t>moderate</w:t>
      </w:r>
      <w:proofErr w:type="spellEnd"/>
      <w:r w:rsidRPr="00656EE4">
        <w:t xml:space="preserve"> mitral </w:t>
      </w:r>
      <w:proofErr w:type="spellStart"/>
      <w:r w:rsidRPr="00656EE4">
        <w:t>stenosis</w:t>
      </w:r>
      <w:proofErr w:type="spellEnd"/>
      <w:r w:rsidRPr="00656EE4">
        <w:t xml:space="preserve"> (mitral valve area 1.9 cm², </w:t>
      </w:r>
      <w:proofErr w:type="spellStart"/>
      <w:r w:rsidRPr="00656EE4">
        <w:t>mean</w:t>
      </w:r>
      <w:proofErr w:type="spellEnd"/>
      <w:r w:rsidRPr="00656EE4">
        <w:t xml:space="preserve"> gradient 5 </w:t>
      </w:r>
      <w:proofErr w:type="spellStart"/>
      <w:r w:rsidRPr="00656EE4">
        <w:t>mmHg</w:t>
      </w:r>
      <w:proofErr w:type="spellEnd"/>
      <w:r w:rsidRPr="00656EE4">
        <w:t xml:space="preserve">). </w:t>
      </w:r>
      <w:proofErr w:type="spellStart"/>
      <w:r w:rsidRPr="00656EE4">
        <w:t>Left</w:t>
      </w:r>
      <w:proofErr w:type="spellEnd"/>
      <w:r w:rsidRPr="00656EE4">
        <w:t xml:space="preserve"> </w:t>
      </w:r>
      <w:proofErr w:type="spellStart"/>
      <w:r w:rsidRPr="00656EE4">
        <w:t>ventricular</w:t>
      </w:r>
      <w:proofErr w:type="spellEnd"/>
      <w:r w:rsidRPr="00656EE4">
        <w:t xml:space="preserve"> </w:t>
      </w:r>
      <w:proofErr w:type="spellStart"/>
      <w:r w:rsidRPr="00656EE4">
        <w:t>systolic</w:t>
      </w:r>
      <w:proofErr w:type="spellEnd"/>
      <w:r w:rsidRPr="00656EE4">
        <w:t xml:space="preserve"> </w:t>
      </w:r>
      <w:proofErr w:type="spellStart"/>
      <w:r w:rsidRPr="00656EE4">
        <w:t>function</w:t>
      </w:r>
      <w:proofErr w:type="spellEnd"/>
      <w:r w:rsidRPr="00656EE4">
        <w:t xml:space="preserve"> </w:t>
      </w:r>
      <w:proofErr w:type="spellStart"/>
      <w:r w:rsidRPr="00656EE4">
        <w:t>was</w:t>
      </w:r>
      <w:proofErr w:type="spellEnd"/>
      <w:r w:rsidRPr="00656EE4">
        <w:t xml:space="preserve"> </w:t>
      </w:r>
      <w:proofErr w:type="spellStart"/>
      <w:r w:rsidRPr="00656EE4">
        <w:t>preserved</w:t>
      </w:r>
      <w:proofErr w:type="spellEnd"/>
      <w:r w:rsidRPr="00656EE4">
        <w:t xml:space="preserve">. </w:t>
      </w:r>
      <w:proofErr w:type="spellStart"/>
      <w:r w:rsidRPr="00656EE4">
        <w:t>Cardiac</w:t>
      </w:r>
      <w:proofErr w:type="spellEnd"/>
      <w:r w:rsidRPr="00656EE4">
        <w:t xml:space="preserve"> </w:t>
      </w:r>
      <w:proofErr w:type="spellStart"/>
      <w:r w:rsidRPr="00656EE4">
        <w:t>magnetic</w:t>
      </w:r>
      <w:proofErr w:type="spellEnd"/>
      <w:r w:rsidRPr="00656EE4">
        <w:t xml:space="preserve"> </w:t>
      </w:r>
      <w:proofErr w:type="spellStart"/>
      <w:r w:rsidRPr="00656EE4">
        <w:t>resonance</w:t>
      </w:r>
      <w:proofErr w:type="spellEnd"/>
      <w:r w:rsidRPr="00656EE4">
        <w:t xml:space="preserve"> </w:t>
      </w:r>
      <w:proofErr w:type="spellStart"/>
      <w:r w:rsidRPr="00656EE4">
        <w:t>imaging</w:t>
      </w:r>
      <w:proofErr w:type="spellEnd"/>
      <w:r w:rsidRPr="00656EE4">
        <w:t xml:space="preserve"> </w:t>
      </w:r>
      <w:proofErr w:type="spellStart"/>
      <w:r w:rsidRPr="00656EE4">
        <w:t>demonstrated</w:t>
      </w:r>
      <w:proofErr w:type="spellEnd"/>
      <w:r w:rsidRPr="00656EE4">
        <w:t xml:space="preserve"> a </w:t>
      </w:r>
      <w:proofErr w:type="spellStart"/>
      <w:r w:rsidRPr="00656EE4">
        <w:t>hypointense</w:t>
      </w:r>
      <w:proofErr w:type="spellEnd"/>
      <w:r w:rsidRPr="00656EE4">
        <w:t xml:space="preserve"> </w:t>
      </w:r>
      <w:proofErr w:type="spellStart"/>
      <w:r w:rsidRPr="00656EE4">
        <w:t>lesion</w:t>
      </w:r>
      <w:proofErr w:type="spellEnd"/>
      <w:r w:rsidRPr="00656EE4">
        <w:t xml:space="preserve"> </w:t>
      </w:r>
      <w:proofErr w:type="spellStart"/>
      <w:r w:rsidRPr="00656EE4">
        <w:t>with</w:t>
      </w:r>
      <w:proofErr w:type="spellEnd"/>
      <w:r w:rsidRPr="00656EE4">
        <w:t xml:space="preserve"> </w:t>
      </w:r>
      <w:proofErr w:type="spellStart"/>
      <w:r w:rsidRPr="00656EE4">
        <w:t>peripheral</w:t>
      </w:r>
      <w:proofErr w:type="spellEnd"/>
      <w:r w:rsidRPr="00656EE4">
        <w:t xml:space="preserve"> </w:t>
      </w:r>
      <w:proofErr w:type="spellStart"/>
      <w:r w:rsidRPr="00656EE4">
        <w:t>late</w:t>
      </w:r>
      <w:proofErr w:type="spellEnd"/>
      <w:r w:rsidRPr="00656EE4">
        <w:t xml:space="preserve"> gadolinium </w:t>
      </w:r>
      <w:proofErr w:type="spellStart"/>
      <w:r w:rsidRPr="00656EE4">
        <w:t>enhancement</w:t>
      </w:r>
      <w:proofErr w:type="spellEnd"/>
      <w:r w:rsidRPr="00656EE4">
        <w:t xml:space="preserve">, </w:t>
      </w:r>
      <w:proofErr w:type="spellStart"/>
      <w:r w:rsidRPr="00656EE4">
        <w:t>while</w:t>
      </w:r>
      <w:proofErr w:type="spellEnd"/>
      <w:r w:rsidRPr="00656EE4">
        <w:t xml:space="preserve"> </w:t>
      </w:r>
      <w:proofErr w:type="spellStart"/>
      <w:r w:rsidRPr="00656EE4">
        <w:t>computed</w:t>
      </w:r>
      <w:proofErr w:type="spellEnd"/>
      <w:r w:rsidRPr="00656EE4">
        <w:t xml:space="preserve"> </w:t>
      </w:r>
      <w:proofErr w:type="spellStart"/>
      <w:r w:rsidRPr="00656EE4">
        <w:t>tomography</w:t>
      </w:r>
      <w:proofErr w:type="spellEnd"/>
      <w:r w:rsidRPr="00656EE4">
        <w:t xml:space="preserve"> </w:t>
      </w:r>
      <w:proofErr w:type="spellStart"/>
      <w:r w:rsidRPr="00656EE4">
        <w:t>confirmed</w:t>
      </w:r>
      <w:proofErr w:type="spellEnd"/>
      <w:r w:rsidRPr="00656EE4">
        <w:t xml:space="preserve"> a hypodense mass </w:t>
      </w:r>
      <w:proofErr w:type="spellStart"/>
      <w:r w:rsidRPr="00656EE4">
        <w:t>with</w:t>
      </w:r>
      <w:proofErr w:type="spellEnd"/>
      <w:r w:rsidRPr="00656EE4">
        <w:t xml:space="preserve"> </w:t>
      </w:r>
      <w:proofErr w:type="spellStart"/>
      <w:r w:rsidRPr="00656EE4">
        <w:t>peripheral</w:t>
      </w:r>
      <w:proofErr w:type="spellEnd"/>
      <w:r w:rsidRPr="00656EE4">
        <w:t xml:space="preserve"> calcifications, consistent </w:t>
      </w:r>
      <w:proofErr w:type="spellStart"/>
      <w:r w:rsidRPr="00656EE4">
        <w:t>with</w:t>
      </w:r>
      <w:proofErr w:type="spellEnd"/>
      <w:r w:rsidRPr="00656EE4">
        <w:t xml:space="preserve"> </w:t>
      </w:r>
      <w:proofErr w:type="spellStart"/>
      <w:r w:rsidRPr="00656EE4">
        <w:t>caseous</w:t>
      </w:r>
      <w:proofErr w:type="spellEnd"/>
      <w:r w:rsidRPr="00656EE4">
        <w:t xml:space="preserve"> </w:t>
      </w:r>
      <w:proofErr w:type="spellStart"/>
      <w:r w:rsidRPr="00656EE4">
        <w:t>degeneration</w:t>
      </w:r>
      <w:proofErr w:type="spellEnd"/>
      <w:r w:rsidRPr="00656EE4">
        <w:t xml:space="preserve">. </w:t>
      </w:r>
      <w:proofErr w:type="spellStart"/>
      <w:r w:rsidRPr="00656EE4">
        <w:t>Laboratory</w:t>
      </w:r>
      <w:proofErr w:type="spellEnd"/>
      <w:r w:rsidRPr="00656EE4">
        <w:t xml:space="preserve"> </w:t>
      </w:r>
      <w:proofErr w:type="spellStart"/>
      <w:r w:rsidRPr="00656EE4">
        <w:t>findings</w:t>
      </w:r>
      <w:proofErr w:type="spellEnd"/>
      <w:r w:rsidRPr="00656EE4">
        <w:t xml:space="preserve"> </w:t>
      </w:r>
      <w:proofErr w:type="spellStart"/>
      <w:r w:rsidRPr="00656EE4">
        <w:t>were</w:t>
      </w:r>
      <w:proofErr w:type="spellEnd"/>
      <w:r w:rsidRPr="00656EE4">
        <w:t xml:space="preserve"> </w:t>
      </w:r>
      <w:proofErr w:type="spellStart"/>
      <w:r w:rsidRPr="00656EE4">
        <w:t>unremarkable</w:t>
      </w:r>
      <w:proofErr w:type="spellEnd"/>
      <w:r w:rsidRPr="00656EE4">
        <w:t xml:space="preserve">. A conservative </w:t>
      </w:r>
      <w:proofErr w:type="spellStart"/>
      <w:r w:rsidRPr="00656EE4">
        <w:t>approach</w:t>
      </w:r>
      <w:proofErr w:type="spellEnd"/>
      <w:r w:rsidRPr="00656EE4">
        <w:t xml:space="preserve"> </w:t>
      </w:r>
      <w:proofErr w:type="spellStart"/>
      <w:r w:rsidRPr="00656EE4">
        <w:t>was</w:t>
      </w:r>
      <w:proofErr w:type="spellEnd"/>
      <w:r w:rsidRPr="00656EE4">
        <w:t xml:space="preserve"> </w:t>
      </w:r>
      <w:proofErr w:type="spellStart"/>
      <w:r w:rsidRPr="00656EE4">
        <w:t>adopted</w:t>
      </w:r>
      <w:proofErr w:type="spellEnd"/>
      <w:r w:rsidRPr="00656EE4">
        <w:t xml:space="preserve">. The patient </w:t>
      </w:r>
      <w:proofErr w:type="spellStart"/>
      <w:r w:rsidRPr="00656EE4">
        <w:t>underwent</w:t>
      </w:r>
      <w:proofErr w:type="spellEnd"/>
      <w:r w:rsidRPr="00656EE4">
        <w:t xml:space="preserve"> </w:t>
      </w:r>
      <w:proofErr w:type="spellStart"/>
      <w:r w:rsidRPr="00656EE4">
        <w:t>orthopedic</w:t>
      </w:r>
      <w:proofErr w:type="spellEnd"/>
      <w:r w:rsidRPr="00656EE4">
        <w:t xml:space="preserve"> </w:t>
      </w:r>
      <w:proofErr w:type="spellStart"/>
      <w:r w:rsidRPr="00656EE4">
        <w:t>surgery</w:t>
      </w:r>
      <w:proofErr w:type="spellEnd"/>
      <w:r w:rsidRPr="00656EE4">
        <w:t xml:space="preserve"> </w:t>
      </w:r>
      <w:proofErr w:type="spellStart"/>
      <w:r w:rsidRPr="00656EE4">
        <w:t>without</w:t>
      </w:r>
      <w:proofErr w:type="spellEnd"/>
      <w:r w:rsidRPr="00656EE4">
        <w:t xml:space="preserve"> complications, and six-</w:t>
      </w:r>
      <w:proofErr w:type="spellStart"/>
      <w:r w:rsidRPr="00656EE4">
        <w:t>month</w:t>
      </w:r>
      <w:proofErr w:type="spellEnd"/>
      <w:r w:rsidRPr="00656EE4">
        <w:t xml:space="preserve"> follow-up </w:t>
      </w:r>
      <w:proofErr w:type="spellStart"/>
      <w:r w:rsidRPr="00656EE4">
        <w:t>echocardiography</w:t>
      </w:r>
      <w:proofErr w:type="spellEnd"/>
      <w:r w:rsidRPr="00656EE4">
        <w:t xml:space="preserve"> </w:t>
      </w:r>
      <w:proofErr w:type="spellStart"/>
      <w:r w:rsidRPr="00656EE4">
        <w:t>showed</w:t>
      </w:r>
      <w:proofErr w:type="spellEnd"/>
      <w:r w:rsidRPr="00656EE4">
        <w:t xml:space="preserve"> stable </w:t>
      </w:r>
      <w:proofErr w:type="spellStart"/>
      <w:r w:rsidRPr="00656EE4">
        <w:t>findings</w:t>
      </w:r>
      <w:proofErr w:type="spellEnd"/>
      <w:r w:rsidRPr="00656EE4">
        <w:t>.</w:t>
      </w:r>
    </w:p>
    <w:p w14:paraId="34CC6A0E" w14:textId="77777777" w:rsidR="00D455CC" w:rsidRDefault="00D455CC" w:rsidP="00D455CC">
      <w:proofErr w:type="gramStart"/>
      <w:r w:rsidRPr="00656EE4">
        <w:rPr>
          <w:b/>
          <w:bCs/>
        </w:rPr>
        <w:t>Conclusion:</w:t>
      </w:r>
      <w:proofErr w:type="gramEnd"/>
      <w:r w:rsidRPr="00656EE4">
        <w:br/>
        <w:t xml:space="preserve">CCMA </w:t>
      </w:r>
      <w:proofErr w:type="spellStart"/>
      <w:r w:rsidRPr="00656EE4">
        <w:t>should</w:t>
      </w:r>
      <w:proofErr w:type="spellEnd"/>
      <w:r w:rsidRPr="00656EE4">
        <w:t xml:space="preserve"> </w:t>
      </w:r>
      <w:proofErr w:type="spellStart"/>
      <w:r w:rsidRPr="00656EE4">
        <w:t>be</w:t>
      </w:r>
      <w:proofErr w:type="spellEnd"/>
      <w:r w:rsidRPr="00656EE4">
        <w:t xml:space="preserve"> </w:t>
      </w:r>
      <w:proofErr w:type="spellStart"/>
      <w:r w:rsidRPr="00656EE4">
        <w:t>considered</w:t>
      </w:r>
      <w:proofErr w:type="spellEnd"/>
      <w:r w:rsidRPr="00656EE4">
        <w:t xml:space="preserve"> in the </w:t>
      </w:r>
      <w:proofErr w:type="spellStart"/>
      <w:r w:rsidRPr="00656EE4">
        <w:t>differential</w:t>
      </w:r>
      <w:proofErr w:type="spellEnd"/>
      <w:r w:rsidRPr="00656EE4">
        <w:t xml:space="preserve"> </w:t>
      </w:r>
      <w:proofErr w:type="spellStart"/>
      <w:r w:rsidRPr="00656EE4">
        <w:t>diagnosis</w:t>
      </w:r>
      <w:proofErr w:type="spellEnd"/>
      <w:r w:rsidRPr="00656EE4">
        <w:t xml:space="preserve"> of mitral </w:t>
      </w:r>
      <w:proofErr w:type="spellStart"/>
      <w:r w:rsidRPr="00656EE4">
        <w:t>annular</w:t>
      </w:r>
      <w:proofErr w:type="spellEnd"/>
      <w:r w:rsidRPr="00656EE4">
        <w:t xml:space="preserve"> masses in </w:t>
      </w:r>
      <w:proofErr w:type="spellStart"/>
      <w:r w:rsidRPr="00656EE4">
        <w:t>elderly</w:t>
      </w:r>
      <w:proofErr w:type="spellEnd"/>
      <w:r w:rsidRPr="00656EE4">
        <w:t xml:space="preserve"> patients. </w:t>
      </w:r>
      <w:proofErr w:type="spellStart"/>
      <w:r w:rsidRPr="00656EE4">
        <w:t>Multimodality</w:t>
      </w:r>
      <w:proofErr w:type="spellEnd"/>
      <w:r w:rsidRPr="00656EE4">
        <w:t xml:space="preserve"> </w:t>
      </w:r>
      <w:proofErr w:type="spellStart"/>
      <w:r w:rsidRPr="00656EE4">
        <w:t>imaging</w:t>
      </w:r>
      <w:proofErr w:type="spellEnd"/>
      <w:r w:rsidRPr="00656EE4">
        <w:t xml:space="preserve"> </w:t>
      </w:r>
      <w:proofErr w:type="spellStart"/>
      <w:r w:rsidRPr="00656EE4">
        <w:t>plays</w:t>
      </w:r>
      <w:proofErr w:type="spellEnd"/>
      <w:r w:rsidRPr="00656EE4">
        <w:t xml:space="preserve"> a pivotal </w:t>
      </w:r>
      <w:proofErr w:type="spellStart"/>
      <w:r w:rsidRPr="00656EE4">
        <w:t>role</w:t>
      </w:r>
      <w:proofErr w:type="spellEnd"/>
      <w:r w:rsidRPr="00656EE4">
        <w:t xml:space="preserve"> in </w:t>
      </w:r>
      <w:proofErr w:type="spellStart"/>
      <w:r w:rsidRPr="00656EE4">
        <w:t>establishing</w:t>
      </w:r>
      <w:proofErr w:type="spellEnd"/>
      <w:r w:rsidRPr="00656EE4">
        <w:t xml:space="preserve"> the </w:t>
      </w:r>
      <w:proofErr w:type="spellStart"/>
      <w:r w:rsidRPr="00656EE4">
        <w:t>diagnosis</w:t>
      </w:r>
      <w:proofErr w:type="spellEnd"/>
      <w:r w:rsidRPr="00656EE4">
        <w:t xml:space="preserve"> and </w:t>
      </w:r>
      <w:proofErr w:type="spellStart"/>
      <w:r w:rsidRPr="00656EE4">
        <w:t>preventing</w:t>
      </w:r>
      <w:proofErr w:type="spellEnd"/>
      <w:r w:rsidRPr="00656EE4">
        <w:t xml:space="preserve"> </w:t>
      </w:r>
      <w:proofErr w:type="spellStart"/>
      <w:r w:rsidRPr="00656EE4">
        <w:t>unnecessary</w:t>
      </w:r>
      <w:proofErr w:type="spellEnd"/>
      <w:r w:rsidRPr="00656EE4">
        <w:t xml:space="preserve"> </w:t>
      </w:r>
      <w:proofErr w:type="spellStart"/>
      <w:r w:rsidRPr="00656EE4">
        <w:t>surgical</w:t>
      </w:r>
      <w:proofErr w:type="spellEnd"/>
      <w:r w:rsidRPr="00656EE4">
        <w:t xml:space="preserve"> intervention.</w:t>
      </w:r>
    </w:p>
    <w:p w14:paraId="3AA9A043" w14:textId="77777777" w:rsidR="00D455CC" w:rsidRPr="00003DF8" w:rsidRDefault="00D455CC" w:rsidP="00D455CC">
      <w:pPr>
        <w:rPr>
          <w:b/>
          <w:bCs/>
        </w:rPr>
      </w:pPr>
      <w:r w:rsidRPr="00003DF8">
        <w:rPr>
          <w:b/>
          <w:bCs/>
        </w:rPr>
        <w:t>Keywords</w:t>
      </w:r>
    </w:p>
    <w:p w14:paraId="18760B56" w14:textId="77777777" w:rsidR="00D455CC" w:rsidRPr="00003DF8" w:rsidRDefault="00D455CC" w:rsidP="00D455CC">
      <w:proofErr w:type="spellStart"/>
      <w:r w:rsidRPr="00003DF8">
        <w:t>Caseous</w:t>
      </w:r>
      <w:proofErr w:type="spellEnd"/>
      <w:r w:rsidRPr="00003DF8">
        <w:t xml:space="preserve"> </w:t>
      </w:r>
      <w:proofErr w:type="gramStart"/>
      <w:r w:rsidRPr="00003DF8">
        <w:t>calcification;</w:t>
      </w:r>
      <w:proofErr w:type="gramEnd"/>
      <w:r w:rsidRPr="00003DF8">
        <w:t xml:space="preserve"> Mitral annulus; Mitral </w:t>
      </w:r>
      <w:proofErr w:type="spellStart"/>
      <w:r w:rsidRPr="00003DF8">
        <w:t>annular</w:t>
      </w:r>
      <w:proofErr w:type="spellEnd"/>
      <w:r w:rsidRPr="00003DF8">
        <w:t xml:space="preserve"> calcification; </w:t>
      </w:r>
      <w:proofErr w:type="spellStart"/>
      <w:r w:rsidRPr="00003DF8">
        <w:t>Cardiac</w:t>
      </w:r>
      <w:proofErr w:type="spellEnd"/>
      <w:r w:rsidRPr="00003DF8">
        <w:t xml:space="preserve"> mass; </w:t>
      </w:r>
      <w:proofErr w:type="spellStart"/>
      <w:r w:rsidRPr="00003DF8">
        <w:t>Multimodality</w:t>
      </w:r>
      <w:proofErr w:type="spellEnd"/>
      <w:r w:rsidRPr="00003DF8">
        <w:t xml:space="preserve"> </w:t>
      </w:r>
      <w:proofErr w:type="spellStart"/>
      <w:r w:rsidRPr="00003DF8">
        <w:t>imaging</w:t>
      </w:r>
      <w:proofErr w:type="spellEnd"/>
      <w:r w:rsidRPr="00003DF8">
        <w:t xml:space="preserve">; </w:t>
      </w:r>
      <w:proofErr w:type="spellStart"/>
      <w:r w:rsidRPr="00003DF8">
        <w:t>Cardiac</w:t>
      </w:r>
      <w:proofErr w:type="spellEnd"/>
      <w:r w:rsidRPr="00003DF8">
        <w:t xml:space="preserve"> CT; </w:t>
      </w:r>
      <w:proofErr w:type="spellStart"/>
      <w:r w:rsidRPr="00003DF8">
        <w:t>Cardiac</w:t>
      </w:r>
      <w:proofErr w:type="spellEnd"/>
      <w:r w:rsidRPr="00003DF8">
        <w:t xml:space="preserve"> MRI; Mitral </w:t>
      </w:r>
      <w:proofErr w:type="spellStart"/>
      <w:r w:rsidRPr="00003DF8">
        <w:t>stenosis</w:t>
      </w:r>
      <w:proofErr w:type="spellEnd"/>
      <w:r w:rsidRPr="00003DF8">
        <w:t>.</w:t>
      </w:r>
    </w:p>
    <w:p w14:paraId="70E5F678" w14:textId="77777777" w:rsidR="00D455CC" w:rsidRDefault="00D455CC"/>
    <w:p w14:paraId="7DF32CBE" w14:textId="63D9ADE3" w:rsidR="001553EC" w:rsidRDefault="001553EC">
      <w:pPr>
        <w:rPr>
          <w:b/>
          <w:bCs/>
        </w:rPr>
      </w:pPr>
      <w:r>
        <w:rPr>
          <w:b/>
          <w:bCs/>
        </w:rPr>
        <w:t>Introduction :</w:t>
      </w:r>
    </w:p>
    <w:p w14:paraId="252EF101" w14:textId="77777777" w:rsidR="001553EC" w:rsidRPr="001553EC" w:rsidRDefault="001553EC" w:rsidP="001553EC">
      <w:r w:rsidRPr="001553EC">
        <w:t>Caseous calcification of the mitral annulus (CCMA) is an uncommon variant of mitral annular calcification (MAC), characterized by liquefaction necrosis within chronically calcified annular tissue (1,3). Although MAC itself is a frequent finding in elderly populations, particularly among women, CCMA represents a rare subtype, with a reported prevalence ranging from 0.06% to 0.07% in patients undergoing transthoracic echocardiography and accounting for less than 1% of all MAC cases (1,2).</w:t>
      </w:r>
    </w:p>
    <w:p w14:paraId="14E07C92" w14:textId="77777777" w:rsidR="001553EC" w:rsidRPr="001553EC" w:rsidRDefault="001553EC" w:rsidP="001553EC">
      <w:r w:rsidRPr="001553EC">
        <w:t xml:space="preserve">First described in pathological studies by Pomerance in 1970 (3), CCMA most commonly involves the posterior mitral annulus and may appear as a rounded, well-defined mass. Its pseudotumoral morphology frequently leads to diagnostic uncertainty, as it may mimic atrial myxoma, mitral annular </w:t>
      </w:r>
      <w:r w:rsidRPr="001553EC">
        <w:lastRenderedPageBreak/>
        <w:t>abscess, infective endocarditis, or other primary cardiac tumors (4,5). Misinterpretation can result in unnecessary invasive investigations or surgical intervention (6).</w:t>
      </w:r>
    </w:p>
    <w:p w14:paraId="0317B247" w14:textId="77777777" w:rsidR="001553EC" w:rsidRPr="001553EC" w:rsidRDefault="001553EC" w:rsidP="001553EC">
      <w:r w:rsidRPr="001553EC">
        <w:t>The development of multimodality imaging has significantly improved the noninvasive characterization of such lesions. While echocardiography remains the initial diagnostic tool, cardiac magnetic resonance imaging (MRI) and computed tomography (CT) provide complementary information that enables more accurate tissue characterization and differentiation from malignant or infectious processes (4,7).</w:t>
      </w:r>
    </w:p>
    <w:p w14:paraId="1F95076A" w14:textId="32F11224" w:rsidR="001553EC" w:rsidRPr="00003DF8" w:rsidRDefault="001553EC">
      <w:r w:rsidRPr="001553EC">
        <w:t xml:space="preserve">We report the case of an elderly woman in whom a pseudotumoral mitral annular lesion was incidentally </w:t>
      </w:r>
      <w:r w:rsidR="00003DF8" w:rsidRPr="001553EC">
        <w:t>Discover Ed</w:t>
      </w:r>
      <w:r w:rsidRPr="001553EC">
        <w:t xml:space="preserve"> during preoperative assessment. This case highlights the diagnostic approach and clinical implications of CCMA, emphasizing the essential role of multimodal cardiac imaging in preventing misdiagnosis and inappropriate management.</w:t>
      </w:r>
    </w:p>
    <w:p w14:paraId="247A3AB2" w14:textId="64B48F87" w:rsidR="000334B3" w:rsidRPr="00A34149" w:rsidRDefault="000334B3">
      <w:pPr>
        <w:rPr>
          <w:b/>
          <w:bCs/>
        </w:rPr>
      </w:pPr>
      <w:r w:rsidRPr="00A34149">
        <w:rPr>
          <w:b/>
          <w:bCs/>
        </w:rPr>
        <w:t xml:space="preserve">Case report : </w:t>
      </w:r>
    </w:p>
    <w:p w14:paraId="7C67EA40" w14:textId="77777777" w:rsidR="00A34149" w:rsidRPr="00A34149" w:rsidRDefault="00A34149" w:rsidP="00A34149">
      <w:r w:rsidRPr="00A34149">
        <w:t>An 81-year-old woman was referred to our cardiology department for preoperative cardiac evaluation prior to elective left hip arthroplasty. She had no history of hypertension, diabetes mellitus, chronic kidney disease, or known cardiovascular disease. She was asymptomatic from a cardiovascular standpoint and was classified as New York Heart Association (NYHA) functional class I.</w:t>
      </w:r>
    </w:p>
    <w:p w14:paraId="39928E10" w14:textId="77777777" w:rsidR="00A34149" w:rsidRPr="00A34149" w:rsidRDefault="00A34149" w:rsidP="00A34149">
      <w:r w:rsidRPr="00A34149">
        <w:t>On physical examination, blood pressure was 123/74 mmHg. Cardiac auscultation revealed an accentuated first heart sound at the mitral area and a low-pitched diastolic rumble at the apex. No peripheral signs of heart failure were noted. Electrocardiography showed normal sinus rhythm without conduction abnormalities or ischemic changes.</w:t>
      </w:r>
    </w:p>
    <w:p w14:paraId="4660DC8B" w14:textId="77777777" w:rsidR="00A34149" w:rsidRPr="00A34149" w:rsidRDefault="00A34149" w:rsidP="00A34149">
      <w:r w:rsidRPr="00A34149">
        <w:t>Transthoracic echocardiography demonstrated a well-circumscribed echogenic mass located on the posterior mitral annulus, protruding toward the left atrium (Figure 1A, 1B). The lesion measured 23 × 20 mm and appeared non-mobile. It was associated with moderate mitral stenosis, with a mitral valve area of 1.9 cm² by planimetry and a mean transmitral gradient of 5 mmHg. Left ventricular ejection fraction was preserved at 55%. Estimated pulmonary artery systolic pressure was 26 mmHg. No additional valvular calcifications were identified.</w:t>
      </w:r>
    </w:p>
    <w:p w14:paraId="0CF9AD72" w14:textId="77777777" w:rsidR="00A34149" w:rsidRPr="00A34149" w:rsidRDefault="00A34149" w:rsidP="00A34149">
      <w:r w:rsidRPr="00A34149">
        <w:t>Given the pseudotumoral appearance of the lesion, further imaging was performed for tissue characterization.</w:t>
      </w:r>
    </w:p>
    <w:p w14:paraId="617FA5EF" w14:textId="77777777" w:rsidR="00A34149" w:rsidRPr="00A34149" w:rsidRDefault="00A34149" w:rsidP="00A34149">
      <w:r w:rsidRPr="00A34149">
        <w:t>Cardiac magnetic resonance imaging revealed a well-defined mass located at the posterior mitral annulus. On axial T1-weighted sequences, the lesion appeared hypointense (Figure 2A). Post-contrast T1-weighted imaging following gadolinium administration demonstrated peripheral enhancement consistent with a caseous necrotic core (Figure 2B). T2-weighted sequences showed low signal intensity, indicating absence of edema and further supporting the diagnosis of caseous degeneration (Figure 2C).</w:t>
      </w:r>
    </w:p>
    <w:p w14:paraId="790DB283" w14:textId="77777777" w:rsidR="00A34149" w:rsidRPr="00A34149" w:rsidRDefault="00A34149" w:rsidP="00A34149">
      <w:r w:rsidRPr="00A34149">
        <w:t>Multislice cardiac computed tomography confirmed the presence of a round hypodense mass with peripheral linear calcifications at the posterior mitral annulus (Figure 3), findings highly suggestive of caseous calcification of the mitral annulus.</w:t>
      </w:r>
    </w:p>
    <w:p w14:paraId="1D8652FD" w14:textId="77777777" w:rsidR="00A34149" w:rsidRPr="00A34149" w:rsidRDefault="00A34149" w:rsidP="00A34149">
      <w:r w:rsidRPr="00A34149">
        <w:lastRenderedPageBreak/>
        <w:t>Laboratory investigations revealed hemoglobin of 13 g/dL, leukocyte count of 6,420/mm³, and platelet count of 240,000/mm³. Renal function was preserved (urea 0.54 g/L, creatinine 9 mg/L), and phosphocalcic balance was within normal limits. There were no biological signs of infection.</w:t>
      </w:r>
    </w:p>
    <w:p w14:paraId="452A7014" w14:textId="77777777" w:rsidR="00A34149" w:rsidRDefault="00A34149" w:rsidP="00A34149">
      <w:r w:rsidRPr="00A34149">
        <w:t>Given the absence of symptoms and only moderate mitral stenosis without pulmonary hypertension, a conservative strategy with periodic imaging follow-up was adopted. The patient underwent orthopedic surgery without perioperative cardiac complications. Follow-up transthoracic echocardiography at six months demonstrated stability of lesion size and hemodynamic parameters.</w:t>
      </w:r>
    </w:p>
    <w:p w14:paraId="2AAA63EA" w14:textId="06061093" w:rsidR="002B2737" w:rsidRPr="002B2737" w:rsidRDefault="002B2737" w:rsidP="00A34149">
      <w:pPr>
        <w:rPr>
          <w:b/>
          <w:bCs/>
        </w:rPr>
      </w:pPr>
      <w:r w:rsidRPr="002B2737">
        <w:rPr>
          <w:b/>
          <w:bCs/>
        </w:rPr>
        <w:t xml:space="preserve">Discussion : </w:t>
      </w:r>
    </w:p>
    <w:p w14:paraId="189922E2" w14:textId="77777777" w:rsidR="001553EC" w:rsidRPr="001553EC" w:rsidRDefault="001553EC" w:rsidP="001553EC">
      <w:r w:rsidRPr="001553EC">
        <w:t>Caseous calcification of the mitral annulus (CCMA) is a rare variant of mitral annular calcification (MAC), with a reported prevalence of approximately 0.06–0.07% in patients undergoing transthoracic echocardiography and representing less than 1% of MAC cases (1,2). First described by Pomerance in 1970, this entity is characterized by liquefaction necrosis within chronic calcified deposits of the posterior mitral annulus (3).</w:t>
      </w:r>
    </w:p>
    <w:p w14:paraId="45DBFF5C" w14:textId="77777777" w:rsidR="001553EC" w:rsidRPr="001553EC" w:rsidRDefault="001553EC" w:rsidP="001553EC">
      <w:r w:rsidRPr="001553EC">
        <w:t>CCMA predominantly affects elderly women and has been associated with hypertension, chronic kidney disease, and disorders of calcium-phosphate metabolism, although such risk factors were absent in our patient (2,4).</w:t>
      </w:r>
    </w:p>
    <w:p w14:paraId="23E03C4C" w14:textId="77777777" w:rsidR="001553EC" w:rsidRPr="001553EC" w:rsidRDefault="001553EC" w:rsidP="001553EC">
      <w:pPr>
        <w:rPr>
          <w:b/>
          <w:bCs/>
        </w:rPr>
      </w:pPr>
      <w:r w:rsidRPr="001553EC">
        <w:rPr>
          <w:b/>
          <w:bCs/>
        </w:rPr>
        <w:t>Diagnostic Challenge</w:t>
      </w:r>
    </w:p>
    <w:p w14:paraId="6C75FB36" w14:textId="77777777" w:rsidR="001553EC" w:rsidRPr="001553EC" w:rsidRDefault="001553EC" w:rsidP="001553EC">
      <w:r w:rsidRPr="001553EC">
        <w:t xml:space="preserve">The principal clinical issue is its pseudotumoral appearance. On echocardiography, CCMA typically appears as a round, well-circumscribed echodense mass located at the posterior mitral annulus (1). However, when protruding into the left atrium, it may </w:t>
      </w:r>
      <w:proofErr w:type="gramStart"/>
      <w:r w:rsidRPr="001553EC">
        <w:t>mimic:</w:t>
      </w:r>
      <w:proofErr w:type="gramEnd"/>
    </w:p>
    <w:p w14:paraId="05332B06" w14:textId="77777777" w:rsidR="001553EC" w:rsidRPr="001553EC" w:rsidRDefault="001553EC" w:rsidP="001553EC">
      <w:pPr>
        <w:numPr>
          <w:ilvl w:val="0"/>
          <w:numId w:val="1"/>
        </w:numPr>
      </w:pPr>
      <w:r w:rsidRPr="001553EC">
        <w:t>Atrial myxoma</w:t>
      </w:r>
    </w:p>
    <w:p w14:paraId="170647F2" w14:textId="77777777" w:rsidR="001553EC" w:rsidRPr="001553EC" w:rsidRDefault="001553EC" w:rsidP="001553EC">
      <w:pPr>
        <w:numPr>
          <w:ilvl w:val="0"/>
          <w:numId w:val="1"/>
        </w:numPr>
      </w:pPr>
      <w:r w:rsidRPr="001553EC">
        <w:t>Mitral annular abscess</w:t>
      </w:r>
    </w:p>
    <w:p w14:paraId="6702BC52" w14:textId="77777777" w:rsidR="001553EC" w:rsidRPr="001553EC" w:rsidRDefault="001553EC" w:rsidP="001553EC">
      <w:pPr>
        <w:numPr>
          <w:ilvl w:val="0"/>
          <w:numId w:val="1"/>
        </w:numPr>
      </w:pPr>
      <w:r w:rsidRPr="001553EC">
        <w:t>Infective endocarditis vegetation</w:t>
      </w:r>
    </w:p>
    <w:p w14:paraId="6EFF7279" w14:textId="77777777" w:rsidR="001553EC" w:rsidRPr="001553EC" w:rsidRDefault="001553EC" w:rsidP="001553EC">
      <w:pPr>
        <w:numPr>
          <w:ilvl w:val="0"/>
          <w:numId w:val="1"/>
        </w:numPr>
      </w:pPr>
      <w:r w:rsidRPr="001553EC">
        <w:t>Primary or metastatic cardiac tumors</w:t>
      </w:r>
    </w:p>
    <w:p w14:paraId="58D7803F" w14:textId="77777777" w:rsidR="001553EC" w:rsidRPr="001553EC" w:rsidRDefault="001553EC" w:rsidP="001553EC">
      <w:r w:rsidRPr="001553EC">
        <w:t>Several reports describe cases initially misdiagnosed as cardiac tumors, leading to unnecessary surgical exploration (5,6).</w:t>
      </w:r>
    </w:p>
    <w:p w14:paraId="5E5FC721" w14:textId="77777777" w:rsidR="001553EC" w:rsidRPr="001553EC" w:rsidRDefault="001553EC" w:rsidP="001553EC">
      <w:r w:rsidRPr="001553EC">
        <w:t>Cardiac magnetic resonance imaging plays an important role in tissue characterization. CCMA typically demonstrates low signal intensity on both T1- and T2-weighted sequences, with peripheral late gadolinium enhancement corresponding to a fibrotic capsule surrounding central caseous material (7).</w:t>
      </w:r>
    </w:p>
    <w:p w14:paraId="1B671974" w14:textId="77777777" w:rsidR="001553EC" w:rsidRPr="001553EC" w:rsidRDefault="001553EC" w:rsidP="001553EC">
      <w:r w:rsidRPr="001553EC">
        <w:t>Cardiac computed tomography is particularly useful for confirming the diagnosis. The characteristic finding is a hyperdense mass with a central hypodense area and peripheral calcifications, which strongly supports CCMA (4,8). CT is especially valuable in excluding malignant or infectious etiologies.</w:t>
      </w:r>
    </w:p>
    <w:p w14:paraId="5D483029" w14:textId="77777777" w:rsidR="001553EC" w:rsidRPr="001553EC" w:rsidRDefault="001553EC" w:rsidP="001553EC">
      <w:pPr>
        <w:rPr>
          <w:b/>
          <w:bCs/>
        </w:rPr>
      </w:pPr>
      <w:r w:rsidRPr="001553EC">
        <w:rPr>
          <w:b/>
          <w:bCs/>
        </w:rPr>
        <w:t>Clinical Implications</w:t>
      </w:r>
    </w:p>
    <w:p w14:paraId="356C7780" w14:textId="77777777" w:rsidR="001553EC" w:rsidRPr="001553EC" w:rsidRDefault="001553EC" w:rsidP="001553EC">
      <w:r w:rsidRPr="001553EC">
        <w:lastRenderedPageBreak/>
        <w:t>Although generally considered benign, CCMA may be associated with mitral valve dysfunction, systemic embolization, and conduction disturbances (2,9). In our patient, moderate mitral stenosis was observed (mitral valve area 1.9 cm², mean gradient 5 mmHg), without pulmonary hypertension or functional limitation (NYHA I).</w:t>
      </w:r>
    </w:p>
    <w:p w14:paraId="1D3144D7" w14:textId="77777777" w:rsidR="001553EC" w:rsidRPr="001553EC" w:rsidRDefault="001553EC" w:rsidP="001553EC">
      <w:r w:rsidRPr="001553EC">
        <w:t>Longitudinal data suggest that most cases remain stable over time, supporting conservative management in asymptomatic patients (2). Surgical intervention is reserved for severe symptomatic valvular dysfunction or persistent diagnostic uncertainty (6).</w:t>
      </w:r>
    </w:p>
    <w:p w14:paraId="062AAFB2" w14:textId="77777777" w:rsidR="001553EC" w:rsidRDefault="001553EC" w:rsidP="001553EC">
      <w:r w:rsidRPr="001553EC">
        <w:t>In the present case, accurate multimodal imaging prevented misdiagnosis and unnecessary cardiac surgery, allowing safe orthopedic intervention and conservative follow-up.</w:t>
      </w:r>
    </w:p>
    <w:p w14:paraId="4741779D" w14:textId="77777777" w:rsidR="00D455CC" w:rsidRDefault="00D455CC" w:rsidP="00D455CC">
      <w:pPr>
        <w:rPr>
          <w:b/>
          <w:bCs/>
        </w:rPr>
      </w:pPr>
      <w:r w:rsidRPr="00003DF8">
        <w:rPr>
          <w:b/>
          <w:bCs/>
        </w:rPr>
        <w:t xml:space="preserve">Conclusion : </w:t>
      </w:r>
    </w:p>
    <w:p w14:paraId="35968BD7" w14:textId="77777777" w:rsidR="00D455CC" w:rsidRPr="00003DF8" w:rsidRDefault="00D455CC" w:rsidP="00D455CC">
      <w:proofErr w:type="spellStart"/>
      <w:r w:rsidRPr="00003DF8">
        <w:t>Caseous</w:t>
      </w:r>
      <w:proofErr w:type="spellEnd"/>
      <w:r w:rsidRPr="00003DF8">
        <w:t xml:space="preserve"> </w:t>
      </w:r>
      <w:proofErr w:type="spellStart"/>
      <w:r w:rsidRPr="00003DF8">
        <w:t>degeneration</w:t>
      </w:r>
      <w:proofErr w:type="spellEnd"/>
      <w:r w:rsidRPr="00003DF8">
        <w:t xml:space="preserve"> of the mitral annulus </w:t>
      </w:r>
      <w:proofErr w:type="spellStart"/>
      <w:r w:rsidRPr="00003DF8">
        <w:t>remains</w:t>
      </w:r>
      <w:proofErr w:type="spellEnd"/>
      <w:r w:rsidRPr="00003DF8">
        <w:t xml:space="preserve"> an </w:t>
      </w:r>
      <w:proofErr w:type="spellStart"/>
      <w:r w:rsidRPr="00003DF8">
        <w:t>uncommon</w:t>
      </w:r>
      <w:proofErr w:type="spellEnd"/>
      <w:r w:rsidRPr="00003DF8">
        <w:t xml:space="preserve"> but important </w:t>
      </w:r>
      <w:proofErr w:type="spellStart"/>
      <w:r w:rsidRPr="00003DF8">
        <w:t>differential</w:t>
      </w:r>
      <w:proofErr w:type="spellEnd"/>
      <w:r w:rsidRPr="00003DF8">
        <w:t xml:space="preserve"> </w:t>
      </w:r>
      <w:proofErr w:type="spellStart"/>
      <w:r w:rsidRPr="00003DF8">
        <w:t>diagnosis</w:t>
      </w:r>
      <w:proofErr w:type="spellEnd"/>
      <w:r w:rsidRPr="00003DF8">
        <w:t xml:space="preserve"> of </w:t>
      </w:r>
      <w:proofErr w:type="spellStart"/>
      <w:r w:rsidRPr="00003DF8">
        <w:t>intracardiac</w:t>
      </w:r>
      <w:proofErr w:type="spellEnd"/>
      <w:r w:rsidRPr="00003DF8">
        <w:t xml:space="preserve"> masses in </w:t>
      </w:r>
      <w:proofErr w:type="spellStart"/>
      <w:r w:rsidRPr="00003DF8">
        <w:t>elderly</w:t>
      </w:r>
      <w:proofErr w:type="spellEnd"/>
      <w:r w:rsidRPr="00003DF8">
        <w:t xml:space="preserve"> patients. </w:t>
      </w:r>
      <w:proofErr w:type="spellStart"/>
      <w:r w:rsidRPr="00003DF8">
        <w:t>Its</w:t>
      </w:r>
      <w:proofErr w:type="spellEnd"/>
      <w:r w:rsidRPr="00003DF8">
        <w:t xml:space="preserve"> </w:t>
      </w:r>
      <w:proofErr w:type="spellStart"/>
      <w:r w:rsidRPr="00003DF8">
        <w:t>pseudotumoral</w:t>
      </w:r>
      <w:proofErr w:type="spellEnd"/>
      <w:r w:rsidRPr="00003DF8">
        <w:t xml:space="preserve"> </w:t>
      </w:r>
      <w:proofErr w:type="spellStart"/>
      <w:r w:rsidRPr="00003DF8">
        <w:t>presentation</w:t>
      </w:r>
      <w:proofErr w:type="spellEnd"/>
      <w:r w:rsidRPr="00003DF8">
        <w:t xml:space="preserve"> </w:t>
      </w:r>
      <w:proofErr w:type="spellStart"/>
      <w:r w:rsidRPr="00003DF8">
        <w:t>may</w:t>
      </w:r>
      <w:proofErr w:type="spellEnd"/>
      <w:r w:rsidRPr="00003DF8">
        <w:t xml:space="preserve"> lead to diagnostic </w:t>
      </w:r>
      <w:proofErr w:type="spellStart"/>
      <w:r w:rsidRPr="00003DF8">
        <w:t>uncertainty</w:t>
      </w:r>
      <w:proofErr w:type="spellEnd"/>
      <w:r w:rsidRPr="00003DF8">
        <w:t xml:space="preserve"> and </w:t>
      </w:r>
      <w:proofErr w:type="spellStart"/>
      <w:r w:rsidRPr="00003DF8">
        <w:t>inappropriate</w:t>
      </w:r>
      <w:proofErr w:type="spellEnd"/>
      <w:r w:rsidRPr="00003DF8">
        <w:t xml:space="preserve"> </w:t>
      </w:r>
      <w:proofErr w:type="spellStart"/>
      <w:r w:rsidRPr="00003DF8">
        <w:t>therapeutic</w:t>
      </w:r>
      <w:proofErr w:type="spellEnd"/>
      <w:r w:rsidRPr="00003DF8">
        <w:t xml:space="preserve"> </w:t>
      </w:r>
      <w:proofErr w:type="spellStart"/>
      <w:r w:rsidRPr="00003DF8">
        <w:t>decisions</w:t>
      </w:r>
      <w:proofErr w:type="spellEnd"/>
      <w:r w:rsidRPr="00003DF8">
        <w:t xml:space="preserve"> if not </w:t>
      </w:r>
      <w:proofErr w:type="spellStart"/>
      <w:r w:rsidRPr="00003DF8">
        <w:t>correctly</w:t>
      </w:r>
      <w:proofErr w:type="spellEnd"/>
      <w:r w:rsidRPr="00003DF8">
        <w:t xml:space="preserve"> </w:t>
      </w:r>
      <w:proofErr w:type="spellStart"/>
      <w:r w:rsidRPr="00003DF8">
        <w:t>recognized</w:t>
      </w:r>
      <w:proofErr w:type="spellEnd"/>
      <w:r w:rsidRPr="00003DF8">
        <w:t>.</w:t>
      </w:r>
    </w:p>
    <w:p w14:paraId="6B7F8DB8" w14:textId="77777777" w:rsidR="00D455CC" w:rsidRPr="00003DF8" w:rsidRDefault="00D455CC" w:rsidP="00D455CC">
      <w:r w:rsidRPr="00003DF8">
        <w:t xml:space="preserve">This case </w:t>
      </w:r>
      <w:proofErr w:type="spellStart"/>
      <w:r w:rsidRPr="00003DF8">
        <w:t>underscores</w:t>
      </w:r>
      <w:proofErr w:type="spellEnd"/>
      <w:r w:rsidRPr="00003DF8">
        <w:t xml:space="preserve"> the pivotal </w:t>
      </w:r>
      <w:proofErr w:type="spellStart"/>
      <w:r w:rsidRPr="00003DF8">
        <w:t>role</w:t>
      </w:r>
      <w:proofErr w:type="spellEnd"/>
      <w:r w:rsidRPr="00003DF8">
        <w:t xml:space="preserve"> of </w:t>
      </w:r>
      <w:proofErr w:type="spellStart"/>
      <w:r w:rsidRPr="00003DF8">
        <w:t>multimodality</w:t>
      </w:r>
      <w:proofErr w:type="spellEnd"/>
      <w:r w:rsidRPr="00003DF8">
        <w:t xml:space="preserve"> </w:t>
      </w:r>
      <w:proofErr w:type="spellStart"/>
      <w:r w:rsidRPr="00003DF8">
        <w:t>cardiac</w:t>
      </w:r>
      <w:proofErr w:type="spellEnd"/>
      <w:r w:rsidRPr="00003DF8">
        <w:t xml:space="preserve"> </w:t>
      </w:r>
      <w:proofErr w:type="spellStart"/>
      <w:r w:rsidRPr="00003DF8">
        <w:t>imaging</w:t>
      </w:r>
      <w:proofErr w:type="spellEnd"/>
      <w:r w:rsidRPr="00003DF8">
        <w:t>—</w:t>
      </w:r>
      <w:proofErr w:type="spellStart"/>
      <w:r w:rsidRPr="00003DF8">
        <w:t>particularly</w:t>
      </w:r>
      <w:proofErr w:type="spellEnd"/>
      <w:r w:rsidRPr="00003DF8">
        <w:t xml:space="preserve"> </w:t>
      </w:r>
      <w:proofErr w:type="spellStart"/>
      <w:r w:rsidRPr="00003DF8">
        <w:t>cardiac</w:t>
      </w:r>
      <w:proofErr w:type="spellEnd"/>
      <w:r w:rsidRPr="00003DF8">
        <w:t xml:space="preserve"> CT and MRI—in </w:t>
      </w:r>
      <w:proofErr w:type="spellStart"/>
      <w:r w:rsidRPr="00003DF8">
        <w:t>accurately</w:t>
      </w:r>
      <w:proofErr w:type="spellEnd"/>
      <w:r w:rsidRPr="00003DF8">
        <w:t xml:space="preserve"> </w:t>
      </w:r>
      <w:proofErr w:type="spellStart"/>
      <w:r w:rsidRPr="00003DF8">
        <w:t>characterizing</w:t>
      </w:r>
      <w:proofErr w:type="spellEnd"/>
      <w:r w:rsidRPr="00003DF8">
        <w:t xml:space="preserve"> mitral </w:t>
      </w:r>
      <w:proofErr w:type="spellStart"/>
      <w:r w:rsidRPr="00003DF8">
        <w:t>annular</w:t>
      </w:r>
      <w:proofErr w:type="spellEnd"/>
      <w:r w:rsidRPr="00003DF8">
        <w:t xml:space="preserve"> </w:t>
      </w:r>
      <w:proofErr w:type="spellStart"/>
      <w:r w:rsidRPr="00003DF8">
        <w:t>lesions</w:t>
      </w:r>
      <w:proofErr w:type="spellEnd"/>
      <w:r w:rsidRPr="00003DF8">
        <w:t xml:space="preserve"> and </w:t>
      </w:r>
      <w:proofErr w:type="spellStart"/>
      <w:r w:rsidRPr="00003DF8">
        <w:t>distinguishing</w:t>
      </w:r>
      <w:proofErr w:type="spellEnd"/>
      <w:r w:rsidRPr="00003DF8">
        <w:t xml:space="preserve"> </w:t>
      </w:r>
      <w:proofErr w:type="spellStart"/>
      <w:r w:rsidRPr="00003DF8">
        <w:t>benign</w:t>
      </w:r>
      <w:proofErr w:type="spellEnd"/>
      <w:r w:rsidRPr="00003DF8">
        <w:t xml:space="preserve"> </w:t>
      </w:r>
      <w:proofErr w:type="spellStart"/>
      <w:r w:rsidRPr="00003DF8">
        <w:t>degenerative</w:t>
      </w:r>
      <w:proofErr w:type="spellEnd"/>
      <w:r w:rsidRPr="00003DF8">
        <w:t xml:space="preserve"> </w:t>
      </w:r>
      <w:proofErr w:type="spellStart"/>
      <w:r w:rsidRPr="00003DF8">
        <w:t>processes</w:t>
      </w:r>
      <w:proofErr w:type="spellEnd"/>
      <w:r w:rsidRPr="00003DF8">
        <w:t xml:space="preserve"> </w:t>
      </w:r>
      <w:proofErr w:type="spellStart"/>
      <w:r w:rsidRPr="00003DF8">
        <w:t>from</w:t>
      </w:r>
      <w:proofErr w:type="spellEnd"/>
      <w:r w:rsidRPr="00003DF8">
        <w:t xml:space="preserve"> </w:t>
      </w:r>
      <w:proofErr w:type="spellStart"/>
      <w:r w:rsidRPr="00003DF8">
        <w:t>neoplastic</w:t>
      </w:r>
      <w:proofErr w:type="spellEnd"/>
      <w:r w:rsidRPr="00003DF8">
        <w:t xml:space="preserve"> or </w:t>
      </w:r>
      <w:proofErr w:type="spellStart"/>
      <w:r w:rsidRPr="00003DF8">
        <w:t>infectious</w:t>
      </w:r>
      <w:proofErr w:type="spellEnd"/>
      <w:r w:rsidRPr="00003DF8">
        <w:t xml:space="preserve"> </w:t>
      </w:r>
      <w:proofErr w:type="spellStart"/>
      <w:r w:rsidRPr="00003DF8">
        <w:t>etiologies</w:t>
      </w:r>
      <w:proofErr w:type="spellEnd"/>
      <w:r w:rsidRPr="00003DF8">
        <w:t>.</w:t>
      </w:r>
    </w:p>
    <w:p w14:paraId="176CCB26" w14:textId="77777777" w:rsidR="00D455CC" w:rsidRDefault="00D455CC" w:rsidP="00D455CC">
      <w:proofErr w:type="spellStart"/>
      <w:r w:rsidRPr="00003DF8">
        <w:t>Early</w:t>
      </w:r>
      <w:proofErr w:type="spellEnd"/>
      <w:r w:rsidRPr="00003DF8">
        <w:t xml:space="preserve"> recognition of </w:t>
      </w:r>
      <w:proofErr w:type="spellStart"/>
      <w:r w:rsidRPr="00003DF8">
        <w:t>typical</w:t>
      </w:r>
      <w:proofErr w:type="spellEnd"/>
      <w:r w:rsidRPr="00003DF8">
        <w:t xml:space="preserve"> </w:t>
      </w:r>
      <w:proofErr w:type="spellStart"/>
      <w:r w:rsidRPr="00003DF8">
        <w:t>imaging</w:t>
      </w:r>
      <w:proofErr w:type="spellEnd"/>
      <w:r w:rsidRPr="00003DF8">
        <w:t xml:space="preserve"> </w:t>
      </w:r>
      <w:proofErr w:type="spellStart"/>
      <w:r w:rsidRPr="00003DF8">
        <w:t>features</w:t>
      </w:r>
      <w:proofErr w:type="spellEnd"/>
      <w:r w:rsidRPr="00003DF8">
        <w:t xml:space="preserve"> </w:t>
      </w:r>
      <w:proofErr w:type="spellStart"/>
      <w:r w:rsidRPr="00003DF8">
        <w:t>allows</w:t>
      </w:r>
      <w:proofErr w:type="spellEnd"/>
      <w:r w:rsidRPr="00003DF8">
        <w:t xml:space="preserve"> for conservative management in </w:t>
      </w:r>
      <w:proofErr w:type="spellStart"/>
      <w:r w:rsidRPr="00003DF8">
        <w:t>asymptomatic</w:t>
      </w:r>
      <w:proofErr w:type="spellEnd"/>
      <w:r w:rsidRPr="00003DF8">
        <w:t xml:space="preserve"> patients and </w:t>
      </w:r>
      <w:proofErr w:type="spellStart"/>
      <w:r w:rsidRPr="00003DF8">
        <w:t>prevents</w:t>
      </w:r>
      <w:proofErr w:type="spellEnd"/>
      <w:r w:rsidRPr="00003DF8">
        <w:t xml:space="preserve"> </w:t>
      </w:r>
      <w:proofErr w:type="spellStart"/>
      <w:r w:rsidRPr="00003DF8">
        <w:t>unnecessary</w:t>
      </w:r>
      <w:proofErr w:type="spellEnd"/>
      <w:r w:rsidRPr="00003DF8">
        <w:t xml:space="preserve"> </w:t>
      </w:r>
      <w:proofErr w:type="spellStart"/>
      <w:r w:rsidRPr="00003DF8">
        <w:t>surgical</w:t>
      </w:r>
      <w:proofErr w:type="spellEnd"/>
      <w:r w:rsidRPr="00003DF8">
        <w:t xml:space="preserve"> intervention.</w:t>
      </w:r>
    </w:p>
    <w:p w14:paraId="36D981BD" w14:textId="77777777" w:rsidR="00D455CC" w:rsidRPr="00656EE4" w:rsidRDefault="00D455CC" w:rsidP="00D455CC">
      <w:pPr>
        <w:rPr>
          <w:b/>
          <w:bCs/>
        </w:rPr>
      </w:pPr>
      <w:proofErr w:type="spellStart"/>
      <w:r w:rsidRPr="00656EE4">
        <w:rPr>
          <w:b/>
          <w:bCs/>
        </w:rPr>
        <w:t>Declarations</w:t>
      </w:r>
      <w:proofErr w:type="spellEnd"/>
    </w:p>
    <w:p w14:paraId="5152EE39" w14:textId="77777777" w:rsidR="00D455CC" w:rsidRPr="00656EE4" w:rsidRDefault="00D455CC" w:rsidP="00D455CC">
      <w:pPr>
        <w:rPr>
          <w:b/>
          <w:bCs/>
        </w:rPr>
      </w:pPr>
      <w:proofErr w:type="spellStart"/>
      <w:r w:rsidRPr="00656EE4">
        <w:rPr>
          <w:b/>
          <w:bCs/>
        </w:rPr>
        <w:t>Ethics</w:t>
      </w:r>
      <w:proofErr w:type="spellEnd"/>
      <w:r w:rsidRPr="00656EE4">
        <w:rPr>
          <w:b/>
          <w:bCs/>
        </w:rPr>
        <w:t xml:space="preserve"> </w:t>
      </w:r>
      <w:proofErr w:type="spellStart"/>
      <w:r w:rsidRPr="00656EE4">
        <w:rPr>
          <w:b/>
          <w:bCs/>
        </w:rPr>
        <w:t>Approval</w:t>
      </w:r>
      <w:proofErr w:type="spellEnd"/>
      <w:r w:rsidRPr="00656EE4">
        <w:rPr>
          <w:b/>
          <w:bCs/>
        </w:rPr>
        <w:t xml:space="preserve"> and Consent to </w:t>
      </w:r>
      <w:proofErr w:type="spellStart"/>
      <w:r w:rsidRPr="00656EE4">
        <w:rPr>
          <w:b/>
          <w:bCs/>
        </w:rPr>
        <w:t>Participate</w:t>
      </w:r>
      <w:proofErr w:type="spellEnd"/>
    </w:p>
    <w:p w14:paraId="7589F43E" w14:textId="77777777" w:rsidR="00D455CC" w:rsidRPr="00656EE4" w:rsidRDefault="00D455CC" w:rsidP="00D455CC">
      <w:r w:rsidRPr="00656EE4">
        <w:t>Not applicable.</w:t>
      </w:r>
    </w:p>
    <w:p w14:paraId="486BF22C" w14:textId="77777777" w:rsidR="00D455CC" w:rsidRPr="00656EE4" w:rsidRDefault="00D455CC" w:rsidP="00D455CC">
      <w:pPr>
        <w:rPr>
          <w:b/>
          <w:bCs/>
        </w:rPr>
      </w:pPr>
      <w:r w:rsidRPr="00656EE4">
        <w:rPr>
          <w:b/>
          <w:bCs/>
        </w:rPr>
        <w:t>Patient Consent</w:t>
      </w:r>
    </w:p>
    <w:p w14:paraId="7036615E" w14:textId="77777777" w:rsidR="00D455CC" w:rsidRPr="00656EE4" w:rsidRDefault="00D455CC" w:rsidP="00D455CC">
      <w:proofErr w:type="spellStart"/>
      <w:r w:rsidRPr="00656EE4">
        <w:t>Written</w:t>
      </w:r>
      <w:proofErr w:type="spellEnd"/>
      <w:r w:rsidRPr="00656EE4">
        <w:t xml:space="preserve"> </w:t>
      </w:r>
      <w:proofErr w:type="spellStart"/>
      <w:r w:rsidRPr="00656EE4">
        <w:t>informed</w:t>
      </w:r>
      <w:proofErr w:type="spellEnd"/>
      <w:r w:rsidRPr="00656EE4">
        <w:t xml:space="preserve"> consent </w:t>
      </w:r>
      <w:proofErr w:type="spellStart"/>
      <w:r w:rsidRPr="00656EE4">
        <w:t>was</w:t>
      </w:r>
      <w:proofErr w:type="spellEnd"/>
      <w:r w:rsidRPr="00656EE4">
        <w:t xml:space="preserve"> </w:t>
      </w:r>
      <w:proofErr w:type="spellStart"/>
      <w:r w:rsidRPr="00656EE4">
        <w:t>obtained</w:t>
      </w:r>
      <w:proofErr w:type="spellEnd"/>
      <w:r w:rsidRPr="00656EE4">
        <w:t xml:space="preserve"> </w:t>
      </w:r>
      <w:proofErr w:type="spellStart"/>
      <w:r w:rsidRPr="00656EE4">
        <w:t>from</w:t>
      </w:r>
      <w:proofErr w:type="spellEnd"/>
      <w:r w:rsidRPr="00656EE4">
        <w:t xml:space="preserve"> the patient for publication of </w:t>
      </w:r>
      <w:proofErr w:type="spellStart"/>
      <w:r w:rsidRPr="00656EE4">
        <w:t>this</w:t>
      </w:r>
      <w:proofErr w:type="spellEnd"/>
      <w:r w:rsidRPr="00656EE4">
        <w:t xml:space="preserve"> case report and </w:t>
      </w:r>
      <w:proofErr w:type="spellStart"/>
      <w:r w:rsidRPr="00656EE4">
        <w:t>accompanying</w:t>
      </w:r>
      <w:proofErr w:type="spellEnd"/>
      <w:r w:rsidRPr="00656EE4">
        <w:t xml:space="preserve"> images.</w:t>
      </w:r>
    </w:p>
    <w:p w14:paraId="714235C0" w14:textId="77777777" w:rsidR="00D455CC" w:rsidRPr="00656EE4" w:rsidRDefault="00D455CC" w:rsidP="00D455CC">
      <w:pPr>
        <w:rPr>
          <w:b/>
          <w:bCs/>
        </w:rPr>
      </w:pPr>
      <w:proofErr w:type="spellStart"/>
      <w:r w:rsidRPr="00656EE4">
        <w:rPr>
          <w:b/>
          <w:bCs/>
        </w:rPr>
        <w:t>Competing</w:t>
      </w:r>
      <w:proofErr w:type="spellEnd"/>
      <w:r w:rsidRPr="00656EE4">
        <w:rPr>
          <w:b/>
          <w:bCs/>
        </w:rPr>
        <w:t xml:space="preserve"> </w:t>
      </w:r>
      <w:proofErr w:type="spellStart"/>
      <w:r w:rsidRPr="00656EE4">
        <w:rPr>
          <w:b/>
          <w:bCs/>
        </w:rPr>
        <w:t>Interests</w:t>
      </w:r>
      <w:proofErr w:type="spellEnd"/>
    </w:p>
    <w:p w14:paraId="14150874" w14:textId="77777777" w:rsidR="00D455CC" w:rsidRPr="00656EE4" w:rsidRDefault="00D455CC" w:rsidP="00D455CC">
      <w:r w:rsidRPr="00656EE4">
        <w:t xml:space="preserve">The </w:t>
      </w:r>
      <w:proofErr w:type="spellStart"/>
      <w:r w:rsidRPr="00656EE4">
        <w:t>authors</w:t>
      </w:r>
      <w:proofErr w:type="spellEnd"/>
      <w:r w:rsidRPr="00656EE4">
        <w:t xml:space="preserve"> </w:t>
      </w:r>
      <w:proofErr w:type="spellStart"/>
      <w:r w:rsidRPr="00656EE4">
        <w:t>declare</w:t>
      </w:r>
      <w:proofErr w:type="spellEnd"/>
      <w:r w:rsidRPr="00656EE4">
        <w:t xml:space="preserve"> </w:t>
      </w:r>
      <w:proofErr w:type="spellStart"/>
      <w:r w:rsidRPr="00656EE4">
        <w:t>that</w:t>
      </w:r>
      <w:proofErr w:type="spellEnd"/>
      <w:r w:rsidRPr="00656EE4">
        <w:t xml:space="preserve"> </w:t>
      </w:r>
      <w:proofErr w:type="spellStart"/>
      <w:r w:rsidRPr="00656EE4">
        <w:t>they</w:t>
      </w:r>
      <w:proofErr w:type="spellEnd"/>
      <w:r w:rsidRPr="00656EE4">
        <w:t xml:space="preserve"> have no </w:t>
      </w:r>
      <w:proofErr w:type="spellStart"/>
      <w:r w:rsidRPr="00656EE4">
        <w:t>competing</w:t>
      </w:r>
      <w:proofErr w:type="spellEnd"/>
      <w:r w:rsidRPr="00656EE4">
        <w:t xml:space="preserve"> </w:t>
      </w:r>
      <w:proofErr w:type="spellStart"/>
      <w:r w:rsidRPr="00656EE4">
        <w:t>interests</w:t>
      </w:r>
      <w:proofErr w:type="spellEnd"/>
      <w:r w:rsidRPr="00656EE4">
        <w:t>.</w:t>
      </w:r>
    </w:p>
    <w:p w14:paraId="642D3F12" w14:textId="77777777" w:rsidR="00D455CC" w:rsidRDefault="00D455CC" w:rsidP="00D455CC">
      <w:bookmarkStart w:id="0" w:name="_GoBack"/>
      <w:bookmarkEnd w:id="0"/>
    </w:p>
    <w:p w14:paraId="2B611A7A" w14:textId="77777777" w:rsidR="00D455CC" w:rsidRDefault="00D455CC" w:rsidP="001553EC"/>
    <w:p w14:paraId="069193F3" w14:textId="774A459C" w:rsidR="001553EC" w:rsidRPr="001553EC" w:rsidRDefault="001553EC" w:rsidP="001553EC">
      <w:pPr>
        <w:rPr>
          <w:b/>
          <w:bCs/>
        </w:rPr>
      </w:pPr>
      <w:r w:rsidRPr="001553EC">
        <w:rPr>
          <w:b/>
          <w:bCs/>
        </w:rPr>
        <w:t xml:space="preserve">References : </w:t>
      </w:r>
    </w:p>
    <w:p w14:paraId="3E4DCF9B" w14:textId="6551C684" w:rsidR="001553EC" w:rsidRPr="001553EC" w:rsidRDefault="001553EC" w:rsidP="001553EC">
      <w:pPr>
        <w:pStyle w:val="ListParagraph"/>
        <w:numPr>
          <w:ilvl w:val="0"/>
          <w:numId w:val="2"/>
        </w:numPr>
      </w:pPr>
      <w:r w:rsidRPr="001553EC">
        <w:t xml:space="preserve">Harpaz D, Auerbach I, Vered Z, Motro M, Tobar A, Rosenblatt S. Caseous calcification of the mitral annulus: a neglected, unrecognized diagnosis. </w:t>
      </w:r>
      <w:r w:rsidRPr="001553EC">
        <w:rPr>
          <w:i/>
          <w:iCs/>
        </w:rPr>
        <w:t>J Am Soc Echocardiogr</w:t>
      </w:r>
      <w:r w:rsidRPr="001553EC">
        <w:t>. 2001;14(8)</w:t>
      </w:r>
      <w:r w:rsidR="00003DF8">
        <w:t xml:space="preserve"> </w:t>
      </w:r>
      <w:r w:rsidRPr="001553EC">
        <w:t>:825–831.</w:t>
      </w:r>
    </w:p>
    <w:p w14:paraId="4A223A2F" w14:textId="25D5111F" w:rsidR="001553EC" w:rsidRPr="001553EC" w:rsidRDefault="001553EC" w:rsidP="001553EC">
      <w:pPr>
        <w:pStyle w:val="ListParagraph"/>
        <w:numPr>
          <w:ilvl w:val="0"/>
          <w:numId w:val="2"/>
        </w:numPr>
      </w:pPr>
      <w:r w:rsidRPr="001553EC">
        <w:lastRenderedPageBreak/>
        <w:t xml:space="preserve">Deluca G, Correale M, Ieva R, et al. The incidence and clinical course of caseous calcification of the mitral annulus: a prospective echocardiographic study. </w:t>
      </w:r>
      <w:r w:rsidRPr="001553EC">
        <w:rPr>
          <w:i/>
          <w:iCs/>
        </w:rPr>
        <w:t>J Am Soc Echocardiogr</w:t>
      </w:r>
      <w:r w:rsidRPr="001553EC">
        <w:t>. 2008;21(7):828–833.</w:t>
      </w:r>
    </w:p>
    <w:p w14:paraId="1E1F04DA" w14:textId="6FE57104" w:rsidR="001553EC" w:rsidRPr="001553EC" w:rsidRDefault="001553EC" w:rsidP="001553EC">
      <w:pPr>
        <w:pStyle w:val="ListParagraph"/>
        <w:numPr>
          <w:ilvl w:val="0"/>
          <w:numId w:val="2"/>
        </w:numPr>
      </w:pPr>
      <w:r w:rsidRPr="001553EC">
        <w:t xml:space="preserve">Pomerance A. Pathological and clinical study of calcification of the mitral valve ring. </w:t>
      </w:r>
      <w:r w:rsidRPr="001553EC">
        <w:rPr>
          <w:i/>
          <w:iCs/>
        </w:rPr>
        <w:t>J Clin Pathol</w:t>
      </w:r>
      <w:r w:rsidRPr="001553EC">
        <w:t>. 1970;23(4):354–361.</w:t>
      </w:r>
    </w:p>
    <w:p w14:paraId="2709E8A0" w14:textId="6C78B86D" w:rsidR="001553EC" w:rsidRPr="001553EC" w:rsidRDefault="001553EC" w:rsidP="001553EC">
      <w:pPr>
        <w:pStyle w:val="ListParagraph"/>
        <w:numPr>
          <w:ilvl w:val="0"/>
          <w:numId w:val="2"/>
        </w:numPr>
      </w:pPr>
      <w:r w:rsidRPr="001553EC">
        <w:t xml:space="preserve">Elgendy IY, Conti CR. Caseous calcification of the mitral annulus: a review. </w:t>
      </w:r>
      <w:r w:rsidRPr="001553EC">
        <w:rPr>
          <w:i/>
          <w:iCs/>
        </w:rPr>
        <w:t>Clin Cardiol</w:t>
      </w:r>
      <w:r w:rsidRPr="001553EC">
        <w:t>. 2013;36(10):E27–E31.</w:t>
      </w:r>
    </w:p>
    <w:p w14:paraId="422E1C44" w14:textId="7ED3899B" w:rsidR="001553EC" w:rsidRPr="001553EC" w:rsidRDefault="001553EC" w:rsidP="001553EC">
      <w:pPr>
        <w:pStyle w:val="ListParagraph"/>
        <w:numPr>
          <w:ilvl w:val="0"/>
          <w:numId w:val="2"/>
        </w:numPr>
      </w:pPr>
      <w:r w:rsidRPr="001553EC">
        <w:t xml:space="preserve">Kronzon I, Winer HE, Cohen ML. Sterile, caseous mitral annular abscess. </w:t>
      </w:r>
      <w:r w:rsidRPr="001553EC">
        <w:rPr>
          <w:i/>
          <w:iCs/>
        </w:rPr>
        <w:t>J Am Coll Cardiol</w:t>
      </w:r>
      <w:r w:rsidRPr="001553EC">
        <w:t>. 1983;2(1):186–190.</w:t>
      </w:r>
    </w:p>
    <w:p w14:paraId="7DFF23E2" w14:textId="35D185E7" w:rsidR="001553EC" w:rsidRPr="001553EC" w:rsidRDefault="001553EC" w:rsidP="001553EC">
      <w:pPr>
        <w:pStyle w:val="ListParagraph"/>
        <w:numPr>
          <w:ilvl w:val="0"/>
          <w:numId w:val="2"/>
        </w:numPr>
      </w:pPr>
      <w:r w:rsidRPr="001553EC">
        <w:t xml:space="preserve">Mudd JO, McCarthy PM, Rodriguez LL, et al. Caseous calcification of the mitral annulus mimicking cardiac tumor. </w:t>
      </w:r>
      <w:r w:rsidRPr="001553EC">
        <w:rPr>
          <w:i/>
          <w:iCs/>
        </w:rPr>
        <w:t>Ann Thorac Surg</w:t>
      </w:r>
      <w:r w:rsidRPr="001553EC">
        <w:t>. 2007;83(5):1786–1788.</w:t>
      </w:r>
    </w:p>
    <w:p w14:paraId="4010845F" w14:textId="726517EE" w:rsidR="001553EC" w:rsidRPr="001553EC" w:rsidRDefault="001553EC" w:rsidP="001553EC">
      <w:pPr>
        <w:pStyle w:val="ListParagraph"/>
        <w:numPr>
          <w:ilvl w:val="0"/>
          <w:numId w:val="2"/>
        </w:numPr>
      </w:pPr>
      <w:r w:rsidRPr="001553EC">
        <w:t xml:space="preserve">Di Bella G, Gaeta M, Pingitore A, et al. Caseous calcification of the mitral annulus: cardiac magnetic resonance findings. </w:t>
      </w:r>
      <w:r w:rsidRPr="001553EC">
        <w:rPr>
          <w:i/>
          <w:iCs/>
        </w:rPr>
        <w:t>J Cardiovasc Med (Hagerstown)</w:t>
      </w:r>
      <w:r w:rsidRPr="001553EC">
        <w:t>. 2008;9(8):827–829.</w:t>
      </w:r>
    </w:p>
    <w:p w14:paraId="54B3004F" w14:textId="2883673C" w:rsidR="001553EC" w:rsidRPr="001553EC" w:rsidRDefault="001553EC" w:rsidP="001553EC">
      <w:pPr>
        <w:pStyle w:val="ListParagraph"/>
        <w:numPr>
          <w:ilvl w:val="0"/>
          <w:numId w:val="2"/>
        </w:numPr>
      </w:pPr>
      <w:r w:rsidRPr="001553EC">
        <w:t xml:space="preserve">Alkadhi H, Leschka S, Prêtre R, et al. Caseous calcification of the mitral annulus: computed tomography findings. </w:t>
      </w:r>
      <w:r w:rsidRPr="001553EC">
        <w:rPr>
          <w:i/>
          <w:iCs/>
        </w:rPr>
        <w:t>J Thorac Imaging</w:t>
      </w:r>
      <w:r w:rsidRPr="001553EC">
        <w:t>. 2010;25(2):W43–W45.</w:t>
      </w:r>
    </w:p>
    <w:p w14:paraId="721FC1B2" w14:textId="40707AD9" w:rsidR="001553EC" w:rsidRPr="001553EC" w:rsidRDefault="001553EC" w:rsidP="001553EC">
      <w:pPr>
        <w:pStyle w:val="ListParagraph"/>
        <w:numPr>
          <w:ilvl w:val="0"/>
          <w:numId w:val="2"/>
        </w:numPr>
      </w:pPr>
      <w:r w:rsidRPr="001553EC">
        <w:t xml:space="preserve">Grigioni F, Avierinos JF, Ling LH, et al. Mitral annular calcification and cardiovascular outcomes. </w:t>
      </w:r>
      <w:r w:rsidRPr="001553EC">
        <w:rPr>
          <w:i/>
          <w:iCs/>
        </w:rPr>
        <w:t>Circulation</w:t>
      </w:r>
      <w:r w:rsidRPr="001553EC">
        <w:t>. 2005;111(25):3286–3292.</w:t>
      </w:r>
    </w:p>
    <w:p w14:paraId="40B95280" w14:textId="77777777" w:rsidR="00656EE4" w:rsidRDefault="00656EE4" w:rsidP="00656EE4">
      <w:pPr>
        <w:rPr>
          <w:b/>
          <w:bCs/>
        </w:rPr>
      </w:pPr>
    </w:p>
    <w:p w14:paraId="05DE9D77" w14:textId="77777777" w:rsidR="00656EE4" w:rsidRDefault="00656EE4" w:rsidP="00656EE4">
      <w:pPr>
        <w:rPr>
          <w:b/>
          <w:bCs/>
        </w:rPr>
      </w:pPr>
    </w:p>
    <w:p w14:paraId="1691B963" w14:textId="77777777" w:rsidR="00656EE4" w:rsidRDefault="00656EE4" w:rsidP="00656EE4">
      <w:pPr>
        <w:rPr>
          <w:b/>
          <w:bCs/>
        </w:rPr>
      </w:pPr>
    </w:p>
    <w:p w14:paraId="5E4BB40B" w14:textId="77777777" w:rsidR="00656EE4" w:rsidRDefault="00656EE4" w:rsidP="00656EE4">
      <w:pPr>
        <w:rPr>
          <w:b/>
          <w:bCs/>
        </w:rPr>
      </w:pPr>
    </w:p>
    <w:p w14:paraId="4FEFD6CB" w14:textId="77777777" w:rsidR="00656EE4" w:rsidRDefault="00656EE4" w:rsidP="00656EE4">
      <w:pPr>
        <w:rPr>
          <w:b/>
          <w:bCs/>
        </w:rPr>
      </w:pPr>
    </w:p>
    <w:p w14:paraId="6449A475" w14:textId="77777777" w:rsidR="00656EE4" w:rsidRDefault="00656EE4" w:rsidP="00656EE4">
      <w:pPr>
        <w:rPr>
          <w:b/>
          <w:bCs/>
        </w:rPr>
      </w:pPr>
    </w:p>
    <w:p w14:paraId="4BF30B9D" w14:textId="77777777" w:rsidR="00C61042" w:rsidRDefault="00C61042" w:rsidP="00656EE4"/>
    <w:p w14:paraId="24FF35E2" w14:textId="77777777" w:rsidR="00C61042" w:rsidRDefault="00C61042" w:rsidP="00656EE4"/>
    <w:p w14:paraId="694E4452" w14:textId="77777777" w:rsidR="00C61042" w:rsidRDefault="00C61042" w:rsidP="00656EE4"/>
    <w:p w14:paraId="620BC28E" w14:textId="77777777" w:rsidR="00C61042" w:rsidRDefault="00C61042" w:rsidP="00656EE4"/>
    <w:p w14:paraId="6FE6EA5E" w14:textId="77777777" w:rsidR="00C61042" w:rsidRDefault="00C61042" w:rsidP="00656EE4"/>
    <w:p w14:paraId="66E5FF33" w14:textId="77777777" w:rsidR="00C61042" w:rsidRDefault="00C61042" w:rsidP="00656EE4"/>
    <w:p w14:paraId="55FBFA9A" w14:textId="77777777" w:rsidR="00C61042" w:rsidRDefault="00C61042" w:rsidP="00656EE4"/>
    <w:p w14:paraId="5FB21274" w14:textId="77777777" w:rsidR="00C61042" w:rsidRDefault="00C61042" w:rsidP="00656EE4"/>
    <w:p w14:paraId="7C3A86A2" w14:textId="77777777" w:rsidR="00C61042" w:rsidRDefault="00C61042" w:rsidP="00656EE4"/>
    <w:p w14:paraId="3941490B" w14:textId="77777777" w:rsidR="00C61042" w:rsidRDefault="00C61042" w:rsidP="00656EE4"/>
    <w:p w14:paraId="627A0BEB" w14:textId="77777777" w:rsidR="00C61042" w:rsidRDefault="00C61042" w:rsidP="00656EE4"/>
    <w:p w14:paraId="646263C1" w14:textId="1F931337" w:rsidR="00C61042" w:rsidRDefault="00C61042" w:rsidP="00656EE4">
      <w:r w:rsidRPr="00C61042">
        <w:rPr>
          <w:noProof/>
        </w:rPr>
        <w:lastRenderedPageBreak/>
        <w:drawing>
          <wp:inline distT="0" distB="0" distL="0" distR="0" wp14:anchorId="10089CFE" wp14:editId="13AA4FE4">
            <wp:extent cx="5760720" cy="2601595"/>
            <wp:effectExtent l="0" t="0" r="0" b="8255"/>
            <wp:docPr id="1347273184" name="Image 1" descr="Une image contenant Imagerie médicale, film radiographique, radiologie, Radiographie médica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73184" name="Image 1" descr="Une image contenant Imagerie médicale, film radiographique, radiologie, Radiographie médicale&#10;&#10;Le contenu généré par l’IA peut être incorrect."/>
                    <pic:cNvPicPr/>
                  </pic:nvPicPr>
                  <pic:blipFill>
                    <a:blip r:embed="rId7"/>
                    <a:stretch>
                      <a:fillRect/>
                    </a:stretch>
                  </pic:blipFill>
                  <pic:spPr>
                    <a:xfrm>
                      <a:off x="0" y="0"/>
                      <a:ext cx="5760720" cy="2601595"/>
                    </a:xfrm>
                    <a:prstGeom prst="rect">
                      <a:avLst/>
                    </a:prstGeom>
                  </pic:spPr>
                </pic:pic>
              </a:graphicData>
            </a:graphic>
          </wp:inline>
        </w:drawing>
      </w:r>
    </w:p>
    <w:p w14:paraId="1043364F" w14:textId="69099577" w:rsidR="00C61042" w:rsidRPr="00C61042" w:rsidRDefault="00C61042" w:rsidP="00C61042">
      <w:pPr>
        <w:jc w:val="center"/>
        <w:rPr>
          <w:b/>
          <w:bCs/>
        </w:rPr>
      </w:pPr>
      <w:r w:rsidRPr="00C61042">
        <w:rPr>
          <w:b/>
          <w:bCs/>
        </w:rPr>
        <w:t>Figure 1 : Transthoracic echocardiography showing caseous calcification of the mitral annulus</w:t>
      </w:r>
    </w:p>
    <w:p w14:paraId="3DCEE8FF" w14:textId="0AC6E2AA" w:rsidR="00C61042" w:rsidRPr="00C61042" w:rsidRDefault="00C61042" w:rsidP="00C61042">
      <w:pPr>
        <w:jc w:val="center"/>
        <w:rPr>
          <w:b/>
          <w:bCs/>
        </w:rPr>
      </w:pPr>
      <w:r w:rsidRPr="00C61042">
        <w:rPr>
          <w:b/>
          <w:bCs/>
        </w:rPr>
        <w:t>A : Apical view, B : Parasternal long-axis view</w:t>
      </w:r>
    </w:p>
    <w:p w14:paraId="0C5B9232" w14:textId="77777777" w:rsidR="00C61042" w:rsidRDefault="00C61042" w:rsidP="00C61042">
      <w:pPr>
        <w:rPr>
          <w:b/>
          <w:bCs/>
        </w:rPr>
      </w:pPr>
    </w:p>
    <w:p w14:paraId="0F4D2EA9" w14:textId="27D53A09" w:rsidR="00003DF8" w:rsidRPr="001553EC" w:rsidRDefault="00C61042" w:rsidP="001553EC">
      <w:pPr>
        <w:rPr>
          <w:b/>
          <w:bCs/>
        </w:rPr>
      </w:pPr>
      <w:r w:rsidRPr="00C61042">
        <w:rPr>
          <w:b/>
          <w:bCs/>
          <w:noProof/>
        </w:rPr>
        <w:drawing>
          <wp:inline distT="0" distB="0" distL="0" distR="0" wp14:anchorId="4B8978B4" wp14:editId="12F76707">
            <wp:extent cx="5760720" cy="1539240"/>
            <wp:effectExtent l="0" t="0" r="0" b="3810"/>
            <wp:docPr id="678374700" name="Image 1" descr="Une image contenant film radiographique, Imagerie médicale, radiologie, radi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74700" name="Image 1" descr="Une image contenant film radiographique, Imagerie médicale, radiologie, radiographie&#10;&#10;Le contenu généré par l’IA peut être incorrect."/>
                    <pic:cNvPicPr/>
                  </pic:nvPicPr>
                  <pic:blipFill>
                    <a:blip r:embed="rId8"/>
                    <a:stretch>
                      <a:fillRect/>
                    </a:stretch>
                  </pic:blipFill>
                  <pic:spPr>
                    <a:xfrm>
                      <a:off x="0" y="0"/>
                      <a:ext cx="5760720" cy="1539240"/>
                    </a:xfrm>
                    <a:prstGeom prst="rect">
                      <a:avLst/>
                    </a:prstGeom>
                  </pic:spPr>
                </pic:pic>
              </a:graphicData>
            </a:graphic>
          </wp:inline>
        </w:drawing>
      </w:r>
    </w:p>
    <w:p w14:paraId="75D04450" w14:textId="3A203646" w:rsidR="00C61042" w:rsidRPr="00C61042" w:rsidRDefault="00C61042" w:rsidP="00C61042">
      <w:pPr>
        <w:rPr>
          <w:b/>
          <w:bCs/>
        </w:rPr>
      </w:pPr>
      <w:r w:rsidRPr="00C61042">
        <w:rPr>
          <w:b/>
          <w:bCs/>
        </w:rPr>
        <w:t>Figure 2 :</w:t>
      </w:r>
    </w:p>
    <w:p w14:paraId="23BADA2F" w14:textId="00CEEE74" w:rsidR="00C61042" w:rsidRPr="00C61042" w:rsidRDefault="00C61042" w:rsidP="00C61042">
      <w:pPr>
        <w:rPr>
          <w:b/>
          <w:bCs/>
        </w:rPr>
      </w:pPr>
      <w:r w:rsidRPr="00C61042">
        <w:rPr>
          <w:b/>
          <w:bCs/>
        </w:rPr>
        <w:t>(A) Axial T1-weighted image showing a well-defined, hypointense mass at the posterior mitral annulus.</w:t>
      </w:r>
    </w:p>
    <w:p w14:paraId="094B1ED1" w14:textId="1D9E9582" w:rsidR="00C61042" w:rsidRPr="00C61042" w:rsidRDefault="00C61042" w:rsidP="00C61042">
      <w:pPr>
        <w:rPr>
          <w:b/>
          <w:bCs/>
        </w:rPr>
      </w:pPr>
      <w:r w:rsidRPr="00C61042">
        <w:rPr>
          <w:b/>
          <w:bCs/>
        </w:rPr>
        <w:t>(B) Post-contrast T1-weighted image (</w:t>
      </w:r>
      <w:proofErr w:type="spellStart"/>
      <w:r w:rsidRPr="00C61042">
        <w:rPr>
          <w:b/>
          <w:bCs/>
        </w:rPr>
        <w:t>after</w:t>
      </w:r>
      <w:proofErr w:type="spellEnd"/>
      <w:r w:rsidRPr="00C61042">
        <w:rPr>
          <w:b/>
          <w:bCs/>
        </w:rPr>
        <w:t xml:space="preserve"> gadolinium injection) </w:t>
      </w:r>
      <w:proofErr w:type="spellStart"/>
      <w:r w:rsidRPr="00C61042">
        <w:rPr>
          <w:b/>
          <w:bCs/>
        </w:rPr>
        <w:t>demonstrating</w:t>
      </w:r>
      <w:proofErr w:type="spellEnd"/>
      <w:r w:rsidRPr="00C61042">
        <w:rPr>
          <w:b/>
          <w:bCs/>
        </w:rPr>
        <w:t xml:space="preserve"> </w:t>
      </w:r>
      <w:proofErr w:type="spellStart"/>
      <w:r w:rsidRPr="00C61042">
        <w:rPr>
          <w:b/>
          <w:bCs/>
        </w:rPr>
        <w:t>peripheral</w:t>
      </w:r>
      <w:proofErr w:type="spellEnd"/>
      <w:r w:rsidRPr="00C61042">
        <w:rPr>
          <w:b/>
          <w:bCs/>
        </w:rPr>
        <w:t xml:space="preserve"> </w:t>
      </w:r>
      <w:proofErr w:type="spellStart"/>
      <w:r w:rsidRPr="00C61042">
        <w:rPr>
          <w:b/>
          <w:bCs/>
        </w:rPr>
        <w:t>enhancement</w:t>
      </w:r>
      <w:proofErr w:type="spellEnd"/>
      <w:r w:rsidRPr="00C61042">
        <w:rPr>
          <w:b/>
          <w:bCs/>
        </w:rPr>
        <w:t xml:space="preserve"> of the lesion, consistent with a caseous necrotic core.</w:t>
      </w:r>
    </w:p>
    <w:p w14:paraId="44311D71" w14:textId="52510574" w:rsidR="002B2737" w:rsidRDefault="00C61042" w:rsidP="00C61042">
      <w:pPr>
        <w:rPr>
          <w:b/>
          <w:bCs/>
        </w:rPr>
      </w:pPr>
      <w:r w:rsidRPr="00C61042">
        <w:rPr>
          <w:b/>
          <w:bCs/>
        </w:rPr>
        <w:t>(C) T2-weighted image showing low signal intensity of the mass, indicating the absence of edema and supporting the diagnosis of caseous necrosis.</w:t>
      </w:r>
    </w:p>
    <w:p w14:paraId="419476FF" w14:textId="71724E58" w:rsidR="00C61042" w:rsidRDefault="00C61042" w:rsidP="00C61042">
      <w:pPr>
        <w:rPr>
          <w:b/>
          <w:bCs/>
        </w:rPr>
      </w:pPr>
      <w:r w:rsidRPr="00C61042">
        <w:rPr>
          <w:b/>
          <w:bCs/>
          <w:noProof/>
        </w:rPr>
        <w:lastRenderedPageBreak/>
        <w:drawing>
          <wp:inline distT="0" distB="0" distL="0" distR="0" wp14:anchorId="49346A4C" wp14:editId="27F8E3A3">
            <wp:extent cx="2697480" cy="2460656"/>
            <wp:effectExtent l="0" t="0" r="7620" b="0"/>
            <wp:docPr id="1076656055" name="Image 1" descr="Une image contenant monochrome, noir et blanc, film radio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56055" name="Image 1" descr="Une image contenant monochrome, noir et blanc, film radiographique&#10;&#10;Le contenu généré par l’IA peut être incorrect."/>
                    <pic:cNvPicPr/>
                  </pic:nvPicPr>
                  <pic:blipFill>
                    <a:blip r:embed="rId9"/>
                    <a:stretch>
                      <a:fillRect/>
                    </a:stretch>
                  </pic:blipFill>
                  <pic:spPr>
                    <a:xfrm>
                      <a:off x="0" y="0"/>
                      <a:ext cx="2705244" cy="2467738"/>
                    </a:xfrm>
                    <a:prstGeom prst="rect">
                      <a:avLst/>
                    </a:prstGeom>
                  </pic:spPr>
                </pic:pic>
              </a:graphicData>
            </a:graphic>
          </wp:inline>
        </w:drawing>
      </w:r>
    </w:p>
    <w:p w14:paraId="7B0E9FD4" w14:textId="24807E3E" w:rsidR="00C61042" w:rsidRPr="00A34149" w:rsidRDefault="00C61042" w:rsidP="00C61042">
      <w:pPr>
        <w:rPr>
          <w:b/>
          <w:bCs/>
        </w:rPr>
      </w:pPr>
      <w:r w:rsidRPr="00C61042">
        <w:rPr>
          <w:b/>
          <w:bCs/>
        </w:rPr>
        <w:t>Figure 3 : Cardiac CT scan showing caseous calcification of the mitral annulus.</w:t>
      </w:r>
    </w:p>
    <w:p w14:paraId="787994B3" w14:textId="3154FCFD" w:rsidR="000334B3" w:rsidRPr="000334B3" w:rsidRDefault="000334B3">
      <w:r w:rsidRPr="000334B3">
        <w:t xml:space="preserve"> </w:t>
      </w:r>
    </w:p>
    <w:sectPr w:rsidR="000334B3" w:rsidRPr="000334B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7DC0" w14:textId="77777777" w:rsidR="009B0469" w:rsidRDefault="009B0469" w:rsidP="00E90DEF">
      <w:pPr>
        <w:spacing w:after="0" w:line="240" w:lineRule="auto"/>
      </w:pPr>
      <w:r>
        <w:separator/>
      </w:r>
    </w:p>
  </w:endnote>
  <w:endnote w:type="continuationSeparator" w:id="0">
    <w:p w14:paraId="201CA514" w14:textId="77777777" w:rsidR="009B0469" w:rsidRDefault="009B0469" w:rsidP="00E9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6C36" w14:textId="77777777" w:rsidR="00E90DEF" w:rsidRDefault="00E9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59000" w14:textId="77777777" w:rsidR="00E90DEF" w:rsidRDefault="00E9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0CDF" w14:textId="77777777" w:rsidR="00E90DEF" w:rsidRDefault="00E9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74693" w14:textId="77777777" w:rsidR="009B0469" w:rsidRDefault="009B0469" w:rsidP="00E90DEF">
      <w:pPr>
        <w:spacing w:after="0" w:line="240" w:lineRule="auto"/>
      </w:pPr>
      <w:r>
        <w:separator/>
      </w:r>
    </w:p>
  </w:footnote>
  <w:footnote w:type="continuationSeparator" w:id="0">
    <w:p w14:paraId="7B1B52D0" w14:textId="77777777" w:rsidR="009B0469" w:rsidRDefault="009B0469" w:rsidP="00E9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8F0B" w14:textId="01007617" w:rsidR="00E90DEF" w:rsidRDefault="00E90DEF">
    <w:pPr>
      <w:pStyle w:val="Header"/>
    </w:pPr>
    <w:r>
      <w:rPr>
        <w:noProof/>
      </w:rPr>
      <w:pict w14:anchorId="3E0C8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29590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CBDD" w14:textId="40637AB2" w:rsidR="00E90DEF" w:rsidRDefault="00E90DEF">
    <w:pPr>
      <w:pStyle w:val="Header"/>
    </w:pPr>
    <w:r>
      <w:rPr>
        <w:noProof/>
      </w:rPr>
      <w:pict w14:anchorId="066DE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29590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BE0B" w14:textId="7D6A2923" w:rsidR="00E90DEF" w:rsidRDefault="00E90DEF">
    <w:pPr>
      <w:pStyle w:val="Header"/>
    </w:pPr>
    <w:r>
      <w:rPr>
        <w:noProof/>
      </w:rPr>
      <w:pict w14:anchorId="6B10C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29590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D5147"/>
    <w:multiLevelType w:val="hybridMultilevel"/>
    <w:tmpl w:val="C43A71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C447D4"/>
    <w:multiLevelType w:val="multilevel"/>
    <w:tmpl w:val="C0A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F1"/>
    <w:rsid w:val="00003DF8"/>
    <w:rsid w:val="000334B3"/>
    <w:rsid w:val="000C2A29"/>
    <w:rsid w:val="001553EC"/>
    <w:rsid w:val="001C546E"/>
    <w:rsid w:val="001F713F"/>
    <w:rsid w:val="002B2737"/>
    <w:rsid w:val="003C2132"/>
    <w:rsid w:val="0041486A"/>
    <w:rsid w:val="00656EE4"/>
    <w:rsid w:val="00706421"/>
    <w:rsid w:val="00775948"/>
    <w:rsid w:val="009B0469"/>
    <w:rsid w:val="00A34149"/>
    <w:rsid w:val="00C61042"/>
    <w:rsid w:val="00D455CC"/>
    <w:rsid w:val="00D94BBD"/>
    <w:rsid w:val="00E10FF1"/>
    <w:rsid w:val="00E90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E80672"/>
  <w15:chartTrackingRefBased/>
  <w15:docId w15:val="{84586C1E-9CC7-4636-B06D-E36B823C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F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0F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0F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0F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0F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F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0F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0F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0F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0F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FF1"/>
    <w:rPr>
      <w:rFonts w:eastAsiaTheme="majorEastAsia" w:cstheme="majorBidi"/>
      <w:color w:val="272727" w:themeColor="text1" w:themeTint="D8"/>
    </w:rPr>
  </w:style>
  <w:style w:type="paragraph" w:styleId="Title">
    <w:name w:val="Title"/>
    <w:basedOn w:val="Normal"/>
    <w:next w:val="Normal"/>
    <w:link w:val="TitleChar"/>
    <w:uiPriority w:val="10"/>
    <w:qFormat/>
    <w:rsid w:val="00E1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F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F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FF1"/>
    <w:rPr>
      <w:i/>
      <w:iCs/>
      <w:color w:val="404040" w:themeColor="text1" w:themeTint="BF"/>
    </w:rPr>
  </w:style>
  <w:style w:type="paragraph" w:styleId="ListParagraph">
    <w:name w:val="List Paragraph"/>
    <w:basedOn w:val="Normal"/>
    <w:uiPriority w:val="34"/>
    <w:qFormat/>
    <w:rsid w:val="00E10FF1"/>
    <w:pPr>
      <w:ind w:left="720"/>
      <w:contextualSpacing/>
    </w:pPr>
  </w:style>
  <w:style w:type="character" w:styleId="IntenseEmphasis">
    <w:name w:val="Intense Emphasis"/>
    <w:basedOn w:val="DefaultParagraphFont"/>
    <w:uiPriority w:val="21"/>
    <w:qFormat/>
    <w:rsid w:val="00E10FF1"/>
    <w:rPr>
      <w:i/>
      <w:iCs/>
      <w:color w:val="365F91" w:themeColor="accent1" w:themeShade="BF"/>
    </w:rPr>
  </w:style>
  <w:style w:type="paragraph" w:styleId="IntenseQuote">
    <w:name w:val="Intense Quote"/>
    <w:basedOn w:val="Normal"/>
    <w:next w:val="Normal"/>
    <w:link w:val="IntenseQuoteChar"/>
    <w:uiPriority w:val="30"/>
    <w:qFormat/>
    <w:rsid w:val="00E10F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0FF1"/>
    <w:rPr>
      <w:i/>
      <w:iCs/>
      <w:color w:val="365F91" w:themeColor="accent1" w:themeShade="BF"/>
    </w:rPr>
  </w:style>
  <w:style w:type="character" w:styleId="IntenseReference">
    <w:name w:val="Intense Reference"/>
    <w:basedOn w:val="DefaultParagraphFont"/>
    <w:uiPriority w:val="32"/>
    <w:qFormat/>
    <w:rsid w:val="00E10FF1"/>
    <w:rPr>
      <w:b/>
      <w:bCs/>
      <w:smallCaps/>
      <w:color w:val="365F91" w:themeColor="accent1" w:themeShade="BF"/>
      <w:spacing w:val="5"/>
    </w:rPr>
  </w:style>
  <w:style w:type="character" w:styleId="Hyperlink">
    <w:name w:val="Hyperlink"/>
    <w:basedOn w:val="DefaultParagraphFont"/>
    <w:uiPriority w:val="99"/>
    <w:unhideWhenUsed/>
    <w:rsid w:val="001C546E"/>
    <w:rPr>
      <w:color w:val="0000FF" w:themeColor="hyperlink"/>
      <w:u w:val="single"/>
    </w:rPr>
  </w:style>
  <w:style w:type="character" w:styleId="UnresolvedMention">
    <w:name w:val="Unresolved Mention"/>
    <w:basedOn w:val="DefaultParagraphFont"/>
    <w:uiPriority w:val="99"/>
    <w:semiHidden/>
    <w:unhideWhenUsed/>
    <w:rsid w:val="001C546E"/>
    <w:rPr>
      <w:color w:val="605E5C"/>
      <w:shd w:val="clear" w:color="auto" w:fill="E1DFDD"/>
    </w:rPr>
  </w:style>
  <w:style w:type="paragraph" w:styleId="Header">
    <w:name w:val="header"/>
    <w:basedOn w:val="Normal"/>
    <w:link w:val="HeaderChar"/>
    <w:uiPriority w:val="99"/>
    <w:unhideWhenUsed/>
    <w:rsid w:val="00E9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EF"/>
  </w:style>
  <w:style w:type="paragraph" w:styleId="Footer">
    <w:name w:val="footer"/>
    <w:basedOn w:val="Normal"/>
    <w:link w:val="FooterChar"/>
    <w:uiPriority w:val="99"/>
    <w:unhideWhenUsed/>
    <w:rsid w:val="00E9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1749</Words>
  <Characters>9970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Office07</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laklalech</dc:creator>
  <cp:keywords/>
  <dc:description/>
  <cp:lastModifiedBy>SDI 1084</cp:lastModifiedBy>
  <cp:revision>7</cp:revision>
  <dcterms:created xsi:type="dcterms:W3CDTF">2026-03-03T11:13:00Z</dcterms:created>
  <dcterms:modified xsi:type="dcterms:W3CDTF">2026-03-04T12:18:00Z</dcterms:modified>
</cp:coreProperties>
</file>