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20393" w14:textId="7C289A54" w:rsidR="005F1C59" w:rsidRPr="0078628B" w:rsidRDefault="006E038B" w:rsidP="003B58A5">
      <w:pPr>
        <w:spacing w:line="360" w:lineRule="auto"/>
        <w:jc w:val="both"/>
        <w:rPr>
          <w:rFonts w:ascii="Times New Roman" w:hAnsi="Times New Roman" w:cs="Times New Roman"/>
          <w:sz w:val="40"/>
          <w:szCs w:val="40"/>
        </w:rPr>
      </w:pPr>
      <w:r>
        <w:rPr>
          <w:rFonts w:ascii="Times New Roman" w:hAnsi="Times New Roman" w:cs="Times New Roman"/>
          <w:sz w:val="40"/>
          <w:szCs w:val="40"/>
        </w:rPr>
        <w:t>E</w:t>
      </w:r>
      <w:r w:rsidR="005F1C59" w:rsidRPr="0078628B">
        <w:rPr>
          <w:rFonts w:ascii="Times New Roman" w:hAnsi="Times New Roman" w:cs="Times New Roman"/>
          <w:sz w:val="40"/>
          <w:szCs w:val="40"/>
        </w:rPr>
        <w:t>ffect</w:t>
      </w:r>
      <w:r w:rsidR="00382D84" w:rsidRPr="0078628B">
        <w:rPr>
          <w:rFonts w:ascii="Times New Roman" w:hAnsi="Times New Roman" w:cs="Times New Roman"/>
          <w:sz w:val="40"/>
          <w:szCs w:val="40"/>
        </w:rPr>
        <w:t>s</w:t>
      </w:r>
      <w:r w:rsidR="005F1C59" w:rsidRPr="0078628B">
        <w:rPr>
          <w:rFonts w:ascii="Times New Roman" w:hAnsi="Times New Roman" w:cs="Times New Roman"/>
          <w:sz w:val="40"/>
          <w:szCs w:val="40"/>
        </w:rPr>
        <w:t xml:space="preserve"> of </w:t>
      </w:r>
      <w:proofErr w:type="spellStart"/>
      <w:r w:rsidR="005F1C59" w:rsidRPr="0078628B">
        <w:rPr>
          <w:rFonts w:ascii="Times New Roman" w:hAnsi="Times New Roman" w:cs="Times New Roman"/>
          <w:i/>
          <w:sz w:val="40"/>
          <w:szCs w:val="40"/>
        </w:rPr>
        <w:t>Azadirachta</w:t>
      </w:r>
      <w:proofErr w:type="spellEnd"/>
      <w:r w:rsidR="005F1C59" w:rsidRPr="0078628B">
        <w:rPr>
          <w:rFonts w:ascii="Times New Roman" w:hAnsi="Times New Roman" w:cs="Times New Roman"/>
          <w:i/>
          <w:sz w:val="40"/>
          <w:szCs w:val="40"/>
        </w:rPr>
        <w:t xml:space="preserve"> </w:t>
      </w:r>
      <w:proofErr w:type="spellStart"/>
      <w:r w:rsidR="005F1C59" w:rsidRPr="0078628B">
        <w:rPr>
          <w:rFonts w:ascii="Times New Roman" w:hAnsi="Times New Roman" w:cs="Times New Roman"/>
          <w:i/>
          <w:sz w:val="40"/>
          <w:szCs w:val="40"/>
        </w:rPr>
        <w:t>indica</w:t>
      </w:r>
      <w:proofErr w:type="spellEnd"/>
      <w:r w:rsidR="005F1C59" w:rsidRPr="0078628B">
        <w:rPr>
          <w:rFonts w:ascii="Times New Roman" w:hAnsi="Times New Roman" w:cs="Times New Roman"/>
          <w:sz w:val="40"/>
          <w:szCs w:val="40"/>
        </w:rPr>
        <w:t xml:space="preserve"> aqueous leaf extract on liver and kidney in high-fat </w:t>
      </w:r>
      <w:r w:rsidR="00382D84" w:rsidRPr="0078628B">
        <w:rPr>
          <w:rFonts w:ascii="Times New Roman" w:hAnsi="Times New Roman" w:cs="Times New Roman"/>
          <w:sz w:val="40"/>
          <w:szCs w:val="40"/>
        </w:rPr>
        <w:t>diet-</w:t>
      </w:r>
      <w:r w:rsidR="000D7A42" w:rsidRPr="0078628B">
        <w:rPr>
          <w:rFonts w:ascii="Times New Roman" w:hAnsi="Times New Roman" w:cs="Times New Roman"/>
          <w:sz w:val="40"/>
          <w:szCs w:val="40"/>
        </w:rPr>
        <w:t xml:space="preserve">induced obese </w:t>
      </w:r>
      <w:proofErr w:type="spellStart"/>
      <w:r w:rsidR="000D7A42" w:rsidRPr="0078628B">
        <w:rPr>
          <w:rFonts w:ascii="Times New Roman" w:hAnsi="Times New Roman" w:cs="Times New Roman"/>
          <w:sz w:val="40"/>
          <w:szCs w:val="40"/>
        </w:rPr>
        <w:t>wistar</w:t>
      </w:r>
      <w:proofErr w:type="spellEnd"/>
      <w:r w:rsidR="000D7A42" w:rsidRPr="0078628B">
        <w:rPr>
          <w:rFonts w:ascii="Times New Roman" w:hAnsi="Times New Roman" w:cs="Times New Roman"/>
          <w:sz w:val="40"/>
          <w:szCs w:val="40"/>
        </w:rPr>
        <w:t xml:space="preserve"> </w:t>
      </w:r>
      <w:r w:rsidR="005F1C59" w:rsidRPr="0078628B">
        <w:rPr>
          <w:rFonts w:ascii="Times New Roman" w:hAnsi="Times New Roman" w:cs="Times New Roman"/>
          <w:sz w:val="40"/>
          <w:szCs w:val="40"/>
        </w:rPr>
        <w:t>rats</w:t>
      </w:r>
    </w:p>
    <w:p w14:paraId="2FC40F0A" w14:textId="77777777" w:rsidR="00946ED2" w:rsidRDefault="00946ED2" w:rsidP="00182919">
      <w:pPr>
        <w:tabs>
          <w:tab w:val="left" w:pos="4939"/>
        </w:tabs>
        <w:rPr>
          <w:rFonts w:ascii="Times New Roman" w:hAnsi="Times New Roman" w:cs="Times New Roman"/>
          <w:sz w:val="24"/>
          <w:szCs w:val="24"/>
        </w:rPr>
      </w:pPr>
    </w:p>
    <w:p w14:paraId="29384052" w14:textId="1BB2A72C" w:rsidR="003B58A5" w:rsidRDefault="00182919" w:rsidP="00182919">
      <w:pPr>
        <w:tabs>
          <w:tab w:val="left" w:pos="4939"/>
        </w:tabs>
        <w:rPr>
          <w:rFonts w:ascii="Times New Roman" w:hAnsi="Times New Roman" w:cs="Times New Roman"/>
          <w:sz w:val="24"/>
          <w:szCs w:val="24"/>
        </w:rPr>
      </w:pPr>
      <w:r w:rsidRPr="00CA2E76">
        <w:rPr>
          <w:rFonts w:ascii="Times New Roman" w:hAnsi="Times New Roman" w:cs="Times New Roman"/>
          <w:sz w:val="24"/>
          <w:szCs w:val="24"/>
        </w:rPr>
        <w:t xml:space="preserve">                                                          </w:t>
      </w:r>
      <w:r w:rsidR="007660EC" w:rsidRPr="00CA2E76">
        <w:rPr>
          <w:rFonts w:ascii="Times New Roman" w:hAnsi="Times New Roman" w:cs="Times New Roman"/>
          <w:sz w:val="24"/>
          <w:szCs w:val="24"/>
        </w:rPr>
        <w:t xml:space="preserve"> </w:t>
      </w:r>
      <w:r w:rsidR="003C1B34" w:rsidRPr="00CA2E76">
        <w:rPr>
          <w:rFonts w:ascii="Times New Roman" w:hAnsi="Times New Roman" w:cs="Times New Roman"/>
          <w:sz w:val="24"/>
          <w:szCs w:val="24"/>
        </w:rPr>
        <w:t>ABSTRACT</w:t>
      </w:r>
    </w:p>
    <w:p w14:paraId="6E085A42" w14:textId="77777777" w:rsidR="00740EEB" w:rsidRPr="00847BDD" w:rsidRDefault="00740EEB" w:rsidP="00740EEB">
      <w:pPr>
        <w:rPr>
          <w:rFonts w:ascii="Times New Roman" w:hAnsi="Times New Roman" w:cs="Times New Roman"/>
          <w:sz w:val="24"/>
          <w:szCs w:val="24"/>
        </w:rPr>
      </w:pPr>
      <w:r w:rsidRPr="00847BDD">
        <w:rPr>
          <w:rFonts w:ascii="Times New Roman" w:hAnsi="Times New Roman" w:cs="Times New Roman"/>
          <w:sz w:val="24"/>
          <w:szCs w:val="24"/>
        </w:rPr>
        <w:t xml:space="preserve">Obesity is one of the major health problems worldwide. </w:t>
      </w:r>
      <w:proofErr w:type="spellStart"/>
      <w:r w:rsidRPr="00847BDD">
        <w:rPr>
          <w:rFonts w:ascii="Times New Roman" w:hAnsi="Times New Roman" w:cs="Times New Roman"/>
          <w:i/>
          <w:sz w:val="24"/>
          <w:szCs w:val="24"/>
        </w:rPr>
        <w:t>Azadirachta</w:t>
      </w:r>
      <w:proofErr w:type="spellEnd"/>
      <w:r w:rsidRPr="00847BDD">
        <w:rPr>
          <w:rFonts w:ascii="Times New Roman" w:hAnsi="Times New Roman" w:cs="Times New Roman"/>
          <w:i/>
          <w:sz w:val="24"/>
          <w:szCs w:val="24"/>
        </w:rPr>
        <w:t xml:space="preserve"> </w:t>
      </w:r>
      <w:proofErr w:type="spellStart"/>
      <w:r w:rsidRPr="00847BDD">
        <w:rPr>
          <w:rFonts w:ascii="Times New Roman" w:hAnsi="Times New Roman" w:cs="Times New Roman"/>
          <w:i/>
          <w:sz w:val="24"/>
          <w:szCs w:val="24"/>
        </w:rPr>
        <w:t>indica</w:t>
      </w:r>
      <w:proofErr w:type="spellEnd"/>
      <w:r w:rsidRPr="00847BDD">
        <w:rPr>
          <w:rFonts w:ascii="Times New Roman" w:hAnsi="Times New Roman" w:cs="Times New Roman"/>
          <w:sz w:val="24"/>
          <w:szCs w:val="24"/>
        </w:rPr>
        <w:t xml:space="preserve"> leaf has demonstrated various biological activities such as antioxidant, antipyretic, anti-fundal, anti-bacterial, anti-inflammatory and antimalarial activities </w:t>
      </w:r>
      <w:proofErr w:type="spellStart"/>
      <w:r w:rsidRPr="00847BDD">
        <w:rPr>
          <w:rFonts w:ascii="Times New Roman" w:hAnsi="Times New Roman" w:cs="Times New Roman"/>
          <w:sz w:val="24"/>
          <w:szCs w:val="24"/>
        </w:rPr>
        <w:t>e.t.c</w:t>
      </w:r>
      <w:proofErr w:type="spellEnd"/>
      <w:r w:rsidRPr="00847BDD">
        <w:rPr>
          <w:rFonts w:ascii="Times New Roman" w:hAnsi="Times New Roman" w:cs="Times New Roman"/>
          <w:sz w:val="24"/>
          <w:szCs w:val="24"/>
        </w:rPr>
        <w:t xml:space="preserve">. This study aimed to evaluate the histopathological effect of </w:t>
      </w:r>
      <w:proofErr w:type="spellStart"/>
      <w:r w:rsidRPr="00847BDD">
        <w:rPr>
          <w:rFonts w:ascii="Times New Roman" w:hAnsi="Times New Roman" w:cs="Times New Roman"/>
          <w:i/>
          <w:sz w:val="24"/>
          <w:szCs w:val="24"/>
        </w:rPr>
        <w:t>Azadirachta</w:t>
      </w:r>
      <w:proofErr w:type="spellEnd"/>
      <w:r w:rsidRPr="00847BDD">
        <w:rPr>
          <w:rFonts w:ascii="Times New Roman" w:hAnsi="Times New Roman" w:cs="Times New Roman"/>
          <w:i/>
          <w:sz w:val="24"/>
          <w:szCs w:val="24"/>
        </w:rPr>
        <w:t xml:space="preserve"> </w:t>
      </w:r>
      <w:proofErr w:type="spellStart"/>
      <w:r w:rsidRPr="00847BDD">
        <w:rPr>
          <w:rFonts w:ascii="Times New Roman" w:hAnsi="Times New Roman" w:cs="Times New Roman"/>
          <w:i/>
          <w:sz w:val="24"/>
          <w:szCs w:val="24"/>
        </w:rPr>
        <w:t>indica</w:t>
      </w:r>
      <w:proofErr w:type="spellEnd"/>
      <w:r w:rsidRPr="00847BDD">
        <w:rPr>
          <w:rFonts w:ascii="Times New Roman" w:hAnsi="Times New Roman" w:cs="Times New Roman"/>
          <w:sz w:val="24"/>
          <w:szCs w:val="24"/>
        </w:rPr>
        <w:t xml:space="preserve"> aqueous leaf extract on li</w:t>
      </w:r>
      <w:r w:rsidR="00CC2322">
        <w:rPr>
          <w:rFonts w:ascii="Times New Roman" w:hAnsi="Times New Roman" w:cs="Times New Roman"/>
          <w:sz w:val="24"/>
          <w:szCs w:val="24"/>
        </w:rPr>
        <w:t>ver and kidney in high-fat diet-</w:t>
      </w:r>
      <w:r w:rsidRPr="00847BDD">
        <w:rPr>
          <w:rFonts w:ascii="Times New Roman" w:hAnsi="Times New Roman" w:cs="Times New Roman"/>
          <w:sz w:val="24"/>
          <w:szCs w:val="24"/>
        </w:rPr>
        <w:t xml:space="preserve">induced obesity in albino rats. The extract was subjected to acute toxicity study using </w:t>
      </w:r>
      <w:proofErr w:type="spellStart"/>
      <w:r w:rsidRPr="00847BDD">
        <w:rPr>
          <w:rFonts w:ascii="Times New Roman" w:hAnsi="Times New Roman" w:cs="Times New Roman"/>
          <w:sz w:val="24"/>
          <w:szCs w:val="24"/>
        </w:rPr>
        <w:t>lorke’s</w:t>
      </w:r>
      <w:proofErr w:type="spellEnd"/>
      <w:r w:rsidRPr="00847BDD">
        <w:rPr>
          <w:rFonts w:ascii="Times New Roman" w:hAnsi="Times New Roman" w:cs="Times New Roman"/>
          <w:sz w:val="24"/>
          <w:szCs w:val="24"/>
        </w:rPr>
        <w:t xml:space="preserve"> method.</w:t>
      </w:r>
      <w:r w:rsidRPr="00847BDD">
        <w:t xml:space="preserve"> </w:t>
      </w:r>
      <w:r w:rsidRPr="00847BDD">
        <w:rPr>
          <w:rFonts w:ascii="Times New Roman" w:hAnsi="Times New Roman" w:cs="Times New Roman"/>
          <w:sz w:val="24"/>
          <w:szCs w:val="24"/>
        </w:rPr>
        <w:t xml:space="preserve">The obesity condition was induced in the rats by feeding them with high-fat diet for 12 weeks. Only rats with an abdominal circumference of greater than 18cm, body mass index of 1.0g/cm2 and above respectively, were considered obese and used for the study. Thirty male and female adult wistar rats were divided into five groups, three rats test and three rats as replicate in each group. Group A served as negative control group fed with normal diet for 12 weeks. Group B were administered orally, with the aid of canula, with high-fat diet and normal diet for 12 weeks. Groups C, D and E received high-fat diet + normal diet for 6 weeks and treated with 10mg/kg.bw of </w:t>
      </w:r>
      <w:proofErr w:type="spellStart"/>
      <w:r w:rsidRPr="00847BDD">
        <w:rPr>
          <w:rFonts w:ascii="Times New Roman" w:hAnsi="Times New Roman" w:cs="Times New Roman"/>
          <w:i/>
          <w:sz w:val="24"/>
          <w:szCs w:val="24"/>
        </w:rPr>
        <w:t>lipostatin</w:t>
      </w:r>
      <w:proofErr w:type="spellEnd"/>
      <w:r w:rsidRPr="00847BDD">
        <w:rPr>
          <w:rFonts w:ascii="Times New Roman" w:hAnsi="Times New Roman" w:cs="Times New Roman"/>
          <w:i/>
          <w:sz w:val="24"/>
          <w:szCs w:val="24"/>
        </w:rPr>
        <w:t>,</w:t>
      </w:r>
      <w:r w:rsidRPr="00847BDD">
        <w:rPr>
          <w:rFonts w:ascii="Times New Roman" w:hAnsi="Times New Roman" w:cs="Times New Roman"/>
          <w:sz w:val="24"/>
          <w:szCs w:val="24"/>
        </w:rPr>
        <w:t xml:space="preserve"> 200mg/kg.bw and 400mg/kg.bw of </w:t>
      </w:r>
      <w:proofErr w:type="spellStart"/>
      <w:r w:rsidRPr="00847BDD">
        <w:rPr>
          <w:rFonts w:ascii="Times New Roman" w:hAnsi="Times New Roman" w:cs="Times New Roman"/>
          <w:i/>
          <w:sz w:val="24"/>
          <w:szCs w:val="24"/>
        </w:rPr>
        <w:t>Azadirachta</w:t>
      </w:r>
      <w:proofErr w:type="spellEnd"/>
      <w:r w:rsidRPr="00847BDD">
        <w:rPr>
          <w:rFonts w:ascii="Times New Roman" w:hAnsi="Times New Roman" w:cs="Times New Roman"/>
          <w:i/>
          <w:sz w:val="24"/>
          <w:szCs w:val="24"/>
        </w:rPr>
        <w:t xml:space="preserve"> </w:t>
      </w:r>
      <w:proofErr w:type="spellStart"/>
      <w:r w:rsidRPr="00847BDD">
        <w:rPr>
          <w:rFonts w:ascii="Times New Roman" w:hAnsi="Times New Roman" w:cs="Times New Roman"/>
          <w:i/>
          <w:sz w:val="24"/>
          <w:szCs w:val="24"/>
        </w:rPr>
        <w:t>indica</w:t>
      </w:r>
      <w:proofErr w:type="spellEnd"/>
      <w:r w:rsidRPr="00847BDD">
        <w:rPr>
          <w:rFonts w:ascii="Times New Roman" w:hAnsi="Times New Roman" w:cs="Times New Roman"/>
          <w:i/>
          <w:sz w:val="24"/>
          <w:szCs w:val="24"/>
        </w:rPr>
        <w:t xml:space="preserve"> </w:t>
      </w:r>
      <w:r w:rsidRPr="00847BDD">
        <w:rPr>
          <w:rFonts w:ascii="Times New Roman" w:hAnsi="Times New Roman" w:cs="Times New Roman"/>
          <w:sz w:val="24"/>
          <w:szCs w:val="24"/>
        </w:rPr>
        <w:t xml:space="preserve">extract respectively for </w:t>
      </w:r>
      <w:proofErr w:type="gramStart"/>
      <w:r w:rsidRPr="00847BDD">
        <w:rPr>
          <w:rFonts w:ascii="Times New Roman" w:hAnsi="Times New Roman" w:cs="Times New Roman"/>
          <w:sz w:val="24"/>
          <w:szCs w:val="24"/>
        </w:rPr>
        <w:t>another  6</w:t>
      </w:r>
      <w:proofErr w:type="gramEnd"/>
      <w:r w:rsidRPr="00847BDD">
        <w:rPr>
          <w:rFonts w:ascii="Times New Roman" w:hAnsi="Times New Roman" w:cs="Times New Roman"/>
          <w:sz w:val="24"/>
          <w:szCs w:val="24"/>
        </w:rPr>
        <w:t xml:space="preserve"> weeks. During the treatment, abdominal circumference, body weight and body mass index were measured weekly. After treatment,</w:t>
      </w:r>
      <w:r w:rsidRPr="00847BDD">
        <w:t xml:space="preserve"> </w:t>
      </w:r>
      <w:r w:rsidRPr="00847BDD">
        <w:rPr>
          <w:rFonts w:ascii="Times New Roman" w:hAnsi="Times New Roman" w:cs="Times New Roman"/>
          <w:sz w:val="24"/>
          <w:szCs w:val="24"/>
        </w:rPr>
        <w:t xml:space="preserve">animals were euthanized and liver, kidney were harvested for </w:t>
      </w:r>
      <w:proofErr w:type="spellStart"/>
      <w:r w:rsidR="00847BDD">
        <w:rPr>
          <w:rFonts w:ascii="Times New Roman" w:hAnsi="Times New Roman" w:cs="Times New Roman"/>
          <w:sz w:val="24"/>
          <w:szCs w:val="24"/>
        </w:rPr>
        <w:t>haematoxylin</w:t>
      </w:r>
      <w:proofErr w:type="spellEnd"/>
      <w:r w:rsidR="00847BDD">
        <w:rPr>
          <w:rFonts w:ascii="Times New Roman" w:hAnsi="Times New Roman" w:cs="Times New Roman"/>
          <w:sz w:val="24"/>
          <w:szCs w:val="24"/>
        </w:rPr>
        <w:t xml:space="preserve"> and eosin, </w:t>
      </w:r>
      <w:proofErr w:type="spellStart"/>
      <w:r w:rsidR="00847BDD">
        <w:rPr>
          <w:rFonts w:ascii="Times New Roman" w:hAnsi="Times New Roman" w:cs="Times New Roman"/>
          <w:sz w:val="24"/>
          <w:szCs w:val="24"/>
        </w:rPr>
        <w:t>s</w:t>
      </w:r>
      <w:r w:rsidR="00847BDD" w:rsidRPr="00847BDD">
        <w:rPr>
          <w:rFonts w:ascii="Times New Roman" w:hAnsi="Times New Roman" w:cs="Times New Roman"/>
          <w:sz w:val="24"/>
          <w:szCs w:val="24"/>
        </w:rPr>
        <w:t>udan</w:t>
      </w:r>
      <w:proofErr w:type="spellEnd"/>
      <w:r w:rsidRPr="00847BDD">
        <w:rPr>
          <w:rFonts w:ascii="Times New Roman" w:hAnsi="Times New Roman" w:cs="Times New Roman"/>
          <w:sz w:val="24"/>
          <w:szCs w:val="24"/>
        </w:rPr>
        <w:t xml:space="preserve"> black staining techniques. Acute toxicity results showed that the extract had no toxic effect on the rats and the oral LD50 was estimated to be greater than 5000 mg/</w:t>
      </w:r>
      <w:proofErr w:type="spellStart"/>
      <w:r w:rsidRPr="00847BDD">
        <w:rPr>
          <w:rFonts w:ascii="Times New Roman" w:hAnsi="Times New Roman" w:cs="Times New Roman"/>
          <w:sz w:val="24"/>
          <w:szCs w:val="24"/>
        </w:rPr>
        <w:t>kg.</w:t>
      </w:r>
      <w:proofErr w:type="gramStart"/>
      <w:r w:rsidRPr="00847BDD">
        <w:rPr>
          <w:rFonts w:ascii="Times New Roman" w:hAnsi="Times New Roman" w:cs="Times New Roman"/>
          <w:sz w:val="24"/>
          <w:szCs w:val="24"/>
        </w:rPr>
        <w:t>b.w</w:t>
      </w:r>
      <w:proofErr w:type="spellEnd"/>
      <w:proofErr w:type="gramEnd"/>
      <w:r w:rsidRPr="00847BDD">
        <w:rPr>
          <w:rFonts w:ascii="Times New Roman" w:hAnsi="Times New Roman" w:cs="Times New Roman"/>
          <w:sz w:val="24"/>
          <w:szCs w:val="24"/>
        </w:rPr>
        <w:t xml:space="preserve">, the body weight, body mass index, abdominal circumference were significantly decreased (p&lt; 0.05) in the treated groups compared to high-fat diet group, while the histological examination of liver, kidney of treated groups showed clearance of lipid deposition. In conclusion, the higher acceptable dose of </w:t>
      </w:r>
      <w:proofErr w:type="spellStart"/>
      <w:r w:rsidRPr="00847BDD">
        <w:rPr>
          <w:rFonts w:ascii="Times New Roman" w:hAnsi="Times New Roman" w:cs="Times New Roman"/>
          <w:i/>
          <w:sz w:val="24"/>
          <w:szCs w:val="24"/>
        </w:rPr>
        <w:t>Azadirachta</w:t>
      </w:r>
      <w:proofErr w:type="spellEnd"/>
      <w:r w:rsidRPr="00847BDD">
        <w:rPr>
          <w:rFonts w:ascii="Times New Roman" w:hAnsi="Times New Roman" w:cs="Times New Roman"/>
          <w:i/>
          <w:sz w:val="24"/>
          <w:szCs w:val="24"/>
        </w:rPr>
        <w:t xml:space="preserve"> </w:t>
      </w:r>
      <w:proofErr w:type="spellStart"/>
      <w:r w:rsidRPr="00847BDD">
        <w:rPr>
          <w:rFonts w:ascii="Times New Roman" w:hAnsi="Times New Roman" w:cs="Times New Roman"/>
          <w:i/>
          <w:sz w:val="24"/>
          <w:szCs w:val="24"/>
        </w:rPr>
        <w:t>indica</w:t>
      </w:r>
      <w:proofErr w:type="spellEnd"/>
      <w:r w:rsidRPr="00847BDD">
        <w:rPr>
          <w:rFonts w:ascii="Times New Roman" w:hAnsi="Times New Roman" w:cs="Times New Roman"/>
          <w:sz w:val="24"/>
          <w:szCs w:val="24"/>
        </w:rPr>
        <w:t xml:space="preserve"> demonstrated a better on histopathological effect on liver and kidney in high-fat diet-induced obese wistar rats over the selected standard drug. Hence, leaf extract of </w:t>
      </w:r>
      <w:proofErr w:type="spellStart"/>
      <w:r w:rsidRPr="00847BDD">
        <w:rPr>
          <w:rFonts w:ascii="Times New Roman" w:hAnsi="Times New Roman" w:cs="Times New Roman"/>
          <w:i/>
          <w:sz w:val="24"/>
          <w:szCs w:val="24"/>
        </w:rPr>
        <w:t>Azadirachta</w:t>
      </w:r>
      <w:proofErr w:type="spellEnd"/>
      <w:r w:rsidRPr="00847BDD">
        <w:rPr>
          <w:rFonts w:ascii="Times New Roman" w:hAnsi="Times New Roman" w:cs="Times New Roman"/>
          <w:i/>
          <w:sz w:val="24"/>
          <w:szCs w:val="24"/>
        </w:rPr>
        <w:t xml:space="preserve"> </w:t>
      </w:r>
      <w:proofErr w:type="spellStart"/>
      <w:r w:rsidRPr="00847BDD">
        <w:rPr>
          <w:rFonts w:ascii="Times New Roman" w:hAnsi="Times New Roman" w:cs="Times New Roman"/>
          <w:i/>
          <w:sz w:val="24"/>
          <w:szCs w:val="24"/>
        </w:rPr>
        <w:t>indica</w:t>
      </w:r>
      <w:proofErr w:type="spellEnd"/>
      <w:r w:rsidRPr="00847BDD">
        <w:rPr>
          <w:rFonts w:ascii="Times New Roman" w:hAnsi="Times New Roman" w:cs="Times New Roman"/>
          <w:i/>
          <w:sz w:val="24"/>
          <w:szCs w:val="24"/>
        </w:rPr>
        <w:t xml:space="preserve"> is</w:t>
      </w:r>
      <w:r w:rsidRPr="00847BDD">
        <w:rPr>
          <w:rFonts w:ascii="Times New Roman" w:hAnsi="Times New Roman" w:cs="Times New Roman"/>
          <w:sz w:val="24"/>
          <w:szCs w:val="24"/>
        </w:rPr>
        <w:t xml:space="preserve"> beneficial in the management of dietary obesity and its related disorders. </w:t>
      </w:r>
    </w:p>
    <w:p w14:paraId="517B9953" w14:textId="77777777" w:rsidR="00740EEB" w:rsidRDefault="00FD1BBF" w:rsidP="00740EEB">
      <w:pPr>
        <w:rPr>
          <w:rFonts w:ascii="Times New Roman" w:hAnsi="Times New Roman" w:cs="Times New Roman"/>
          <w:sz w:val="24"/>
          <w:szCs w:val="24"/>
        </w:rPr>
      </w:pPr>
      <w:r w:rsidRPr="00FD1BBF">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sidR="00740EEB" w:rsidRPr="00847BDD">
        <w:rPr>
          <w:rFonts w:ascii="Times New Roman" w:hAnsi="Times New Roman" w:cs="Times New Roman"/>
          <w:i/>
          <w:sz w:val="24"/>
          <w:szCs w:val="24"/>
        </w:rPr>
        <w:t>Azadirachta</w:t>
      </w:r>
      <w:proofErr w:type="spellEnd"/>
      <w:r w:rsidR="00740EEB" w:rsidRPr="00847BDD">
        <w:rPr>
          <w:rFonts w:ascii="Times New Roman" w:hAnsi="Times New Roman" w:cs="Times New Roman"/>
          <w:i/>
          <w:sz w:val="24"/>
          <w:szCs w:val="24"/>
        </w:rPr>
        <w:t xml:space="preserve"> </w:t>
      </w:r>
      <w:proofErr w:type="spellStart"/>
      <w:r w:rsidR="00740EEB" w:rsidRPr="00847BDD">
        <w:rPr>
          <w:rFonts w:ascii="Times New Roman" w:hAnsi="Times New Roman" w:cs="Times New Roman"/>
          <w:i/>
          <w:sz w:val="24"/>
          <w:szCs w:val="24"/>
        </w:rPr>
        <w:t>indica</w:t>
      </w:r>
      <w:proofErr w:type="spellEnd"/>
      <w:r w:rsidR="00740EEB" w:rsidRPr="00847BDD">
        <w:rPr>
          <w:rFonts w:ascii="Times New Roman" w:hAnsi="Times New Roman" w:cs="Times New Roman"/>
          <w:i/>
          <w:sz w:val="24"/>
          <w:szCs w:val="24"/>
        </w:rPr>
        <w:t>,</w:t>
      </w:r>
      <w:r w:rsidR="00740EEB" w:rsidRPr="00847BDD">
        <w:rPr>
          <w:rFonts w:ascii="Times New Roman" w:hAnsi="Times New Roman" w:cs="Times New Roman"/>
          <w:sz w:val="24"/>
          <w:szCs w:val="24"/>
        </w:rPr>
        <w:t xml:space="preserve"> Histopathology, High-fat diet, </w:t>
      </w:r>
      <w:proofErr w:type="spellStart"/>
      <w:r w:rsidR="00740EEB" w:rsidRPr="00847BDD">
        <w:rPr>
          <w:rFonts w:ascii="Times New Roman" w:hAnsi="Times New Roman" w:cs="Times New Roman"/>
          <w:i/>
          <w:sz w:val="24"/>
          <w:szCs w:val="24"/>
        </w:rPr>
        <w:t>Lipostatin</w:t>
      </w:r>
      <w:proofErr w:type="spellEnd"/>
      <w:r w:rsidR="00740EEB" w:rsidRPr="00847BDD">
        <w:rPr>
          <w:rFonts w:ascii="Times New Roman" w:hAnsi="Times New Roman" w:cs="Times New Roman"/>
          <w:i/>
          <w:sz w:val="24"/>
          <w:szCs w:val="24"/>
        </w:rPr>
        <w:t>,</w:t>
      </w:r>
      <w:r w:rsidR="00740EEB" w:rsidRPr="00847BDD">
        <w:rPr>
          <w:rFonts w:ascii="Times New Roman" w:hAnsi="Times New Roman" w:cs="Times New Roman"/>
          <w:sz w:val="24"/>
          <w:szCs w:val="24"/>
        </w:rPr>
        <w:t xml:space="preserve"> Obesity. </w:t>
      </w:r>
    </w:p>
    <w:p w14:paraId="0DB5EF08" w14:textId="77777777" w:rsidR="00C70D8E" w:rsidRPr="00C70D8E" w:rsidRDefault="000412C3" w:rsidP="00C70D8E">
      <w:pPr>
        <w:rPr>
          <w:rFonts w:ascii="Times New Roman" w:hAnsi="Times New Roman" w:cs="Times New Roman"/>
          <w:sz w:val="24"/>
          <w:szCs w:val="24"/>
        </w:rPr>
      </w:pPr>
      <w:r>
        <w:rPr>
          <w:rFonts w:ascii="Times New Roman" w:hAnsi="Times New Roman" w:cs="Times New Roman"/>
          <w:sz w:val="24"/>
          <w:szCs w:val="24"/>
        </w:rPr>
        <w:t>Abbreviations:</w:t>
      </w:r>
      <w:r w:rsidR="00630B12" w:rsidRPr="00630B12">
        <w:rPr>
          <w:rFonts w:ascii="Times New Roman" w:hAnsi="Times New Roman" w:cs="Times New Roman"/>
          <w:sz w:val="24"/>
          <w:szCs w:val="24"/>
        </w:rPr>
        <w:t xml:space="preserve"> </w:t>
      </w:r>
      <w:r w:rsidR="00240D4E" w:rsidRPr="00240D4E">
        <w:rPr>
          <w:rFonts w:ascii="Times New Roman" w:hAnsi="Times New Roman" w:cs="Times New Roman"/>
          <w:b/>
          <w:sz w:val="24"/>
          <w:szCs w:val="24"/>
        </w:rPr>
        <w:t>FDA</w:t>
      </w:r>
      <w:r w:rsidR="00240D4E">
        <w:rPr>
          <w:rFonts w:ascii="Times New Roman" w:hAnsi="Times New Roman" w:cs="Times New Roman"/>
          <w:sz w:val="24"/>
          <w:szCs w:val="24"/>
        </w:rPr>
        <w:t xml:space="preserve">=Drug Administration, </w:t>
      </w:r>
      <w:r w:rsidR="00240D4E" w:rsidRPr="00240D4E">
        <w:rPr>
          <w:rFonts w:ascii="Times New Roman" w:hAnsi="Times New Roman" w:cs="Times New Roman"/>
          <w:b/>
          <w:sz w:val="24"/>
          <w:szCs w:val="24"/>
        </w:rPr>
        <w:t>H&amp;E=</w:t>
      </w:r>
      <w:r w:rsidR="00FD1BBF">
        <w:rPr>
          <w:rFonts w:ascii="Times New Roman" w:hAnsi="Times New Roman" w:cs="Times New Roman"/>
          <w:sz w:val="24"/>
          <w:szCs w:val="24"/>
        </w:rPr>
        <w:t xml:space="preserve"> </w:t>
      </w:r>
      <w:r w:rsidR="00C70D8E">
        <w:rPr>
          <w:rFonts w:ascii="Times New Roman" w:hAnsi="Times New Roman" w:cs="Times New Roman"/>
          <w:sz w:val="24"/>
          <w:szCs w:val="24"/>
        </w:rPr>
        <w:t xml:space="preserve">hematoxylin and eosin, </w:t>
      </w:r>
      <w:r w:rsidR="00C70D8E" w:rsidRPr="00C70D8E">
        <w:rPr>
          <w:rFonts w:ascii="Times New Roman" w:hAnsi="Times New Roman" w:cs="Times New Roman"/>
          <w:b/>
          <w:sz w:val="24"/>
          <w:szCs w:val="24"/>
        </w:rPr>
        <w:t xml:space="preserve">BW1 = </w:t>
      </w:r>
      <w:r w:rsidR="00C70D8E" w:rsidRPr="00C70D8E">
        <w:rPr>
          <w:rFonts w:ascii="Times New Roman" w:hAnsi="Times New Roman" w:cs="Times New Roman"/>
          <w:sz w:val="24"/>
          <w:szCs w:val="24"/>
        </w:rPr>
        <w:t>Initial Body Weight</w:t>
      </w:r>
      <w:r w:rsidR="00C70D8E" w:rsidRPr="00C70D8E">
        <w:rPr>
          <w:rFonts w:ascii="Times New Roman" w:hAnsi="Times New Roman" w:cs="Times New Roman"/>
          <w:b/>
          <w:sz w:val="24"/>
          <w:szCs w:val="24"/>
        </w:rPr>
        <w:t xml:space="preserve">, BW2 = </w:t>
      </w:r>
      <w:r w:rsidR="00C70D8E" w:rsidRPr="00C70D8E">
        <w:rPr>
          <w:rFonts w:ascii="Times New Roman" w:hAnsi="Times New Roman" w:cs="Times New Roman"/>
          <w:sz w:val="24"/>
          <w:szCs w:val="24"/>
        </w:rPr>
        <w:t>Body Weight after induction and</w:t>
      </w:r>
      <w:r w:rsidR="00C70D8E" w:rsidRPr="00C70D8E">
        <w:rPr>
          <w:rFonts w:ascii="Times New Roman" w:hAnsi="Times New Roman" w:cs="Times New Roman"/>
          <w:b/>
          <w:sz w:val="24"/>
          <w:szCs w:val="24"/>
        </w:rPr>
        <w:t xml:space="preserve"> BW3 = </w:t>
      </w:r>
      <w:r w:rsidR="00C70D8E" w:rsidRPr="00C70D8E">
        <w:rPr>
          <w:rFonts w:ascii="Times New Roman" w:hAnsi="Times New Roman" w:cs="Times New Roman"/>
          <w:sz w:val="24"/>
          <w:szCs w:val="24"/>
        </w:rPr>
        <w:t>Body Weight after treatment</w:t>
      </w:r>
      <w:r w:rsidR="00C70D8E" w:rsidRPr="00C70D8E">
        <w:rPr>
          <w:rFonts w:ascii="Times New Roman" w:hAnsi="Times New Roman" w:cs="Times New Roman"/>
          <w:b/>
          <w:sz w:val="24"/>
          <w:szCs w:val="24"/>
        </w:rPr>
        <w:t xml:space="preserve"> BMI 1 = </w:t>
      </w:r>
      <w:r w:rsidR="00C70D8E" w:rsidRPr="00C70D8E">
        <w:rPr>
          <w:rFonts w:ascii="Times New Roman" w:hAnsi="Times New Roman" w:cs="Times New Roman"/>
          <w:sz w:val="24"/>
          <w:szCs w:val="24"/>
        </w:rPr>
        <w:t>Initial Body mass Index</w:t>
      </w:r>
      <w:r w:rsidR="00C70D8E" w:rsidRPr="00C70D8E">
        <w:rPr>
          <w:rFonts w:ascii="Times New Roman" w:hAnsi="Times New Roman" w:cs="Times New Roman"/>
          <w:b/>
          <w:sz w:val="24"/>
          <w:szCs w:val="24"/>
        </w:rPr>
        <w:t xml:space="preserve">, BMI2 = </w:t>
      </w:r>
      <w:r w:rsidR="00C70D8E" w:rsidRPr="00C70D8E">
        <w:rPr>
          <w:rFonts w:ascii="Times New Roman" w:hAnsi="Times New Roman" w:cs="Times New Roman"/>
          <w:sz w:val="24"/>
          <w:szCs w:val="24"/>
        </w:rPr>
        <w:t>Body mass Index after induction and</w:t>
      </w:r>
      <w:r w:rsidR="00C70D8E" w:rsidRPr="00C70D8E">
        <w:rPr>
          <w:rFonts w:ascii="Times New Roman" w:hAnsi="Times New Roman" w:cs="Times New Roman"/>
          <w:b/>
          <w:sz w:val="24"/>
          <w:szCs w:val="24"/>
        </w:rPr>
        <w:t xml:space="preserve"> BMI3 =</w:t>
      </w:r>
      <w:r w:rsidR="00C70D8E" w:rsidRPr="00C70D8E">
        <w:rPr>
          <w:rFonts w:ascii="Times New Roman" w:hAnsi="Times New Roman" w:cs="Times New Roman"/>
          <w:sz w:val="24"/>
          <w:szCs w:val="24"/>
        </w:rPr>
        <w:t xml:space="preserve"> Body mass Index after treatment</w:t>
      </w:r>
      <w:r w:rsidR="00C70D8E" w:rsidRPr="00C70D8E">
        <w:rPr>
          <w:rFonts w:ascii="Times New Roman" w:hAnsi="Times New Roman" w:cs="Times New Roman"/>
          <w:b/>
          <w:sz w:val="24"/>
          <w:szCs w:val="24"/>
        </w:rPr>
        <w:t xml:space="preserve"> AC1 = </w:t>
      </w:r>
      <w:r w:rsidR="00C70D8E" w:rsidRPr="00C70D8E">
        <w:rPr>
          <w:rFonts w:ascii="Times New Roman" w:hAnsi="Times New Roman" w:cs="Times New Roman"/>
          <w:sz w:val="24"/>
          <w:szCs w:val="24"/>
        </w:rPr>
        <w:t>Initial Abdominal circumference</w:t>
      </w:r>
      <w:r w:rsidR="00C70D8E" w:rsidRPr="00C70D8E">
        <w:rPr>
          <w:rFonts w:ascii="Times New Roman" w:hAnsi="Times New Roman" w:cs="Times New Roman"/>
          <w:b/>
          <w:sz w:val="24"/>
          <w:szCs w:val="24"/>
        </w:rPr>
        <w:t xml:space="preserve">, AC 2 = </w:t>
      </w:r>
      <w:r w:rsidR="00C70D8E" w:rsidRPr="00C70D8E">
        <w:rPr>
          <w:rFonts w:ascii="Times New Roman" w:hAnsi="Times New Roman" w:cs="Times New Roman"/>
          <w:sz w:val="24"/>
          <w:szCs w:val="24"/>
        </w:rPr>
        <w:t>Abdominal circumference after inductionand</w:t>
      </w:r>
      <w:r w:rsidR="00C70D8E" w:rsidRPr="00C70D8E">
        <w:rPr>
          <w:rFonts w:ascii="Times New Roman" w:hAnsi="Times New Roman" w:cs="Times New Roman"/>
          <w:b/>
          <w:sz w:val="24"/>
          <w:szCs w:val="24"/>
        </w:rPr>
        <w:t xml:space="preserve">AC3 = </w:t>
      </w:r>
      <w:r w:rsidR="00C70D8E" w:rsidRPr="00C70D8E">
        <w:rPr>
          <w:rFonts w:ascii="Times New Roman" w:hAnsi="Times New Roman" w:cs="Times New Roman"/>
          <w:sz w:val="24"/>
          <w:szCs w:val="24"/>
        </w:rPr>
        <w:t>Abdominal circumference after treatment.</w:t>
      </w:r>
      <w:r w:rsidR="00FA496C">
        <w:rPr>
          <w:rFonts w:ascii="Times New Roman" w:hAnsi="Times New Roman" w:cs="Times New Roman"/>
          <w:sz w:val="24"/>
          <w:szCs w:val="24"/>
        </w:rPr>
        <w:t xml:space="preserve"> </w:t>
      </w:r>
      <w:r w:rsidR="00240D4E" w:rsidRPr="00240D4E">
        <w:rPr>
          <w:rFonts w:ascii="Times New Roman" w:hAnsi="Times New Roman" w:cs="Times New Roman"/>
          <w:b/>
          <w:sz w:val="24"/>
          <w:szCs w:val="24"/>
          <w:lang w:val="en-GB"/>
        </w:rPr>
        <w:t>ANOVA=</w:t>
      </w:r>
      <w:r w:rsidR="00240D4E">
        <w:rPr>
          <w:rFonts w:ascii="Times New Roman" w:hAnsi="Times New Roman" w:cs="Times New Roman"/>
          <w:sz w:val="24"/>
          <w:szCs w:val="24"/>
          <w:lang w:val="en-GB"/>
        </w:rPr>
        <w:t xml:space="preserve"> </w:t>
      </w:r>
      <w:r w:rsidR="006C78B7" w:rsidRPr="00FA496C">
        <w:rPr>
          <w:rFonts w:ascii="Times New Roman" w:hAnsi="Times New Roman" w:cs="Times New Roman"/>
          <w:sz w:val="24"/>
          <w:szCs w:val="24"/>
          <w:lang w:val="en-GB"/>
        </w:rPr>
        <w:t>Analysis</w:t>
      </w:r>
      <w:r w:rsidR="00240D4E">
        <w:rPr>
          <w:rFonts w:ascii="Times New Roman" w:hAnsi="Times New Roman" w:cs="Times New Roman"/>
          <w:sz w:val="24"/>
          <w:szCs w:val="24"/>
          <w:lang w:val="en-GB"/>
        </w:rPr>
        <w:t xml:space="preserve"> of variance.</w:t>
      </w:r>
      <w:r w:rsidR="00FA496C">
        <w:rPr>
          <w:rFonts w:ascii="Times New Roman" w:hAnsi="Times New Roman" w:cs="Times New Roman"/>
          <w:sz w:val="24"/>
          <w:szCs w:val="24"/>
          <w:lang w:val="en-GB"/>
        </w:rPr>
        <w:t xml:space="preserve"> </w:t>
      </w:r>
      <w:r w:rsidR="00FA496C" w:rsidRPr="00240D4E">
        <w:rPr>
          <w:rFonts w:ascii="Times New Roman" w:hAnsi="Times New Roman" w:cs="Times New Roman"/>
          <w:b/>
          <w:sz w:val="24"/>
          <w:szCs w:val="24"/>
          <w:lang w:val="en-GB"/>
        </w:rPr>
        <w:t>HFD</w:t>
      </w:r>
      <w:r w:rsidR="00240D4E">
        <w:rPr>
          <w:rFonts w:ascii="Times New Roman" w:hAnsi="Times New Roman" w:cs="Times New Roman"/>
          <w:sz w:val="24"/>
          <w:szCs w:val="24"/>
          <w:lang w:val="en-GB"/>
        </w:rPr>
        <w:t>=</w:t>
      </w:r>
      <w:r w:rsidR="00FA496C">
        <w:rPr>
          <w:rFonts w:ascii="Times New Roman" w:hAnsi="Times New Roman" w:cs="Times New Roman"/>
          <w:sz w:val="24"/>
          <w:szCs w:val="24"/>
          <w:lang w:val="en-GB"/>
        </w:rPr>
        <w:t xml:space="preserve"> high-fat diet</w:t>
      </w:r>
      <w:r w:rsidR="00240D4E">
        <w:rPr>
          <w:rFonts w:ascii="Times New Roman" w:hAnsi="Times New Roman" w:cs="Times New Roman"/>
          <w:sz w:val="24"/>
          <w:szCs w:val="24"/>
          <w:lang w:val="en-GB"/>
        </w:rPr>
        <w:t xml:space="preserve">. </w:t>
      </w:r>
      <w:r w:rsidR="004E33E3">
        <w:rPr>
          <w:rFonts w:ascii="Times New Roman" w:hAnsi="Times New Roman" w:cs="Times New Roman"/>
          <w:sz w:val="24"/>
          <w:szCs w:val="24"/>
          <w:lang w:val="en-GB"/>
        </w:rPr>
        <w:t xml:space="preserve"> </w:t>
      </w:r>
      <w:r w:rsidR="004E33E3" w:rsidRPr="006C78B7">
        <w:rPr>
          <w:rFonts w:ascii="Times New Roman" w:hAnsi="Times New Roman" w:cs="Times New Roman"/>
          <w:i/>
          <w:sz w:val="24"/>
          <w:szCs w:val="24"/>
          <w:lang w:val="en-GB"/>
        </w:rPr>
        <w:t xml:space="preserve">A. </w:t>
      </w:r>
      <w:proofErr w:type="spellStart"/>
      <w:r w:rsidR="006C78B7" w:rsidRPr="006C78B7">
        <w:rPr>
          <w:rFonts w:ascii="Times New Roman" w:hAnsi="Times New Roman" w:cs="Times New Roman"/>
          <w:i/>
          <w:sz w:val="24"/>
          <w:szCs w:val="24"/>
          <w:lang w:val="en-GB"/>
        </w:rPr>
        <w:t>indica</w:t>
      </w:r>
      <w:proofErr w:type="spellEnd"/>
      <w:r w:rsidR="00240D4E">
        <w:rPr>
          <w:rFonts w:ascii="Times New Roman" w:hAnsi="Times New Roman" w:cs="Times New Roman"/>
          <w:sz w:val="24"/>
          <w:szCs w:val="24"/>
          <w:lang w:val="en-GB"/>
        </w:rPr>
        <w:t>=</w:t>
      </w:r>
      <w:r w:rsidR="006C78B7">
        <w:rPr>
          <w:rFonts w:ascii="Times New Roman" w:hAnsi="Times New Roman" w:cs="Times New Roman"/>
          <w:sz w:val="24"/>
          <w:szCs w:val="24"/>
          <w:lang w:val="en-GB"/>
        </w:rPr>
        <w:t xml:space="preserve"> </w:t>
      </w:r>
      <w:proofErr w:type="spellStart"/>
      <w:r w:rsidR="006C78B7">
        <w:rPr>
          <w:rFonts w:ascii="Times New Roman" w:hAnsi="Times New Roman" w:cs="Times New Roman"/>
          <w:sz w:val="24"/>
          <w:szCs w:val="24"/>
          <w:lang w:val="en-GB"/>
        </w:rPr>
        <w:t>Azadirachta</w:t>
      </w:r>
      <w:proofErr w:type="spellEnd"/>
      <w:r w:rsidR="004E33E3" w:rsidRPr="004E33E3">
        <w:rPr>
          <w:rFonts w:ascii="Times New Roman" w:hAnsi="Times New Roman" w:cs="Times New Roman"/>
          <w:i/>
          <w:sz w:val="24"/>
          <w:szCs w:val="24"/>
        </w:rPr>
        <w:t xml:space="preserve"> </w:t>
      </w:r>
      <w:proofErr w:type="spellStart"/>
      <w:r w:rsidR="004E33E3" w:rsidRPr="004E33E3">
        <w:rPr>
          <w:rFonts w:ascii="Times New Roman" w:hAnsi="Times New Roman" w:cs="Times New Roman"/>
          <w:i/>
          <w:sz w:val="24"/>
          <w:szCs w:val="24"/>
        </w:rPr>
        <w:t>indica</w:t>
      </w:r>
      <w:proofErr w:type="spellEnd"/>
    </w:p>
    <w:p w14:paraId="179FAC46" w14:textId="0F81B420" w:rsidR="00C70D8E" w:rsidRDefault="00C70D8E" w:rsidP="00C70D8E">
      <w:pPr>
        <w:rPr>
          <w:rFonts w:ascii="Times New Roman" w:hAnsi="Times New Roman" w:cs="Times New Roman"/>
          <w:b/>
          <w:sz w:val="24"/>
          <w:szCs w:val="24"/>
          <w:lang w:val="en-GB"/>
        </w:rPr>
      </w:pPr>
    </w:p>
    <w:p w14:paraId="7DE7D9A8" w14:textId="4295FE6A" w:rsidR="00946ED2" w:rsidRDefault="00946ED2" w:rsidP="00C70D8E">
      <w:pPr>
        <w:rPr>
          <w:rFonts w:ascii="Times New Roman" w:hAnsi="Times New Roman" w:cs="Times New Roman"/>
          <w:b/>
          <w:sz w:val="24"/>
          <w:szCs w:val="24"/>
          <w:lang w:val="en-GB"/>
        </w:rPr>
      </w:pPr>
    </w:p>
    <w:p w14:paraId="0F4DF011" w14:textId="77777777" w:rsidR="00946ED2" w:rsidRPr="00C70D8E" w:rsidRDefault="00946ED2" w:rsidP="00C70D8E">
      <w:pPr>
        <w:rPr>
          <w:rFonts w:ascii="Times New Roman" w:hAnsi="Times New Roman" w:cs="Times New Roman"/>
          <w:b/>
          <w:sz w:val="24"/>
          <w:szCs w:val="24"/>
          <w:lang w:val="en-GB"/>
        </w:rPr>
      </w:pPr>
      <w:bookmarkStart w:id="0" w:name="_GoBack"/>
      <w:bookmarkEnd w:id="0"/>
    </w:p>
    <w:p w14:paraId="63A0ACE7" w14:textId="77777777" w:rsidR="00F32B65" w:rsidRPr="00740EEB" w:rsidRDefault="00AC6E8A" w:rsidP="008B3398">
      <w:pPr>
        <w:rPr>
          <w:rFonts w:ascii="Times New Roman" w:hAnsi="Times New Roman" w:cs="Times New Roman"/>
          <w:sz w:val="24"/>
          <w:szCs w:val="24"/>
        </w:rPr>
      </w:pPr>
      <w:r w:rsidRPr="0094097E">
        <w:rPr>
          <w:rFonts w:ascii="Times New Roman" w:hAnsi="Times New Roman" w:cs="Times New Roman"/>
          <w:sz w:val="20"/>
          <w:szCs w:val="20"/>
        </w:rPr>
        <w:t xml:space="preserve"> </w:t>
      </w:r>
      <w:r w:rsidR="00F32B65" w:rsidRPr="0094097E">
        <w:rPr>
          <w:rFonts w:ascii="Times New Roman" w:hAnsi="Times New Roman" w:cs="Times New Roman"/>
          <w:b/>
          <w:sz w:val="20"/>
          <w:szCs w:val="20"/>
        </w:rPr>
        <w:t>INTRODUCTION</w:t>
      </w:r>
      <w:r w:rsidR="00D54BAC">
        <w:rPr>
          <w:rFonts w:ascii="Times New Roman" w:hAnsi="Times New Roman" w:cs="Times New Roman"/>
          <w:b/>
          <w:sz w:val="24"/>
          <w:szCs w:val="24"/>
        </w:rPr>
        <w:tab/>
      </w:r>
      <w:r w:rsidR="00CA2E76">
        <w:rPr>
          <w:rFonts w:ascii="Times New Roman" w:hAnsi="Times New Roman" w:cs="Times New Roman"/>
          <w:b/>
          <w:sz w:val="24"/>
          <w:szCs w:val="24"/>
        </w:rPr>
        <w:tab/>
      </w:r>
    </w:p>
    <w:p w14:paraId="261611F4" w14:textId="77777777" w:rsidR="00A71858" w:rsidRDefault="00A71858" w:rsidP="000F6FC1">
      <w:pPr>
        <w:spacing w:line="360" w:lineRule="auto"/>
        <w:jc w:val="both"/>
        <w:rPr>
          <w:rFonts w:ascii="Times New Roman" w:hAnsi="Times New Roman" w:cs="Times New Roman"/>
          <w:sz w:val="24"/>
          <w:szCs w:val="24"/>
        </w:rPr>
        <w:sectPr w:rsidR="00A718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37BB9708" w14:textId="77777777" w:rsidR="00A71858" w:rsidRDefault="00F32B65" w:rsidP="00A71858">
      <w:pPr>
        <w:spacing w:line="360" w:lineRule="auto"/>
        <w:jc w:val="both"/>
        <w:rPr>
          <w:rFonts w:ascii="Times New Roman" w:hAnsi="Times New Roman" w:cs="Times New Roman"/>
          <w:sz w:val="24"/>
          <w:szCs w:val="24"/>
        </w:rPr>
      </w:pPr>
      <w:r w:rsidRPr="00CA2E76">
        <w:rPr>
          <w:rFonts w:ascii="Times New Roman" w:hAnsi="Times New Roman" w:cs="Times New Roman"/>
          <w:sz w:val="24"/>
          <w:szCs w:val="24"/>
        </w:rPr>
        <w:t>Obesity is a complex multifactorial disease that accumulated excess body fat leads to negative effects on health (</w:t>
      </w:r>
      <w:proofErr w:type="spellStart"/>
      <w:r w:rsidRPr="00CA2E76">
        <w:rPr>
          <w:rFonts w:ascii="Times New Roman" w:hAnsi="Times New Roman" w:cs="Times New Roman"/>
          <w:sz w:val="24"/>
          <w:szCs w:val="24"/>
        </w:rPr>
        <w:t>Janez</w:t>
      </w:r>
      <w:proofErr w:type="spellEnd"/>
      <w:r w:rsidRPr="00CA2E76">
        <w:rPr>
          <w:rFonts w:ascii="Times New Roman" w:hAnsi="Times New Roman" w:cs="Times New Roman"/>
          <w:sz w:val="24"/>
          <w:szCs w:val="24"/>
        </w:rPr>
        <w:t xml:space="preserve">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2024). Obesity continues to accelerate resulting in an unprecedented epidemic that shows no significant signs of slowing down any time soon (</w:t>
      </w:r>
      <w:proofErr w:type="spellStart"/>
      <w:r w:rsidRPr="00CA2E76">
        <w:rPr>
          <w:rFonts w:ascii="Times New Roman" w:hAnsi="Times New Roman" w:cs="Times New Roman"/>
          <w:sz w:val="24"/>
          <w:szCs w:val="24"/>
        </w:rPr>
        <w:t>Patoulias</w:t>
      </w:r>
      <w:proofErr w:type="spellEnd"/>
      <w:r w:rsidRPr="00CA2E76">
        <w:rPr>
          <w:rFonts w:ascii="Times New Roman" w:hAnsi="Times New Roman" w:cs="Times New Roman"/>
          <w:sz w:val="24"/>
          <w:szCs w:val="24"/>
        </w:rPr>
        <w:t xml:space="preserve">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2024). Raised body mass index is a risk factor for non-communicable diseases such as diabetes, </w:t>
      </w:r>
      <w:r w:rsidR="000971A0">
        <w:rPr>
          <w:rFonts w:ascii="Times New Roman" w:hAnsi="Times New Roman" w:cs="Times New Roman"/>
          <w:sz w:val="24"/>
          <w:szCs w:val="24"/>
        </w:rPr>
        <w:t>(</w:t>
      </w:r>
      <w:proofErr w:type="spellStart"/>
      <w:r w:rsidR="000971A0">
        <w:rPr>
          <w:rFonts w:ascii="Times New Roman" w:hAnsi="Times New Roman" w:cs="Times New Roman"/>
          <w:sz w:val="24"/>
          <w:szCs w:val="24"/>
        </w:rPr>
        <w:t>Lincoff</w:t>
      </w:r>
      <w:proofErr w:type="spellEnd"/>
      <w:r w:rsidR="000971A0">
        <w:rPr>
          <w:rFonts w:ascii="Times New Roman" w:hAnsi="Times New Roman" w:cs="Times New Roman"/>
          <w:sz w:val="24"/>
          <w:szCs w:val="24"/>
        </w:rPr>
        <w:t xml:space="preserve"> </w:t>
      </w:r>
      <w:r w:rsidR="000971A0">
        <w:rPr>
          <w:rFonts w:ascii="Times New Roman" w:hAnsi="Times New Roman" w:cs="Times New Roman"/>
          <w:i/>
          <w:sz w:val="24"/>
          <w:szCs w:val="24"/>
        </w:rPr>
        <w:t>et</w:t>
      </w:r>
      <w:r w:rsidR="000971A0">
        <w:rPr>
          <w:rFonts w:ascii="Times New Roman" w:hAnsi="Times New Roman" w:cs="Times New Roman"/>
          <w:sz w:val="24"/>
          <w:szCs w:val="24"/>
        </w:rPr>
        <w:t xml:space="preserve"> </w:t>
      </w:r>
      <w:r w:rsidR="000971A0">
        <w:rPr>
          <w:rFonts w:ascii="Times New Roman" w:hAnsi="Times New Roman" w:cs="Times New Roman"/>
          <w:i/>
          <w:sz w:val="24"/>
          <w:szCs w:val="24"/>
        </w:rPr>
        <w:t>al</w:t>
      </w:r>
      <w:r w:rsidR="00AB0E2C">
        <w:rPr>
          <w:rFonts w:ascii="Times New Roman" w:hAnsi="Times New Roman" w:cs="Times New Roman"/>
          <w:sz w:val="24"/>
          <w:szCs w:val="24"/>
        </w:rPr>
        <w:t xml:space="preserve">., 2023). </w:t>
      </w:r>
      <w:r w:rsidR="008366CD" w:rsidRPr="00CA2E76">
        <w:rPr>
          <w:rFonts w:ascii="Times New Roman" w:hAnsi="Times New Roman" w:cs="Times New Roman"/>
          <w:sz w:val="24"/>
          <w:szCs w:val="24"/>
        </w:rPr>
        <w:t>Cardiovascular</w:t>
      </w:r>
      <w:r w:rsidR="00AB0E2C">
        <w:rPr>
          <w:rFonts w:ascii="Times New Roman" w:hAnsi="Times New Roman" w:cs="Times New Roman"/>
          <w:sz w:val="24"/>
          <w:szCs w:val="24"/>
        </w:rPr>
        <w:t xml:space="preserve"> diseases, </w:t>
      </w:r>
      <w:r w:rsidRPr="00CA2E76">
        <w:rPr>
          <w:rFonts w:ascii="Times New Roman" w:hAnsi="Times New Roman" w:cs="Times New Roman"/>
          <w:sz w:val="24"/>
          <w:szCs w:val="24"/>
        </w:rPr>
        <w:t xml:space="preserve">and musculoskeletal disorders, resulting in dramatic decrease </w:t>
      </w:r>
      <w:r w:rsidR="00847BDD">
        <w:rPr>
          <w:rFonts w:ascii="Times New Roman" w:hAnsi="Times New Roman" w:cs="Times New Roman"/>
          <w:sz w:val="24"/>
          <w:szCs w:val="24"/>
        </w:rPr>
        <w:t>of life quality and expectancy (</w:t>
      </w:r>
      <w:r w:rsidRPr="00CA2E76">
        <w:rPr>
          <w:rFonts w:ascii="Times New Roman" w:hAnsi="Times New Roman" w:cs="Times New Roman"/>
          <w:sz w:val="24"/>
          <w:szCs w:val="24"/>
        </w:rPr>
        <w:t>Drucker, 2024). Obesity is defined as when a person has a body mass index [BMI (kg/m2)</w:t>
      </w:r>
      <w:r w:rsidR="004C768D" w:rsidRPr="004C768D">
        <w:rPr>
          <w:rFonts w:ascii="Times New Roman" w:hAnsi="Times New Roman" w:cs="Times New Roman"/>
          <w:sz w:val="24"/>
          <w:szCs w:val="24"/>
        </w:rPr>
        <w:t xml:space="preserve"> </w:t>
      </w:r>
      <w:r w:rsidR="00F01459">
        <w:rPr>
          <w:rFonts w:ascii="Times New Roman" w:hAnsi="Times New Roman" w:cs="Times New Roman"/>
          <w:sz w:val="24"/>
          <w:szCs w:val="24"/>
        </w:rPr>
        <w:t>(</w:t>
      </w:r>
      <w:proofErr w:type="spellStart"/>
      <w:r w:rsidR="00F01459">
        <w:rPr>
          <w:rFonts w:ascii="Times New Roman" w:hAnsi="Times New Roman" w:cs="Times New Roman"/>
          <w:sz w:val="24"/>
          <w:szCs w:val="24"/>
        </w:rPr>
        <w:t>Jastreboff</w:t>
      </w:r>
      <w:proofErr w:type="spellEnd"/>
      <w:r w:rsidR="00F01459">
        <w:rPr>
          <w:rFonts w:ascii="Times New Roman" w:hAnsi="Times New Roman" w:cs="Times New Roman"/>
          <w:sz w:val="24"/>
          <w:szCs w:val="24"/>
        </w:rPr>
        <w:t xml:space="preserve"> </w:t>
      </w:r>
      <w:r w:rsidR="00F01459" w:rsidRPr="00F01459">
        <w:rPr>
          <w:rFonts w:ascii="Times New Roman" w:hAnsi="Times New Roman" w:cs="Times New Roman"/>
          <w:i/>
          <w:sz w:val="24"/>
          <w:szCs w:val="24"/>
        </w:rPr>
        <w:t>et</w:t>
      </w:r>
      <w:r w:rsidR="00F01459">
        <w:rPr>
          <w:rFonts w:ascii="Times New Roman" w:hAnsi="Times New Roman" w:cs="Times New Roman"/>
          <w:i/>
          <w:sz w:val="24"/>
          <w:szCs w:val="24"/>
        </w:rPr>
        <w:t xml:space="preserve"> </w:t>
      </w:r>
      <w:r w:rsidR="004C768D">
        <w:rPr>
          <w:rFonts w:ascii="Times New Roman" w:hAnsi="Times New Roman" w:cs="Times New Roman"/>
          <w:i/>
          <w:sz w:val="24"/>
          <w:szCs w:val="24"/>
        </w:rPr>
        <w:t>al.,</w:t>
      </w:r>
      <w:r w:rsidR="00F01459">
        <w:rPr>
          <w:rFonts w:ascii="Times New Roman" w:hAnsi="Times New Roman" w:cs="Times New Roman"/>
          <w:sz w:val="24"/>
          <w:szCs w:val="24"/>
        </w:rPr>
        <w:t xml:space="preserve"> 2022),</w:t>
      </w:r>
      <w:r w:rsidRPr="00CA2E76">
        <w:rPr>
          <w:rFonts w:ascii="Times New Roman" w:hAnsi="Times New Roman" w:cs="Times New Roman"/>
          <w:sz w:val="24"/>
          <w:szCs w:val="24"/>
        </w:rPr>
        <w:t xml:space="preserve"> dividing a person’s weight by the square of their height] greater than or equal to 30, overweight is defined as a BMI of 25.0-29.9 (</w:t>
      </w:r>
      <w:proofErr w:type="spellStart"/>
      <w:r w:rsidRPr="00CA2E76">
        <w:rPr>
          <w:rFonts w:ascii="Times New Roman" w:hAnsi="Times New Roman" w:cs="Times New Roman"/>
          <w:sz w:val="24"/>
          <w:szCs w:val="24"/>
        </w:rPr>
        <w:t>Rangraze</w:t>
      </w:r>
      <w:proofErr w:type="spellEnd"/>
      <w:r w:rsidRPr="00CA2E76">
        <w:rPr>
          <w:rFonts w:ascii="Times New Roman" w:hAnsi="Times New Roman" w:cs="Times New Roman"/>
          <w:sz w:val="24"/>
          <w:szCs w:val="24"/>
        </w:rPr>
        <w:t xml:space="preserve">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2024). Being overweight or obesity is linked with more deaths than being underweight and is a more common global occurrence than being underweight (Banerjee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2023). There are several possible </w:t>
      </w:r>
      <w:r w:rsidRPr="00CA2E76">
        <w:rPr>
          <w:rFonts w:ascii="Times New Roman" w:hAnsi="Times New Roman" w:cs="Times New Roman"/>
          <w:sz w:val="24"/>
          <w:szCs w:val="24"/>
        </w:rPr>
        <w:t>mechanisms leading to obesity (</w:t>
      </w:r>
      <w:proofErr w:type="spellStart"/>
      <w:r w:rsidRPr="00CA2E76">
        <w:rPr>
          <w:rFonts w:ascii="Times New Roman" w:hAnsi="Times New Roman" w:cs="Times New Roman"/>
          <w:sz w:val="24"/>
          <w:szCs w:val="24"/>
        </w:rPr>
        <w:t>Kosiborod</w:t>
      </w:r>
      <w:proofErr w:type="spellEnd"/>
      <w:r w:rsidRPr="00CA2E76">
        <w:rPr>
          <w:rFonts w:ascii="Times New Roman" w:hAnsi="Times New Roman" w:cs="Times New Roman"/>
          <w:sz w:val="24"/>
          <w:szCs w:val="24"/>
        </w:rPr>
        <w:t xml:space="preserve">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2023). Actually, the traditional view is usually that the main cause is the significantly more excess energy stored than the energy the body used (Lin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2024). The excess energy is stored in fat cells, thereby developing the c</w:t>
      </w:r>
      <w:r w:rsidR="000971A0">
        <w:rPr>
          <w:rFonts w:ascii="Times New Roman" w:hAnsi="Times New Roman" w:cs="Times New Roman"/>
          <w:sz w:val="24"/>
          <w:szCs w:val="24"/>
        </w:rPr>
        <w:t>haracteristic obesity pathology</w:t>
      </w:r>
      <w:r w:rsidR="000971A0" w:rsidRPr="000971A0">
        <w:rPr>
          <w:rFonts w:ascii="Times New Roman" w:hAnsi="Times New Roman" w:cs="Times New Roman"/>
          <w:sz w:val="24"/>
          <w:szCs w:val="24"/>
        </w:rPr>
        <w:t xml:space="preserve"> </w:t>
      </w:r>
      <w:r w:rsidR="000971A0">
        <w:rPr>
          <w:rFonts w:ascii="Times New Roman" w:hAnsi="Times New Roman" w:cs="Times New Roman"/>
          <w:sz w:val="24"/>
          <w:szCs w:val="24"/>
        </w:rPr>
        <w:t>(</w:t>
      </w:r>
      <w:proofErr w:type="spellStart"/>
      <w:r w:rsidR="000971A0">
        <w:rPr>
          <w:rFonts w:ascii="Times New Roman" w:hAnsi="Times New Roman" w:cs="Times New Roman"/>
          <w:sz w:val="24"/>
          <w:szCs w:val="24"/>
        </w:rPr>
        <w:t>Apperloo</w:t>
      </w:r>
      <w:proofErr w:type="spellEnd"/>
      <w:r w:rsidR="000971A0">
        <w:rPr>
          <w:rFonts w:ascii="Times New Roman" w:hAnsi="Times New Roman" w:cs="Times New Roman"/>
          <w:sz w:val="24"/>
          <w:szCs w:val="24"/>
        </w:rPr>
        <w:t xml:space="preserve"> </w:t>
      </w:r>
      <w:r w:rsidR="000971A0">
        <w:rPr>
          <w:rFonts w:ascii="Times New Roman" w:hAnsi="Times New Roman" w:cs="Times New Roman"/>
          <w:i/>
          <w:sz w:val="24"/>
          <w:szCs w:val="24"/>
        </w:rPr>
        <w:t xml:space="preserve">et al., </w:t>
      </w:r>
      <w:r w:rsidR="000971A0">
        <w:rPr>
          <w:rFonts w:ascii="Times New Roman" w:hAnsi="Times New Roman" w:cs="Times New Roman"/>
          <w:sz w:val="24"/>
          <w:szCs w:val="24"/>
        </w:rPr>
        <w:t xml:space="preserve">2024). </w:t>
      </w:r>
      <w:r w:rsidRPr="00CA2E76">
        <w:rPr>
          <w:rFonts w:ascii="Times New Roman" w:hAnsi="Times New Roman" w:cs="Times New Roman"/>
          <w:sz w:val="24"/>
          <w:szCs w:val="24"/>
        </w:rPr>
        <w:t>The pathologic enlargement of fat cells will alter the nutrient signals responsible for obesity (</w:t>
      </w:r>
      <w:proofErr w:type="spellStart"/>
      <w:r w:rsidRPr="00CA2E76">
        <w:rPr>
          <w:rFonts w:ascii="Times New Roman" w:hAnsi="Times New Roman" w:cs="Times New Roman"/>
          <w:sz w:val="24"/>
          <w:szCs w:val="24"/>
        </w:rPr>
        <w:t>Muzurovic</w:t>
      </w:r>
      <w:proofErr w:type="spellEnd"/>
      <w:r w:rsidRPr="00CA2E76">
        <w:rPr>
          <w:rFonts w:ascii="Times New Roman" w:hAnsi="Times New Roman" w:cs="Times New Roman"/>
          <w:sz w:val="24"/>
          <w:szCs w:val="24"/>
        </w:rPr>
        <w:t xml:space="preserve"> </w:t>
      </w:r>
      <w:r w:rsidRPr="00401B31">
        <w:rPr>
          <w:rFonts w:ascii="Times New Roman" w:hAnsi="Times New Roman" w:cs="Times New Roman"/>
          <w:i/>
          <w:sz w:val="24"/>
          <w:szCs w:val="24"/>
        </w:rPr>
        <w:t>et al.,</w:t>
      </w:r>
      <w:r w:rsidRPr="00CA2E76">
        <w:rPr>
          <w:rFonts w:ascii="Times New Roman" w:hAnsi="Times New Roman" w:cs="Times New Roman"/>
          <w:sz w:val="24"/>
          <w:szCs w:val="24"/>
        </w:rPr>
        <w:t xml:space="preserve"> 2023). The main cause of obesity is long-term energy imbalance between consumed calories and expended calories (Knop </w:t>
      </w:r>
      <w:r w:rsidRPr="00401B31">
        <w:rPr>
          <w:rFonts w:ascii="Times New Roman" w:hAnsi="Times New Roman" w:cs="Times New Roman"/>
          <w:i/>
          <w:sz w:val="24"/>
          <w:szCs w:val="24"/>
        </w:rPr>
        <w:t>et al.,</w:t>
      </w:r>
      <w:r w:rsidRPr="00CA2E76">
        <w:rPr>
          <w:rFonts w:ascii="Times New Roman" w:hAnsi="Times New Roman" w:cs="Times New Roman"/>
          <w:sz w:val="24"/>
          <w:szCs w:val="24"/>
        </w:rPr>
        <w:t xml:space="preserve"> 2023). More and more etiologies or defects that lead to obesity can be identified under the background of struggle between nurture and nature</w:t>
      </w:r>
      <w:r w:rsidR="000971A0">
        <w:rPr>
          <w:rFonts w:ascii="Times New Roman" w:hAnsi="Times New Roman" w:cs="Times New Roman"/>
          <w:sz w:val="24"/>
          <w:szCs w:val="24"/>
        </w:rPr>
        <w:t xml:space="preserve"> (</w:t>
      </w:r>
      <w:proofErr w:type="spellStart"/>
      <w:r w:rsidR="000971A0">
        <w:rPr>
          <w:rFonts w:ascii="Times New Roman" w:hAnsi="Times New Roman" w:cs="Times New Roman"/>
          <w:sz w:val="24"/>
          <w:szCs w:val="24"/>
        </w:rPr>
        <w:t>Jensterle</w:t>
      </w:r>
      <w:proofErr w:type="spellEnd"/>
      <w:r w:rsidR="000971A0">
        <w:rPr>
          <w:rFonts w:ascii="Times New Roman" w:hAnsi="Times New Roman" w:cs="Times New Roman"/>
          <w:sz w:val="24"/>
          <w:szCs w:val="24"/>
        </w:rPr>
        <w:t xml:space="preserve"> </w:t>
      </w:r>
      <w:r w:rsidR="000971A0">
        <w:rPr>
          <w:rFonts w:ascii="Times New Roman" w:hAnsi="Times New Roman" w:cs="Times New Roman"/>
          <w:i/>
          <w:sz w:val="24"/>
          <w:szCs w:val="24"/>
        </w:rPr>
        <w:t>et al.,</w:t>
      </w:r>
      <w:r w:rsidR="000971A0">
        <w:rPr>
          <w:rFonts w:ascii="Times New Roman" w:hAnsi="Times New Roman" w:cs="Times New Roman"/>
          <w:sz w:val="24"/>
          <w:szCs w:val="24"/>
        </w:rPr>
        <w:t xml:space="preserve"> 2022)</w:t>
      </w:r>
      <w:r w:rsidRPr="00CA2E76">
        <w:rPr>
          <w:rFonts w:ascii="Times New Roman" w:hAnsi="Times New Roman" w:cs="Times New Roman"/>
          <w:sz w:val="24"/>
          <w:szCs w:val="24"/>
        </w:rPr>
        <w:t xml:space="preserve">, genetic and epigenetic, environmental and microenvironment (Melson </w:t>
      </w:r>
      <w:r w:rsidRPr="00401B31">
        <w:rPr>
          <w:rFonts w:ascii="Times New Roman" w:hAnsi="Times New Roman" w:cs="Times New Roman"/>
          <w:i/>
          <w:sz w:val="24"/>
          <w:szCs w:val="24"/>
        </w:rPr>
        <w:t>et al.,</w:t>
      </w:r>
      <w:r w:rsidRPr="00CA2E76">
        <w:rPr>
          <w:rFonts w:ascii="Times New Roman" w:hAnsi="Times New Roman" w:cs="Times New Roman"/>
          <w:sz w:val="24"/>
          <w:szCs w:val="24"/>
        </w:rPr>
        <w:t xml:space="preserve"> 2024). In addition, genetic factors are known to play critical roles in determining an individual’s predisposition to weight gain (</w:t>
      </w:r>
      <w:r w:rsidR="004B6D6F" w:rsidRPr="00CA2E76">
        <w:rPr>
          <w:rFonts w:ascii="Times New Roman" w:hAnsi="Times New Roman" w:cs="Times New Roman"/>
          <w:sz w:val="24"/>
          <w:szCs w:val="24"/>
        </w:rPr>
        <w:t xml:space="preserve">(Rizvi </w:t>
      </w:r>
      <w:r w:rsidR="004B6D6F" w:rsidRPr="00CA2E76">
        <w:rPr>
          <w:rFonts w:ascii="Times New Roman" w:hAnsi="Times New Roman" w:cs="Times New Roman"/>
          <w:i/>
          <w:sz w:val="24"/>
          <w:szCs w:val="24"/>
        </w:rPr>
        <w:t>et al</w:t>
      </w:r>
      <w:r w:rsidR="00A71858">
        <w:rPr>
          <w:rFonts w:ascii="Times New Roman" w:hAnsi="Times New Roman" w:cs="Times New Roman"/>
          <w:sz w:val="24"/>
          <w:szCs w:val="24"/>
        </w:rPr>
        <w:t>.,</w:t>
      </w:r>
    </w:p>
    <w:p w14:paraId="329DDC22" w14:textId="77777777" w:rsidR="00A71858" w:rsidRDefault="00A71858" w:rsidP="00A71858">
      <w:pPr>
        <w:spacing w:line="360" w:lineRule="auto"/>
        <w:jc w:val="both"/>
        <w:rPr>
          <w:rFonts w:ascii="Times New Roman" w:hAnsi="Times New Roman" w:cs="Times New Roman"/>
          <w:sz w:val="24"/>
          <w:szCs w:val="24"/>
        </w:rPr>
        <w:sectPr w:rsidR="00A71858" w:rsidSect="00A71858">
          <w:type w:val="continuous"/>
          <w:pgSz w:w="12240" w:h="15840"/>
          <w:pgMar w:top="1440" w:right="1440" w:bottom="1440" w:left="1440" w:header="720" w:footer="720" w:gutter="0"/>
          <w:cols w:num="2" w:space="720"/>
          <w:docGrid w:linePitch="360"/>
        </w:sectPr>
      </w:pPr>
    </w:p>
    <w:p w14:paraId="6D12D01A" w14:textId="77777777" w:rsidR="00A71858" w:rsidRDefault="00A71858" w:rsidP="00A71858">
      <w:pPr>
        <w:tabs>
          <w:tab w:val="left" w:pos="778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05C667CA" w14:textId="77777777" w:rsidR="00A71858" w:rsidRDefault="00A71858" w:rsidP="00A71858">
      <w:pPr>
        <w:tabs>
          <w:tab w:val="left" w:pos="114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27886B0E" w14:textId="77777777" w:rsidR="00A71858" w:rsidRDefault="00A71858" w:rsidP="000F6FC1">
      <w:pPr>
        <w:spacing w:line="360" w:lineRule="auto"/>
        <w:jc w:val="both"/>
        <w:rPr>
          <w:rFonts w:ascii="Times New Roman" w:hAnsi="Times New Roman" w:cs="Times New Roman"/>
          <w:sz w:val="24"/>
          <w:szCs w:val="24"/>
        </w:rPr>
        <w:sectPr w:rsidR="00A71858" w:rsidSect="00A71858">
          <w:type w:val="continuous"/>
          <w:pgSz w:w="12240" w:h="15840"/>
          <w:pgMar w:top="1440" w:right="1440" w:bottom="1440" w:left="1440" w:header="720" w:footer="720" w:gutter="0"/>
          <w:cols w:space="720"/>
          <w:docGrid w:linePitch="360"/>
        </w:sectPr>
      </w:pPr>
    </w:p>
    <w:p w14:paraId="377FB42E" w14:textId="77777777" w:rsidR="00A71858" w:rsidRDefault="00FB3166" w:rsidP="00A718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2022). </w:t>
      </w:r>
      <w:r w:rsidR="00F32B65" w:rsidRPr="00CA2E76">
        <w:rPr>
          <w:rFonts w:ascii="Times New Roman" w:hAnsi="Times New Roman" w:cs="Times New Roman"/>
          <w:sz w:val="24"/>
          <w:szCs w:val="24"/>
        </w:rPr>
        <w:t>Recent epigenetic studies have provided very useful tools for understanding the worldwide increase in obesity</w:t>
      </w:r>
      <w:r w:rsidR="000971A0" w:rsidRPr="000971A0">
        <w:rPr>
          <w:rFonts w:ascii="Times New Roman" w:hAnsi="Times New Roman" w:cs="Times New Roman"/>
          <w:sz w:val="24"/>
          <w:szCs w:val="24"/>
        </w:rPr>
        <w:t xml:space="preserve"> </w:t>
      </w:r>
      <w:r w:rsidR="000971A0">
        <w:rPr>
          <w:rFonts w:ascii="Times New Roman" w:hAnsi="Times New Roman" w:cs="Times New Roman"/>
          <w:sz w:val="24"/>
          <w:szCs w:val="24"/>
        </w:rPr>
        <w:t xml:space="preserve">(Bliddal </w:t>
      </w:r>
      <w:r w:rsidR="000971A0">
        <w:rPr>
          <w:rFonts w:ascii="Times New Roman" w:hAnsi="Times New Roman" w:cs="Times New Roman"/>
          <w:i/>
          <w:sz w:val="24"/>
          <w:szCs w:val="24"/>
        </w:rPr>
        <w:t xml:space="preserve">et </w:t>
      </w:r>
      <w:r w:rsidR="000971A0">
        <w:rPr>
          <w:rFonts w:ascii="Times New Roman" w:hAnsi="Times New Roman" w:cs="Times New Roman"/>
          <w:i/>
          <w:sz w:val="24"/>
          <w:szCs w:val="24"/>
        </w:rPr>
        <w:t>al</w:t>
      </w:r>
      <w:r w:rsidR="000971A0">
        <w:rPr>
          <w:rFonts w:ascii="Times New Roman" w:hAnsi="Times New Roman" w:cs="Times New Roman"/>
          <w:sz w:val="24"/>
          <w:szCs w:val="24"/>
        </w:rPr>
        <w:t>., 2024)</w:t>
      </w:r>
      <w:r w:rsidR="00F32B65" w:rsidRPr="00CA2E76">
        <w:rPr>
          <w:rFonts w:ascii="Times New Roman" w:hAnsi="Times New Roman" w:cs="Times New Roman"/>
          <w:sz w:val="24"/>
          <w:szCs w:val="24"/>
        </w:rPr>
        <w:t xml:space="preserve">. Studies have discussed the relationships between genetics, epigenetics, and environment in obesity and explored the </w:t>
      </w:r>
      <w:r w:rsidR="00F32B65" w:rsidRPr="00CA2E76">
        <w:rPr>
          <w:rFonts w:ascii="Times New Roman" w:hAnsi="Times New Roman" w:cs="Times New Roman"/>
          <w:sz w:val="24"/>
          <w:szCs w:val="24"/>
        </w:rPr>
        <w:lastRenderedPageBreak/>
        <w:t xml:space="preserve">roles of epigenetic factors in metabolism regulation and obesity risk as well as its complications (Noma </w:t>
      </w:r>
      <w:r w:rsidR="00F32B65" w:rsidRPr="00CA2E76">
        <w:rPr>
          <w:rFonts w:ascii="Times New Roman" w:hAnsi="Times New Roman" w:cs="Times New Roman"/>
          <w:i/>
          <w:sz w:val="24"/>
          <w:szCs w:val="24"/>
        </w:rPr>
        <w:t>et al</w:t>
      </w:r>
      <w:r w:rsidR="00F32B65" w:rsidRPr="00CA2E76">
        <w:rPr>
          <w:rFonts w:ascii="Times New Roman" w:hAnsi="Times New Roman" w:cs="Times New Roman"/>
          <w:sz w:val="24"/>
          <w:szCs w:val="24"/>
        </w:rPr>
        <w:t>., 2024). Genetic causes of obesity can be broadly classified as: 1) monogenic causes that res</w:t>
      </w:r>
      <w:r w:rsidR="006D5598">
        <w:rPr>
          <w:rFonts w:ascii="Times New Roman" w:hAnsi="Times New Roman" w:cs="Times New Roman"/>
          <w:sz w:val="24"/>
          <w:szCs w:val="24"/>
        </w:rPr>
        <w:t>ult from</w:t>
      </w:r>
      <w:r w:rsidR="00401B31">
        <w:rPr>
          <w:rFonts w:ascii="Times New Roman" w:hAnsi="Times New Roman" w:cs="Times New Roman"/>
          <w:sz w:val="24"/>
          <w:szCs w:val="24"/>
        </w:rPr>
        <w:t xml:space="preserve"> a single gene mutation (Chang-</w:t>
      </w:r>
      <w:proofErr w:type="spellStart"/>
      <w:r w:rsidR="006D5598">
        <w:rPr>
          <w:rFonts w:ascii="Times New Roman" w:hAnsi="Times New Roman" w:cs="Times New Roman"/>
          <w:sz w:val="24"/>
          <w:szCs w:val="24"/>
        </w:rPr>
        <w:t>Chusan</w:t>
      </w:r>
      <w:proofErr w:type="spellEnd"/>
      <w:r w:rsidR="006D5598">
        <w:rPr>
          <w:rFonts w:ascii="Times New Roman" w:hAnsi="Times New Roman" w:cs="Times New Roman"/>
          <w:sz w:val="24"/>
          <w:szCs w:val="24"/>
        </w:rPr>
        <w:t xml:space="preserve"> </w:t>
      </w:r>
      <w:r w:rsidR="006D5598">
        <w:rPr>
          <w:rFonts w:ascii="Times New Roman" w:hAnsi="Times New Roman" w:cs="Times New Roman"/>
          <w:i/>
          <w:sz w:val="24"/>
          <w:szCs w:val="24"/>
        </w:rPr>
        <w:t>et al.,</w:t>
      </w:r>
      <w:r w:rsidR="00A73C95">
        <w:rPr>
          <w:rFonts w:ascii="Times New Roman" w:hAnsi="Times New Roman" w:cs="Times New Roman"/>
          <w:sz w:val="24"/>
          <w:szCs w:val="24"/>
        </w:rPr>
        <w:t xml:space="preserve"> </w:t>
      </w:r>
      <w:r w:rsidR="006D5598">
        <w:rPr>
          <w:rFonts w:ascii="Times New Roman" w:hAnsi="Times New Roman" w:cs="Times New Roman"/>
          <w:sz w:val="24"/>
          <w:szCs w:val="24"/>
        </w:rPr>
        <w:t xml:space="preserve">2025), </w:t>
      </w:r>
      <w:r w:rsidR="00F32B65" w:rsidRPr="00CA2E76">
        <w:rPr>
          <w:rFonts w:ascii="Times New Roman" w:hAnsi="Times New Roman" w:cs="Times New Roman"/>
          <w:sz w:val="24"/>
          <w:szCs w:val="24"/>
        </w:rPr>
        <w:t xml:space="preserve">primarily located in the leptin-melanocortin pathway (Ponce-Gonzalez </w:t>
      </w:r>
      <w:r w:rsidR="00F32B65" w:rsidRPr="00CA2E76">
        <w:rPr>
          <w:rFonts w:ascii="Times New Roman" w:hAnsi="Times New Roman" w:cs="Times New Roman"/>
          <w:i/>
          <w:sz w:val="24"/>
          <w:szCs w:val="24"/>
        </w:rPr>
        <w:t>et al.,</w:t>
      </w:r>
      <w:r w:rsidR="00F32B65" w:rsidRPr="00CA2E76">
        <w:rPr>
          <w:rFonts w:ascii="Times New Roman" w:hAnsi="Times New Roman" w:cs="Times New Roman"/>
          <w:sz w:val="24"/>
          <w:szCs w:val="24"/>
        </w:rPr>
        <w:t xml:space="preserve"> 2023). Many of the genes, such as </w:t>
      </w:r>
      <w:proofErr w:type="spellStart"/>
      <w:r w:rsidR="00F32B65" w:rsidRPr="00CA2E76">
        <w:rPr>
          <w:rFonts w:ascii="Times New Roman" w:hAnsi="Times New Roman" w:cs="Times New Roman"/>
          <w:sz w:val="24"/>
          <w:szCs w:val="24"/>
        </w:rPr>
        <w:t>AgRP</w:t>
      </w:r>
      <w:proofErr w:type="spellEnd"/>
      <w:r w:rsidR="00F32B65" w:rsidRPr="00CA2E76">
        <w:rPr>
          <w:rFonts w:ascii="Times New Roman" w:hAnsi="Times New Roman" w:cs="Times New Roman"/>
          <w:sz w:val="24"/>
          <w:szCs w:val="24"/>
        </w:rPr>
        <w:t xml:space="preserve"> (Agouti-related peptide), PYY (</w:t>
      </w:r>
      <w:proofErr w:type="spellStart"/>
      <w:r w:rsidR="00F32B65" w:rsidRPr="00CA2E76">
        <w:rPr>
          <w:rFonts w:ascii="Times New Roman" w:hAnsi="Times New Roman" w:cs="Times New Roman"/>
          <w:sz w:val="24"/>
          <w:szCs w:val="24"/>
        </w:rPr>
        <w:t>orexogenic</w:t>
      </w:r>
      <w:proofErr w:type="spellEnd"/>
      <w:r w:rsidR="00F32B65" w:rsidRPr="00CA2E76">
        <w:rPr>
          <w:rFonts w:ascii="Times New Roman" w:hAnsi="Times New Roman" w:cs="Times New Roman"/>
          <w:sz w:val="24"/>
          <w:szCs w:val="24"/>
        </w:rPr>
        <w:t>), or MC4R (the melanocortin-4 receptor),</w:t>
      </w:r>
      <w:r w:rsidR="000971A0" w:rsidRPr="000971A0">
        <w:rPr>
          <w:rFonts w:ascii="Times New Roman" w:hAnsi="Times New Roman" w:cs="Times New Roman"/>
          <w:sz w:val="24"/>
          <w:szCs w:val="24"/>
        </w:rPr>
        <w:t xml:space="preserve"> </w:t>
      </w:r>
      <w:r w:rsidR="000971A0">
        <w:rPr>
          <w:rFonts w:ascii="Times New Roman" w:hAnsi="Times New Roman" w:cs="Times New Roman"/>
          <w:sz w:val="24"/>
          <w:szCs w:val="24"/>
        </w:rPr>
        <w:t xml:space="preserve">(Lin </w:t>
      </w:r>
      <w:r w:rsidR="000971A0">
        <w:rPr>
          <w:rFonts w:ascii="Times New Roman" w:hAnsi="Times New Roman" w:cs="Times New Roman"/>
          <w:i/>
          <w:sz w:val="24"/>
          <w:szCs w:val="24"/>
        </w:rPr>
        <w:t>et al</w:t>
      </w:r>
      <w:r w:rsidR="006D5598">
        <w:rPr>
          <w:rFonts w:ascii="Times New Roman" w:hAnsi="Times New Roman" w:cs="Times New Roman"/>
          <w:sz w:val="24"/>
          <w:szCs w:val="24"/>
        </w:rPr>
        <w:t xml:space="preserve">., 2024), </w:t>
      </w:r>
      <w:r w:rsidR="00F32B65" w:rsidRPr="00CA2E76">
        <w:rPr>
          <w:rFonts w:ascii="Times New Roman" w:hAnsi="Times New Roman" w:cs="Times New Roman"/>
          <w:sz w:val="24"/>
          <w:szCs w:val="24"/>
        </w:rPr>
        <w:t>were identified for monogenic obesity disrupt the regulator</w:t>
      </w:r>
      <w:r w:rsidR="000971A0">
        <w:rPr>
          <w:rFonts w:ascii="Times New Roman" w:hAnsi="Times New Roman" w:cs="Times New Roman"/>
          <w:sz w:val="24"/>
          <w:szCs w:val="24"/>
        </w:rPr>
        <w:t>y system of appetite and weight (Fitch and Bays, 2022),</w:t>
      </w:r>
      <w:r w:rsidR="00F32B65" w:rsidRPr="00CA2E76">
        <w:rPr>
          <w:rFonts w:ascii="Times New Roman" w:hAnsi="Times New Roman" w:cs="Times New Roman"/>
          <w:sz w:val="24"/>
          <w:szCs w:val="24"/>
        </w:rPr>
        <w:t xml:space="preserve"> hormonal signals (ghrelin, leptin, insulin) are sensed by the receptors located in the arcuate nucleus of the hypothalamus (Álvarez-Martín </w:t>
      </w:r>
      <w:r w:rsidR="00F32B65" w:rsidRPr="00CA2E76">
        <w:rPr>
          <w:rFonts w:ascii="Times New Roman" w:hAnsi="Times New Roman" w:cs="Times New Roman"/>
          <w:i/>
          <w:sz w:val="24"/>
          <w:szCs w:val="24"/>
        </w:rPr>
        <w:t>et al.,</w:t>
      </w:r>
      <w:r w:rsidR="00F32B65" w:rsidRPr="00CA2E76">
        <w:rPr>
          <w:rFonts w:ascii="Times New Roman" w:hAnsi="Times New Roman" w:cs="Times New Roman"/>
          <w:sz w:val="24"/>
          <w:szCs w:val="24"/>
        </w:rPr>
        <w:t xml:space="preserve"> 2024). 2) Syndromic obesity were severe obesity results from neurodevelopmental abnormalities and other org</w:t>
      </w:r>
      <w:r w:rsidR="00771860" w:rsidRPr="00CA2E76">
        <w:rPr>
          <w:rFonts w:ascii="Times New Roman" w:hAnsi="Times New Roman" w:cs="Times New Roman"/>
          <w:sz w:val="24"/>
          <w:szCs w:val="24"/>
        </w:rPr>
        <w:t>an/system malformations (Drucker, 2024).</w:t>
      </w:r>
      <w:r w:rsidR="00F32B65" w:rsidRPr="00CA2E76">
        <w:rPr>
          <w:rFonts w:ascii="Times New Roman" w:hAnsi="Times New Roman" w:cs="Times New Roman"/>
          <w:sz w:val="24"/>
          <w:szCs w:val="24"/>
        </w:rPr>
        <w:t xml:space="preserve"> This may be caused by alterations in a single gene or a larger chromosomal region encompassing several genes (Luis </w:t>
      </w:r>
      <w:r w:rsidR="00F32B65" w:rsidRPr="00401B31">
        <w:rPr>
          <w:rFonts w:ascii="Times New Roman" w:hAnsi="Times New Roman" w:cs="Times New Roman"/>
          <w:i/>
          <w:sz w:val="24"/>
          <w:szCs w:val="24"/>
        </w:rPr>
        <w:t>et al.,</w:t>
      </w:r>
      <w:r w:rsidR="00F32B65" w:rsidRPr="00CA2E76">
        <w:rPr>
          <w:rFonts w:ascii="Times New Roman" w:hAnsi="Times New Roman" w:cs="Times New Roman"/>
          <w:sz w:val="24"/>
          <w:szCs w:val="24"/>
        </w:rPr>
        <w:t xml:space="preserve"> </w:t>
      </w:r>
      <w:r w:rsidR="00F32B65" w:rsidRPr="00CA2E76">
        <w:rPr>
          <w:rFonts w:ascii="Times New Roman" w:hAnsi="Times New Roman" w:cs="Times New Roman"/>
          <w:sz w:val="24"/>
          <w:szCs w:val="24"/>
        </w:rPr>
        <w:t>2023). 3) Polygenic obesity is caused by cumulative co</w:t>
      </w:r>
      <w:r w:rsidR="00771860" w:rsidRPr="00CA2E76">
        <w:rPr>
          <w:rFonts w:ascii="Times New Roman" w:hAnsi="Times New Roman" w:cs="Times New Roman"/>
          <w:sz w:val="24"/>
          <w:szCs w:val="24"/>
        </w:rPr>
        <w:t>ntribution of many genes</w:t>
      </w:r>
      <w:r w:rsidR="00F32B65" w:rsidRPr="00CA2E76">
        <w:rPr>
          <w:rFonts w:ascii="Times New Roman" w:hAnsi="Times New Roman" w:cs="Times New Roman"/>
          <w:sz w:val="24"/>
          <w:szCs w:val="24"/>
        </w:rPr>
        <w:t>. Globally, the increase in overweight and obesity among youth is alarming. In 2020, 22.4% of 430 million adolescents and children (5-19 years old) were affected</w:t>
      </w:r>
      <w:r w:rsidR="006D5598" w:rsidRPr="006D5598">
        <w:rPr>
          <w:rFonts w:ascii="Times New Roman" w:hAnsi="Times New Roman" w:cs="Times New Roman"/>
          <w:sz w:val="24"/>
          <w:szCs w:val="24"/>
        </w:rPr>
        <w:t xml:space="preserve"> </w:t>
      </w:r>
      <w:r w:rsidR="006D5598">
        <w:rPr>
          <w:rFonts w:ascii="Times New Roman" w:hAnsi="Times New Roman" w:cs="Times New Roman"/>
          <w:sz w:val="24"/>
          <w:szCs w:val="24"/>
        </w:rPr>
        <w:t xml:space="preserve">(Linge </w:t>
      </w:r>
      <w:r w:rsidR="006D5598">
        <w:rPr>
          <w:rFonts w:ascii="Times New Roman" w:hAnsi="Times New Roman" w:cs="Times New Roman"/>
          <w:i/>
          <w:sz w:val="24"/>
          <w:szCs w:val="24"/>
        </w:rPr>
        <w:t>et al.,</w:t>
      </w:r>
      <w:r w:rsidR="006D5598">
        <w:rPr>
          <w:rFonts w:ascii="Times New Roman" w:hAnsi="Times New Roman" w:cs="Times New Roman"/>
          <w:sz w:val="24"/>
          <w:szCs w:val="24"/>
        </w:rPr>
        <w:t xml:space="preserve"> 2024).</w:t>
      </w:r>
      <w:r w:rsidR="00D03177">
        <w:rPr>
          <w:rFonts w:ascii="Times New Roman" w:hAnsi="Times New Roman" w:cs="Times New Roman"/>
          <w:sz w:val="24"/>
          <w:szCs w:val="24"/>
        </w:rPr>
        <w:t xml:space="preserve"> </w:t>
      </w:r>
      <w:r w:rsidR="00F32B65" w:rsidRPr="00CA2E76">
        <w:rPr>
          <w:rFonts w:ascii="Times New Roman" w:hAnsi="Times New Roman" w:cs="Times New Roman"/>
          <w:sz w:val="24"/>
          <w:szCs w:val="24"/>
        </w:rPr>
        <w:t xml:space="preserve">By 2035, these numbers may increase to 39.2% and 770 million (Marin </w:t>
      </w:r>
      <w:r w:rsidR="00F32B65" w:rsidRPr="00CA2E76">
        <w:rPr>
          <w:rFonts w:ascii="Times New Roman" w:hAnsi="Times New Roman" w:cs="Times New Roman"/>
          <w:i/>
          <w:sz w:val="24"/>
          <w:szCs w:val="24"/>
        </w:rPr>
        <w:t>et al.,</w:t>
      </w:r>
      <w:r w:rsidR="00F32B65" w:rsidRPr="00CA2E76">
        <w:rPr>
          <w:rFonts w:ascii="Times New Roman" w:hAnsi="Times New Roman" w:cs="Times New Roman"/>
          <w:sz w:val="24"/>
          <w:szCs w:val="24"/>
        </w:rPr>
        <w:t xml:space="preserve"> 2024).     In Nigeria, the prevalence of overweight individuals ranged from 20.3%–35.1%, while the prevalence of obesity ran</w:t>
      </w:r>
      <w:r w:rsidR="007E7E37" w:rsidRPr="00CA2E76">
        <w:rPr>
          <w:rFonts w:ascii="Times New Roman" w:hAnsi="Times New Roman" w:cs="Times New Roman"/>
          <w:sz w:val="24"/>
          <w:szCs w:val="24"/>
        </w:rPr>
        <w:t xml:space="preserve">ged from 8.1%–22.2% (Marin </w:t>
      </w:r>
      <w:r w:rsidR="007E7E37" w:rsidRPr="00CA2E76">
        <w:rPr>
          <w:rFonts w:ascii="Times New Roman" w:hAnsi="Times New Roman" w:cs="Times New Roman"/>
          <w:i/>
          <w:sz w:val="24"/>
          <w:szCs w:val="24"/>
        </w:rPr>
        <w:t>et al.,</w:t>
      </w:r>
      <w:r w:rsidR="00FD1BBF">
        <w:rPr>
          <w:rFonts w:ascii="Times New Roman" w:hAnsi="Times New Roman" w:cs="Times New Roman"/>
          <w:sz w:val="24"/>
          <w:szCs w:val="24"/>
        </w:rPr>
        <w:t xml:space="preserve"> 2024). </w:t>
      </w:r>
      <w:r w:rsidR="00F32B65" w:rsidRPr="00CA2E76">
        <w:rPr>
          <w:rFonts w:ascii="Times New Roman" w:hAnsi="Times New Roman" w:cs="Times New Roman"/>
          <w:sz w:val="24"/>
          <w:szCs w:val="24"/>
        </w:rPr>
        <w:t>Phentermine was approved in 1959 by the Food and Drug Administration (</w:t>
      </w:r>
      <w:proofErr w:type="gramStart"/>
      <w:r w:rsidR="00F32B65" w:rsidRPr="00CA2E76">
        <w:rPr>
          <w:rFonts w:ascii="Times New Roman" w:hAnsi="Times New Roman" w:cs="Times New Roman"/>
          <w:sz w:val="24"/>
          <w:szCs w:val="24"/>
        </w:rPr>
        <w:t>FDA)  as</w:t>
      </w:r>
      <w:proofErr w:type="gramEnd"/>
      <w:r w:rsidR="00F32B65" w:rsidRPr="00CA2E76">
        <w:rPr>
          <w:rFonts w:ascii="Times New Roman" w:hAnsi="Times New Roman" w:cs="Times New Roman"/>
          <w:sz w:val="24"/>
          <w:szCs w:val="24"/>
        </w:rPr>
        <w:t xml:space="preserve"> most widely prescribed weight-management medication in the United State for short-term use ( &lt;_ 3 months) ( Smith and Weissman, 2010). The availability of five newer FDA-approved medication for long-term weight management along with complexities surrounding the prescribing of </w:t>
      </w:r>
      <w:proofErr w:type="spellStart"/>
      <w:r w:rsidR="00F32B65" w:rsidRPr="00CA2E76">
        <w:rPr>
          <w:rFonts w:ascii="Times New Roman" w:hAnsi="Times New Roman" w:cs="Times New Roman"/>
          <w:sz w:val="24"/>
          <w:szCs w:val="24"/>
        </w:rPr>
        <w:t>phentamine</w:t>
      </w:r>
      <w:proofErr w:type="spellEnd"/>
      <w:r w:rsidR="00F32B65" w:rsidRPr="00CA2E76">
        <w:rPr>
          <w:rFonts w:ascii="Times New Roman" w:hAnsi="Times New Roman" w:cs="Times New Roman"/>
          <w:sz w:val="24"/>
          <w:szCs w:val="24"/>
        </w:rPr>
        <w:t xml:space="preserve"> has </w:t>
      </w:r>
      <w:proofErr w:type="spellStart"/>
      <w:proofErr w:type="gramStart"/>
      <w:r w:rsidR="00F32B65" w:rsidRPr="00CA2E76">
        <w:rPr>
          <w:rFonts w:ascii="Times New Roman" w:hAnsi="Times New Roman" w:cs="Times New Roman"/>
          <w:sz w:val="24"/>
          <w:szCs w:val="24"/>
        </w:rPr>
        <w:t>lead</w:t>
      </w:r>
      <w:proofErr w:type="spellEnd"/>
      <w:proofErr w:type="gramEnd"/>
      <w:r w:rsidR="00F32B65" w:rsidRPr="00CA2E76">
        <w:rPr>
          <w:rFonts w:ascii="Times New Roman" w:hAnsi="Times New Roman" w:cs="Times New Roman"/>
          <w:sz w:val="24"/>
          <w:szCs w:val="24"/>
        </w:rPr>
        <w:t xml:space="preserve"> some professional groups to discourage long-</w:t>
      </w:r>
      <w:r w:rsidR="00F0084A" w:rsidRPr="00CA2E76">
        <w:rPr>
          <w:rFonts w:ascii="Times New Roman" w:hAnsi="Times New Roman" w:cs="Times New Roman"/>
          <w:sz w:val="24"/>
          <w:szCs w:val="24"/>
        </w:rPr>
        <w:t xml:space="preserve">term use of </w:t>
      </w:r>
      <w:proofErr w:type="spellStart"/>
      <w:r w:rsidR="00F0084A" w:rsidRPr="00CA2E76">
        <w:rPr>
          <w:rFonts w:ascii="Times New Roman" w:hAnsi="Times New Roman" w:cs="Times New Roman"/>
          <w:sz w:val="24"/>
          <w:szCs w:val="24"/>
        </w:rPr>
        <w:t>phentamine</w:t>
      </w:r>
      <w:proofErr w:type="spellEnd"/>
      <w:r w:rsidR="00F0084A" w:rsidRPr="00CA2E76">
        <w:rPr>
          <w:rFonts w:ascii="Times New Roman" w:hAnsi="Times New Roman" w:cs="Times New Roman"/>
          <w:sz w:val="24"/>
          <w:szCs w:val="24"/>
        </w:rPr>
        <w:t xml:space="preserve"> (</w:t>
      </w:r>
      <w:proofErr w:type="spellStart"/>
      <w:r w:rsidR="00F32B65" w:rsidRPr="00CA2E76">
        <w:rPr>
          <w:rFonts w:ascii="Times New Roman" w:hAnsi="Times New Roman" w:cs="Times New Roman"/>
          <w:sz w:val="24"/>
          <w:szCs w:val="24"/>
        </w:rPr>
        <w:t>A</w:t>
      </w:r>
      <w:r w:rsidR="00F0084A" w:rsidRPr="00CA2E76">
        <w:rPr>
          <w:rFonts w:ascii="Times New Roman" w:hAnsi="Times New Roman" w:cs="Times New Roman"/>
          <w:sz w:val="24"/>
          <w:szCs w:val="24"/>
        </w:rPr>
        <w:t>p</w:t>
      </w:r>
      <w:r w:rsidR="00F32B65" w:rsidRPr="00CA2E76">
        <w:rPr>
          <w:rFonts w:ascii="Times New Roman" w:hAnsi="Times New Roman" w:cs="Times New Roman"/>
          <w:sz w:val="24"/>
          <w:szCs w:val="24"/>
        </w:rPr>
        <w:t>ovian</w:t>
      </w:r>
      <w:proofErr w:type="spellEnd"/>
      <w:r w:rsidR="00F32B65" w:rsidRPr="00CA2E76">
        <w:rPr>
          <w:rFonts w:ascii="Times New Roman" w:hAnsi="Times New Roman" w:cs="Times New Roman"/>
          <w:sz w:val="24"/>
          <w:szCs w:val="24"/>
        </w:rPr>
        <w:t xml:space="preserve"> </w:t>
      </w:r>
      <w:r w:rsidR="00F32B65" w:rsidRPr="00CA2E76">
        <w:rPr>
          <w:rFonts w:ascii="Times New Roman" w:hAnsi="Times New Roman" w:cs="Times New Roman"/>
          <w:i/>
          <w:sz w:val="24"/>
          <w:szCs w:val="24"/>
        </w:rPr>
        <w:t>et al.,</w:t>
      </w:r>
      <w:r w:rsidR="00F32B65" w:rsidRPr="00CA2E76">
        <w:rPr>
          <w:rFonts w:ascii="Times New Roman" w:hAnsi="Times New Roman" w:cs="Times New Roman"/>
          <w:sz w:val="24"/>
          <w:szCs w:val="24"/>
        </w:rPr>
        <w:t xml:space="preserve"> 2015). </w:t>
      </w:r>
    </w:p>
    <w:p w14:paraId="3930161D" w14:textId="77777777" w:rsidR="00A71858" w:rsidRDefault="00A71858" w:rsidP="000F6FC1">
      <w:pPr>
        <w:spacing w:line="360" w:lineRule="auto"/>
        <w:jc w:val="both"/>
        <w:rPr>
          <w:rFonts w:ascii="Times New Roman" w:hAnsi="Times New Roman" w:cs="Times New Roman"/>
          <w:sz w:val="24"/>
          <w:szCs w:val="24"/>
        </w:rPr>
        <w:sectPr w:rsidR="00A71858" w:rsidSect="00A71858">
          <w:type w:val="continuous"/>
          <w:pgSz w:w="12240" w:h="15840"/>
          <w:pgMar w:top="1440" w:right="1440" w:bottom="1440" w:left="1440" w:header="720" w:footer="720" w:gutter="0"/>
          <w:cols w:num="2" w:space="720"/>
          <w:docGrid w:linePitch="360"/>
        </w:sectPr>
      </w:pPr>
    </w:p>
    <w:p w14:paraId="04CD225E" w14:textId="77777777" w:rsidR="00A71858" w:rsidRDefault="00A71858" w:rsidP="00A71858">
      <w:pPr>
        <w:tabs>
          <w:tab w:val="left" w:pos="508"/>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CAC1CBB" w14:textId="77777777" w:rsidR="00A71858" w:rsidRDefault="00A71858" w:rsidP="000F6FC1">
      <w:pPr>
        <w:spacing w:line="360" w:lineRule="auto"/>
        <w:jc w:val="both"/>
        <w:rPr>
          <w:rFonts w:ascii="Times New Roman" w:hAnsi="Times New Roman" w:cs="Times New Roman"/>
          <w:sz w:val="24"/>
          <w:szCs w:val="24"/>
        </w:rPr>
      </w:pPr>
    </w:p>
    <w:p w14:paraId="01D70EB3" w14:textId="77777777" w:rsidR="005B6198" w:rsidRDefault="005B6198" w:rsidP="000F6FC1">
      <w:pPr>
        <w:spacing w:line="360" w:lineRule="auto"/>
        <w:jc w:val="both"/>
        <w:rPr>
          <w:rFonts w:ascii="Times New Roman" w:hAnsi="Times New Roman" w:cs="Times New Roman"/>
          <w:sz w:val="24"/>
          <w:szCs w:val="24"/>
        </w:rPr>
        <w:sectPr w:rsidR="005B6198" w:rsidSect="00A71858">
          <w:type w:val="continuous"/>
          <w:pgSz w:w="12240" w:h="15840"/>
          <w:pgMar w:top="1440" w:right="1440" w:bottom="1440" w:left="1440" w:header="720" w:footer="720" w:gutter="0"/>
          <w:cols w:space="720"/>
          <w:docGrid w:linePitch="360"/>
        </w:sectPr>
      </w:pPr>
    </w:p>
    <w:p w14:paraId="325B978F" w14:textId="77777777" w:rsidR="005B6198" w:rsidRDefault="00F32B65" w:rsidP="000F6FC1">
      <w:pPr>
        <w:spacing w:line="360" w:lineRule="auto"/>
        <w:jc w:val="both"/>
        <w:rPr>
          <w:rFonts w:ascii="Times New Roman" w:hAnsi="Times New Roman" w:cs="Times New Roman"/>
          <w:sz w:val="24"/>
          <w:szCs w:val="24"/>
        </w:rPr>
      </w:pPr>
      <w:r w:rsidRPr="00CA2E76">
        <w:rPr>
          <w:rFonts w:ascii="Times New Roman" w:hAnsi="Times New Roman" w:cs="Times New Roman"/>
          <w:sz w:val="24"/>
          <w:szCs w:val="24"/>
        </w:rPr>
        <w:t xml:space="preserve">Following the success of orlistat, </w:t>
      </w:r>
      <w:proofErr w:type="spellStart"/>
      <w:r w:rsidRPr="00CA2E76">
        <w:rPr>
          <w:rFonts w:ascii="Times New Roman" w:hAnsi="Times New Roman" w:cs="Times New Roman"/>
          <w:sz w:val="24"/>
          <w:szCs w:val="24"/>
        </w:rPr>
        <w:t>lorcaserin</w:t>
      </w:r>
      <w:proofErr w:type="spellEnd"/>
      <w:r w:rsidRPr="00CA2E76">
        <w:rPr>
          <w:rFonts w:ascii="Times New Roman" w:hAnsi="Times New Roman" w:cs="Times New Roman"/>
          <w:sz w:val="24"/>
          <w:szCs w:val="24"/>
        </w:rPr>
        <w:t xml:space="preserve">, liraglutide, </w:t>
      </w:r>
      <w:proofErr w:type="spellStart"/>
      <w:r w:rsidRPr="00CA2E76">
        <w:rPr>
          <w:rFonts w:ascii="Times New Roman" w:hAnsi="Times New Roman" w:cs="Times New Roman"/>
          <w:sz w:val="24"/>
          <w:szCs w:val="24"/>
        </w:rPr>
        <w:t>phentamine</w:t>
      </w:r>
      <w:proofErr w:type="spellEnd"/>
      <w:r w:rsidRPr="00CA2E76">
        <w:rPr>
          <w:rFonts w:ascii="Times New Roman" w:hAnsi="Times New Roman" w:cs="Times New Roman"/>
          <w:sz w:val="24"/>
          <w:szCs w:val="24"/>
        </w:rPr>
        <w:t xml:space="preserve">-topiramate and </w:t>
      </w:r>
      <w:proofErr w:type="spellStart"/>
      <w:r w:rsidRPr="00CA2E76">
        <w:rPr>
          <w:rFonts w:ascii="Times New Roman" w:hAnsi="Times New Roman" w:cs="Times New Roman"/>
          <w:sz w:val="24"/>
          <w:szCs w:val="24"/>
        </w:rPr>
        <w:t>naltrexome-bupropian</w:t>
      </w:r>
      <w:proofErr w:type="spellEnd"/>
      <w:r w:rsidRPr="00CA2E76">
        <w:rPr>
          <w:rFonts w:ascii="Times New Roman" w:hAnsi="Times New Roman" w:cs="Times New Roman"/>
          <w:sz w:val="24"/>
          <w:szCs w:val="24"/>
        </w:rPr>
        <w:t xml:space="preserve"> as new safer drugs approved by Food and Drug Administration </w:t>
      </w:r>
      <w:r w:rsidRPr="00CA2E76">
        <w:rPr>
          <w:rFonts w:ascii="Times New Roman" w:hAnsi="Times New Roman" w:cs="Times New Roman"/>
          <w:sz w:val="24"/>
          <w:szCs w:val="24"/>
        </w:rPr>
        <w:t>(FDA)</w:t>
      </w:r>
      <w:r w:rsidR="006D5598" w:rsidRPr="006D5598">
        <w:rPr>
          <w:rFonts w:ascii="Times New Roman" w:hAnsi="Times New Roman" w:cs="Times New Roman"/>
          <w:sz w:val="24"/>
          <w:szCs w:val="24"/>
        </w:rPr>
        <w:t xml:space="preserve"> </w:t>
      </w:r>
      <w:r w:rsidR="006D5598">
        <w:rPr>
          <w:rFonts w:ascii="Times New Roman" w:hAnsi="Times New Roman" w:cs="Times New Roman"/>
          <w:sz w:val="24"/>
          <w:szCs w:val="24"/>
        </w:rPr>
        <w:t>(</w:t>
      </w:r>
      <w:proofErr w:type="spellStart"/>
      <w:r w:rsidR="006D5598">
        <w:rPr>
          <w:rFonts w:ascii="Times New Roman" w:hAnsi="Times New Roman" w:cs="Times New Roman"/>
          <w:sz w:val="24"/>
          <w:szCs w:val="24"/>
        </w:rPr>
        <w:t>Nyanhanda</w:t>
      </w:r>
      <w:proofErr w:type="spellEnd"/>
      <w:r w:rsidR="006D5598">
        <w:rPr>
          <w:rFonts w:ascii="Times New Roman" w:hAnsi="Times New Roman" w:cs="Times New Roman"/>
          <w:sz w:val="24"/>
          <w:szCs w:val="24"/>
        </w:rPr>
        <w:t xml:space="preserve"> </w:t>
      </w:r>
      <w:r w:rsidR="006D5598">
        <w:rPr>
          <w:rFonts w:ascii="Times New Roman" w:hAnsi="Times New Roman" w:cs="Times New Roman"/>
          <w:i/>
          <w:sz w:val="24"/>
          <w:szCs w:val="24"/>
        </w:rPr>
        <w:t>et al.,</w:t>
      </w:r>
      <w:r w:rsidR="006D5598">
        <w:rPr>
          <w:rFonts w:ascii="Times New Roman" w:hAnsi="Times New Roman" w:cs="Times New Roman"/>
          <w:sz w:val="24"/>
          <w:szCs w:val="24"/>
        </w:rPr>
        <w:t xml:space="preserve"> 2023).</w:t>
      </w:r>
      <w:r w:rsidRPr="00CA2E76">
        <w:rPr>
          <w:rFonts w:ascii="Times New Roman" w:hAnsi="Times New Roman" w:cs="Times New Roman"/>
          <w:sz w:val="24"/>
          <w:szCs w:val="24"/>
        </w:rPr>
        <w:t xml:space="preserve"> In reducing body weight which show the satiety of the drug and a mean difference of 5% or more in weight loss between the medication and </w:t>
      </w:r>
      <w:r w:rsidRPr="00CA2E76">
        <w:rPr>
          <w:rFonts w:ascii="Times New Roman" w:hAnsi="Times New Roman" w:cs="Times New Roman"/>
          <w:sz w:val="24"/>
          <w:szCs w:val="24"/>
        </w:rPr>
        <w:lastRenderedPageBreak/>
        <w:t xml:space="preserve">placebo group in at least </w:t>
      </w:r>
      <w:proofErr w:type="gramStart"/>
      <w:r w:rsidRPr="00CA2E76">
        <w:rPr>
          <w:rFonts w:ascii="Times New Roman" w:hAnsi="Times New Roman" w:cs="Times New Roman"/>
          <w:sz w:val="24"/>
          <w:szCs w:val="24"/>
        </w:rPr>
        <w:t>one year</w:t>
      </w:r>
      <w:proofErr w:type="gramEnd"/>
      <w:r w:rsidRPr="00CA2E76">
        <w:rPr>
          <w:rFonts w:ascii="Times New Roman" w:hAnsi="Times New Roman" w:cs="Times New Roman"/>
          <w:sz w:val="24"/>
          <w:szCs w:val="24"/>
        </w:rPr>
        <w:t xml:space="preserve"> duration pivotal trial</w:t>
      </w:r>
      <w:r w:rsidR="00401B31">
        <w:rPr>
          <w:rFonts w:ascii="Times New Roman" w:hAnsi="Times New Roman" w:cs="Times New Roman"/>
          <w:sz w:val="24"/>
          <w:szCs w:val="24"/>
        </w:rPr>
        <w:t xml:space="preserve"> (</w:t>
      </w:r>
      <w:proofErr w:type="spellStart"/>
      <w:r w:rsidR="00401B31">
        <w:rPr>
          <w:rFonts w:ascii="Times New Roman" w:hAnsi="Times New Roman" w:cs="Times New Roman"/>
          <w:sz w:val="24"/>
          <w:szCs w:val="24"/>
        </w:rPr>
        <w:t>Yanuwski</w:t>
      </w:r>
      <w:proofErr w:type="spellEnd"/>
      <w:r w:rsidR="00401B31">
        <w:rPr>
          <w:rFonts w:ascii="Times New Roman" w:hAnsi="Times New Roman" w:cs="Times New Roman"/>
          <w:sz w:val="24"/>
          <w:szCs w:val="24"/>
        </w:rPr>
        <w:t xml:space="preserve"> and </w:t>
      </w:r>
      <w:proofErr w:type="spellStart"/>
      <w:r w:rsidR="00401B31">
        <w:rPr>
          <w:rFonts w:ascii="Times New Roman" w:hAnsi="Times New Roman" w:cs="Times New Roman"/>
          <w:sz w:val="24"/>
          <w:szCs w:val="24"/>
        </w:rPr>
        <w:t>Yanuwski</w:t>
      </w:r>
      <w:proofErr w:type="spellEnd"/>
      <w:r w:rsidR="00401B31">
        <w:rPr>
          <w:rFonts w:ascii="Times New Roman" w:hAnsi="Times New Roman" w:cs="Times New Roman"/>
          <w:sz w:val="24"/>
          <w:szCs w:val="24"/>
        </w:rPr>
        <w:t xml:space="preserve">, 2014), </w:t>
      </w:r>
      <w:r w:rsidRPr="00CA2E76">
        <w:rPr>
          <w:rFonts w:ascii="Times New Roman" w:hAnsi="Times New Roman" w:cs="Times New Roman"/>
          <w:sz w:val="24"/>
          <w:szCs w:val="24"/>
        </w:rPr>
        <w:t>they became one-year weight loss drug. These pharmacologic therapies used for the treatment of obesity were formulated to reduce energy i</w:t>
      </w:r>
      <w:r w:rsidR="006D5598">
        <w:rPr>
          <w:rFonts w:ascii="Times New Roman" w:hAnsi="Times New Roman" w:cs="Times New Roman"/>
          <w:sz w:val="24"/>
          <w:szCs w:val="24"/>
        </w:rPr>
        <w:t xml:space="preserve">ntake or increase energy output. (Tan </w:t>
      </w:r>
      <w:r w:rsidR="006D5598">
        <w:rPr>
          <w:rFonts w:ascii="Times New Roman" w:hAnsi="Times New Roman" w:cs="Times New Roman"/>
          <w:i/>
          <w:sz w:val="24"/>
          <w:szCs w:val="24"/>
        </w:rPr>
        <w:t>et al.,</w:t>
      </w:r>
      <w:r w:rsidR="006D5598">
        <w:rPr>
          <w:rFonts w:ascii="Times New Roman" w:hAnsi="Times New Roman" w:cs="Times New Roman"/>
          <w:sz w:val="24"/>
          <w:szCs w:val="24"/>
        </w:rPr>
        <w:t xml:space="preserve"> 2024). </w:t>
      </w:r>
      <w:proofErr w:type="spellStart"/>
      <w:r w:rsidRPr="00CA2E76">
        <w:rPr>
          <w:rFonts w:ascii="Times New Roman" w:hAnsi="Times New Roman" w:cs="Times New Roman"/>
          <w:i/>
          <w:sz w:val="24"/>
          <w:szCs w:val="24"/>
        </w:rPr>
        <w:t>Azadirachta</w:t>
      </w:r>
      <w:proofErr w:type="spellEnd"/>
      <w:r w:rsidRPr="00CA2E76">
        <w:rPr>
          <w:rFonts w:ascii="Times New Roman" w:hAnsi="Times New Roman" w:cs="Times New Roman"/>
          <w:i/>
          <w:sz w:val="24"/>
          <w:szCs w:val="24"/>
        </w:rPr>
        <w:t xml:space="preserve"> </w:t>
      </w:r>
      <w:proofErr w:type="spellStart"/>
      <w:r w:rsidRPr="00CA2E76">
        <w:rPr>
          <w:rFonts w:ascii="Times New Roman" w:hAnsi="Times New Roman" w:cs="Times New Roman"/>
          <w:i/>
          <w:sz w:val="24"/>
          <w:szCs w:val="24"/>
        </w:rPr>
        <w:t>indica</w:t>
      </w:r>
      <w:proofErr w:type="spellEnd"/>
      <w:r w:rsidRPr="00CA2E76">
        <w:rPr>
          <w:rFonts w:ascii="Times New Roman" w:hAnsi="Times New Roman" w:cs="Times New Roman"/>
          <w:i/>
          <w:sz w:val="24"/>
          <w:szCs w:val="24"/>
        </w:rPr>
        <w:t xml:space="preserve"> A. Juss</w:t>
      </w:r>
      <w:r w:rsidRPr="00CA2E76">
        <w:rPr>
          <w:rFonts w:ascii="Times New Roman" w:hAnsi="Times New Roman" w:cs="Times New Roman"/>
          <w:sz w:val="24"/>
          <w:szCs w:val="24"/>
        </w:rPr>
        <w:t xml:space="preserve"> is native to India, the family </w:t>
      </w:r>
      <w:proofErr w:type="spellStart"/>
      <w:r w:rsidRPr="00CA2E76">
        <w:rPr>
          <w:rFonts w:ascii="Times New Roman" w:hAnsi="Times New Roman" w:cs="Times New Roman"/>
          <w:sz w:val="24"/>
          <w:szCs w:val="24"/>
        </w:rPr>
        <w:t>Meliaceae</w:t>
      </w:r>
      <w:proofErr w:type="spellEnd"/>
      <w:r w:rsidRPr="00CA2E76">
        <w:rPr>
          <w:rFonts w:ascii="Times New Roman" w:hAnsi="Times New Roman" w:cs="Times New Roman"/>
          <w:sz w:val="24"/>
          <w:szCs w:val="24"/>
        </w:rPr>
        <w:t xml:space="preserve"> is widespread in the world, and it can grow in most tropical and subtropical countries, i</w:t>
      </w:r>
      <w:r w:rsidR="00771860" w:rsidRPr="00CA2E76">
        <w:rPr>
          <w:rFonts w:ascii="Times New Roman" w:hAnsi="Times New Roman" w:cs="Times New Roman"/>
          <w:sz w:val="24"/>
          <w:szCs w:val="24"/>
        </w:rPr>
        <w:t>ncluding Indonesia</w:t>
      </w:r>
      <w:r w:rsidRPr="00CA2E76">
        <w:rPr>
          <w:rFonts w:ascii="Times New Roman" w:hAnsi="Times New Roman" w:cs="Times New Roman"/>
          <w:sz w:val="24"/>
          <w:szCs w:val="24"/>
        </w:rPr>
        <w:t xml:space="preserve">. In Indonesia, neem is known locally as </w:t>
      </w:r>
      <w:proofErr w:type="spellStart"/>
      <w:r w:rsidRPr="00CA2E76">
        <w:rPr>
          <w:rFonts w:ascii="Times New Roman" w:hAnsi="Times New Roman" w:cs="Times New Roman"/>
          <w:sz w:val="24"/>
          <w:szCs w:val="24"/>
        </w:rPr>
        <w:t>Imba</w:t>
      </w:r>
      <w:proofErr w:type="spellEnd"/>
      <w:r w:rsidRPr="00CA2E76">
        <w:rPr>
          <w:rFonts w:ascii="Times New Roman" w:hAnsi="Times New Roman" w:cs="Times New Roman"/>
          <w:sz w:val="24"/>
          <w:szCs w:val="24"/>
        </w:rPr>
        <w:t xml:space="preserve">, </w:t>
      </w:r>
      <w:proofErr w:type="spellStart"/>
      <w:r w:rsidRPr="00CA2E76">
        <w:rPr>
          <w:rFonts w:ascii="Times New Roman" w:hAnsi="Times New Roman" w:cs="Times New Roman"/>
          <w:sz w:val="24"/>
          <w:szCs w:val="24"/>
        </w:rPr>
        <w:t>Nimba</w:t>
      </w:r>
      <w:proofErr w:type="spellEnd"/>
      <w:r w:rsidRPr="00CA2E76">
        <w:rPr>
          <w:rFonts w:ascii="Times New Roman" w:hAnsi="Times New Roman" w:cs="Times New Roman"/>
          <w:sz w:val="24"/>
          <w:szCs w:val="24"/>
        </w:rPr>
        <w:t xml:space="preserve">, or </w:t>
      </w:r>
      <w:proofErr w:type="spellStart"/>
      <w:r w:rsidRPr="00CA2E76">
        <w:rPr>
          <w:rFonts w:ascii="Times New Roman" w:hAnsi="Times New Roman" w:cs="Times New Roman"/>
          <w:sz w:val="24"/>
          <w:szCs w:val="24"/>
        </w:rPr>
        <w:t>Mimba</w:t>
      </w:r>
      <w:proofErr w:type="spellEnd"/>
      <w:r w:rsidRPr="00CA2E76">
        <w:rPr>
          <w:rFonts w:ascii="Times New Roman" w:hAnsi="Times New Roman" w:cs="Times New Roman"/>
          <w:sz w:val="24"/>
          <w:szCs w:val="24"/>
        </w:rPr>
        <w:t xml:space="preserve"> (</w:t>
      </w:r>
      <w:proofErr w:type="spellStart"/>
      <w:r w:rsidRPr="00CA2E76">
        <w:rPr>
          <w:rFonts w:ascii="Times New Roman" w:hAnsi="Times New Roman" w:cs="Times New Roman"/>
          <w:sz w:val="24"/>
          <w:szCs w:val="24"/>
        </w:rPr>
        <w:t>Honnayya</w:t>
      </w:r>
      <w:proofErr w:type="spellEnd"/>
      <w:r w:rsidRPr="00CA2E76">
        <w:rPr>
          <w:rFonts w:ascii="Times New Roman" w:hAnsi="Times New Roman" w:cs="Times New Roman"/>
          <w:sz w:val="24"/>
          <w:szCs w:val="24"/>
        </w:rPr>
        <w:t xml:space="preserve">, 2024). Neem has great medical benefits through its various </w:t>
      </w:r>
      <w:r w:rsidRPr="00CA2E76">
        <w:rPr>
          <w:rFonts w:ascii="Times New Roman" w:hAnsi="Times New Roman" w:cs="Times New Roman"/>
          <w:sz w:val="24"/>
          <w:szCs w:val="24"/>
        </w:rPr>
        <w:t xml:space="preserve">biological properties (Abdullah </w:t>
      </w:r>
      <w:r w:rsidRPr="00CA2E76">
        <w:rPr>
          <w:rFonts w:ascii="Times New Roman" w:hAnsi="Times New Roman" w:cs="Times New Roman"/>
          <w:i/>
          <w:sz w:val="24"/>
          <w:szCs w:val="24"/>
        </w:rPr>
        <w:t>et al.,</w:t>
      </w:r>
      <w:r w:rsidRPr="00CA2E76">
        <w:rPr>
          <w:rFonts w:ascii="Times New Roman" w:hAnsi="Times New Roman" w:cs="Times New Roman"/>
          <w:sz w:val="24"/>
          <w:szCs w:val="24"/>
        </w:rPr>
        <w:t xml:space="preserve"> 2023). Almost all parts of the neem plant can be used to treat various diseases (Anuradha and </w:t>
      </w:r>
      <w:proofErr w:type="spellStart"/>
      <w:r w:rsidRPr="00CA2E76">
        <w:rPr>
          <w:rFonts w:ascii="Times New Roman" w:hAnsi="Times New Roman" w:cs="Times New Roman"/>
          <w:sz w:val="24"/>
          <w:szCs w:val="24"/>
        </w:rPr>
        <w:t>Jaganthan</w:t>
      </w:r>
      <w:proofErr w:type="spellEnd"/>
      <w:r w:rsidRPr="00CA2E76">
        <w:rPr>
          <w:rFonts w:ascii="Times New Roman" w:hAnsi="Times New Roman" w:cs="Times New Roman"/>
          <w:sz w:val="24"/>
          <w:szCs w:val="24"/>
        </w:rPr>
        <w:t>, 2023). Based on the previous reports, the neem leaves extract have numerous biological and pharmacological activities including antipyretic, analgesic, antihepatotoxic, spermicide, anti-implantation, antihyperglycemic, antiulcer, antifungal, antibacterial, anti-inflammatory, immunomodulatory, antimutagenic, anticancer, antimalarial, antiviral, antioxidant, antifertility, and contraception (</w:t>
      </w:r>
      <w:proofErr w:type="gramStart"/>
      <w:r w:rsidRPr="00CA2E76">
        <w:rPr>
          <w:rFonts w:ascii="Times New Roman" w:hAnsi="Times New Roman" w:cs="Times New Roman"/>
          <w:sz w:val="24"/>
          <w:szCs w:val="24"/>
        </w:rPr>
        <w:t xml:space="preserve">Anuradha  </w:t>
      </w:r>
      <w:r w:rsidRPr="00CA2E76">
        <w:rPr>
          <w:rFonts w:ascii="Times New Roman" w:hAnsi="Times New Roman" w:cs="Times New Roman"/>
          <w:i/>
          <w:sz w:val="24"/>
          <w:szCs w:val="24"/>
        </w:rPr>
        <w:t>et al.</w:t>
      </w:r>
      <w:proofErr w:type="gramEnd"/>
      <w:r w:rsidRPr="00CA2E76">
        <w:rPr>
          <w:rFonts w:ascii="Times New Roman" w:hAnsi="Times New Roman" w:cs="Times New Roman"/>
          <w:i/>
          <w:sz w:val="24"/>
          <w:szCs w:val="24"/>
        </w:rPr>
        <w:t>,</w:t>
      </w:r>
      <w:r w:rsidRPr="00CA2E76">
        <w:rPr>
          <w:rFonts w:ascii="Times New Roman" w:hAnsi="Times New Roman" w:cs="Times New Roman"/>
          <w:sz w:val="24"/>
          <w:szCs w:val="24"/>
        </w:rPr>
        <w:t xml:space="preserve"> 2024 ).</w:t>
      </w:r>
    </w:p>
    <w:p w14:paraId="7ED21B12" w14:textId="77777777" w:rsidR="005B6198" w:rsidRDefault="005B6198" w:rsidP="000F6FC1">
      <w:pPr>
        <w:spacing w:line="360" w:lineRule="auto"/>
        <w:jc w:val="both"/>
        <w:rPr>
          <w:rFonts w:ascii="Times New Roman" w:hAnsi="Times New Roman" w:cs="Times New Roman"/>
          <w:sz w:val="24"/>
          <w:szCs w:val="24"/>
        </w:rPr>
        <w:sectPr w:rsidR="005B6198" w:rsidSect="005B6198">
          <w:type w:val="continuous"/>
          <w:pgSz w:w="12240" w:h="15840"/>
          <w:pgMar w:top="1440" w:right="1440" w:bottom="1440" w:left="1440" w:header="720" w:footer="720" w:gutter="0"/>
          <w:cols w:num="2" w:space="720"/>
          <w:docGrid w:linePitch="360"/>
        </w:sectPr>
      </w:pPr>
    </w:p>
    <w:p w14:paraId="5D657560" w14:textId="77777777" w:rsidR="005B6198" w:rsidRDefault="005B6198" w:rsidP="000F6FC1">
      <w:pPr>
        <w:spacing w:line="360" w:lineRule="auto"/>
        <w:jc w:val="both"/>
        <w:rPr>
          <w:rFonts w:ascii="Times New Roman" w:hAnsi="Times New Roman" w:cs="Times New Roman"/>
          <w:sz w:val="24"/>
          <w:szCs w:val="24"/>
        </w:rPr>
      </w:pPr>
    </w:p>
    <w:p w14:paraId="1854DD30" w14:textId="77777777" w:rsidR="005B6198" w:rsidRDefault="005B6198" w:rsidP="000F6FC1">
      <w:pPr>
        <w:spacing w:line="360" w:lineRule="auto"/>
        <w:jc w:val="both"/>
        <w:rPr>
          <w:rFonts w:ascii="Times New Roman" w:hAnsi="Times New Roman" w:cs="Times New Roman"/>
          <w:sz w:val="24"/>
          <w:szCs w:val="24"/>
        </w:rPr>
      </w:pPr>
    </w:p>
    <w:p w14:paraId="0AB630D7" w14:textId="77777777" w:rsidR="005B6198" w:rsidRDefault="005B6198" w:rsidP="000F6FC1">
      <w:pPr>
        <w:spacing w:line="360" w:lineRule="auto"/>
        <w:jc w:val="both"/>
        <w:rPr>
          <w:rFonts w:ascii="Times New Roman" w:hAnsi="Times New Roman" w:cs="Times New Roman"/>
          <w:sz w:val="24"/>
          <w:szCs w:val="24"/>
        </w:rPr>
      </w:pPr>
    </w:p>
    <w:p w14:paraId="0A7C56A4" w14:textId="77777777" w:rsidR="005B6198" w:rsidRDefault="005B6198" w:rsidP="000F6FC1">
      <w:pPr>
        <w:spacing w:line="360" w:lineRule="auto"/>
        <w:jc w:val="both"/>
        <w:rPr>
          <w:rFonts w:ascii="Times New Roman" w:hAnsi="Times New Roman" w:cs="Times New Roman"/>
          <w:sz w:val="24"/>
          <w:szCs w:val="24"/>
        </w:rPr>
      </w:pPr>
    </w:p>
    <w:p w14:paraId="5F147D56" w14:textId="77777777" w:rsidR="005B6198" w:rsidRDefault="005B6198" w:rsidP="000F6FC1">
      <w:pPr>
        <w:spacing w:line="360" w:lineRule="auto"/>
        <w:jc w:val="both"/>
        <w:rPr>
          <w:rFonts w:ascii="Times New Roman" w:hAnsi="Times New Roman" w:cs="Times New Roman"/>
          <w:sz w:val="24"/>
          <w:szCs w:val="24"/>
        </w:rPr>
      </w:pPr>
    </w:p>
    <w:p w14:paraId="30192914" w14:textId="77777777" w:rsidR="005B6198" w:rsidRDefault="005B6198" w:rsidP="000F6FC1">
      <w:pPr>
        <w:spacing w:line="360" w:lineRule="auto"/>
        <w:jc w:val="both"/>
        <w:rPr>
          <w:rFonts w:ascii="Times New Roman" w:hAnsi="Times New Roman" w:cs="Times New Roman"/>
          <w:sz w:val="24"/>
          <w:szCs w:val="24"/>
        </w:rPr>
      </w:pPr>
    </w:p>
    <w:p w14:paraId="5049C021" w14:textId="77777777" w:rsidR="00E61DDA" w:rsidRDefault="00E61DDA" w:rsidP="000F6FC1">
      <w:pPr>
        <w:spacing w:line="360" w:lineRule="auto"/>
        <w:jc w:val="both"/>
        <w:rPr>
          <w:rFonts w:ascii="Times New Roman" w:hAnsi="Times New Roman" w:cs="Times New Roman"/>
          <w:sz w:val="24"/>
          <w:szCs w:val="24"/>
        </w:rPr>
      </w:pPr>
    </w:p>
    <w:p w14:paraId="385C7FFD" w14:textId="77777777" w:rsidR="00E61DDA" w:rsidRDefault="00E61DDA" w:rsidP="000F6FC1">
      <w:pPr>
        <w:spacing w:line="360" w:lineRule="auto"/>
        <w:jc w:val="both"/>
        <w:rPr>
          <w:rFonts w:ascii="Times New Roman" w:hAnsi="Times New Roman" w:cs="Times New Roman"/>
          <w:sz w:val="24"/>
          <w:szCs w:val="24"/>
        </w:rPr>
      </w:pPr>
    </w:p>
    <w:p w14:paraId="4FA6EA1F" w14:textId="77777777" w:rsidR="00E61DDA" w:rsidRDefault="00E61DDA" w:rsidP="000F6FC1">
      <w:pPr>
        <w:spacing w:line="360" w:lineRule="auto"/>
        <w:jc w:val="both"/>
        <w:rPr>
          <w:rFonts w:ascii="Times New Roman" w:hAnsi="Times New Roman" w:cs="Times New Roman"/>
          <w:sz w:val="24"/>
          <w:szCs w:val="24"/>
        </w:rPr>
      </w:pPr>
    </w:p>
    <w:p w14:paraId="51707F9A" w14:textId="77777777" w:rsidR="000623B9" w:rsidRDefault="000623B9" w:rsidP="000F6FC1">
      <w:pPr>
        <w:spacing w:line="360" w:lineRule="auto"/>
        <w:jc w:val="both"/>
        <w:rPr>
          <w:rFonts w:ascii="Times New Roman" w:hAnsi="Times New Roman" w:cs="Times New Roman"/>
          <w:sz w:val="24"/>
          <w:szCs w:val="24"/>
        </w:rPr>
        <w:sectPr w:rsidR="000623B9" w:rsidSect="00A71858">
          <w:type w:val="continuous"/>
          <w:pgSz w:w="12240" w:h="15840"/>
          <w:pgMar w:top="1440" w:right="1440" w:bottom="1440" w:left="1440" w:header="720" w:footer="720" w:gutter="0"/>
          <w:cols w:space="720"/>
          <w:docGrid w:linePitch="360"/>
        </w:sectPr>
      </w:pPr>
    </w:p>
    <w:p w14:paraId="63DC16B4" w14:textId="77777777" w:rsidR="00880B9E" w:rsidRDefault="00F32B65" w:rsidP="000623B9">
      <w:pPr>
        <w:spacing w:line="360" w:lineRule="auto"/>
        <w:jc w:val="both"/>
        <w:rPr>
          <w:rFonts w:ascii="Times New Roman" w:hAnsi="Times New Roman" w:cs="Times New Roman"/>
          <w:sz w:val="24"/>
          <w:szCs w:val="24"/>
        </w:rPr>
      </w:pPr>
      <w:r w:rsidRPr="00CA2E76">
        <w:rPr>
          <w:rFonts w:ascii="Times New Roman" w:hAnsi="Times New Roman" w:cs="Times New Roman"/>
          <w:sz w:val="24"/>
          <w:szCs w:val="24"/>
        </w:rPr>
        <w:t>However, little is known about its histopathologic effect on liver and kidney in high-fat</w:t>
      </w:r>
      <w:r w:rsidR="00B23E5B">
        <w:rPr>
          <w:rFonts w:ascii="Times New Roman" w:hAnsi="Times New Roman" w:cs="Times New Roman"/>
          <w:sz w:val="24"/>
          <w:szCs w:val="24"/>
        </w:rPr>
        <w:t>-</w:t>
      </w:r>
      <w:r w:rsidRPr="00CA2E76">
        <w:rPr>
          <w:rFonts w:ascii="Times New Roman" w:hAnsi="Times New Roman" w:cs="Times New Roman"/>
          <w:sz w:val="24"/>
          <w:szCs w:val="24"/>
        </w:rPr>
        <w:t xml:space="preserve">induced obese rats by using H&amp;E, staining techniques. Thus, this study aimed to </w:t>
      </w:r>
      <w:r w:rsidRPr="00CA2E76">
        <w:rPr>
          <w:rFonts w:ascii="Times New Roman" w:hAnsi="Times New Roman" w:cs="Times New Roman"/>
          <w:sz w:val="24"/>
          <w:szCs w:val="24"/>
        </w:rPr>
        <w:t xml:space="preserve">evaluate histopathologic effects of </w:t>
      </w:r>
      <w:r w:rsidRPr="00CA2E76">
        <w:rPr>
          <w:rFonts w:ascii="Times New Roman" w:hAnsi="Times New Roman" w:cs="Times New Roman"/>
          <w:i/>
          <w:sz w:val="24"/>
          <w:szCs w:val="24"/>
        </w:rPr>
        <w:t>A. indica</w:t>
      </w:r>
      <w:r w:rsidRPr="00CA2E76">
        <w:rPr>
          <w:rFonts w:ascii="Times New Roman" w:hAnsi="Times New Roman" w:cs="Times New Roman"/>
          <w:sz w:val="24"/>
          <w:szCs w:val="24"/>
        </w:rPr>
        <w:t xml:space="preserve"> aqueous leaf extract   in high-fat di</w:t>
      </w:r>
      <w:r w:rsidR="000F6FC1">
        <w:rPr>
          <w:rFonts w:ascii="Times New Roman" w:hAnsi="Times New Roman" w:cs="Times New Roman"/>
          <w:sz w:val="24"/>
          <w:szCs w:val="24"/>
        </w:rPr>
        <w:t>et induced obese rats.</w:t>
      </w:r>
    </w:p>
    <w:p w14:paraId="0D5FD67A" w14:textId="77777777" w:rsidR="00C27465" w:rsidRPr="00A71858" w:rsidRDefault="00C27465" w:rsidP="000623B9">
      <w:pPr>
        <w:tabs>
          <w:tab w:val="center" w:pos="4680"/>
        </w:tabs>
        <w:spacing w:line="360" w:lineRule="auto"/>
        <w:jc w:val="both"/>
        <w:rPr>
          <w:rFonts w:ascii="Times New Roman" w:hAnsi="Times New Roman" w:cs="Times New Roman"/>
          <w:b/>
          <w:color w:val="000000"/>
          <w:kern w:val="24"/>
          <w:sz w:val="20"/>
          <w:szCs w:val="20"/>
        </w:rPr>
      </w:pPr>
      <w:r w:rsidRPr="0094097E">
        <w:rPr>
          <w:rFonts w:ascii="Times New Roman" w:hAnsi="Times New Roman" w:cs="Times New Roman"/>
          <w:b/>
          <w:color w:val="000000"/>
          <w:kern w:val="24"/>
          <w:sz w:val="20"/>
          <w:szCs w:val="20"/>
        </w:rPr>
        <w:t>MATERIALS AND METHODS</w:t>
      </w:r>
      <w:r w:rsidR="00A71858">
        <w:rPr>
          <w:rFonts w:ascii="Times New Roman" w:hAnsi="Times New Roman" w:cs="Times New Roman"/>
          <w:b/>
          <w:color w:val="000000"/>
          <w:kern w:val="24"/>
          <w:sz w:val="20"/>
          <w:szCs w:val="20"/>
        </w:rPr>
        <w:tab/>
      </w:r>
    </w:p>
    <w:p w14:paraId="30B3CD0E" w14:textId="77777777" w:rsidR="00C27465" w:rsidRPr="00CA2E76" w:rsidRDefault="001333BA" w:rsidP="000623B9">
      <w:pPr>
        <w:jc w:val="both"/>
        <w:rPr>
          <w:rFonts w:ascii="Times New Roman" w:hAnsi="Times New Roman" w:cs="Times New Roman"/>
          <w:b/>
          <w:i/>
          <w:color w:val="000000"/>
          <w:kern w:val="24"/>
          <w:sz w:val="24"/>
          <w:szCs w:val="24"/>
        </w:rPr>
      </w:pPr>
      <w:r w:rsidRPr="007E0883">
        <w:rPr>
          <w:rFonts w:ascii="Times New Roman" w:hAnsi="Times New Roman" w:cs="Times New Roman"/>
          <w:b/>
          <w:color w:val="000000"/>
          <w:kern w:val="24"/>
          <w:sz w:val="24"/>
          <w:szCs w:val="24"/>
        </w:rPr>
        <w:lastRenderedPageBreak/>
        <w:t>Plant Collection and Identification</w:t>
      </w:r>
    </w:p>
    <w:p w14:paraId="7CCE578B" w14:textId="77777777" w:rsidR="005B6198" w:rsidRDefault="00C27465" w:rsidP="000623B9">
      <w:pPr>
        <w:spacing w:line="480" w:lineRule="auto"/>
        <w:jc w:val="both"/>
        <w:rPr>
          <w:rFonts w:ascii="Times New Roman" w:hAnsi="Times New Roman" w:cs="Times New Roman"/>
          <w:sz w:val="24"/>
          <w:szCs w:val="24"/>
          <w:lang w:val="en-GB"/>
        </w:rPr>
      </w:pPr>
      <w:r w:rsidRPr="00CA2E76">
        <w:rPr>
          <w:rFonts w:ascii="Times New Roman" w:hAnsi="Times New Roman" w:cs="Times New Roman"/>
          <w:sz w:val="24"/>
          <w:szCs w:val="24"/>
          <w:lang w:val="en-GB"/>
        </w:rPr>
        <w:t xml:space="preserve">The leaf of </w:t>
      </w:r>
      <w:r w:rsidRPr="00CA2E76">
        <w:rPr>
          <w:rFonts w:ascii="Times New Roman" w:hAnsi="Times New Roman" w:cs="Times New Roman"/>
          <w:i/>
          <w:sz w:val="24"/>
          <w:szCs w:val="24"/>
          <w:lang w:val="en-GB"/>
        </w:rPr>
        <w:t>A. indica</w:t>
      </w:r>
      <w:r w:rsidRPr="00CA2E76">
        <w:rPr>
          <w:rFonts w:ascii="Times New Roman" w:hAnsi="Times New Roman" w:cs="Times New Roman"/>
          <w:sz w:val="24"/>
          <w:szCs w:val="24"/>
          <w:lang w:val="en-GB"/>
        </w:rPr>
        <w:t xml:space="preserve"> was collected at the herbarium of pharmaceutical department </w:t>
      </w:r>
      <w:proofErr w:type="spellStart"/>
      <w:r w:rsidRPr="00CA2E76">
        <w:rPr>
          <w:rFonts w:ascii="Times New Roman" w:hAnsi="Times New Roman" w:cs="Times New Roman"/>
          <w:sz w:val="24"/>
          <w:szCs w:val="24"/>
          <w:lang w:val="en-GB"/>
        </w:rPr>
        <w:t>Usmanu</w:t>
      </w:r>
      <w:proofErr w:type="spellEnd"/>
      <w:r w:rsidRPr="00CA2E76">
        <w:rPr>
          <w:rFonts w:ascii="Times New Roman" w:hAnsi="Times New Roman" w:cs="Times New Roman"/>
          <w:sz w:val="24"/>
          <w:szCs w:val="24"/>
          <w:lang w:val="en-GB"/>
        </w:rPr>
        <w:t xml:space="preserve"> </w:t>
      </w:r>
      <w:proofErr w:type="spellStart"/>
      <w:r w:rsidRPr="00CA2E76">
        <w:rPr>
          <w:rFonts w:ascii="Times New Roman" w:hAnsi="Times New Roman" w:cs="Times New Roman"/>
          <w:sz w:val="24"/>
          <w:szCs w:val="24"/>
          <w:lang w:val="en-GB"/>
        </w:rPr>
        <w:t>Danfodiyo</w:t>
      </w:r>
      <w:proofErr w:type="spellEnd"/>
      <w:r w:rsidRPr="00CA2E76">
        <w:rPr>
          <w:rFonts w:ascii="Times New Roman" w:hAnsi="Times New Roman" w:cs="Times New Roman"/>
          <w:sz w:val="24"/>
          <w:szCs w:val="24"/>
          <w:lang w:val="en-GB"/>
        </w:rPr>
        <w:t xml:space="preserve"> University, Sokoto. </w:t>
      </w:r>
    </w:p>
    <w:p w14:paraId="130157F3" w14:textId="77777777" w:rsidR="00E61DDA" w:rsidRDefault="00C27465" w:rsidP="000623B9">
      <w:pPr>
        <w:spacing w:line="480" w:lineRule="auto"/>
        <w:jc w:val="both"/>
        <w:rPr>
          <w:rFonts w:ascii="Times New Roman" w:hAnsi="Times New Roman" w:cs="Times New Roman"/>
          <w:sz w:val="24"/>
          <w:szCs w:val="24"/>
          <w:lang w:val="en-GB"/>
        </w:rPr>
      </w:pPr>
      <w:r w:rsidRPr="00CA2E76">
        <w:rPr>
          <w:rFonts w:ascii="Times New Roman" w:hAnsi="Times New Roman" w:cs="Times New Roman"/>
          <w:sz w:val="24"/>
          <w:szCs w:val="24"/>
          <w:lang w:val="en-GB"/>
        </w:rPr>
        <w:t xml:space="preserve">The plant taxonomic identification and assigning of Voucher Number was carried-out at </w:t>
      </w:r>
      <w:proofErr w:type="spellStart"/>
      <w:r w:rsidRPr="00CA2E76">
        <w:rPr>
          <w:rFonts w:ascii="Times New Roman" w:hAnsi="Times New Roman" w:cs="Times New Roman"/>
          <w:sz w:val="24"/>
          <w:szCs w:val="24"/>
          <w:lang w:val="en-GB"/>
        </w:rPr>
        <w:t>harbarium</w:t>
      </w:r>
      <w:proofErr w:type="spellEnd"/>
      <w:r w:rsidRPr="00CA2E76">
        <w:rPr>
          <w:rFonts w:ascii="Times New Roman" w:hAnsi="Times New Roman" w:cs="Times New Roman"/>
          <w:sz w:val="24"/>
          <w:szCs w:val="24"/>
          <w:lang w:val="en-GB"/>
        </w:rPr>
        <w:t xml:space="preserve"> department of pharmacognosy, </w:t>
      </w:r>
      <w:proofErr w:type="spellStart"/>
      <w:r w:rsidRPr="00CA2E76">
        <w:rPr>
          <w:rFonts w:ascii="Times New Roman" w:hAnsi="Times New Roman" w:cs="Times New Roman"/>
          <w:sz w:val="24"/>
          <w:szCs w:val="24"/>
          <w:lang w:val="en-GB"/>
        </w:rPr>
        <w:t>Usmanu</w:t>
      </w:r>
      <w:proofErr w:type="spellEnd"/>
      <w:r w:rsidRPr="00CA2E76">
        <w:rPr>
          <w:rFonts w:ascii="Times New Roman" w:hAnsi="Times New Roman" w:cs="Times New Roman"/>
          <w:sz w:val="24"/>
          <w:szCs w:val="24"/>
          <w:lang w:val="en-GB"/>
        </w:rPr>
        <w:t xml:space="preserve"> </w:t>
      </w:r>
      <w:proofErr w:type="spellStart"/>
      <w:r w:rsidRPr="00CA2E76">
        <w:rPr>
          <w:rFonts w:ascii="Times New Roman" w:hAnsi="Times New Roman" w:cs="Times New Roman"/>
          <w:sz w:val="24"/>
          <w:szCs w:val="24"/>
          <w:lang w:val="en-GB"/>
        </w:rPr>
        <w:t>Danfodiyo</w:t>
      </w:r>
      <w:proofErr w:type="spellEnd"/>
      <w:r w:rsidRPr="00CA2E76">
        <w:rPr>
          <w:rFonts w:ascii="Times New Roman" w:hAnsi="Times New Roman" w:cs="Times New Roman"/>
          <w:sz w:val="24"/>
          <w:szCs w:val="24"/>
          <w:lang w:val="en-GB"/>
        </w:rPr>
        <w:t xml:space="preserve"> University, Sokoto with vou</w:t>
      </w:r>
      <w:r w:rsidR="00E61DDA">
        <w:rPr>
          <w:rFonts w:ascii="Times New Roman" w:hAnsi="Times New Roman" w:cs="Times New Roman"/>
          <w:sz w:val="24"/>
          <w:szCs w:val="24"/>
          <w:lang w:val="en-GB"/>
        </w:rPr>
        <w:t>cher number: PCG/UDUS/Meli/0003</w:t>
      </w:r>
    </w:p>
    <w:p w14:paraId="3597C0D9" w14:textId="77777777" w:rsidR="00E61DDA" w:rsidRDefault="001333BA" w:rsidP="000623B9">
      <w:pPr>
        <w:spacing w:line="480" w:lineRule="auto"/>
        <w:jc w:val="both"/>
        <w:rPr>
          <w:rFonts w:ascii="Times New Roman" w:hAnsi="Times New Roman" w:cs="Times New Roman"/>
          <w:sz w:val="24"/>
          <w:szCs w:val="24"/>
          <w:lang w:val="en-GB"/>
        </w:rPr>
      </w:pPr>
      <w:r w:rsidRPr="00AD3BDA">
        <w:rPr>
          <w:rFonts w:ascii="Times New Roman" w:hAnsi="Times New Roman" w:cs="Times New Roman"/>
          <w:b/>
          <w:sz w:val="24"/>
          <w:szCs w:val="24"/>
          <w:lang w:val="en-GB"/>
        </w:rPr>
        <w:t>Plant Extraction</w:t>
      </w:r>
      <w:r w:rsidRPr="00CA2E76">
        <w:rPr>
          <w:rFonts w:ascii="Times New Roman" w:hAnsi="Times New Roman" w:cs="Times New Roman"/>
          <w:b/>
          <w:sz w:val="24"/>
          <w:szCs w:val="24"/>
          <w:lang w:val="en-GB"/>
        </w:rPr>
        <w:t xml:space="preserve">  </w:t>
      </w:r>
      <w:r w:rsidRPr="00CA2E76">
        <w:rPr>
          <w:rFonts w:ascii="Times New Roman" w:hAnsi="Times New Roman" w:cs="Times New Roman"/>
          <w:b/>
          <w:sz w:val="24"/>
          <w:szCs w:val="24"/>
          <w:lang w:val="en-GB"/>
        </w:rPr>
        <w:tab/>
      </w:r>
    </w:p>
    <w:p w14:paraId="19CE07D2" w14:textId="77777777" w:rsidR="00E61DDA" w:rsidRPr="000623B9" w:rsidRDefault="00C27465" w:rsidP="000623B9">
      <w:pPr>
        <w:spacing w:line="480" w:lineRule="auto"/>
        <w:jc w:val="both"/>
        <w:rPr>
          <w:rFonts w:ascii="Times New Roman" w:hAnsi="Times New Roman" w:cs="Times New Roman"/>
          <w:sz w:val="24"/>
          <w:szCs w:val="24"/>
          <w:lang w:val="en-GB"/>
        </w:rPr>
      </w:pPr>
      <w:r w:rsidRPr="00CA2E76">
        <w:rPr>
          <w:rFonts w:ascii="Times New Roman" w:hAnsi="Times New Roman" w:cs="Times New Roman"/>
          <w:sz w:val="24"/>
          <w:szCs w:val="24"/>
          <w:lang w:val="en-GB"/>
        </w:rPr>
        <w:t xml:space="preserve">Fresh leaf of </w:t>
      </w:r>
      <w:r w:rsidRPr="00CA2E76">
        <w:rPr>
          <w:rFonts w:ascii="Times New Roman" w:hAnsi="Times New Roman" w:cs="Times New Roman"/>
          <w:i/>
          <w:sz w:val="24"/>
          <w:szCs w:val="24"/>
          <w:lang w:val="en-GB"/>
        </w:rPr>
        <w:t>A. indica</w:t>
      </w:r>
      <w:r w:rsidRPr="00CA2E76">
        <w:rPr>
          <w:rFonts w:ascii="Times New Roman" w:hAnsi="Times New Roman" w:cs="Times New Roman"/>
          <w:sz w:val="24"/>
          <w:szCs w:val="24"/>
          <w:lang w:val="en-GB"/>
        </w:rPr>
        <w:t xml:space="preserve"> was collected and air-dried at room temperature over a period of two weeks.</w:t>
      </w:r>
      <w:r w:rsidRPr="00CA2E76">
        <w:rPr>
          <w:rFonts w:ascii="Times New Roman" w:hAnsi="Times New Roman" w:cs="Times New Roman"/>
          <w:b/>
          <w:sz w:val="24"/>
          <w:szCs w:val="24"/>
          <w:lang w:val="en-GB"/>
        </w:rPr>
        <w:t xml:space="preserve"> </w:t>
      </w:r>
      <w:r w:rsidRPr="00CA2E76">
        <w:rPr>
          <w:rFonts w:ascii="Times New Roman" w:hAnsi="Times New Roman" w:cs="Times New Roman"/>
          <w:sz w:val="24"/>
          <w:szCs w:val="24"/>
          <w:lang w:val="en-GB"/>
        </w:rPr>
        <w:t xml:space="preserve">Dried materials </w:t>
      </w:r>
      <w:proofErr w:type="gramStart"/>
      <w:r w:rsidRPr="00CA2E76">
        <w:rPr>
          <w:rFonts w:ascii="Times New Roman" w:hAnsi="Times New Roman" w:cs="Times New Roman"/>
          <w:sz w:val="24"/>
          <w:szCs w:val="24"/>
          <w:lang w:val="en-GB"/>
        </w:rPr>
        <w:t>was</w:t>
      </w:r>
      <w:proofErr w:type="gramEnd"/>
      <w:r w:rsidRPr="00CA2E76">
        <w:rPr>
          <w:rFonts w:ascii="Times New Roman" w:hAnsi="Times New Roman" w:cs="Times New Roman"/>
          <w:sz w:val="24"/>
          <w:szCs w:val="24"/>
          <w:lang w:val="en-GB"/>
        </w:rPr>
        <w:t xml:space="preserve"> pounded in the laboratory mortar into powder. </w:t>
      </w:r>
      <w:r w:rsidRPr="00CA2E76">
        <w:rPr>
          <w:rFonts w:ascii="Times New Roman" w:eastAsiaTheme="majorEastAsia" w:hAnsi="Times New Roman" w:cs="Times New Roman"/>
          <w:bCs/>
          <w:sz w:val="24"/>
          <w:szCs w:val="24"/>
        </w:rPr>
        <w:t xml:space="preserve">About 1000g of pounded grinded </w:t>
      </w:r>
      <w:proofErr w:type="spellStart"/>
      <w:r w:rsidRPr="00CA2E76">
        <w:rPr>
          <w:rFonts w:ascii="Times New Roman" w:eastAsiaTheme="majorEastAsia" w:hAnsi="Times New Roman" w:cs="Times New Roman"/>
          <w:bCs/>
          <w:i/>
          <w:sz w:val="24"/>
          <w:szCs w:val="24"/>
        </w:rPr>
        <w:t>Azadirachta</w:t>
      </w:r>
      <w:proofErr w:type="spellEnd"/>
      <w:r w:rsidRPr="00CA2E76">
        <w:rPr>
          <w:rFonts w:ascii="Times New Roman" w:eastAsiaTheme="majorEastAsia" w:hAnsi="Times New Roman" w:cs="Times New Roman"/>
          <w:bCs/>
          <w:i/>
          <w:sz w:val="24"/>
          <w:szCs w:val="24"/>
        </w:rPr>
        <w:t xml:space="preserve"> </w:t>
      </w:r>
      <w:proofErr w:type="spellStart"/>
      <w:r w:rsidRPr="00CA2E76">
        <w:rPr>
          <w:rFonts w:ascii="Times New Roman" w:eastAsiaTheme="majorEastAsia" w:hAnsi="Times New Roman" w:cs="Times New Roman"/>
          <w:bCs/>
          <w:i/>
          <w:sz w:val="24"/>
          <w:szCs w:val="24"/>
        </w:rPr>
        <w:t>indica</w:t>
      </w:r>
      <w:proofErr w:type="spellEnd"/>
      <w:r w:rsidRPr="00CA2E76">
        <w:rPr>
          <w:rFonts w:ascii="Times New Roman" w:eastAsiaTheme="majorEastAsia" w:hAnsi="Times New Roman" w:cs="Times New Roman"/>
          <w:bCs/>
          <w:sz w:val="24"/>
          <w:szCs w:val="24"/>
        </w:rPr>
        <w:t xml:space="preserve"> extract was weighed and dissolved in distilled water in 5000ml of distilled water.</w:t>
      </w:r>
      <w:r w:rsidRPr="00CA2E76">
        <w:rPr>
          <w:rFonts w:ascii="Times New Roman" w:eastAsiaTheme="majorEastAsia" w:hAnsi="Times New Roman" w:cs="Times New Roman"/>
          <w:b/>
          <w:bCs/>
          <w:sz w:val="24"/>
          <w:szCs w:val="24"/>
        </w:rPr>
        <w:t xml:space="preserve"> </w:t>
      </w:r>
    </w:p>
    <w:p w14:paraId="100EC59B" w14:textId="77777777" w:rsidR="000623B9" w:rsidRDefault="000623B9" w:rsidP="000623B9">
      <w:pPr>
        <w:tabs>
          <w:tab w:val="left" w:pos="6264"/>
        </w:tabs>
        <w:spacing w:line="480" w:lineRule="auto"/>
        <w:rPr>
          <w:rFonts w:ascii="Times New Roman" w:eastAsiaTheme="majorEastAsia" w:hAnsi="Times New Roman" w:cs="Times New Roman"/>
          <w:b/>
          <w:bCs/>
          <w:sz w:val="24"/>
          <w:szCs w:val="24"/>
        </w:rPr>
        <w:sectPr w:rsidR="000623B9" w:rsidSect="000623B9">
          <w:type w:val="continuous"/>
          <w:pgSz w:w="12240" w:h="15840"/>
          <w:pgMar w:top="1440" w:right="1440" w:bottom="1440" w:left="1440" w:header="720" w:footer="720" w:gutter="0"/>
          <w:cols w:num="2" w:space="720"/>
          <w:docGrid w:linePitch="360"/>
        </w:sectPr>
      </w:pPr>
    </w:p>
    <w:p w14:paraId="21BF7545" w14:textId="77777777" w:rsidR="00E61DDA" w:rsidRDefault="000623B9" w:rsidP="000623B9">
      <w:pPr>
        <w:tabs>
          <w:tab w:val="left" w:pos="7761"/>
        </w:tabs>
        <w:spacing w:line="48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ab/>
      </w:r>
    </w:p>
    <w:p w14:paraId="4902A71E" w14:textId="77777777" w:rsidR="00E61DDA" w:rsidRDefault="00E61DDA" w:rsidP="0094097E">
      <w:pPr>
        <w:tabs>
          <w:tab w:val="left" w:pos="6264"/>
        </w:tabs>
        <w:spacing w:line="480" w:lineRule="auto"/>
        <w:jc w:val="both"/>
        <w:rPr>
          <w:rFonts w:ascii="Times New Roman" w:eastAsiaTheme="majorEastAsia" w:hAnsi="Times New Roman" w:cs="Times New Roman"/>
          <w:b/>
          <w:bCs/>
          <w:sz w:val="24"/>
          <w:szCs w:val="24"/>
        </w:rPr>
      </w:pPr>
    </w:p>
    <w:p w14:paraId="05D1F594" w14:textId="77777777" w:rsidR="00E61DDA" w:rsidRDefault="00E61DDA" w:rsidP="0094097E">
      <w:pPr>
        <w:tabs>
          <w:tab w:val="left" w:pos="6264"/>
        </w:tabs>
        <w:spacing w:line="480" w:lineRule="auto"/>
        <w:jc w:val="both"/>
        <w:rPr>
          <w:rFonts w:ascii="Times New Roman" w:eastAsiaTheme="majorEastAsia" w:hAnsi="Times New Roman" w:cs="Times New Roman"/>
          <w:b/>
          <w:bCs/>
          <w:sz w:val="24"/>
          <w:szCs w:val="24"/>
        </w:rPr>
      </w:pPr>
    </w:p>
    <w:p w14:paraId="62C6F3C6" w14:textId="77777777" w:rsidR="00E61DDA" w:rsidRDefault="00E61DDA" w:rsidP="0094097E">
      <w:pPr>
        <w:tabs>
          <w:tab w:val="left" w:pos="6264"/>
        </w:tabs>
        <w:spacing w:line="480" w:lineRule="auto"/>
        <w:jc w:val="both"/>
        <w:rPr>
          <w:rFonts w:ascii="Times New Roman" w:eastAsiaTheme="majorEastAsia" w:hAnsi="Times New Roman" w:cs="Times New Roman"/>
          <w:b/>
          <w:bCs/>
          <w:sz w:val="24"/>
          <w:szCs w:val="24"/>
        </w:rPr>
      </w:pPr>
    </w:p>
    <w:p w14:paraId="0582D7F0" w14:textId="77777777" w:rsidR="00E61DDA" w:rsidRDefault="00E61DDA" w:rsidP="0094097E">
      <w:pPr>
        <w:tabs>
          <w:tab w:val="left" w:pos="6264"/>
        </w:tabs>
        <w:spacing w:line="480" w:lineRule="auto"/>
        <w:jc w:val="both"/>
        <w:rPr>
          <w:rFonts w:ascii="Times New Roman" w:eastAsiaTheme="majorEastAsia" w:hAnsi="Times New Roman" w:cs="Times New Roman"/>
          <w:b/>
          <w:bCs/>
          <w:sz w:val="24"/>
          <w:szCs w:val="24"/>
        </w:rPr>
      </w:pPr>
    </w:p>
    <w:p w14:paraId="07A2BFF9" w14:textId="77777777" w:rsidR="000623B9" w:rsidRDefault="000623B9" w:rsidP="0094097E">
      <w:pPr>
        <w:tabs>
          <w:tab w:val="left" w:pos="6264"/>
        </w:tabs>
        <w:spacing w:line="480" w:lineRule="auto"/>
        <w:jc w:val="both"/>
        <w:rPr>
          <w:rFonts w:ascii="Times New Roman" w:eastAsiaTheme="majorEastAsia" w:hAnsi="Times New Roman" w:cs="Times New Roman"/>
          <w:bCs/>
          <w:sz w:val="24"/>
          <w:szCs w:val="24"/>
        </w:rPr>
      </w:pPr>
    </w:p>
    <w:p w14:paraId="09AB6643" w14:textId="77777777" w:rsidR="002A7CE7" w:rsidRDefault="002A7CE7" w:rsidP="0094097E">
      <w:pPr>
        <w:tabs>
          <w:tab w:val="left" w:pos="6264"/>
        </w:tabs>
        <w:spacing w:line="480" w:lineRule="auto"/>
        <w:jc w:val="both"/>
        <w:rPr>
          <w:rFonts w:ascii="Times New Roman" w:eastAsiaTheme="majorEastAsia" w:hAnsi="Times New Roman" w:cs="Times New Roman"/>
          <w:bCs/>
          <w:sz w:val="24"/>
          <w:szCs w:val="24"/>
        </w:rPr>
      </w:pPr>
    </w:p>
    <w:p w14:paraId="0F7ED1AA" w14:textId="77777777" w:rsidR="002A7CE7" w:rsidRDefault="002A7CE7" w:rsidP="0094097E">
      <w:pPr>
        <w:tabs>
          <w:tab w:val="left" w:pos="6264"/>
        </w:tabs>
        <w:spacing w:line="480" w:lineRule="auto"/>
        <w:jc w:val="both"/>
        <w:rPr>
          <w:rFonts w:ascii="Times New Roman" w:eastAsiaTheme="majorEastAsia" w:hAnsi="Times New Roman" w:cs="Times New Roman"/>
          <w:bCs/>
          <w:sz w:val="24"/>
          <w:szCs w:val="24"/>
        </w:rPr>
      </w:pPr>
    </w:p>
    <w:p w14:paraId="0F3E1883" w14:textId="77777777" w:rsidR="002A7CE7" w:rsidRDefault="002A7CE7" w:rsidP="0094097E">
      <w:pPr>
        <w:tabs>
          <w:tab w:val="left" w:pos="6264"/>
        </w:tabs>
        <w:spacing w:line="480" w:lineRule="auto"/>
        <w:jc w:val="both"/>
        <w:rPr>
          <w:rFonts w:ascii="Times New Roman" w:eastAsiaTheme="majorEastAsia" w:hAnsi="Times New Roman" w:cs="Times New Roman"/>
          <w:bCs/>
          <w:sz w:val="24"/>
          <w:szCs w:val="24"/>
        </w:rPr>
        <w:sectPr w:rsidR="002A7CE7" w:rsidSect="00A71858">
          <w:type w:val="continuous"/>
          <w:pgSz w:w="12240" w:h="15840"/>
          <w:pgMar w:top="1440" w:right="1440" w:bottom="1440" w:left="1440" w:header="720" w:footer="720" w:gutter="0"/>
          <w:cols w:space="720"/>
          <w:docGrid w:linePitch="360"/>
        </w:sectPr>
      </w:pPr>
    </w:p>
    <w:p w14:paraId="5C3F2471" w14:textId="77777777" w:rsidR="00C27465" w:rsidRDefault="00D03177" w:rsidP="0094097E">
      <w:pPr>
        <w:tabs>
          <w:tab w:val="left" w:pos="6264"/>
        </w:tabs>
        <w:spacing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The solution w</w:t>
      </w:r>
      <w:r w:rsidR="00C27465" w:rsidRPr="00CA2E76">
        <w:rPr>
          <w:rFonts w:ascii="Times New Roman" w:eastAsiaTheme="majorEastAsia" w:hAnsi="Times New Roman" w:cs="Times New Roman"/>
          <w:bCs/>
          <w:sz w:val="24"/>
          <w:szCs w:val="24"/>
        </w:rPr>
        <w:t>as stirred with the use of stirrer for two hours and left to stay over 24hours. This w</w:t>
      </w:r>
      <w:r w:rsidR="00401B31">
        <w:rPr>
          <w:rFonts w:ascii="Times New Roman" w:eastAsiaTheme="majorEastAsia" w:hAnsi="Times New Roman" w:cs="Times New Roman"/>
          <w:bCs/>
          <w:sz w:val="24"/>
          <w:szCs w:val="24"/>
        </w:rPr>
        <w:t xml:space="preserve">as filtered with </w:t>
      </w:r>
      <w:r w:rsidR="00C27465" w:rsidRPr="00CA2E76">
        <w:rPr>
          <w:rFonts w:ascii="Times New Roman" w:eastAsiaTheme="majorEastAsia" w:hAnsi="Times New Roman" w:cs="Times New Roman"/>
          <w:bCs/>
          <w:sz w:val="24"/>
          <w:szCs w:val="24"/>
        </w:rPr>
        <w:t xml:space="preserve">muslin cloth and </w:t>
      </w:r>
      <w:r w:rsidR="00C27465" w:rsidRPr="00CA2E76">
        <w:rPr>
          <w:rFonts w:ascii="Times New Roman" w:eastAsiaTheme="majorEastAsia" w:hAnsi="Times New Roman" w:cs="Times New Roman"/>
          <w:bCs/>
          <w:sz w:val="24"/>
          <w:szCs w:val="24"/>
        </w:rPr>
        <w:t xml:space="preserve">evaporated at 55 ̊C in water bath as described by Majekodunmi </w:t>
      </w:r>
      <w:r w:rsidR="00C27465" w:rsidRPr="00E61DDA">
        <w:rPr>
          <w:rFonts w:ascii="Times New Roman" w:eastAsiaTheme="majorEastAsia" w:hAnsi="Times New Roman" w:cs="Times New Roman"/>
          <w:bCs/>
          <w:i/>
          <w:sz w:val="24"/>
          <w:szCs w:val="24"/>
        </w:rPr>
        <w:t>et al.</w:t>
      </w:r>
      <w:r w:rsidR="00C27465" w:rsidRPr="00CA2E76">
        <w:rPr>
          <w:rFonts w:ascii="Times New Roman" w:eastAsiaTheme="majorEastAsia" w:hAnsi="Times New Roman" w:cs="Times New Roman"/>
          <w:bCs/>
          <w:sz w:val="24"/>
          <w:szCs w:val="24"/>
        </w:rPr>
        <w:t xml:space="preserve"> (1996). The resultant </w:t>
      </w:r>
      <w:r w:rsidR="00C27465" w:rsidRPr="00CA2E76">
        <w:rPr>
          <w:rFonts w:ascii="Times New Roman" w:eastAsiaTheme="majorEastAsia" w:hAnsi="Times New Roman" w:cs="Times New Roman"/>
          <w:bCs/>
          <w:sz w:val="24"/>
          <w:szCs w:val="24"/>
        </w:rPr>
        <w:lastRenderedPageBreak/>
        <w:t>powder weighed 40.5g and gave 10.1% as percentage yielded.</w:t>
      </w:r>
    </w:p>
    <w:p w14:paraId="7D65EE7F" w14:textId="77777777" w:rsidR="00AC6E8A" w:rsidRPr="00CA2E76" w:rsidRDefault="001333BA" w:rsidP="00CA2E76">
      <w:pPr>
        <w:tabs>
          <w:tab w:val="left" w:pos="2998"/>
        </w:tabs>
        <w:spacing w:after="0" w:line="480" w:lineRule="auto"/>
        <w:jc w:val="both"/>
        <w:rPr>
          <w:rFonts w:ascii="Times New Roman" w:eastAsia="Times New Roman" w:hAnsi="Times New Roman" w:cs="Times New Roman"/>
          <w:i/>
          <w:sz w:val="24"/>
          <w:szCs w:val="24"/>
        </w:rPr>
      </w:pPr>
      <w:r w:rsidRPr="00AD3BDA">
        <w:rPr>
          <w:rFonts w:ascii="Times New Roman" w:eastAsia="Times New Roman" w:hAnsi="Times New Roman" w:cs="Times New Roman"/>
          <w:b/>
          <w:sz w:val="24"/>
          <w:szCs w:val="24"/>
        </w:rPr>
        <w:t>Procurement of Animal</w:t>
      </w:r>
      <w:r w:rsidR="00BD7F1E">
        <w:rPr>
          <w:rFonts w:ascii="Times New Roman" w:eastAsia="Times New Roman" w:hAnsi="Times New Roman" w:cs="Times New Roman"/>
          <w:b/>
          <w:sz w:val="24"/>
          <w:szCs w:val="24"/>
        </w:rPr>
        <w:t>s</w:t>
      </w:r>
      <w:r w:rsidR="00CA2E76" w:rsidRPr="00CA2E76">
        <w:rPr>
          <w:rFonts w:ascii="Times New Roman" w:eastAsia="Times New Roman" w:hAnsi="Times New Roman" w:cs="Times New Roman"/>
          <w:i/>
          <w:sz w:val="24"/>
          <w:szCs w:val="24"/>
        </w:rPr>
        <w:tab/>
      </w:r>
    </w:p>
    <w:p w14:paraId="4A7B6A1C" w14:textId="77777777" w:rsidR="00285DE6" w:rsidRDefault="00285DE6" w:rsidP="00285DE6">
      <w:pPr>
        <w:tabs>
          <w:tab w:val="left" w:pos="6209"/>
        </w:tabs>
        <w:spacing w:after="0" w:line="480" w:lineRule="auto"/>
        <w:jc w:val="both"/>
        <w:rPr>
          <w:rFonts w:ascii="Times New Roman" w:eastAsia="Times New Roman" w:hAnsi="Times New Roman" w:cs="Times New Roman"/>
          <w:sz w:val="24"/>
          <w:szCs w:val="24"/>
        </w:rPr>
      </w:pPr>
      <w:r w:rsidRPr="00CA2E76">
        <w:rPr>
          <w:rFonts w:ascii="Times New Roman" w:eastAsia="Times New Roman" w:hAnsi="Times New Roman" w:cs="Times New Roman"/>
          <w:sz w:val="24"/>
          <w:szCs w:val="24"/>
        </w:rPr>
        <w:t xml:space="preserve">A total of number of 42 healthy wistar albino rats </w:t>
      </w:r>
      <w:r w:rsidR="00BD7F1E">
        <w:rPr>
          <w:rFonts w:ascii="Times New Roman" w:eastAsia="Times New Roman" w:hAnsi="Times New Roman" w:cs="Times New Roman"/>
          <w:sz w:val="24"/>
          <w:szCs w:val="24"/>
        </w:rPr>
        <w:t xml:space="preserve">both male and female </w:t>
      </w:r>
      <w:r w:rsidRPr="00CA2E76">
        <w:rPr>
          <w:rFonts w:ascii="Times New Roman" w:eastAsia="Times New Roman" w:hAnsi="Times New Roman" w:cs="Times New Roman"/>
          <w:sz w:val="24"/>
          <w:szCs w:val="24"/>
        </w:rPr>
        <w:t xml:space="preserve">weighing between 175-180g was obtained from </w:t>
      </w:r>
      <w:r w:rsidR="005F1C59" w:rsidRPr="00CA2E76">
        <w:rPr>
          <w:rFonts w:ascii="Times New Roman" w:eastAsia="Times New Roman" w:hAnsi="Times New Roman" w:cs="Times New Roman"/>
          <w:sz w:val="24"/>
          <w:szCs w:val="24"/>
        </w:rPr>
        <w:t xml:space="preserve">animal house of the faculty of </w:t>
      </w:r>
      <w:r w:rsidRPr="00CA2E76">
        <w:rPr>
          <w:rFonts w:ascii="Times New Roman" w:eastAsia="Times New Roman" w:hAnsi="Times New Roman" w:cs="Times New Roman"/>
          <w:sz w:val="24"/>
          <w:szCs w:val="24"/>
        </w:rPr>
        <w:t>pharmaceutical science, Ahmadu</w:t>
      </w:r>
      <w:r w:rsidR="00BD7F1E">
        <w:rPr>
          <w:rFonts w:ascii="Times New Roman" w:eastAsia="Times New Roman" w:hAnsi="Times New Roman" w:cs="Times New Roman"/>
          <w:sz w:val="24"/>
          <w:szCs w:val="24"/>
        </w:rPr>
        <w:t xml:space="preserve"> Bello University Zaria. Thirty were used for the experiment while twelve were used for LD50 determination.</w:t>
      </w:r>
      <w:r w:rsidRPr="00CA2E76">
        <w:rPr>
          <w:rFonts w:ascii="Times New Roman" w:eastAsia="Times New Roman" w:hAnsi="Times New Roman" w:cs="Times New Roman"/>
          <w:sz w:val="24"/>
          <w:szCs w:val="24"/>
        </w:rPr>
        <w:t xml:space="preserve"> They were allowed to acclimatize for a period of 14 days. They were maintained on rat feeds and water ad libitum throughout the experimental period</w:t>
      </w:r>
      <w:r w:rsidR="000623B9">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 xml:space="preserve">They were kept in a metal cage in a </w:t>
      </w:r>
      <w:proofErr w:type="gramStart"/>
      <w:r w:rsidRPr="00CA2E76">
        <w:rPr>
          <w:rFonts w:ascii="Times New Roman" w:eastAsia="Times New Roman" w:hAnsi="Times New Roman" w:cs="Times New Roman"/>
          <w:sz w:val="24"/>
          <w:szCs w:val="24"/>
        </w:rPr>
        <w:t>well ventilated</w:t>
      </w:r>
      <w:proofErr w:type="gramEnd"/>
      <w:r w:rsidRPr="00CA2E76">
        <w:rPr>
          <w:rFonts w:ascii="Times New Roman" w:eastAsia="Times New Roman" w:hAnsi="Times New Roman" w:cs="Times New Roman"/>
          <w:sz w:val="24"/>
          <w:szCs w:val="24"/>
        </w:rPr>
        <w:t xml:space="preserve"> environment at conducive temperature </w:t>
      </w:r>
      <w:r w:rsidR="00AD3BDA" w:rsidRPr="00CA2E76">
        <w:rPr>
          <w:rFonts w:ascii="Times New Roman" w:eastAsia="Times New Roman" w:hAnsi="Times New Roman" w:cs="Times New Roman"/>
          <w:sz w:val="24"/>
          <w:szCs w:val="24"/>
        </w:rPr>
        <w:t>and cleaned</w:t>
      </w:r>
      <w:r w:rsidRPr="00CA2E76">
        <w:rPr>
          <w:rFonts w:ascii="Times New Roman" w:eastAsia="Times New Roman" w:hAnsi="Times New Roman" w:cs="Times New Roman"/>
          <w:sz w:val="24"/>
          <w:szCs w:val="24"/>
        </w:rPr>
        <w:t xml:space="preserve"> regularly at animal house </w:t>
      </w:r>
      <w:r w:rsidR="00AD3BDA" w:rsidRPr="00CA2E76">
        <w:rPr>
          <w:rFonts w:ascii="Times New Roman" w:eastAsia="Times New Roman" w:hAnsi="Times New Roman" w:cs="Times New Roman"/>
          <w:sz w:val="24"/>
          <w:szCs w:val="24"/>
        </w:rPr>
        <w:t>faculty of</w:t>
      </w:r>
      <w:r w:rsidRPr="00CA2E76">
        <w:rPr>
          <w:rFonts w:ascii="Times New Roman" w:eastAsia="Times New Roman" w:hAnsi="Times New Roman" w:cs="Times New Roman"/>
          <w:sz w:val="24"/>
          <w:szCs w:val="24"/>
        </w:rPr>
        <w:t xml:space="preserve"> pharmaceutical science</w:t>
      </w:r>
      <w:r w:rsidR="00401B31">
        <w:rPr>
          <w:rFonts w:ascii="Times New Roman" w:eastAsia="Times New Roman" w:hAnsi="Times New Roman" w:cs="Times New Roman"/>
          <w:sz w:val="24"/>
          <w:szCs w:val="24"/>
        </w:rPr>
        <w:t>,</w:t>
      </w:r>
      <w:r w:rsidR="000623B9">
        <w:rPr>
          <w:rFonts w:ascii="Times New Roman" w:eastAsia="Times New Roman" w:hAnsi="Times New Roman" w:cs="Times New Roman"/>
          <w:sz w:val="24"/>
          <w:szCs w:val="24"/>
        </w:rPr>
        <w:t xml:space="preserve"> </w:t>
      </w:r>
      <w:proofErr w:type="spellStart"/>
      <w:r w:rsidR="000623B9">
        <w:rPr>
          <w:rFonts w:ascii="Times New Roman" w:eastAsia="Times New Roman" w:hAnsi="Times New Roman" w:cs="Times New Roman"/>
          <w:sz w:val="24"/>
          <w:szCs w:val="24"/>
        </w:rPr>
        <w:t>Usmanu</w:t>
      </w:r>
      <w:proofErr w:type="spellEnd"/>
      <w:r w:rsidR="000623B9">
        <w:rPr>
          <w:rFonts w:ascii="Times New Roman" w:eastAsia="Times New Roman" w:hAnsi="Times New Roman" w:cs="Times New Roman"/>
          <w:sz w:val="24"/>
          <w:szCs w:val="24"/>
        </w:rPr>
        <w:t xml:space="preserve"> </w:t>
      </w:r>
      <w:proofErr w:type="spellStart"/>
      <w:r w:rsidR="000623B9">
        <w:rPr>
          <w:rFonts w:ascii="Times New Roman" w:eastAsia="Times New Roman" w:hAnsi="Times New Roman" w:cs="Times New Roman"/>
          <w:sz w:val="24"/>
          <w:szCs w:val="24"/>
        </w:rPr>
        <w:t>Danfodiyo</w:t>
      </w:r>
      <w:proofErr w:type="spellEnd"/>
      <w:r w:rsidR="000623B9">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University, Sokoto.</w:t>
      </w:r>
    </w:p>
    <w:p w14:paraId="7BA28444" w14:textId="77777777" w:rsidR="002A7CE7" w:rsidRDefault="00A40CB3" w:rsidP="002A7CE7">
      <w:pPr>
        <w:tabs>
          <w:tab w:val="left" w:pos="6209"/>
          <w:tab w:val="left" w:pos="8319"/>
        </w:tabs>
        <w:spacing w:after="0" w:line="480" w:lineRule="auto"/>
        <w:jc w:val="both"/>
        <w:rPr>
          <w:rFonts w:ascii="Times New Roman" w:eastAsia="Times New Roman" w:hAnsi="Times New Roman" w:cs="Times New Roman"/>
          <w:b/>
          <w:sz w:val="20"/>
          <w:szCs w:val="20"/>
        </w:rPr>
      </w:pPr>
      <w:r w:rsidRPr="00A40CB3">
        <w:rPr>
          <w:rFonts w:ascii="Times New Roman" w:eastAsia="Times New Roman" w:hAnsi="Times New Roman" w:cs="Times New Roman"/>
          <w:b/>
          <w:sz w:val="20"/>
          <w:szCs w:val="20"/>
        </w:rPr>
        <w:t xml:space="preserve"> </w:t>
      </w:r>
    </w:p>
    <w:p w14:paraId="24B92B93" w14:textId="77777777" w:rsidR="002A7CE7" w:rsidRDefault="002A7CE7" w:rsidP="002A7CE7">
      <w:pPr>
        <w:tabs>
          <w:tab w:val="left" w:pos="6209"/>
          <w:tab w:val="left" w:pos="8319"/>
        </w:tabs>
        <w:spacing w:after="0" w:line="480" w:lineRule="auto"/>
        <w:jc w:val="both"/>
        <w:rPr>
          <w:rFonts w:ascii="Times New Roman" w:eastAsia="Times New Roman" w:hAnsi="Times New Roman" w:cs="Times New Roman"/>
          <w:b/>
          <w:sz w:val="20"/>
          <w:szCs w:val="20"/>
        </w:rPr>
      </w:pPr>
    </w:p>
    <w:p w14:paraId="6EC97E71" w14:textId="77777777" w:rsidR="002A7CE7" w:rsidRDefault="002A7CE7" w:rsidP="002A7CE7">
      <w:pPr>
        <w:tabs>
          <w:tab w:val="left" w:pos="6209"/>
          <w:tab w:val="left" w:pos="8319"/>
        </w:tabs>
        <w:spacing w:after="0" w:line="480" w:lineRule="auto"/>
        <w:jc w:val="both"/>
        <w:rPr>
          <w:rFonts w:ascii="Times New Roman" w:eastAsia="Times New Roman" w:hAnsi="Times New Roman" w:cs="Times New Roman"/>
          <w:b/>
          <w:sz w:val="20"/>
          <w:szCs w:val="20"/>
        </w:rPr>
      </w:pPr>
      <w:r w:rsidRPr="002A7CE7">
        <w:rPr>
          <w:rFonts w:ascii="Times New Roman" w:eastAsia="Times New Roman" w:hAnsi="Times New Roman" w:cs="Times New Roman"/>
          <w:b/>
          <w:sz w:val="20"/>
          <w:szCs w:val="20"/>
        </w:rPr>
        <w:t>ANIMAL GROUPING AND EXPERIMENTAL DESIGN</w:t>
      </w:r>
    </w:p>
    <w:p w14:paraId="43049F4D" w14:textId="77777777" w:rsidR="002A7CE7" w:rsidRPr="002A7CE7" w:rsidRDefault="009C2C84" w:rsidP="002A7CE7">
      <w:pPr>
        <w:tabs>
          <w:tab w:val="left" w:pos="6209"/>
          <w:tab w:val="left" w:pos="8319"/>
        </w:tabs>
        <w:spacing w:after="0" w:line="480" w:lineRule="auto"/>
        <w:jc w:val="both"/>
        <w:rPr>
          <w:rFonts w:ascii="Times New Roman" w:eastAsia="Times New Roman" w:hAnsi="Times New Roman" w:cs="Times New Roman"/>
          <w:b/>
          <w:sz w:val="20"/>
          <w:szCs w:val="20"/>
        </w:rPr>
      </w:pPr>
      <w:r w:rsidRPr="00CA2E76">
        <w:rPr>
          <w:rFonts w:ascii="Times New Roman" w:eastAsia="Times New Roman" w:hAnsi="Times New Roman" w:cs="Times New Roman"/>
          <w:sz w:val="24"/>
          <w:szCs w:val="24"/>
        </w:rPr>
        <w:t>A total number of 30 healthy albino rats were used. After the acclimatization period of two weeks, animals were divided into five groups with three rats an</w:t>
      </w:r>
      <w:r w:rsidR="00BD434D">
        <w:rPr>
          <w:rFonts w:ascii="Times New Roman" w:eastAsia="Times New Roman" w:hAnsi="Times New Roman" w:cs="Times New Roman"/>
          <w:sz w:val="24"/>
          <w:szCs w:val="24"/>
        </w:rPr>
        <w:t>d two rats as replicate. G</w:t>
      </w:r>
      <w:r w:rsidRPr="00CA2E76">
        <w:rPr>
          <w:rFonts w:ascii="Times New Roman" w:eastAsia="Times New Roman" w:hAnsi="Times New Roman" w:cs="Times New Roman"/>
          <w:sz w:val="24"/>
          <w:szCs w:val="24"/>
        </w:rPr>
        <w:t xml:space="preserve">roup </w:t>
      </w:r>
      <w:r w:rsidR="00BD434D">
        <w:rPr>
          <w:rFonts w:ascii="Times New Roman" w:eastAsia="Times New Roman" w:hAnsi="Times New Roman" w:cs="Times New Roman"/>
          <w:sz w:val="24"/>
          <w:szCs w:val="24"/>
        </w:rPr>
        <w:t xml:space="preserve">A, </w:t>
      </w:r>
      <w:r w:rsidRPr="00CA2E76">
        <w:rPr>
          <w:rFonts w:ascii="Times New Roman" w:eastAsia="Times New Roman" w:hAnsi="Times New Roman" w:cs="Times New Roman"/>
          <w:sz w:val="24"/>
          <w:szCs w:val="24"/>
        </w:rPr>
        <w:t xml:space="preserve">served as negative </w:t>
      </w:r>
      <w:r w:rsidR="00BD434D">
        <w:rPr>
          <w:rFonts w:ascii="Times New Roman" w:eastAsia="Times New Roman" w:hAnsi="Times New Roman" w:cs="Times New Roman"/>
          <w:sz w:val="24"/>
          <w:szCs w:val="24"/>
        </w:rPr>
        <w:t>control group consisting of six</w:t>
      </w:r>
      <w:r w:rsidRPr="00CA2E76">
        <w:rPr>
          <w:rFonts w:ascii="Times New Roman" w:eastAsia="Times New Roman" w:hAnsi="Times New Roman" w:cs="Times New Roman"/>
          <w:sz w:val="24"/>
          <w:szCs w:val="24"/>
        </w:rPr>
        <w:t xml:space="preserve"> rats including replicate, they were given water ad libitum and were fed with standard rat chow for 12 weeks of the </w:t>
      </w:r>
      <w:r w:rsidR="002A7CE7">
        <w:rPr>
          <w:rFonts w:ascii="Times New Roman" w:eastAsia="Times New Roman" w:hAnsi="Times New Roman" w:cs="Times New Roman"/>
          <w:sz w:val="24"/>
          <w:szCs w:val="24"/>
        </w:rPr>
        <w:t xml:space="preserve">experimental period. </w:t>
      </w:r>
      <w:r w:rsidR="00BD434D">
        <w:rPr>
          <w:rFonts w:ascii="Times New Roman" w:eastAsia="Times New Roman" w:hAnsi="Times New Roman" w:cs="Times New Roman"/>
          <w:sz w:val="24"/>
          <w:szCs w:val="24"/>
        </w:rPr>
        <w:t>The group B consist of 6</w:t>
      </w:r>
      <w:r w:rsidRPr="00CA2E76">
        <w:rPr>
          <w:rFonts w:ascii="Times New Roman" w:eastAsia="Times New Roman" w:hAnsi="Times New Roman" w:cs="Times New Roman"/>
          <w:sz w:val="24"/>
          <w:szCs w:val="24"/>
        </w:rPr>
        <w:t xml:space="preserve"> rats including replicate, received water ad libitum and were administered orally with high-fat diet in the dose of 1ml daily of mixture of melted pig fat and hydrogenated vegetable oil in 4:3 ratio respectively for 12 weeks and also fed with a standard rat chow and served as obese positive control group </w:t>
      </w:r>
    </w:p>
    <w:p w14:paraId="23601654" w14:textId="77777777" w:rsidR="002A7CE7" w:rsidRDefault="002A7CE7" w:rsidP="009C2C84">
      <w:pPr>
        <w:spacing w:after="0" w:line="480" w:lineRule="auto"/>
        <w:jc w:val="both"/>
        <w:rPr>
          <w:rFonts w:ascii="Times New Roman" w:eastAsia="Times New Roman" w:hAnsi="Times New Roman" w:cs="Times New Roman"/>
          <w:sz w:val="24"/>
          <w:szCs w:val="24"/>
        </w:rPr>
        <w:sectPr w:rsidR="002A7CE7" w:rsidSect="002A7CE7">
          <w:type w:val="continuous"/>
          <w:pgSz w:w="12240" w:h="15840"/>
          <w:pgMar w:top="1440" w:right="1440" w:bottom="1440" w:left="1440" w:header="720" w:footer="720" w:gutter="0"/>
          <w:cols w:num="2" w:space="720"/>
          <w:docGrid w:linePitch="360"/>
        </w:sectPr>
      </w:pPr>
    </w:p>
    <w:p w14:paraId="384567B0" w14:textId="77777777" w:rsidR="002A7CE7" w:rsidRDefault="002A7CE7" w:rsidP="009C2C84">
      <w:pPr>
        <w:spacing w:after="0" w:line="480" w:lineRule="auto"/>
        <w:jc w:val="both"/>
        <w:rPr>
          <w:rFonts w:ascii="Times New Roman" w:eastAsia="Times New Roman" w:hAnsi="Times New Roman" w:cs="Times New Roman"/>
          <w:sz w:val="24"/>
          <w:szCs w:val="24"/>
        </w:rPr>
      </w:pPr>
    </w:p>
    <w:p w14:paraId="59A7963D" w14:textId="77777777" w:rsidR="002A7CE7" w:rsidRDefault="002A7CE7" w:rsidP="009C2C84">
      <w:pPr>
        <w:spacing w:after="0" w:line="480" w:lineRule="auto"/>
        <w:jc w:val="both"/>
        <w:rPr>
          <w:rFonts w:ascii="Times New Roman" w:eastAsia="Times New Roman" w:hAnsi="Times New Roman" w:cs="Times New Roman"/>
          <w:sz w:val="24"/>
          <w:szCs w:val="24"/>
        </w:rPr>
      </w:pPr>
    </w:p>
    <w:p w14:paraId="0D3B910F" w14:textId="77777777" w:rsidR="002A7CE7" w:rsidRDefault="002A7CE7" w:rsidP="009C2C84">
      <w:pPr>
        <w:spacing w:after="0" w:line="480" w:lineRule="auto"/>
        <w:jc w:val="both"/>
        <w:rPr>
          <w:rFonts w:ascii="Times New Roman" w:eastAsia="Times New Roman" w:hAnsi="Times New Roman" w:cs="Times New Roman"/>
          <w:sz w:val="24"/>
          <w:szCs w:val="24"/>
        </w:rPr>
      </w:pPr>
    </w:p>
    <w:p w14:paraId="41389955" w14:textId="77777777" w:rsidR="00FD070E" w:rsidRDefault="00FD070E" w:rsidP="009C2C84">
      <w:pPr>
        <w:spacing w:after="0" w:line="480" w:lineRule="auto"/>
        <w:jc w:val="both"/>
        <w:rPr>
          <w:rFonts w:ascii="Times New Roman" w:eastAsia="Times New Roman" w:hAnsi="Times New Roman" w:cs="Times New Roman"/>
          <w:sz w:val="24"/>
          <w:szCs w:val="24"/>
        </w:rPr>
        <w:sectPr w:rsidR="00FD070E" w:rsidSect="00A71858">
          <w:type w:val="continuous"/>
          <w:pgSz w:w="12240" w:h="15840"/>
          <w:pgMar w:top="1440" w:right="1440" w:bottom="1440" w:left="1440" w:header="720" w:footer="720" w:gutter="0"/>
          <w:cols w:space="720"/>
          <w:docGrid w:linePitch="360"/>
        </w:sectPr>
      </w:pPr>
    </w:p>
    <w:p w14:paraId="335F2427" w14:textId="77777777" w:rsidR="009C2C84" w:rsidRPr="00CA2E76" w:rsidRDefault="009C2C84" w:rsidP="009C2C84">
      <w:pPr>
        <w:spacing w:after="0" w:line="480" w:lineRule="auto"/>
        <w:jc w:val="both"/>
        <w:rPr>
          <w:rFonts w:ascii="Times New Roman" w:eastAsia="Times New Roman" w:hAnsi="Times New Roman" w:cs="Times New Roman"/>
          <w:sz w:val="24"/>
          <w:szCs w:val="24"/>
        </w:rPr>
      </w:pPr>
      <w:r w:rsidRPr="00CA2E76">
        <w:rPr>
          <w:rFonts w:ascii="Times New Roman" w:eastAsia="Times New Roman" w:hAnsi="Times New Roman" w:cs="Times New Roman"/>
          <w:sz w:val="24"/>
          <w:szCs w:val="24"/>
        </w:rPr>
        <w:lastRenderedPageBreak/>
        <w:t xml:space="preserve">(OECD, 2000; Shyamala </w:t>
      </w:r>
      <w:r w:rsidRPr="00CA2E76">
        <w:rPr>
          <w:rFonts w:ascii="Times New Roman" w:eastAsia="Times New Roman" w:hAnsi="Times New Roman" w:cs="Times New Roman"/>
          <w:i/>
          <w:sz w:val="24"/>
          <w:szCs w:val="24"/>
        </w:rPr>
        <w:t>et al.,</w:t>
      </w:r>
      <w:r w:rsidR="00BD434D">
        <w:rPr>
          <w:rFonts w:ascii="Times New Roman" w:eastAsia="Times New Roman" w:hAnsi="Times New Roman" w:cs="Times New Roman"/>
          <w:sz w:val="24"/>
          <w:szCs w:val="24"/>
        </w:rPr>
        <w:t xml:space="preserve"> 2003). The group C, </w:t>
      </w:r>
      <w:r w:rsidRPr="00CA2E76">
        <w:rPr>
          <w:rFonts w:ascii="Times New Roman" w:eastAsia="Times New Roman" w:hAnsi="Times New Roman" w:cs="Times New Roman"/>
          <w:sz w:val="24"/>
          <w:szCs w:val="24"/>
        </w:rPr>
        <w:t xml:space="preserve">also </w:t>
      </w:r>
      <w:r w:rsidR="00BD434D">
        <w:rPr>
          <w:rFonts w:ascii="Times New Roman" w:eastAsia="Times New Roman" w:hAnsi="Times New Roman" w:cs="Times New Roman"/>
          <w:sz w:val="24"/>
          <w:szCs w:val="24"/>
        </w:rPr>
        <w:t xml:space="preserve">consist of six </w:t>
      </w:r>
      <w:r w:rsidRPr="00CA2E76">
        <w:rPr>
          <w:rFonts w:ascii="Times New Roman" w:eastAsia="Times New Roman" w:hAnsi="Times New Roman" w:cs="Times New Roman"/>
          <w:sz w:val="24"/>
          <w:szCs w:val="24"/>
        </w:rPr>
        <w:t xml:space="preserve">rats including replicate, served as standard control group in which they were fed orally with high fat diet in a dose of 1ml of mixture of melted pig fat and hydrogenated vegetable oil in 4:3 ratio for 6 weeks and were orally administered standard drug </w:t>
      </w:r>
      <w:proofErr w:type="spellStart"/>
      <w:r w:rsidRPr="00BD434D">
        <w:rPr>
          <w:rFonts w:ascii="Times New Roman" w:eastAsia="Times New Roman" w:hAnsi="Times New Roman" w:cs="Times New Roman"/>
          <w:i/>
          <w:sz w:val="24"/>
          <w:szCs w:val="24"/>
        </w:rPr>
        <w:t>lipostatin</w:t>
      </w:r>
      <w:proofErr w:type="spellEnd"/>
      <w:r w:rsidR="00BD434D">
        <w:rPr>
          <w:rFonts w:ascii="Times New Roman" w:eastAsia="Times New Roman" w:hAnsi="Times New Roman" w:cs="Times New Roman"/>
          <w:sz w:val="24"/>
          <w:szCs w:val="24"/>
        </w:rPr>
        <w:t xml:space="preserve"> of </w:t>
      </w:r>
      <w:r w:rsidRPr="00CA2E76">
        <w:rPr>
          <w:rFonts w:ascii="Times New Roman" w:eastAsia="Times New Roman" w:hAnsi="Times New Roman" w:cs="Times New Roman"/>
          <w:sz w:val="24"/>
          <w:szCs w:val="24"/>
        </w:rPr>
        <w:t xml:space="preserve">10mg/kg body weight daily (Calderon </w:t>
      </w:r>
      <w:r w:rsidRPr="00960B6A">
        <w:rPr>
          <w:rFonts w:ascii="Times New Roman" w:eastAsia="Times New Roman" w:hAnsi="Times New Roman" w:cs="Times New Roman"/>
          <w:i/>
          <w:sz w:val="24"/>
          <w:szCs w:val="24"/>
        </w:rPr>
        <w:t>et</w:t>
      </w:r>
      <w:r w:rsidR="002A7CE7">
        <w:rPr>
          <w:rFonts w:ascii="Times New Roman" w:eastAsia="Times New Roman" w:hAnsi="Times New Roman" w:cs="Times New Roman"/>
          <w:i/>
          <w:sz w:val="24"/>
          <w:szCs w:val="24"/>
        </w:rPr>
        <w:t xml:space="preserve"> </w:t>
      </w:r>
      <w:r w:rsidRPr="00960B6A">
        <w:rPr>
          <w:rFonts w:ascii="Times New Roman" w:eastAsia="Times New Roman" w:hAnsi="Times New Roman" w:cs="Times New Roman"/>
          <w:i/>
          <w:sz w:val="24"/>
          <w:szCs w:val="24"/>
        </w:rPr>
        <w:t>al.,</w:t>
      </w:r>
      <w:r w:rsidRPr="00CA2E76">
        <w:rPr>
          <w:rFonts w:ascii="Times New Roman" w:eastAsia="Times New Roman" w:hAnsi="Times New Roman" w:cs="Times New Roman"/>
          <w:sz w:val="24"/>
          <w:szCs w:val="24"/>
        </w:rPr>
        <w:t xml:space="preserve"> 2011) for </w:t>
      </w:r>
      <w:r w:rsidR="00BD434D">
        <w:rPr>
          <w:rFonts w:ascii="Times New Roman" w:eastAsia="Times New Roman" w:hAnsi="Times New Roman" w:cs="Times New Roman"/>
          <w:sz w:val="24"/>
          <w:szCs w:val="24"/>
        </w:rPr>
        <w:t xml:space="preserve">another six weeks. While group D and group E had   six rats </w:t>
      </w:r>
      <w:r w:rsidRPr="00CA2E76">
        <w:rPr>
          <w:rFonts w:ascii="Times New Roman" w:eastAsia="Times New Roman" w:hAnsi="Times New Roman" w:cs="Times New Roman"/>
          <w:sz w:val="24"/>
          <w:szCs w:val="24"/>
        </w:rPr>
        <w:t xml:space="preserve">each including replicates, received water and were administered orally </w:t>
      </w:r>
      <w:r w:rsidRPr="00CA2E76">
        <w:rPr>
          <w:rFonts w:ascii="Times New Roman" w:eastAsia="Times New Roman" w:hAnsi="Times New Roman" w:cs="Times New Roman"/>
          <w:sz w:val="24"/>
          <w:szCs w:val="24"/>
        </w:rPr>
        <w:t>with melted pig fat and hydrogenated vegetable oil 1ml daily for 6</w:t>
      </w:r>
      <w:r w:rsidR="00BD434D">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weeks and standard rat</w:t>
      </w:r>
      <w:r w:rsidR="00BD434D">
        <w:rPr>
          <w:rFonts w:ascii="Times New Roman" w:eastAsia="Times New Roman" w:hAnsi="Times New Roman" w:cs="Times New Roman"/>
          <w:sz w:val="24"/>
          <w:szCs w:val="24"/>
        </w:rPr>
        <w:t xml:space="preserve"> chow after 6 weeks of feeding of </w:t>
      </w:r>
      <w:proofErr w:type="spellStart"/>
      <w:r w:rsidRPr="00CA2E76">
        <w:rPr>
          <w:rFonts w:ascii="Times New Roman" w:eastAsia="Times New Roman" w:hAnsi="Times New Roman" w:cs="Times New Roman"/>
          <w:i/>
          <w:sz w:val="24"/>
          <w:szCs w:val="24"/>
        </w:rPr>
        <w:t>Azadirachta</w:t>
      </w:r>
      <w:proofErr w:type="spellEnd"/>
      <w:r w:rsidRPr="00CA2E76">
        <w:rPr>
          <w:rFonts w:ascii="Times New Roman" w:eastAsia="Times New Roman" w:hAnsi="Times New Roman" w:cs="Times New Roman"/>
          <w:i/>
          <w:sz w:val="24"/>
          <w:szCs w:val="24"/>
        </w:rPr>
        <w:t xml:space="preserve"> </w:t>
      </w:r>
      <w:proofErr w:type="spellStart"/>
      <w:r w:rsidRPr="00CA2E76">
        <w:rPr>
          <w:rFonts w:ascii="Times New Roman" w:eastAsia="Times New Roman" w:hAnsi="Times New Roman" w:cs="Times New Roman"/>
          <w:i/>
          <w:sz w:val="24"/>
          <w:szCs w:val="24"/>
        </w:rPr>
        <w:t>indica</w:t>
      </w:r>
      <w:proofErr w:type="spellEnd"/>
      <w:r w:rsidRPr="00CA2E76">
        <w:rPr>
          <w:rFonts w:ascii="Times New Roman" w:eastAsia="Times New Roman" w:hAnsi="Times New Roman" w:cs="Times New Roman"/>
          <w:sz w:val="24"/>
          <w:szCs w:val="24"/>
        </w:rPr>
        <w:t xml:space="preserve"> extract in a</w:t>
      </w:r>
      <w:r w:rsidR="004A7488" w:rsidRPr="00CA2E76">
        <w:rPr>
          <w:rFonts w:ascii="Times New Roman" w:eastAsia="Times New Roman" w:hAnsi="Times New Roman" w:cs="Times New Roman"/>
          <w:sz w:val="24"/>
          <w:szCs w:val="24"/>
        </w:rPr>
        <w:t xml:space="preserve"> dose of 200 mg/</w:t>
      </w:r>
      <w:proofErr w:type="spellStart"/>
      <w:r w:rsidR="004A7488" w:rsidRPr="00CA2E76">
        <w:rPr>
          <w:rFonts w:ascii="Times New Roman" w:eastAsia="Times New Roman" w:hAnsi="Times New Roman" w:cs="Times New Roman"/>
          <w:sz w:val="24"/>
          <w:szCs w:val="24"/>
        </w:rPr>
        <w:t>kgbwt</w:t>
      </w:r>
      <w:proofErr w:type="spellEnd"/>
      <w:r w:rsidR="004A7488" w:rsidRPr="00CA2E76">
        <w:rPr>
          <w:rFonts w:ascii="Times New Roman" w:eastAsia="Times New Roman" w:hAnsi="Times New Roman" w:cs="Times New Roman"/>
          <w:sz w:val="24"/>
          <w:szCs w:val="24"/>
        </w:rPr>
        <w:t xml:space="preserve"> and 400</w:t>
      </w:r>
      <w:r w:rsidRPr="00CA2E76">
        <w:rPr>
          <w:rFonts w:ascii="Times New Roman" w:eastAsia="Times New Roman" w:hAnsi="Times New Roman" w:cs="Times New Roman"/>
          <w:sz w:val="24"/>
          <w:szCs w:val="24"/>
        </w:rPr>
        <w:t>mg/</w:t>
      </w:r>
      <w:proofErr w:type="spellStart"/>
      <w:r w:rsidRPr="00CA2E76">
        <w:rPr>
          <w:rFonts w:ascii="Times New Roman" w:eastAsia="Times New Roman" w:hAnsi="Times New Roman" w:cs="Times New Roman"/>
          <w:sz w:val="24"/>
          <w:szCs w:val="24"/>
        </w:rPr>
        <w:t>kgbwt</w:t>
      </w:r>
      <w:proofErr w:type="spellEnd"/>
      <w:r w:rsidRPr="00CA2E76">
        <w:rPr>
          <w:rFonts w:ascii="Times New Roman" w:eastAsia="Times New Roman" w:hAnsi="Times New Roman" w:cs="Times New Roman"/>
          <w:sz w:val="24"/>
          <w:szCs w:val="24"/>
        </w:rPr>
        <w:t xml:space="preserve"> respectively, daily for another 6 weeks and t</w:t>
      </w:r>
      <w:r w:rsidR="00BD434D">
        <w:rPr>
          <w:rFonts w:ascii="Times New Roman" w:eastAsia="Times New Roman" w:hAnsi="Times New Roman" w:cs="Times New Roman"/>
          <w:sz w:val="24"/>
          <w:szCs w:val="24"/>
        </w:rPr>
        <w:t xml:space="preserve">he dose of extract chosen were </w:t>
      </w:r>
      <w:r w:rsidRPr="00CA2E76">
        <w:rPr>
          <w:rFonts w:ascii="Times New Roman" w:eastAsia="Times New Roman" w:hAnsi="Times New Roman" w:cs="Times New Roman"/>
          <w:sz w:val="24"/>
          <w:szCs w:val="24"/>
        </w:rPr>
        <w:t xml:space="preserve">based on the result of acute toxicity (LD50) study conducted. The body weight and length of the rats were recorded every week throughout the experimental period (Adekunle </w:t>
      </w:r>
      <w:r w:rsidRPr="00CA2E76">
        <w:rPr>
          <w:rFonts w:ascii="Times New Roman" w:eastAsia="Times New Roman" w:hAnsi="Times New Roman" w:cs="Times New Roman"/>
          <w:i/>
          <w:sz w:val="24"/>
          <w:szCs w:val="24"/>
        </w:rPr>
        <w:t>et al.,</w:t>
      </w:r>
      <w:r w:rsidRPr="00CA2E76">
        <w:rPr>
          <w:rFonts w:ascii="Times New Roman" w:eastAsia="Times New Roman" w:hAnsi="Times New Roman" w:cs="Times New Roman"/>
          <w:sz w:val="24"/>
          <w:szCs w:val="24"/>
        </w:rPr>
        <w:t xml:space="preserve"> 2016).</w:t>
      </w:r>
      <w:r w:rsidR="0051319C">
        <w:rPr>
          <w:rFonts w:ascii="Times New Roman" w:eastAsia="Times New Roman" w:hAnsi="Times New Roman" w:cs="Times New Roman"/>
          <w:sz w:val="24"/>
          <w:szCs w:val="24"/>
        </w:rPr>
        <w:t xml:space="preserve"> As shown in the table </w:t>
      </w:r>
      <w:r w:rsidR="00D03177">
        <w:rPr>
          <w:rFonts w:ascii="Times New Roman" w:eastAsia="Times New Roman" w:hAnsi="Times New Roman" w:cs="Times New Roman"/>
          <w:sz w:val="24"/>
          <w:szCs w:val="24"/>
        </w:rPr>
        <w:t>1.0</w:t>
      </w:r>
      <w:r w:rsidR="0051319C">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 xml:space="preserve"> </w:t>
      </w:r>
    </w:p>
    <w:p w14:paraId="63FAB093" w14:textId="77777777" w:rsidR="00FD070E" w:rsidRDefault="00FD070E" w:rsidP="0051319C">
      <w:pPr>
        <w:spacing w:after="0" w:line="480" w:lineRule="auto"/>
        <w:jc w:val="both"/>
        <w:rPr>
          <w:rFonts w:ascii="Times New Roman" w:eastAsia="Times New Roman" w:hAnsi="Times New Roman" w:cs="Times New Roman"/>
          <w:b/>
          <w:sz w:val="24"/>
          <w:szCs w:val="24"/>
        </w:rPr>
        <w:sectPr w:rsidR="00FD070E" w:rsidSect="00FD070E">
          <w:type w:val="continuous"/>
          <w:pgSz w:w="12240" w:h="15840"/>
          <w:pgMar w:top="1440" w:right="1440" w:bottom="1440" w:left="1440" w:header="720" w:footer="720" w:gutter="0"/>
          <w:cols w:num="2" w:space="720"/>
          <w:docGrid w:linePitch="360"/>
        </w:sectPr>
      </w:pPr>
    </w:p>
    <w:p w14:paraId="2354F163"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0CBD31B8"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51290FA6"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2F4A28CD"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4B0BFD9D"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260D5245"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6819D98F"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42BC4181"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4B29C3AF"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1C44F7E7" w14:textId="77777777" w:rsidR="00FD070E" w:rsidRDefault="00FD070E" w:rsidP="0051319C">
      <w:pPr>
        <w:spacing w:after="0" w:line="480" w:lineRule="auto"/>
        <w:jc w:val="both"/>
        <w:rPr>
          <w:rFonts w:ascii="Times New Roman" w:eastAsia="Times New Roman" w:hAnsi="Times New Roman" w:cs="Times New Roman"/>
          <w:b/>
          <w:sz w:val="24"/>
          <w:szCs w:val="24"/>
        </w:rPr>
      </w:pPr>
    </w:p>
    <w:p w14:paraId="1CE71EE7" w14:textId="77777777" w:rsidR="0051319C" w:rsidRPr="0051319C" w:rsidRDefault="00D03177" w:rsidP="0051319C">
      <w:pPr>
        <w:spacing w:after="0" w:line="480" w:lineRule="auto"/>
        <w:jc w:val="both"/>
        <w:rPr>
          <w:rFonts w:ascii="Times New Roman" w:eastAsia="Times New Roman" w:hAnsi="Times New Roman" w:cs="Times New Roman"/>
          <w:b/>
          <w:sz w:val="24"/>
          <w:szCs w:val="24"/>
        </w:rPr>
      </w:pPr>
      <w:r w:rsidRPr="00D03177">
        <w:rPr>
          <w:rFonts w:ascii="Times New Roman" w:eastAsia="Times New Roman" w:hAnsi="Times New Roman" w:cs="Times New Roman"/>
          <w:b/>
          <w:sz w:val="24"/>
          <w:szCs w:val="24"/>
        </w:rPr>
        <w:t xml:space="preserve">Table 1.0 </w:t>
      </w:r>
      <w:r w:rsidR="002A7CE7">
        <w:rPr>
          <w:rFonts w:ascii="Times New Roman" w:eastAsia="Times New Roman" w:hAnsi="Times New Roman" w:cs="Times New Roman"/>
          <w:b/>
          <w:sz w:val="24"/>
          <w:szCs w:val="24"/>
        </w:rPr>
        <w:t xml:space="preserve">Summary of Experimental Design </w:t>
      </w:r>
    </w:p>
    <w:tbl>
      <w:tblPr>
        <w:tblStyle w:val="TableGrid6"/>
        <w:tblW w:w="9625" w:type="dxa"/>
        <w:tblBorders>
          <w:top w:val="dotted" w:sz="4"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72"/>
        <w:gridCol w:w="1871"/>
        <w:gridCol w:w="1860"/>
        <w:gridCol w:w="2138"/>
      </w:tblGrid>
      <w:tr w:rsidR="00D03177" w:rsidRPr="0051319C" w14:paraId="69AE1FC7" w14:textId="77777777" w:rsidTr="0051319C">
        <w:tc>
          <w:tcPr>
            <w:tcW w:w="1884" w:type="dxa"/>
            <w:tcBorders>
              <w:top w:val="dotted" w:sz="4" w:space="0" w:color="auto"/>
              <w:left w:val="nil"/>
              <w:bottom w:val="dotted" w:sz="4" w:space="0" w:color="auto"/>
              <w:right w:val="nil"/>
            </w:tcBorders>
            <w:hideMark/>
          </w:tcPr>
          <w:p w14:paraId="6999506B" w14:textId="77777777" w:rsidR="0051319C" w:rsidRPr="0051319C" w:rsidRDefault="0051319C" w:rsidP="0051319C">
            <w:pPr>
              <w:jc w:val="both"/>
              <w:rPr>
                <w:rFonts w:ascii="Times New Roman" w:eastAsia="Times New Roman" w:hAnsi="Times New Roman"/>
                <w:b/>
                <w:sz w:val="24"/>
                <w:szCs w:val="24"/>
              </w:rPr>
            </w:pPr>
            <w:r w:rsidRPr="0051319C">
              <w:rPr>
                <w:rFonts w:ascii="Times New Roman" w:eastAsia="Times New Roman" w:hAnsi="Times New Roman"/>
                <w:b/>
                <w:sz w:val="24"/>
                <w:szCs w:val="24"/>
              </w:rPr>
              <w:lastRenderedPageBreak/>
              <w:t>Experimental Groups</w:t>
            </w:r>
          </w:p>
          <w:p w14:paraId="39AF042B" w14:textId="77777777" w:rsidR="0051319C" w:rsidRPr="0051319C" w:rsidRDefault="0051319C" w:rsidP="0051319C">
            <w:pPr>
              <w:tabs>
                <w:tab w:val="left" w:pos="1578"/>
              </w:tabs>
              <w:rPr>
                <w:rFonts w:ascii="Times New Roman" w:eastAsia="Times New Roman" w:hAnsi="Times New Roman"/>
                <w:b/>
                <w:sz w:val="24"/>
                <w:szCs w:val="24"/>
              </w:rPr>
            </w:pPr>
            <w:r w:rsidRPr="0051319C">
              <w:rPr>
                <w:rFonts w:ascii="Times New Roman" w:eastAsia="Times New Roman" w:hAnsi="Times New Roman"/>
                <w:b/>
                <w:sz w:val="24"/>
                <w:szCs w:val="24"/>
              </w:rPr>
              <w:tab/>
            </w:r>
          </w:p>
        </w:tc>
        <w:tc>
          <w:tcPr>
            <w:tcW w:w="1872" w:type="dxa"/>
            <w:tcBorders>
              <w:top w:val="dotted" w:sz="4" w:space="0" w:color="auto"/>
              <w:left w:val="nil"/>
              <w:bottom w:val="dotted" w:sz="4" w:space="0" w:color="auto"/>
              <w:right w:val="nil"/>
            </w:tcBorders>
          </w:tcPr>
          <w:p w14:paraId="0A3FC3A9" w14:textId="77777777" w:rsidR="0051319C" w:rsidRPr="0051319C" w:rsidRDefault="0051319C" w:rsidP="0051319C">
            <w:pPr>
              <w:jc w:val="both"/>
              <w:rPr>
                <w:rFonts w:ascii="Times New Roman" w:eastAsia="Times New Roman" w:hAnsi="Times New Roman"/>
                <w:b/>
                <w:sz w:val="24"/>
                <w:szCs w:val="24"/>
              </w:rPr>
            </w:pPr>
            <w:r w:rsidRPr="0051319C">
              <w:rPr>
                <w:rFonts w:ascii="Times New Roman" w:eastAsia="Times New Roman" w:hAnsi="Times New Roman"/>
                <w:b/>
                <w:sz w:val="24"/>
                <w:szCs w:val="24"/>
              </w:rPr>
              <w:t>Intervention Given</w:t>
            </w:r>
          </w:p>
          <w:p w14:paraId="4B41DC4C" w14:textId="77777777" w:rsidR="0051319C" w:rsidRPr="0051319C" w:rsidRDefault="0051319C" w:rsidP="0051319C">
            <w:pPr>
              <w:jc w:val="both"/>
              <w:rPr>
                <w:rFonts w:ascii="Times New Roman" w:eastAsia="Times New Roman" w:hAnsi="Times New Roman"/>
                <w:b/>
                <w:sz w:val="24"/>
                <w:szCs w:val="24"/>
              </w:rPr>
            </w:pPr>
          </w:p>
        </w:tc>
        <w:tc>
          <w:tcPr>
            <w:tcW w:w="1871" w:type="dxa"/>
            <w:tcBorders>
              <w:top w:val="dotted" w:sz="4" w:space="0" w:color="auto"/>
              <w:left w:val="nil"/>
              <w:bottom w:val="dotted" w:sz="4" w:space="0" w:color="auto"/>
              <w:right w:val="nil"/>
            </w:tcBorders>
          </w:tcPr>
          <w:p w14:paraId="38AD2866" w14:textId="77777777" w:rsidR="0051319C" w:rsidRPr="0051319C" w:rsidRDefault="0051319C" w:rsidP="0051319C">
            <w:pPr>
              <w:jc w:val="both"/>
              <w:rPr>
                <w:rFonts w:ascii="Times New Roman" w:eastAsia="Times New Roman" w:hAnsi="Times New Roman"/>
                <w:b/>
                <w:sz w:val="24"/>
                <w:szCs w:val="24"/>
              </w:rPr>
            </w:pPr>
            <w:r w:rsidRPr="0051319C">
              <w:rPr>
                <w:rFonts w:ascii="Times New Roman" w:eastAsia="Times New Roman" w:hAnsi="Times New Roman"/>
                <w:b/>
                <w:sz w:val="24"/>
                <w:szCs w:val="24"/>
              </w:rPr>
              <w:t>Treatment Given</w:t>
            </w:r>
          </w:p>
          <w:p w14:paraId="65F3B442" w14:textId="77777777" w:rsidR="0051319C" w:rsidRPr="0051319C" w:rsidRDefault="0051319C" w:rsidP="0051319C">
            <w:pPr>
              <w:jc w:val="center"/>
              <w:rPr>
                <w:rFonts w:ascii="Times New Roman" w:eastAsia="Times New Roman" w:hAnsi="Times New Roman"/>
                <w:b/>
                <w:sz w:val="24"/>
                <w:szCs w:val="24"/>
              </w:rPr>
            </w:pPr>
          </w:p>
        </w:tc>
        <w:tc>
          <w:tcPr>
            <w:tcW w:w="1860" w:type="dxa"/>
            <w:tcBorders>
              <w:top w:val="dotted" w:sz="4" w:space="0" w:color="auto"/>
              <w:left w:val="nil"/>
              <w:bottom w:val="dotted" w:sz="4" w:space="0" w:color="auto"/>
              <w:right w:val="nil"/>
            </w:tcBorders>
            <w:hideMark/>
          </w:tcPr>
          <w:p w14:paraId="515734B2" w14:textId="77777777" w:rsidR="0051319C" w:rsidRPr="0051319C" w:rsidRDefault="0051319C" w:rsidP="0051319C">
            <w:pPr>
              <w:jc w:val="both"/>
              <w:rPr>
                <w:rFonts w:ascii="Times New Roman" w:eastAsia="Times New Roman" w:hAnsi="Times New Roman"/>
                <w:b/>
                <w:sz w:val="24"/>
                <w:szCs w:val="24"/>
              </w:rPr>
            </w:pPr>
            <w:r w:rsidRPr="0051319C">
              <w:rPr>
                <w:rFonts w:ascii="Times New Roman" w:eastAsia="Times New Roman" w:hAnsi="Times New Roman"/>
                <w:b/>
                <w:sz w:val="24"/>
                <w:szCs w:val="24"/>
              </w:rPr>
              <w:t xml:space="preserve">Durations </w:t>
            </w:r>
          </w:p>
        </w:tc>
        <w:tc>
          <w:tcPr>
            <w:tcW w:w="2138" w:type="dxa"/>
            <w:tcBorders>
              <w:top w:val="dotted" w:sz="4" w:space="0" w:color="auto"/>
              <w:left w:val="nil"/>
              <w:bottom w:val="dotted" w:sz="4" w:space="0" w:color="auto"/>
              <w:right w:val="nil"/>
            </w:tcBorders>
          </w:tcPr>
          <w:p w14:paraId="198D8003" w14:textId="77777777" w:rsidR="0051319C" w:rsidRPr="0051319C" w:rsidRDefault="0051319C" w:rsidP="0051319C">
            <w:pPr>
              <w:jc w:val="both"/>
              <w:rPr>
                <w:rFonts w:ascii="Times New Roman" w:eastAsia="Times New Roman" w:hAnsi="Times New Roman"/>
                <w:b/>
                <w:sz w:val="24"/>
                <w:szCs w:val="24"/>
              </w:rPr>
            </w:pPr>
            <w:r w:rsidRPr="0051319C">
              <w:rPr>
                <w:rFonts w:ascii="Times New Roman" w:eastAsia="Times New Roman" w:hAnsi="Times New Roman"/>
                <w:b/>
                <w:sz w:val="24"/>
                <w:szCs w:val="24"/>
              </w:rPr>
              <w:t>Laboratory Analysis</w:t>
            </w:r>
          </w:p>
          <w:p w14:paraId="6474A36B" w14:textId="77777777" w:rsidR="0051319C" w:rsidRPr="0051319C" w:rsidRDefault="0051319C" w:rsidP="0051319C">
            <w:pPr>
              <w:jc w:val="both"/>
              <w:rPr>
                <w:rFonts w:ascii="Times New Roman" w:eastAsia="Times New Roman" w:hAnsi="Times New Roman"/>
                <w:b/>
                <w:sz w:val="24"/>
                <w:szCs w:val="24"/>
              </w:rPr>
            </w:pPr>
          </w:p>
        </w:tc>
      </w:tr>
      <w:tr w:rsidR="00D03177" w:rsidRPr="0051319C" w14:paraId="136F3C66" w14:textId="77777777" w:rsidTr="0051319C">
        <w:tc>
          <w:tcPr>
            <w:tcW w:w="1884" w:type="dxa"/>
            <w:tcBorders>
              <w:top w:val="dotted" w:sz="4" w:space="0" w:color="auto"/>
              <w:left w:val="nil"/>
              <w:bottom w:val="nil"/>
              <w:right w:val="nil"/>
            </w:tcBorders>
          </w:tcPr>
          <w:p w14:paraId="58060250"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Group A:</w:t>
            </w:r>
            <w:r w:rsidR="00D03177">
              <w:rPr>
                <w:rFonts w:ascii="Times New Roman" w:eastAsia="Times New Roman" w:hAnsi="Times New Roman"/>
                <w:sz w:val="24"/>
                <w:szCs w:val="24"/>
              </w:rPr>
              <w:t xml:space="preserve"> </w:t>
            </w:r>
            <w:r w:rsidRPr="0051319C">
              <w:rPr>
                <w:rFonts w:ascii="Times New Roman" w:eastAsia="Times New Roman" w:hAnsi="Times New Roman"/>
                <w:sz w:val="24"/>
                <w:szCs w:val="24"/>
              </w:rPr>
              <w:t>3 rats (Normal control)</w:t>
            </w:r>
          </w:p>
          <w:p w14:paraId="79939BEA"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3 rats as replicate</w:t>
            </w:r>
          </w:p>
          <w:p w14:paraId="2ED14C95" w14:textId="77777777" w:rsidR="0051319C" w:rsidRPr="0051319C" w:rsidRDefault="0051319C" w:rsidP="0051319C">
            <w:pPr>
              <w:tabs>
                <w:tab w:val="left" w:pos="1394"/>
              </w:tabs>
              <w:rPr>
                <w:rFonts w:ascii="Times New Roman" w:eastAsia="Times New Roman" w:hAnsi="Times New Roman"/>
                <w:b/>
                <w:sz w:val="24"/>
                <w:szCs w:val="24"/>
              </w:rPr>
            </w:pPr>
          </w:p>
        </w:tc>
        <w:tc>
          <w:tcPr>
            <w:tcW w:w="1872" w:type="dxa"/>
            <w:tcBorders>
              <w:top w:val="dotted" w:sz="4" w:space="0" w:color="auto"/>
              <w:left w:val="nil"/>
              <w:bottom w:val="nil"/>
              <w:right w:val="nil"/>
            </w:tcBorders>
          </w:tcPr>
          <w:p w14:paraId="2E73AB40" w14:textId="77777777" w:rsidR="0051319C" w:rsidRPr="0051319C" w:rsidRDefault="0051319C" w:rsidP="0051319C">
            <w:pPr>
              <w:rPr>
                <w:rFonts w:ascii="Times New Roman" w:eastAsia="Times New Roman" w:hAnsi="Times New Roman"/>
                <w:sz w:val="24"/>
                <w:szCs w:val="24"/>
              </w:rPr>
            </w:pPr>
          </w:p>
          <w:p w14:paraId="267D75CB"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Distilled water + normal diet</w:t>
            </w:r>
          </w:p>
          <w:p w14:paraId="361CA16C" w14:textId="77777777" w:rsidR="0051319C" w:rsidRPr="0051319C" w:rsidRDefault="0051319C" w:rsidP="0051319C">
            <w:pPr>
              <w:rPr>
                <w:rFonts w:ascii="Times New Roman" w:eastAsia="Times New Roman" w:hAnsi="Times New Roman"/>
                <w:b/>
                <w:sz w:val="24"/>
                <w:szCs w:val="24"/>
              </w:rPr>
            </w:pPr>
            <w:r w:rsidRPr="0051319C">
              <w:rPr>
                <w:rFonts w:ascii="Times New Roman" w:eastAsia="Times New Roman" w:hAnsi="Times New Roman"/>
                <w:sz w:val="24"/>
                <w:szCs w:val="24"/>
              </w:rPr>
              <w:t xml:space="preserve">         </w:t>
            </w:r>
          </w:p>
        </w:tc>
        <w:tc>
          <w:tcPr>
            <w:tcW w:w="1871" w:type="dxa"/>
            <w:tcBorders>
              <w:top w:val="dotted" w:sz="4" w:space="0" w:color="auto"/>
              <w:left w:val="nil"/>
              <w:bottom w:val="nil"/>
              <w:right w:val="nil"/>
            </w:tcBorders>
          </w:tcPr>
          <w:p w14:paraId="03697A50"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No treatment given</w:t>
            </w:r>
          </w:p>
          <w:p w14:paraId="00860CE2" w14:textId="77777777" w:rsidR="0051319C" w:rsidRPr="0051319C" w:rsidRDefault="0051319C" w:rsidP="0051319C">
            <w:pPr>
              <w:rPr>
                <w:rFonts w:ascii="Times New Roman" w:eastAsia="Times New Roman" w:hAnsi="Times New Roman"/>
                <w:b/>
                <w:sz w:val="24"/>
                <w:szCs w:val="24"/>
              </w:rPr>
            </w:pPr>
          </w:p>
        </w:tc>
        <w:tc>
          <w:tcPr>
            <w:tcW w:w="1860" w:type="dxa"/>
            <w:tcBorders>
              <w:top w:val="dotted" w:sz="4" w:space="0" w:color="auto"/>
              <w:left w:val="nil"/>
              <w:bottom w:val="nil"/>
              <w:right w:val="nil"/>
            </w:tcBorders>
          </w:tcPr>
          <w:p w14:paraId="31A8E7F5"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12 weeks</w:t>
            </w:r>
          </w:p>
          <w:p w14:paraId="37D78224" w14:textId="77777777" w:rsidR="0051319C" w:rsidRPr="0051319C" w:rsidRDefault="0051319C" w:rsidP="0051319C">
            <w:pPr>
              <w:rPr>
                <w:rFonts w:ascii="Times New Roman" w:eastAsia="Times New Roman" w:hAnsi="Times New Roman"/>
                <w:b/>
                <w:sz w:val="24"/>
                <w:szCs w:val="24"/>
              </w:rPr>
            </w:pPr>
          </w:p>
        </w:tc>
        <w:tc>
          <w:tcPr>
            <w:tcW w:w="2138" w:type="dxa"/>
            <w:tcBorders>
              <w:top w:val="dotted" w:sz="4" w:space="0" w:color="auto"/>
              <w:left w:val="nil"/>
              <w:bottom w:val="nil"/>
              <w:right w:val="nil"/>
            </w:tcBorders>
          </w:tcPr>
          <w:p w14:paraId="61A85FC7" w14:textId="77777777" w:rsidR="0051319C" w:rsidRPr="0051319C" w:rsidRDefault="0051319C" w:rsidP="0051319C">
            <w:pPr>
              <w:rPr>
                <w:rFonts w:ascii="Times New Roman" w:eastAsia="Times New Roman" w:hAnsi="Times New Roman"/>
              </w:rPr>
            </w:pPr>
            <w:r w:rsidRPr="00D03177">
              <w:rPr>
                <w:rFonts w:ascii="Times New Roman" w:eastAsia="Times New Roman" w:hAnsi="Times New Roman"/>
              </w:rPr>
              <w:t xml:space="preserve">H&amp;E, Sudan Black, </w:t>
            </w:r>
          </w:p>
        </w:tc>
      </w:tr>
      <w:tr w:rsidR="00D03177" w:rsidRPr="0051319C" w14:paraId="5482DCE1" w14:textId="77777777" w:rsidTr="0051319C">
        <w:tc>
          <w:tcPr>
            <w:tcW w:w="1884" w:type="dxa"/>
            <w:tcBorders>
              <w:top w:val="nil"/>
              <w:left w:val="nil"/>
              <w:bottom w:val="nil"/>
              <w:right w:val="nil"/>
            </w:tcBorders>
          </w:tcPr>
          <w:p w14:paraId="2D6CC622"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Group B:</w:t>
            </w:r>
            <w:r w:rsidR="00D03177">
              <w:rPr>
                <w:rFonts w:ascii="Times New Roman" w:eastAsia="Times New Roman" w:hAnsi="Times New Roman"/>
                <w:sz w:val="24"/>
                <w:szCs w:val="24"/>
              </w:rPr>
              <w:t xml:space="preserve"> </w:t>
            </w:r>
            <w:r w:rsidRPr="0051319C">
              <w:rPr>
                <w:rFonts w:ascii="Times New Roman" w:eastAsia="Times New Roman" w:hAnsi="Times New Roman"/>
                <w:sz w:val="24"/>
                <w:szCs w:val="24"/>
              </w:rPr>
              <w:t>3 rats (</w:t>
            </w:r>
            <w:proofErr w:type="gramStart"/>
            <w:r w:rsidRPr="0051319C">
              <w:rPr>
                <w:rFonts w:ascii="Times New Roman" w:eastAsia="Times New Roman" w:hAnsi="Times New Roman"/>
                <w:sz w:val="24"/>
                <w:szCs w:val="24"/>
              </w:rPr>
              <w:t>Negative  control</w:t>
            </w:r>
            <w:proofErr w:type="gramEnd"/>
            <w:r w:rsidRPr="0051319C">
              <w:rPr>
                <w:rFonts w:ascii="Times New Roman" w:eastAsia="Times New Roman" w:hAnsi="Times New Roman"/>
                <w:sz w:val="24"/>
                <w:szCs w:val="24"/>
              </w:rPr>
              <w:t>)</w:t>
            </w:r>
          </w:p>
          <w:p w14:paraId="40F9DF37"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3rat as replicate</w:t>
            </w:r>
          </w:p>
          <w:p w14:paraId="4CF52B27" w14:textId="77777777" w:rsidR="0051319C" w:rsidRPr="0051319C" w:rsidRDefault="0051319C" w:rsidP="0051319C">
            <w:pPr>
              <w:rPr>
                <w:rFonts w:ascii="Times New Roman" w:eastAsia="Times New Roman" w:hAnsi="Times New Roman"/>
                <w:b/>
                <w:sz w:val="24"/>
                <w:szCs w:val="24"/>
              </w:rPr>
            </w:pPr>
          </w:p>
        </w:tc>
        <w:tc>
          <w:tcPr>
            <w:tcW w:w="1872" w:type="dxa"/>
            <w:tcBorders>
              <w:top w:val="nil"/>
              <w:left w:val="nil"/>
              <w:bottom w:val="nil"/>
              <w:right w:val="nil"/>
            </w:tcBorders>
          </w:tcPr>
          <w:p w14:paraId="74855FC4"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High-fat diet/ + normal diet</w:t>
            </w:r>
          </w:p>
          <w:p w14:paraId="3BB7D1EC" w14:textId="77777777" w:rsidR="0051319C" w:rsidRPr="0051319C" w:rsidRDefault="0051319C" w:rsidP="0051319C">
            <w:pPr>
              <w:rPr>
                <w:rFonts w:ascii="Times New Roman" w:eastAsia="Times New Roman" w:hAnsi="Times New Roman"/>
                <w:b/>
                <w:sz w:val="24"/>
                <w:szCs w:val="24"/>
              </w:rPr>
            </w:pPr>
          </w:p>
        </w:tc>
        <w:tc>
          <w:tcPr>
            <w:tcW w:w="1871" w:type="dxa"/>
            <w:tcBorders>
              <w:top w:val="nil"/>
              <w:left w:val="nil"/>
              <w:bottom w:val="nil"/>
              <w:right w:val="nil"/>
            </w:tcBorders>
          </w:tcPr>
          <w:p w14:paraId="15FD1DFC"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No treatment given</w:t>
            </w:r>
          </w:p>
          <w:p w14:paraId="2A73F875" w14:textId="77777777" w:rsidR="0051319C" w:rsidRPr="0051319C" w:rsidRDefault="0051319C" w:rsidP="0051319C">
            <w:pPr>
              <w:rPr>
                <w:rFonts w:ascii="Times New Roman" w:eastAsia="Times New Roman" w:hAnsi="Times New Roman"/>
                <w:b/>
                <w:sz w:val="24"/>
                <w:szCs w:val="24"/>
              </w:rPr>
            </w:pPr>
          </w:p>
        </w:tc>
        <w:tc>
          <w:tcPr>
            <w:tcW w:w="1860" w:type="dxa"/>
            <w:tcBorders>
              <w:top w:val="nil"/>
              <w:left w:val="nil"/>
              <w:bottom w:val="nil"/>
              <w:right w:val="nil"/>
            </w:tcBorders>
          </w:tcPr>
          <w:p w14:paraId="3E0F64EA"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12 weeks</w:t>
            </w:r>
          </w:p>
          <w:p w14:paraId="6F9F38A0" w14:textId="77777777" w:rsidR="0051319C" w:rsidRPr="0051319C" w:rsidRDefault="0051319C" w:rsidP="0051319C">
            <w:pPr>
              <w:rPr>
                <w:rFonts w:ascii="Times New Roman" w:eastAsia="Times New Roman" w:hAnsi="Times New Roman"/>
                <w:b/>
                <w:sz w:val="24"/>
                <w:szCs w:val="24"/>
              </w:rPr>
            </w:pPr>
          </w:p>
        </w:tc>
        <w:tc>
          <w:tcPr>
            <w:tcW w:w="2138" w:type="dxa"/>
            <w:tcBorders>
              <w:top w:val="nil"/>
              <w:left w:val="nil"/>
              <w:bottom w:val="nil"/>
              <w:right w:val="nil"/>
            </w:tcBorders>
          </w:tcPr>
          <w:p w14:paraId="4A4C473D" w14:textId="77777777" w:rsidR="0051319C" w:rsidRPr="0051319C" w:rsidRDefault="0051319C" w:rsidP="0051319C">
            <w:pPr>
              <w:rPr>
                <w:rFonts w:ascii="Times New Roman" w:eastAsia="Times New Roman" w:hAnsi="Times New Roman"/>
              </w:rPr>
            </w:pPr>
            <w:r w:rsidRPr="00D03177">
              <w:rPr>
                <w:rFonts w:ascii="Times New Roman" w:eastAsia="Times New Roman" w:hAnsi="Times New Roman"/>
              </w:rPr>
              <w:t xml:space="preserve">H&amp;E, Sudan Black, </w:t>
            </w:r>
          </w:p>
          <w:p w14:paraId="6B55C566" w14:textId="77777777" w:rsidR="0051319C" w:rsidRPr="0051319C" w:rsidRDefault="0051319C" w:rsidP="0051319C">
            <w:pPr>
              <w:ind w:firstLine="720"/>
              <w:rPr>
                <w:rFonts w:ascii="Times New Roman" w:eastAsia="Times New Roman" w:hAnsi="Times New Roman"/>
                <w:b/>
                <w:sz w:val="24"/>
                <w:szCs w:val="24"/>
              </w:rPr>
            </w:pPr>
          </w:p>
        </w:tc>
      </w:tr>
      <w:tr w:rsidR="00D03177" w:rsidRPr="0051319C" w14:paraId="1968959E" w14:textId="77777777" w:rsidTr="0051319C">
        <w:tc>
          <w:tcPr>
            <w:tcW w:w="1884" w:type="dxa"/>
            <w:tcBorders>
              <w:top w:val="nil"/>
              <w:left w:val="nil"/>
              <w:bottom w:val="nil"/>
              <w:right w:val="nil"/>
            </w:tcBorders>
          </w:tcPr>
          <w:p w14:paraId="3B608346"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Group C: 3 rats. (standard control):3 rats as replicate</w:t>
            </w:r>
          </w:p>
          <w:p w14:paraId="0098DE9D" w14:textId="77777777" w:rsidR="0051319C" w:rsidRPr="0051319C" w:rsidRDefault="0051319C" w:rsidP="0051319C">
            <w:pPr>
              <w:rPr>
                <w:rFonts w:ascii="Times New Roman" w:eastAsia="Times New Roman" w:hAnsi="Times New Roman"/>
                <w:sz w:val="24"/>
                <w:szCs w:val="24"/>
              </w:rPr>
            </w:pPr>
          </w:p>
        </w:tc>
        <w:tc>
          <w:tcPr>
            <w:tcW w:w="1872" w:type="dxa"/>
            <w:tcBorders>
              <w:top w:val="nil"/>
              <w:left w:val="nil"/>
              <w:bottom w:val="nil"/>
              <w:right w:val="nil"/>
            </w:tcBorders>
            <w:hideMark/>
          </w:tcPr>
          <w:p w14:paraId="03A0D9C5"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High-fat diet   + normal diet for 6 weeks</w:t>
            </w:r>
          </w:p>
          <w:p w14:paraId="4CCF1EE7" w14:textId="77777777" w:rsidR="0051319C" w:rsidRPr="0051319C" w:rsidRDefault="0051319C" w:rsidP="0051319C">
            <w:pPr>
              <w:tabs>
                <w:tab w:val="left" w:pos="1382"/>
              </w:tabs>
              <w:rPr>
                <w:rFonts w:ascii="Times New Roman" w:eastAsia="Times New Roman" w:hAnsi="Times New Roman"/>
                <w:sz w:val="24"/>
                <w:szCs w:val="24"/>
              </w:rPr>
            </w:pPr>
            <w:r w:rsidRPr="0051319C">
              <w:rPr>
                <w:rFonts w:ascii="Times New Roman" w:eastAsia="Times New Roman" w:hAnsi="Times New Roman"/>
                <w:sz w:val="24"/>
                <w:szCs w:val="24"/>
              </w:rPr>
              <w:tab/>
            </w:r>
          </w:p>
        </w:tc>
        <w:tc>
          <w:tcPr>
            <w:tcW w:w="1871" w:type="dxa"/>
            <w:tcBorders>
              <w:top w:val="nil"/>
              <w:left w:val="nil"/>
              <w:bottom w:val="nil"/>
              <w:right w:val="nil"/>
            </w:tcBorders>
            <w:shd w:val="clear" w:color="auto" w:fill="FFFFFF"/>
          </w:tcPr>
          <w:p w14:paraId="40E15C11"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10mg/</w:t>
            </w:r>
            <w:proofErr w:type="spellStart"/>
            <w:r w:rsidRPr="0051319C">
              <w:rPr>
                <w:rFonts w:ascii="Times New Roman" w:eastAsia="Times New Roman" w:hAnsi="Times New Roman"/>
                <w:sz w:val="24"/>
                <w:szCs w:val="24"/>
              </w:rPr>
              <w:t>kgbw</w:t>
            </w:r>
            <w:proofErr w:type="spellEnd"/>
            <w:r w:rsidRPr="0051319C">
              <w:rPr>
                <w:rFonts w:ascii="Times New Roman" w:eastAsia="Times New Roman" w:hAnsi="Times New Roman"/>
                <w:sz w:val="24"/>
                <w:szCs w:val="24"/>
              </w:rPr>
              <w:t xml:space="preserve"> of </w:t>
            </w:r>
            <w:proofErr w:type="spellStart"/>
            <w:r w:rsidRPr="0051319C">
              <w:rPr>
                <w:rFonts w:ascii="Times New Roman" w:eastAsia="Times New Roman" w:hAnsi="Times New Roman"/>
                <w:i/>
                <w:sz w:val="24"/>
                <w:szCs w:val="24"/>
              </w:rPr>
              <w:t>lipostatin</w:t>
            </w:r>
            <w:proofErr w:type="spellEnd"/>
            <w:r w:rsidRPr="0051319C">
              <w:rPr>
                <w:rFonts w:ascii="Times New Roman" w:eastAsia="Times New Roman" w:hAnsi="Times New Roman"/>
                <w:sz w:val="24"/>
                <w:szCs w:val="24"/>
              </w:rPr>
              <w:t xml:space="preserve"> for 6 weeks</w:t>
            </w:r>
          </w:p>
          <w:p w14:paraId="2095D218" w14:textId="77777777" w:rsidR="0051319C" w:rsidRPr="0051319C" w:rsidRDefault="0051319C" w:rsidP="0051319C">
            <w:pPr>
              <w:rPr>
                <w:rFonts w:ascii="Times New Roman" w:eastAsia="Times New Roman" w:hAnsi="Times New Roman"/>
                <w:sz w:val="24"/>
                <w:szCs w:val="24"/>
              </w:rPr>
            </w:pPr>
          </w:p>
        </w:tc>
        <w:tc>
          <w:tcPr>
            <w:tcW w:w="1860" w:type="dxa"/>
            <w:tcBorders>
              <w:top w:val="nil"/>
              <w:left w:val="nil"/>
              <w:bottom w:val="nil"/>
              <w:right w:val="nil"/>
            </w:tcBorders>
          </w:tcPr>
          <w:p w14:paraId="2EA994FF"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12 weeks</w:t>
            </w:r>
          </w:p>
          <w:p w14:paraId="3AC5CFE8" w14:textId="77777777" w:rsidR="0051319C" w:rsidRPr="0051319C" w:rsidRDefault="0051319C" w:rsidP="0051319C">
            <w:pPr>
              <w:rPr>
                <w:rFonts w:ascii="Times New Roman" w:eastAsia="Times New Roman" w:hAnsi="Times New Roman"/>
                <w:sz w:val="24"/>
                <w:szCs w:val="24"/>
              </w:rPr>
            </w:pPr>
          </w:p>
        </w:tc>
        <w:tc>
          <w:tcPr>
            <w:tcW w:w="2138" w:type="dxa"/>
            <w:tcBorders>
              <w:top w:val="nil"/>
              <w:left w:val="nil"/>
              <w:bottom w:val="nil"/>
              <w:right w:val="nil"/>
            </w:tcBorders>
          </w:tcPr>
          <w:p w14:paraId="51C5C5E1" w14:textId="77777777" w:rsidR="0051319C" w:rsidRPr="0051319C" w:rsidRDefault="0051319C" w:rsidP="0051319C">
            <w:pPr>
              <w:rPr>
                <w:rFonts w:ascii="Times New Roman" w:eastAsia="Times New Roman" w:hAnsi="Times New Roman"/>
                <w:sz w:val="24"/>
                <w:szCs w:val="24"/>
              </w:rPr>
            </w:pPr>
            <w:r w:rsidRPr="00D03177">
              <w:rPr>
                <w:rFonts w:ascii="Times New Roman" w:eastAsia="Times New Roman" w:hAnsi="Times New Roman"/>
                <w:sz w:val="24"/>
                <w:szCs w:val="24"/>
              </w:rPr>
              <w:t xml:space="preserve">H&amp;E, Sudan Black, </w:t>
            </w:r>
          </w:p>
          <w:p w14:paraId="2B453756" w14:textId="77777777" w:rsidR="0051319C" w:rsidRPr="0051319C" w:rsidRDefault="0051319C" w:rsidP="0051319C">
            <w:pPr>
              <w:ind w:firstLine="720"/>
              <w:rPr>
                <w:rFonts w:ascii="Times New Roman" w:eastAsia="Times New Roman" w:hAnsi="Times New Roman"/>
                <w:sz w:val="24"/>
                <w:szCs w:val="24"/>
              </w:rPr>
            </w:pPr>
          </w:p>
        </w:tc>
      </w:tr>
      <w:tr w:rsidR="00D03177" w:rsidRPr="0051319C" w14:paraId="20C2553D" w14:textId="77777777" w:rsidTr="0051319C">
        <w:tc>
          <w:tcPr>
            <w:tcW w:w="1884" w:type="dxa"/>
            <w:tcBorders>
              <w:top w:val="nil"/>
              <w:left w:val="nil"/>
              <w:bottom w:val="nil"/>
              <w:right w:val="nil"/>
            </w:tcBorders>
          </w:tcPr>
          <w:p w14:paraId="5C408ACA"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Group D: 3 rats.</w:t>
            </w:r>
          </w:p>
          <w:p w14:paraId="331950A8"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test: 3 rats as replicate</w:t>
            </w:r>
          </w:p>
          <w:p w14:paraId="6D381EBC" w14:textId="77777777" w:rsidR="0051319C" w:rsidRPr="0051319C" w:rsidRDefault="0051319C" w:rsidP="0051319C">
            <w:pPr>
              <w:tabs>
                <w:tab w:val="left" w:pos="1458"/>
              </w:tabs>
              <w:rPr>
                <w:rFonts w:ascii="Times New Roman" w:eastAsia="Times New Roman" w:hAnsi="Times New Roman"/>
                <w:b/>
                <w:sz w:val="24"/>
                <w:szCs w:val="24"/>
              </w:rPr>
            </w:pPr>
          </w:p>
        </w:tc>
        <w:tc>
          <w:tcPr>
            <w:tcW w:w="1872" w:type="dxa"/>
            <w:tcBorders>
              <w:top w:val="nil"/>
              <w:left w:val="nil"/>
              <w:bottom w:val="nil"/>
              <w:right w:val="nil"/>
            </w:tcBorders>
          </w:tcPr>
          <w:p w14:paraId="1D000D1B"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High-fat diet   + normal diet for 6 weeks</w:t>
            </w:r>
          </w:p>
          <w:p w14:paraId="2603938F" w14:textId="77777777" w:rsidR="0051319C" w:rsidRPr="0051319C" w:rsidRDefault="0051319C" w:rsidP="0051319C">
            <w:pPr>
              <w:rPr>
                <w:rFonts w:ascii="Times New Roman" w:eastAsia="Times New Roman" w:hAnsi="Times New Roman"/>
                <w:b/>
                <w:sz w:val="24"/>
                <w:szCs w:val="24"/>
              </w:rPr>
            </w:pPr>
          </w:p>
        </w:tc>
        <w:tc>
          <w:tcPr>
            <w:tcW w:w="1871" w:type="dxa"/>
            <w:tcBorders>
              <w:top w:val="nil"/>
              <w:left w:val="nil"/>
              <w:bottom w:val="nil"/>
              <w:right w:val="nil"/>
            </w:tcBorders>
          </w:tcPr>
          <w:p w14:paraId="7240AB1D"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200mg/</w:t>
            </w:r>
            <w:proofErr w:type="spellStart"/>
            <w:r w:rsidRPr="0051319C">
              <w:rPr>
                <w:rFonts w:ascii="Times New Roman" w:eastAsia="Times New Roman" w:hAnsi="Times New Roman"/>
                <w:sz w:val="24"/>
                <w:szCs w:val="24"/>
              </w:rPr>
              <w:t>kgbw</w:t>
            </w:r>
            <w:proofErr w:type="spellEnd"/>
            <w:r w:rsidRPr="0051319C">
              <w:rPr>
                <w:rFonts w:ascii="Times New Roman" w:eastAsia="Times New Roman" w:hAnsi="Times New Roman"/>
                <w:sz w:val="24"/>
                <w:szCs w:val="24"/>
              </w:rPr>
              <w:t xml:space="preserve"> of </w:t>
            </w:r>
            <w:proofErr w:type="spellStart"/>
            <w:proofErr w:type="gramStart"/>
            <w:r w:rsidRPr="0051319C">
              <w:rPr>
                <w:rFonts w:ascii="Times New Roman" w:eastAsia="Times New Roman" w:hAnsi="Times New Roman"/>
                <w:i/>
                <w:sz w:val="24"/>
                <w:szCs w:val="24"/>
              </w:rPr>
              <w:t>A.indica</w:t>
            </w:r>
            <w:proofErr w:type="spellEnd"/>
            <w:proofErr w:type="gramEnd"/>
            <w:r w:rsidRPr="0051319C">
              <w:rPr>
                <w:rFonts w:ascii="Times New Roman" w:eastAsia="Times New Roman" w:hAnsi="Times New Roman"/>
                <w:sz w:val="24"/>
                <w:szCs w:val="24"/>
              </w:rPr>
              <w:t xml:space="preserve"> leaf extract for 6 weeks</w:t>
            </w:r>
          </w:p>
          <w:p w14:paraId="35F17364" w14:textId="77777777" w:rsidR="0051319C" w:rsidRPr="0051319C" w:rsidRDefault="0051319C" w:rsidP="0051319C">
            <w:pPr>
              <w:rPr>
                <w:rFonts w:ascii="Times New Roman" w:eastAsia="Times New Roman" w:hAnsi="Times New Roman"/>
                <w:sz w:val="24"/>
                <w:szCs w:val="24"/>
              </w:rPr>
            </w:pPr>
          </w:p>
        </w:tc>
        <w:tc>
          <w:tcPr>
            <w:tcW w:w="1860" w:type="dxa"/>
            <w:tcBorders>
              <w:top w:val="nil"/>
              <w:left w:val="nil"/>
              <w:bottom w:val="nil"/>
              <w:right w:val="nil"/>
            </w:tcBorders>
          </w:tcPr>
          <w:p w14:paraId="0AE4A6E9"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12 weeks</w:t>
            </w:r>
          </w:p>
          <w:p w14:paraId="00E3FB7C" w14:textId="77777777" w:rsidR="0051319C" w:rsidRPr="0051319C" w:rsidRDefault="0051319C" w:rsidP="0051319C">
            <w:pPr>
              <w:rPr>
                <w:rFonts w:ascii="Times New Roman" w:eastAsia="Times New Roman" w:hAnsi="Times New Roman"/>
                <w:sz w:val="24"/>
                <w:szCs w:val="24"/>
              </w:rPr>
            </w:pPr>
          </w:p>
        </w:tc>
        <w:tc>
          <w:tcPr>
            <w:tcW w:w="2138" w:type="dxa"/>
            <w:tcBorders>
              <w:top w:val="nil"/>
              <w:left w:val="nil"/>
              <w:bottom w:val="nil"/>
              <w:right w:val="nil"/>
            </w:tcBorders>
          </w:tcPr>
          <w:p w14:paraId="4533786C"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H&amp;</w:t>
            </w:r>
            <w:r w:rsidRPr="00D03177">
              <w:rPr>
                <w:rFonts w:ascii="Times New Roman" w:eastAsia="Times New Roman" w:hAnsi="Times New Roman"/>
                <w:sz w:val="24"/>
                <w:szCs w:val="24"/>
              </w:rPr>
              <w:t>E, Sudan Black.</w:t>
            </w:r>
          </w:p>
          <w:p w14:paraId="629F9FCD" w14:textId="77777777" w:rsidR="0051319C" w:rsidRPr="0051319C" w:rsidRDefault="0051319C" w:rsidP="0051319C">
            <w:pPr>
              <w:rPr>
                <w:rFonts w:ascii="Times New Roman" w:eastAsia="Times New Roman" w:hAnsi="Times New Roman"/>
                <w:b/>
                <w:sz w:val="24"/>
                <w:szCs w:val="24"/>
              </w:rPr>
            </w:pPr>
          </w:p>
        </w:tc>
      </w:tr>
      <w:tr w:rsidR="00D03177" w:rsidRPr="0051319C" w14:paraId="78991F64" w14:textId="77777777" w:rsidTr="0051319C">
        <w:tc>
          <w:tcPr>
            <w:tcW w:w="1884" w:type="dxa"/>
            <w:tcBorders>
              <w:top w:val="nil"/>
              <w:left w:val="nil"/>
              <w:bottom w:val="dotted" w:sz="4" w:space="0" w:color="auto"/>
              <w:right w:val="nil"/>
            </w:tcBorders>
          </w:tcPr>
          <w:p w14:paraId="5A4CCFDD"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Group E: 3rats</w:t>
            </w:r>
          </w:p>
          <w:p w14:paraId="4FCF2ECC"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test:3 rats as replicate</w:t>
            </w:r>
          </w:p>
          <w:p w14:paraId="5A4315F5" w14:textId="77777777" w:rsidR="0051319C" w:rsidRPr="0051319C" w:rsidRDefault="0051319C" w:rsidP="0051319C">
            <w:pPr>
              <w:rPr>
                <w:rFonts w:ascii="Times New Roman" w:eastAsia="Times New Roman" w:hAnsi="Times New Roman"/>
                <w:b/>
                <w:sz w:val="24"/>
                <w:szCs w:val="24"/>
              </w:rPr>
            </w:pPr>
          </w:p>
        </w:tc>
        <w:tc>
          <w:tcPr>
            <w:tcW w:w="1872" w:type="dxa"/>
            <w:tcBorders>
              <w:top w:val="nil"/>
              <w:left w:val="nil"/>
              <w:bottom w:val="dotted" w:sz="4" w:space="0" w:color="auto"/>
              <w:right w:val="nil"/>
            </w:tcBorders>
            <w:hideMark/>
          </w:tcPr>
          <w:p w14:paraId="5AAE4DA4"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High-fat diet   + normal diet for 6 weeks</w:t>
            </w:r>
          </w:p>
          <w:p w14:paraId="6BE56D29" w14:textId="77777777" w:rsidR="0051319C" w:rsidRPr="0051319C" w:rsidRDefault="0051319C" w:rsidP="0051319C">
            <w:pPr>
              <w:tabs>
                <w:tab w:val="left" w:pos="1421"/>
              </w:tabs>
              <w:rPr>
                <w:rFonts w:ascii="Times New Roman" w:eastAsia="Times New Roman" w:hAnsi="Times New Roman"/>
                <w:sz w:val="24"/>
                <w:szCs w:val="24"/>
              </w:rPr>
            </w:pPr>
            <w:r w:rsidRPr="0051319C">
              <w:rPr>
                <w:rFonts w:ascii="Times New Roman" w:eastAsia="Times New Roman" w:hAnsi="Times New Roman"/>
                <w:sz w:val="24"/>
                <w:szCs w:val="24"/>
              </w:rPr>
              <w:tab/>
            </w:r>
          </w:p>
        </w:tc>
        <w:tc>
          <w:tcPr>
            <w:tcW w:w="1871" w:type="dxa"/>
            <w:tcBorders>
              <w:top w:val="nil"/>
              <w:left w:val="nil"/>
              <w:bottom w:val="dotted" w:sz="4" w:space="0" w:color="auto"/>
              <w:right w:val="nil"/>
            </w:tcBorders>
          </w:tcPr>
          <w:p w14:paraId="5B999CE7"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400mg/</w:t>
            </w:r>
            <w:proofErr w:type="spellStart"/>
            <w:r w:rsidRPr="0051319C">
              <w:rPr>
                <w:rFonts w:ascii="Times New Roman" w:eastAsia="Times New Roman" w:hAnsi="Times New Roman"/>
                <w:sz w:val="24"/>
                <w:szCs w:val="24"/>
              </w:rPr>
              <w:t>kgbw</w:t>
            </w:r>
            <w:proofErr w:type="spellEnd"/>
            <w:r w:rsidRPr="0051319C">
              <w:rPr>
                <w:rFonts w:ascii="Times New Roman" w:eastAsia="Times New Roman" w:hAnsi="Times New Roman"/>
                <w:sz w:val="24"/>
                <w:szCs w:val="24"/>
              </w:rPr>
              <w:t xml:space="preserve"> of </w:t>
            </w:r>
            <w:r w:rsidRPr="0051319C">
              <w:rPr>
                <w:rFonts w:ascii="Times New Roman" w:eastAsia="Times New Roman" w:hAnsi="Times New Roman"/>
                <w:i/>
                <w:sz w:val="24"/>
                <w:szCs w:val="24"/>
              </w:rPr>
              <w:t>A. indica</w:t>
            </w:r>
            <w:r w:rsidRPr="0051319C">
              <w:rPr>
                <w:rFonts w:ascii="Times New Roman" w:eastAsia="Times New Roman" w:hAnsi="Times New Roman"/>
                <w:sz w:val="24"/>
                <w:szCs w:val="24"/>
              </w:rPr>
              <w:t xml:space="preserve"> extract for 6 weeks</w:t>
            </w:r>
          </w:p>
          <w:p w14:paraId="2F25300C" w14:textId="77777777" w:rsidR="0051319C" w:rsidRPr="0051319C" w:rsidRDefault="0051319C" w:rsidP="0051319C">
            <w:pPr>
              <w:rPr>
                <w:rFonts w:ascii="Times New Roman" w:eastAsia="Times New Roman" w:hAnsi="Times New Roman"/>
                <w:sz w:val="24"/>
                <w:szCs w:val="24"/>
              </w:rPr>
            </w:pPr>
          </w:p>
        </w:tc>
        <w:tc>
          <w:tcPr>
            <w:tcW w:w="1860" w:type="dxa"/>
            <w:tcBorders>
              <w:top w:val="nil"/>
              <w:left w:val="nil"/>
              <w:bottom w:val="dotted" w:sz="4" w:space="0" w:color="auto"/>
              <w:right w:val="nil"/>
            </w:tcBorders>
          </w:tcPr>
          <w:p w14:paraId="40B105F0"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12 weeks</w:t>
            </w:r>
          </w:p>
          <w:p w14:paraId="623DB043" w14:textId="77777777" w:rsidR="0051319C" w:rsidRPr="0051319C" w:rsidRDefault="0051319C" w:rsidP="0051319C">
            <w:pPr>
              <w:rPr>
                <w:rFonts w:ascii="Times New Roman" w:eastAsia="Times New Roman" w:hAnsi="Times New Roman"/>
                <w:sz w:val="24"/>
                <w:szCs w:val="24"/>
              </w:rPr>
            </w:pPr>
          </w:p>
          <w:p w14:paraId="739FDFA4" w14:textId="77777777" w:rsidR="0051319C" w:rsidRPr="0051319C" w:rsidRDefault="0051319C" w:rsidP="0051319C">
            <w:pPr>
              <w:rPr>
                <w:rFonts w:ascii="Times New Roman" w:eastAsia="Times New Roman" w:hAnsi="Times New Roman"/>
                <w:sz w:val="24"/>
                <w:szCs w:val="24"/>
              </w:rPr>
            </w:pPr>
          </w:p>
        </w:tc>
        <w:tc>
          <w:tcPr>
            <w:tcW w:w="2138" w:type="dxa"/>
            <w:tcBorders>
              <w:top w:val="nil"/>
              <w:left w:val="nil"/>
              <w:bottom w:val="dotted" w:sz="4" w:space="0" w:color="auto"/>
              <w:right w:val="nil"/>
            </w:tcBorders>
          </w:tcPr>
          <w:p w14:paraId="57538698" w14:textId="77777777" w:rsidR="0051319C" w:rsidRPr="0051319C" w:rsidRDefault="0051319C" w:rsidP="0051319C">
            <w:pPr>
              <w:rPr>
                <w:rFonts w:ascii="Times New Roman" w:eastAsia="Times New Roman" w:hAnsi="Times New Roman"/>
                <w:sz w:val="24"/>
                <w:szCs w:val="24"/>
              </w:rPr>
            </w:pPr>
            <w:r w:rsidRPr="0051319C">
              <w:rPr>
                <w:rFonts w:ascii="Times New Roman" w:eastAsia="Times New Roman" w:hAnsi="Times New Roman"/>
                <w:sz w:val="24"/>
                <w:szCs w:val="24"/>
              </w:rPr>
              <w:t>H</w:t>
            </w:r>
            <w:r w:rsidRPr="00D03177">
              <w:rPr>
                <w:rFonts w:ascii="Times New Roman" w:eastAsia="Times New Roman" w:hAnsi="Times New Roman"/>
                <w:sz w:val="24"/>
                <w:szCs w:val="24"/>
              </w:rPr>
              <w:t>&amp;E, Sudan Black.</w:t>
            </w:r>
          </w:p>
          <w:p w14:paraId="3A5F6457" w14:textId="77777777" w:rsidR="0051319C" w:rsidRPr="0051319C" w:rsidRDefault="0051319C" w:rsidP="0051319C">
            <w:pPr>
              <w:rPr>
                <w:rFonts w:ascii="Times New Roman" w:eastAsia="Times New Roman" w:hAnsi="Times New Roman"/>
                <w:sz w:val="24"/>
                <w:szCs w:val="24"/>
              </w:rPr>
            </w:pPr>
          </w:p>
        </w:tc>
      </w:tr>
    </w:tbl>
    <w:p w14:paraId="25562B9A" w14:textId="77777777" w:rsidR="00FD070E" w:rsidRPr="00FD070E" w:rsidRDefault="00FD070E" w:rsidP="00FD070E">
      <w:pPr>
        <w:tabs>
          <w:tab w:val="left" w:pos="7402"/>
        </w:tabs>
        <w:spacing w:line="480" w:lineRule="auto"/>
        <w:jc w:val="both"/>
        <w:rPr>
          <w:rFonts w:ascii="Times New Roman" w:eastAsiaTheme="majorEastAsia" w:hAnsi="Times New Roman" w:cs="Times New Roman"/>
          <w:bCs/>
          <w:sz w:val="24"/>
          <w:szCs w:val="24"/>
        </w:rPr>
        <w:sectPr w:rsidR="00FD070E" w:rsidRPr="00FD070E" w:rsidSect="00A71858">
          <w:type w:val="continuous"/>
          <w:pgSz w:w="12240" w:h="15840"/>
          <w:pgMar w:top="1440" w:right="1440" w:bottom="1440" w:left="1440" w:header="720" w:footer="720" w:gutter="0"/>
          <w:cols w:space="720"/>
          <w:docGrid w:linePitch="360"/>
        </w:sectPr>
      </w:pPr>
    </w:p>
    <w:p w14:paraId="75D3788D" w14:textId="77777777" w:rsidR="00FD070E" w:rsidRPr="00F72808" w:rsidRDefault="00FD070E" w:rsidP="006B73B2">
      <w:pPr>
        <w:tabs>
          <w:tab w:val="left" w:pos="7402"/>
        </w:tabs>
        <w:spacing w:line="480" w:lineRule="auto"/>
        <w:jc w:val="both"/>
        <w:rPr>
          <w:rFonts w:ascii="Times New Roman" w:eastAsia="Times New Roman" w:hAnsi="Times New Roman" w:cs="Times New Roman"/>
          <w:b/>
          <w:sz w:val="24"/>
          <w:szCs w:val="24"/>
        </w:rPr>
      </w:pPr>
      <w:r w:rsidRPr="00F72808">
        <w:rPr>
          <w:rFonts w:ascii="Times New Roman" w:eastAsia="Times New Roman" w:hAnsi="Times New Roman" w:cs="Times New Roman"/>
          <w:b/>
          <w:sz w:val="24"/>
          <w:szCs w:val="24"/>
        </w:rPr>
        <w:t>INDUCTION OF OBESITY</w:t>
      </w:r>
    </w:p>
    <w:p w14:paraId="4CC4AF9C" w14:textId="77777777" w:rsidR="00FD070E" w:rsidRDefault="00E61DDA" w:rsidP="006B73B2">
      <w:pPr>
        <w:tabs>
          <w:tab w:val="left" w:pos="7402"/>
        </w:tabs>
        <w:spacing w:line="480" w:lineRule="auto"/>
        <w:jc w:val="both"/>
        <w:rPr>
          <w:rFonts w:ascii="Times New Roman" w:eastAsia="Times New Roman" w:hAnsi="Times New Roman" w:cs="Times New Roman"/>
          <w:sz w:val="24"/>
          <w:szCs w:val="24"/>
        </w:rPr>
      </w:pPr>
      <w:r w:rsidRPr="00E61DDA">
        <w:rPr>
          <w:rFonts w:ascii="Times New Roman" w:eastAsia="Times New Roman" w:hAnsi="Times New Roman" w:cs="Times New Roman"/>
          <w:sz w:val="24"/>
          <w:szCs w:val="24"/>
        </w:rPr>
        <w:t xml:space="preserve">High-fat diet was prepared as per method of (OECD, 2000; Shyamala </w:t>
      </w:r>
      <w:r w:rsidRPr="00E61DDA">
        <w:rPr>
          <w:rFonts w:ascii="Times New Roman" w:eastAsia="Times New Roman" w:hAnsi="Times New Roman" w:cs="Times New Roman"/>
          <w:i/>
          <w:sz w:val="24"/>
          <w:szCs w:val="24"/>
        </w:rPr>
        <w:t>et</w:t>
      </w:r>
      <w:r w:rsidRPr="00E61DDA">
        <w:rPr>
          <w:rFonts w:ascii="Times New Roman" w:eastAsia="Times New Roman" w:hAnsi="Times New Roman" w:cs="Times New Roman"/>
          <w:sz w:val="24"/>
          <w:szCs w:val="24"/>
        </w:rPr>
        <w:t xml:space="preserve"> </w:t>
      </w:r>
      <w:r w:rsidRPr="00E61DDA">
        <w:rPr>
          <w:rFonts w:ascii="Times New Roman" w:eastAsia="Times New Roman" w:hAnsi="Times New Roman" w:cs="Times New Roman"/>
          <w:i/>
          <w:sz w:val="24"/>
          <w:szCs w:val="24"/>
        </w:rPr>
        <w:t>al.,</w:t>
      </w:r>
      <w:r w:rsidRPr="00E61DDA">
        <w:rPr>
          <w:rFonts w:ascii="Times New Roman" w:eastAsia="Times New Roman" w:hAnsi="Times New Roman" w:cs="Times New Roman"/>
          <w:sz w:val="24"/>
          <w:szCs w:val="24"/>
        </w:rPr>
        <w:t xml:space="preserve"> 2003). Obesity was induced by single daily oral dose of 1ml/kg.bw daily of mixture of melted pig </w:t>
      </w:r>
    </w:p>
    <w:p w14:paraId="3091CD36" w14:textId="77777777" w:rsidR="00067D85" w:rsidRPr="00E61DDA" w:rsidRDefault="00E61DDA" w:rsidP="006B73B2">
      <w:pPr>
        <w:tabs>
          <w:tab w:val="left" w:pos="7402"/>
        </w:tabs>
        <w:spacing w:line="480" w:lineRule="auto"/>
        <w:jc w:val="both"/>
        <w:rPr>
          <w:rFonts w:ascii="Times New Roman" w:eastAsiaTheme="majorEastAsia" w:hAnsi="Times New Roman" w:cs="Times New Roman"/>
          <w:b/>
          <w:bCs/>
          <w:sz w:val="24"/>
          <w:szCs w:val="24"/>
        </w:rPr>
      </w:pPr>
      <w:r w:rsidRPr="00E61DDA">
        <w:rPr>
          <w:rFonts w:ascii="Times New Roman" w:eastAsia="Times New Roman" w:hAnsi="Times New Roman" w:cs="Times New Roman"/>
          <w:sz w:val="24"/>
          <w:szCs w:val="24"/>
        </w:rPr>
        <w:t xml:space="preserve">fat and hydrogenated vegetable oil in </w:t>
      </w:r>
      <w:proofErr w:type="gramStart"/>
      <w:r w:rsidRPr="00E61DDA">
        <w:rPr>
          <w:rFonts w:ascii="Times New Roman" w:eastAsia="Times New Roman" w:hAnsi="Times New Roman" w:cs="Times New Roman"/>
          <w:sz w:val="24"/>
          <w:szCs w:val="24"/>
        </w:rPr>
        <w:t>4:3  ratio</w:t>
      </w:r>
      <w:proofErr w:type="gramEnd"/>
      <w:r w:rsidRPr="00E61DDA">
        <w:rPr>
          <w:rFonts w:ascii="Times New Roman" w:eastAsia="Times New Roman" w:hAnsi="Times New Roman" w:cs="Times New Roman"/>
          <w:sz w:val="24"/>
          <w:szCs w:val="24"/>
        </w:rPr>
        <w:t xml:space="preserve">  of high-fat diet in addition to normal diet for  12 weeks. Treatment began at 7 weeks week of diet feeding that continued for another six weeks.</w:t>
      </w:r>
    </w:p>
    <w:p w14:paraId="647A6CC7" w14:textId="77777777" w:rsidR="00FD070E" w:rsidRDefault="00FD070E" w:rsidP="006B73B2">
      <w:pPr>
        <w:tabs>
          <w:tab w:val="left" w:pos="7402"/>
        </w:tabs>
        <w:spacing w:line="480" w:lineRule="auto"/>
        <w:jc w:val="both"/>
        <w:rPr>
          <w:rFonts w:ascii="Times New Roman" w:eastAsiaTheme="majorEastAsia" w:hAnsi="Times New Roman" w:cs="Times New Roman"/>
          <w:b/>
          <w:bCs/>
          <w:sz w:val="24"/>
          <w:szCs w:val="24"/>
        </w:rPr>
        <w:sectPr w:rsidR="00FD070E" w:rsidSect="00FD070E">
          <w:type w:val="continuous"/>
          <w:pgSz w:w="12240" w:h="15840"/>
          <w:pgMar w:top="1440" w:right="1440" w:bottom="1440" w:left="1440" w:header="720" w:footer="720" w:gutter="0"/>
          <w:cols w:num="2" w:space="720"/>
          <w:docGrid w:linePitch="360"/>
        </w:sectPr>
      </w:pPr>
    </w:p>
    <w:p w14:paraId="47ABF82B" w14:textId="77777777" w:rsidR="00FD070E" w:rsidRDefault="00FD070E" w:rsidP="00E61DDA">
      <w:pPr>
        <w:tabs>
          <w:tab w:val="left" w:pos="7402"/>
        </w:tabs>
        <w:spacing w:line="480" w:lineRule="auto"/>
        <w:jc w:val="both"/>
        <w:rPr>
          <w:rFonts w:ascii="Times New Roman" w:eastAsiaTheme="majorEastAsia" w:hAnsi="Times New Roman" w:cs="Times New Roman"/>
          <w:b/>
          <w:bCs/>
          <w:sz w:val="24"/>
          <w:szCs w:val="24"/>
        </w:rPr>
      </w:pPr>
    </w:p>
    <w:p w14:paraId="2B5C5659" w14:textId="77777777" w:rsidR="00FD070E" w:rsidRDefault="00FD070E" w:rsidP="00E61DDA">
      <w:pPr>
        <w:tabs>
          <w:tab w:val="left" w:pos="7402"/>
        </w:tabs>
        <w:spacing w:line="480" w:lineRule="auto"/>
        <w:jc w:val="both"/>
        <w:rPr>
          <w:rFonts w:ascii="Times New Roman" w:eastAsiaTheme="majorEastAsia" w:hAnsi="Times New Roman" w:cs="Times New Roman"/>
          <w:b/>
          <w:bCs/>
          <w:sz w:val="24"/>
          <w:szCs w:val="24"/>
        </w:rPr>
      </w:pPr>
    </w:p>
    <w:p w14:paraId="10696E2D" w14:textId="77777777" w:rsidR="006B73B2" w:rsidRDefault="006B73B2" w:rsidP="00E61DDA">
      <w:pPr>
        <w:tabs>
          <w:tab w:val="left" w:pos="7402"/>
        </w:tabs>
        <w:spacing w:line="480" w:lineRule="auto"/>
        <w:jc w:val="both"/>
        <w:rPr>
          <w:rFonts w:ascii="Times New Roman" w:eastAsiaTheme="majorEastAsia" w:hAnsi="Times New Roman" w:cs="Times New Roman"/>
          <w:b/>
          <w:bCs/>
          <w:sz w:val="24"/>
          <w:szCs w:val="24"/>
        </w:rPr>
        <w:sectPr w:rsidR="006B73B2" w:rsidSect="00A71858">
          <w:type w:val="continuous"/>
          <w:pgSz w:w="12240" w:h="15840"/>
          <w:pgMar w:top="1440" w:right="1440" w:bottom="1440" w:left="1440" w:header="720" w:footer="720" w:gutter="0"/>
          <w:cols w:space="720"/>
          <w:docGrid w:linePitch="360"/>
        </w:sectPr>
      </w:pPr>
    </w:p>
    <w:p w14:paraId="37B45FA8" w14:textId="77777777" w:rsidR="00C0546C" w:rsidRPr="00D03177" w:rsidRDefault="009C2C84" w:rsidP="006B73B2">
      <w:pPr>
        <w:tabs>
          <w:tab w:val="left" w:pos="7402"/>
        </w:tabs>
        <w:spacing w:line="480" w:lineRule="auto"/>
        <w:rPr>
          <w:rFonts w:ascii="Times New Roman" w:eastAsiaTheme="majorEastAsia" w:hAnsi="Times New Roman" w:cs="Times New Roman"/>
          <w:b/>
          <w:bCs/>
          <w:sz w:val="24"/>
          <w:szCs w:val="24"/>
        </w:rPr>
      </w:pPr>
      <w:r w:rsidRPr="00D03177">
        <w:rPr>
          <w:rFonts w:ascii="Times New Roman" w:eastAsiaTheme="majorEastAsia" w:hAnsi="Times New Roman" w:cs="Times New Roman"/>
          <w:b/>
          <w:bCs/>
          <w:sz w:val="24"/>
          <w:szCs w:val="24"/>
        </w:rPr>
        <w:lastRenderedPageBreak/>
        <w:t>Ethical Consideration/Approval</w:t>
      </w:r>
    </w:p>
    <w:p w14:paraId="1DC6896C" w14:textId="77777777" w:rsidR="006B73B2" w:rsidRDefault="00C0546C" w:rsidP="006B73B2">
      <w:pPr>
        <w:spacing w:line="480" w:lineRule="auto"/>
        <w:jc w:val="both"/>
        <w:rPr>
          <w:rFonts w:ascii="Times New Roman" w:eastAsiaTheme="majorEastAsia" w:hAnsi="Times New Roman" w:cs="Times New Roman"/>
          <w:b/>
          <w:bCs/>
          <w:sz w:val="24"/>
          <w:szCs w:val="24"/>
        </w:rPr>
      </w:pPr>
      <w:r w:rsidRPr="00C0546C">
        <w:rPr>
          <w:rFonts w:ascii="Times New Roman" w:eastAsia="Times New Roman" w:hAnsi="Times New Roman" w:cs="Times New Roman"/>
          <w:bCs/>
          <w:sz w:val="24"/>
          <w:szCs w:val="24"/>
        </w:rPr>
        <w:t xml:space="preserve">The protocol of this study was approved by Ethics and Research Committee of Department of Health and Biomedical Research Ethics Committee (HBREC). </w:t>
      </w:r>
      <w:proofErr w:type="spellStart"/>
      <w:r w:rsidRPr="00C0546C">
        <w:rPr>
          <w:rFonts w:ascii="Times New Roman" w:eastAsia="Times New Roman" w:hAnsi="Times New Roman" w:cs="Times New Roman"/>
          <w:bCs/>
          <w:sz w:val="24"/>
          <w:szCs w:val="24"/>
        </w:rPr>
        <w:t>Usmanu</w:t>
      </w:r>
      <w:proofErr w:type="spellEnd"/>
      <w:r w:rsidRPr="00C0546C">
        <w:rPr>
          <w:rFonts w:ascii="Times New Roman" w:eastAsia="Times New Roman" w:hAnsi="Times New Roman" w:cs="Times New Roman"/>
          <w:bCs/>
          <w:sz w:val="24"/>
          <w:szCs w:val="24"/>
        </w:rPr>
        <w:t xml:space="preserve"> </w:t>
      </w:r>
      <w:proofErr w:type="spellStart"/>
      <w:r w:rsidRPr="00C0546C">
        <w:rPr>
          <w:rFonts w:ascii="Times New Roman" w:eastAsia="Times New Roman" w:hAnsi="Times New Roman" w:cs="Times New Roman"/>
          <w:bCs/>
          <w:sz w:val="24"/>
          <w:szCs w:val="24"/>
        </w:rPr>
        <w:t>Danfodiyo</w:t>
      </w:r>
      <w:proofErr w:type="spellEnd"/>
      <w:r w:rsidRPr="00C0546C">
        <w:rPr>
          <w:rFonts w:ascii="Times New Roman" w:eastAsia="Times New Roman" w:hAnsi="Times New Roman" w:cs="Times New Roman"/>
          <w:bCs/>
          <w:sz w:val="24"/>
          <w:szCs w:val="24"/>
        </w:rPr>
        <w:t xml:space="preserve"> University Sokoto.</w:t>
      </w:r>
    </w:p>
    <w:p w14:paraId="6492C275" w14:textId="77777777" w:rsidR="000F5BF7" w:rsidRPr="006B73B2" w:rsidRDefault="001333BA" w:rsidP="006B73B2">
      <w:pPr>
        <w:spacing w:line="480" w:lineRule="auto"/>
        <w:jc w:val="both"/>
        <w:rPr>
          <w:rFonts w:ascii="Times New Roman" w:eastAsia="Times New Roman" w:hAnsi="Times New Roman" w:cs="Times New Roman"/>
          <w:bCs/>
          <w:sz w:val="24"/>
          <w:szCs w:val="24"/>
        </w:rPr>
      </w:pPr>
      <w:r w:rsidRPr="00AD3BDA">
        <w:rPr>
          <w:rFonts w:ascii="Times New Roman" w:eastAsia="Times New Roman" w:hAnsi="Times New Roman" w:cs="Times New Roman"/>
          <w:b/>
          <w:sz w:val="24"/>
          <w:szCs w:val="24"/>
          <w:lang w:val="en-GB" w:eastAsia="en-GB"/>
        </w:rPr>
        <w:t>Euthanisation and Collection of Samples</w:t>
      </w:r>
      <w:r w:rsidR="00CA2E76" w:rsidRPr="00AD3BDA">
        <w:rPr>
          <w:rFonts w:ascii="Times New Roman" w:eastAsia="Times New Roman" w:hAnsi="Times New Roman" w:cs="Times New Roman"/>
          <w:b/>
          <w:sz w:val="24"/>
          <w:szCs w:val="24"/>
          <w:lang w:val="en-GB" w:eastAsia="en-GB"/>
        </w:rPr>
        <w:tab/>
      </w:r>
    </w:p>
    <w:p w14:paraId="6D3AF49E" w14:textId="77777777" w:rsidR="000F5BF7" w:rsidRPr="00CA2E76" w:rsidRDefault="000F5BF7" w:rsidP="006B73B2">
      <w:pPr>
        <w:spacing w:after="0" w:line="480" w:lineRule="auto"/>
        <w:jc w:val="both"/>
        <w:rPr>
          <w:rFonts w:ascii="Times New Roman" w:eastAsia="Times New Roman" w:hAnsi="Times New Roman" w:cs="Times New Roman"/>
          <w:b/>
          <w:sz w:val="24"/>
          <w:szCs w:val="24"/>
        </w:rPr>
      </w:pPr>
      <w:r w:rsidRPr="00CA2E76">
        <w:rPr>
          <w:rFonts w:ascii="Times New Roman" w:eastAsia="Times New Roman" w:hAnsi="Times New Roman" w:cs="Times New Roman"/>
          <w:sz w:val="24"/>
          <w:szCs w:val="24"/>
          <w:lang w:val="en-GB" w:eastAsia="en-GB"/>
        </w:rPr>
        <w:t>After six weeks of the treatment period, the animals were anaesthetized using chloroform vapour in an enclosed transparent plastic jar. The animals were then dissected by longitudinal abdominal incision with aid of surgical blade to carefully harvest the liver and kidney were removed for histopathological analysis.</w:t>
      </w:r>
    </w:p>
    <w:p w14:paraId="09C743BE" w14:textId="77777777" w:rsidR="000F5BF7" w:rsidRPr="00CA2E76" w:rsidRDefault="000F5BF7" w:rsidP="006B73B2">
      <w:pPr>
        <w:spacing w:after="0" w:line="480" w:lineRule="auto"/>
        <w:jc w:val="both"/>
        <w:rPr>
          <w:rFonts w:ascii="Times New Roman" w:eastAsia="Times New Roman" w:hAnsi="Times New Roman" w:cs="Times New Roman"/>
          <w:b/>
          <w:sz w:val="24"/>
          <w:szCs w:val="24"/>
        </w:rPr>
      </w:pPr>
      <w:r w:rsidRPr="00CA2E76">
        <w:rPr>
          <w:rFonts w:ascii="Times New Roman" w:eastAsia="Times New Roman" w:hAnsi="Times New Roman" w:cs="Times New Roman"/>
          <w:b/>
          <w:sz w:val="24"/>
          <w:szCs w:val="24"/>
        </w:rPr>
        <w:t xml:space="preserve"> </w:t>
      </w:r>
      <w:r w:rsidR="00C0546C">
        <w:rPr>
          <w:rFonts w:ascii="Times New Roman" w:eastAsia="Times New Roman" w:hAnsi="Times New Roman" w:cs="Times New Roman"/>
          <w:b/>
          <w:sz w:val="24"/>
          <w:szCs w:val="24"/>
        </w:rPr>
        <w:t xml:space="preserve"> </w:t>
      </w:r>
      <w:r w:rsidRPr="00CA2E76">
        <w:rPr>
          <w:rFonts w:ascii="Times New Roman" w:eastAsia="Times New Roman" w:hAnsi="Times New Roman" w:cs="Times New Roman"/>
          <w:b/>
          <w:sz w:val="24"/>
          <w:szCs w:val="24"/>
        </w:rPr>
        <w:t>LABORATORY ANALYSIS</w:t>
      </w:r>
    </w:p>
    <w:p w14:paraId="3C7E8AB1" w14:textId="77777777" w:rsidR="00136110" w:rsidRPr="00CA2E76" w:rsidRDefault="008E7581" w:rsidP="006B73B2">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 xml:space="preserve">Liver and </w:t>
      </w:r>
      <w:r w:rsidR="00E67F34" w:rsidRPr="00CA2E76">
        <w:rPr>
          <w:rFonts w:ascii="Times New Roman" w:eastAsia="Times New Roman" w:hAnsi="Times New Roman" w:cs="Times New Roman"/>
          <w:sz w:val="24"/>
          <w:szCs w:val="24"/>
        </w:rPr>
        <w:t xml:space="preserve"> </w:t>
      </w:r>
      <w:r w:rsidR="00161F3C" w:rsidRPr="00CA2E76">
        <w:rPr>
          <w:rFonts w:ascii="Times New Roman" w:eastAsia="Times New Roman" w:hAnsi="Times New Roman" w:cs="Times New Roman"/>
          <w:sz w:val="24"/>
          <w:szCs w:val="24"/>
        </w:rPr>
        <w:t xml:space="preserve"> </w:t>
      </w:r>
      <w:r w:rsidR="00A40CB3" w:rsidRPr="00CA2E76">
        <w:rPr>
          <w:rFonts w:ascii="Times New Roman" w:eastAsia="Times New Roman" w:hAnsi="Times New Roman" w:cs="Times New Roman"/>
          <w:sz w:val="24"/>
          <w:szCs w:val="24"/>
        </w:rPr>
        <w:t>kidney</w:t>
      </w:r>
      <w:r w:rsidRPr="00CA2E76">
        <w:rPr>
          <w:rFonts w:ascii="Times New Roman" w:eastAsia="Times New Roman" w:hAnsi="Times New Roman" w:cs="Times New Roman"/>
          <w:sz w:val="24"/>
          <w:szCs w:val="24"/>
        </w:rPr>
        <w:t xml:space="preserve"> were </w:t>
      </w:r>
      <w:r w:rsidRPr="00CA2E76">
        <w:rPr>
          <w:rFonts w:ascii="Times New Roman" w:eastAsia="Times New Roman" w:hAnsi="Times New Roman" w:cs="Times New Roman"/>
          <w:sz w:val="24"/>
          <w:szCs w:val="24"/>
          <w:lang w:val="en-GB" w:eastAsia="en-GB"/>
        </w:rPr>
        <w:t xml:space="preserve">grossed and sectioned immediately by using cryostat for </w:t>
      </w:r>
      <w:r w:rsidR="00161F3C" w:rsidRPr="00CA2E76">
        <w:rPr>
          <w:rFonts w:ascii="Times New Roman" w:eastAsia="Times New Roman" w:hAnsi="Times New Roman" w:cs="Times New Roman"/>
          <w:sz w:val="24"/>
          <w:szCs w:val="24"/>
          <w:lang w:val="en-GB" w:eastAsia="en-GB"/>
        </w:rPr>
        <w:t xml:space="preserve"> </w:t>
      </w:r>
      <w:r w:rsidRPr="00CA2E76">
        <w:rPr>
          <w:rFonts w:ascii="Times New Roman" w:eastAsia="Times New Roman" w:hAnsi="Times New Roman" w:cs="Times New Roman"/>
          <w:sz w:val="24"/>
          <w:szCs w:val="24"/>
          <w:lang w:val="en-GB" w:eastAsia="en-GB"/>
        </w:rPr>
        <w:t xml:space="preserve"> </w:t>
      </w:r>
      <w:proofErr w:type="spellStart"/>
      <w:r w:rsidRPr="00CA2E76">
        <w:rPr>
          <w:rFonts w:ascii="Times New Roman" w:eastAsia="Times New Roman" w:hAnsi="Times New Roman" w:cs="Times New Roman"/>
          <w:sz w:val="24"/>
          <w:szCs w:val="24"/>
          <w:lang w:val="en-GB" w:eastAsia="en-GB"/>
        </w:rPr>
        <w:t>Hematoxylin</w:t>
      </w:r>
      <w:proofErr w:type="spellEnd"/>
      <w:r w:rsidRPr="00CA2E76">
        <w:rPr>
          <w:rFonts w:ascii="Times New Roman" w:eastAsia="Times New Roman" w:hAnsi="Times New Roman" w:cs="Times New Roman"/>
          <w:sz w:val="24"/>
          <w:szCs w:val="24"/>
          <w:lang w:val="en-GB" w:eastAsia="en-GB"/>
        </w:rPr>
        <w:t xml:space="preserve"> &amp; E</w:t>
      </w:r>
      <w:r w:rsidR="00E67F34" w:rsidRPr="00CA2E76">
        <w:rPr>
          <w:rFonts w:ascii="Times New Roman" w:eastAsia="Times New Roman" w:hAnsi="Times New Roman" w:cs="Times New Roman"/>
          <w:sz w:val="24"/>
          <w:szCs w:val="24"/>
          <w:lang w:val="en-GB" w:eastAsia="en-GB"/>
        </w:rPr>
        <w:t xml:space="preserve">osin staining </w:t>
      </w:r>
      <w:r w:rsidR="00002363">
        <w:rPr>
          <w:rFonts w:ascii="Times New Roman" w:eastAsia="Times New Roman" w:hAnsi="Times New Roman" w:cs="Times New Roman"/>
          <w:sz w:val="24"/>
          <w:szCs w:val="24"/>
          <w:lang w:val="en-GB" w:eastAsia="en-GB"/>
        </w:rPr>
        <w:t xml:space="preserve">and </w:t>
      </w:r>
      <w:proofErr w:type="spellStart"/>
      <w:r w:rsidR="00002363">
        <w:rPr>
          <w:rFonts w:ascii="Times New Roman" w:eastAsia="Times New Roman" w:hAnsi="Times New Roman" w:cs="Times New Roman"/>
          <w:sz w:val="24"/>
          <w:szCs w:val="24"/>
          <w:lang w:val="en-GB" w:eastAsia="en-GB"/>
        </w:rPr>
        <w:t>sudan</w:t>
      </w:r>
      <w:proofErr w:type="spellEnd"/>
      <w:r w:rsidR="00002363">
        <w:rPr>
          <w:rFonts w:ascii="Times New Roman" w:eastAsia="Times New Roman" w:hAnsi="Times New Roman" w:cs="Times New Roman"/>
          <w:sz w:val="24"/>
          <w:szCs w:val="24"/>
          <w:lang w:val="en-GB" w:eastAsia="en-GB"/>
        </w:rPr>
        <w:t xml:space="preserve"> black staining technique for </w:t>
      </w:r>
      <w:r w:rsidR="005D65B1" w:rsidRPr="00CA2E76">
        <w:rPr>
          <w:rFonts w:ascii="Times New Roman" w:eastAsia="Times New Roman" w:hAnsi="Times New Roman" w:cs="Times New Roman"/>
          <w:sz w:val="24"/>
          <w:szCs w:val="24"/>
          <w:lang w:val="en-GB" w:eastAsia="en-GB"/>
        </w:rPr>
        <w:t xml:space="preserve">histopathological analysis and </w:t>
      </w:r>
      <w:r w:rsidRPr="00CA2E76">
        <w:rPr>
          <w:rFonts w:ascii="Times New Roman" w:eastAsia="Times New Roman" w:hAnsi="Times New Roman" w:cs="Times New Roman"/>
          <w:sz w:val="24"/>
          <w:szCs w:val="24"/>
        </w:rPr>
        <w:t>ex</w:t>
      </w:r>
      <w:r w:rsidR="00E67F34" w:rsidRPr="00CA2E76">
        <w:rPr>
          <w:rFonts w:ascii="Times New Roman" w:eastAsia="Times New Roman" w:hAnsi="Times New Roman" w:cs="Times New Roman"/>
          <w:sz w:val="24"/>
          <w:szCs w:val="24"/>
        </w:rPr>
        <w:t xml:space="preserve">amined microscopically using </w:t>
      </w:r>
      <w:r w:rsidR="005D65B1" w:rsidRPr="00CA2E76">
        <w:rPr>
          <w:rFonts w:ascii="Times New Roman" w:eastAsia="Times New Roman" w:hAnsi="Times New Roman" w:cs="Times New Roman"/>
          <w:sz w:val="24"/>
          <w:szCs w:val="24"/>
        </w:rPr>
        <w:t>(</w:t>
      </w:r>
      <w:r w:rsidR="00E67F34" w:rsidRPr="00CA2E76">
        <w:rPr>
          <w:rFonts w:ascii="Times New Roman" w:eastAsia="Times New Roman" w:hAnsi="Times New Roman" w:cs="Times New Roman"/>
          <w:sz w:val="24"/>
          <w:szCs w:val="24"/>
        </w:rPr>
        <w:t>Mag x400</w:t>
      </w:r>
      <w:r w:rsidR="005D65B1" w:rsidRPr="00CA2E76">
        <w:rPr>
          <w:rFonts w:ascii="Times New Roman" w:eastAsia="Times New Roman" w:hAnsi="Times New Roman" w:cs="Times New Roman"/>
          <w:sz w:val="24"/>
          <w:szCs w:val="24"/>
        </w:rPr>
        <w:t>)</w:t>
      </w:r>
      <w:r w:rsidR="00E67F34" w:rsidRPr="00CA2E76">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Photomicrograph of liv</w:t>
      </w:r>
      <w:r w:rsidR="004D6896" w:rsidRPr="00CA2E76">
        <w:rPr>
          <w:rFonts w:ascii="Times New Roman" w:eastAsia="Times New Roman" w:hAnsi="Times New Roman" w:cs="Times New Roman"/>
          <w:sz w:val="24"/>
          <w:szCs w:val="24"/>
        </w:rPr>
        <w:t xml:space="preserve">er and </w:t>
      </w:r>
      <w:proofErr w:type="gramStart"/>
      <w:r w:rsidR="004D6896" w:rsidRPr="00CA2E76">
        <w:rPr>
          <w:rFonts w:ascii="Times New Roman" w:eastAsia="Times New Roman" w:hAnsi="Times New Roman" w:cs="Times New Roman"/>
          <w:sz w:val="24"/>
          <w:szCs w:val="24"/>
        </w:rPr>
        <w:t xml:space="preserve">kidney </w:t>
      </w:r>
      <w:r w:rsidR="00161F3C" w:rsidRPr="00CA2E76">
        <w:rPr>
          <w:rFonts w:ascii="Times New Roman" w:eastAsia="Times New Roman" w:hAnsi="Times New Roman" w:cs="Times New Roman"/>
          <w:sz w:val="24"/>
          <w:szCs w:val="24"/>
        </w:rPr>
        <w:t xml:space="preserve"> </w:t>
      </w:r>
      <w:r w:rsidRPr="00CA2E76">
        <w:rPr>
          <w:rFonts w:ascii="Times New Roman" w:eastAsia="Times New Roman" w:hAnsi="Times New Roman" w:cs="Times New Roman"/>
          <w:sz w:val="24"/>
          <w:szCs w:val="24"/>
        </w:rPr>
        <w:t>were</w:t>
      </w:r>
      <w:proofErr w:type="gramEnd"/>
      <w:r w:rsidRPr="00CA2E76">
        <w:rPr>
          <w:rFonts w:ascii="Times New Roman" w:eastAsia="Times New Roman" w:hAnsi="Times New Roman" w:cs="Times New Roman"/>
          <w:sz w:val="24"/>
          <w:szCs w:val="24"/>
        </w:rPr>
        <w:t xml:space="preserve"> taken using light microscope and Best Scope camera and the results were p</w:t>
      </w:r>
      <w:r w:rsidR="00002363">
        <w:rPr>
          <w:rFonts w:ascii="Times New Roman" w:eastAsia="Times New Roman" w:hAnsi="Times New Roman" w:cs="Times New Roman"/>
          <w:sz w:val="24"/>
          <w:szCs w:val="24"/>
        </w:rPr>
        <w:t>resented alongside with control.</w:t>
      </w:r>
      <w:r w:rsidR="00002363">
        <w:rPr>
          <w:rFonts w:ascii="Times New Roman" w:hAnsi="Times New Roman" w:cs="Times New Roman"/>
          <w:sz w:val="24"/>
          <w:szCs w:val="24"/>
        </w:rPr>
        <w:t xml:space="preserve"> </w:t>
      </w:r>
    </w:p>
    <w:p w14:paraId="5D9B8AC1" w14:textId="77777777" w:rsidR="003027BB" w:rsidRPr="00CA2E76" w:rsidRDefault="003027BB" w:rsidP="006B73B2">
      <w:pPr>
        <w:tabs>
          <w:tab w:val="left" w:pos="7782"/>
        </w:tabs>
        <w:spacing w:after="0" w:line="480" w:lineRule="auto"/>
        <w:contextualSpacing/>
        <w:rPr>
          <w:rFonts w:ascii="Times New Roman" w:eastAsia="Times New Roman" w:hAnsi="Times New Roman" w:cs="Times New Roman"/>
          <w:sz w:val="24"/>
          <w:szCs w:val="24"/>
        </w:rPr>
      </w:pPr>
      <w:r w:rsidRPr="00CA2E76">
        <w:rPr>
          <w:rFonts w:ascii="Times New Roman" w:eastAsia="Times New Roman" w:hAnsi="Times New Roman" w:cs="Times New Roman"/>
          <w:b/>
          <w:sz w:val="24"/>
          <w:szCs w:val="24"/>
          <w:lang w:val="en-GB" w:eastAsia="en-GB"/>
        </w:rPr>
        <w:t>DATA ANALYSIS</w:t>
      </w:r>
    </w:p>
    <w:p w14:paraId="332701E1" w14:textId="77777777" w:rsidR="00D413FB" w:rsidRPr="00CA2E76" w:rsidRDefault="003027BB" w:rsidP="006B73B2">
      <w:pPr>
        <w:spacing w:after="0" w:line="480" w:lineRule="auto"/>
        <w:jc w:val="both"/>
        <w:rPr>
          <w:rFonts w:ascii="Times New Roman" w:eastAsia="Times New Roman" w:hAnsi="Times New Roman" w:cs="Times New Roman"/>
          <w:sz w:val="24"/>
          <w:szCs w:val="24"/>
          <w:lang w:val="en-GB" w:eastAsia="en-GB"/>
        </w:rPr>
      </w:pPr>
      <w:r w:rsidRPr="00CA2E76">
        <w:rPr>
          <w:rFonts w:ascii="Times New Roman" w:eastAsia="Times New Roman" w:hAnsi="Times New Roman" w:cs="Times New Roman"/>
          <w:sz w:val="24"/>
          <w:szCs w:val="24"/>
          <w:lang w:val="en-GB" w:eastAsia="en-GB"/>
        </w:rPr>
        <w:t xml:space="preserve">The data analysis was performed using Graph pad prism 6.0 as mean ± SD. Statistical comparison between groups were made </w:t>
      </w:r>
      <w:r w:rsidR="00B66D68" w:rsidRPr="00CA2E76">
        <w:rPr>
          <w:rFonts w:ascii="Times New Roman" w:eastAsia="Times New Roman" w:hAnsi="Times New Roman" w:cs="Times New Roman"/>
          <w:sz w:val="24"/>
          <w:szCs w:val="24"/>
          <w:lang w:val="en-GB" w:eastAsia="en-GB"/>
        </w:rPr>
        <w:t xml:space="preserve">using </w:t>
      </w:r>
      <w:r w:rsidR="00B66D68">
        <w:rPr>
          <w:rFonts w:ascii="Times New Roman" w:eastAsia="Times New Roman" w:hAnsi="Times New Roman" w:cs="Times New Roman"/>
          <w:sz w:val="24"/>
          <w:szCs w:val="24"/>
          <w:lang w:val="en-GB" w:eastAsia="en-GB"/>
        </w:rPr>
        <w:t>repeated</w:t>
      </w:r>
      <w:r w:rsidR="00002363">
        <w:rPr>
          <w:rFonts w:ascii="Times New Roman" w:eastAsia="Times New Roman" w:hAnsi="Times New Roman" w:cs="Times New Roman"/>
          <w:sz w:val="24"/>
          <w:szCs w:val="24"/>
          <w:lang w:val="en-GB" w:eastAsia="en-GB"/>
        </w:rPr>
        <w:t xml:space="preserve"> </w:t>
      </w:r>
      <w:proofErr w:type="gramStart"/>
      <w:r w:rsidRPr="00CA2E76">
        <w:rPr>
          <w:rFonts w:ascii="Times New Roman" w:eastAsia="Times New Roman" w:hAnsi="Times New Roman" w:cs="Times New Roman"/>
          <w:sz w:val="24"/>
          <w:szCs w:val="24"/>
          <w:lang w:val="en-GB" w:eastAsia="en-GB"/>
        </w:rPr>
        <w:t>one way</w:t>
      </w:r>
      <w:proofErr w:type="gramEnd"/>
      <w:r w:rsidRPr="00CA2E76">
        <w:rPr>
          <w:rFonts w:ascii="Times New Roman" w:eastAsia="Times New Roman" w:hAnsi="Times New Roman" w:cs="Times New Roman"/>
          <w:sz w:val="24"/>
          <w:szCs w:val="24"/>
          <w:lang w:val="en-GB" w:eastAsia="en-GB"/>
        </w:rPr>
        <w:t xml:space="preserve"> analysis of variance (ANOVA) with post hoc Bonferroni Multiple comparison Test to establish the differences in means where appropriate. P &lt; 0.05 was taken as statistically significant. The standard analysis was performed using SPSS</w:t>
      </w:r>
      <w:r w:rsidR="00074EC1" w:rsidRPr="00CA2E76">
        <w:rPr>
          <w:rFonts w:ascii="Times New Roman" w:eastAsia="Times New Roman" w:hAnsi="Times New Roman" w:cs="Times New Roman"/>
          <w:sz w:val="24"/>
          <w:szCs w:val="24"/>
          <w:lang w:val="en-GB" w:eastAsia="en-GB"/>
        </w:rPr>
        <w:t xml:space="preserve"> Statistical software version 2</w:t>
      </w:r>
      <w:r w:rsidR="001B76DB">
        <w:rPr>
          <w:rFonts w:ascii="Times New Roman" w:eastAsia="Times New Roman" w:hAnsi="Times New Roman" w:cs="Times New Roman"/>
          <w:sz w:val="24"/>
          <w:szCs w:val="24"/>
          <w:lang w:val="en-GB" w:eastAsia="en-GB"/>
        </w:rPr>
        <w:t>7</w:t>
      </w:r>
    </w:p>
    <w:p w14:paraId="7A7FE090" w14:textId="77777777" w:rsidR="006B73B2" w:rsidRDefault="006B73B2" w:rsidP="006B73B2">
      <w:pPr>
        <w:spacing w:after="0" w:line="480" w:lineRule="auto"/>
        <w:jc w:val="both"/>
        <w:rPr>
          <w:rFonts w:ascii="Times New Roman" w:eastAsia="Times New Roman" w:hAnsi="Times New Roman" w:cs="Times New Roman"/>
          <w:b/>
          <w:sz w:val="24"/>
          <w:szCs w:val="24"/>
          <w:lang w:val="en-GB" w:eastAsia="en-GB"/>
        </w:rPr>
        <w:sectPr w:rsidR="006B73B2" w:rsidSect="006B73B2">
          <w:type w:val="continuous"/>
          <w:pgSz w:w="12240" w:h="15840"/>
          <w:pgMar w:top="1440" w:right="1440" w:bottom="1440" w:left="1440" w:header="720" w:footer="720" w:gutter="0"/>
          <w:cols w:num="2" w:space="720"/>
          <w:docGrid w:linePitch="360"/>
        </w:sectPr>
      </w:pPr>
    </w:p>
    <w:p w14:paraId="16D6EDA0" w14:textId="77777777" w:rsidR="00823F42" w:rsidRDefault="00823F42" w:rsidP="006B73B2">
      <w:pPr>
        <w:spacing w:after="0" w:line="480" w:lineRule="auto"/>
        <w:jc w:val="both"/>
        <w:rPr>
          <w:rFonts w:ascii="Times New Roman" w:eastAsia="Times New Roman" w:hAnsi="Times New Roman" w:cs="Times New Roman"/>
          <w:b/>
          <w:sz w:val="24"/>
          <w:szCs w:val="24"/>
          <w:lang w:val="en-GB" w:eastAsia="en-GB"/>
        </w:rPr>
      </w:pPr>
    </w:p>
    <w:p w14:paraId="4E66C999" w14:textId="77777777" w:rsidR="00606B93" w:rsidRDefault="00606B93" w:rsidP="0078628B">
      <w:pPr>
        <w:spacing w:before="200" w:after="0" w:line="480" w:lineRule="auto"/>
        <w:jc w:val="both"/>
        <w:rPr>
          <w:rFonts w:ascii="Times New Roman" w:eastAsia="Times New Roman" w:hAnsi="Times New Roman" w:cs="Times New Roman"/>
          <w:b/>
          <w:sz w:val="24"/>
          <w:szCs w:val="24"/>
          <w:lang w:val="en-GB" w:eastAsia="en-GB"/>
        </w:rPr>
      </w:pPr>
    </w:p>
    <w:p w14:paraId="5850CE71" w14:textId="77777777" w:rsidR="006B73B2" w:rsidRDefault="000412C3" w:rsidP="0078628B">
      <w:pPr>
        <w:spacing w:before="200" w:after="0" w:line="480" w:lineRule="auto"/>
        <w:jc w:val="both"/>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t xml:space="preserve">                                                                </w:t>
      </w:r>
      <w:r w:rsidR="00D413FB" w:rsidRPr="00CA2E76">
        <w:rPr>
          <w:rFonts w:ascii="Times New Roman" w:eastAsia="Times New Roman" w:hAnsi="Times New Roman" w:cs="Times New Roman"/>
          <w:b/>
          <w:sz w:val="24"/>
          <w:szCs w:val="24"/>
          <w:lang w:val="en-GB" w:eastAsia="en-GB"/>
        </w:rPr>
        <w:t xml:space="preserve"> </w:t>
      </w:r>
    </w:p>
    <w:p w14:paraId="2F0CB96A" w14:textId="77777777" w:rsidR="00FC118B" w:rsidRDefault="00960B6A" w:rsidP="0078628B">
      <w:pPr>
        <w:spacing w:before="200" w:after="0" w:line="480" w:lineRule="auto"/>
        <w:jc w:val="both"/>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lastRenderedPageBreak/>
        <w:t xml:space="preserve"> </w:t>
      </w:r>
      <w:r w:rsidR="003027BB" w:rsidRPr="00CA2E76">
        <w:rPr>
          <w:rFonts w:ascii="Times New Roman" w:eastAsia="Times New Roman" w:hAnsi="Times New Roman" w:cs="Times New Roman"/>
          <w:b/>
          <w:sz w:val="24"/>
          <w:szCs w:val="24"/>
          <w:lang w:val="en-GB" w:eastAsia="en-GB"/>
        </w:rPr>
        <w:t>RESULTS</w:t>
      </w:r>
      <w:r w:rsidR="0039162C" w:rsidRPr="00CA2E76">
        <w:rPr>
          <w:rFonts w:ascii="Times New Roman" w:eastAsia="Times New Roman" w:hAnsi="Times New Roman" w:cs="Times New Roman"/>
          <w:b/>
          <w:sz w:val="24"/>
          <w:szCs w:val="24"/>
          <w:lang w:val="en-GB" w:eastAsia="en-GB"/>
        </w:rPr>
        <w:t xml:space="preserve"> </w:t>
      </w:r>
    </w:p>
    <w:p w14:paraId="1631F4B9" w14:textId="77777777" w:rsidR="00FC118B" w:rsidRDefault="0078628B" w:rsidP="0078628B">
      <w:pPr>
        <w:spacing w:before="200" w:after="0" w:line="480" w:lineRule="auto"/>
        <w:jc w:val="both"/>
        <w:rPr>
          <w:rFonts w:ascii="Times New Roman" w:eastAsia="Times New Roman" w:hAnsi="Times New Roman" w:cs="Times New Roman"/>
          <w:b/>
          <w:sz w:val="24"/>
          <w:szCs w:val="24"/>
          <w:lang w:val="en-GB" w:eastAsia="en-GB"/>
        </w:rPr>
      </w:pPr>
      <w:r w:rsidRPr="0078628B">
        <w:rPr>
          <w:rFonts w:ascii="Times New Roman" w:eastAsia="Times New Roman" w:hAnsi="Times New Roman" w:cs="Times New Roman"/>
          <w:b/>
          <w:kern w:val="24"/>
          <w:sz w:val="24"/>
          <w:szCs w:val="24"/>
        </w:rPr>
        <w:t xml:space="preserve">Effect of </w:t>
      </w:r>
      <w:proofErr w:type="spellStart"/>
      <w:r w:rsidRPr="0078628B">
        <w:rPr>
          <w:rFonts w:ascii="Times New Roman" w:eastAsia="Times New Roman" w:hAnsi="Times New Roman" w:cs="Times New Roman"/>
          <w:b/>
          <w:kern w:val="24"/>
          <w:sz w:val="24"/>
          <w:szCs w:val="24"/>
        </w:rPr>
        <w:t>aqeous</w:t>
      </w:r>
      <w:proofErr w:type="spellEnd"/>
      <w:r w:rsidRPr="0078628B">
        <w:rPr>
          <w:rFonts w:ascii="Times New Roman" w:eastAsia="Times New Roman" w:hAnsi="Times New Roman" w:cs="Times New Roman"/>
          <w:b/>
          <w:kern w:val="24"/>
          <w:sz w:val="24"/>
          <w:szCs w:val="24"/>
        </w:rPr>
        <w:t xml:space="preserve"> leaves extract of </w:t>
      </w:r>
      <w:proofErr w:type="spellStart"/>
      <w:r w:rsidRPr="0078628B">
        <w:rPr>
          <w:rFonts w:ascii="Times New Roman" w:eastAsia="Times New Roman" w:hAnsi="Times New Roman" w:cs="Times New Roman"/>
          <w:b/>
          <w:i/>
          <w:kern w:val="24"/>
          <w:sz w:val="24"/>
          <w:szCs w:val="24"/>
        </w:rPr>
        <w:t>Azadirachta</w:t>
      </w:r>
      <w:proofErr w:type="spellEnd"/>
      <w:r w:rsidRPr="0078628B">
        <w:rPr>
          <w:rFonts w:ascii="Times New Roman" w:eastAsia="Times New Roman" w:hAnsi="Times New Roman" w:cs="Times New Roman"/>
          <w:b/>
          <w:i/>
          <w:kern w:val="24"/>
          <w:sz w:val="24"/>
          <w:szCs w:val="24"/>
        </w:rPr>
        <w:t xml:space="preserve"> </w:t>
      </w:r>
      <w:proofErr w:type="spellStart"/>
      <w:r w:rsidRPr="0078628B">
        <w:rPr>
          <w:rFonts w:ascii="Times New Roman" w:eastAsia="Times New Roman" w:hAnsi="Times New Roman" w:cs="Times New Roman"/>
          <w:b/>
          <w:i/>
          <w:kern w:val="24"/>
          <w:sz w:val="24"/>
          <w:szCs w:val="24"/>
        </w:rPr>
        <w:t>indica</w:t>
      </w:r>
      <w:proofErr w:type="spellEnd"/>
      <w:r w:rsidRPr="0078628B">
        <w:rPr>
          <w:rFonts w:ascii="Times New Roman" w:eastAsia="Times New Roman" w:hAnsi="Times New Roman" w:cs="Times New Roman"/>
          <w:b/>
          <w:i/>
          <w:kern w:val="24"/>
          <w:sz w:val="24"/>
          <w:szCs w:val="24"/>
        </w:rPr>
        <w:t xml:space="preserve"> on </w:t>
      </w:r>
      <w:r w:rsidRPr="0078628B">
        <w:rPr>
          <w:rFonts w:ascii="Times New Roman" w:eastAsia="Times New Roman" w:hAnsi="Times New Roman" w:cs="Times New Roman"/>
          <w:b/>
          <w:sz w:val="28"/>
          <w:szCs w:val="28"/>
          <w:lang w:val="en-GB" w:eastAsia="en-GB"/>
        </w:rPr>
        <w:t>Body Weight, Body Mass Ind</w:t>
      </w:r>
      <w:r w:rsidR="00FC118B">
        <w:rPr>
          <w:rFonts w:ascii="Times New Roman" w:eastAsia="Times New Roman" w:hAnsi="Times New Roman" w:cs="Times New Roman"/>
          <w:b/>
          <w:sz w:val="28"/>
          <w:szCs w:val="28"/>
          <w:lang w:val="en-GB" w:eastAsia="en-GB"/>
        </w:rPr>
        <w:t>ex and Abdominal Circumference.</w:t>
      </w:r>
    </w:p>
    <w:p w14:paraId="15860F30" w14:textId="77777777" w:rsidR="00FC118B" w:rsidRDefault="00FC118B" w:rsidP="0078628B">
      <w:pPr>
        <w:spacing w:before="200" w:after="0" w:line="480" w:lineRule="auto"/>
        <w:jc w:val="both"/>
        <w:rPr>
          <w:rFonts w:ascii="Times New Roman" w:eastAsia="Times New Roman" w:hAnsi="Times New Roman" w:cs="Times New Roman"/>
          <w:sz w:val="24"/>
          <w:szCs w:val="24"/>
          <w:lang w:val="en-GB" w:eastAsia="en-GB"/>
        </w:rPr>
        <w:sectPr w:rsidR="00FC118B" w:rsidSect="00A71858">
          <w:type w:val="continuous"/>
          <w:pgSz w:w="12240" w:h="15840"/>
          <w:pgMar w:top="1440" w:right="1440" w:bottom="1440" w:left="1440" w:header="720" w:footer="720" w:gutter="0"/>
          <w:cols w:space="720"/>
          <w:docGrid w:linePitch="360"/>
        </w:sectPr>
      </w:pPr>
    </w:p>
    <w:p w14:paraId="53015DD5" w14:textId="77777777" w:rsidR="00FC118B" w:rsidRDefault="0078628B" w:rsidP="0078628B">
      <w:pPr>
        <w:spacing w:before="200" w:after="0" w:line="480" w:lineRule="auto"/>
        <w:jc w:val="both"/>
        <w:rPr>
          <w:rFonts w:ascii="Times New Roman" w:eastAsia="Times New Roman" w:hAnsi="Times New Roman" w:cs="Times New Roman"/>
          <w:sz w:val="24"/>
          <w:szCs w:val="24"/>
          <w:lang w:val="en-GB" w:eastAsia="en-GB"/>
        </w:rPr>
      </w:pPr>
      <w:r w:rsidRPr="0078628B">
        <w:rPr>
          <w:rFonts w:ascii="Times New Roman" w:eastAsia="Times New Roman" w:hAnsi="Times New Roman" w:cs="Times New Roman"/>
          <w:sz w:val="24"/>
          <w:szCs w:val="24"/>
          <w:lang w:val="en-GB" w:eastAsia="en-GB"/>
        </w:rPr>
        <w:t>The measurements of body weight, BMI, and a</w:t>
      </w:r>
      <w:r>
        <w:rPr>
          <w:rFonts w:ascii="Times New Roman" w:eastAsia="Times New Roman" w:hAnsi="Times New Roman" w:cs="Times New Roman"/>
          <w:sz w:val="24"/>
          <w:szCs w:val="24"/>
          <w:lang w:val="en-GB" w:eastAsia="en-GB"/>
        </w:rPr>
        <w:t xml:space="preserve">bdominal circumference (Table </w:t>
      </w:r>
      <w:r w:rsidR="00FA496C">
        <w:rPr>
          <w:rFonts w:ascii="Times New Roman" w:eastAsia="Times New Roman" w:hAnsi="Times New Roman" w:cs="Times New Roman"/>
          <w:sz w:val="24"/>
          <w:szCs w:val="24"/>
          <w:lang w:val="en-GB" w:eastAsia="en-GB"/>
        </w:rPr>
        <w:t>2</w:t>
      </w:r>
      <w:r w:rsidRPr="0078628B">
        <w:rPr>
          <w:rFonts w:ascii="Times New Roman" w:eastAsia="Times New Roman" w:hAnsi="Times New Roman" w:cs="Times New Roman"/>
          <w:sz w:val="24"/>
          <w:szCs w:val="24"/>
          <w:lang w:val="en-GB" w:eastAsia="en-GB"/>
        </w:rPr>
        <w:t xml:space="preserve">) before the induction and after treatment of the experimental </w:t>
      </w:r>
      <w:proofErr w:type="spellStart"/>
      <w:r w:rsidRPr="0078628B">
        <w:rPr>
          <w:rFonts w:ascii="Times New Roman" w:eastAsia="Times New Roman" w:hAnsi="Times New Roman" w:cs="Times New Roman"/>
          <w:sz w:val="24"/>
          <w:szCs w:val="24"/>
          <w:lang w:val="en-GB" w:eastAsia="en-GB"/>
        </w:rPr>
        <w:t>wistar</w:t>
      </w:r>
      <w:proofErr w:type="spellEnd"/>
      <w:r w:rsidRPr="0078628B">
        <w:rPr>
          <w:rFonts w:ascii="Times New Roman" w:eastAsia="Times New Roman" w:hAnsi="Times New Roman" w:cs="Times New Roman"/>
          <w:sz w:val="24"/>
          <w:szCs w:val="24"/>
          <w:lang w:val="en-GB" w:eastAsia="en-GB"/>
        </w:rPr>
        <w:t xml:space="preserve"> rats is shown. There was </w:t>
      </w:r>
    </w:p>
    <w:p w14:paraId="76799376" w14:textId="77777777" w:rsidR="0078628B" w:rsidRPr="00FC118B" w:rsidRDefault="0078628B" w:rsidP="0078628B">
      <w:pPr>
        <w:spacing w:before="200" w:after="0" w:line="480" w:lineRule="auto"/>
        <w:jc w:val="both"/>
        <w:rPr>
          <w:rFonts w:ascii="Times New Roman" w:eastAsia="Times New Roman" w:hAnsi="Times New Roman" w:cs="Times New Roman"/>
          <w:b/>
          <w:sz w:val="24"/>
          <w:szCs w:val="24"/>
          <w:lang w:val="en-GB" w:eastAsia="en-GB"/>
        </w:rPr>
      </w:pPr>
      <w:r w:rsidRPr="0078628B">
        <w:rPr>
          <w:rFonts w:ascii="Times New Roman" w:eastAsia="Times New Roman" w:hAnsi="Times New Roman" w:cs="Times New Roman"/>
          <w:sz w:val="24"/>
          <w:szCs w:val="24"/>
          <w:lang w:val="en-GB" w:eastAsia="en-GB"/>
        </w:rPr>
        <w:t xml:space="preserve">a </w:t>
      </w:r>
      <w:proofErr w:type="spellStart"/>
      <w:r w:rsidRPr="0078628B">
        <w:rPr>
          <w:rFonts w:ascii="Times New Roman" w:eastAsia="Times New Roman" w:hAnsi="Times New Roman" w:cs="Times New Roman"/>
          <w:sz w:val="24"/>
          <w:szCs w:val="24"/>
          <w:lang w:val="en-GB" w:eastAsia="en-GB"/>
        </w:rPr>
        <w:t>satistically</w:t>
      </w:r>
      <w:proofErr w:type="spellEnd"/>
      <w:r w:rsidRPr="0078628B">
        <w:rPr>
          <w:rFonts w:ascii="Times New Roman" w:eastAsia="Times New Roman" w:hAnsi="Times New Roman" w:cs="Times New Roman"/>
          <w:sz w:val="24"/>
          <w:szCs w:val="24"/>
          <w:lang w:val="en-GB" w:eastAsia="en-GB"/>
        </w:rPr>
        <w:t xml:space="preserve"> significant difference in these measured parameters between treated groups and untreated group.</w:t>
      </w:r>
    </w:p>
    <w:p w14:paraId="311B02F7" w14:textId="77777777" w:rsidR="00FC118B" w:rsidRDefault="00FC118B" w:rsidP="0078628B">
      <w:pPr>
        <w:tabs>
          <w:tab w:val="left" w:pos="3709"/>
        </w:tabs>
        <w:spacing w:before="200" w:after="0" w:line="480" w:lineRule="auto"/>
        <w:jc w:val="both"/>
        <w:rPr>
          <w:rFonts w:ascii="Times New Roman" w:eastAsia="Times New Roman" w:hAnsi="Times New Roman" w:cs="Times New Roman"/>
          <w:b/>
          <w:sz w:val="24"/>
          <w:szCs w:val="24"/>
          <w:lang w:val="en-GB" w:eastAsia="en-GB"/>
        </w:rPr>
        <w:sectPr w:rsidR="00FC118B" w:rsidSect="00FC118B">
          <w:type w:val="continuous"/>
          <w:pgSz w:w="12240" w:h="15840"/>
          <w:pgMar w:top="1440" w:right="1440" w:bottom="1440" w:left="1440" w:header="720" w:footer="720" w:gutter="0"/>
          <w:cols w:num="2" w:space="720"/>
          <w:docGrid w:linePitch="360"/>
        </w:sectPr>
      </w:pPr>
    </w:p>
    <w:p w14:paraId="744D8330" w14:textId="77777777" w:rsidR="0078628B" w:rsidRPr="0078628B" w:rsidRDefault="0078628B" w:rsidP="0078628B">
      <w:pPr>
        <w:tabs>
          <w:tab w:val="left" w:pos="3709"/>
        </w:tabs>
        <w:spacing w:before="200" w:after="0" w:line="480" w:lineRule="auto"/>
        <w:jc w:val="both"/>
        <w:rPr>
          <w:rFonts w:ascii="Times New Roman" w:eastAsia="Times New Roman" w:hAnsi="Times New Roman" w:cs="Times New Roman"/>
          <w:b/>
          <w:kern w:val="24"/>
          <w:sz w:val="24"/>
          <w:szCs w:val="24"/>
        </w:rPr>
      </w:pPr>
      <w:r>
        <w:rPr>
          <w:rFonts w:ascii="Times New Roman" w:eastAsia="Times New Roman" w:hAnsi="Times New Roman" w:cs="Times New Roman"/>
          <w:b/>
          <w:sz w:val="24"/>
          <w:szCs w:val="24"/>
          <w:lang w:val="en-GB" w:eastAsia="en-GB"/>
        </w:rPr>
        <w:t>Table 2</w:t>
      </w:r>
      <w:r w:rsidRPr="0078628B">
        <w:rPr>
          <w:rFonts w:ascii="Times New Roman" w:eastAsia="Times New Roman" w:hAnsi="Times New Roman" w:cs="Times New Roman"/>
          <w:b/>
          <w:sz w:val="24"/>
          <w:szCs w:val="24"/>
          <w:lang w:val="en-GB" w:eastAsia="en-GB"/>
        </w:rPr>
        <w:t>. Body Weight, Body Mass Index and Abdominal Circumference.</w:t>
      </w:r>
    </w:p>
    <w:p w14:paraId="5CAEB0E3" w14:textId="77777777" w:rsidR="0078628B" w:rsidRPr="0078628B" w:rsidRDefault="0078628B" w:rsidP="0078628B">
      <w:pPr>
        <w:spacing w:after="0" w:line="276" w:lineRule="auto"/>
        <w:jc w:val="both"/>
        <w:rPr>
          <w:rFonts w:ascii="Times New Roman" w:eastAsia="Times New Roman" w:hAnsi="Times New Roman" w:cs="Times New Roman"/>
          <w:b/>
          <w:sz w:val="24"/>
          <w:szCs w:val="24"/>
          <w:lang w:val="en-GB" w:eastAsia="en-GB"/>
        </w:rPr>
      </w:pPr>
    </w:p>
    <w:tbl>
      <w:tblPr>
        <w:tblStyle w:val="TableGrid12"/>
        <w:tblW w:w="11070" w:type="dxa"/>
        <w:tblInd w:w="-7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
        <w:gridCol w:w="1045"/>
        <w:gridCol w:w="1067"/>
        <w:gridCol w:w="1006"/>
        <w:gridCol w:w="1255"/>
        <w:gridCol w:w="1004"/>
        <w:gridCol w:w="1069"/>
        <w:gridCol w:w="1318"/>
        <w:gridCol w:w="1129"/>
        <w:gridCol w:w="1132"/>
      </w:tblGrid>
      <w:tr w:rsidR="0078628B" w:rsidRPr="0078628B" w14:paraId="709FDA19" w14:textId="77777777" w:rsidTr="0078628B">
        <w:trPr>
          <w:trHeight w:val="409"/>
        </w:trPr>
        <w:tc>
          <w:tcPr>
            <w:tcW w:w="1045" w:type="dxa"/>
          </w:tcPr>
          <w:p w14:paraId="34C4D666" w14:textId="77777777" w:rsidR="0078628B" w:rsidRPr="0078628B" w:rsidRDefault="0078628B" w:rsidP="0078628B">
            <w:pPr>
              <w:rPr>
                <w:rFonts w:ascii="Times New Roman" w:eastAsia="Times New Roman" w:hAnsi="Times New Roman" w:cs="Times New Roman"/>
                <w:sz w:val="24"/>
                <w:szCs w:val="24"/>
              </w:rPr>
            </w:pPr>
            <w:r w:rsidRPr="0078628B">
              <w:rPr>
                <w:rFonts w:ascii="Times New Roman" w:eastAsia="Times New Roman" w:hAnsi="Times New Roman" w:cs="Times New Roman"/>
                <w:b/>
                <w:sz w:val="24"/>
                <w:szCs w:val="24"/>
              </w:rPr>
              <w:t>Groups</w:t>
            </w:r>
          </w:p>
        </w:tc>
        <w:tc>
          <w:tcPr>
            <w:tcW w:w="3118" w:type="dxa"/>
            <w:gridSpan w:val="3"/>
          </w:tcPr>
          <w:p w14:paraId="7E61CA09" w14:textId="77777777" w:rsidR="0078628B" w:rsidRPr="0078628B" w:rsidRDefault="0078628B" w:rsidP="0078628B">
            <w:pPr>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Initial measurements</w:t>
            </w:r>
          </w:p>
        </w:tc>
        <w:tc>
          <w:tcPr>
            <w:tcW w:w="3328" w:type="dxa"/>
            <w:gridSpan w:val="3"/>
          </w:tcPr>
          <w:p w14:paraId="0890CA50" w14:textId="77777777" w:rsidR="0078628B" w:rsidRPr="0078628B" w:rsidRDefault="0078628B" w:rsidP="0078628B">
            <w:pPr>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 xml:space="preserve">Measurements at 6 weeks </w:t>
            </w:r>
          </w:p>
        </w:tc>
        <w:tc>
          <w:tcPr>
            <w:tcW w:w="3579" w:type="dxa"/>
            <w:gridSpan w:val="3"/>
          </w:tcPr>
          <w:p w14:paraId="35AE0919" w14:textId="77777777" w:rsidR="0078628B" w:rsidRPr="0078628B" w:rsidRDefault="0078628B" w:rsidP="0078628B">
            <w:pPr>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 xml:space="preserve">Measurements at 12 weeks </w:t>
            </w:r>
          </w:p>
        </w:tc>
      </w:tr>
      <w:tr w:rsidR="0078628B" w:rsidRPr="0078628B" w14:paraId="20FBF55A" w14:textId="77777777" w:rsidTr="0078628B">
        <w:trPr>
          <w:trHeight w:val="322"/>
        </w:trPr>
        <w:tc>
          <w:tcPr>
            <w:tcW w:w="1045" w:type="dxa"/>
            <w:tcBorders>
              <w:bottom w:val="single" w:sz="4" w:space="0" w:color="auto"/>
            </w:tcBorders>
          </w:tcPr>
          <w:p w14:paraId="3F7EDF01" w14:textId="77777777" w:rsidR="0078628B" w:rsidRPr="0078628B" w:rsidRDefault="0078628B" w:rsidP="0078628B">
            <w:pPr>
              <w:jc w:val="both"/>
              <w:rPr>
                <w:rFonts w:ascii="Times New Roman" w:eastAsia="Times New Roman" w:hAnsi="Times New Roman" w:cs="Times New Roman"/>
                <w:sz w:val="24"/>
                <w:szCs w:val="24"/>
              </w:rPr>
            </w:pPr>
          </w:p>
        </w:tc>
        <w:tc>
          <w:tcPr>
            <w:tcW w:w="1045" w:type="dxa"/>
            <w:tcBorders>
              <w:bottom w:val="single" w:sz="4" w:space="0" w:color="auto"/>
            </w:tcBorders>
          </w:tcPr>
          <w:p w14:paraId="013DEED3"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BW1(g)</w:t>
            </w:r>
          </w:p>
        </w:tc>
        <w:tc>
          <w:tcPr>
            <w:tcW w:w="1067" w:type="dxa"/>
            <w:tcBorders>
              <w:bottom w:val="single" w:sz="4" w:space="0" w:color="auto"/>
            </w:tcBorders>
          </w:tcPr>
          <w:p w14:paraId="3FFFD6BD" w14:textId="77777777" w:rsidR="0078628B" w:rsidRPr="0078628B" w:rsidRDefault="0078628B" w:rsidP="0078628B">
            <w:pPr>
              <w:jc w:val="both"/>
              <w:rPr>
                <w:rFonts w:ascii="Times New Roman" w:eastAsia="Times New Roman" w:hAnsi="Times New Roman" w:cs="Times New Roman"/>
                <w:b/>
                <w:sz w:val="24"/>
                <w:szCs w:val="24"/>
                <w:vertAlign w:val="superscript"/>
              </w:rPr>
            </w:pPr>
            <w:r w:rsidRPr="0078628B">
              <w:rPr>
                <w:rFonts w:ascii="Times New Roman" w:eastAsia="Times New Roman" w:hAnsi="Times New Roman" w:cs="Times New Roman"/>
                <w:b/>
                <w:sz w:val="24"/>
                <w:szCs w:val="24"/>
              </w:rPr>
              <w:t>BMI1(g/cm</w:t>
            </w:r>
            <w:r w:rsidRPr="0078628B">
              <w:rPr>
                <w:rFonts w:ascii="Times New Roman" w:eastAsia="Times New Roman" w:hAnsi="Times New Roman" w:cs="Times New Roman"/>
                <w:b/>
                <w:sz w:val="24"/>
                <w:szCs w:val="24"/>
                <w:vertAlign w:val="superscript"/>
              </w:rPr>
              <w:t>2)</w:t>
            </w:r>
          </w:p>
        </w:tc>
        <w:tc>
          <w:tcPr>
            <w:tcW w:w="1006" w:type="dxa"/>
            <w:tcBorders>
              <w:bottom w:val="single" w:sz="4" w:space="0" w:color="auto"/>
            </w:tcBorders>
          </w:tcPr>
          <w:p w14:paraId="54DDF271"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AC1(cm)</w:t>
            </w:r>
          </w:p>
        </w:tc>
        <w:tc>
          <w:tcPr>
            <w:tcW w:w="1255" w:type="dxa"/>
            <w:tcBorders>
              <w:bottom w:val="single" w:sz="4" w:space="0" w:color="auto"/>
            </w:tcBorders>
          </w:tcPr>
          <w:p w14:paraId="61AABFED"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BW2(g)</w:t>
            </w:r>
          </w:p>
        </w:tc>
        <w:tc>
          <w:tcPr>
            <w:tcW w:w="1004" w:type="dxa"/>
            <w:tcBorders>
              <w:bottom w:val="single" w:sz="4" w:space="0" w:color="auto"/>
            </w:tcBorders>
          </w:tcPr>
          <w:p w14:paraId="6E91CFFF"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BMI2(g/cm</w:t>
            </w:r>
            <w:r w:rsidRPr="0078628B">
              <w:rPr>
                <w:rFonts w:ascii="Times New Roman" w:eastAsia="Times New Roman" w:hAnsi="Times New Roman" w:cs="Times New Roman"/>
                <w:b/>
                <w:sz w:val="24"/>
                <w:szCs w:val="24"/>
                <w:vertAlign w:val="superscript"/>
              </w:rPr>
              <w:t>2</w:t>
            </w:r>
            <w:r w:rsidRPr="0078628B">
              <w:rPr>
                <w:rFonts w:ascii="Times New Roman" w:eastAsia="Times New Roman" w:hAnsi="Times New Roman" w:cs="Times New Roman"/>
                <w:b/>
                <w:sz w:val="24"/>
                <w:szCs w:val="24"/>
              </w:rPr>
              <w:t>)</w:t>
            </w:r>
          </w:p>
        </w:tc>
        <w:tc>
          <w:tcPr>
            <w:tcW w:w="1069" w:type="dxa"/>
            <w:tcBorders>
              <w:bottom w:val="single" w:sz="4" w:space="0" w:color="auto"/>
            </w:tcBorders>
          </w:tcPr>
          <w:p w14:paraId="6AE54EDD"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AC2(cm)</w:t>
            </w:r>
          </w:p>
        </w:tc>
        <w:tc>
          <w:tcPr>
            <w:tcW w:w="1318" w:type="dxa"/>
            <w:tcBorders>
              <w:bottom w:val="single" w:sz="4" w:space="0" w:color="auto"/>
            </w:tcBorders>
          </w:tcPr>
          <w:p w14:paraId="7A0F5D68"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BW3(g)</w:t>
            </w:r>
          </w:p>
        </w:tc>
        <w:tc>
          <w:tcPr>
            <w:tcW w:w="1129" w:type="dxa"/>
            <w:tcBorders>
              <w:bottom w:val="single" w:sz="4" w:space="0" w:color="auto"/>
            </w:tcBorders>
          </w:tcPr>
          <w:p w14:paraId="3A7F58FD"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BMI3(g/cm</w:t>
            </w:r>
            <w:r w:rsidRPr="0078628B">
              <w:rPr>
                <w:rFonts w:ascii="Times New Roman" w:eastAsia="Times New Roman" w:hAnsi="Times New Roman" w:cs="Times New Roman"/>
                <w:b/>
                <w:sz w:val="24"/>
                <w:szCs w:val="24"/>
                <w:vertAlign w:val="superscript"/>
              </w:rPr>
              <w:t>2</w:t>
            </w:r>
            <w:r w:rsidRPr="0078628B">
              <w:rPr>
                <w:rFonts w:ascii="Times New Roman" w:eastAsia="Times New Roman" w:hAnsi="Times New Roman" w:cs="Times New Roman"/>
                <w:b/>
                <w:sz w:val="24"/>
                <w:szCs w:val="24"/>
              </w:rPr>
              <w:t>)</w:t>
            </w:r>
          </w:p>
        </w:tc>
        <w:tc>
          <w:tcPr>
            <w:tcW w:w="1132" w:type="dxa"/>
            <w:tcBorders>
              <w:bottom w:val="single" w:sz="4" w:space="0" w:color="auto"/>
            </w:tcBorders>
          </w:tcPr>
          <w:p w14:paraId="4285C5A4" w14:textId="77777777" w:rsidR="0078628B" w:rsidRPr="0078628B" w:rsidRDefault="0078628B" w:rsidP="0078628B">
            <w:pPr>
              <w:jc w:val="both"/>
              <w:rPr>
                <w:rFonts w:ascii="Times New Roman" w:eastAsia="Times New Roman" w:hAnsi="Times New Roman" w:cs="Times New Roman"/>
                <w:b/>
                <w:sz w:val="24"/>
                <w:szCs w:val="24"/>
              </w:rPr>
            </w:pPr>
            <w:r w:rsidRPr="0078628B">
              <w:rPr>
                <w:rFonts w:ascii="Times New Roman" w:eastAsia="Times New Roman" w:hAnsi="Times New Roman" w:cs="Times New Roman"/>
                <w:b/>
                <w:sz w:val="24"/>
                <w:szCs w:val="24"/>
              </w:rPr>
              <w:t>AC3(cm)</w:t>
            </w:r>
          </w:p>
        </w:tc>
      </w:tr>
      <w:tr w:rsidR="0078628B" w:rsidRPr="0078628B" w14:paraId="4E71DBE1" w14:textId="77777777" w:rsidTr="0078628B">
        <w:trPr>
          <w:trHeight w:val="858"/>
        </w:trPr>
        <w:tc>
          <w:tcPr>
            <w:tcW w:w="1045" w:type="dxa"/>
          </w:tcPr>
          <w:p w14:paraId="7D005030" w14:textId="77777777" w:rsidR="0078628B" w:rsidRPr="0078628B" w:rsidRDefault="0078628B" w:rsidP="0078628B">
            <w:pPr>
              <w:spacing w:line="720" w:lineRule="auto"/>
              <w:jc w:val="both"/>
              <w:rPr>
                <w:rFonts w:ascii="Times New Roman" w:eastAsia="Times New Roman" w:hAnsi="Times New Roman" w:cs="Times New Roman"/>
              </w:rPr>
            </w:pPr>
            <w:r w:rsidRPr="0078628B">
              <w:rPr>
                <w:rFonts w:ascii="Times New Roman" w:eastAsia="Times New Roman" w:hAnsi="Times New Roman" w:cs="Times New Roman"/>
              </w:rPr>
              <w:t>Group A</w:t>
            </w:r>
          </w:p>
        </w:tc>
        <w:tc>
          <w:tcPr>
            <w:tcW w:w="1045" w:type="dxa"/>
          </w:tcPr>
          <w:p w14:paraId="1011411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177.67±9.29</w:t>
            </w:r>
          </w:p>
          <w:p w14:paraId="00FBE329" w14:textId="77777777" w:rsidR="0078628B" w:rsidRPr="0078628B" w:rsidRDefault="0078628B" w:rsidP="0078628B">
            <w:pPr>
              <w:jc w:val="both"/>
              <w:rPr>
                <w:rFonts w:ascii="Times New Roman" w:eastAsia="Times New Roman" w:hAnsi="Times New Roman" w:cs="Times New Roman"/>
                <w:sz w:val="24"/>
                <w:szCs w:val="24"/>
              </w:rPr>
            </w:pPr>
          </w:p>
        </w:tc>
        <w:tc>
          <w:tcPr>
            <w:tcW w:w="1067" w:type="dxa"/>
          </w:tcPr>
          <w:p w14:paraId="5A464567"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0.53±0.05</w:t>
            </w:r>
          </w:p>
          <w:p w14:paraId="54E17262" w14:textId="77777777" w:rsidR="0078628B" w:rsidRPr="0078628B" w:rsidRDefault="0078628B" w:rsidP="0078628B">
            <w:pPr>
              <w:jc w:val="both"/>
              <w:rPr>
                <w:rFonts w:ascii="Times New Roman" w:eastAsia="Times New Roman" w:hAnsi="Times New Roman" w:cs="Times New Roman"/>
                <w:sz w:val="24"/>
                <w:szCs w:val="24"/>
              </w:rPr>
            </w:pPr>
          </w:p>
        </w:tc>
        <w:tc>
          <w:tcPr>
            <w:tcW w:w="1006" w:type="dxa"/>
          </w:tcPr>
          <w:p w14:paraId="67EE0978"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13.67±0.58</w:t>
            </w:r>
          </w:p>
          <w:p w14:paraId="31EE21B4" w14:textId="77777777" w:rsidR="0078628B" w:rsidRPr="0078628B" w:rsidRDefault="0078628B" w:rsidP="0078628B">
            <w:pPr>
              <w:jc w:val="both"/>
              <w:rPr>
                <w:rFonts w:ascii="Times New Roman" w:eastAsia="Times New Roman" w:hAnsi="Times New Roman" w:cs="Times New Roman"/>
                <w:sz w:val="24"/>
                <w:szCs w:val="24"/>
              </w:rPr>
            </w:pPr>
          </w:p>
        </w:tc>
        <w:tc>
          <w:tcPr>
            <w:tcW w:w="1255" w:type="dxa"/>
          </w:tcPr>
          <w:p w14:paraId="178FB974"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209.00±1.00</w:t>
            </w:r>
          </w:p>
          <w:p w14:paraId="7FCA606B" w14:textId="77777777" w:rsidR="0078628B" w:rsidRPr="0078628B" w:rsidRDefault="0078628B" w:rsidP="0078628B">
            <w:pPr>
              <w:jc w:val="both"/>
              <w:rPr>
                <w:rFonts w:ascii="Times New Roman" w:eastAsia="Times New Roman" w:hAnsi="Times New Roman" w:cs="Times New Roman"/>
                <w:sz w:val="24"/>
                <w:szCs w:val="24"/>
              </w:rPr>
            </w:pPr>
          </w:p>
        </w:tc>
        <w:tc>
          <w:tcPr>
            <w:tcW w:w="1004" w:type="dxa"/>
          </w:tcPr>
          <w:p w14:paraId="11E1DB7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0.62±0.03</w:t>
            </w:r>
          </w:p>
          <w:p w14:paraId="20AC2730" w14:textId="77777777" w:rsidR="0078628B" w:rsidRPr="0078628B" w:rsidRDefault="0078628B" w:rsidP="0078628B">
            <w:pPr>
              <w:jc w:val="both"/>
              <w:rPr>
                <w:rFonts w:ascii="Times New Roman" w:eastAsia="Times New Roman" w:hAnsi="Times New Roman" w:cs="Times New Roman"/>
                <w:sz w:val="24"/>
                <w:szCs w:val="24"/>
              </w:rPr>
            </w:pPr>
          </w:p>
        </w:tc>
        <w:tc>
          <w:tcPr>
            <w:tcW w:w="1069" w:type="dxa"/>
          </w:tcPr>
          <w:p w14:paraId="07682B9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14.33±0.58</w:t>
            </w:r>
            <w:r w:rsidRPr="0078628B">
              <w:rPr>
                <w:rFonts w:ascii="Times New Roman" w:eastAsia="Times New Roman" w:hAnsi="Times New Roman" w:cs="Times New Roman"/>
                <w:sz w:val="24"/>
                <w:szCs w:val="24"/>
                <w:vertAlign w:val="superscript"/>
              </w:rPr>
              <w:t xml:space="preserve"> a</w:t>
            </w:r>
          </w:p>
          <w:p w14:paraId="425C05F5" w14:textId="77777777" w:rsidR="0078628B" w:rsidRPr="0078628B" w:rsidRDefault="0078628B" w:rsidP="0078628B">
            <w:pPr>
              <w:jc w:val="both"/>
              <w:rPr>
                <w:rFonts w:ascii="Times New Roman" w:eastAsia="Times New Roman" w:hAnsi="Times New Roman" w:cs="Times New Roman"/>
                <w:sz w:val="24"/>
                <w:szCs w:val="24"/>
              </w:rPr>
            </w:pPr>
          </w:p>
        </w:tc>
        <w:tc>
          <w:tcPr>
            <w:tcW w:w="1318" w:type="dxa"/>
          </w:tcPr>
          <w:p w14:paraId="5F5D6F4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221.67±1.53</w:t>
            </w:r>
          </w:p>
          <w:p w14:paraId="1E81F5FE" w14:textId="77777777" w:rsidR="0078628B" w:rsidRPr="0078628B" w:rsidRDefault="0078628B" w:rsidP="0078628B">
            <w:pPr>
              <w:jc w:val="both"/>
              <w:rPr>
                <w:rFonts w:ascii="Times New Roman" w:eastAsia="Times New Roman" w:hAnsi="Times New Roman" w:cs="Times New Roman"/>
                <w:sz w:val="24"/>
                <w:szCs w:val="24"/>
              </w:rPr>
            </w:pPr>
          </w:p>
        </w:tc>
        <w:tc>
          <w:tcPr>
            <w:tcW w:w="1129" w:type="dxa"/>
          </w:tcPr>
          <w:p w14:paraId="7AC6E1E5"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0.66±0.04</w:t>
            </w:r>
          </w:p>
          <w:p w14:paraId="3AD4F91D" w14:textId="77777777" w:rsidR="0078628B" w:rsidRPr="0078628B" w:rsidRDefault="0078628B" w:rsidP="0078628B">
            <w:pPr>
              <w:jc w:val="both"/>
              <w:rPr>
                <w:rFonts w:ascii="Times New Roman" w:eastAsia="Times New Roman" w:hAnsi="Times New Roman" w:cs="Times New Roman"/>
                <w:sz w:val="24"/>
                <w:szCs w:val="24"/>
              </w:rPr>
            </w:pPr>
          </w:p>
        </w:tc>
        <w:tc>
          <w:tcPr>
            <w:tcW w:w="1132" w:type="dxa"/>
          </w:tcPr>
          <w:p w14:paraId="1765AF2B"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15.67±0.58</w:t>
            </w:r>
          </w:p>
          <w:p w14:paraId="32FDD219" w14:textId="77777777" w:rsidR="0078628B" w:rsidRPr="0078628B" w:rsidRDefault="0078628B" w:rsidP="0078628B">
            <w:pPr>
              <w:jc w:val="both"/>
              <w:rPr>
                <w:rFonts w:ascii="Times New Roman" w:eastAsia="Times New Roman" w:hAnsi="Times New Roman" w:cs="Times New Roman"/>
                <w:sz w:val="24"/>
                <w:szCs w:val="24"/>
              </w:rPr>
            </w:pPr>
          </w:p>
        </w:tc>
      </w:tr>
      <w:tr w:rsidR="0078628B" w:rsidRPr="0078628B" w14:paraId="5811CF48" w14:textId="77777777" w:rsidTr="0078628B">
        <w:trPr>
          <w:trHeight w:val="837"/>
        </w:trPr>
        <w:tc>
          <w:tcPr>
            <w:tcW w:w="1045" w:type="dxa"/>
          </w:tcPr>
          <w:p w14:paraId="010D159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Group B</w:t>
            </w:r>
          </w:p>
        </w:tc>
        <w:tc>
          <w:tcPr>
            <w:tcW w:w="1045" w:type="dxa"/>
          </w:tcPr>
          <w:p w14:paraId="6E01127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xml:space="preserve">176.65 </w:t>
            </w:r>
          </w:p>
          <w:p w14:paraId="3A2D9727"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1.76</w:t>
            </w:r>
          </w:p>
        </w:tc>
        <w:tc>
          <w:tcPr>
            <w:tcW w:w="1067" w:type="dxa"/>
          </w:tcPr>
          <w:p w14:paraId="020C7C3A"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xml:space="preserve">0.52 </w:t>
            </w:r>
          </w:p>
          <w:p w14:paraId="3406745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0.00</w:t>
            </w:r>
          </w:p>
        </w:tc>
        <w:tc>
          <w:tcPr>
            <w:tcW w:w="1006" w:type="dxa"/>
          </w:tcPr>
          <w:p w14:paraId="76AB15EF"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xml:space="preserve">13.37 </w:t>
            </w:r>
          </w:p>
          <w:p w14:paraId="1C75763A"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0.32</w:t>
            </w:r>
          </w:p>
        </w:tc>
        <w:tc>
          <w:tcPr>
            <w:tcW w:w="1255" w:type="dxa"/>
          </w:tcPr>
          <w:p w14:paraId="6145410C"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xml:space="preserve">342.82 </w:t>
            </w:r>
          </w:p>
          <w:p w14:paraId="38DD491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 4.22</w:t>
            </w:r>
            <w:r w:rsidRPr="0078628B">
              <w:rPr>
                <w:rFonts w:ascii="Times New Roman" w:eastAsia="Times New Roman" w:hAnsi="Times New Roman" w:cs="Times New Roman"/>
                <w:sz w:val="24"/>
                <w:szCs w:val="24"/>
                <w:vertAlign w:val="superscript"/>
              </w:rPr>
              <w:t>a</w:t>
            </w:r>
          </w:p>
        </w:tc>
        <w:tc>
          <w:tcPr>
            <w:tcW w:w="1004" w:type="dxa"/>
          </w:tcPr>
          <w:p w14:paraId="1C4AE2FC"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1.00±0.04</w:t>
            </w:r>
          </w:p>
          <w:p w14:paraId="7FF2A447" w14:textId="77777777" w:rsidR="0078628B" w:rsidRPr="0078628B" w:rsidRDefault="0078628B" w:rsidP="0078628B">
            <w:pPr>
              <w:jc w:val="both"/>
              <w:rPr>
                <w:rFonts w:ascii="Times New Roman" w:eastAsia="Times New Roman" w:hAnsi="Times New Roman" w:cs="Times New Roman"/>
                <w:sz w:val="24"/>
                <w:szCs w:val="24"/>
              </w:rPr>
            </w:pPr>
          </w:p>
        </w:tc>
        <w:tc>
          <w:tcPr>
            <w:tcW w:w="1069" w:type="dxa"/>
          </w:tcPr>
          <w:p w14:paraId="1A95239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19.67±0.78</w:t>
            </w:r>
            <w:r w:rsidRPr="0078628B">
              <w:rPr>
                <w:rFonts w:ascii="Times New Roman" w:eastAsia="Times New Roman" w:hAnsi="Times New Roman" w:cs="Times New Roman"/>
                <w:sz w:val="24"/>
                <w:szCs w:val="24"/>
                <w:vertAlign w:val="superscript"/>
              </w:rPr>
              <w:t xml:space="preserve"> a</w:t>
            </w:r>
          </w:p>
          <w:p w14:paraId="6684268F" w14:textId="77777777" w:rsidR="0078628B" w:rsidRPr="0078628B" w:rsidRDefault="0078628B" w:rsidP="0078628B">
            <w:pPr>
              <w:jc w:val="both"/>
              <w:rPr>
                <w:rFonts w:ascii="Times New Roman" w:eastAsia="Times New Roman" w:hAnsi="Times New Roman" w:cs="Times New Roman"/>
                <w:sz w:val="24"/>
                <w:szCs w:val="24"/>
              </w:rPr>
            </w:pPr>
          </w:p>
        </w:tc>
        <w:tc>
          <w:tcPr>
            <w:tcW w:w="1318" w:type="dxa"/>
          </w:tcPr>
          <w:p w14:paraId="76C824B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451.67±7.64</w:t>
            </w:r>
            <w:r w:rsidRPr="0078628B">
              <w:rPr>
                <w:rFonts w:ascii="Times New Roman" w:eastAsia="Times New Roman" w:hAnsi="Times New Roman" w:cs="Times New Roman"/>
                <w:sz w:val="24"/>
                <w:szCs w:val="24"/>
                <w:vertAlign w:val="superscript"/>
              </w:rPr>
              <w:t xml:space="preserve"> a</w:t>
            </w:r>
          </w:p>
          <w:p w14:paraId="7734BE51" w14:textId="77777777" w:rsidR="0078628B" w:rsidRPr="0078628B" w:rsidRDefault="0078628B" w:rsidP="0078628B">
            <w:pPr>
              <w:jc w:val="both"/>
              <w:rPr>
                <w:rFonts w:ascii="Times New Roman" w:eastAsia="Times New Roman" w:hAnsi="Times New Roman" w:cs="Times New Roman"/>
                <w:sz w:val="24"/>
                <w:szCs w:val="24"/>
              </w:rPr>
            </w:pPr>
          </w:p>
        </w:tc>
        <w:tc>
          <w:tcPr>
            <w:tcW w:w="1129" w:type="dxa"/>
          </w:tcPr>
          <w:p w14:paraId="3D761ACB"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1.3±0.006</w:t>
            </w:r>
            <w:r w:rsidRPr="0078628B">
              <w:rPr>
                <w:rFonts w:ascii="Times New Roman" w:eastAsia="Times New Roman" w:hAnsi="Times New Roman" w:cs="Times New Roman"/>
                <w:sz w:val="24"/>
                <w:szCs w:val="24"/>
                <w:vertAlign w:val="superscript"/>
              </w:rPr>
              <w:t xml:space="preserve"> a</w:t>
            </w:r>
          </w:p>
          <w:p w14:paraId="76EEB0D7" w14:textId="77777777" w:rsidR="0078628B" w:rsidRPr="0078628B" w:rsidRDefault="0078628B" w:rsidP="0078628B">
            <w:pPr>
              <w:jc w:val="both"/>
              <w:rPr>
                <w:rFonts w:ascii="Times New Roman" w:eastAsia="Times New Roman" w:hAnsi="Times New Roman" w:cs="Times New Roman"/>
                <w:sz w:val="24"/>
                <w:szCs w:val="24"/>
              </w:rPr>
            </w:pPr>
          </w:p>
        </w:tc>
        <w:tc>
          <w:tcPr>
            <w:tcW w:w="1132" w:type="dxa"/>
          </w:tcPr>
          <w:p w14:paraId="3E0312C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19.93±0.58</w:t>
            </w:r>
            <w:r w:rsidRPr="0078628B">
              <w:rPr>
                <w:rFonts w:ascii="Times New Roman" w:eastAsia="Times New Roman" w:hAnsi="Times New Roman" w:cs="Times New Roman"/>
                <w:sz w:val="24"/>
                <w:szCs w:val="24"/>
                <w:vertAlign w:val="superscript"/>
              </w:rPr>
              <w:t xml:space="preserve"> a</w:t>
            </w:r>
          </w:p>
          <w:p w14:paraId="16F5357E" w14:textId="77777777" w:rsidR="0078628B" w:rsidRPr="0078628B" w:rsidRDefault="0078628B" w:rsidP="0078628B">
            <w:pPr>
              <w:jc w:val="both"/>
              <w:rPr>
                <w:rFonts w:ascii="Times New Roman" w:eastAsia="Times New Roman" w:hAnsi="Times New Roman" w:cs="Times New Roman"/>
                <w:sz w:val="24"/>
                <w:szCs w:val="24"/>
              </w:rPr>
            </w:pPr>
          </w:p>
        </w:tc>
      </w:tr>
      <w:tr w:rsidR="0078628B" w:rsidRPr="0078628B" w14:paraId="44DC42FA" w14:textId="77777777" w:rsidTr="0078628B">
        <w:trPr>
          <w:trHeight w:val="858"/>
        </w:trPr>
        <w:tc>
          <w:tcPr>
            <w:tcW w:w="1045" w:type="dxa"/>
          </w:tcPr>
          <w:p w14:paraId="3E49D2F3"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Group C</w:t>
            </w:r>
          </w:p>
        </w:tc>
        <w:tc>
          <w:tcPr>
            <w:tcW w:w="1045" w:type="dxa"/>
          </w:tcPr>
          <w:p w14:paraId="312E8D4B"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184.33±3.06</w:t>
            </w:r>
          </w:p>
          <w:p w14:paraId="61EF47FE" w14:textId="77777777" w:rsidR="0078628B" w:rsidRPr="0078628B" w:rsidRDefault="0078628B" w:rsidP="0078628B">
            <w:pPr>
              <w:jc w:val="both"/>
              <w:rPr>
                <w:rFonts w:ascii="Times New Roman" w:eastAsia="Times New Roman" w:hAnsi="Times New Roman" w:cs="Times New Roman"/>
                <w:sz w:val="24"/>
                <w:szCs w:val="24"/>
              </w:rPr>
            </w:pPr>
          </w:p>
        </w:tc>
        <w:tc>
          <w:tcPr>
            <w:tcW w:w="1067" w:type="dxa"/>
          </w:tcPr>
          <w:p w14:paraId="33A9BBA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0.55±0.03</w:t>
            </w:r>
          </w:p>
          <w:p w14:paraId="118FFFF5" w14:textId="77777777" w:rsidR="0078628B" w:rsidRPr="0078628B" w:rsidRDefault="0078628B" w:rsidP="0078628B">
            <w:pPr>
              <w:jc w:val="both"/>
              <w:rPr>
                <w:rFonts w:ascii="Times New Roman" w:eastAsia="Times New Roman" w:hAnsi="Times New Roman" w:cs="Times New Roman"/>
                <w:sz w:val="24"/>
                <w:szCs w:val="24"/>
              </w:rPr>
            </w:pPr>
          </w:p>
        </w:tc>
        <w:tc>
          <w:tcPr>
            <w:tcW w:w="1006" w:type="dxa"/>
          </w:tcPr>
          <w:p w14:paraId="5C5B262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14.33±0.58</w:t>
            </w:r>
          </w:p>
          <w:p w14:paraId="2FD2AECF" w14:textId="77777777" w:rsidR="0078628B" w:rsidRPr="0078628B" w:rsidRDefault="0078628B" w:rsidP="0078628B">
            <w:pPr>
              <w:jc w:val="both"/>
              <w:rPr>
                <w:rFonts w:ascii="Times New Roman" w:eastAsia="Times New Roman" w:hAnsi="Times New Roman" w:cs="Times New Roman"/>
                <w:sz w:val="24"/>
                <w:szCs w:val="24"/>
              </w:rPr>
            </w:pPr>
          </w:p>
        </w:tc>
        <w:tc>
          <w:tcPr>
            <w:tcW w:w="1255" w:type="dxa"/>
          </w:tcPr>
          <w:p w14:paraId="4089077A"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343.67±5.51</w:t>
            </w:r>
            <w:r w:rsidRPr="0078628B">
              <w:rPr>
                <w:rFonts w:ascii="Times New Roman" w:eastAsia="Times New Roman" w:hAnsi="Times New Roman" w:cs="Times New Roman"/>
                <w:sz w:val="24"/>
                <w:szCs w:val="24"/>
                <w:vertAlign w:val="superscript"/>
              </w:rPr>
              <w:t xml:space="preserve"> a</w:t>
            </w:r>
          </w:p>
          <w:p w14:paraId="63F0A9B6" w14:textId="77777777" w:rsidR="0078628B" w:rsidRPr="0078628B" w:rsidRDefault="0078628B" w:rsidP="0078628B">
            <w:pPr>
              <w:jc w:val="both"/>
              <w:rPr>
                <w:rFonts w:ascii="Times New Roman" w:eastAsia="Times New Roman" w:hAnsi="Times New Roman" w:cs="Times New Roman"/>
                <w:sz w:val="24"/>
                <w:szCs w:val="24"/>
              </w:rPr>
            </w:pPr>
          </w:p>
        </w:tc>
        <w:tc>
          <w:tcPr>
            <w:tcW w:w="1004" w:type="dxa"/>
          </w:tcPr>
          <w:p w14:paraId="22AB9584"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1.02±0.82</w:t>
            </w:r>
          </w:p>
          <w:p w14:paraId="2B93C019" w14:textId="77777777" w:rsidR="0078628B" w:rsidRPr="0078628B" w:rsidRDefault="0078628B" w:rsidP="0078628B">
            <w:pPr>
              <w:jc w:val="both"/>
              <w:rPr>
                <w:rFonts w:ascii="Times New Roman" w:eastAsia="Times New Roman" w:hAnsi="Times New Roman" w:cs="Times New Roman"/>
                <w:sz w:val="24"/>
                <w:szCs w:val="24"/>
              </w:rPr>
            </w:pPr>
          </w:p>
        </w:tc>
        <w:tc>
          <w:tcPr>
            <w:tcW w:w="1069" w:type="dxa"/>
          </w:tcPr>
          <w:p w14:paraId="5E3D3C1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18.33±0.68</w:t>
            </w:r>
            <w:r w:rsidRPr="0078628B">
              <w:rPr>
                <w:rFonts w:ascii="Times New Roman" w:eastAsia="Times New Roman" w:hAnsi="Times New Roman" w:cs="Times New Roman"/>
                <w:sz w:val="24"/>
                <w:szCs w:val="24"/>
                <w:vertAlign w:val="superscript"/>
              </w:rPr>
              <w:t xml:space="preserve"> a</w:t>
            </w:r>
          </w:p>
          <w:p w14:paraId="6E367932" w14:textId="77777777" w:rsidR="0078628B" w:rsidRPr="0078628B" w:rsidRDefault="0078628B" w:rsidP="0078628B">
            <w:pPr>
              <w:jc w:val="both"/>
              <w:rPr>
                <w:rFonts w:ascii="Times New Roman" w:eastAsia="Times New Roman" w:hAnsi="Times New Roman" w:cs="Times New Roman"/>
                <w:sz w:val="24"/>
                <w:szCs w:val="24"/>
              </w:rPr>
            </w:pPr>
          </w:p>
        </w:tc>
        <w:tc>
          <w:tcPr>
            <w:tcW w:w="1318" w:type="dxa"/>
          </w:tcPr>
          <w:p w14:paraId="3AD45A44"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215.00±5.00</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7F97BA24" w14:textId="77777777" w:rsidR="0078628B" w:rsidRPr="0078628B" w:rsidRDefault="0078628B" w:rsidP="0078628B">
            <w:pPr>
              <w:jc w:val="both"/>
              <w:rPr>
                <w:rFonts w:ascii="Times New Roman" w:eastAsia="Times New Roman" w:hAnsi="Times New Roman" w:cs="Times New Roman"/>
                <w:sz w:val="24"/>
                <w:szCs w:val="24"/>
              </w:rPr>
            </w:pPr>
          </w:p>
        </w:tc>
        <w:tc>
          <w:tcPr>
            <w:tcW w:w="1129" w:type="dxa"/>
          </w:tcPr>
          <w:p w14:paraId="7ACCF64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0.62±0.06</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2411F8A9" w14:textId="77777777" w:rsidR="0078628B" w:rsidRPr="0078628B" w:rsidRDefault="0078628B" w:rsidP="0078628B">
            <w:pPr>
              <w:jc w:val="both"/>
              <w:rPr>
                <w:rFonts w:ascii="Times New Roman" w:eastAsia="Times New Roman" w:hAnsi="Times New Roman" w:cs="Times New Roman"/>
                <w:sz w:val="24"/>
                <w:szCs w:val="24"/>
              </w:rPr>
            </w:pPr>
          </w:p>
        </w:tc>
        <w:tc>
          <w:tcPr>
            <w:tcW w:w="1132" w:type="dxa"/>
          </w:tcPr>
          <w:p w14:paraId="607D3BA4"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15.67±0,58</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3F65F106" w14:textId="77777777" w:rsidR="0078628B" w:rsidRPr="0078628B" w:rsidRDefault="0078628B" w:rsidP="0078628B">
            <w:pPr>
              <w:jc w:val="both"/>
              <w:rPr>
                <w:rFonts w:ascii="Times New Roman" w:eastAsia="Times New Roman" w:hAnsi="Times New Roman" w:cs="Times New Roman"/>
                <w:sz w:val="24"/>
                <w:szCs w:val="24"/>
              </w:rPr>
            </w:pPr>
          </w:p>
        </w:tc>
      </w:tr>
      <w:tr w:rsidR="0078628B" w:rsidRPr="0078628B" w14:paraId="4F901A78" w14:textId="77777777" w:rsidTr="0078628B">
        <w:trPr>
          <w:trHeight w:val="837"/>
        </w:trPr>
        <w:tc>
          <w:tcPr>
            <w:tcW w:w="1045" w:type="dxa"/>
          </w:tcPr>
          <w:p w14:paraId="51025BD1" w14:textId="77777777" w:rsidR="0078628B" w:rsidRPr="0078628B" w:rsidRDefault="0078628B" w:rsidP="0078628B">
            <w:pPr>
              <w:jc w:val="both"/>
              <w:rPr>
                <w:rFonts w:ascii="Times New Roman" w:eastAsia="Times New Roman" w:hAnsi="Times New Roman" w:cs="Times New Roman"/>
              </w:rPr>
            </w:pPr>
            <w:r w:rsidRPr="0078628B">
              <w:rPr>
                <w:rFonts w:ascii="Times New Roman" w:eastAsia="Times New Roman" w:hAnsi="Times New Roman" w:cs="Times New Roman"/>
              </w:rPr>
              <w:t>Group D</w:t>
            </w:r>
          </w:p>
        </w:tc>
        <w:tc>
          <w:tcPr>
            <w:tcW w:w="1045" w:type="dxa"/>
          </w:tcPr>
          <w:p w14:paraId="62894973"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176.67±6.03</w:t>
            </w:r>
          </w:p>
          <w:p w14:paraId="47D3A987" w14:textId="77777777" w:rsidR="0078628B" w:rsidRPr="0078628B" w:rsidRDefault="0078628B" w:rsidP="0078628B">
            <w:pPr>
              <w:jc w:val="both"/>
              <w:rPr>
                <w:rFonts w:ascii="Times New Roman" w:eastAsia="Times New Roman" w:hAnsi="Times New Roman" w:cs="Times New Roman"/>
                <w:sz w:val="24"/>
                <w:szCs w:val="24"/>
              </w:rPr>
            </w:pPr>
          </w:p>
        </w:tc>
        <w:tc>
          <w:tcPr>
            <w:tcW w:w="1067" w:type="dxa"/>
          </w:tcPr>
          <w:p w14:paraId="1E1B7756"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0.52±0.04</w:t>
            </w:r>
          </w:p>
          <w:p w14:paraId="1EBDE92C" w14:textId="77777777" w:rsidR="0078628B" w:rsidRPr="0078628B" w:rsidRDefault="0078628B" w:rsidP="0078628B">
            <w:pPr>
              <w:jc w:val="both"/>
              <w:rPr>
                <w:rFonts w:ascii="Times New Roman" w:eastAsia="Times New Roman" w:hAnsi="Times New Roman" w:cs="Times New Roman"/>
                <w:sz w:val="24"/>
                <w:szCs w:val="24"/>
              </w:rPr>
            </w:pPr>
          </w:p>
        </w:tc>
        <w:tc>
          <w:tcPr>
            <w:tcW w:w="1006" w:type="dxa"/>
          </w:tcPr>
          <w:p w14:paraId="76A70909"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14.33±0.68</w:t>
            </w:r>
          </w:p>
          <w:p w14:paraId="01128620" w14:textId="77777777" w:rsidR="0078628B" w:rsidRPr="0078628B" w:rsidRDefault="0078628B" w:rsidP="0078628B">
            <w:pPr>
              <w:jc w:val="both"/>
              <w:rPr>
                <w:rFonts w:ascii="Times New Roman" w:eastAsia="Times New Roman" w:hAnsi="Times New Roman" w:cs="Times New Roman"/>
                <w:sz w:val="24"/>
                <w:szCs w:val="24"/>
              </w:rPr>
            </w:pPr>
          </w:p>
        </w:tc>
        <w:tc>
          <w:tcPr>
            <w:tcW w:w="1255" w:type="dxa"/>
          </w:tcPr>
          <w:p w14:paraId="3EB023CF"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343.33±5.77</w:t>
            </w:r>
            <w:r w:rsidRPr="0078628B">
              <w:rPr>
                <w:rFonts w:ascii="Times New Roman" w:eastAsia="Times New Roman" w:hAnsi="Times New Roman" w:cs="Times New Roman"/>
                <w:sz w:val="24"/>
                <w:szCs w:val="24"/>
                <w:vertAlign w:val="superscript"/>
              </w:rPr>
              <w:t xml:space="preserve"> a</w:t>
            </w:r>
          </w:p>
          <w:p w14:paraId="065AA029" w14:textId="77777777" w:rsidR="0078628B" w:rsidRPr="0078628B" w:rsidRDefault="0078628B" w:rsidP="0078628B">
            <w:pPr>
              <w:jc w:val="both"/>
              <w:rPr>
                <w:rFonts w:ascii="Times New Roman" w:eastAsia="Times New Roman" w:hAnsi="Times New Roman" w:cs="Times New Roman"/>
                <w:sz w:val="24"/>
                <w:szCs w:val="24"/>
              </w:rPr>
            </w:pPr>
          </w:p>
        </w:tc>
        <w:tc>
          <w:tcPr>
            <w:tcW w:w="1004" w:type="dxa"/>
          </w:tcPr>
          <w:p w14:paraId="5DBEE94F"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1.02±0.92</w:t>
            </w:r>
          </w:p>
          <w:p w14:paraId="0009602F" w14:textId="77777777" w:rsidR="0078628B" w:rsidRPr="0078628B" w:rsidRDefault="0078628B" w:rsidP="0078628B">
            <w:pPr>
              <w:jc w:val="both"/>
              <w:rPr>
                <w:rFonts w:ascii="Times New Roman" w:eastAsia="Times New Roman" w:hAnsi="Times New Roman" w:cs="Times New Roman"/>
                <w:sz w:val="24"/>
                <w:szCs w:val="24"/>
              </w:rPr>
            </w:pPr>
          </w:p>
        </w:tc>
        <w:tc>
          <w:tcPr>
            <w:tcW w:w="1069" w:type="dxa"/>
          </w:tcPr>
          <w:p w14:paraId="02BB8E7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19.33±0.58</w:t>
            </w:r>
            <w:r w:rsidRPr="0078628B">
              <w:rPr>
                <w:rFonts w:ascii="Times New Roman" w:eastAsia="Times New Roman" w:hAnsi="Times New Roman" w:cs="Times New Roman"/>
                <w:sz w:val="24"/>
                <w:szCs w:val="24"/>
                <w:vertAlign w:val="superscript"/>
              </w:rPr>
              <w:t xml:space="preserve"> a</w:t>
            </w:r>
          </w:p>
          <w:p w14:paraId="705454B3" w14:textId="77777777" w:rsidR="0078628B" w:rsidRPr="0078628B" w:rsidRDefault="0078628B" w:rsidP="0078628B">
            <w:pPr>
              <w:jc w:val="both"/>
              <w:rPr>
                <w:rFonts w:ascii="Times New Roman" w:eastAsia="Times New Roman" w:hAnsi="Times New Roman" w:cs="Times New Roman"/>
                <w:sz w:val="24"/>
                <w:szCs w:val="24"/>
              </w:rPr>
            </w:pPr>
          </w:p>
        </w:tc>
        <w:tc>
          <w:tcPr>
            <w:tcW w:w="1318" w:type="dxa"/>
          </w:tcPr>
          <w:p w14:paraId="6E4241BE"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209.00±8.54</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7EE1013E" w14:textId="77777777" w:rsidR="0078628B" w:rsidRPr="0078628B" w:rsidRDefault="0078628B" w:rsidP="0078628B">
            <w:pPr>
              <w:jc w:val="both"/>
              <w:rPr>
                <w:rFonts w:ascii="Times New Roman" w:eastAsia="Times New Roman" w:hAnsi="Times New Roman" w:cs="Times New Roman"/>
                <w:sz w:val="24"/>
                <w:szCs w:val="24"/>
              </w:rPr>
            </w:pPr>
          </w:p>
        </w:tc>
        <w:tc>
          <w:tcPr>
            <w:tcW w:w="1129" w:type="dxa"/>
          </w:tcPr>
          <w:p w14:paraId="18F9A508"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0.60±0.06</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3C3CE0F9" w14:textId="77777777" w:rsidR="0078628B" w:rsidRPr="0078628B" w:rsidRDefault="0078628B" w:rsidP="0078628B">
            <w:pPr>
              <w:jc w:val="both"/>
              <w:rPr>
                <w:rFonts w:ascii="Times New Roman" w:eastAsia="Times New Roman" w:hAnsi="Times New Roman" w:cs="Times New Roman"/>
                <w:sz w:val="24"/>
                <w:szCs w:val="24"/>
              </w:rPr>
            </w:pPr>
          </w:p>
        </w:tc>
        <w:tc>
          <w:tcPr>
            <w:tcW w:w="1132" w:type="dxa"/>
          </w:tcPr>
          <w:p w14:paraId="068F8BB9"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15.67±0.58</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4BEFF4D3" w14:textId="77777777" w:rsidR="0078628B" w:rsidRPr="0078628B" w:rsidRDefault="0078628B" w:rsidP="0078628B">
            <w:pPr>
              <w:jc w:val="both"/>
              <w:rPr>
                <w:rFonts w:ascii="Times New Roman" w:eastAsia="Times New Roman" w:hAnsi="Times New Roman" w:cs="Times New Roman"/>
                <w:sz w:val="24"/>
                <w:szCs w:val="24"/>
              </w:rPr>
            </w:pPr>
          </w:p>
        </w:tc>
      </w:tr>
      <w:tr w:rsidR="0078628B" w:rsidRPr="0078628B" w14:paraId="03E4F7D3" w14:textId="77777777" w:rsidTr="0078628B">
        <w:trPr>
          <w:trHeight w:val="858"/>
        </w:trPr>
        <w:tc>
          <w:tcPr>
            <w:tcW w:w="1045" w:type="dxa"/>
          </w:tcPr>
          <w:p w14:paraId="665442EF"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Group E</w:t>
            </w:r>
          </w:p>
        </w:tc>
        <w:tc>
          <w:tcPr>
            <w:tcW w:w="1045" w:type="dxa"/>
          </w:tcPr>
          <w:p w14:paraId="4998C6C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176.67±7.51</w:t>
            </w:r>
          </w:p>
          <w:p w14:paraId="050DC497" w14:textId="77777777" w:rsidR="0078628B" w:rsidRPr="0078628B" w:rsidRDefault="0078628B" w:rsidP="0078628B">
            <w:pPr>
              <w:jc w:val="both"/>
              <w:rPr>
                <w:rFonts w:ascii="Times New Roman" w:eastAsia="Times New Roman" w:hAnsi="Times New Roman" w:cs="Times New Roman"/>
                <w:sz w:val="24"/>
                <w:szCs w:val="24"/>
              </w:rPr>
            </w:pPr>
          </w:p>
        </w:tc>
        <w:tc>
          <w:tcPr>
            <w:tcW w:w="1067" w:type="dxa"/>
          </w:tcPr>
          <w:p w14:paraId="7C3B8C99"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0.53±0.05</w:t>
            </w:r>
          </w:p>
          <w:p w14:paraId="138DCF2F" w14:textId="77777777" w:rsidR="0078628B" w:rsidRPr="0078628B" w:rsidRDefault="0078628B" w:rsidP="0078628B">
            <w:pPr>
              <w:jc w:val="both"/>
              <w:rPr>
                <w:rFonts w:ascii="Times New Roman" w:eastAsia="Times New Roman" w:hAnsi="Times New Roman" w:cs="Times New Roman"/>
                <w:sz w:val="24"/>
                <w:szCs w:val="24"/>
              </w:rPr>
            </w:pPr>
          </w:p>
        </w:tc>
        <w:tc>
          <w:tcPr>
            <w:tcW w:w="1006" w:type="dxa"/>
          </w:tcPr>
          <w:p w14:paraId="4251EC74"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13.33±0.48</w:t>
            </w:r>
          </w:p>
          <w:p w14:paraId="5BE908B0" w14:textId="77777777" w:rsidR="0078628B" w:rsidRPr="0078628B" w:rsidRDefault="0078628B" w:rsidP="0078628B">
            <w:pPr>
              <w:jc w:val="both"/>
              <w:rPr>
                <w:rFonts w:ascii="Times New Roman" w:eastAsia="Times New Roman" w:hAnsi="Times New Roman" w:cs="Times New Roman"/>
                <w:sz w:val="24"/>
                <w:szCs w:val="24"/>
              </w:rPr>
            </w:pPr>
          </w:p>
        </w:tc>
        <w:tc>
          <w:tcPr>
            <w:tcW w:w="1255" w:type="dxa"/>
          </w:tcPr>
          <w:p w14:paraId="15FF2D05"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330±10</w:t>
            </w:r>
            <w:r w:rsidRPr="0078628B">
              <w:rPr>
                <w:rFonts w:ascii="Times New Roman" w:eastAsia="Times New Roman" w:hAnsi="Times New Roman" w:cs="Times New Roman"/>
                <w:sz w:val="24"/>
                <w:szCs w:val="24"/>
                <w:vertAlign w:val="superscript"/>
              </w:rPr>
              <w:t xml:space="preserve"> a</w:t>
            </w:r>
          </w:p>
          <w:p w14:paraId="796ECD90" w14:textId="77777777" w:rsidR="0078628B" w:rsidRPr="0078628B" w:rsidRDefault="0078628B" w:rsidP="0078628B">
            <w:pPr>
              <w:jc w:val="both"/>
              <w:rPr>
                <w:rFonts w:ascii="Times New Roman" w:eastAsia="Times New Roman" w:hAnsi="Times New Roman" w:cs="Times New Roman"/>
                <w:sz w:val="24"/>
                <w:szCs w:val="24"/>
              </w:rPr>
            </w:pPr>
          </w:p>
        </w:tc>
        <w:tc>
          <w:tcPr>
            <w:tcW w:w="1004" w:type="dxa"/>
          </w:tcPr>
          <w:p w14:paraId="2AD108B9"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1.02±0.72</w:t>
            </w:r>
          </w:p>
          <w:p w14:paraId="30485AFA" w14:textId="77777777" w:rsidR="0078628B" w:rsidRPr="0078628B" w:rsidRDefault="0078628B" w:rsidP="0078628B">
            <w:pPr>
              <w:jc w:val="both"/>
              <w:rPr>
                <w:rFonts w:ascii="Times New Roman" w:eastAsia="Times New Roman" w:hAnsi="Times New Roman" w:cs="Times New Roman"/>
                <w:sz w:val="24"/>
                <w:szCs w:val="24"/>
              </w:rPr>
            </w:pPr>
          </w:p>
        </w:tc>
        <w:tc>
          <w:tcPr>
            <w:tcW w:w="1069" w:type="dxa"/>
          </w:tcPr>
          <w:p w14:paraId="62D70462"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18.67±0.78</w:t>
            </w:r>
            <w:r w:rsidRPr="0078628B">
              <w:rPr>
                <w:rFonts w:ascii="Times New Roman" w:eastAsia="Times New Roman" w:hAnsi="Times New Roman" w:cs="Times New Roman"/>
                <w:sz w:val="24"/>
                <w:szCs w:val="24"/>
                <w:vertAlign w:val="superscript"/>
              </w:rPr>
              <w:t xml:space="preserve"> a</w:t>
            </w:r>
          </w:p>
          <w:p w14:paraId="6DCFFC17" w14:textId="77777777" w:rsidR="0078628B" w:rsidRPr="0078628B" w:rsidRDefault="0078628B" w:rsidP="0078628B">
            <w:pPr>
              <w:jc w:val="both"/>
              <w:rPr>
                <w:rFonts w:ascii="Times New Roman" w:eastAsia="Times New Roman" w:hAnsi="Times New Roman" w:cs="Times New Roman"/>
                <w:sz w:val="24"/>
                <w:szCs w:val="24"/>
              </w:rPr>
            </w:pPr>
          </w:p>
        </w:tc>
        <w:tc>
          <w:tcPr>
            <w:tcW w:w="1318" w:type="dxa"/>
          </w:tcPr>
          <w:p w14:paraId="5F06EC0D"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212±3.61</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279A8591" w14:textId="77777777" w:rsidR="0078628B" w:rsidRPr="0078628B" w:rsidRDefault="0078628B" w:rsidP="0078628B">
            <w:pPr>
              <w:jc w:val="both"/>
              <w:rPr>
                <w:rFonts w:ascii="Times New Roman" w:eastAsia="Times New Roman" w:hAnsi="Times New Roman" w:cs="Times New Roman"/>
                <w:sz w:val="24"/>
                <w:szCs w:val="24"/>
              </w:rPr>
            </w:pPr>
          </w:p>
        </w:tc>
        <w:tc>
          <w:tcPr>
            <w:tcW w:w="1129" w:type="dxa"/>
          </w:tcPr>
          <w:p w14:paraId="6E02D328"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0.63±0.05</w:t>
            </w:r>
            <w:r w:rsidRPr="0078628B">
              <w:rPr>
                <w:rFonts w:ascii="Times New Roman" w:eastAsia="Times New Roman" w:hAnsi="Times New Roman" w:cs="Times New Roman"/>
                <w:sz w:val="24"/>
                <w:szCs w:val="24"/>
                <w:vertAlign w:val="superscript"/>
              </w:rPr>
              <w:t xml:space="preserve"> </w:t>
            </w:r>
            <w:proofErr w:type="spellStart"/>
            <w:proofErr w:type="gramStart"/>
            <w:r w:rsidRPr="0078628B">
              <w:rPr>
                <w:rFonts w:ascii="Times New Roman" w:eastAsia="Times New Roman" w:hAnsi="Times New Roman" w:cs="Times New Roman"/>
                <w:sz w:val="24"/>
                <w:szCs w:val="24"/>
                <w:vertAlign w:val="superscript"/>
              </w:rPr>
              <w:t>a,b</w:t>
            </w:r>
            <w:proofErr w:type="spellEnd"/>
            <w:proofErr w:type="gramEnd"/>
          </w:p>
          <w:p w14:paraId="7D6B8A4E" w14:textId="77777777" w:rsidR="0078628B" w:rsidRPr="0078628B" w:rsidRDefault="0078628B" w:rsidP="0078628B">
            <w:pPr>
              <w:jc w:val="both"/>
              <w:rPr>
                <w:rFonts w:ascii="Times New Roman" w:eastAsia="Times New Roman" w:hAnsi="Times New Roman" w:cs="Times New Roman"/>
                <w:sz w:val="24"/>
                <w:szCs w:val="24"/>
              </w:rPr>
            </w:pPr>
          </w:p>
        </w:tc>
        <w:tc>
          <w:tcPr>
            <w:tcW w:w="1132" w:type="dxa"/>
          </w:tcPr>
          <w:p w14:paraId="21A5DE61" w14:textId="77777777" w:rsidR="0078628B" w:rsidRPr="0078628B" w:rsidRDefault="0078628B" w:rsidP="0078628B">
            <w:pPr>
              <w:jc w:val="both"/>
              <w:rPr>
                <w:rFonts w:ascii="Times New Roman" w:eastAsia="Times New Roman" w:hAnsi="Times New Roman" w:cs="Times New Roman"/>
                <w:sz w:val="24"/>
                <w:szCs w:val="24"/>
              </w:rPr>
            </w:pPr>
            <w:r w:rsidRPr="0078628B">
              <w:rPr>
                <w:rFonts w:ascii="Times New Roman" w:eastAsia="Times New Roman" w:hAnsi="Times New Roman" w:cs="Times New Roman"/>
                <w:sz w:val="24"/>
                <w:szCs w:val="24"/>
              </w:rPr>
              <w:t>15.32±0.58</w:t>
            </w:r>
            <w:proofErr w:type="gramStart"/>
            <w:r w:rsidRPr="0078628B">
              <w:rPr>
                <w:rFonts w:ascii="Times New Roman" w:eastAsia="Times New Roman" w:hAnsi="Times New Roman" w:cs="Times New Roman"/>
                <w:sz w:val="24"/>
                <w:szCs w:val="24"/>
              </w:rPr>
              <w:t>a,b</w:t>
            </w:r>
            <w:proofErr w:type="gramEnd"/>
          </w:p>
          <w:p w14:paraId="7350F571" w14:textId="77777777" w:rsidR="0078628B" w:rsidRPr="0078628B" w:rsidRDefault="0078628B" w:rsidP="0078628B">
            <w:pPr>
              <w:jc w:val="both"/>
              <w:rPr>
                <w:rFonts w:ascii="Times New Roman" w:eastAsia="Times New Roman" w:hAnsi="Times New Roman" w:cs="Times New Roman"/>
                <w:sz w:val="24"/>
                <w:szCs w:val="24"/>
              </w:rPr>
            </w:pPr>
          </w:p>
        </w:tc>
      </w:tr>
    </w:tbl>
    <w:p w14:paraId="0204123A" w14:textId="77777777" w:rsidR="0078628B" w:rsidRPr="0078628B" w:rsidRDefault="0078628B" w:rsidP="0078628B">
      <w:pPr>
        <w:spacing w:after="0" w:line="276" w:lineRule="auto"/>
        <w:jc w:val="both"/>
        <w:rPr>
          <w:rFonts w:ascii="Times New Roman" w:eastAsia="Times New Roman" w:hAnsi="Times New Roman" w:cs="Times New Roman"/>
          <w:sz w:val="24"/>
          <w:szCs w:val="24"/>
          <w:lang w:val="en-GB" w:eastAsia="en-GB"/>
        </w:rPr>
      </w:pPr>
      <w:r w:rsidRPr="0078628B">
        <w:rPr>
          <w:rFonts w:ascii="Times New Roman" w:eastAsia="Times New Roman" w:hAnsi="Times New Roman" w:cs="Times New Roman"/>
          <w:sz w:val="24"/>
          <w:szCs w:val="24"/>
          <w:lang w:val="en-GB" w:eastAsia="en-GB"/>
        </w:rPr>
        <w:t>Values are presented as mean ± Standard Error of the Mean. a represents a highly significant at p&lt;0.05 when compared to Control Group 1 while b represents highly significant at p&lt;0</w:t>
      </w:r>
      <w:r w:rsidR="00FA496C">
        <w:rPr>
          <w:rFonts w:ascii="Times New Roman" w:eastAsia="Times New Roman" w:hAnsi="Times New Roman" w:cs="Times New Roman"/>
          <w:sz w:val="24"/>
          <w:szCs w:val="24"/>
          <w:lang w:val="en-GB" w:eastAsia="en-GB"/>
        </w:rPr>
        <w:t>.05 when compared to HFD group B</w:t>
      </w:r>
    </w:p>
    <w:p w14:paraId="713BF3DD" w14:textId="77777777" w:rsidR="0078628B" w:rsidRPr="0078628B" w:rsidRDefault="0078628B" w:rsidP="0078628B">
      <w:pPr>
        <w:spacing w:after="0" w:line="276" w:lineRule="auto"/>
        <w:jc w:val="both"/>
        <w:rPr>
          <w:rFonts w:ascii="Times New Roman" w:eastAsia="Times New Roman" w:hAnsi="Times New Roman" w:cs="Times New Roman"/>
          <w:sz w:val="24"/>
          <w:szCs w:val="24"/>
        </w:rPr>
      </w:pPr>
      <w:r w:rsidRPr="0078628B">
        <w:rPr>
          <w:rFonts w:ascii="Times New Roman" w:eastAsia="Times New Roman" w:hAnsi="Times New Roman" w:cs="Times New Roman"/>
          <w:b/>
          <w:sz w:val="24"/>
          <w:szCs w:val="24"/>
        </w:rPr>
        <w:t xml:space="preserve">Key:  BW1 = </w:t>
      </w:r>
      <w:r w:rsidRPr="0078628B">
        <w:rPr>
          <w:rFonts w:ascii="Times New Roman" w:eastAsia="Times New Roman" w:hAnsi="Times New Roman" w:cs="Times New Roman"/>
          <w:sz w:val="24"/>
          <w:szCs w:val="24"/>
        </w:rPr>
        <w:t>Initial Body Weight</w:t>
      </w:r>
      <w:r w:rsidRPr="0078628B">
        <w:rPr>
          <w:rFonts w:ascii="Times New Roman" w:eastAsia="Times New Roman" w:hAnsi="Times New Roman" w:cs="Times New Roman"/>
          <w:b/>
          <w:sz w:val="24"/>
          <w:szCs w:val="24"/>
        </w:rPr>
        <w:t xml:space="preserve">, BW2 = </w:t>
      </w:r>
      <w:r w:rsidRPr="0078628B">
        <w:rPr>
          <w:rFonts w:ascii="Times New Roman" w:eastAsia="Times New Roman" w:hAnsi="Times New Roman" w:cs="Times New Roman"/>
          <w:sz w:val="24"/>
          <w:szCs w:val="24"/>
        </w:rPr>
        <w:t>Body Weight after induction and</w:t>
      </w:r>
      <w:r w:rsidRPr="0078628B">
        <w:rPr>
          <w:rFonts w:ascii="Times New Roman" w:eastAsia="Times New Roman" w:hAnsi="Times New Roman" w:cs="Times New Roman"/>
          <w:b/>
          <w:sz w:val="24"/>
          <w:szCs w:val="24"/>
        </w:rPr>
        <w:t xml:space="preserve"> BW3 = </w:t>
      </w:r>
      <w:r w:rsidRPr="0078628B">
        <w:rPr>
          <w:rFonts w:ascii="Times New Roman" w:eastAsia="Times New Roman" w:hAnsi="Times New Roman" w:cs="Times New Roman"/>
          <w:sz w:val="24"/>
          <w:szCs w:val="24"/>
        </w:rPr>
        <w:t>Body Weight after treatment</w:t>
      </w:r>
      <w:r w:rsidRPr="0078628B">
        <w:rPr>
          <w:rFonts w:ascii="Times New Roman" w:eastAsia="Times New Roman" w:hAnsi="Times New Roman" w:cs="Times New Roman"/>
          <w:b/>
          <w:sz w:val="24"/>
          <w:szCs w:val="24"/>
        </w:rPr>
        <w:t xml:space="preserve"> BMI 1 = </w:t>
      </w:r>
      <w:r w:rsidRPr="0078628B">
        <w:rPr>
          <w:rFonts w:ascii="Times New Roman" w:eastAsia="Times New Roman" w:hAnsi="Times New Roman" w:cs="Times New Roman"/>
          <w:sz w:val="24"/>
          <w:szCs w:val="24"/>
        </w:rPr>
        <w:t>Initial Body mass Index</w:t>
      </w:r>
      <w:r w:rsidRPr="0078628B">
        <w:rPr>
          <w:rFonts w:ascii="Times New Roman" w:eastAsia="Times New Roman" w:hAnsi="Times New Roman" w:cs="Times New Roman"/>
          <w:b/>
          <w:sz w:val="24"/>
          <w:szCs w:val="24"/>
        </w:rPr>
        <w:t xml:space="preserve">, BMI2 = </w:t>
      </w:r>
      <w:r w:rsidRPr="0078628B">
        <w:rPr>
          <w:rFonts w:ascii="Times New Roman" w:eastAsia="Times New Roman" w:hAnsi="Times New Roman" w:cs="Times New Roman"/>
          <w:sz w:val="24"/>
          <w:szCs w:val="24"/>
        </w:rPr>
        <w:t>Body mass Index after induction and</w:t>
      </w:r>
      <w:r w:rsidRPr="0078628B">
        <w:rPr>
          <w:rFonts w:ascii="Times New Roman" w:eastAsia="Times New Roman" w:hAnsi="Times New Roman" w:cs="Times New Roman"/>
          <w:b/>
          <w:sz w:val="24"/>
          <w:szCs w:val="24"/>
        </w:rPr>
        <w:t xml:space="preserve"> BMI3 =</w:t>
      </w:r>
      <w:r w:rsidRPr="0078628B">
        <w:rPr>
          <w:rFonts w:ascii="Times New Roman" w:eastAsia="Times New Roman" w:hAnsi="Times New Roman" w:cs="Times New Roman"/>
          <w:sz w:val="24"/>
          <w:szCs w:val="24"/>
        </w:rPr>
        <w:t xml:space="preserve"> Body mass Index after treatment</w:t>
      </w:r>
      <w:r w:rsidRPr="0078628B">
        <w:rPr>
          <w:rFonts w:ascii="Times New Roman" w:eastAsia="Times New Roman" w:hAnsi="Times New Roman" w:cs="Times New Roman"/>
          <w:b/>
          <w:sz w:val="24"/>
          <w:szCs w:val="24"/>
        </w:rPr>
        <w:t xml:space="preserve"> AC1 = </w:t>
      </w:r>
      <w:r w:rsidRPr="0078628B">
        <w:rPr>
          <w:rFonts w:ascii="Times New Roman" w:eastAsia="Times New Roman" w:hAnsi="Times New Roman" w:cs="Times New Roman"/>
          <w:sz w:val="24"/>
          <w:szCs w:val="24"/>
        </w:rPr>
        <w:t>Initial Abdominal circumference</w:t>
      </w:r>
      <w:r w:rsidRPr="0078628B">
        <w:rPr>
          <w:rFonts w:ascii="Times New Roman" w:eastAsia="Times New Roman" w:hAnsi="Times New Roman" w:cs="Times New Roman"/>
          <w:b/>
          <w:sz w:val="24"/>
          <w:szCs w:val="24"/>
        </w:rPr>
        <w:t xml:space="preserve">, AC 2 = </w:t>
      </w:r>
      <w:r w:rsidRPr="0078628B">
        <w:rPr>
          <w:rFonts w:ascii="Times New Roman" w:eastAsia="Times New Roman" w:hAnsi="Times New Roman" w:cs="Times New Roman"/>
          <w:sz w:val="24"/>
          <w:szCs w:val="24"/>
        </w:rPr>
        <w:t>Abdominal circumference after inductionand</w:t>
      </w:r>
      <w:r w:rsidRPr="0078628B">
        <w:rPr>
          <w:rFonts w:ascii="Times New Roman" w:eastAsia="Times New Roman" w:hAnsi="Times New Roman" w:cs="Times New Roman"/>
          <w:b/>
          <w:sz w:val="24"/>
          <w:szCs w:val="24"/>
        </w:rPr>
        <w:t xml:space="preserve">AC3 = </w:t>
      </w:r>
      <w:r w:rsidRPr="0078628B">
        <w:rPr>
          <w:rFonts w:ascii="Times New Roman" w:eastAsia="Times New Roman" w:hAnsi="Times New Roman" w:cs="Times New Roman"/>
          <w:sz w:val="24"/>
          <w:szCs w:val="24"/>
        </w:rPr>
        <w:t>Abdominal circumference after treatment.</w:t>
      </w:r>
    </w:p>
    <w:p w14:paraId="2407595A" w14:textId="77777777" w:rsidR="003027BB" w:rsidRDefault="003027BB" w:rsidP="003027BB">
      <w:pPr>
        <w:spacing w:after="0" w:line="480" w:lineRule="auto"/>
        <w:rPr>
          <w:rFonts w:ascii="Times New Roman" w:eastAsia="Times New Roman" w:hAnsi="Times New Roman" w:cs="Times New Roman"/>
          <w:b/>
          <w:sz w:val="24"/>
          <w:szCs w:val="24"/>
          <w:lang w:val="en-GB" w:eastAsia="en-GB"/>
        </w:rPr>
      </w:pPr>
    </w:p>
    <w:p w14:paraId="48FBAA09" w14:textId="77777777" w:rsidR="0078628B" w:rsidRDefault="0078628B" w:rsidP="003027BB">
      <w:pPr>
        <w:spacing w:after="0" w:line="480" w:lineRule="auto"/>
        <w:rPr>
          <w:rFonts w:ascii="Times New Roman" w:eastAsia="Times New Roman" w:hAnsi="Times New Roman" w:cs="Times New Roman"/>
          <w:b/>
          <w:sz w:val="24"/>
          <w:szCs w:val="24"/>
          <w:lang w:eastAsia="en-GB"/>
        </w:rPr>
      </w:pPr>
    </w:p>
    <w:p w14:paraId="79B6FB06" w14:textId="77777777" w:rsidR="00FC118B" w:rsidRDefault="00FC118B" w:rsidP="003027BB">
      <w:pPr>
        <w:spacing w:after="0" w:line="480" w:lineRule="auto"/>
        <w:rPr>
          <w:rFonts w:ascii="Times New Roman" w:eastAsia="Times New Roman" w:hAnsi="Times New Roman" w:cs="Times New Roman"/>
          <w:b/>
          <w:sz w:val="24"/>
          <w:szCs w:val="24"/>
          <w:lang w:eastAsia="en-GB"/>
        </w:rPr>
        <w:sectPr w:rsidR="00FC118B" w:rsidSect="00A71858">
          <w:type w:val="continuous"/>
          <w:pgSz w:w="12240" w:h="15840"/>
          <w:pgMar w:top="1440" w:right="1440" w:bottom="1440" w:left="1440" w:header="720" w:footer="720" w:gutter="0"/>
          <w:cols w:space="720"/>
          <w:docGrid w:linePitch="360"/>
        </w:sectPr>
      </w:pPr>
    </w:p>
    <w:p w14:paraId="7BC91AA0" w14:textId="77777777" w:rsidR="00823F42" w:rsidRPr="00823F42" w:rsidRDefault="00823F42" w:rsidP="003027BB">
      <w:pPr>
        <w:spacing w:after="0" w:line="480" w:lineRule="auto"/>
        <w:rPr>
          <w:rFonts w:ascii="Times New Roman" w:eastAsia="Times New Roman" w:hAnsi="Times New Roman" w:cs="Times New Roman"/>
          <w:b/>
          <w:sz w:val="24"/>
          <w:szCs w:val="24"/>
          <w:lang w:eastAsia="en-GB"/>
        </w:rPr>
      </w:pPr>
      <w:r w:rsidRPr="00823F42">
        <w:rPr>
          <w:rFonts w:ascii="Times New Roman" w:eastAsia="Times New Roman" w:hAnsi="Times New Roman" w:cs="Times New Roman"/>
          <w:b/>
          <w:sz w:val="24"/>
          <w:szCs w:val="24"/>
          <w:lang w:eastAsia="en-GB"/>
        </w:rPr>
        <w:t xml:space="preserve">Effects of Aqueous Leaf extract of </w:t>
      </w:r>
      <w:proofErr w:type="spellStart"/>
      <w:r w:rsidR="00D03177">
        <w:rPr>
          <w:rFonts w:ascii="Times New Roman" w:eastAsia="Times New Roman" w:hAnsi="Times New Roman" w:cs="Times New Roman"/>
          <w:b/>
          <w:i/>
          <w:iCs/>
          <w:sz w:val="24"/>
          <w:szCs w:val="24"/>
          <w:lang w:eastAsia="en-GB"/>
        </w:rPr>
        <w:t>Azadirachta</w:t>
      </w:r>
      <w:proofErr w:type="spellEnd"/>
      <w:r w:rsidR="00D03177">
        <w:rPr>
          <w:rFonts w:ascii="Times New Roman" w:eastAsia="Times New Roman" w:hAnsi="Times New Roman" w:cs="Times New Roman"/>
          <w:b/>
          <w:i/>
          <w:iCs/>
          <w:sz w:val="24"/>
          <w:szCs w:val="24"/>
          <w:lang w:eastAsia="en-GB"/>
        </w:rPr>
        <w:t xml:space="preserve"> </w:t>
      </w:r>
      <w:proofErr w:type="spellStart"/>
      <w:r w:rsidRPr="00823F42">
        <w:rPr>
          <w:rFonts w:ascii="Times New Roman" w:eastAsia="Times New Roman" w:hAnsi="Times New Roman" w:cs="Times New Roman"/>
          <w:b/>
          <w:i/>
          <w:iCs/>
          <w:sz w:val="24"/>
          <w:szCs w:val="24"/>
          <w:lang w:eastAsia="en-GB"/>
        </w:rPr>
        <w:t>indica</w:t>
      </w:r>
      <w:proofErr w:type="spellEnd"/>
      <w:r w:rsidRPr="00823F42">
        <w:rPr>
          <w:rFonts w:ascii="Times New Roman" w:eastAsia="Times New Roman" w:hAnsi="Times New Roman" w:cs="Times New Roman"/>
          <w:b/>
          <w:sz w:val="24"/>
          <w:szCs w:val="24"/>
          <w:lang w:eastAsia="en-GB"/>
        </w:rPr>
        <w:t xml:space="preserve"> on the Gene</w:t>
      </w:r>
      <w:r w:rsidR="00D03177">
        <w:rPr>
          <w:rFonts w:ascii="Times New Roman" w:eastAsia="Times New Roman" w:hAnsi="Times New Roman" w:cs="Times New Roman"/>
          <w:b/>
          <w:sz w:val="24"/>
          <w:szCs w:val="24"/>
          <w:lang w:eastAsia="en-GB"/>
        </w:rPr>
        <w:t xml:space="preserve">ral Tissue Architecture of </w:t>
      </w:r>
      <w:r w:rsidR="00CE4011">
        <w:rPr>
          <w:rFonts w:ascii="Times New Roman" w:eastAsia="Times New Roman" w:hAnsi="Times New Roman" w:cs="Times New Roman"/>
          <w:b/>
          <w:sz w:val="24"/>
          <w:szCs w:val="24"/>
          <w:lang w:eastAsia="en-GB"/>
        </w:rPr>
        <w:t>Liver and Kidney</w:t>
      </w:r>
      <w:r w:rsidRPr="00823F42">
        <w:rPr>
          <w:rFonts w:ascii="Times New Roman" w:eastAsia="Times New Roman" w:hAnsi="Times New Roman" w:cs="Times New Roman"/>
          <w:b/>
          <w:sz w:val="24"/>
          <w:szCs w:val="24"/>
          <w:lang w:eastAsia="en-GB"/>
        </w:rPr>
        <w:t xml:space="preserve"> using H &amp; E Staining Technique.</w:t>
      </w:r>
    </w:p>
    <w:p w14:paraId="6D0F594B" w14:textId="77777777" w:rsidR="00823F42" w:rsidRPr="00823F42" w:rsidRDefault="001812BE" w:rsidP="00823F42">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Figure 1: </w:t>
      </w:r>
      <w:r w:rsidR="00823F42" w:rsidRPr="00823F42">
        <w:rPr>
          <w:rFonts w:ascii="Times New Roman" w:eastAsia="Times New Roman" w:hAnsi="Times New Roman" w:cs="Times New Roman"/>
          <w:sz w:val="24"/>
          <w:szCs w:val="24"/>
        </w:rPr>
        <w:t xml:space="preserve">Shows effects of </w:t>
      </w:r>
      <w:proofErr w:type="spellStart"/>
      <w:r w:rsidR="00823F42" w:rsidRPr="00823F42">
        <w:rPr>
          <w:rFonts w:ascii="Times New Roman" w:eastAsia="Times New Roman" w:hAnsi="Times New Roman" w:cs="Times New Roman"/>
          <w:i/>
          <w:sz w:val="24"/>
          <w:szCs w:val="24"/>
        </w:rPr>
        <w:t>Azadirachta</w:t>
      </w:r>
      <w:proofErr w:type="spellEnd"/>
      <w:r w:rsidR="00823F42" w:rsidRPr="00823F42">
        <w:rPr>
          <w:rFonts w:ascii="Times New Roman" w:eastAsia="Times New Roman" w:hAnsi="Times New Roman" w:cs="Times New Roman"/>
          <w:i/>
          <w:sz w:val="24"/>
          <w:szCs w:val="24"/>
        </w:rPr>
        <w:t xml:space="preserve"> </w:t>
      </w:r>
      <w:proofErr w:type="spellStart"/>
      <w:r w:rsidR="00823F42" w:rsidRPr="00823F42">
        <w:rPr>
          <w:rFonts w:ascii="Times New Roman" w:eastAsia="Times New Roman" w:hAnsi="Times New Roman" w:cs="Times New Roman"/>
          <w:i/>
          <w:sz w:val="24"/>
          <w:szCs w:val="24"/>
        </w:rPr>
        <w:t>indica</w:t>
      </w:r>
      <w:proofErr w:type="spellEnd"/>
      <w:r w:rsidR="00823F42" w:rsidRPr="00823F42">
        <w:rPr>
          <w:rFonts w:ascii="Times New Roman" w:eastAsia="Times New Roman" w:hAnsi="Times New Roman" w:cs="Times New Roman"/>
          <w:sz w:val="24"/>
          <w:szCs w:val="24"/>
        </w:rPr>
        <w:t xml:space="preserve"> leaf extract on liver sections in high-fat diet induced obese wistar rats.</w:t>
      </w:r>
      <w:r w:rsidR="00823F42" w:rsidRPr="00823F42">
        <w:rPr>
          <w:rFonts w:ascii="Times New Roman" w:hAnsi="Times New Roman" w:cs="Times New Roman"/>
          <w:bCs/>
          <w:sz w:val="24"/>
          <w:szCs w:val="24"/>
        </w:rPr>
        <w:t xml:space="preserve"> </w:t>
      </w:r>
      <w:r w:rsidR="00823F42" w:rsidRPr="00823F42">
        <w:rPr>
          <w:rFonts w:ascii="Times New Roman" w:eastAsia="Times New Roman" w:hAnsi="Times New Roman" w:cs="Times New Roman"/>
          <w:bCs/>
          <w:sz w:val="24"/>
          <w:szCs w:val="24"/>
        </w:rPr>
        <w:t xml:space="preserve">(H &amp; E X 400). </w:t>
      </w:r>
      <w:r w:rsidR="00823F42" w:rsidRPr="00823F42">
        <w:rPr>
          <w:rFonts w:ascii="Times New Roman" w:eastAsia="Times New Roman" w:hAnsi="Times New Roman" w:cs="Times New Roman"/>
          <w:sz w:val="24"/>
          <w:szCs w:val="24"/>
        </w:rPr>
        <w:t xml:space="preserve"> Group </w:t>
      </w:r>
      <w:r w:rsidR="00CE4011">
        <w:rPr>
          <w:rFonts w:ascii="Times New Roman" w:eastAsia="Times New Roman" w:hAnsi="Times New Roman" w:cs="Times New Roman"/>
          <w:bCs/>
          <w:sz w:val="24"/>
          <w:szCs w:val="24"/>
        </w:rPr>
        <w:t>A</w:t>
      </w:r>
      <w:r w:rsidR="00823F42" w:rsidRPr="00823F42">
        <w:rPr>
          <w:rFonts w:ascii="Times New Roman" w:eastAsia="Times New Roman" w:hAnsi="Times New Roman" w:cs="Times New Roman"/>
          <w:bCs/>
          <w:sz w:val="24"/>
          <w:szCs w:val="24"/>
        </w:rPr>
        <w:t xml:space="preserve">: </w:t>
      </w:r>
      <w:r w:rsidR="00823F42" w:rsidRPr="00823F42">
        <w:rPr>
          <w:rFonts w:ascii="Times New Roman" w:eastAsia="Times New Roman" w:hAnsi="Times New Roman" w:cs="Times New Roman"/>
          <w:sz w:val="24"/>
          <w:szCs w:val="24"/>
        </w:rPr>
        <w:t xml:space="preserve">Normal control group, hepatocyte (yellow arrow), sinusoid (blue arrow) and central vein (red arrow). When compare with group </w:t>
      </w:r>
      <w:r w:rsidR="00CE4011">
        <w:rPr>
          <w:rFonts w:ascii="Times New Roman" w:eastAsia="Times New Roman" w:hAnsi="Times New Roman" w:cs="Times New Roman"/>
          <w:bCs/>
          <w:sz w:val="24"/>
          <w:szCs w:val="24"/>
          <w:lang w:val="en-GB"/>
        </w:rPr>
        <w:t>B</w:t>
      </w:r>
      <w:r w:rsidR="00823F42" w:rsidRPr="00823F42">
        <w:rPr>
          <w:rFonts w:ascii="Times New Roman" w:eastAsia="Times New Roman" w:hAnsi="Times New Roman" w:cs="Times New Roman"/>
          <w:bCs/>
          <w:sz w:val="24"/>
          <w:szCs w:val="24"/>
          <w:lang w:val="en-GB"/>
        </w:rPr>
        <w:t>.</w:t>
      </w:r>
      <w:r w:rsidR="00823F42" w:rsidRPr="00823F42">
        <w:rPr>
          <w:rFonts w:ascii="Times New Roman" w:eastAsia="Times New Roman" w:hAnsi="Times New Roman" w:cs="Times New Roman"/>
          <w:bCs/>
          <w:sz w:val="24"/>
          <w:szCs w:val="24"/>
        </w:rPr>
        <w:t xml:space="preserve"> </w:t>
      </w:r>
      <w:r w:rsidR="00CE4011">
        <w:rPr>
          <w:rFonts w:ascii="Times New Roman" w:eastAsia="Times New Roman" w:hAnsi="Times New Roman" w:cs="Times New Roman"/>
          <w:bCs/>
          <w:sz w:val="24"/>
          <w:szCs w:val="24"/>
        </w:rPr>
        <w:t>Group B</w:t>
      </w:r>
      <w:r w:rsidR="00823F42" w:rsidRPr="00823F42">
        <w:rPr>
          <w:rFonts w:ascii="Times New Roman" w:eastAsia="Times New Roman" w:hAnsi="Times New Roman" w:cs="Times New Roman"/>
          <w:bCs/>
          <w:sz w:val="24"/>
          <w:szCs w:val="24"/>
        </w:rPr>
        <w:t xml:space="preserve">, </w:t>
      </w:r>
      <w:r w:rsidR="00823F42" w:rsidRPr="00823F42">
        <w:rPr>
          <w:rFonts w:ascii="Times New Roman" w:eastAsia="Times New Roman" w:hAnsi="Times New Roman" w:cs="Times New Roman"/>
          <w:sz w:val="24"/>
          <w:szCs w:val="24"/>
        </w:rPr>
        <w:t xml:space="preserve">high-fat diet group shows irregular hepatocyte with micro-vesicular steatosis (green arrow) and macro vesicular steatosis (red arrow), fat deposition </w:t>
      </w:r>
      <w:proofErr w:type="gramStart"/>
      <w:r w:rsidR="00823F42" w:rsidRPr="00823F42">
        <w:rPr>
          <w:rFonts w:ascii="Times New Roman" w:eastAsia="Times New Roman" w:hAnsi="Times New Roman" w:cs="Times New Roman"/>
          <w:sz w:val="24"/>
          <w:szCs w:val="24"/>
        </w:rPr>
        <w:t>obscure</w:t>
      </w:r>
      <w:proofErr w:type="gramEnd"/>
      <w:r w:rsidR="00823F42" w:rsidRPr="00823F42">
        <w:rPr>
          <w:rFonts w:ascii="Times New Roman" w:eastAsia="Times New Roman" w:hAnsi="Times New Roman" w:cs="Times New Roman"/>
          <w:sz w:val="24"/>
          <w:szCs w:val="24"/>
        </w:rPr>
        <w:t xml:space="preserve"> the portal triad (blue arrow) and the central vein (black arrow), at hepatocyte, ballooning hepatocyte (yellow arrow), vacuolar degeneration (green arrow). Group </w:t>
      </w:r>
      <w:r w:rsidR="00CE4011">
        <w:rPr>
          <w:rFonts w:ascii="Times New Roman" w:eastAsia="Times New Roman" w:hAnsi="Times New Roman" w:cs="Times New Roman"/>
          <w:bCs/>
          <w:sz w:val="24"/>
          <w:szCs w:val="24"/>
          <w:lang w:val="en-GB"/>
        </w:rPr>
        <w:t>C</w:t>
      </w:r>
      <w:r w:rsidR="00823F42" w:rsidRPr="00823F42">
        <w:rPr>
          <w:rFonts w:ascii="Times New Roman" w:eastAsia="Times New Roman" w:hAnsi="Times New Roman" w:cs="Times New Roman"/>
          <w:sz w:val="24"/>
          <w:szCs w:val="24"/>
          <w:lang w:val="en-GB"/>
        </w:rPr>
        <w:t>, High fat diet +10mg/</w:t>
      </w:r>
      <w:proofErr w:type="spellStart"/>
      <w:r w:rsidR="00823F42" w:rsidRPr="00823F42">
        <w:rPr>
          <w:rFonts w:ascii="Times New Roman" w:eastAsia="Times New Roman" w:hAnsi="Times New Roman" w:cs="Times New Roman"/>
          <w:sz w:val="24"/>
          <w:szCs w:val="24"/>
          <w:lang w:val="en-GB"/>
        </w:rPr>
        <w:t>kg.b.w</w:t>
      </w:r>
      <w:proofErr w:type="spellEnd"/>
      <w:r w:rsidR="00823F42" w:rsidRPr="00823F42">
        <w:rPr>
          <w:rFonts w:ascii="Times New Roman" w:eastAsia="Times New Roman" w:hAnsi="Times New Roman" w:cs="Times New Roman"/>
          <w:sz w:val="24"/>
          <w:szCs w:val="24"/>
          <w:lang w:val="en-GB"/>
        </w:rPr>
        <w:t xml:space="preserve"> of </w:t>
      </w:r>
      <w:proofErr w:type="spellStart"/>
      <w:r w:rsidR="00823F42" w:rsidRPr="00067D85">
        <w:rPr>
          <w:rFonts w:ascii="Times New Roman" w:eastAsia="Times New Roman" w:hAnsi="Times New Roman" w:cs="Times New Roman"/>
          <w:i/>
          <w:sz w:val="24"/>
          <w:szCs w:val="24"/>
          <w:lang w:val="en-GB"/>
        </w:rPr>
        <w:t>lipostatin</w:t>
      </w:r>
      <w:proofErr w:type="spellEnd"/>
      <w:r w:rsidR="00823F42" w:rsidRPr="00823F42">
        <w:rPr>
          <w:rFonts w:ascii="Times New Roman" w:eastAsia="Times New Roman" w:hAnsi="Times New Roman" w:cs="Times New Roman"/>
          <w:sz w:val="24"/>
          <w:szCs w:val="24"/>
          <w:lang w:val="en-GB"/>
        </w:rPr>
        <w:t>, shows no hepatic fatty deposition in hepatocyte (yellow arrow).</w:t>
      </w:r>
      <w:r>
        <w:rPr>
          <w:rFonts w:ascii="Times New Roman" w:eastAsia="Times New Roman" w:hAnsi="Times New Roman" w:cs="Times New Roman"/>
          <w:sz w:val="24"/>
          <w:szCs w:val="24"/>
          <w:lang w:val="en-GB"/>
        </w:rPr>
        <w:t>when compare with group D</w:t>
      </w:r>
      <w:r w:rsidR="00823F42" w:rsidRPr="00823F42">
        <w:rPr>
          <w:rFonts w:ascii="Times New Roman" w:eastAsia="Times New Roman" w:hAnsi="Times New Roman" w:cs="Times New Roman"/>
          <w:sz w:val="24"/>
          <w:szCs w:val="24"/>
          <w:lang w:val="en-GB"/>
        </w:rPr>
        <w:t xml:space="preserve">. Group </w:t>
      </w:r>
      <w:r w:rsidR="00823F42" w:rsidRPr="00823F42">
        <w:rPr>
          <w:rFonts w:ascii="Times New Roman" w:eastAsia="Times New Roman" w:hAnsi="Times New Roman" w:cs="Times New Roman"/>
          <w:bCs/>
          <w:sz w:val="24"/>
          <w:szCs w:val="24"/>
          <w:lang w:val="en-GB"/>
        </w:rPr>
        <w:t xml:space="preserve">D, </w:t>
      </w:r>
      <w:r w:rsidR="00823F42" w:rsidRPr="00823F42">
        <w:rPr>
          <w:rFonts w:ascii="Times New Roman" w:eastAsia="Times New Roman" w:hAnsi="Times New Roman" w:cs="Times New Roman"/>
          <w:sz w:val="24"/>
          <w:szCs w:val="24"/>
          <w:lang w:val="en-GB"/>
        </w:rPr>
        <w:t>High fat diet + 200mg/</w:t>
      </w:r>
      <w:proofErr w:type="spellStart"/>
      <w:r w:rsidR="00823F42" w:rsidRPr="00823F42">
        <w:rPr>
          <w:rFonts w:ascii="Times New Roman" w:eastAsia="Times New Roman" w:hAnsi="Times New Roman" w:cs="Times New Roman"/>
          <w:sz w:val="24"/>
          <w:szCs w:val="24"/>
          <w:lang w:val="en-GB"/>
        </w:rPr>
        <w:t>kg.b.w</w:t>
      </w:r>
      <w:proofErr w:type="spellEnd"/>
      <w:r w:rsidR="00823F42" w:rsidRPr="00823F42">
        <w:rPr>
          <w:rFonts w:ascii="Times New Roman" w:eastAsia="Times New Roman" w:hAnsi="Times New Roman" w:cs="Times New Roman"/>
          <w:sz w:val="24"/>
          <w:szCs w:val="24"/>
          <w:lang w:val="en-GB"/>
        </w:rPr>
        <w:t xml:space="preserve"> extract, shows no hepatic fatty deposition in hepatocyte (yellow arrow), central vein (red arrow) and sinusoid (blue </w:t>
      </w:r>
      <w:r w:rsidR="00CE4011">
        <w:rPr>
          <w:rFonts w:ascii="Times New Roman" w:eastAsia="Times New Roman" w:hAnsi="Times New Roman" w:cs="Times New Roman"/>
          <w:sz w:val="24"/>
          <w:szCs w:val="24"/>
          <w:lang w:val="en-GB"/>
        </w:rPr>
        <w:t>arrow) when compare with group B</w:t>
      </w:r>
      <w:r w:rsidR="00823F42" w:rsidRPr="00823F42">
        <w:rPr>
          <w:rFonts w:ascii="Times New Roman" w:eastAsia="Times New Roman" w:hAnsi="Times New Roman" w:cs="Times New Roman"/>
          <w:sz w:val="24"/>
          <w:szCs w:val="24"/>
          <w:lang w:val="en-GB"/>
        </w:rPr>
        <w:t xml:space="preserve">. Group </w:t>
      </w:r>
      <w:r w:rsidR="00CE4011">
        <w:rPr>
          <w:rFonts w:ascii="Times New Roman" w:eastAsia="Times New Roman" w:hAnsi="Times New Roman" w:cs="Times New Roman"/>
          <w:bCs/>
          <w:sz w:val="24"/>
          <w:szCs w:val="24"/>
          <w:lang w:val="en-GB"/>
        </w:rPr>
        <w:t>E</w:t>
      </w:r>
      <w:r w:rsidR="00823F42" w:rsidRPr="00823F42">
        <w:rPr>
          <w:rFonts w:ascii="Times New Roman" w:eastAsia="Times New Roman" w:hAnsi="Times New Roman" w:cs="Times New Roman"/>
          <w:bCs/>
          <w:sz w:val="24"/>
          <w:szCs w:val="24"/>
          <w:lang w:val="en-GB"/>
        </w:rPr>
        <w:t xml:space="preserve">, </w:t>
      </w:r>
      <w:r w:rsidR="00823F42" w:rsidRPr="00823F42">
        <w:rPr>
          <w:rFonts w:ascii="Times New Roman" w:eastAsia="Times New Roman" w:hAnsi="Times New Roman" w:cs="Times New Roman"/>
          <w:sz w:val="24"/>
          <w:szCs w:val="24"/>
          <w:lang w:val="en-GB"/>
        </w:rPr>
        <w:t>High-fat diet +400mg/</w:t>
      </w:r>
      <w:proofErr w:type="spellStart"/>
      <w:r w:rsidR="00823F42" w:rsidRPr="00823F42">
        <w:rPr>
          <w:rFonts w:ascii="Times New Roman" w:eastAsia="Times New Roman" w:hAnsi="Times New Roman" w:cs="Times New Roman"/>
          <w:sz w:val="24"/>
          <w:szCs w:val="24"/>
          <w:lang w:val="en-GB"/>
        </w:rPr>
        <w:t>kg.b.w</w:t>
      </w:r>
      <w:proofErr w:type="spellEnd"/>
      <w:r w:rsidR="00823F42" w:rsidRPr="00823F42">
        <w:rPr>
          <w:rFonts w:ascii="Times New Roman" w:eastAsia="Times New Roman" w:hAnsi="Times New Roman" w:cs="Times New Roman"/>
          <w:sz w:val="24"/>
          <w:szCs w:val="24"/>
          <w:lang w:val="en-GB"/>
        </w:rPr>
        <w:t xml:space="preserve"> of </w:t>
      </w:r>
      <w:proofErr w:type="spellStart"/>
      <w:r w:rsidR="00823F42" w:rsidRPr="00067D85">
        <w:rPr>
          <w:rFonts w:ascii="Times New Roman" w:eastAsia="Times New Roman" w:hAnsi="Times New Roman" w:cs="Times New Roman"/>
          <w:i/>
          <w:sz w:val="24"/>
          <w:szCs w:val="24"/>
          <w:lang w:val="en-GB"/>
        </w:rPr>
        <w:t>lipostatin</w:t>
      </w:r>
      <w:proofErr w:type="spellEnd"/>
      <w:r w:rsidR="00823F42" w:rsidRPr="00067D85">
        <w:rPr>
          <w:rFonts w:ascii="Times New Roman" w:eastAsia="Times New Roman" w:hAnsi="Times New Roman" w:cs="Times New Roman"/>
          <w:i/>
          <w:sz w:val="24"/>
          <w:szCs w:val="24"/>
          <w:lang w:val="en-GB"/>
        </w:rPr>
        <w:t>,</w:t>
      </w:r>
      <w:r w:rsidR="007F6D7B">
        <w:rPr>
          <w:rFonts w:ascii="Times New Roman" w:eastAsia="Times New Roman" w:hAnsi="Times New Roman" w:cs="Times New Roman"/>
          <w:sz w:val="24"/>
          <w:szCs w:val="24"/>
          <w:lang w:val="en-GB"/>
        </w:rPr>
        <w:t xml:space="preserve"> </w:t>
      </w:r>
      <w:r w:rsidR="00823F42" w:rsidRPr="00823F42">
        <w:rPr>
          <w:rFonts w:ascii="Times New Roman" w:eastAsia="Times New Roman" w:hAnsi="Times New Roman" w:cs="Times New Roman"/>
          <w:sz w:val="24"/>
          <w:szCs w:val="24"/>
          <w:lang w:val="en-GB"/>
        </w:rPr>
        <w:t>shows no hepatic fatty deposition at hepatocyte (yellow arrow), central vein (red arrow) and sinusoid (blue a</w:t>
      </w:r>
      <w:r w:rsidR="00CE4011">
        <w:rPr>
          <w:rFonts w:ascii="Times New Roman" w:eastAsia="Times New Roman" w:hAnsi="Times New Roman" w:cs="Times New Roman"/>
          <w:sz w:val="24"/>
          <w:szCs w:val="24"/>
          <w:lang w:val="en-GB"/>
        </w:rPr>
        <w:t>rrow), when compare with Group B</w:t>
      </w:r>
      <w:r w:rsidR="00823F42" w:rsidRPr="00823F42">
        <w:rPr>
          <w:rFonts w:ascii="Times New Roman" w:eastAsia="Times New Roman" w:hAnsi="Times New Roman" w:cs="Times New Roman"/>
          <w:sz w:val="24"/>
          <w:szCs w:val="24"/>
          <w:lang w:val="en-GB"/>
        </w:rPr>
        <w:t>.</w:t>
      </w:r>
    </w:p>
    <w:p w14:paraId="00E1851E" w14:textId="77777777" w:rsidR="00FC118B" w:rsidRDefault="00FC118B" w:rsidP="003027BB">
      <w:pPr>
        <w:spacing w:after="0" w:line="480" w:lineRule="auto"/>
        <w:rPr>
          <w:rFonts w:ascii="Times New Roman" w:eastAsia="Times New Roman" w:hAnsi="Times New Roman" w:cs="Times New Roman"/>
          <w:b/>
          <w:sz w:val="24"/>
          <w:szCs w:val="24"/>
          <w:lang w:val="en-GB" w:eastAsia="en-GB"/>
        </w:rPr>
        <w:sectPr w:rsidR="00FC118B" w:rsidSect="00FC118B">
          <w:type w:val="continuous"/>
          <w:pgSz w:w="12240" w:h="15840"/>
          <w:pgMar w:top="1440" w:right="1440" w:bottom="1440" w:left="1440" w:header="720" w:footer="720" w:gutter="0"/>
          <w:cols w:num="2" w:space="720"/>
          <w:docGrid w:linePitch="360"/>
        </w:sectPr>
      </w:pPr>
    </w:p>
    <w:p w14:paraId="66BC6E8B" w14:textId="77777777" w:rsidR="00823F42" w:rsidRPr="00CA2E76" w:rsidRDefault="00823F42" w:rsidP="003027BB">
      <w:pPr>
        <w:spacing w:after="0" w:line="480" w:lineRule="auto"/>
        <w:rPr>
          <w:rFonts w:ascii="Times New Roman" w:eastAsia="Times New Roman" w:hAnsi="Times New Roman" w:cs="Times New Roman"/>
          <w:b/>
          <w:sz w:val="24"/>
          <w:szCs w:val="24"/>
          <w:lang w:val="en-GB" w:eastAsia="en-GB"/>
        </w:rPr>
      </w:pPr>
    </w:p>
    <w:p w14:paraId="65E9AF80" w14:textId="1C171829" w:rsidR="0039162C" w:rsidRDefault="0010688E" w:rsidP="003027BB">
      <w:pPr>
        <w:spacing w:after="0" w:line="480" w:lineRule="auto"/>
        <w:rPr>
          <w:rFonts w:ascii="Times New Roman" w:eastAsia="Times New Roman" w:hAnsi="Times New Roman" w:cs="Times New Roman"/>
          <w:b/>
          <w:sz w:val="24"/>
          <w:szCs w:val="24"/>
          <w:lang w:val="en-GB" w:eastAsia="en-GB"/>
        </w:rPr>
      </w:pPr>
      <w:r>
        <w:rPr>
          <w:noProof/>
        </w:rPr>
        <w:drawing>
          <wp:inline distT="0" distB="0" distL="0" distR="0" wp14:anchorId="3D0693D1" wp14:editId="504FB7AB">
            <wp:extent cx="5943600" cy="3261995"/>
            <wp:effectExtent l="0" t="0" r="0" b="0"/>
            <wp:docPr id="113918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85216" name=""/>
                    <pic:cNvPicPr/>
                  </pic:nvPicPr>
                  <pic:blipFill>
                    <a:blip r:embed="rId14"/>
                    <a:stretch>
                      <a:fillRect/>
                    </a:stretch>
                  </pic:blipFill>
                  <pic:spPr>
                    <a:xfrm>
                      <a:off x="0" y="0"/>
                      <a:ext cx="5943600" cy="3261995"/>
                    </a:xfrm>
                    <a:prstGeom prst="rect">
                      <a:avLst/>
                    </a:prstGeom>
                  </pic:spPr>
                </pic:pic>
              </a:graphicData>
            </a:graphic>
          </wp:inline>
        </w:drawing>
      </w:r>
    </w:p>
    <w:p w14:paraId="50FEA11C" w14:textId="77777777" w:rsidR="00FC118B" w:rsidRDefault="00FC118B" w:rsidP="00EC7756">
      <w:pPr>
        <w:spacing w:line="276" w:lineRule="auto"/>
        <w:jc w:val="both"/>
        <w:rPr>
          <w:rFonts w:ascii="Times New Roman" w:eastAsia="Times New Roman" w:hAnsi="Times New Roman" w:cs="Times New Roman"/>
          <w:bCs/>
          <w:sz w:val="24"/>
          <w:szCs w:val="24"/>
        </w:rPr>
        <w:sectPr w:rsidR="00FC118B" w:rsidSect="00A71858">
          <w:type w:val="continuous"/>
          <w:pgSz w:w="12240" w:h="15840"/>
          <w:pgMar w:top="1440" w:right="1440" w:bottom="1440" w:left="1440" w:header="720" w:footer="720" w:gutter="0"/>
          <w:cols w:space="720"/>
          <w:docGrid w:linePitch="360"/>
        </w:sectPr>
      </w:pPr>
    </w:p>
    <w:p w14:paraId="53778051" w14:textId="77777777" w:rsidR="00EC7756" w:rsidRPr="00EC7756" w:rsidRDefault="00EC7756" w:rsidP="00EC7756">
      <w:pPr>
        <w:spacing w:line="276" w:lineRule="auto"/>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Figure 2.</w:t>
      </w:r>
      <w:r w:rsidRPr="00EC7756">
        <w:rPr>
          <w:rFonts w:ascii="Times New Roman" w:eastAsia="Times New Roman" w:hAnsi="Times New Roman" w:cs="Times New Roman"/>
          <w:sz w:val="24"/>
          <w:szCs w:val="24"/>
        </w:rPr>
        <w:t xml:space="preserve"> </w:t>
      </w:r>
      <w:r w:rsidRPr="00EC7756">
        <w:rPr>
          <w:rFonts w:ascii="Times New Roman" w:eastAsia="Times New Roman" w:hAnsi="Times New Roman" w:cs="Times New Roman"/>
          <w:bCs/>
          <w:sz w:val="24"/>
          <w:szCs w:val="24"/>
        </w:rPr>
        <w:t xml:space="preserve">Shows effects of </w:t>
      </w:r>
      <w:proofErr w:type="spellStart"/>
      <w:r w:rsidRPr="00EC7756">
        <w:rPr>
          <w:rFonts w:ascii="Times New Roman" w:eastAsia="Times New Roman" w:hAnsi="Times New Roman" w:cs="Times New Roman"/>
          <w:bCs/>
          <w:i/>
          <w:sz w:val="24"/>
          <w:szCs w:val="24"/>
        </w:rPr>
        <w:t>Azadirachta</w:t>
      </w:r>
      <w:proofErr w:type="spellEnd"/>
      <w:r w:rsidRPr="00EC7756">
        <w:rPr>
          <w:rFonts w:ascii="Times New Roman" w:eastAsia="Times New Roman" w:hAnsi="Times New Roman" w:cs="Times New Roman"/>
          <w:bCs/>
          <w:i/>
          <w:sz w:val="24"/>
          <w:szCs w:val="24"/>
        </w:rPr>
        <w:t xml:space="preserve"> </w:t>
      </w:r>
      <w:proofErr w:type="spellStart"/>
      <w:r w:rsidRPr="00EC7756">
        <w:rPr>
          <w:rFonts w:ascii="Times New Roman" w:eastAsia="Times New Roman" w:hAnsi="Times New Roman" w:cs="Times New Roman"/>
          <w:bCs/>
          <w:i/>
          <w:sz w:val="24"/>
          <w:szCs w:val="24"/>
        </w:rPr>
        <w:t>indica</w:t>
      </w:r>
      <w:proofErr w:type="spellEnd"/>
      <w:r w:rsidRPr="00EC7756">
        <w:rPr>
          <w:rFonts w:ascii="Times New Roman" w:eastAsia="Times New Roman" w:hAnsi="Times New Roman" w:cs="Times New Roman"/>
          <w:bCs/>
          <w:sz w:val="24"/>
          <w:szCs w:val="24"/>
        </w:rPr>
        <w:t xml:space="preserve"> leaf extract on liver sections in high-fat diet induced obese wistar rats (Sudan Black X 400).  Group </w:t>
      </w:r>
      <w:r w:rsidRPr="00EC7756">
        <w:rPr>
          <w:rFonts w:ascii="Times New Roman" w:eastAsia="Times New Roman" w:hAnsi="Times New Roman" w:cs="Times New Roman"/>
          <w:sz w:val="24"/>
          <w:szCs w:val="24"/>
        </w:rPr>
        <w:t xml:space="preserve">A, normal control group, normal hepatocyte (yellow arrow), central vein (red arrow) and portal triad (blue arrow) with </w:t>
      </w:r>
      <w:proofErr w:type="spellStart"/>
      <w:r w:rsidRPr="00EC7756">
        <w:rPr>
          <w:rFonts w:ascii="Times New Roman" w:eastAsia="Times New Roman" w:hAnsi="Times New Roman" w:cs="Times New Roman"/>
          <w:sz w:val="24"/>
          <w:szCs w:val="24"/>
        </w:rPr>
        <w:t>dack</w:t>
      </w:r>
      <w:proofErr w:type="spellEnd"/>
      <w:r w:rsidRPr="00EC7756">
        <w:rPr>
          <w:rFonts w:ascii="Times New Roman" w:eastAsia="Times New Roman" w:hAnsi="Times New Roman" w:cs="Times New Roman"/>
          <w:sz w:val="24"/>
          <w:szCs w:val="24"/>
        </w:rPr>
        <w:t xml:space="preserve"> background when compare with group </w:t>
      </w:r>
      <w:proofErr w:type="spellStart"/>
      <w:r w:rsidRPr="00EC7756">
        <w:rPr>
          <w:rFonts w:ascii="Times New Roman" w:eastAsia="Times New Roman" w:hAnsi="Times New Roman" w:cs="Times New Roman"/>
          <w:bCs/>
          <w:sz w:val="24"/>
          <w:szCs w:val="24"/>
        </w:rPr>
        <w:t>B</w:t>
      </w:r>
      <w:r w:rsidRPr="00EC7756">
        <w:rPr>
          <w:rFonts w:ascii="Times New Roman" w:eastAsia="Times New Roman" w:hAnsi="Times New Roman" w:cs="Times New Roman"/>
          <w:sz w:val="24"/>
          <w:szCs w:val="24"/>
        </w:rPr>
        <w:t>.Group</w:t>
      </w:r>
      <w:proofErr w:type="spellEnd"/>
      <w:r w:rsidRPr="00EC7756">
        <w:rPr>
          <w:rFonts w:ascii="Times New Roman" w:eastAsia="Times New Roman" w:hAnsi="Times New Roman" w:cs="Times New Roman"/>
          <w:sz w:val="24"/>
          <w:szCs w:val="24"/>
        </w:rPr>
        <w:t xml:space="preserve"> B, High-fat diet </w:t>
      </w:r>
      <w:proofErr w:type="spellStart"/>
      <w:r w:rsidRPr="00EC7756">
        <w:rPr>
          <w:rFonts w:ascii="Times New Roman" w:eastAsia="Times New Roman" w:hAnsi="Times New Roman" w:cs="Times New Roman"/>
          <w:sz w:val="24"/>
          <w:szCs w:val="24"/>
        </w:rPr>
        <w:t>group,shows</w:t>
      </w:r>
      <w:proofErr w:type="spellEnd"/>
      <w:r w:rsidRPr="00EC7756">
        <w:rPr>
          <w:rFonts w:ascii="Times New Roman" w:eastAsia="Times New Roman" w:hAnsi="Times New Roman" w:cs="Times New Roman"/>
          <w:sz w:val="24"/>
          <w:szCs w:val="24"/>
        </w:rPr>
        <w:t xml:space="preserve"> dark-brown of fat deposition at portal triad (red arrow), central vein (blue arrow), sinusoid (white arrow), around the vacuoles (black arrow) and hepatocyte (yellow arrow) with brown back-ground when compare with group B. Group </w:t>
      </w:r>
      <w:r w:rsidRPr="00EC7756">
        <w:rPr>
          <w:rFonts w:ascii="Times New Roman" w:eastAsia="Times New Roman" w:hAnsi="Times New Roman" w:cs="Times New Roman"/>
          <w:bCs/>
          <w:sz w:val="24"/>
          <w:szCs w:val="24"/>
        </w:rPr>
        <w:t>C</w:t>
      </w:r>
      <w:r w:rsidRPr="00EC7756">
        <w:rPr>
          <w:rFonts w:ascii="Times New Roman" w:eastAsia="Times New Roman" w:hAnsi="Times New Roman" w:cs="Times New Roman"/>
          <w:sz w:val="24"/>
          <w:szCs w:val="24"/>
        </w:rPr>
        <w:t>, High-</w:t>
      </w:r>
      <w:r w:rsidRPr="00EC7756">
        <w:rPr>
          <w:rFonts w:ascii="Times New Roman" w:eastAsia="Times New Roman" w:hAnsi="Times New Roman" w:cs="Times New Roman"/>
          <w:sz w:val="24"/>
          <w:szCs w:val="24"/>
        </w:rPr>
        <w:t>fat diet +10mg/</w:t>
      </w:r>
      <w:proofErr w:type="spellStart"/>
      <w:r w:rsidRPr="00EC7756">
        <w:rPr>
          <w:rFonts w:ascii="Times New Roman" w:eastAsia="Times New Roman" w:hAnsi="Times New Roman" w:cs="Times New Roman"/>
          <w:sz w:val="24"/>
          <w:szCs w:val="24"/>
        </w:rPr>
        <w:t>kg.b.w</w:t>
      </w:r>
      <w:proofErr w:type="spellEnd"/>
      <w:r w:rsidRPr="00FC118B">
        <w:rPr>
          <w:rFonts w:ascii="Times New Roman" w:eastAsia="Times New Roman" w:hAnsi="Times New Roman" w:cs="Times New Roman"/>
          <w:i/>
          <w:sz w:val="24"/>
          <w:szCs w:val="24"/>
        </w:rPr>
        <w:t xml:space="preserve"> </w:t>
      </w:r>
      <w:proofErr w:type="spellStart"/>
      <w:r w:rsidRPr="00FC118B">
        <w:rPr>
          <w:rFonts w:ascii="Times New Roman" w:eastAsia="Times New Roman" w:hAnsi="Times New Roman" w:cs="Times New Roman"/>
          <w:i/>
          <w:sz w:val="24"/>
          <w:szCs w:val="24"/>
        </w:rPr>
        <w:t>lipostatin</w:t>
      </w:r>
      <w:proofErr w:type="spellEnd"/>
      <w:r w:rsidRPr="00EC7756">
        <w:rPr>
          <w:rFonts w:ascii="Times New Roman" w:eastAsia="Times New Roman" w:hAnsi="Times New Roman" w:cs="Times New Roman"/>
          <w:sz w:val="24"/>
          <w:szCs w:val="24"/>
        </w:rPr>
        <w:t xml:space="preserve"> shows dark back-ground with no hepatic fatty deposition at hepatocyte (yellow arrow), portal triad (blue arrow) and central vein( red arrow) when compare with group B. Group </w:t>
      </w:r>
      <w:r w:rsidRPr="00EC7756">
        <w:rPr>
          <w:rFonts w:ascii="Times New Roman" w:eastAsia="Times New Roman" w:hAnsi="Times New Roman" w:cs="Times New Roman"/>
          <w:bCs/>
          <w:sz w:val="24"/>
          <w:szCs w:val="24"/>
        </w:rPr>
        <w:t>D</w:t>
      </w:r>
      <w:r w:rsidRPr="00EC7756">
        <w:rPr>
          <w:rFonts w:ascii="Times New Roman" w:eastAsia="Times New Roman" w:hAnsi="Times New Roman" w:cs="Times New Roman"/>
          <w:sz w:val="24"/>
          <w:szCs w:val="24"/>
        </w:rPr>
        <w:t>, High</w:t>
      </w:r>
      <w:r w:rsidR="00572B8F">
        <w:rPr>
          <w:rFonts w:ascii="Times New Roman" w:eastAsia="Times New Roman" w:hAnsi="Times New Roman" w:cs="Times New Roman"/>
          <w:sz w:val="24"/>
          <w:szCs w:val="24"/>
        </w:rPr>
        <w:t>-fat diet + 200mg/</w:t>
      </w:r>
      <w:proofErr w:type="spellStart"/>
      <w:r w:rsidR="00572B8F">
        <w:rPr>
          <w:rFonts w:ascii="Times New Roman" w:eastAsia="Times New Roman" w:hAnsi="Times New Roman" w:cs="Times New Roman"/>
          <w:sz w:val="24"/>
          <w:szCs w:val="24"/>
        </w:rPr>
        <w:t>kgb.w</w:t>
      </w:r>
      <w:proofErr w:type="spellEnd"/>
      <w:r w:rsidR="00572B8F">
        <w:rPr>
          <w:rFonts w:ascii="Times New Roman" w:eastAsia="Times New Roman" w:hAnsi="Times New Roman" w:cs="Times New Roman"/>
          <w:sz w:val="24"/>
          <w:szCs w:val="24"/>
        </w:rPr>
        <w:t xml:space="preserve"> extract</w:t>
      </w:r>
      <w:r w:rsidRPr="00EC7756">
        <w:rPr>
          <w:rFonts w:ascii="Times New Roman" w:eastAsia="Times New Roman" w:hAnsi="Times New Roman" w:cs="Times New Roman"/>
          <w:sz w:val="24"/>
          <w:szCs w:val="24"/>
        </w:rPr>
        <w:t xml:space="preserve">, no hepatic fatty deposition in hepatocyte (yellow arrow),central vein (red arrow) when compare with group B. group </w:t>
      </w:r>
      <w:r w:rsidRPr="00EC7756">
        <w:rPr>
          <w:rFonts w:ascii="Times New Roman" w:eastAsia="Times New Roman" w:hAnsi="Times New Roman" w:cs="Times New Roman"/>
          <w:bCs/>
          <w:sz w:val="24"/>
          <w:szCs w:val="24"/>
        </w:rPr>
        <w:t>E</w:t>
      </w:r>
      <w:r w:rsidRPr="00EC7756">
        <w:rPr>
          <w:rFonts w:ascii="Times New Roman" w:eastAsia="Times New Roman" w:hAnsi="Times New Roman" w:cs="Times New Roman"/>
          <w:sz w:val="24"/>
          <w:szCs w:val="24"/>
        </w:rPr>
        <w:t>, High-fat diet + 400mg/</w:t>
      </w:r>
      <w:proofErr w:type="spellStart"/>
      <w:r w:rsidRPr="00EC7756">
        <w:rPr>
          <w:rFonts w:ascii="Times New Roman" w:eastAsia="Times New Roman" w:hAnsi="Times New Roman" w:cs="Times New Roman"/>
          <w:sz w:val="24"/>
          <w:szCs w:val="24"/>
        </w:rPr>
        <w:t>kgb.w</w:t>
      </w:r>
      <w:proofErr w:type="spellEnd"/>
      <w:r w:rsidRPr="00EC7756">
        <w:rPr>
          <w:rFonts w:ascii="Times New Roman" w:eastAsia="Times New Roman" w:hAnsi="Times New Roman" w:cs="Times New Roman"/>
          <w:sz w:val="24"/>
          <w:szCs w:val="24"/>
        </w:rPr>
        <w:t xml:space="preserve"> of </w:t>
      </w:r>
      <w:proofErr w:type="spellStart"/>
      <w:r w:rsidRPr="00572B8F">
        <w:rPr>
          <w:rFonts w:ascii="Times New Roman" w:eastAsia="Times New Roman" w:hAnsi="Times New Roman" w:cs="Times New Roman"/>
          <w:i/>
          <w:sz w:val="24"/>
          <w:szCs w:val="24"/>
        </w:rPr>
        <w:t>lipostatin</w:t>
      </w:r>
      <w:proofErr w:type="spellEnd"/>
      <w:r w:rsidRPr="00EC7756">
        <w:rPr>
          <w:rFonts w:ascii="Times New Roman" w:eastAsia="Times New Roman" w:hAnsi="Times New Roman" w:cs="Times New Roman"/>
          <w:sz w:val="24"/>
          <w:szCs w:val="24"/>
        </w:rPr>
        <w:t xml:space="preserve"> </w:t>
      </w:r>
      <w:proofErr w:type="spellStart"/>
      <w:r w:rsidRPr="00EC7756">
        <w:rPr>
          <w:rFonts w:ascii="Times New Roman" w:eastAsia="Times New Roman" w:hAnsi="Times New Roman" w:cs="Times New Roman"/>
          <w:sz w:val="24"/>
          <w:szCs w:val="24"/>
        </w:rPr>
        <w:t>group,show</w:t>
      </w:r>
      <w:proofErr w:type="spellEnd"/>
      <w:r w:rsidRPr="00EC7756">
        <w:rPr>
          <w:rFonts w:ascii="Times New Roman" w:eastAsia="Times New Roman" w:hAnsi="Times New Roman" w:cs="Times New Roman"/>
          <w:sz w:val="24"/>
          <w:szCs w:val="24"/>
        </w:rPr>
        <w:t xml:space="preserve"> no hepatic fatty deposition at hepatocyte (yellow arrow), central vein (red arrow), when compare with group B.</w:t>
      </w:r>
    </w:p>
    <w:p w14:paraId="2A8298C4" w14:textId="77777777" w:rsidR="00FC118B" w:rsidRDefault="00FC118B" w:rsidP="00EC7756">
      <w:pPr>
        <w:spacing w:after="0" w:line="276" w:lineRule="auto"/>
        <w:jc w:val="both"/>
        <w:rPr>
          <w:rFonts w:ascii="Times New Roman" w:eastAsia="Times New Roman" w:hAnsi="Times New Roman" w:cs="Times New Roman"/>
          <w:sz w:val="24"/>
          <w:szCs w:val="24"/>
        </w:rPr>
        <w:sectPr w:rsidR="00FC118B" w:rsidSect="00FC118B">
          <w:type w:val="continuous"/>
          <w:pgSz w:w="12240" w:h="15840"/>
          <w:pgMar w:top="1440" w:right="1440" w:bottom="1440" w:left="1440" w:header="720" w:footer="720" w:gutter="0"/>
          <w:cols w:num="2" w:space="720"/>
          <w:docGrid w:linePitch="360"/>
        </w:sectPr>
      </w:pPr>
    </w:p>
    <w:p w14:paraId="6F2B5BE9" w14:textId="77777777" w:rsidR="00EC7756" w:rsidRPr="00EC7756" w:rsidRDefault="00EC7756" w:rsidP="00EC7756">
      <w:pPr>
        <w:spacing w:after="0" w:line="276" w:lineRule="auto"/>
        <w:jc w:val="both"/>
        <w:rPr>
          <w:rFonts w:ascii="Times New Roman" w:eastAsia="Times New Roman" w:hAnsi="Times New Roman" w:cs="Times New Roman"/>
          <w:sz w:val="24"/>
          <w:szCs w:val="24"/>
        </w:rPr>
      </w:pPr>
    </w:p>
    <w:p w14:paraId="6D71E923" w14:textId="77777777" w:rsidR="00EC7756" w:rsidRPr="00EC7756" w:rsidRDefault="00EC7756" w:rsidP="00EC7756">
      <w:pPr>
        <w:spacing w:after="0" w:line="276" w:lineRule="auto"/>
        <w:jc w:val="both"/>
        <w:rPr>
          <w:noProof/>
        </w:rPr>
      </w:pPr>
    </w:p>
    <w:p w14:paraId="4609C858" w14:textId="77777777" w:rsidR="00EC7756" w:rsidRDefault="00EC7756" w:rsidP="003027BB">
      <w:pPr>
        <w:spacing w:after="0" w:line="480" w:lineRule="auto"/>
        <w:rPr>
          <w:rFonts w:ascii="Times New Roman" w:eastAsia="Times New Roman" w:hAnsi="Times New Roman" w:cs="Times New Roman"/>
          <w:b/>
          <w:sz w:val="24"/>
          <w:szCs w:val="24"/>
          <w:lang w:val="en-GB" w:eastAsia="en-GB"/>
        </w:rPr>
      </w:pPr>
    </w:p>
    <w:p w14:paraId="0057AFB7" w14:textId="29191F1B" w:rsidR="007B32F2" w:rsidRDefault="0010688E" w:rsidP="003027BB">
      <w:pPr>
        <w:spacing w:after="0" w:line="480" w:lineRule="auto"/>
        <w:rPr>
          <w:rFonts w:ascii="Times New Roman" w:eastAsia="Times New Roman" w:hAnsi="Times New Roman" w:cs="Times New Roman"/>
          <w:b/>
          <w:sz w:val="24"/>
          <w:szCs w:val="24"/>
          <w:lang w:val="en-GB" w:eastAsia="en-GB"/>
        </w:rPr>
      </w:pPr>
      <w:r>
        <w:rPr>
          <w:noProof/>
        </w:rPr>
        <w:drawing>
          <wp:inline distT="0" distB="0" distL="0" distR="0" wp14:anchorId="43CB26ED" wp14:editId="0BF61C5C">
            <wp:extent cx="5943600" cy="3028950"/>
            <wp:effectExtent l="0" t="0" r="0" b="0"/>
            <wp:docPr id="76238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1617" name=""/>
                    <pic:cNvPicPr/>
                  </pic:nvPicPr>
                  <pic:blipFill>
                    <a:blip r:embed="rId15"/>
                    <a:stretch>
                      <a:fillRect/>
                    </a:stretch>
                  </pic:blipFill>
                  <pic:spPr>
                    <a:xfrm>
                      <a:off x="0" y="0"/>
                      <a:ext cx="5943600" cy="3028950"/>
                    </a:xfrm>
                    <a:prstGeom prst="rect">
                      <a:avLst/>
                    </a:prstGeom>
                  </pic:spPr>
                </pic:pic>
              </a:graphicData>
            </a:graphic>
          </wp:inline>
        </w:drawing>
      </w:r>
    </w:p>
    <w:p w14:paraId="3EFCA77E" w14:textId="77777777" w:rsidR="007B32F2" w:rsidRDefault="007B32F2" w:rsidP="003027BB">
      <w:pPr>
        <w:spacing w:after="0" w:line="480" w:lineRule="auto"/>
        <w:rPr>
          <w:rFonts w:ascii="Times New Roman" w:eastAsia="Times New Roman" w:hAnsi="Times New Roman" w:cs="Times New Roman"/>
          <w:b/>
          <w:sz w:val="24"/>
          <w:szCs w:val="24"/>
          <w:lang w:val="en-GB" w:eastAsia="en-GB"/>
        </w:rPr>
      </w:pPr>
    </w:p>
    <w:p w14:paraId="7DB26676" w14:textId="77777777" w:rsidR="00FB5FD1" w:rsidRDefault="00FB5FD1" w:rsidP="001812BE">
      <w:pPr>
        <w:spacing w:after="0" w:line="276" w:lineRule="auto"/>
        <w:jc w:val="both"/>
        <w:rPr>
          <w:rFonts w:ascii="Times New Roman" w:eastAsia="Times New Roman" w:hAnsi="Times New Roman" w:cs="Times New Roman"/>
          <w:sz w:val="24"/>
          <w:szCs w:val="24"/>
        </w:rPr>
      </w:pPr>
    </w:p>
    <w:p w14:paraId="4011B55A" w14:textId="77777777" w:rsidR="00FB5FD1" w:rsidRDefault="00FB5FD1" w:rsidP="001812BE">
      <w:pPr>
        <w:spacing w:after="0" w:line="276" w:lineRule="auto"/>
        <w:jc w:val="both"/>
        <w:rPr>
          <w:rFonts w:ascii="Times New Roman" w:eastAsia="Times New Roman" w:hAnsi="Times New Roman" w:cs="Times New Roman"/>
          <w:sz w:val="24"/>
          <w:szCs w:val="24"/>
        </w:rPr>
      </w:pPr>
    </w:p>
    <w:p w14:paraId="02671A89" w14:textId="77777777" w:rsidR="00FB5FD1" w:rsidRDefault="00FB5FD1" w:rsidP="001812BE">
      <w:pPr>
        <w:spacing w:after="0" w:line="276" w:lineRule="auto"/>
        <w:jc w:val="both"/>
        <w:rPr>
          <w:rFonts w:ascii="Times New Roman" w:eastAsia="Times New Roman" w:hAnsi="Times New Roman" w:cs="Times New Roman"/>
          <w:sz w:val="24"/>
          <w:szCs w:val="24"/>
        </w:rPr>
      </w:pPr>
    </w:p>
    <w:p w14:paraId="4871AF45" w14:textId="77777777" w:rsidR="00FB5FD1" w:rsidRDefault="00FB5FD1" w:rsidP="001812BE">
      <w:pPr>
        <w:spacing w:after="0" w:line="276" w:lineRule="auto"/>
        <w:jc w:val="both"/>
        <w:rPr>
          <w:rFonts w:ascii="Times New Roman" w:eastAsia="Times New Roman" w:hAnsi="Times New Roman" w:cs="Times New Roman"/>
          <w:sz w:val="24"/>
          <w:szCs w:val="24"/>
        </w:rPr>
      </w:pPr>
    </w:p>
    <w:p w14:paraId="4C5DB812" w14:textId="77777777" w:rsidR="00FB5FD1" w:rsidRDefault="00FB5FD1" w:rsidP="001812BE">
      <w:pPr>
        <w:spacing w:after="0" w:line="276" w:lineRule="auto"/>
        <w:jc w:val="both"/>
        <w:rPr>
          <w:rFonts w:ascii="Times New Roman" w:eastAsia="Times New Roman" w:hAnsi="Times New Roman" w:cs="Times New Roman"/>
          <w:sz w:val="24"/>
          <w:szCs w:val="24"/>
        </w:rPr>
        <w:sectPr w:rsidR="00FB5FD1" w:rsidSect="00A71858">
          <w:type w:val="continuous"/>
          <w:pgSz w:w="12240" w:h="15840"/>
          <w:pgMar w:top="1440" w:right="1440" w:bottom="1440" w:left="1440" w:header="720" w:footer="720" w:gutter="0"/>
          <w:cols w:space="720"/>
          <w:docGrid w:linePitch="360"/>
        </w:sectPr>
      </w:pPr>
    </w:p>
    <w:p w14:paraId="14F3FA32" w14:textId="77777777" w:rsidR="0010688E" w:rsidRDefault="00BC11F5" w:rsidP="00FB5FD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w:t>
      </w:r>
      <w:r w:rsidR="001812BE">
        <w:rPr>
          <w:rFonts w:ascii="Times New Roman" w:eastAsia="Times New Roman" w:hAnsi="Times New Roman" w:cs="Times New Roman"/>
          <w:sz w:val="24"/>
          <w:szCs w:val="24"/>
        </w:rPr>
        <w:t xml:space="preserve">: </w:t>
      </w:r>
      <w:r w:rsidR="001812BE" w:rsidRPr="001812BE">
        <w:rPr>
          <w:rFonts w:ascii="Times New Roman" w:eastAsia="Times New Roman" w:hAnsi="Times New Roman" w:cs="Times New Roman"/>
          <w:sz w:val="24"/>
          <w:szCs w:val="24"/>
        </w:rPr>
        <w:t xml:space="preserve">Shows effects of </w:t>
      </w:r>
      <w:proofErr w:type="spellStart"/>
      <w:r w:rsidR="001812BE" w:rsidRPr="001812BE">
        <w:rPr>
          <w:rFonts w:ascii="Times New Roman" w:eastAsia="Times New Roman" w:hAnsi="Times New Roman" w:cs="Times New Roman"/>
          <w:i/>
          <w:sz w:val="24"/>
          <w:szCs w:val="24"/>
        </w:rPr>
        <w:t>Azadirachta</w:t>
      </w:r>
      <w:proofErr w:type="spellEnd"/>
      <w:r w:rsidR="001812BE" w:rsidRPr="001812BE">
        <w:rPr>
          <w:rFonts w:ascii="Times New Roman" w:eastAsia="Times New Roman" w:hAnsi="Times New Roman" w:cs="Times New Roman"/>
          <w:i/>
          <w:sz w:val="24"/>
          <w:szCs w:val="24"/>
        </w:rPr>
        <w:t xml:space="preserve"> </w:t>
      </w:r>
      <w:proofErr w:type="spellStart"/>
      <w:r w:rsidR="001812BE" w:rsidRPr="001812BE">
        <w:rPr>
          <w:rFonts w:ascii="Times New Roman" w:eastAsia="Times New Roman" w:hAnsi="Times New Roman" w:cs="Times New Roman"/>
          <w:i/>
          <w:sz w:val="24"/>
          <w:szCs w:val="24"/>
        </w:rPr>
        <w:t>indica</w:t>
      </w:r>
      <w:proofErr w:type="spellEnd"/>
      <w:r w:rsidR="001812BE" w:rsidRPr="001812BE">
        <w:rPr>
          <w:rFonts w:ascii="Times New Roman" w:eastAsia="Times New Roman" w:hAnsi="Times New Roman" w:cs="Times New Roman"/>
          <w:sz w:val="24"/>
          <w:szCs w:val="24"/>
        </w:rPr>
        <w:t xml:space="preserve"> leaf extract on kidney sections in high-fat diet induced obese wistar rats.</w:t>
      </w:r>
      <w:r w:rsidR="001812BE" w:rsidRPr="001812BE">
        <w:rPr>
          <w:rFonts w:ascii="Times New Roman" w:hAnsi="Times New Roman" w:cs="Times New Roman"/>
          <w:bCs/>
          <w:sz w:val="24"/>
          <w:szCs w:val="24"/>
        </w:rPr>
        <w:t xml:space="preserve"> </w:t>
      </w:r>
      <w:r w:rsidR="001812BE" w:rsidRPr="001812BE">
        <w:rPr>
          <w:rFonts w:ascii="Times New Roman" w:eastAsia="Times New Roman" w:hAnsi="Times New Roman" w:cs="Times New Roman"/>
          <w:bCs/>
          <w:sz w:val="24"/>
          <w:szCs w:val="24"/>
        </w:rPr>
        <w:t xml:space="preserve">(H &amp; E X 400). </w:t>
      </w:r>
      <w:r w:rsidR="001812BE" w:rsidRPr="001812BE">
        <w:rPr>
          <w:rFonts w:ascii="Times New Roman" w:eastAsia="Times New Roman" w:hAnsi="Times New Roman" w:cs="Times New Roman"/>
          <w:sz w:val="24"/>
          <w:szCs w:val="24"/>
        </w:rPr>
        <w:t xml:space="preserve"> Group </w:t>
      </w:r>
      <w:r w:rsidR="001812BE" w:rsidRPr="001812BE">
        <w:rPr>
          <w:rFonts w:ascii="Times New Roman" w:eastAsia="Times New Roman" w:hAnsi="Times New Roman" w:cs="Times New Roman"/>
          <w:bCs/>
          <w:sz w:val="24"/>
          <w:szCs w:val="24"/>
        </w:rPr>
        <w:t>A</w:t>
      </w:r>
      <w:r w:rsidR="001812BE" w:rsidRPr="001812BE">
        <w:rPr>
          <w:rFonts w:ascii="Times New Roman" w:eastAsia="Times New Roman" w:hAnsi="Times New Roman" w:cs="Times New Roman"/>
          <w:sz w:val="24"/>
          <w:szCs w:val="24"/>
        </w:rPr>
        <w:t xml:space="preserve">. Negative control group, normal glomerulus (yellow arrow), tubule (blue arrow), and bowman’s space (red arrow), when compare with group </w:t>
      </w:r>
      <w:r w:rsidR="001812BE" w:rsidRPr="001812BE">
        <w:rPr>
          <w:rFonts w:ascii="Times New Roman" w:eastAsia="Times New Roman" w:hAnsi="Times New Roman" w:cs="Times New Roman"/>
          <w:bCs/>
          <w:sz w:val="24"/>
          <w:szCs w:val="24"/>
        </w:rPr>
        <w:t>B</w:t>
      </w:r>
      <w:r w:rsidR="001812BE" w:rsidRPr="001812BE">
        <w:rPr>
          <w:rFonts w:ascii="Times New Roman" w:eastAsia="Times New Roman" w:hAnsi="Times New Roman" w:cs="Times New Roman"/>
          <w:sz w:val="24"/>
          <w:szCs w:val="24"/>
        </w:rPr>
        <w:t xml:space="preserve">: Group B, high-fat diet group, shows glomerulus (red arrow) and tubules (black arrow) have been obscured with large deposition of fats, bowman’s space is wider (yellow arrow). Marked proliferation of adipose tissue in renal sinus (blue arrow), Accumulation of numerous and large deposition of adipose tissue in renal </w:t>
      </w:r>
      <w:proofErr w:type="gramStart"/>
      <w:r w:rsidR="001812BE" w:rsidRPr="001812BE">
        <w:rPr>
          <w:rFonts w:ascii="Times New Roman" w:eastAsia="Times New Roman" w:hAnsi="Times New Roman" w:cs="Times New Roman"/>
          <w:sz w:val="24"/>
          <w:szCs w:val="24"/>
        </w:rPr>
        <w:t>sinus( blue</w:t>
      </w:r>
      <w:proofErr w:type="gramEnd"/>
      <w:r w:rsidR="001812BE" w:rsidRPr="001812BE">
        <w:rPr>
          <w:rFonts w:ascii="Times New Roman" w:eastAsia="Times New Roman" w:hAnsi="Times New Roman" w:cs="Times New Roman"/>
          <w:sz w:val="24"/>
          <w:szCs w:val="24"/>
        </w:rPr>
        <w:t xml:space="preserve"> arrow), renal </w:t>
      </w:r>
    </w:p>
    <w:p w14:paraId="426B5864" w14:textId="42A6D2DB" w:rsidR="001812BE" w:rsidRDefault="001812BE" w:rsidP="00FB5FD1">
      <w:pPr>
        <w:spacing w:after="0" w:line="276" w:lineRule="auto"/>
        <w:jc w:val="both"/>
        <w:rPr>
          <w:noProof/>
        </w:rPr>
      </w:pPr>
      <w:r w:rsidRPr="001812BE">
        <w:rPr>
          <w:rFonts w:ascii="Times New Roman" w:eastAsia="Times New Roman" w:hAnsi="Times New Roman" w:cs="Times New Roman"/>
          <w:sz w:val="24"/>
          <w:szCs w:val="24"/>
        </w:rPr>
        <w:t xml:space="preserve">capsule (brown arrow), group </w:t>
      </w:r>
      <w:r w:rsidRPr="001812BE">
        <w:rPr>
          <w:rFonts w:ascii="Times New Roman" w:eastAsia="Times New Roman" w:hAnsi="Times New Roman" w:cs="Times New Roman"/>
          <w:bCs/>
          <w:sz w:val="24"/>
          <w:szCs w:val="24"/>
          <w:lang w:val="en-GB"/>
        </w:rPr>
        <w:t xml:space="preserve">C, </w:t>
      </w:r>
      <w:r w:rsidRPr="001812BE">
        <w:rPr>
          <w:rFonts w:ascii="Times New Roman" w:eastAsia="Times New Roman" w:hAnsi="Times New Roman" w:cs="Times New Roman"/>
          <w:sz w:val="24"/>
          <w:szCs w:val="24"/>
          <w:lang w:val="en-GB"/>
        </w:rPr>
        <w:t>high-fat diet + 10mg/</w:t>
      </w:r>
      <w:proofErr w:type="spellStart"/>
      <w:r w:rsidRPr="001812BE">
        <w:rPr>
          <w:rFonts w:ascii="Times New Roman" w:eastAsia="Times New Roman" w:hAnsi="Times New Roman" w:cs="Times New Roman"/>
          <w:sz w:val="24"/>
          <w:szCs w:val="24"/>
          <w:lang w:val="en-GB"/>
        </w:rPr>
        <w:t>kg.b.w</w:t>
      </w:r>
      <w:proofErr w:type="spellEnd"/>
      <w:r w:rsidRPr="001812BE">
        <w:rPr>
          <w:rFonts w:ascii="Times New Roman" w:eastAsia="Times New Roman" w:hAnsi="Times New Roman" w:cs="Times New Roman"/>
          <w:sz w:val="24"/>
          <w:szCs w:val="24"/>
          <w:lang w:val="en-GB"/>
        </w:rPr>
        <w:t xml:space="preserve"> extract group, shows  no fat deposition at glomerulus (yellow arrow),tubules(blue arrow) and bowman’s space(red arrow) when compare with group B. Group </w:t>
      </w:r>
      <w:r w:rsidRPr="001812BE">
        <w:rPr>
          <w:rFonts w:ascii="Times New Roman" w:eastAsia="Times New Roman" w:hAnsi="Times New Roman" w:cs="Times New Roman"/>
          <w:bCs/>
          <w:sz w:val="24"/>
          <w:szCs w:val="24"/>
          <w:lang w:val="en-GB"/>
        </w:rPr>
        <w:t>D</w:t>
      </w:r>
      <w:r w:rsidRPr="001812BE">
        <w:rPr>
          <w:rFonts w:ascii="Times New Roman" w:eastAsia="Times New Roman" w:hAnsi="Times New Roman" w:cs="Times New Roman"/>
          <w:sz w:val="24"/>
          <w:szCs w:val="24"/>
          <w:lang w:val="en-GB"/>
        </w:rPr>
        <w:t>, High-fat diet + 200mg/</w:t>
      </w:r>
      <w:proofErr w:type="spellStart"/>
      <w:r w:rsidRPr="001812BE">
        <w:rPr>
          <w:rFonts w:ascii="Times New Roman" w:eastAsia="Times New Roman" w:hAnsi="Times New Roman" w:cs="Times New Roman"/>
          <w:sz w:val="24"/>
          <w:szCs w:val="24"/>
          <w:lang w:val="en-GB"/>
        </w:rPr>
        <w:t>kg.b.w</w:t>
      </w:r>
      <w:proofErr w:type="spellEnd"/>
      <w:r w:rsidRPr="001812BE">
        <w:rPr>
          <w:rFonts w:ascii="Times New Roman" w:eastAsia="Times New Roman" w:hAnsi="Times New Roman" w:cs="Times New Roman"/>
          <w:sz w:val="24"/>
          <w:szCs w:val="24"/>
          <w:lang w:val="en-GB"/>
        </w:rPr>
        <w:t xml:space="preserve"> extract, shows </w:t>
      </w:r>
      <w:r w:rsidRPr="001812BE">
        <w:rPr>
          <w:rFonts w:ascii="Times New Roman" w:eastAsia="Times New Roman" w:hAnsi="Times New Roman" w:cs="Times New Roman"/>
          <w:sz w:val="24"/>
          <w:szCs w:val="24"/>
        </w:rPr>
        <w:t xml:space="preserve">clearance of fat at tubule (blue arrow) glomerulus (yellow arrow), bowman’s space (red arrow) when compare with group B. Group </w:t>
      </w:r>
      <w:r w:rsidRPr="001812BE">
        <w:rPr>
          <w:rFonts w:ascii="Times New Roman" w:eastAsia="Times New Roman" w:hAnsi="Times New Roman" w:cs="Times New Roman"/>
          <w:bCs/>
          <w:sz w:val="24"/>
          <w:szCs w:val="24"/>
        </w:rPr>
        <w:t xml:space="preserve">E, </w:t>
      </w:r>
      <w:r w:rsidRPr="001812BE">
        <w:rPr>
          <w:rFonts w:ascii="Times New Roman" w:eastAsia="Times New Roman" w:hAnsi="Times New Roman" w:cs="Times New Roman"/>
          <w:sz w:val="24"/>
          <w:szCs w:val="24"/>
        </w:rPr>
        <w:t>High-fat diet+400mg/</w:t>
      </w:r>
      <w:proofErr w:type="spellStart"/>
      <w:r w:rsidRPr="001812BE">
        <w:rPr>
          <w:rFonts w:ascii="Times New Roman" w:eastAsia="Times New Roman" w:hAnsi="Times New Roman" w:cs="Times New Roman"/>
          <w:sz w:val="24"/>
          <w:szCs w:val="24"/>
        </w:rPr>
        <w:t>kg.b.w</w:t>
      </w:r>
      <w:proofErr w:type="spellEnd"/>
      <w:r w:rsidRPr="001812BE">
        <w:rPr>
          <w:rFonts w:ascii="Times New Roman" w:eastAsia="Times New Roman" w:hAnsi="Times New Roman" w:cs="Times New Roman"/>
          <w:sz w:val="24"/>
          <w:szCs w:val="24"/>
        </w:rPr>
        <w:t xml:space="preserve"> </w:t>
      </w:r>
      <w:proofErr w:type="spellStart"/>
      <w:r w:rsidRPr="00D03177">
        <w:rPr>
          <w:rFonts w:ascii="Times New Roman" w:eastAsia="Times New Roman" w:hAnsi="Times New Roman" w:cs="Times New Roman"/>
          <w:i/>
          <w:sz w:val="24"/>
          <w:szCs w:val="24"/>
        </w:rPr>
        <w:t>lipostatin</w:t>
      </w:r>
      <w:proofErr w:type="spellEnd"/>
      <w:r w:rsidRPr="001812BE">
        <w:rPr>
          <w:rFonts w:ascii="Times New Roman" w:eastAsia="Times New Roman" w:hAnsi="Times New Roman" w:cs="Times New Roman"/>
          <w:sz w:val="24"/>
          <w:szCs w:val="24"/>
        </w:rPr>
        <w:t xml:space="preserve"> group , shows clearance of fat at glomerulus (yellow arrow),  tubules (blue arrow), bowman’s space (red arrow).when compare with group B.</w:t>
      </w:r>
    </w:p>
    <w:p w14:paraId="2B2AC39B" w14:textId="65984CE9" w:rsidR="00FB5FD1" w:rsidRDefault="00AC3CD7" w:rsidP="00880B9E">
      <w:pPr>
        <w:spacing w:after="0" w:line="480" w:lineRule="auto"/>
        <w:rPr>
          <w:rFonts w:ascii="Times New Roman" w:eastAsia="Times New Roman" w:hAnsi="Times New Roman" w:cs="Times New Roman"/>
          <w:b/>
          <w:sz w:val="24"/>
          <w:szCs w:val="24"/>
          <w:lang w:val="en-GB" w:eastAsia="en-GB"/>
        </w:rPr>
        <w:sectPr w:rsidR="00FB5FD1" w:rsidSect="00FB5FD1">
          <w:type w:val="continuous"/>
          <w:pgSz w:w="12240" w:h="15840"/>
          <w:pgMar w:top="1440" w:right="1440" w:bottom="1440" w:left="1440" w:header="720" w:footer="720" w:gutter="0"/>
          <w:cols w:num="2" w:space="720"/>
          <w:docGrid w:linePitch="360"/>
        </w:sectPr>
      </w:pPr>
      <w:r>
        <w:rPr>
          <w:rFonts w:ascii="Times New Roman" w:eastAsia="Times New Roman" w:hAnsi="Times New Roman" w:cs="Times New Roman"/>
          <w:b/>
          <w:sz w:val="24"/>
          <w:szCs w:val="24"/>
          <w:lang w:val="en-GB" w:eastAsia="en-GB"/>
        </w:rPr>
        <w:t xml:space="preserve"> </w:t>
      </w:r>
    </w:p>
    <w:p w14:paraId="229ECB88" w14:textId="593ED073" w:rsidR="0039162C" w:rsidRPr="00AC3CD7" w:rsidRDefault="00F75CC5" w:rsidP="00880B9E">
      <w:pPr>
        <w:spacing w:after="0" w:line="480" w:lineRule="auto"/>
        <w:rPr>
          <w:rFonts w:ascii="Times New Roman" w:eastAsia="Times New Roman" w:hAnsi="Times New Roman" w:cs="Times New Roman"/>
          <w:b/>
          <w:sz w:val="24"/>
          <w:szCs w:val="24"/>
          <w:lang w:val="en-GB" w:eastAsia="en-GB"/>
        </w:rPr>
      </w:pPr>
      <w:r>
        <w:rPr>
          <w:noProof/>
        </w:rPr>
        <w:drawing>
          <wp:inline distT="0" distB="0" distL="0" distR="0" wp14:anchorId="59CFA35E" wp14:editId="0DBB33F4">
            <wp:extent cx="5019675" cy="2600325"/>
            <wp:effectExtent l="0" t="0" r="9525" b="9525"/>
            <wp:docPr id="14805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375" name=""/>
                    <pic:cNvPicPr/>
                  </pic:nvPicPr>
                  <pic:blipFill>
                    <a:blip r:embed="rId16"/>
                    <a:stretch>
                      <a:fillRect/>
                    </a:stretch>
                  </pic:blipFill>
                  <pic:spPr>
                    <a:xfrm>
                      <a:off x="0" y="0"/>
                      <a:ext cx="5019675" cy="2600325"/>
                    </a:xfrm>
                    <a:prstGeom prst="rect">
                      <a:avLst/>
                    </a:prstGeom>
                  </pic:spPr>
                </pic:pic>
              </a:graphicData>
            </a:graphic>
          </wp:inline>
        </w:drawing>
      </w:r>
    </w:p>
    <w:p w14:paraId="40F2D90D" w14:textId="4B1ECF68" w:rsidR="004C768D" w:rsidRDefault="00880B9E" w:rsidP="00880B9E">
      <w:pPr>
        <w:spacing w:after="0" w:line="480" w:lineRule="auto"/>
        <w:rPr>
          <w:rFonts w:ascii="Times New Roman" w:eastAsia="Times New Roman" w:hAnsi="Times New Roman" w:cs="Times New Roman"/>
          <w:b/>
          <w:sz w:val="24"/>
          <w:szCs w:val="24"/>
          <w:lang w:val="en-GB" w:eastAsia="en-GB"/>
        </w:rPr>
      </w:pPr>
      <w:r w:rsidRPr="00392BD3">
        <w:rPr>
          <w:rFonts w:ascii="Times New Roman" w:eastAsia="Times New Roman" w:hAnsi="Times New Roman" w:cs="Times New Roman"/>
          <w:b/>
          <w:sz w:val="24"/>
          <w:szCs w:val="24"/>
          <w:lang w:val="en-GB" w:eastAsia="en-GB"/>
        </w:rPr>
        <w:t xml:space="preserve"> </w:t>
      </w:r>
      <w:r w:rsidR="00F2625C" w:rsidRPr="00F2625C">
        <w:rPr>
          <w:rFonts w:ascii="Times New Roman" w:eastAsia="Times New Roman" w:hAnsi="Times New Roman" w:cs="Times New Roman"/>
          <w:b/>
          <w:sz w:val="24"/>
          <w:szCs w:val="24"/>
          <w:lang w:val="en-GB" w:eastAsia="en-GB"/>
        </w:rPr>
        <w:t>Figure 3</w:t>
      </w:r>
      <w:r w:rsidR="00F2625C">
        <w:rPr>
          <w:rFonts w:ascii="Times New Roman" w:eastAsia="Times New Roman" w:hAnsi="Times New Roman" w:cs="Times New Roman"/>
          <w:b/>
          <w:sz w:val="24"/>
          <w:szCs w:val="24"/>
          <w:lang w:val="en-GB" w:eastAsia="en-GB"/>
        </w:rPr>
        <w:t xml:space="preserve"> – Section of kidney, H </w:t>
      </w:r>
      <w:proofErr w:type="gramStart"/>
      <w:r w:rsidR="00F2625C">
        <w:rPr>
          <w:rFonts w:ascii="Times New Roman" w:eastAsia="Times New Roman" w:hAnsi="Times New Roman" w:cs="Times New Roman"/>
          <w:b/>
          <w:sz w:val="24"/>
          <w:szCs w:val="24"/>
          <w:lang w:val="en-GB" w:eastAsia="en-GB"/>
        </w:rPr>
        <w:t>&amp;  E</w:t>
      </w:r>
      <w:proofErr w:type="gramEnd"/>
      <w:r w:rsidR="00F2625C">
        <w:rPr>
          <w:rFonts w:ascii="Times New Roman" w:eastAsia="Times New Roman" w:hAnsi="Times New Roman" w:cs="Times New Roman"/>
          <w:b/>
          <w:sz w:val="24"/>
          <w:szCs w:val="24"/>
          <w:lang w:val="en-GB" w:eastAsia="en-GB"/>
        </w:rPr>
        <w:t xml:space="preserve"> X400</w:t>
      </w:r>
    </w:p>
    <w:p w14:paraId="3F7DADDA" w14:textId="77777777" w:rsidR="004C768D" w:rsidRDefault="004C768D" w:rsidP="00880B9E">
      <w:pPr>
        <w:spacing w:after="0" w:line="480" w:lineRule="auto"/>
        <w:rPr>
          <w:rFonts w:ascii="Times New Roman" w:eastAsia="Times New Roman" w:hAnsi="Times New Roman" w:cs="Times New Roman"/>
          <w:b/>
          <w:sz w:val="24"/>
          <w:szCs w:val="24"/>
          <w:lang w:val="en-GB" w:eastAsia="en-GB"/>
        </w:rPr>
      </w:pPr>
    </w:p>
    <w:p w14:paraId="53834DC6" w14:textId="1887F332" w:rsidR="001812BE" w:rsidRDefault="00873A49" w:rsidP="00880B9E">
      <w:pPr>
        <w:spacing w:after="0" w:line="480" w:lineRule="auto"/>
        <w:rPr>
          <w:rFonts w:ascii="Times New Roman" w:eastAsia="Times New Roman" w:hAnsi="Times New Roman" w:cs="Times New Roman"/>
          <w:b/>
          <w:sz w:val="24"/>
          <w:szCs w:val="24"/>
          <w:lang w:val="en-GB" w:eastAsia="en-GB"/>
        </w:rPr>
      </w:pPr>
      <w:r>
        <w:rPr>
          <w:noProof/>
        </w:rPr>
        <w:lastRenderedPageBreak/>
        <w:drawing>
          <wp:inline distT="0" distB="0" distL="0" distR="0" wp14:anchorId="32898E25" wp14:editId="621EF822">
            <wp:extent cx="5429250" cy="4048125"/>
            <wp:effectExtent l="0" t="0" r="0" b="9525"/>
            <wp:docPr id="65900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00940" name=""/>
                    <pic:cNvPicPr/>
                  </pic:nvPicPr>
                  <pic:blipFill>
                    <a:blip r:embed="rId17"/>
                    <a:stretch>
                      <a:fillRect/>
                    </a:stretch>
                  </pic:blipFill>
                  <pic:spPr>
                    <a:xfrm>
                      <a:off x="0" y="0"/>
                      <a:ext cx="5429250" cy="4048125"/>
                    </a:xfrm>
                    <a:prstGeom prst="rect">
                      <a:avLst/>
                    </a:prstGeom>
                  </pic:spPr>
                </pic:pic>
              </a:graphicData>
            </a:graphic>
          </wp:inline>
        </w:drawing>
      </w:r>
    </w:p>
    <w:p w14:paraId="6F4B8D01" w14:textId="77777777" w:rsidR="001812BE" w:rsidRDefault="001812BE" w:rsidP="00880B9E">
      <w:pPr>
        <w:spacing w:after="0" w:line="480" w:lineRule="auto"/>
        <w:rPr>
          <w:rFonts w:ascii="Times New Roman" w:eastAsia="Times New Roman" w:hAnsi="Times New Roman" w:cs="Times New Roman"/>
          <w:b/>
          <w:sz w:val="24"/>
          <w:szCs w:val="24"/>
          <w:lang w:val="en-GB" w:eastAsia="en-GB"/>
        </w:rPr>
      </w:pPr>
    </w:p>
    <w:p w14:paraId="406D44AB" w14:textId="77777777" w:rsidR="001812BE" w:rsidRDefault="001812BE" w:rsidP="00880B9E">
      <w:pPr>
        <w:spacing w:after="0" w:line="480" w:lineRule="auto"/>
        <w:rPr>
          <w:rFonts w:ascii="Times New Roman" w:eastAsia="Times New Roman" w:hAnsi="Times New Roman" w:cs="Times New Roman"/>
          <w:b/>
          <w:sz w:val="24"/>
          <w:szCs w:val="24"/>
          <w:lang w:val="en-GB" w:eastAsia="en-GB"/>
        </w:rPr>
      </w:pPr>
    </w:p>
    <w:p w14:paraId="3AF01DC7" w14:textId="77777777" w:rsidR="001812BE" w:rsidRDefault="001812BE" w:rsidP="00880B9E">
      <w:pPr>
        <w:spacing w:after="0" w:line="480" w:lineRule="auto"/>
        <w:rPr>
          <w:rFonts w:ascii="Times New Roman" w:eastAsia="Times New Roman" w:hAnsi="Times New Roman" w:cs="Times New Roman"/>
          <w:b/>
          <w:sz w:val="24"/>
          <w:szCs w:val="24"/>
          <w:lang w:val="en-GB" w:eastAsia="en-GB"/>
        </w:rPr>
      </w:pPr>
    </w:p>
    <w:p w14:paraId="28B323FA"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7B77E8A3"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4224A59C"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12F216D5"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6C62B5F4"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21EB43E9" w14:textId="77777777" w:rsidR="00BF3A02" w:rsidRDefault="00BF3A02" w:rsidP="00880B9E">
      <w:pPr>
        <w:spacing w:after="0" w:line="480" w:lineRule="auto"/>
        <w:rPr>
          <w:rFonts w:ascii="Times New Roman" w:eastAsia="Times New Roman" w:hAnsi="Times New Roman" w:cs="Times New Roman"/>
          <w:b/>
          <w:sz w:val="24"/>
          <w:szCs w:val="24"/>
          <w:lang w:val="en-GB" w:eastAsia="en-GB"/>
        </w:rPr>
      </w:pPr>
    </w:p>
    <w:p w14:paraId="5998F545" w14:textId="77777777" w:rsidR="003B58A5" w:rsidRDefault="00EC0405" w:rsidP="00880B9E">
      <w:pPr>
        <w:spacing w:after="0" w:line="480" w:lineRule="auto"/>
        <w:rPr>
          <w:rFonts w:ascii="Times New Roman" w:hAnsi="Times New Roman" w:cs="Times New Roman"/>
          <w:b/>
          <w:sz w:val="24"/>
          <w:szCs w:val="24"/>
        </w:rPr>
      </w:pPr>
      <w:r>
        <w:rPr>
          <w:rFonts w:ascii="Times New Roman" w:hAnsi="Times New Roman" w:cs="Times New Roman"/>
          <w:b/>
          <w:sz w:val="20"/>
          <w:szCs w:val="20"/>
        </w:rPr>
        <w:t>DISCUSI</w:t>
      </w:r>
      <w:r w:rsidR="004F1B2F" w:rsidRPr="00A40CB3">
        <w:rPr>
          <w:rFonts w:ascii="Times New Roman" w:hAnsi="Times New Roman" w:cs="Times New Roman"/>
          <w:b/>
          <w:sz w:val="20"/>
          <w:szCs w:val="20"/>
        </w:rPr>
        <w:t>ON</w:t>
      </w:r>
      <w:r w:rsidR="003B58A5" w:rsidRPr="00CA38DF">
        <w:rPr>
          <w:rFonts w:ascii="Times New Roman" w:hAnsi="Times New Roman" w:cs="Times New Roman"/>
          <w:b/>
          <w:sz w:val="24"/>
          <w:szCs w:val="24"/>
        </w:rPr>
        <w:t xml:space="preserve">    </w:t>
      </w:r>
    </w:p>
    <w:p w14:paraId="5C0637AC" w14:textId="77777777" w:rsidR="00FB5FD1" w:rsidRDefault="00FB5FD1" w:rsidP="00FB5FD1">
      <w:pPr>
        <w:spacing w:line="480" w:lineRule="auto"/>
        <w:rPr>
          <w:rFonts w:ascii="Times New Roman" w:eastAsia="Times New Roman" w:hAnsi="Times New Roman" w:cs="Times New Roman"/>
          <w:sz w:val="24"/>
          <w:szCs w:val="24"/>
        </w:rPr>
        <w:sectPr w:rsidR="00FB5FD1" w:rsidSect="00A71858">
          <w:type w:val="continuous"/>
          <w:pgSz w:w="12240" w:h="15840"/>
          <w:pgMar w:top="1440" w:right="1440" w:bottom="1440" w:left="1440" w:header="720" w:footer="720" w:gutter="0"/>
          <w:cols w:space="720"/>
          <w:docGrid w:linePitch="360"/>
        </w:sectPr>
      </w:pPr>
    </w:p>
    <w:p w14:paraId="7592B8FE" w14:textId="77777777" w:rsidR="00FB5FD1" w:rsidRDefault="002D6AF0" w:rsidP="00FB5FD1">
      <w:pPr>
        <w:spacing w:line="480" w:lineRule="auto"/>
        <w:jc w:val="both"/>
        <w:rPr>
          <w:rFonts w:ascii="Times New Roman" w:eastAsia="Times New Roman" w:hAnsi="Times New Roman" w:cs="Times New Roman"/>
          <w:sz w:val="24"/>
          <w:szCs w:val="24"/>
        </w:rPr>
      </w:pPr>
      <w:r w:rsidRPr="002D6AF0">
        <w:rPr>
          <w:rFonts w:ascii="Times New Roman" w:eastAsia="Times New Roman" w:hAnsi="Times New Roman" w:cs="Times New Roman"/>
          <w:sz w:val="24"/>
          <w:szCs w:val="24"/>
        </w:rPr>
        <w:t xml:space="preserve">Histological examination of liver section for </w:t>
      </w:r>
      <w:proofErr w:type="spellStart"/>
      <w:r w:rsidRPr="002D6AF0">
        <w:rPr>
          <w:rFonts w:ascii="Times New Roman" w:eastAsia="Times New Roman" w:hAnsi="Times New Roman" w:cs="Times New Roman"/>
          <w:sz w:val="24"/>
          <w:szCs w:val="24"/>
        </w:rPr>
        <w:t>Haematoxylin</w:t>
      </w:r>
      <w:proofErr w:type="spellEnd"/>
      <w:r w:rsidRPr="002D6AF0">
        <w:rPr>
          <w:rFonts w:ascii="Times New Roman" w:eastAsia="Times New Roman" w:hAnsi="Times New Roman" w:cs="Times New Roman"/>
          <w:sz w:val="24"/>
          <w:szCs w:val="24"/>
        </w:rPr>
        <w:t xml:space="preserve"> and Eosin staining for general </w:t>
      </w:r>
      <w:r w:rsidRPr="002D6AF0">
        <w:rPr>
          <w:rFonts w:ascii="Times New Roman" w:eastAsia="Times New Roman" w:hAnsi="Times New Roman" w:cs="Times New Roman"/>
          <w:sz w:val="24"/>
          <w:szCs w:val="24"/>
        </w:rPr>
        <w:t xml:space="preserve">tissue morphology showed normal hepatocytes with intact morphologies in </w:t>
      </w:r>
      <w:r w:rsidRPr="002D6AF0">
        <w:rPr>
          <w:rFonts w:ascii="Times New Roman" w:eastAsia="Times New Roman" w:hAnsi="Times New Roman" w:cs="Times New Roman"/>
          <w:sz w:val="24"/>
          <w:szCs w:val="24"/>
        </w:rPr>
        <w:lastRenderedPageBreak/>
        <w:t xml:space="preserve">normal control, group A and the treated groups, group C, D and </w:t>
      </w:r>
      <w:proofErr w:type="spellStart"/>
      <w:proofErr w:type="gramStart"/>
      <w:r w:rsidRPr="002D6AF0">
        <w:rPr>
          <w:rFonts w:ascii="Times New Roman" w:eastAsia="Times New Roman" w:hAnsi="Times New Roman" w:cs="Times New Roman"/>
          <w:sz w:val="24"/>
          <w:szCs w:val="24"/>
        </w:rPr>
        <w:t>E.when</w:t>
      </w:r>
      <w:proofErr w:type="spellEnd"/>
      <w:proofErr w:type="gramEnd"/>
      <w:r w:rsidRPr="002D6AF0">
        <w:rPr>
          <w:rFonts w:ascii="Times New Roman" w:eastAsia="Times New Roman" w:hAnsi="Times New Roman" w:cs="Times New Roman"/>
          <w:sz w:val="24"/>
          <w:szCs w:val="24"/>
        </w:rPr>
        <w:t xml:space="preserve"> compared with group B. Liver section of group B shows irregular hepatocyte with micro and macro vesicular steatosis, fat deposition obscure the portal triad and the central vein, at hepatocyte, ballooning hepatocyte, vacuolar degeneration. </w:t>
      </w:r>
      <w:proofErr w:type="spellStart"/>
      <w:r w:rsidRPr="002D6AF0">
        <w:rPr>
          <w:rFonts w:ascii="Times New Roman" w:eastAsia="Times New Roman" w:hAnsi="Times New Roman" w:cs="Times New Roman"/>
          <w:sz w:val="24"/>
          <w:szCs w:val="24"/>
        </w:rPr>
        <w:t>Numerou</w:t>
      </w:r>
      <w:proofErr w:type="spellEnd"/>
      <w:r w:rsidRPr="002D6AF0">
        <w:rPr>
          <w:rFonts w:ascii="Times New Roman" w:eastAsia="Times New Roman" w:hAnsi="Times New Roman" w:cs="Times New Roman"/>
          <w:sz w:val="24"/>
          <w:szCs w:val="24"/>
        </w:rPr>
        <w:t xml:space="preserve"> and large fat deposition in the liver and hepatic structure disorganization. The administration of </w:t>
      </w:r>
      <w:r w:rsidRPr="002D6AF0">
        <w:rPr>
          <w:rFonts w:ascii="Times New Roman" w:eastAsia="Times New Roman" w:hAnsi="Times New Roman" w:cs="Times New Roman"/>
          <w:i/>
          <w:sz w:val="24"/>
          <w:szCs w:val="24"/>
        </w:rPr>
        <w:t>A. indica</w:t>
      </w:r>
      <w:r w:rsidRPr="002D6AF0">
        <w:rPr>
          <w:rFonts w:ascii="Times New Roman" w:eastAsia="Times New Roman" w:hAnsi="Times New Roman" w:cs="Times New Roman"/>
          <w:sz w:val="24"/>
          <w:szCs w:val="24"/>
        </w:rPr>
        <w:t xml:space="preserve"> reversed the formation of hepatic fatty deposition in hepatocytes at the doses of 200mg/kg body weight and 400mg/kg body weight of </w:t>
      </w:r>
      <w:proofErr w:type="spellStart"/>
      <w:r w:rsidRPr="002D6AF0">
        <w:rPr>
          <w:rFonts w:ascii="Times New Roman" w:eastAsia="Times New Roman" w:hAnsi="Times New Roman" w:cs="Times New Roman"/>
          <w:i/>
          <w:sz w:val="24"/>
          <w:szCs w:val="24"/>
        </w:rPr>
        <w:t>A</w:t>
      </w:r>
      <w:r w:rsidR="00606B93">
        <w:rPr>
          <w:rFonts w:ascii="Times New Roman" w:eastAsia="Times New Roman" w:hAnsi="Times New Roman" w:cs="Times New Roman"/>
          <w:i/>
          <w:sz w:val="24"/>
          <w:szCs w:val="24"/>
        </w:rPr>
        <w:t>zadirachta</w:t>
      </w:r>
      <w:proofErr w:type="spellEnd"/>
      <w:r w:rsidR="00606B93">
        <w:rPr>
          <w:rFonts w:ascii="Times New Roman" w:eastAsia="Times New Roman" w:hAnsi="Times New Roman" w:cs="Times New Roman"/>
          <w:i/>
          <w:sz w:val="24"/>
          <w:szCs w:val="24"/>
        </w:rPr>
        <w:t xml:space="preserve"> </w:t>
      </w:r>
      <w:proofErr w:type="spellStart"/>
      <w:r w:rsidRPr="002D6AF0">
        <w:rPr>
          <w:rFonts w:ascii="Times New Roman" w:eastAsia="Times New Roman" w:hAnsi="Times New Roman" w:cs="Times New Roman"/>
          <w:i/>
          <w:sz w:val="24"/>
          <w:szCs w:val="24"/>
        </w:rPr>
        <w:t>indica</w:t>
      </w:r>
      <w:proofErr w:type="spellEnd"/>
      <w:r w:rsidRPr="002D6AF0">
        <w:rPr>
          <w:rFonts w:ascii="Times New Roman" w:eastAsia="Times New Roman" w:hAnsi="Times New Roman" w:cs="Times New Roman"/>
          <w:sz w:val="24"/>
          <w:szCs w:val="24"/>
        </w:rPr>
        <w:t xml:space="preserve"> leaf extract. Similar observation was reported by (Xiaodong, 2024), who also observed fat droplet in the histology of liver and its </w:t>
      </w:r>
      <w:r w:rsidRPr="002D6AF0">
        <w:rPr>
          <w:rFonts w:ascii="Times New Roman" w:eastAsia="Times New Roman" w:hAnsi="Times New Roman" w:cs="Times New Roman"/>
          <w:sz w:val="24"/>
          <w:szCs w:val="24"/>
        </w:rPr>
        <w:t xml:space="preserve">amelioration after treatment with </w:t>
      </w:r>
      <w:r w:rsidRPr="002D6AF0">
        <w:rPr>
          <w:rFonts w:ascii="Times New Roman" w:eastAsia="Times New Roman" w:hAnsi="Times New Roman" w:cs="Times New Roman"/>
          <w:i/>
          <w:sz w:val="24"/>
          <w:szCs w:val="24"/>
        </w:rPr>
        <w:t>Hordeum vulgare</w:t>
      </w:r>
      <w:r w:rsidRPr="002D6AF0">
        <w:rPr>
          <w:rFonts w:ascii="Times New Roman" w:eastAsia="Times New Roman" w:hAnsi="Times New Roman" w:cs="Times New Roman"/>
          <w:sz w:val="24"/>
          <w:szCs w:val="24"/>
        </w:rPr>
        <w:t xml:space="preserve"> extract.</w:t>
      </w:r>
      <w:r>
        <w:rPr>
          <w:rFonts w:ascii="Times New Roman" w:eastAsia="Times New Roman" w:hAnsi="Times New Roman" w:cs="Times New Roman"/>
          <w:sz w:val="24"/>
          <w:szCs w:val="24"/>
        </w:rPr>
        <w:t xml:space="preserve"> </w:t>
      </w:r>
      <w:r w:rsidRPr="002D6AF0">
        <w:rPr>
          <w:rFonts w:ascii="Times New Roman" w:eastAsia="Times New Roman" w:hAnsi="Times New Roman" w:cs="Times New Roman"/>
          <w:sz w:val="24"/>
          <w:szCs w:val="24"/>
        </w:rPr>
        <w:t xml:space="preserve">Liver section of group B shows irregular hepatocyte with micro and macro vesicular steatosis, fat deposition </w:t>
      </w:r>
      <w:proofErr w:type="gramStart"/>
      <w:r w:rsidRPr="002D6AF0">
        <w:rPr>
          <w:rFonts w:ascii="Times New Roman" w:eastAsia="Times New Roman" w:hAnsi="Times New Roman" w:cs="Times New Roman"/>
          <w:sz w:val="24"/>
          <w:szCs w:val="24"/>
        </w:rPr>
        <w:t>obscure</w:t>
      </w:r>
      <w:proofErr w:type="gramEnd"/>
      <w:r w:rsidRPr="002D6AF0">
        <w:rPr>
          <w:rFonts w:ascii="Times New Roman" w:eastAsia="Times New Roman" w:hAnsi="Times New Roman" w:cs="Times New Roman"/>
          <w:sz w:val="24"/>
          <w:szCs w:val="24"/>
        </w:rPr>
        <w:t xml:space="preserve"> the portal triad and the central vein, at hepatocyte, ballooning hepatocyte, vacuolar degeneration. </w:t>
      </w:r>
      <w:proofErr w:type="spellStart"/>
      <w:r w:rsidRPr="002D6AF0">
        <w:rPr>
          <w:rFonts w:ascii="Times New Roman" w:eastAsia="Times New Roman" w:hAnsi="Times New Roman" w:cs="Times New Roman"/>
          <w:sz w:val="24"/>
          <w:szCs w:val="24"/>
        </w:rPr>
        <w:t>Numerou</w:t>
      </w:r>
      <w:proofErr w:type="spellEnd"/>
      <w:r w:rsidRPr="002D6AF0">
        <w:rPr>
          <w:rFonts w:ascii="Times New Roman" w:eastAsia="Times New Roman" w:hAnsi="Times New Roman" w:cs="Times New Roman"/>
          <w:sz w:val="24"/>
          <w:szCs w:val="24"/>
        </w:rPr>
        <w:t xml:space="preserve"> and large fat deposition in the liver and hepatic structure disorganization. The administration of </w:t>
      </w:r>
      <w:r w:rsidRPr="002D6AF0">
        <w:rPr>
          <w:rFonts w:ascii="Times New Roman" w:eastAsia="Times New Roman" w:hAnsi="Times New Roman" w:cs="Times New Roman"/>
          <w:i/>
          <w:sz w:val="24"/>
          <w:szCs w:val="24"/>
        </w:rPr>
        <w:t>A. indica</w:t>
      </w:r>
      <w:r w:rsidRPr="002D6AF0">
        <w:rPr>
          <w:rFonts w:ascii="Times New Roman" w:eastAsia="Times New Roman" w:hAnsi="Times New Roman" w:cs="Times New Roman"/>
          <w:sz w:val="24"/>
          <w:szCs w:val="24"/>
        </w:rPr>
        <w:t xml:space="preserve"> reversed the formation of hepatic fatty deposition in hepatocytes at the doses of 200mg/kg body weight and 400mg/kg body weight of </w:t>
      </w:r>
      <w:r w:rsidRPr="002D6AF0">
        <w:rPr>
          <w:rFonts w:ascii="Times New Roman" w:eastAsia="Times New Roman" w:hAnsi="Times New Roman" w:cs="Times New Roman"/>
          <w:i/>
          <w:sz w:val="24"/>
          <w:szCs w:val="24"/>
        </w:rPr>
        <w:t>A. indica</w:t>
      </w:r>
      <w:r w:rsidRPr="002D6AF0">
        <w:rPr>
          <w:rFonts w:ascii="Times New Roman" w:eastAsia="Times New Roman" w:hAnsi="Times New Roman" w:cs="Times New Roman"/>
          <w:sz w:val="24"/>
          <w:szCs w:val="24"/>
        </w:rPr>
        <w:t xml:space="preserve"> leaf extract. Similar observation was reported by (Xiaodong, 2024), who also observed fat droplet in the histology of liver and its amelioration after treatment with </w:t>
      </w:r>
      <w:r w:rsidRPr="002D6AF0">
        <w:rPr>
          <w:rFonts w:ascii="Times New Roman" w:eastAsia="Times New Roman" w:hAnsi="Times New Roman" w:cs="Times New Roman"/>
          <w:i/>
          <w:sz w:val="24"/>
          <w:szCs w:val="24"/>
        </w:rPr>
        <w:t>Hordeum vulgare</w:t>
      </w:r>
      <w:r w:rsidRPr="002D6AF0">
        <w:rPr>
          <w:rFonts w:ascii="Times New Roman" w:eastAsia="Times New Roman" w:hAnsi="Times New Roman" w:cs="Times New Roman"/>
          <w:sz w:val="24"/>
          <w:szCs w:val="24"/>
        </w:rPr>
        <w:t xml:space="preserve"> extract.</w:t>
      </w:r>
      <w:r w:rsidR="00FB5FD1">
        <w:rPr>
          <w:rFonts w:ascii="Times New Roman" w:eastAsia="Times New Roman" w:hAnsi="Times New Roman" w:cs="Times New Roman"/>
          <w:sz w:val="24"/>
          <w:szCs w:val="24"/>
        </w:rPr>
        <w:t xml:space="preserve"> </w:t>
      </w:r>
    </w:p>
    <w:p w14:paraId="18CFDD9D" w14:textId="77777777" w:rsidR="00FB5FD1" w:rsidRDefault="00FB5FD1" w:rsidP="00FB5FD1">
      <w:pPr>
        <w:tabs>
          <w:tab w:val="left" w:pos="5940"/>
        </w:tabs>
        <w:spacing w:line="480" w:lineRule="auto"/>
        <w:rPr>
          <w:rFonts w:ascii="Times New Roman" w:eastAsia="Times New Roman" w:hAnsi="Times New Roman" w:cs="Times New Roman"/>
          <w:sz w:val="24"/>
          <w:szCs w:val="24"/>
        </w:rPr>
        <w:sectPr w:rsidR="00FB5FD1" w:rsidSect="00FB5FD1">
          <w:type w:val="continuous"/>
          <w:pgSz w:w="12240" w:h="15840"/>
          <w:pgMar w:top="1440" w:right="1440" w:bottom="1440" w:left="1440" w:header="720" w:footer="720" w:gutter="0"/>
          <w:cols w:num="2" w:space="720"/>
          <w:docGrid w:linePitch="360"/>
        </w:sectPr>
      </w:pPr>
    </w:p>
    <w:p w14:paraId="797594E4" w14:textId="77777777" w:rsidR="00FB5FD1" w:rsidRDefault="00FB5FD1" w:rsidP="00FB5FD1">
      <w:pPr>
        <w:tabs>
          <w:tab w:val="left" w:pos="59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EDDEC42" w14:textId="77777777" w:rsidR="00FB5FD1" w:rsidRDefault="00FB5FD1" w:rsidP="00FB5FD1">
      <w:pPr>
        <w:spacing w:line="480" w:lineRule="auto"/>
        <w:rPr>
          <w:rFonts w:ascii="Times New Roman" w:eastAsia="Times New Roman" w:hAnsi="Times New Roman" w:cs="Times New Roman"/>
          <w:sz w:val="24"/>
          <w:szCs w:val="24"/>
        </w:rPr>
      </w:pPr>
    </w:p>
    <w:p w14:paraId="12BD7C84" w14:textId="77777777" w:rsidR="00FB5FD1" w:rsidRDefault="00FB5FD1" w:rsidP="00FB5FD1">
      <w:pPr>
        <w:spacing w:line="480" w:lineRule="auto"/>
        <w:rPr>
          <w:rFonts w:ascii="Times New Roman" w:eastAsia="Times New Roman" w:hAnsi="Times New Roman" w:cs="Times New Roman"/>
          <w:sz w:val="24"/>
          <w:szCs w:val="24"/>
        </w:rPr>
      </w:pPr>
    </w:p>
    <w:p w14:paraId="0A5E93F2" w14:textId="77777777" w:rsidR="00FB5FD1" w:rsidRDefault="00FB5FD1" w:rsidP="00FB5FD1">
      <w:pPr>
        <w:spacing w:line="480" w:lineRule="auto"/>
        <w:rPr>
          <w:rFonts w:ascii="Times New Roman" w:eastAsia="Times New Roman" w:hAnsi="Times New Roman" w:cs="Times New Roman"/>
          <w:sz w:val="24"/>
          <w:szCs w:val="24"/>
        </w:rPr>
        <w:sectPr w:rsidR="00FB5FD1" w:rsidSect="00A71858">
          <w:type w:val="continuous"/>
          <w:pgSz w:w="12240" w:h="15840"/>
          <w:pgMar w:top="1440" w:right="1440" w:bottom="1440" w:left="1440" w:header="720" w:footer="720" w:gutter="0"/>
          <w:cols w:space="720"/>
          <w:docGrid w:linePitch="360"/>
        </w:sectPr>
      </w:pPr>
    </w:p>
    <w:p w14:paraId="695E6308" w14:textId="77777777" w:rsidR="00FB5FD1" w:rsidRDefault="002D6AF0" w:rsidP="00FB5F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histology of </w:t>
      </w:r>
      <w:r w:rsidRPr="00703B4D">
        <w:rPr>
          <w:rFonts w:ascii="Times New Roman" w:eastAsia="Times New Roman" w:hAnsi="Times New Roman" w:cs="Times New Roman"/>
          <w:sz w:val="24"/>
          <w:szCs w:val="24"/>
        </w:rPr>
        <w:t>liver section was</w:t>
      </w:r>
      <w:r>
        <w:rPr>
          <w:rFonts w:ascii="Times New Roman" w:eastAsia="Times New Roman" w:hAnsi="Times New Roman" w:cs="Times New Roman"/>
          <w:sz w:val="24"/>
          <w:szCs w:val="24"/>
        </w:rPr>
        <w:t xml:space="preserve"> observed using</w:t>
      </w:r>
      <w:r w:rsidRPr="00703B4D">
        <w:rPr>
          <w:rFonts w:ascii="Times New Roman" w:eastAsia="Times New Roman" w:hAnsi="Times New Roman" w:cs="Times New Roman"/>
          <w:sz w:val="24"/>
          <w:szCs w:val="24"/>
        </w:rPr>
        <w:t xml:space="preserve"> Sudan black </w:t>
      </w:r>
      <w:r>
        <w:rPr>
          <w:rFonts w:ascii="Times New Roman" w:eastAsia="Times New Roman" w:hAnsi="Times New Roman" w:cs="Times New Roman"/>
          <w:sz w:val="24"/>
          <w:szCs w:val="24"/>
        </w:rPr>
        <w:t xml:space="preserve">staining technique </w:t>
      </w:r>
      <w:r w:rsidRPr="00703B4D">
        <w:rPr>
          <w:rFonts w:ascii="Times New Roman" w:eastAsia="Times New Roman" w:hAnsi="Times New Roman" w:cs="Times New Roman"/>
          <w:sz w:val="24"/>
          <w:szCs w:val="24"/>
        </w:rPr>
        <w:t xml:space="preserve">and </w:t>
      </w:r>
      <w:r w:rsidRPr="00703B4D">
        <w:rPr>
          <w:rFonts w:ascii="Times New Roman" w:eastAsia="Times New Roman" w:hAnsi="Times New Roman" w:cs="Times New Roman"/>
          <w:sz w:val="24"/>
          <w:szCs w:val="24"/>
        </w:rPr>
        <w:t xml:space="preserve">showed normal portal vein, central vein, sinusoid and </w:t>
      </w:r>
      <w:r>
        <w:rPr>
          <w:rFonts w:ascii="Times New Roman" w:eastAsia="Times New Roman" w:hAnsi="Times New Roman" w:cs="Times New Roman"/>
          <w:sz w:val="24"/>
          <w:szCs w:val="24"/>
        </w:rPr>
        <w:t>hepatocyte in group A,</w:t>
      </w:r>
      <w:r w:rsidR="00847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 D and </w:t>
      </w:r>
      <w:r>
        <w:rPr>
          <w:rFonts w:ascii="Times New Roman" w:eastAsia="Times New Roman" w:hAnsi="Times New Roman" w:cs="Times New Roman"/>
          <w:sz w:val="24"/>
          <w:szCs w:val="24"/>
        </w:rPr>
        <w:lastRenderedPageBreak/>
        <w:t xml:space="preserve">E with light brown </w:t>
      </w:r>
      <w:proofErr w:type="spellStart"/>
      <w:r>
        <w:rPr>
          <w:rFonts w:ascii="Times New Roman" w:eastAsia="Times New Roman" w:hAnsi="Times New Roman" w:cs="Times New Roman"/>
          <w:sz w:val="24"/>
          <w:szCs w:val="24"/>
        </w:rPr>
        <w:t>colouration</w:t>
      </w:r>
      <w:proofErr w:type="spellEnd"/>
      <w:r>
        <w:rPr>
          <w:rFonts w:ascii="Times New Roman" w:eastAsia="Times New Roman" w:hAnsi="Times New Roman" w:cs="Times New Roman"/>
          <w:sz w:val="24"/>
          <w:szCs w:val="24"/>
        </w:rPr>
        <w:t xml:space="preserve"> when compared with group B which showed dark-brown </w:t>
      </w:r>
      <w:proofErr w:type="spellStart"/>
      <w:r>
        <w:rPr>
          <w:rFonts w:ascii="Times New Roman" w:eastAsia="Times New Roman" w:hAnsi="Times New Roman" w:cs="Times New Roman"/>
          <w:sz w:val="24"/>
          <w:szCs w:val="24"/>
        </w:rPr>
        <w:t>colouration</w:t>
      </w:r>
      <w:proofErr w:type="spellEnd"/>
      <w:r>
        <w:rPr>
          <w:rFonts w:ascii="Times New Roman" w:eastAsia="Times New Roman" w:hAnsi="Times New Roman" w:cs="Times New Roman"/>
          <w:sz w:val="24"/>
          <w:szCs w:val="24"/>
        </w:rPr>
        <w:t xml:space="preserve"> of fat deposit at hepatocyte, sinusoid, central vein</w:t>
      </w:r>
      <w:r w:rsidRPr="00703B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whole area of liver architecture. </w:t>
      </w:r>
      <w:r w:rsidRPr="00703B4D">
        <w:rPr>
          <w:rFonts w:ascii="Times New Roman" w:eastAsia="Times New Roman" w:hAnsi="Times New Roman" w:cs="Times New Roman"/>
          <w:sz w:val="24"/>
          <w:szCs w:val="24"/>
        </w:rPr>
        <w:t>The similar report was</w:t>
      </w:r>
      <w:r>
        <w:rPr>
          <w:rFonts w:ascii="Times New Roman" w:eastAsia="Times New Roman" w:hAnsi="Times New Roman" w:cs="Times New Roman"/>
          <w:sz w:val="24"/>
          <w:szCs w:val="24"/>
        </w:rPr>
        <w:t xml:space="preserve"> done</w:t>
      </w:r>
      <w:r w:rsidRPr="00703B4D">
        <w:rPr>
          <w:rFonts w:ascii="Times New Roman" w:eastAsia="Times New Roman" w:hAnsi="Times New Roman" w:cs="Times New Roman"/>
          <w:sz w:val="24"/>
          <w:szCs w:val="24"/>
        </w:rPr>
        <w:t xml:space="preserve"> by (Sweata </w:t>
      </w:r>
      <w:r w:rsidRPr="00703B4D">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and (Saman </w:t>
      </w:r>
      <w:r w:rsidRPr="00703B4D">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who demonstrated fatty deposition in liver using oil red O staining technique and clearance of fat deposition after treatment with </w:t>
      </w:r>
      <w:r w:rsidRPr="00FB5FD1">
        <w:rPr>
          <w:rFonts w:ascii="Times New Roman" w:eastAsia="Times New Roman" w:hAnsi="Times New Roman" w:cs="Times New Roman"/>
          <w:i/>
          <w:sz w:val="24"/>
          <w:szCs w:val="24"/>
        </w:rPr>
        <w:t>Naringin</w:t>
      </w:r>
      <w:r w:rsidR="00FB5FD1">
        <w:rPr>
          <w:rFonts w:ascii="Times New Roman" w:eastAsia="Times New Roman" w:hAnsi="Times New Roman" w:cs="Times New Roman"/>
          <w:i/>
          <w:sz w:val="24"/>
          <w:szCs w:val="24"/>
        </w:rPr>
        <w:t>.</w:t>
      </w:r>
      <w:r w:rsidR="00FB5FD1">
        <w:rPr>
          <w:rFonts w:ascii="Times New Roman" w:eastAsia="Times New Roman" w:hAnsi="Times New Roman" w:cs="Times New Roman"/>
          <w:sz w:val="24"/>
          <w:szCs w:val="24"/>
        </w:rPr>
        <w:t xml:space="preserve"> </w:t>
      </w:r>
      <w:r w:rsidR="00B25B36" w:rsidRPr="00B25B36">
        <w:rPr>
          <w:rFonts w:ascii="Times New Roman" w:eastAsia="Times New Roman" w:hAnsi="Times New Roman" w:cs="Times New Roman"/>
          <w:sz w:val="24"/>
          <w:szCs w:val="24"/>
        </w:rPr>
        <w:t xml:space="preserve">Histological section of kidney for </w:t>
      </w:r>
      <w:proofErr w:type="spellStart"/>
      <w:r w:rsidR="00B25B36" w:rsidRPr="00B25B36">
        <w:rPr>
          <w:rFonts w:ascii="Times New Roman" w:eastAsia="Times New Roman" w:hAnsi="Times New Roman" w:cs="Times New Roman"/>
          <w:sz w:val="24"/>
          <w:szCs w:val="24"/>
        </w:rPr>
        <w:t>Haematoxylin</w:t>
      </w:r>
      <w:proofErr w:type="spellEnd"/>
      <w:r w:rsidR="00B25B36" w:rsidRPr="00B25B36">
        <w:rPr>
          <w:rFonts w:ascii="Times New Roman" w:eastAsia="Times New Roman" w:hAnsi="Times New Roman" w:cs="Times New Roman"/>
          <w:sz w:val="24"/>
          <w:szCs w:val="24"/>
        </w:rPr>
        <w:t xml:space="preserve"> and Eosin staining for gen</w:t>
      </w:r>
      <w:r w:rsidR="00606B93">
        <w:rPr>
          <w:rFonts w:ascii="Times New Roman" w:eastAsia="Times New Roman" w:hAnsi="Times New Roman" w:cs="Times New Roman"/>
          <w:sz w:val="24"/>
          <w:szCs w:val="24"/>
        </w:rPr>
        <w:t xml:space="preserve">eral tissue morphology in group </w:t>
      </w:r>
      <w:r w:rsidR="00B25B36" w:rsidRPr="00B25B36">
        <w:rPr>
          <w:rFonts w:ascii="Times New Roman" w:eastAsia="Times New Roman" w:hAnsi="Times New Roman" w:cs="Times New Roman"/>
          <w:sz w:val="24"/>
          <w:szCs w:val="24"/>
        </w:rPr>
        <w:t>A showed normal histology of renal parenchyma with normal glomerulus, proximal convoluted tubule, and bowman’s space. Also, in group B there was renal structure disorganization and renal parenchyma occupied by large and numerous fat (adipose tissue). Glomerulus and tubules have been obscured with large deposition of fats with bowman</w:t>
      </w:r>
      <w:r w:rsidR="00D03177">
        <w:rPr>
          <w:rFonts w:ascii="Times New Roman" w:eastAsia="Times New Roman" w:hAnsi="Times New Roman" w:cs="Times New Roman"/>
          <w:sz w:val="24"/>
          <w:szCs w:val="24"/>
        </w:rPr>
        <w:t xml:space="preserve">’s space wider in high-fat </w:t>
      </w:r>
      <w:r w:rsidR="00D03177">
        <w:rPr>
          <w:rFonts w:ascii="Times New Roman" w:eastAsia="Times New Roman" w:hAnsi="Times New Roman" w:cs="Times New Roman"/>
          <w:sz w:val="24"/>
          <w:szCs w:val="24"/>
        </w:rPr>
        <w:t>diet-</w:t>
      </w:r>
      <w:r w:rsidR="00B25B36" w:rsidRPr="00B25B36">
        <w:rPr>
          <w:rFonts w:ascii="Times New Roman" w:eastAsia="Times New Roman" w:hAnsi="Times New Roman" w:cs="Times New Roman"/>
          <w:sz w:val="24"/>
          <w:szCs w:val="24"/>
        </w:rPr>
        <w:t xml:space="preserve">induced obese rats. while the group C, D and E showed clearance of fat deposition in the glomerulus, tubules and adipose tissue in renal parenchyma with normal bowman’s space after the administration of </w:t>
      </w:r>
      <w:proofErr w:type="spellStart"/>
      <w:r w:rsidR="00572B8F">
        <w:rPr>
          <w:rFonts w:ascii="Times New Roman" w:eastAsia="Times New Roman" w:hAnsi="Times New Roman" w:cs="Times New Roman"/>
          <w:i/>
          <w:sz w:val="24"/>
          <w:szCs w:val="24"/>
        </w:rPr>
        <w:t>Azadirachta</w:t>
      </w:r>
      <w:proofErr w:type="spellEnd"/>
      <w:r w:rsidR="00B25B36" w:rsidRPr="00B25B36">
        <w:rPr>
          <w:rFonts w:ascii="Times New Roman" w:eastAsia="Times New Roman" w:hAnsi="Times New Roman" w:cs="Times New Roman"/>
          <w:i/>
          <w:sz w:val="24"/>
          <w:szCs w:val="24"/>
        </w:rPr>
        <w:t xml:space="preserve"> </w:t>
      </w:r>
      <w:proofErr w:type="spellStart"/>
      <w:r w:rsidR="00B25B36" w:rsidRPr="00B25B36">
        <w:rPr>
          <w:rFonts w:ascii="Times New Roman" w:eastAsia="Times New Roman" w:hAnsi="Times New Roman" w:cs="Times New Roman"/>
          <w:i/>
          <w:sz w:val="24"/>
          <w:szCs w:val="24"/>
        </w:rPr>
        <w:t>indica</w:t>
      </w:r>
      <w:proofErr w:type="spellEnd"/>
      <w:r w:rsidR="00B25B36" w:rsidRPr="00B25B36">
        <w:rPr>
          <w:rFonts w:ascii="Times New Roman" w:eastAsia="Times New Roman" w:hAnsi="Times New Roman" w:cs="Times New Roman"/>
          <w:sz w:val="24"/>
          <w:szCs w:val="24"/>
        </w:rPr>
        <w:t xml:space="preserve"> aqueous leaf extract as well as standard drug administration, This in line with the finding of (Paula </w:t>
      </w:r>
      <w:r w:rsidR="00B25B36" w:rsidRPr="00B25B36">
        <w:rPr>
          <w:rFonts w:ascii="Times New Roman" w:eastAsia="Times New Roman" w:hAnsi="Times New Roman" w:cs="Times New Roman"/>
          <w:i/>
          <w:sz w:val="24"/>
          <w:szCs w:val="24"/>
        </w:rPr>
        <w:t>et</w:t>
      </w:r>
      <w:r w:rsidR="00AC15A3" w:rsidRPr="00AC15A3">
        <w:rPr>
          <w:rFonts w:ascii="Times New Roman" w:eastAsia="Times New Roman" w:hAnsi="Times New Roman" w:cs="Times New Roman"/>
          <w:i/>
          <w:sz w:val="24"/>
          <w:szCs w:val="24"/>
        </w:rPr>
        <w:t xml:space="preserve"> </w:t>
      </w:r>
      <w:r w:rsidR="00B25B36" w:rsidRPr="00B25B36">
        <w:rPr>
          <w:rFonts w:ascii="Times New Roman" w:eastAsia="Times New Roman" w:hAnsi="Times New Roman" w:cs="Times New Roman"/>
          <w:i/>
          <w:sz w:val="24"/>
          <w:szCs w:val="24"/>
        </w:rPr>
        <w:t>al</w:t>
      </w:r>
      <w:r w:rsidR="00B25B36" w:rsidRPr="00B25B36">
        <w:rPr>
          <w:rFonts w:ascii="Times New Roman" w:eastAsia="Times New Roman" w:hAnsi="Times New Roman" w:cs="Times New Roman"/>
          <w:sz w:val="24"/>
          <w:szCs w:val="24"/>
        </w:rPr>
        <w:t xml:space="preserve">, 2020) who observed the fat deposit at renal parenchyma and its clearance after treatment with </w:t>
      </w:r>
      <w:proofErr w:type="spellStart"/>
      <w:r w:rsidR="00B25B36" w:rsidRPr="00B25B36">
        <w:rPr>
          <w:rFonts w:ascii="Times New Roman" w:eastAsia="Times New Roman" w:hAnsi="Times New Roman" w:cs="Times New Roman"/>
          <w:i/>
          <w:sz w:val="24"/>
          <w:szCs w:val="24"/>
        </w:rPr>
        <w:t>Jiangtang</w:t>
      </w:r>
      <w:proofErr w:type="spellEnd"/>
      <w:r w:rsidR="00B25B36" w:rsidRPr="00B25B36">
        <w:rPr>
          <w:rFonts w:ascii="Times New Roman" w:eastAsia="Times New Roman" w:hAnsi="Times New Roman" w:cs="Times New Roman"/>
          <w:i/>
          <w:sz w:val="24"/>
          <w:szCs w:val="24"/>
        </w:rPr>
        <w:t xml:space="preserve"> </w:t>
      </w:r>
      <w:proofErr w:type="spellStart"/>
      <w:r w:rsidR="00B25B36" w:rsidRPr="00B25B36">
        <w:rPr>
          <w:rFonts w:ascii="Times New Roman" w:eastAsia="Times New Roman" w:hAnsi="Times New Roman" w:cs="Times New Roman"/>
          <w:i/>
          <w:sz w:val="24"/>
          <w:szCs w:val="24"/>
        </w:rPr>
        <w:t>Tiaozhi</w:t>
      </w:r>
      <w:r w:rsidR="00FB5FD1">
        <w:rPr>
          <w:rFonts w:ascii="Times New Roman" w:eastAsia="Times New Roman" w:hAnsi="Times New Roman" w:cs="Times New Roman"/>
          <w:i/>
          <w:sz w:val="24"/>
          <w:szCs w:val="24"/>
        </w:rPr>
        <w:t>.</w:t>
      </w:r>
      <w:r w:rsidR="00B25B36" w:rsidRPr="00B25B36">
        <w:rPr>
          <w:rFonts w:ascii="Times New Roman" w:eastAsia="Times New Roman" w:hAnsi="Times New Roman" w:cs="Times New Roman"/>
          <w:sz w:val="24"/>
          <w:szCs w:val="24"/>
        </w:rPr>
        <w:t>The</w:t>
      </w:r>
      <w:proofErr w:type="spellEnd"/>
      <w:r w:rsidR="00B25B36" w:rsidRPr="00B25B36">
        <w:rPr>
          <w:rFonts w:ascii="Times New Roman" w:eastAsia="Times New Roman" w:hAnsi="Times New Roman" w:cs="Times New Roman"/>
          <w:sz w:val="24"/>
          <w:szCs w:val="24"/>
        </w:rPr>
        <w:t xml:space="preserve"> histology of kidney using </w:t>
      </w:r>
      <w:proofErr w:type="spellStart"/>
      <w:r w:rsidR="00B25B36" w:rsidRPr="00B25B36">
        <w:rPr>
          <w:rFonts w:ascii="Times New Roman" w:eastAsia="Times New Roman" w:hAnsi="Times New Roman" w:cs="Times New Roman"/>
          <w:sz w:val="24"/>
          <w:szCs w:val="24"/>
        </w:rPr>
        <w:t>sudan</w:t>
      </w:r>
      <w:proofErr w:type="spellEnd"/>
      <w:r w:rsidR="00B25B36" w:rsidRPr="00B25B36">
        <w:rPr>
          <w:rFonts w:ascii="Times New Roman" w:eastAsia="Times New Roman" w:hAnsi="Times New Roman" w:cs="Times New Roman"/>
          <w:sz w:val="24"/>
          <w:szCs w:val="24"/>
        </w:rPr>
        <w:t xml:space="preserve"> black staining technique, showed no dark brown </w:t>
      </w:r>
      <w:proofErr w:type="spellStart"/>
      <w:r w:rsidR="00B25B36" w:rsidRPr="00B25B36">
        <w:rPr>
          <w:rFonts w:ascii="Times New Roman" w:eastAsia="Times New Roman" w:hAnsi="Times New Roman" w:cs="Times New Roman"/>
          <w:sz w:val="24"/>
          <w:szCs w:val="24"/>
        </w:rPr>
        <w:t>colouration</w:t>
      </w:r>
      <w:proofErr w:type="spellEnd"/>
      <w:r w:rsidR="00B25B36" w:rsidRPr="00B25B36">
        <w:rPr>
          <w:rFonts w:ascii="Times New Roman" w:eastAsia="Times New Roman" w:hAnsi="Times New Roman" w:cs="Times New Roman"/>
          <w:sz w:val="24"/>
          <w:szCs w:val="24"/>
        </w:rPr>
        <w:t xml:space="preserve"> at the glomerulus, bowman’s space, and renal tubule in group A and standard drug control group C when compared with group B. However, the treated groups D and E with 200mg/</w:t>
      </w:r>
      <w:proofErr w:type="spellStart"/>
      <w:proofErr w:type="gramStart"/>
      <w:r w:rsidR="00B25B36" w:rsidRPr="00B25B36">
        <w:rPr>
          <w:rFonts w:ascii="Times New Roman" w:eastAsia="Times New Roman" w:hAnsi="Times New Roman" w:cs="Times New Roman"/>
          <w:sz w:val="24"/>
          <w:szCs w:val="24"/>
        </w:rPr>
        <w:t>kgb.w</w:t>
      </w:r>
      <w:proofErr w:type="spellEnd"/>
      <w:proofErr w:type="gramEnd"/>
      <w:r w:rsidR="00B25B36" w:rsidRPr="00B25B36">
        <w:rPr>
          <w:rFonts w:ascii="Times New Roman" w:eastAsia="Times New Roman" w:hAnsi="Times New Roman" w:cs="Times New Roman"/>
          <w:sz w:val="24"/>
          <w:szCs w:val="24"/>
        </w:rPr>
        <w:t xml:space="preserve"> and 400mg/</w:t>
      </w:r>
      <w:proofErr w:type="spellStart"/>
      <w:r w:rsidR="00B25B36" w:rsidRPr="00B25B36">
        <w:rPr>
          <w:rFonts w:ascii="Times New Roman" w:eastAsia="Times New Roman" w:hAnsi="Times New Roman" w:cs="Times New Roman"/>
          <w:sz w:val="24"/>
          <w:szCs w:val="24"/>
        </w:rPr>
        <w:t>kgb.w</w:t>
      </w:r>
      <w:proofErr w:type="spellEnd"/>
      <w:r w:rsidR="00B25B36" w:rsidRPr="00B25B36">
        <w:rPr>
          <w:rFonts w:ascii="Times New Roman" w:eastAsia="Times New Roman" w:hAnsi="Times New Roman" w:cs="Times New Roman"/>
          <w:sz w:val="24"/>
          <w:szCs w:val="24"/>
        </w:rPr>
        <w:t xml:space="preserve"> respectively showed no dark brown coloration of fat deposition after the administration of </w:t>
      </w:r>
      <w:r w:rsidR="00B25B36" w:rsidRPr="00B25B36">
        <w:rPr>
          <w:rFonts w:ascii="Times New Roman" w:eastAsia="Times New Roman" w:hAnsi="Times New Roman" w:cs="Times New Roman"/>
          <w:i/>
          <w:sz w:val="24"/>
          <w:szCs w:val="24"/>
        </w:rPr>
        <w:t>A. indica</w:t>
      </w:r>
      <w:r w:rsidR="00B25B36" w:rsidRPr="00B25B36">
        <w:rPr>
          <w:rFonts w:ascii="Times New Roman" w:eastAsia="Times New Roman" w:hAnsi="Times New Roman" w:cs="Times New Roman"/>
          <w:sz w:val="24"/>
          <w:szCs w:val="24"/>
        </w:rPr>
        <w:t xml:space="preserve"> aqueous leaf extract when compared with group B. This </w:t>
      </w:r>
    </w:p>
    <w:p w14:paraId="650A2BFB" w14:textId="77777777" w:rsidR="00FB5FD1" w:rsidRDefault="00FB5FD1" w:rsidP="00FB5FD1">
      <w:pPr>
        <w:spacing w:line="480" w:lineRule="auto"/>
        <w:rPr>
          <w:rFonts w:ascii="Times New Roman" w:eastAsia="Times New Roman" w:hAnsi="Times New Roman" w:cs="Times New Roman"/>
          <w:sz w:val="24"/>
          <w:szCs w:val="24"/>
        </w:rPr>
        <w:sectPr w:rsidR="00FB5FD1" w:rsidSect="00FB5FD1">
          <w:type w:val="continuous"/>
          <w:pgSz w:w="12240" w:h="15840"/>
          <w:pgMar w:top="1440" w:right="1440" w:bottom="1440" w:left="1440" w:header="720" w:footer="720" w:gutter="0"/>
          <w:cols w:num="2" w:space="720"/>
          <w:docGrid w:linePitch="360"/>
        </w:sectPr>
      </w:pPr>
    </w:p>
    <w:p w14:paraId="5246229C" w14:textId="77777777" w:rsidR="00FB5FD1" w:rsidRDefault="00FB5FD1" w:rsidP="00FB5FD1">
      <w:pPr>
        <w:spacing w:line="480" w:lineRule="auto"/>
        <w:rPr>
          <w:rFonts w:ascii="Times New Roman" w:eastAsia="Times New Roman" w:hAnsi="Times New Roman" w:cs="Times New Roman"/>
          <w:sz w:val="24"/>
          <w:szCs w:val="24"/>
        </w:rPr>
      </w:pPr>
    </w:p>
    <w:p w14:paraId="67AAA01F" w14:textId="77777777" w:rsidR="00AC0077" w:rsidRDefault="00AC0077" w:rsidP="00F42CEE">
      <w:pPr>
        <w:spacing w:line="480" w:lineRule="auto"/>
        <w:rPr>
          <w:rFonts w:ascii="Times New Roman" w:eastAsia="Times New Roman" w:hAnsi="Times New Roman" w:cs="Times New Roman"/>
          <w:sz w:val="24"/>
          <w:szCs w:val="24"/>
        </w:rPr>
        <w:sectPr w:rsidR="00AC0077" w:rsidSect="00A71858">
          <w:type w:val="continuous"/>
          <w:pgSz w:w="12240" w:h="15840"/>
          <w:pgMar w:top="1440" w:right="1440" w:bottom="1440" w:left="1440" w:header="720" w:footer="720" w:gutter="0"/>
          <w:cols w:space="720"/>
          <w:docGrid w:linePitch="360"/>
        </w:sectPr>
      </w:pPr>
    </w:p>
    <w:p w14:paraId="17CDC338" w14:textId="77777777" w:rsidR="00F42CEE" w:rsidRDefault="00B25B36" w:rsidP="00AC0077">
      <w:pPr>
        <w:spacing w:line="480" w:lineRule="auto"/>
        <w:jc w:val="both"/>
        <w:rPr>
          <w:rFonts w:ascii="Times New Roman" w:eastAsia="Times New Roman" w:hAnsi="Times New Roman" w:cs="Times New Roman"/>
          <w:sz w:val="24"/>
          <w:szCs w:val="24"/>
        </w:rPr>
      </w:pPr>
      <w:r w:rsidRPr="00B25B36">
        <w:rPr>
          <w:rFonts w:ascii="Times New Roman" w:eastAsia="Times New Roman" w:hAnsi="Times New Roman" w:cs="Times New Roman"/>
          <w:sz w:val="24"/>
          <w:szCs w:val="24"/>
        </w:rPr>
        <w:lastRenderedPageBreak/>
        <w:t xml:space="preserve">finding in agreement of (Sweata </w:t>
      </w:r>
      <w:r w:rsidRPr="00B25B36">
        <w:rPr>
          <w:rFonts w:ascii="Times New Roman" w:eastAsia="Times New Roman" w:hAnsi="Times New Roman" w:cs="Times New Roman"/>
          <w:i/>
          <w:sz w:val="24"/>
          <w:szCs w:val="24"/>
        </w:rPr>
        <w:t>et al.,</w:t>
      </w:r>
      <w:r w:rsidR="00E41511">
        <w:rPr>
          <w:rFonts w:ascii="Times New Roman" w:eastAsia="Times New Roman" w:hAnsi="Times New Roman" w:cs="Times New Roman"/>
          <w:sz w:val="24"/>
          <w:szCs w:val="24"/>
        </w:rPr>
        <w:t xml:space="preserve"> 2025) who used Oil red </w:t>
      </w:r>
      <w:r w:rsidR="00D03177">
        <w:rPr>
          <w:rFonts w:ascii="Times New Roman" w:eastAsia="Times New Roman" w:hAnsi="Times New Roman" w:cs="Times New Roman"/>
          <w:sz w:val="24"/>
          <w:szCs w:val="24"/>
        </w:rPr>
        <w:t>O</w:t>
      </w:r>
      <w:r w:rsidRPr="00B25B36">
        <w:rPr>
          <w:rFonts w:ascii="Times New Roman" w:eastAsia="Times New Roman" w:hAnsi="Times New Roman" w:cs="Times New Roman"/>
          <w:sz w:val="24"/>
          <w:szCs w:val="24"/>
        </w:rPr>
        <w:t xml:space="preserve"> to stain lipid and clearance of lipid after treatment with </w:t>
      </w:r>
      <w:proofErr w:type="spellStart"/>
      <w:r w:rsidRPr="00B25B36">
        <w:rPr>
          <w:rFonts w:ascii="Times New Roman" w:eastAsia="Times New Roman" w:hAnsi="Times New Roman" w:cs="Times New Roman"/>
          <w:i/>
          <w:sz w:val="24"/>
          <w:szCs w:val="24"/>
        </w:rPr>
        <w:t>Syzygium</w:t>
      </w:r>
      <w:proofErr w:type="spellEnd"/>
      <w:r w:rsidRPr="00B25B36">
        <w:rPr>
          <w:rFonts w:ascii="Times New Roman" w:eastAsia="Times New Roman" w:hAnsi="Times New Roman" w:cs="Times New Roman"/>
          <w:i/>
          <w:sz w:val="24"/>
          <w:szCs w:val="24"/>
        </w:rPr>
        <w:t xml:space="preserve"> </w:t>
      </w:r>
      <w:proofErr w:type="spellStart"/>
      <w:r w:rsidRPr="00B25B36">
        <w:rPr>
          <w:rFonts w:ascii="Times New Roman" w:eastAsia="Times New Roman" w:hAnsi="Times New Roman" w:cs="Times New Roman"/>
          <w:i/>
          <w:sz w:val="24"/>
          <w:szCs w:val="24"/>
        </w:rPr>
        <w:t>aromaticum</w:t>
      </w:r>
      <w:proofErr w:type="spellEnd"/>
      <w:r w:rsidRPr="00B25B36">
        <w:rPr>
          <w:rFonts w:ascii="Times New Roman" w:eastAsia="Times New Roman" w:hAnsi="Times New Roman" w:cs="Times New Roman"/>
          <w:sz w:val="24"/>
          <w:szCs w:val="24"/>
        </w:rPr>
        <w:t>.</w:t>
      </w:r>
    </w:p>
    <w:p w14:paraId="4BC6FBC8" w14:textId="77777777" w:rsidR="00CD11E7" w:rsidRPr="00F42CEE" w:rsidRDefault="00CD11E7" w:rsidP="00AC0077">
      <w:pPr>
        <w:spacing w:line="480" w:lineRule="auto"/>
        <w:jc w:val="both"/>
        <w:rPr>
          <w:rFonts w:ascii="Times New Roman" w:eastAsia="Times New Roman" w:hAnsi="Times New Roman" w:cs="Times New Roman"/>
          <w:sz w:val="24"/>
          <w:szCs w:val="24"/>
        </w:rPr>
      </w:pPr>
      <w:r w:rsidRPr="00CA2E76">
        <w:rPr>
          <w:rFonts w:ascii="Times New Roman" w:eastAsia="Times New Roman" w:hAnsi="Times New Roman" w:cs="Times New Roman"/>
          <w:b/>
          <w:sz w:val="24"/>
          <w:szCs w:val="24"/>
        </w:rPr>
        <w:t>CONCLUSION</w:t>
      </w:r>
      <w:r w:rsidRPr="00CA2E76">
        <w:rPr>
          <w:rFonts w:ascii="Times New Roman" w:eastAsia="Times New Roman" w:hAnsi="Times New Roman" w:cs="Times New Roman"/>
          <w:b/>
          <w:sz w:val="24"/>
          <w:szCs w:val="24"/>
        </w:rPr>
        <w:tab/>
      </w:r>
    </w:p>
    <w:p w14:paraId="2BB60997" w14:textId="77777777" w:rsidR="004F1B2F" w:rsidRPr="00CA2E76" w:rsidRDefault="00FF06B0" w:rsidP="00AC0077">
      <w:pPr>
        <w:tabs>
          <w:tab w:val="left" w:pos="3360"/>
        </w:tabs>
        <w:spacing w:after="0" w:line="480" w:lineRule="auto"/>
        <w:jc w:val="both"/>
        <w:rPr>
          <w:rFonts w:ascii="Times New Roman" w:hAnsi="Times New Roman" w:cs="Times New Roman"/>
          <w:sz w:val="24"/>
          <w:szCs w:val="24"/>
        </w:rPr>
      </w:pPr>
      <w:r w:rsidRPr="00CA2E76">
        <w:rPr>
          <w:rFonts w:ascii="Times New Roman" w:hAnsi="Times New Roman" w:cs="Times New Roman"/>
          <w:sz w:val="24"/>
          <w:szCs w:val="24"/>
        </w:rPr>
        <w:t>T</w:t>
      </w:r>
      <w:r w:rsidR="00F552AF" w:rsidRPr="00CA2E76">
        <w:rPr>
          <w:rFonts w:ascii="Times New Roman" w:hAnsi="Times New Roman" w:cs="Times New Roman"/>
          <w:sz w:val="24"/>
          <w:szCs w:val="24"/>
        </w:rPr>
        <w:t xml:space="preserve">he treatment with </w:t>
      </w:r>
      <w:proofErr w:type="spellStart"/>
      <w:r w:rsidR="00F552AF" w:rsidRPr="00CA2E76">
        <w:rPr>
          <w:rFonts w:ascii="Times New Roman" w:hAnsi="Times New Roman" w:cs="Times New Roman"/>
          <w:i/>
          <w:sz w:val="24"/>
          <w:szCs w:val="24"/>
        </w:rPr>
        <w:t>Azadirachta</w:t>
      </w:r>
      <w:proofErr w:type="spellEnd"/>
      <w:r w:rsidR="00F552AF" w:rsidRPr="00CA2E76">
        <w:rPr>
          <w:rFonts w:ascii="Times New Roman" w:hAnsi="Times New Roman" w:cs="Times New Roman"/>
          <w:i/>
          <w:sz w:val="24"/>
          <w:szCs w:val="24"/>
        </w:rPr>
        <w:t xml:space="preserve"> </w:t>
      </w:r>
      <w:proofErr w:type="spellStart"/>
      <w:r w:rsidR="00F552AF" w:rsidRPr="00CA2E76">
        <w:rPr>
          <w:rFonts w:ascii="Times New Roman" w:hAnsi="Times New Roman" w:cs="Times New Roman"/>
          <w:i/>
          <w:sz w:val="24"/>
          <w:szCs w:val="24"/>
        </w:rPr>
        <w:t>indica</w:t>
      </w:r>
      <w:proofErr w:type="spellEnd"/>
      <w:r w:rsidR="00F552AF" w:rsidRPr="00CA2E76">
        <w:rPr>
          <w:rFonts w:ascii="Times New Roman" w:hAnsi="Times New Roman" w:cs="Times New Roman"/>
          <w:sz w:val="24"/>
          <w:szCs w:val="24"/>
        </w:rPr>
        <w:t xml:space="preserve"> could ameliorate histopathological alterations of liver and kidney in obese rats. Thus, </w:t>
      </w:r>
      <w:proofErr w:type="spellStart"/>
      <w:r w:rsidR="00F552AF" w:rsidRPr="00CA2E76">
        <w:rPr>
          <w:rFonts w:ascii="Times New Roman" w:hAnsi="Times New Roman" w:cs="Times New Roman"/>
          <w:i/>
          <w:sz w:val="24"/>
          <w:szCs w:val="24"/>
        </w:rPr>
        <w:t>Azadirachta</w:t>
      </w:r>
      <w:proofErr w:type="spellEnd"/>
      <w:r w:rsidR="00F552AF" w:rsidRPr="00CA2E76">
        <w:rPr>
          <w:rFonts w:ascii="Times New Roman" w:hAnsi="Times New Roman" w:cs="Times New Roman"/>
          <w:i/>
          <w:sz w:val="24"/>
          <w:szCs w:val="24"/>
        </w:rPr>
        <w:t xml:space="preserve"> </w:t>
      </w:r>
      <w:proofErr w:type="spellStart"/>
      <w:r w:rsidR="00F552AF" w:rsidRPr="00CA2E76">
        <w:rPr>
          <w:rFonts w:ascii="Times New Roman" w:hAnsi="Times New Roman" w:cs="Times New Roman"/>
          <w:i/>
          <w:sz w:val="24"/>
          <w:szCs w:val="24"/>
        </w:rPr>
        <w:t>indica</w:t>
      </w:r>
      <w:proofErr w:type="spellEnd"/>
      <w:r w:rsidR="00F552AF" w:rsidRPr="00CA2E76">
        <w:rPr>
          <w:rFonts w:ascii="Times New Roman" w:hAnsi="Times New Roman" w:cs="Times New Roman"/>
          <w:sz w:val="24"/>
          <w:szCs w:val="24"/>
        </w:rPr>
        <w:t xml:space="preserve"> could be useful in the treatment of obesity and its related disorders</w:t>
      </w:r>
      <w:r w:rsidRPr="00CA2E76">
        <w:rPr>
          <w:rFonts w:ascii="Times New Roman" w:hAnsi="Times New Roman" w:cs="Times New Roman"/>
          <w:sz w:val="24"/>
          <w:szCs w:val="24"/>
        </w:rPr>
        <w:t>.</w:t>
      </w:r>
    </w:p>
    <w:p w14:paraId="019AA8D8" w14:textId="77777777" w:rsidR="00AC0077" w:rsidRDefault="00AC0077" w:rsidP="00F42CEE">
      <w:pPr>
        <w:tabs>
          <w:tab w:val="left" w:pos="2986"/>
        </w:tabs>
        <w:spacing w:after="0" w:line="480" w:lineRule="auto"/>
        <w:rPr>
          <w:rFonts w:ascii="Times New Roman" w:eastAsia="Times New Roman" w:hAnsi="Times New Roman" w:cs="Times New Roman"/>
          <w:sz w:val="24"/>
          <w:szCs w:val="24"/>
        </w:rPr>
        <w:sectPr w:rsidR="00AC0077" w:rsidSect="00AC0077">
          <w:type w:val="continuous"/>
          <w:pgSz w:w="12240" w:h="15840"/>
          <w:pgMar w:top="1440" w:right="1440" w:bottom="1440" w:left="1440" w:header="720" w:footer="720" w:gutter="0"/>
          <w:cols w:num="2" w:space="720"/>
          <w:docGrid w:linePitch="360"/>
        </w:sectPr>
      </w:pPr>
    </w:p>
    <w:p w14:paraId="254C28C8" w14:textId="77777777" w:rsidR="00E36FC7" w:rsidRPr="00CA2E76" w:rsidRDefault="00F42CEE" w:rsidP="00F42CEE">
      <w:pPr>
        <w:tabs>
          <w:tab w:val="left" w:pos="2986"/>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5C550FA" w14:textId="77777777" w:rsidR="00CA0603" w:rsidRPr="00CA2E76" w:rsidRDefault="00CA0603" w:rsidP="008A756E">
      <w:pPr>
        <w:tabs>
          <w:tab w:val="center" w:pos="4680"/>
        </w:tabs>
        <w:rPr>
          <w:rFonts w:ascii="Times New Roman" w:hAnsi="Times New Roman" w:cs="Times New Roman"/>
          <w:b/>
          <w:sz w:val="24"/>
          <w:szCs w:val="24"/>
        </w:rPr>
      </w:pPr>
      <w:r w:rsidRPr="00CA2E76">
        <w:rPr>
          <w:sz w:val="24"/>
          <w:szCs w:val="24"/>
        </w:rPr>
        <w:t xml:space="preserve">                                                                  </w:t>
      </w:r>
    </w:p>
    <w:p w14:paraId="2DC087BC" w14:textId="77777777" w:rsidR="008A756E" w:rsidRDefault="008A756E" w:rsidP="00A03764">
      <w:pPr>
        <w:ind w:left="720" w:hanging="720"/>
        <w:rPr>
          <w:rFonts w:ascii="Times New Roman" w:hAnsi="Times New Roman" w:cs="Times New Roman"/>
          <w:sz w:val="24"/>
          <w:szCs w:val="24"/>
        </w:rPr>
      </w:pPr>
    </w:p>
    <w:p w14:paraId="4E2411BC" w14:textId="77777777" w:rsidR="008A756E" w:rsidRDefault="008A756E" w:rsidP="00A03764">
      <w:pPr>
        <w:ind w:left="720" w:hanging="720"/>
        <w:rPr>
          <w:rFonts w:ascii="Times New Roman" w:hAnsi="Times New Roman" w:cs="Times New Roman"/>
          <w:sz w:val="24"/>
          <w:szCs w:val="24"/>
        </w:rPr>
      </w:pPr>
    </w:p>
    <w:p w14:paraId="58C93C5A" w14:textId="77777777" w:rsidR="008A756E" w:rsidRDefault="008A756E" w:rsidP="00A03764">
      <w:pPr>
        <w:ind w:left="720" w:hanging="720"/>
        <w:rPr>
          <w:rFonts w:ascii="Times New Roman" w:hAnsi="Times New Roman" w:cs="Times New Roman"/>
          <w:sz w:val="24"/>
          <w:szCs w:val="24"/>
        </w:rPr>
      </w:pPr>
    </w:p>
    <w:p w14:paraId="3B1D277B" w14:textId="77777777" w:rsidR="008A756E" w:rsidRDefault="008A756E" w:rsidP="00A03764">
      <w:pPr>
        <w:ind w:left="720" w:hanging="720"/>
        <w:rPr>
          <w:rFonts w:ascii="Times New Roman" w:hAnsi="Times New Roman" w:cs="Times New Roman"/>
          <w:sz w:val="24"/>
          <w:szCs w:val="24"/>
        </w:rPr>
      </w:pPr>
    </w:p>
    <w:p w14:paraId="68806AE7" w14:textId="77777777" w:rsidR="008A756E" w:rsidRDefault="008A756E" w:rsidP="00A03764">
      <w:pPr>
        <w:ind w:left="720" w:hanging="720"/>
        <w:rPr>
          <w:rFonts w:ascii="Times New Roman" w:hAnsi="Times New Roman" w:cs="Times New Roman"/>
          <w:sz w:val="24"/>
          <w:szCs w:val="24"/>
        </w:rPr>
      </w:pPr>
    </w:p>
    <w:p w14:paraId="21921C3A" w14:textId="77777777" w:rsidR="008A756E" w:rsidRDefault="008A756E" w:rsidP="00A03764">
      <w:pPr>
        <w:ind w:left="720" w:hanging="720"/>
        <w:rPr>
          <w:rFonts w:ascii="Times New Roman" w:hAnsi="Times New Roman" w:cs="Times New Roman"/>
          <w:sz w:val="24"/>
          <w:szCs w:val="24"/>
        </w:rPr>
      </w:pPr>
    </w:p>
    <w:p w14:paraId="7D519DA8" w14:textId="77777777" w:rsidR="008A756E" w:rsidRDefault="008A756E" w:rsidP="00A03764">
      <w:pPr>
        <w:ind w:left="720" w:hanging="720"/>
        <w:rPr>
          <w:rFonts w:ascii="Times New Roman" w:hAnsi="Times New Roman" w:cs="Times New Roman"/>
          <w:sz w:val="24"/>
          <w:szCs w:val="24"/>
        </w:rPr>
      </w:pPr>
    </w:p>
    <w:p w14:paraId="3F1A25E6" w14:textId="77777777" w:rsidR="008A756E" w:rsidRDefault="008A756E" w:rsidP="00A03764">
      <w:pPr>
        <w:ind w:left="720" w:hanging="720"/>
        <w:rPr>
          <w:rFonts w:ascii="Times New Roman" w:hAnsi="Times New Roman" w:cs="Times New Roman"/>
          <w:sz w:val="24"/>
          <w:szCs w:val="24"/>
        </w:rPr>
      </w:pPr>
    </w:p>
    <w:p w14:paraId="692CC9BC" w14:textId="77777777" w:rsidR="008A756E" w:rsidRDefault="008A756E" w:rsidP="00A03764">
      <w:pPr>
        <w:ind w:left="720" w:hanging="720"/>
        <w:rPr>
          <w:rFonts w:ascii="Times New Roman" w:hAnsi="Times New Roman" w:cs="Times New Roman"/>
          <w:sz w:val="24"/>
          <w:szCs w:val="24"/>
        </w:rPr>
      </w:pPr>
    </w:p>
    <w:p w14:paraId="764421B0" w14:textId="77777777" w:rsidR="008A756E" w:rsidRDefault="008A756E" w:rsidP="00A03764">
      <w:pPr>
        <w:ind w:left="720" w:hanging="720"/>
        <w:rPr>
          <w:rFonts w:ascii="Times New Roman" w:hAnsi="Times New Roman" w:cs="Times New Roman"/>
          <w:sz w:val="24"/>
          <w:szCs w:val="24"/>
        </w:rPr>
      </w:pPr>
    </w:p>
    <w:p w14:paraId="2ECD4876" w14:textId="77777777" w:rsidR="008A756E" w:rsidRDefault="008A756E" w:rsidP="00A03764">
      <w:pPr>
        <w:ind w:left="720" w:hanging="720"/>
        <w:rPr>
          <w:rFonts w:ascii="Times New Roman" w:hAnsi="Times New Roman" w:cs="Times New Roman"/>
          <w:sz w:val="24"/>
          <w:szCs w:val="24"/>
        </w:rPr>
      </w:pPr>
    </w:p>
    <w:p w14:paraId="1461A386" w14:textId="77777777" w:rsidR="008A756E" w:rsidRDefault="008A756E" w:rsidP="00A03764">
      <w:pPr>
        <w:ind w:left="720" w:hanging="720"/>
        <w:rPr>
          <w:rFonts w:ascii="Times New Roman" w:hAnsi="Times New Roman" w:cs="Times New Roman"/>
          <w:sz w:val="24"/>
          <w:szCs w:val="24"/>
        </w:rPr>
      </w:pPr>
    </w:p>
    <w:p w14:paraId="00CAF831" w14:textId="77777777" w:rsidR="008A756E" w:rsidRDefault="008A756E" w:rsidP="00A03764">
      <w:pPr>
        <w:ind w:left="720" w:hanging="720"/>
        <w:rPr>
          <w:rFonts w:ascii="Times New Roman" w:hAnsi="Times New Roman" w:cs="Times New Roman"/>
          <w:sz w:val="24"/>
          <w:szCs w:val="24"/>
        </w:rPr>
      </w:pPr>
    </w:p>
    <w:p w14:paraId="05A01F3C" w14:textId="77777777" w:rsidR="008A756E" w:rsidRDefault="008A756E" w:rsidP="00A03764">
      <w:pPr>
        <w:ind w:left="720" w:hanging="720"/>
        <w:rPr>
          <w:rFonts w:ascii="Times New Roman" w:hAnsi="Times New Roman" w:cs="Times New Roman"/>
          <w:sz w:val="24"/>
          <w:szCs w:val="24"/>
        </w:rPr>
      </w:pPr>
    </w:p>
    <w:p w14:paraId="6ADAF373" w14:textId="77777777" w:rsidR="008A756E" w:rsidRDefault="008A756E" w:rsidP="00A03764">
      <w:pPr>
        <w:ind w:left="720" w:hanging="720"/>
        <w:rPr>
          <w:rFonts w:ascii="Times New Roman" w:hAnsi="Times New Roman" w:cs="Times New Roman"/>
          <w:sz w:val="24"/>
          <w:szCs w:val="24"/>
        </w:rPr>
      </w:pPr>
    </w:p>
    <w:p w14:paraId="6CBA6005" w14:textId="77777777" w:rsidR="008A756E" w:rsidRDefault="008A756E" w:rsidP="00A03764">
      <w:pPr>
        <w:ind w:left="720" w:hanging="720"/>
        <w:rPr>
          <w:rFonts w:ascii="Times New Roman" w:hAnsi="Times New Roman" w:cs="Times New Roman"/>
          <w:sz w:val="24"/>
          <w:szCs w:val="24"/>
        </w:rPr>
      </w:pPr>
    </w:p>
    <w:p w14:paraId="4502874B" w14:textId="77777777" w:rsidR="008A756E" w:rsidRDefault="008A756E" w:rsidP="00AC0077">
      <w:pPr>
        <w:rPr>
          <w:rFonts w:ascii="Times New Roman" w:hAnsi="Times New Roman" w:cs="Times New Roman"/>
          <w:sz w:val="24"/>
          <w:szCs w:val="24"/>
        </w:rPr>
      </w:pPr>
    </w:p>
    <w:p w14:paraId="0D0D1C3F" w14:textId="77777777" w:rsidR="00DE1AAB" w:rsidRDefault="00DE1AAB" w:rsidP="00A03764">
      <w:pPr>
        <w:ind w:left="720" w:hanging="720"/>
        <w:rPr>
          <w:rFonts w:ascii="Times New Roman" w:hAnsi="Times New Roman" w:cs="Times New Roman"/>
          <w:iCs/>
          <w:sz w:val="24"/>
          <w:szCs w:val="24"/>
        </w:rPr>
      </w:pPr>
    </w:p>
    <w:p w14:paraId="4B0141C0" w14:textId="77777777" w:rsidR="00E41862" w:rsidRDefault="00DE1AAB" w:rsidP="00984F9F">
      <w:pPr>
        <w:tabs>
          <w:tab w:val="left" w:pos="713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
    <w:p w14:paraId="0A444AAE" w14:textId="77777777" w:rsidR="00984F9F" w:rsidRDefault="00984F9F" w:rsidP="00984F9F">
      <w:pPr>
        <w:rPr>
          <w:rFonts w:ascii="Times New Roman" w:hAnsi="Times New Roman" w:cs="Times New Roman"/>
          <w:sz w:val="24"/>
          <w:szCs w:val="24"/>
        </w:rPr>
        <w:sectPr w:rsidR="00984F9F" w:rsidSect="00984F9F">
          <w:type w:val="continuous"/>
          <w:pgSz w:w="12240" w:h="15840"/>
          <w:pgMar w:top="1440" w:right="1440" w:bottom="1440" w:left="1440" w:header="720" w:footer="720" w:gutter="0"/>
          <w:cols w:space="720"/>
          <w:docGrid w:linePitch="360"/>
        </w:sectPr>
      </w:pPr>
      <w:r w:rsidRPr="00ED2076">
        <w:rPr>
          <w:rFonts w:ascii="Times New Roman" w:hAnsi="Times New Roman" w:cs="Times New Roman"/>
          <w:sz w:val="24"/>
          <w:szCs w:val="24"/>
        </w:rPr>
        <w:lastRenderedPageBreak/>
        <w:t xml:space="preserve">         </w:t>
      </w:r>
    </w:p>
    <w:p w14:paraId="78F1A636" w14:textId="77777777" w:rsidR="00984F9F" w:rsidRPr="00ED2076" w:rsidRDefault="00984F9F" w:rsidP="00984F9F">
      <w:pPr>
        <w:jc w:val="both"/>
        <w:rPr>
          <w:rFonts w:ascii="Times New Roman" w:hAnsi="Times New Roman" w:cs="Times New Roman"/>
          <w:b/>
          <w:sz w:val="24"/>
          <w:szCs w:val="24"/>
        </w:rPr>
      </w:pPr>
      <w:r w:rsidRPr="00ED2076">
        <w:rPr>
          <w:rFonts w:ascii="Times New Roman" w:hAnsi="Times New Roman" w:cs="Times New Roman"/>
          <w:sz w:val="24"/>
          <w:szCs w:val="24"/>
        </w:rPr>
        <w:t xml:space="preserve">                         </w:t>
      </w:r>
      <w:r>
        <w:rPr>
          <w:rFonts w:ascii="Times New Roman" w:hAnsi="Times New Roman" w:cs="Times New Roman"/>
          <w:sz w:val="24"/>
          <w:szCs w:val="24"/>
        </w:rPr>
        <w:t xml:space="preserve">                                 </w:t>
      </w:r>
      <w:r w:rsidR="0084077A">
        <w:rPr>
          <w:rFonts w:ascii="Times New Roman" w:hAnsi="Times New Roman" w:cs="Times New Roman"/>
          <w:sz w:val="24"/>
          <w:szCs w:val="24"/>
        </w:rPr>
        <w:t xml:space="preserve">         </w:t>
      </w:r>
      <w:r>
        <w:rPr>
          <w:rFonts w:ascii="Times New Roman" w:hAnsi="Times New Roman" w:cs="Times New Roman"/>
          <w:sz w:val="24"/>
          <w:szCs w:val="24"/>
        </w:rPr>
        <w:t>REFERENCES</w:t>
      </w:r>
      <w:r w:rsidRPr="00ED20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2076">
        <w:rPr>
          <w:rFonts w:ascii="Times New Roman" w:hAnsi="Times New Roman" w:cs="Times New Roman"/>
          <w:sz w:val="24"/>
          <w:szCs w:val="24"/>
        </w:rPr>
        <w:t xml:space="preserve">  </w:t>
      </w:r>
    </w:p>
    <w:p w14:paraId="69825DE0" w14:textId="77777777" w:rsidR="00984F9F" w:rsidRPr="00ED2076" w:rsidRDefault="00984F9F" w:rsidP="00984F9F">
      <w:pPr>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Abdullah A., and Biswas P., Sahabuddin M., </w:t>
      </w:r>
      <w:proofErr w:type="spellStart"/>
      <w:r w:rsidRPr="00ED2076">
        <w:rPr>
          <w:rFonts w:ascii="Times New Roman" w:hAnsi="Times New Roman" w:cs="Times New Roman"/>
          <w:iCs/>
          <w:sz w:val="24"/>
          <w:szCs w:val="24"/>
        </w:rPr>
        <w:t>Mubasharah</w:t>
      </w:r>
      <w:proofErr w:type="spellEnd"/>
      <w:r w:rsidRPr="00ED2076">
        <w:rPr>
          <w:rFonts w:ascii="Times New Roman" w:hAnsi="Times New Roman" w:cs="Times New Roman"/>
          <w:iCs/>
          <w:sz w:val="24"/>
          <w:szCs w:val="24"/>
        </w:rPr>
        <w:t xml:space="preserve"> A., Khan D. A. and Hossain, A. (2023). Molecular Dynamics simulation and pharmacoinformatic integrated analysis of bioactive phytochemicals from </w:t>
      </w:r>
      <w:proofErr w:type="spellStart"/>
      <w:r w:rsidRPr="00ED2076">
        <w:rPr>
          <w:rFonts w:ascii="Times New Roman" w:hAnsi="Times New Roman" w:cs="Times New Roman"/>
          <w:i/>
          <w:iCs/>
          <w:sz w:val="24"/>
          <w:szCs w:val="24"/>
        </w:rPr>
        <w:t>Azadirachta</w:t>
      </w:r>
      <w:proofErr w:type="spellEnd"/>
      <w:r w:rsidRPr="00ED2076">
        <w:rPr>
          <w:rFonts w:ascii="Times New Roman" w:hAnsi="Times New Roman" w:cs="Times New Roman"/>
          <w:i/>
          <w:iCs/>
          <w:sz w:val="24"/>
          <w:szCs w:val="24"/>
        </w:rPr>
        <w:t xml:space="preserve"> </w:t>
      </w:r>
      <w:proofErr w:type="spellStart"/>
      <w:r w:rsidRPr="00ED2076">
        <w:rPr>
          <w:rFonts w:ascii="Times New Roman" w:hAnsi="Times New Roman" w:cs="Times New Roman"/>
          <w:i/>
          <w:iCs/>
          <w:sz w:val="24"/>
          <w:szCs w:val="24"/>
        </w:rPr>
        <w:t>indica</w:t>
      </w:r>
      <w:proofErr w:type="spellEnd"/>
      <w:r w:rsidRPr="00ED2076">
        <w:rPr>
          <w:rFonts w:ascii="Times New Roman" w:hAnsi="Times New Roman" w:cs="Times New Roman"/>
          <w:iCs/>
          <w:sz w:val="24"/>
          <w:szCs w:val="24"/>
        </w:rPr>
        <w:t xml:space="preserve"> (neem) to treat diabetes mellitus. </w:t>
      </w:r>
      <w:r w:rsidRPr="00ED2076">
        <w:rPr>
          <w:rFonts w:ascii="Times New Roman" w:hAnsi="Times New Roman" w:cs="Times New Roman"/>
          <w:i/>
          <w:iCs/>
          <w:sz w:val="24"/>
          <w:szCs w:val="24"/>
        </w:rPr>
        <w:t>Journal of Chemistry</w:t>
      </w:r>
      <w:r w:rsidRPr="00ED2076">
        <w:rPr>
          <w:rFonts w:ascii="Times New Roman" w:hAnsi="Times New Roman" w:cs="Times New Roman"/>
          <w:iCs/>
          <w:sz w:val="24"/>
          <w:szCs w:val="24"/>
        </w:rPr>
        <w:t>.</w:t>
      </w:r>
      <w:r w:rsidRPr="00ED2076">
        <w:rPr>
          <w:rFonts w:ascii="Times New Roman" w:hAnsi="Times New Roman" w:cs="Times New Roman"/>
          <w:b/>
          <w:iCs/>
          <w:sz w:val="24"/>
          <w:szCs w:val="24"/>
        </w:rPr>
        <w:t xml:space="preserve"> 12(2):</w:t>
      </w:r>
      <w:r w:rsidRPr="00ED2076">
        <w:rPr>
          <w:rFonts w:ascii="Times New Roman" w:hAnsi="Times New Roman" w:cs="Times New Roman"/>
          <w:iCs/>
          <w:sz w:val="24"/>
          <w:szCs w:val="24"/>
        </w:rPr>
        <w:t>1–19.</w:t>
      </w:r>
    </w:p>
    <w:p w14:paraId="495848BE"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Adekunle, A. S., </w:t>
      </w:r>
      <w:proofErr w:type="spellStart"/>
      <w:r w:rsidRPr="00ED2076">
        <w:rPr>
          <w:rFonts w:ascii="Times New Roman" w:hAnsi="Times New Roman" w:cs="Times New Roman"/>
          <w:sz w:val="24"/>
          <w:szCs w:val="24"/>
        </w:rPr>
        <w:t>Adelusi</w:t>
      </w:r>
      <w:proofErr w:type="spellEnd"/>
      <w:r w:rsidRPr="00ED2076">
        <w:rPr>
          <w:rFonts w:ascii="Times New Roman" w:hAnsi="Times New Roman" w:cs="Times New Roman"/>
          <w:sz w:val="24"/>
          <w:szCs w:val="24"/>
        </w:rPr>
        <w:t xml:space="preserve">, T. I., Kamdem, J., Ishmael, A. and Akintade, B. B. (2016). </w:t>
      </w:r>
      <w:proofErr w:type="spellStart"/>
      <w:r w:rsidRPr="00ED2076">
        <w:rPr>
          <w:rFonts w:ascii="Times New Roman" w:hAnsi="Times New Roman" w:cs="Times New Roman"/>
          <w:sz w:val="24"/>
          <w:szCs w:val="24"/>
        </w:rPr>
        <w:t>Insulinomimetic</w:t>
      </w:r>
      <w:proofErr w:type="spellEnd"/>
      <w:r w:rsidRPr="00ED2076">
        <w:rPr>
          <w:rFonts w:ascii="Times New Roman" w:hAnsi="Times New Roman" w:cs="Times New Roman"/>
          <w:sz w:val="24"/>
          <w:szCs w:val="24"/>
        </w:rPr>
        <w:t xml:space="preserve">, Antihyperlipidemic and Antioxidative Properties of </w:t>
      </w:r>
      <w:r w:rsidRPr="00ED2076">
        <w:rPr>
          <w:rFonts w:ascii="Times New Roman" w:hAnsi="Times New Roman" w:cs="Times New Roman"/>
          <w:i/>
          <w:sz w:val="24"/>
          <w:szCs w:val="24"/>
        </w:rPr>
        <w:t>Moringa oleifera</w:t>
      </w:r>
      <w:r w:rsidRPr="00ED2076">
        <w:rPr>
          <w:rFonts w:ascii="Times New Roman" w:hAnsi="Times New Roman" w:cs="Times New Roman"/>
          <w:sz w:val="24"/>
          <w:szCs w:val="24"/>
        </w:rPr>
        <w:t xml:space="preserve">, Possible Mechanism of   Action. </w:t>
      </w:r>
      <w:r w:rsidRPr="00ED2076">
        <w:rPr>
          <w:rFonts w:ascii="Times New Roman" w:hAnsi="Times New Roman" w:cs="Times New Roman"/>
          <w:i/>
          <w:iCs/>
          <w:sz w:val="24"/>
          <w:szCs w:val="24"/>
        </w:rPr>
        <w:t xml:space="preserve">British Journal of Medicine and Medical Research. </w:t>
      </w:r>
      <w:r w:rsidRPr="00ED2076">
        <w:rPr>
          <w:rFonts w:ascii="Times New Roman" w:hAnsi="Times New Roman" w:cs="Times New Roman"/>
          <w:b/>
          <w:iCs/>
          <w:sz w:val="24"/>
          <w:szCs w:val="24"/>
        </w:rPr>
        <w:t>17(5):</w:t>
      </w:r>
      <w:r w:rsidRPr="00ED2076">
        <w:rPr>
          <w:rFonts w:ascii="Times New Roman" w:hAnsi="Times New Roman" w:cs="Times New Roman"/>
          <w:iCs/>
          <w:sz w:val="24"/>
          <w:szCs w:val="24"/>
        </w:rPr>
        <w:t>1- 11.</w:t>
      </w:r>
    </w:p>
    <w:p w14:paraId="5AEB9037" w14:textId="77777777" w:rsidR="00984F9F" w:rsidRPr="00ED2076" w:rsidRDefault="00984F9F" w:rsidP="00984F9F">
      <w:pPr>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Álvarez-Martín, C., Caballero, F. F., Iglesia, R. and Alonso-Aperte, E. (2024). Association of MC4 Rs17782313 Genotype with Energy Intake and Appetite. A Systematic Review and Meta-Analysis. </w:t>
      </w:r>
      <w:r w:rsidRPr="00ED2076">
        <w:rPr>
          <w:rFonts w:ascii="Times New Roman" w:hAnsi="Times New Roman" w:cs="Times New Roman"/>
          <w:i/>
          <w:iCs/>
          <w:sz w:val="24"/>
          <w:szCs w:val="24"/>
        </w:rPr>
        <w:t xml:space="preserve">Nutrition. Review. </w:t>
      </w:r>
      <w:r w:rsidRPr="00ED2076">
        <w:rPr>
          <w:rFonts w:ascii="Times New Roman" w:hAnsi="Times New Roman" w:cs="Times New Roman"/>
          <w:b/>
          <w:iCs/>
          <w:sz w:val="24"/>
          <w:szCs w:val="24"/>
        </w:rPr>
        <w:t>14(3):</w:t>
      </w:r>
      <w:r w:rsidRPr="00ED2076">
        <w:rPr>
          <w:rFonts w:ascii="Times New Roman" w:hAnsi="Times New Roman" w:cs="Times New Roman"/>
          <w:iCs/>
          <w:sz w:val="24"/>
          <w:szCs w:val="24"/>
        </w:rPr>
        <w:t>20-40.</w:t>
      </w:r>
    </w:p>
    <w:p w14:paraId="1A087D1A" w14:textId="77777777" w:rsidR="00984F9F" w:rsidRPr="00ED2076" w:rsidRDefault="00984F9F" w:rsidP="00984F9F">
      <w:pPr>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Anuradha D. S., </w:t>
      </w:r>
      <w:proofErr w:type="spellStart"/>
      <w:r w:rsidRPr="00ED2076">
        <w:rPr>
          <w:rFonts w:ascii="Times New Roman" w:hAnsi="Times New Roman" w:cs="Times New Roman"/>
          <w:iCs/>
          <w:sz w:val="24"/>
          <w:szCs w:val="24"/>
        </w:rPr>
        <w:t>Julietraja</w:t>
      </w:r>
      <w:proofErr w:type="spellEnd"/>
      <w:r w:rsidRPr="00ED2076">
        <w:rPr>
          <w:rFonts w:ascii="Times New Roman" w:hAnsi="Times New Roman" w:cs="Times New Roman"/>
          <w:iCs/>
          <w:sz w:val="24"/>
          <w:szCs w:val="24"/>
        </w:rPr>
        <w:t xml:space="preserve"> K., Jaganathan B. and </w:t>
      </w:r>
      <w:proofErr w:type="spellStart"/>
      <w:r w:rsidRPr="00ED2076">
        <w:rPr>
          <w:rFonts w:ascii="Times New Roman" w:hAnsi="Times New Roman" w:cs="Times New Roman"/>
          <w:iCs/>
          <w:sz w:val="24"/>
          <w:szCs w:val="24"/>
        </w:rPr>
        <w:t>Alsinai</w:t>
      </w:r>
      <w:proofErr w:type="spellEnd"/>
      <w:r w:rsidRPr="00ED2076">
        <w:rPr>
          <w:rFonts w:ascii="Times New Roman" w:hAnsi="Times New Roman" w:cs="Times New Roman"/>
          <w:iCs/>
          <w:sz w:val="24"/>
          <w:szCs w:val="24"/>
        </w:rPr>
        <w:t xml:space="preserve">, A. (2024). Curcumin-conjugated PAMAM Dendrimers of two generations: comparative analysis of physiochemical properties   using </w:t>
      </w:r>
      <w:proofErr w:type="spellStart"/>
      <w:r w:rsidRPr="00ED2076">
        <w:rPr>
          <w:rFonts w:ascii="Times New Roman" w:hAnsi="Times New Roman" w:cs="Times New Roman"/>
          <w:iCs/>
          <w:sz w:val="24"/>
          <w:szCs w:val="24"/>
        </w:rPr>
        <w:t>AdriaticTopological</w:t>
      </w:r>
      <w:proofErr w:type="spellEnd"/>
      <w:r w:rsidRPr="00ED2076">
        <w:rPr>
          <w:rFonts w:ascii="Times New Roman" w:hAnsi="Times New Roman" w:cs="Times New Roman"/>
          <w:iCs/>
          <w:sz w:val="24"/>
          <w:szCs w:val="24"/>
        </w:rPr>
        <w:t xml:space="preserve"> indices. </w:t>
      </w:r>
      <w:r w:rsidRPr="00ED2076">
        <w:rPr>
          <w:rFonts w:ascii="Times New Roman" w:hAnsi="Times New Roman" w:cs="Times New Roman"/>
          <w:i/>
          <w:iCs/>
          <w:sz w:val="24"/>
          <w:szCs w:val="24"/>
        </w:rPr>
        <w:t>ACS. Omega</w:t>
      </w:r>
      <w:r w:rsidRPr="00ED2076">
        <w:rPr>
          <w:rFonts w:ascii="Times New Roman" w:hAnsi="Times New Roman" w:cs="Times New Roman"/>
          <w:iCs/>
          <w:sz w:val="24"/>
          <w:szCs w:val="24"/>
        </w:rPr>
        <w:t xml:space="preserve"> 9</w:t>
      </w:r>
      <w:r w:rsidRPr="00ED2076">
        <w:rPr>
          <w:rFonts w:ascii="Times New Roman" w:hAnsi="Times New Roman" w:cs="Times New Roman"/>
          <w:b/>
          <w:iCs/>
          <w:sz w:val="24"/>
          <w:szCs w:val="24"/>
        </w:rPr>
        <w:t>. 2(1):</w:t>
      </w:r>
      <w:r w:rsidRPr="00ED2076">
        <w:rPr>
          <w:rFonts w:ascii="Times New Roman" w:hAnsi="Times New Roman" w:cs="Times New Roman"/>
          <w:iCs/>
          <w:sz w:val="24"/>
          <w:szCs w:val="24"/>
        </w:rPr>
        <w:t>14558–14579.</w:t>
      </w:r>
    </w:p>
    <w:p w14:paraId="52B4103B" w14:textId="77777777" w:rsidR="00984F9F" w:rsidRPr="00ED2076" w:rsidRDefault="00984F9F" w:rsidP="00984F9F">
      <w:pPr>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Anuradha, D. S. and </w:t>
      </w:r>
      <w:proofErr w:type="spellStart"/>
      <w:r w:rsidRPr="00ED2076">
        <w:rPr>
          <w:rFonts w:ascii="Times New Roman" w:hAnsi="Times New Roman" w:cs="Times New Roman"/>
          <w:iCs/>
          <w:sz w:val="24"/>
          <w:szCs w:val="24"/>
        </w:rPr>
        <w:t>Jaganthan</w:t>
      </w:r>
      <w:proofErr w:type="spellEnd"/>
      <w:r w:rsidRPr="00ED2076">
        <w:rPr>
          <w:rFonts w:ascii="Times New Roman" w:hAnsi="Times New Roman" w:cs="Times New Roman"/>
          <w:iCs/>
          <w:sz w:val="24"/>
          <w:szCs w:val="24"/>
        </w:rPr>
        <w:t xml:space="preserve">, B. (2023). Topological properties of boron triangular sheet for robotic finger flex motion through indices. </w:t>
      </w:r>
      <w:r w:rsidRPr="00ED2076">
        <w:rPr>
          <w:rFonts w:ascii="Times New Roman" w:hAnsi="Times New Roman" w:cs="Times New Roman"/>
          <w:i/>
          <w:iCs/>
          <w:sz w:val="24"/>
          <w:szCs w:val="24"/>
        </w:rPr>
        <w:t>AIP.</w:t>
      </w:r>
      <w:r w:rsidRPr="00ED2076">
        <w:rPr>
          <w:rFonts w:ascii="Times New Roman" w:hAnsi="Times New Roman" w:cs="Times New Roman"/>
          <w:iCs/>
          <w:sz w:val="24"/>
          <w:szCs w:val="24"/>
        </w:rPr>
        <w:t xml:space="preserve"> </w:t>
      </w:r>
      <w:r w:rsidRPr="00ED2076">
        <w:rPr>
          <w:rFonts w:ascii="Times New Roman" w:hAnsi="Times New Roman" w:cs="Times New Roman"/>
          <w:b/>
          <w:iCs/>
          <w:sz w:val="24"/>
          <w:szCs w:val="24"/>
        </w:rPr>
        <w:t>22(2)</w:t>
      </w:r>
      <w:r w:rsidRPr="00ED2076">
        <w:rPr>
          <w:rFonts w:ascii="Times New Roman" w:hAnsi="Times New Roman" w:cs="Times New Roman"/>
          <w:iCs/>
          <w:sz w:val="24"/>
          <w:szCs w:val="24"/>
        </w:rPr>
        <w:t>:29-40.</w:t>
      </w:r>
    </w:p>
    <w:p w14:paraId="60DF93B4" w14:textId="77777777" w:rsidR="00984F9F" w:rsidRPr="00ED2076" w:rsidRDefault="00984F9F" w:rsidP="00984F9F">
      <w:pPr>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Apperloo</w:t>
      </w:r>
      <w:proofErr w:type="spellEnd"/>
      <w:r w:rsidRPr="00ED2076">
        <w:rPr>
          <w:rFonts w:ascii="Times New Roman" w:hAnsi="Times New Roman" w:cs="Times New Roman"/>
          <w:sz w:val="24"/>
          <w:szCs w:val="24"/>
        </w:rPr>
        <w:t xml:space="preserve">, E. M., Gorriz, J. L., Soler, M. J., </w:t>
      </w:r>
      <w:proofErr w:type="spellStart"/>
      <w:r w:rsidRPr="00ED2076">
        <w:rPr>
          <w:rFonts w:ascii="Times New Roman" w:hAnsi="Times New Roman" w:cs="Times New Roman"/>
          <w:sz w:val="24"/>
          <w:szCs w:val="24"/>
        </w:rPr>
        <w:t>Cigarran</w:t>
      </w:r>
      <w:proofErr w:type="spellEnd"/>
      <w:r w:rsidRPr="00ED2076">
        <w:rPr>
          <w:rFonts w:ascii="Times New Roman" w:hAnsi="Times New Roman" w:cs="Times New Roman"/>
          <w:sz w:val="24"/>
          <w:szCs w:val="24"/>
        </w:rPr>
        <w:t>–</w:t>
      </w:r>
      <w:proofErr w:type="spellStart"/>
      <w:r w:rsidRPr="00ED2076">
        <w:rPr>
          <w:rFonts w:ascii="Times New Roman" w:hAnsi="Times New Roman" w:cs="Times New Roman"/>
          <w:sz w:val="24"/>
          <w:szCs w:val="24"/>
        </w:rPr>
        <w:t>Guldris</w:t>
      </w:r>
      <w:proofErr w:type="spellEnd"/>
      <w:r w:rsidRPr="00ED2076">
        <w:rPr>
          <w:rFonts w:ascii="Times New Roman" w:hAnsi="Times New Roman" w:cs="Times New Roman"/>
          <w:sz w:val="24"/>
          <w:szCs w:val="24"/>
        </w:rPr>
        <w:t xml:space="preserve">, S., Cruzado, J. M., Puchades, M. J., Lopez-Martinez, M., Waanders, F. and </w:t>
      </w:r>
      <w:proofErr w:type="spellStart"/>
      <w:r w:rsidRPr="00ED2076">
        <w:rPr>
          <w:rFonts w:ascii="Times New Roman" w:hAnsi="Times New Roman" w:cs="Times New Roman"/>
          <w:sz w:val="24"/>
          <w:szCs w:val="24"/>
        </w:rPr>
        <w:t>Laverman</w:t>
      </w:r>
      <w:proofErr w:type="spellEnd"/>
      <w:r w:rsidRPr="00ED2076">
        <w:rPr>
          <w:rFonts w:ascii="Times New Roman" w:hAnsi="Times New Roman" w:cs="Times New Roman"/>
          <w:sz w:val="24"/>
          <w:szCs w:val="24"/>
        </w:rPr>
        <w:t xml:space="preserve">, G. D. (2024). </w:t>
      </w:r>
      <w:proofErr w:type="spellStart"/>
      <w:r w:rsidRPr="00ED2076">
        <w:rPr>
          <w:rFonts w:ascii="Times New Roman" w:hAnsi="Times New Roman" w:cs="Times New Roman"/>
          <w:sz w:val="24"/>
          <w:szCs w:val="24"/>
        </w:rPr>
        <w:t>Semaglutide</w:t>
      </w:r>
      <w:proofErr w:type="spellEnd"/>
      <w:r w:rsidRPr="00ED2076">
        <w:rPr>
          <w:rFonts w:ascii="Times New Roman" w:hAnsi="Times New Roman" w:cs="Times New Roman"/>
          <w:sz w:val="24"/>
          <w:szCs w:val="24"/>
        </w:rPr>
        <w:t xml:space="preserve"> in patients with overweight or obesity and chronic kidney disease without diabetes: A randomized double-blind placebo-controlled clinical trial. </w:t>
      </w:r>
      <w:r w:rsidRPr="00ED2076">
        <w:rPr>
          <w:rFonts w:ascii="Times New Roman" w:hAnsi="Times New Roman" w:cs="Times New Roman"/>
          <w:i/>
          <w:sz w:val="24"/>
          <w:szCs w:val="24"/>
        </w:rPr>
        <w:t>Nature Medicine</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31(2)</w:t>
      </w:r>
      <w:r w:rsidRPr="00ED2076">
        <w:rPr>
          <w:rFonts w:ascii="Times New Roman" w:hAnsi="Times New Roman" w:cs="Times New Roman"/>
          <w:sz w:val="24"/>
          <w:szCs w:val="24"/>
        </w:rPr>
        <w:t xml:space="preserve">: 278–285. </w:t>
      </w:r>
    </w:p>
    <w:p w14:paraId="7C324C49" w14:textId="77777777" w:rsidR="00984F9F" w:rsidRPr="00ED2076" w:rsidRDefault="00984F9F" w:rsidP="00984F9F">
      <w:pPr>
        <w:ind w:left="720" w:hanging="720"/>
        <w:jc w:val="both"/>
        <w:rPr>
          <w:rFonts w:ascii="Times New Roman" w:hAnsi="Times New Roman" w:cs="Times New Roman"/>
          <w:sz w:val="24"/>
          <w:szCs w:val="24"/>
          <w:lang w:val="en-GB"/>
        </w:rPr>
      </w:pPr>
      <w:proofErr w:type="spellStart"/>
      <w:r w:rsidRPr="00ED2076">
        <w:rPr>
          <w:rFonts w:ascii="Times New Roman" w:hAnsi="Times New Roman" w:cs="Times New Roman"/>
          <w:sz w:val="24"/>
          <w:szCs w:val="24"/>
          <w:lang w:val="en-GB"/>
        </w:rPr>
        <w:t>Avwioro</w:t>
      </w:r>
      <w:proofErr w:type="spellEnd"/>
      <w:r w:rsidRPr="00ED2076">
        <w:rPr>
          <w:rFonts w:ascii="Times New Roman" w:hAnsi="Times New Roman" w:cs="Times New Roman"/>
          <w:sz w:val="24"/>
          <w:szCs w:val="24"/>
          <w:lang w:val="en-GB"/>
        </w:rPr>
        <w:t xml:space="preserve"> O. G. (2014). Histochemistry and tissue pathology; principles and </w:t>
      </w:r>
      <w:proofErr w:type="spellStart"/>
      <w:proofErr w:type="gramStart"/>
      <w:r w:rsidRPr="00ED2076">
        <w:rPr>
          <w:rFonts w:ascii="Times New Roman" w:hAnsi="Times New Roman" w:cs="Times New Roman"/>
          <w:sz w:val="24"/>
          <w:szCs w:val="24"/>
          <w:lang w:val="en-GB"/>
        </w:rPr>
        <w:t>techniques.Third</w:t>
      </w:r>
      <w:proofErr w:type="spellEnd"/>
      <w:proofErr w:type="gramEnd"/>
      <w:r w:rsidRPr="00ED2076">
        <w:rPr>
          <w:rFonts w:ascii="Times New Roman" w:hAnsi="Times New Roman" w:cs="Times New Roman"/>
          <w:sz w:val="24"/>
          <w:szCs w:val="24"/>
          <w:lang w:val="en-GB"/>
        </w:rPr>
        <w:t xml:space="preserve"> edition pp 123-425.</w:t>
      </w:r>
    </w:p>
    <w:p w14:paraId="30A57BF0" w14:textId="77777777" w:rsidR="00984F9F" w:rsidRPr="00ED2076" w:rsidRDefault="00984F9F" w:rsidP="00984F9F">
      <w:pPr>
        <w:ind w:left="720" w:hanging="720"/>
        <w:jc w:val="both"/>
        <w:rPr>
          <w:rFonts w:ascii="Times New Roman" w:hAnsi="Times New Roman" w:cs="Times New Roman"/>
          <w:b/>
          <w:sz w:val="24"/>
          <w:szCs w:val="24"/>
        </w:rPr>
      </w:pPr>
      <w:r w:rsidRPr="00ED2076">
        <w:rPr>
          <w:rFonts w:ascii="Times New Roman" w:hAnsi="Times New Roman" w:cs="Times New Roman"/>
          <w:sz w:val="24"/>
          <w:szCs w:val="24"/>
        </w:rPr>
        <w:t xml:space="preserve">Banerjee, Y., Patti, A. M., Giglio, R. V., Ciaccio, M., </w:t>
      </w:r>
      <w:proofErr w:type="spellStart"/>
      <w:r w:rsidRPr="00ED2076">
        <w:rPr>
          <w:rFonts w:ascii="Times New Roman" w:hAnsi="Times New Roman" w:cs="Times New Roman"/>
          <w:sz w:val="24"/>
          <w:szCs w:val="24"/>
        </w:rPr>
        <w:t>Vichithran</w:t>
      </w:r>
      <w:proofErr w:type="spellEnd"/>
      <w:r w:rsidRPr="00ED2076">
        <w:rPr>
          <w:rFonts w:ascii="Times New Roman" w:hAnsi="Times New Roman" w:cs="Times New Roman"/>
          <w:sz w:val="24"/>
          <w:szCs w:val="24"/>
        </w:rPr>
        <w:t xml:space="preserve">, S., Faisal, S., Stoian, A. P., Rizvi, A. A. and Rizzo, M. (2023). The role of atherogenic lipoproteins in diabetes: Molecular aspects and clinical signiﬁcance. </w:t>
      </w:r>
      <w:r w:rsidRPr="00ED2076">
        <w:rPr>
          <w:rFonts w:ascii="Times New Roman" w:hAnsi="Times New Roman" w:cs="Times New Roman"/>
          <w:i/>
          <w:sz w:val="24"/>
          <w:szCs w:val="24"/>
        </w:rPr>
        <w:t>Journal of   Diabetes Complicat</w:t>
      </w:r>
      <w:r w:rsidRPr="00ED2076">
        <w:rPr>
          <w:rFonts w:ascii="Times New Roman" w:hAnsi="Times New Roman" w:cs="Times New Roman"/>
          <w:sz w:val="24"/>
          <w:szCs w:val="24"/>
        </w:rPr>
        <w:t xml:space="preserve">ion. </w:t>
      </w:r>
      <w:r w:rsidRPr="00ED2076">
        <w:rPr>
          <w:rFonts w:ascii="Times New Roman" w:hAnsi="Times New Roman" w:cs="Times New Roman"/>
          <w:b/>
          <w:sz w:val="24"/>
          <w:szCs w:val="24"/>
        </w:rPr>
        <w:t>37(4):</w:t>
      </w:r>
      <w:r w:rsidRPr="00ED2076">
        <w:rPr>
          <w:rFonts w:ascii="Times New Roman" w:hAnsi="Times New Roman" w:cs="Times New Roman"/>
          <w:sz w:val="24"/>
          <w:szCs w:val="24"/>
        </w:rPr>
        <w:t>122-130.</w:t>
      </w:r>
    </w:p>
    <w:p w14:paraId="579083EC"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Bliddal, H., Bays, H., </w:t>
      </w:r>
      <w:proofErr w:type="spellStart"/>
      <w:r w:rsidRPr="00ED2076">
        <w:rPr>
          <w:rFonts w:ascii="Times New Roman" w:hAnsi="Times New Roman" w:cs="Times New Roman"/>
          <w:sz w:val="24"/>
          <w:szCs w:val="24"/>
        </w:rPr>
        <w:t>Czernichow</w:t>
      </w:r>
      <w:proofErr w:type="spellEnd"/>
      <w:r w:rsidRPr="00ED2076">
        <w:rPr>
          <w:rFonts w:ascii="Times New Roman" w:hAnsi="Times New Roman" w:cs="Times New Roman"/>
          <w:sz w:val="24"/>
          <w:szCs w:val="24"/>
        </w:rPr>
        <w:t xml:space="preserve">, S., Hemmingsson, J., </w:t>
      </w:r>
      <w:proofErr w:type="spellStart"/>
      <w:r w:rsidRPr="00ED2076">
        <w:rPr>
          <w:rFonts w:ascii="Times New Roman" w:hAnsi="Times New Roman" w:cs="Times New Roman"/>
          <w:sz w:val="24"/>
          <w:szCs w:val="24"/>
        </w:rPr>
        <w:t>Hjelmesaeth</w:t>
      </w:r>
      <w:proofErr w:type="spellEnd"/>
      <w:r w:rsidRPr="00ED2076">
        <w:rPr>
          <w:rFonts w:ascii="Times New Roman" w:hAnsi="Times New Roman" w:cs="Times New Roman"/>
          <w:sz w:val="24"/>
          <w:szCs w:val="24"/>
        </w:rPr>
        <w:t xml:space="preserve">, J., Morville, T., Koroleva, A., Skov-Neergaard, J., Velez –Sanchez, P. and Wharton, S. (2024). Once-Weekly </w:t>
      </w:r>
      <w:proofErr w:type="spellStart"/>
      <w:r w:rsidRPr="00ED2076">
        <w:rPr>
          <w:rFonts w:ascii="Times New Roman" w:hAnsi="Times New Roman" w:cs="Times New Roman"/>
          <w:sz w:val="24"/>
          <w:szCs w:val="24"/>
        </w:rPr>
        <w:t>Semaglutide</w:t>
      </w:r>
      <w:proofErr w:type="spellEnd"/>
      <w:r w:rsidRPr="00ED2076">
        <w:rPr>
          <w:rFonts w:ascii="Times New Roman" w:hAnsi="Times New Roman" w:cs="Times New Roman"/>
          <w:sz w:val="24"/>
          <w:szCs w:val="24"/>
        </w:rPr>
        <w:t xml:space="preserve"> in Persons with Obesity and Knee Osteoarthritis. </w:t>
      </w:r>
      <w:r w:rsidRPr="00ED2076">
        <w:rPr>
          <w:rFonts w:ascii="Times New Roman" w:hAnsi="Times New Roman" w:cs="Times New Roman"/>
          <w:i/>
          <w:sz w:val="24"/>
          <w:szCs w:val="24"/>
        </w:rPr>
        <w:t>The New England Journal of Medicine</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39(1):</w:t>
      </w:r>
      <w:r w:rsidRPr="00ED2076">
        <w:rPr>
          <w:rFonts w:ascii="Times New Roman" w:hAnsi="Times New Roman" w:cs="Times New Roman"/>
          <w:sz w:val="24"/>
          <w:szCs w:val="24"/>
        </w:rPr>
        <w:t xml:space="preserve">1573–1583. </w:t>
      </w:r>
    </w:p>
    <w:p w14:paraId="5E21D77D" w14:textId="77777777" w:rsidR="00984F9F" w:rsidRPr="00ED2076" w:rsidRDefault="00984F9F" w:rsidP="00984F9F">
      <w:pPr>
        <w:ind w:left="720" w:hanging="720"/>
        <w:jc w:val="both"/>
        <w:rPr>
          <w:rFonts w:ascii="Times New Roman" w:hAnsi="Times New Roman" w:cs="Times New Roman"/>
          <w:sz w:val="24"/>
          <w:szCs w:val="24"/>
          <w:lang w:val="en-GB"/>
        </w:rPr>
      </w:pPr>
      <w:r w:rsidRPr="00ED2076">
        <w:rPr>
          <w:rFonts w:ascii="Times New Roman" w:hAnsi="Times New Roman" w:cs="Times New Roman"/>
          <w:sz w:val="24"/>
          <w:szCs w:val="24"/>
          <w:lang w:val="en-GB"/>
        </w:rPr>
        <w:t xml:space="preserve">Calderon, G. D. (2011). Clinical guidance on the </w:t>
      </w:r>
      <w:proofErr w:type="gramStart"/>
      <w:r w:rsidRPr="00ED2076">
        <w:rPr>
          <w:rFonts w:ascii="Times New Roman" w:hAnsi="Times New Roman" w:cs="Times New Roman"/>
          <w:sz w:val="24"/>
          <w:szCs w:val="24"/>
          <w:lang w:val="en-GB"/>
        </w:rPr>
        <w:t>identification .Evaluation</w:t>
      </w:r>
      <w:proofErr w:type="gramEnd"/>
      <w:r w:rsidRPr="00ED2076">
        <w:rPr>
          <w:rFonts w:ascii="Times New Roman" w:hAnsi="Times New Roman" w:cs="Times New Roman"/>
          <w:sz w:val="24"/>
          <w:szCs w:val="24"/>
          <w:lang w:val="en-GB"/>
        </w:rPr>
        <w:t xml:space="preserve"> and treatment of Overweight and obesity in adult, National </w:t>
      </w:r>
      <w:proofErr w:type="spellStart"/>
      <w:r w:rsidRPr="00ED2076">
        <w:rPr>
          <w:rFonts w:ascii="Times New Roman" w:hAnsi="Times New Roman" w:cs="Times New Roman"/>
          <w:sz w:val="24"/>
          <w:szCs w:val="24"/>
          <w:lang w:val="en-GB"/>
        </w:rPr>
        <w:t>instutites</w:t>
      </w:r>
      <w:proofErr w:type="spellEnd"/>
      <w:r w:rsidRPr="00ED2076">
        <w:rPr>
          <w:rFonts w:ascii="Times New Roman" w:hAnsi="Times New Roman" w:cs="Times New Roman"/>
          <w:sz w:val="24"/>
          <w:szCs w:val="24"/>
          <w:lang w:val="en-GB"/>
        </w:rPr>
        <w:t xml:space="preserve"> of health. </w:t>
      </w:r>
      <w:r w:rsidRPr="00ED2076">
        <w:rPr>
          <w:rFonts w:ascii="Times New Roman" w:hAnsi="Times New Roman" w:cs="Times New Roman"/>
          <w:i/>
          <w:sz w:val="24"/>
          <w:szCs w:val="24"/>
          <w:lang w:val="en-GB"/>
        </w:rPr>
        <w:t>Obese</w:t>
      </w:r>
      <w:r w:rsidRPr="00ED2076">
        <w:rPr>
          <w:rFonts w:ascii="Times New Roman" w:hAnsi="Times New Roman" w:cs="Times New Roman"/>
          <w:sz w:val="24"/>
          <w:szCs w:val="24"/>
          <w:lang w:val="en-GB"/>
        </w:rPr>
        <w:t xml:space="preserve">. </w:t>
      </w:r>
      <w:r w:rsidRPr="00ED2076">
        <w:rPr>
          <w:rFonts w:ascii="Times New Roman" w:hAnsi="Times New Roman" w:cs="Times New Roman"/>
          <w:b/>
          <w:sz w:val="24"/>
          <w:szCs w:val="24"/>
          <w:lang w:val="en-GB"/>
        </w:rPr>
        <w:t>6(2)</w:t>
      </w:r>
      <w:r w:rsidRPr="00ED2076">
        <w:rPr>
          <w:rFonts w:ascii="Times New Roman" w:hAnsi="Times New Roman" w:cs="Times New Roman"/>
          <w:sz w:val="24"/>
          <w:szCs w:val="24"/>
          <w:lang w:val="en-GB"/>
        </w:rPr>
        <w:t>:51-209.</w:t>
      </w:r>
    </w:p>
    <w:p w14:paraId="5354BFAF"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Chang–</w:t>
      </w:r>
      <w:proofErr w:type="spellStart"/>
      <w:r w:rsidRPr="00ED2076">
        <w:rPr>
          <w:rFonts w:ascii="Times New Roman" w:hAnsi="Times New Roman" w:cs="Times New Roman"/>
          <w:sz w:val="24"/>
          <w:szCs w:val="24"/>
        </w:rPr>
        <w:t>Chusan</w:t>
      </w:r>
      <w:proofErr w:type="spellEnd"/>
      <w:r w:rsidRPr="00ED2076">
        <w:rPr>
          <w:rFonts w:ascii="Times New Roman" w:hAnsi="Times New Roman" w:cs="Times New Roman"/>
          <w:sz w:val="24"/>
          <w:szCs w:val="24"/>
        </w:rPr>
        <w:t xml:space="preserve">, Y. A., Eneli, I., Hennessy, E, Pronk, </w:t>
      </w:r>
      <w:proofErr w:type="gramStart"/>
      <w:r w:rsidRPr="00ED2076">
        <w:rPr>
          <w:rFonts w:ascii="Times New Roman" w:hAnsi="Times New Roman" w:cs="Times New Roman"/>
          <w:sz w:val="24"/>
          <w:szCs w:val="24"/>
        </w:rPr>
        <w:t>N .</w:t>
      </w:r>
      <w:proofErr w:type="gramEnd"/>
      <w:r w:rsidRPr="00ED2076">
        <w:rPr>
          <w:rFonts w:ascii="Times New Roman" w:hAnsi="Times New Roman" w:cs="Times New Roman"/>
          <w:sz w:val="24"/>
          <w:szCs w:val="24"/>
        </w:rPr>
        <w:t xml:space="preserve">P. and Economos, C. D. (2025). Next steps in efforts to address the obesity </w:t>
      </w:r>
      <w:proofErr w:type="spellStart"/>
      <w:r w:rsidRPr="00ED2076">
        <w:rPr>
          <w:rFonts w:ascii="Times New Roman" w:hAnsi="Times New Roman" w:cs="Times New Roman"/>
          <w:sz w:val="24"/>
          <w:szCs w:val="24"/>
        </w:rPr>
        <w:t>pidemic</w:t>
      </w:r>
      <w:proofErr w:type="spellEnd"/>
      <w:r w:rsidRPr="00ED2076">
        <w:rPr>
          <w:rFonts w:ascii="Times New Roman" w:hAnsi="Times New Roman" w:cs="Times New Roman"/>
          <w:sz w:val="24"/>
          <w:szCs w:val="24"/>
        </w:rPr>
        <w:t xml:space="preserve">. </w:t>
      </w:r>
      <w:r w:rsidRPr="00ED2076">
        <w:rPr>
          <w:rFonts w:ascii="Times New Roman" w:hAnsi="Times New Roman" w:cs="Times New Roman"/>
          <w:i/>
          <w:sz w:val="24"/>
          <w:szCs w:val="24"/>
        </w:rPr>
        <w:t xml:space="preserve">Annual </w:t>
      </w:r>
      <w:r w:rsidRPr="00ED2076">
        <w:rPr>
          <w:rFonts w:ascii="Times New Roman" w:hAnsi="Times New Roman" w:cs="Times New Roman"/>
          <w:i/>
          <w:sz w:val="24"/>
          <w:szCs w:val="24"/>
        </w:rPr>
        <w:lastRenderedPageBreak/>
        <w:t xml:space="preserve">Review of Public Health. </w:t>
      </w:r>
      <w:r w:rsidRPr="00ED2076">
        <w:rPr>
          <w:rFonts w:ascii="Times New Roman" w:hAnsi="Times New Roman" w:cs="Times New Roman"/>
          <w:b/>
          <w:sz w:val="24"/>
          <w:szCs w:val="24"/>
        </w:rPr>
        <w:t>11(4):</w:t>
      </w:r>
      <w:r w:rsidRPr="00ED2076">
        <w:rPr>
          <w:rFonts w:ascii="Times New Roman" w:hAnsi="Times New Roman" w:cs="Times New Roman"/>
          <w:sz w:val="24"/>
          <w:szCs w:val="24"/>
        </w:rPr>
        <w:t>112-114.</w:t>
      </w:r>
    </w:p>
    <w:p w14:paraId="754A7E47"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Drucker, D. J. (2024). Efﬁcacy and Safety of GLP-1 Medicines for Type 2 Diabetes and Obesity. </w:t>
      </w:r>
      <w:r w:rsidRPr="00ED2076">
        <w:rPr>
          <w:rFonts w:ascii="Times New Roman" w:hAnsi="Times New Roman" w:cs="Times New Roman"/>
          <w:i/>
          <w:sz w:val="24"/>
          <w:szCs w:val="24"/>
        </w:rPr>
        <w:t>Diabetes Care.</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47:</w:t>
      </w:r>
      <w:r w:rsidRPr="00ED2076">
        <w:rPr>
          <w:rFonts w:ascii="Times New Roman" w:hAnsi="Times New Roman" w:cs="Times New Roman"/>
          <w:sz w:val="24"/>
          <w:szCs w:val="24"/>
        </w:rPr>
        <w:t xml:space="preserve"> 1873–1888.</w:t>
      </w:r>
      <w:r w:rsidRPr="00ED2076">
        <w:rPr>
          <w:rFonts w:ascii="Times New Roman" w:hAnsi="Times New Roman" w:cs="Times New Roman"/>
          <w:iCs/>
          <w:sz w:val="24"/>
          <w:szCs w:val="24"/>
        </w:rPr>
        <w:tab/>
      </w:r>
    </w:p>
    <w:p w14:paraId="45DB649A"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Egbujo, E. C., Adisa, J. O. and Yahaya, A. B. (2008). A Study of the Staining Effect of Roselle (</w:t>
      </w:r>
      <w:r w:rsidRPr="00ED2076">
        <w:rPr>
          <w:rFonts w:ascii="Times New Roman" w:hAnsi="Times New Roman" w:cs="Times New Roman"/>
          <w:i/>
          <w:sz w:val="24"/>
          <w:szCs w:val="24"/>
        </w:rPr>
        <w:t>Hibiscus   sabdariffa</w:t>
      </w:r>
      <w:r w:rsidRPr="00ED2076">
        <w:rPr>
          <w:rFonts w:ascii="Times New Roman" w:hAnsi="Times New Roman" w:cs="Times New Roman"/>
          <w:sz w:val="24"/>
          <w:szCs w:val="24"/>
        </w:rPr>
        <w:t xml:space="preserve">) on the Histologic Sections of the Testis. </w:t>
      </w:r>
      <w:r w:rsidR="006F636E">
        <w:rPr>
          <w:rFonts w:ascii="Times New Roman" w:hAnsi="Times New Roman" w:cs="Times New Roman"/>
          <w:i/>
          <w:sz w:val="24"/>
          <w:szCs w:val="24"/>
        </w:rPr>
        <w:t>International.</w:t>
      </w:r>
      <w:r w:rsidR="008A5175">
        <w:rPr>
          <w:rFonts w:ascii="Times New Roman" w:hAnsi="Times New Roman" w:cs="Times New Roman"/>
          <w:i/>
          <w:sz w:val="24"/>
          <w:szCs w:val="24"/>
        </w:rPr>
        <w:t xml:space="preserve"> </w:t>
      </w:r>
      <w:r w:rsidR="006F636E">
        <w:rPr>
          <w:rFonts w:ascii="Times New Roman" w:hAnsi="Times New Roman" w:cs="Times New Roman"/>
          <w:i/>
          <w:sz w:val="24"/>
          <w:szCs w:val="24"/>
        </w:rPr>
        <w:t>Journal</w:t>
      </w:r>
      <w:r w:rsidR="008A5175">
        <w:rPr>
          <w:rFonts w:ascii="Times New Roman" w:hAnsi="Times New Roman" w:cs="Times New Roman"/>
          <w:i/>
          <w:sz w:val="24"/>
          <w:szCs w:val="24"/>
        </w:rPr>
        <w:t xml:space="preserve"> </w:t>
      </w:r>
      <w:r w:rsidRPr="00ED2076">
        <w:rPr>
          <w:rFonts w:ascii="Times New Roman" w:hAnsi="Times New Roman" w:cs="Times New Roman"/>
          <w:i/>
          <w:sz w:val="24"/>
          <w:szCs w:val="24"/>
        </w:rPr>
        <w:t>of   Morphology,</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26(4):</w:t>
      </w:r>
      <w:r w:rsidRPr="00ED2076">
        <w:rPr>
          <w:rFonts w:ascii="Times New Roman" w:hAnsi="Times New Roman" w:cs="Times New Roman"/>
          <w:sz w:val="24"/>
          <w:szCs w:val="24"/>
        </w:rPr>
        <w:t xml:space="preserve"> 927-930.</w:t>
      </w:r>
    </w:p>
    <w:p w14:paraId="0CAF36B3"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Fitch, A. K. and Bays, H. E. (2022). Obesity definition, diagnosis, bias, standard operating procedures (SOPs), and telehealth: An Obesity Medicine Association (OMA) Clinical Practice Statement (CPS). </w:t>
      </w:r>
      <w:r w:rsidRPr="00ED2076">
        <w:rPr>
          <w:rFonts w:ascii="Times New Roman" w:hAnsi="Times New Roman" w:cs="Times New Roman"/>
          <w:i/>
          <w:sz w:val="24"/>
          <w:szCs w:val="24"/>
        </w:rPr>
        <w:t>Obesity Pillars</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11(4)</w:t>
      </w:r>
      <w:r w:rsidRPr="00ED2076">
        <w:rPr>
          <w:rFonts w:ascii="Times New Roman" w:hAnsi="Times New Roman" w:cs="Times New Roman"/>
          <w:sz w:val="24"/>
          <w:szCs w:val="24"/>
        </w:rPr>
        <w:t>:10-30.</w:t>
      </w:r>
    </w:p>
    <w:p w14:paraId="38D220D5" w14:textId="77777777" w:rsidR="00984F9F" w:rsidRPr="00ED2076" w:rsidRDefault="00984F9F" w:rsidP="00984F9F">
      <w:pPr>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Honnayya</w:t>
      </w:r>
      <w:proofErr w:type="spellEnd"/>
      <w:r w:rsidRPr="00ED2076">
        <w:rPr>
          <w:rFonts w:ascii="Times New Roman" w:hAnsi="Times New Roman" w:cs="Times New Roman"/>
          <w:sz w:val="24"/>
          <w:szCs w:val="24"/>
        </w:rPr>
        <w:t>, R. (2024). Impact of rhizosphere on competitive effects of neem (</w:t>
      </w:r>
      <w:proofErr w:type="spellStart"/>
      <w:r w:rsidRPr="00ED2076">
        <w:rPr>
          <w:rFonts w:ascii="Times New Roman" w:hAnsi="Times New Roman" w:cs="Times New Roman"/>
          <w:sz w:val="24"/>
          <w:szCs w:val="24"/>
        </w:rPr>
        <w:t>Azadirachta</w:t>
      </w:r>
      <w:proofErr w:type="spellEnd"/>
      <w:r w:rsidRPr="00ED2076">
        <w:rPr>
          <w:rFonts w:ascii="Times New Roman" w:hAnsi="Times New Roman" w:cs="Times New Roman"/>
          <w:sz w:val="24"/>
          <w:szCs w:val="24"/>
        </w:rPr>
        <w:t xml:space="preserve"> </w:t>
      </w:r>
      <w:proofErr w:type="spellStart"/>
      <w:r w:rsidRPr="00ED2076">
        <w:rPr>
          <w:rFonts w:ascii="Times New Roman" w:hAnsi="Times New Roman" w:cs="Times New Roman"/>
          <w:sz w:val="24"/>
          <w:szCs w:val="24"/>
        </w:rPr>
        <w:t>indica</w:t>
      </w:r>
      <w:proofErr w:type="spellEnd"/>
      <w:r w:rsidRPr="00ED2076">
        <w:rPr>
          <w:rFonts w:ascii="Times New Roman" w:hAnsi="Times New Roman" w:cs="Times New Roman"/>
          <w:sz w:val="24"/>
          <w:szCs w:val="24"/>
        </w:rPr>
        <w:t xml:space="preserve"> A. Juss) on associated Pigeon pea in an   agroforestry system. </w:t>
      </w:r>
      <w:r w:rsidRPr="00ED2076">
        <w:rPr>
          <w:rFonts w:ascii="Times New Roman" w:hAnsi="Times New Roman" w:cs="Times New Roman"/>
          <w:b/>
          <w:sz w:val="24"/>
          <w:szCs w:val="24"/>
        </w:rPr>
        <w:t>47(1):</w:t>
      </w:r>
      <w:r w:rsidRPr="00ED2076">
        <w:rPr>
          <w:rFonts w:ascii="Times New Roman" w:hAnsi="Times New Roman" w:cs="Times New Roman"/>
          <w:sz w:val="24"/>
          <w:szCs w:val="24"/>
        </w:rPr>
        <w:t>132–136.</w:t>
      </w:r>
    </w:p>
    <w:p w14:paraId="704260DF"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Janez, A., </w:t>
      </w:r>
      <w:proofErr w:type="spellStart"/>
      <w:r w:rsidRPr="00ED2076">
        <w:rPr>
          <w:rFonts w:ascii="Times New Roman" w:hAnsi="Times New Roman" w:cs="Times New Roman"/>
          <w:sz w:val="24"/>
          <w:szCs w:val="24"/>
        </w:rPr>
        <w:t>Muzurovic</w:t>
      </w:r>
      <w:proofErr w:type="spellEnd"/>
      <w:r w:rsidRPr="00ED2076">
        <w:rPr>
          <w:rFonts w:ascii="Times New Roman" w:hAnsi="Times New Roman" w:cs="Times New Roman"/>
          <w:sz w:val="24"/>
          <w:szCs w:val="24"/>
        </w:rPr>
        <w:t xml:space="preserve">, E., Bogdanski, P., Czupryniak, L., </w:t>
      </w:r>
      <w:proofErr w:type="spellStart"/>
      <w:r w:rsidRPr="00ED2076">
        <w:rPr>
          <w:rFonts w:ascii="Times New Roman" w:hAnsi="Times New Roman" w:cs="Times New Roman"/>
          <w:sz w:val="24"/>
          <w:szCs w:val="24"/>
        </w:rPr>
        <w:t>Fabryova</w:t>
      </w:r>
      <w:proofErr w:type="spellEnd"/>
      <w:r w:rsidRPr="00ED2076">
        <w:rPr>
          <w:rFonts w:ascii="Times New Roman" w:hAnsi="Times New Roman" w:cs="Times New Roman"/>
          <w:sz w:val="24"/>
          <w:szCs w:val="24"/>
        </w:rPr>
        <w:t xml:space="preserve">, L., Fras, Z., Guja, C., Haluzik, M., Kempler, P. and Lalic, N. (2024). Modern Management of Cardiometabolic Continuum: From Overweight/Obesity to Prediabetes/Type 2 Diabetes </w:t>
      </w:r>
      <w:proofErr w:type="spellStart"/>
      <w:r w:rsidRPr="00ED2076">
        <w:rPr>
          <w:rFonts w:ascii="Times New Roman" w:hAnsi="Times New Roman" w:cs="Times New Roman"/>
          <w:sz w:val="24"/>
          <w:szCs w:val="24"/>
        </w:rPr>
        <w:t>Mellitus.Recommendations</w:t>
      </w:r>
      <w:proofErr w:type="spellEnd"/>
      <w:r w:rsidRPr="00ED2076">
        <w:rPr>
          <w:rFonts w:ascii="Times New Roman" w:hAnsi="Times New Roman" w:cs="Times New Roman"/>
          <w:sz w:val="24"/>
          <w:szCs w:val="24"/>
        </w:rPr>
        <w:t xml:space="preserve"> from the Eastern and Southern Europe Diabetes and Obesity. </w:t>
      </w:r>
      <w:r w:rsidRPr="00ED2076">
        <w:rPr>
          <w:rFonts w:ascii="Times New Roman" w:hAnsi="Times New Roman" w:cs="Times New Roman"/>
          <w:i/>
          <w:sz w:val="24"/>
          <w:szCs w:val="24"/>
        </w:rPr>
        <w:t xml:space="preserve">Expert Group. Diabetes Therapy. </w:t>
      </w:r>
      <w:r w:rsidRPr="00ED2076">
        <w:rPr>
          <w:rFonts w:ascii="Times New Roman" w:hAnsi="Times New Roman" w:cs="Times New Roman"/>
          <w:b/>
          <w:sz w:val="24"/>
          <w:szCs w:val="24"/>
        </w:rPr>
        <w:t>15(3)</w:t>
      </w:r>
      <w:r w:rsidRPr="00ED2076">
        <w:rPr>
          <w:rFonts w:ascii="Times New Roman" w:hAnsi="Times New Roman" w:cs="Times New Roman"/>
          <w:sz w:val="24"/>
          <w:szCs w:val="24"/>
        </w:rPr>
        <w:t>:1865–1892.</w:t>
      </w:r>
    </w:p>
    <w:p w14:paraId="3D8B2E84"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Jastreboff, A. M., Aronne, L. J., Ahmad, N. N., Wharton, S., Connery, L., Alves, B., </w:t>
      </w:r>
      <w:proofErr w:type="spellStart"/>
      <w:r w:rsidRPr="00ED2076">
        <w:rPr>
          <w:rFonts w:ascii="Times New Roman" w:hAnsi="Times New Roman" w:cs="Times New Roman"/>
          <w:sz w:val="24"/>
          <w:szCs w:val="24"/>
        </w:rPr>
        <w:t>Kiyosue</w:t>
      </w:r>
      <w:proofErr w:type="spellEnd"/>
      <w:r w:rsidRPr="00ED2076">
        <w:rPr>
          <w:rFonts w:ascii="Times New Roman" w:hAnsi="Times New Roman" w:cs="Times New Roman"/>
          <w:sz w:val="24"/>
          <w:szCs w:val="24"/>
        </w:rPr>
        <w:t xml:space="preserve">, A., Zhang, S. and Liu, B. and Bunck, M. C.  (2022). </w:t>
      </w:r>
      <w:proofErr w:type="spellStart"/>
      <w:r w:rsidRPr="00ED2076">
        <w:rPr>
          <w:rFonts w:ascii="Times New Roman" w:hAnsi="Times New Roman" w:cs="Times New Roman"/>
          <w:sz w:val="24"/>
          <w:szCs w:val="24"/>
        </w:rPr>
        <w:t>Tirzepatide</w:t>
      </w:r>
      <w:proofErr w:type="spellEnd"/>
      <w:r w:rsidRPr="00ED2076">
        <w:rPr>
          <w:rFonts w:ascii="Times New Roman" w:hAnsi="Times New Roman" w:cs="Times New Roman"/>
          <w:sz w:val="24"/>
          <w:szCs w:val="24"/>
        </w:rPr>
        <w:t xml:space="preserve"> </w:t>
      </w:r>
      <w:r w:rsidRPr="00ED2076">
        <w:rPr>
          <w:rFonts w:ascii="Times New Roman" w:hAnsi="Times New Roman" w:cs="Times New Roman"/>
          <w:sz w:val="24"/>
          <w:szCs w:val="24"/>
        </w:rPr>
        <w:t xml:space="preserve">Once Weekly for the Treatment of Obesity. </w:t>
      </w:r>
      <w:r w:rsidRPr="00ED2076">
        <w:rPr>
          <w:rFonts w:ascii="Times New Roman" w:hAnsi="Times New Roman" w:cs="Times New Roman"/>
          <w:i/>
          <w:sz w:val="24"/>
          <w:szCs w:val="24"/>
        </w:rPr>
        <w:t>The New England Journal of Medicine.</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38(7):</w:t>
      </w:r>
      <w:r w:rsidRPr="00ED2076">
        <w:rPr>
          <w:rFonts w:ascii="Times New Roman" w:hAnsi="Times New Roman" w:cs="Times New Roman"/>
          <w:sz w:val="24"/>
          <w:szCs w:val="24"/>
        </w:rPr>
        <w:t xml:space="preserve">205–216. </w:t>
      </w:r>
    </w:p>
    <w:p w14:paraId="1F846030"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Jensterle, Μ., </w:t>
      </w:r>
      <w:proofErr w:type="gramStart"/>
      <w:r w:rsidRPr="00ED2076">
        <w:rPr>
          <w:rFonts w:ascii="Times New Roman" w:hAnsi="Times New Roman" w:cs="Times New Roman"/>
          <w:sz w:val="24"/>
          <w:szCs w:val="24"/>
        </w:rPr>
        <w:t>Rizzo,  Μ.</w:t>
      </w:r>
      <w:proofErr w:type="gramEnd"/>
      <w:r w:rsidRPr="00ED2076">
        <w:rPr>
          <w:rFonts w:ascii="Times New Roman" w:hAnsi="Times New Roman" w:cs="Times New Roman"/>
          <w:sz w:val="24"/>
          <w:szCs w:val="24"/>
        </w:rPr>
        <w:t xml:space="preserve">, </w:t>
      </w:r>
      <w:proofErr w:type="spellStart"/>
      <w:r w:rsidRPr="00ED2076">
        <w:rPr>
          <w:rFonts w:ascii="Times New Roman" w:hAnsi="Times New Roman" w:cs="Times New Roman"/>
          <w:sz w:val="24"/>
          <w:szCs w:val="24"/>
        </w:rPr>
        <w:t>Haluzík</w:t>
      </w:r>
      <w:proofErr w:type="spellEnd"/>
      <w:r w:rsidRPr="00ED2076">
        <w:rPr>
          <w:rFonts w:ascii="Times New Roman" w:hAnsi="Times New Roman" w:cs="Times New Roman"/>
          <w:sz w:val="24"/>
          <w:szCs w:val="24"/>
        </w:rPr>
        <w:t xml:space="preserve">, Μ. and Janež, A. (2022). Efficacy of GLP-1 RA Approved for Weight Management in Patients </w:t>
      </w:r>
      <w:proofErr w:type="gramStart"/>
      <w:r w:rsidRPr="00ED2076">
        <w:rPr>
          <w:rFonts w:ascii="Times New Roman" w:hAnsi="Times New Roman" w:cs="Times New Roman"/>
          <w:sz w:val="24"/>
          <w:szCs w:val="24"/>
        </w:rPr>
        <w:t>With</w:t>
      </w:r>
      <w:proofErr w:type="gramEnd"/>
      <w:r w:rsidRPr="00ED2076">
        <w:rPr>
          <w:rFonts w:ascii="Times New Roman" w:hAnsi="Times New Roman" w:cs="Times New Roman"/>
          <w:sz w:val="24"/>
          <w:szCs w:val="24"/>
        </w:rPr>
        <w:t xml:space="preserve"> or Without Diabetes: A Narrative Review. </w:t>
      </w:r>
      <w:r w:rsidRPr="00ED2076">
        <w:rPr>
          <w:rFonts w:ascii="Times New Roman" w:hAnsi="Times New Roman" w:cs="Times New Roman"/>
          <w:i/>
          <w:sz w:val="24"/>
          <w:szCs w:val="24"/>
        </w:rPr>
        <w:t>Advances in</w:t>
      </w:r>
      <w:r w:rsidRPr="00ED2076">
        <w:rPr>
          <w:rFonts w:ascii="Times New Roman" w:hAnsi="Times New Roman" w:cs="Times New Roman"/>
          <w:sz w:val="24"/>
          <w:szCs w:val="24"/>
        </w:rPr>
        <w:t xml:space="preserve"> </w:t>
      </w:r>
      <w:r w:rsidRPr="00ED2076">
        <w:rPr>
          <w:rFonts w:ascii="Times New Roman" w:hAnsi="Times New Roman" w:cs="Times New Roman"/>
          <w:i/>
          <w:sz w:val="24"/>
          <w:szCs w:val="24"/>
        </w:rPr>
        <w:t>Therapy.</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39(4)</w:t>
      </w:r>
      <w:r w:rsidRPr="00ED2076">
        <w:rPr>
          <w:rFonts w:ascii="Times New Roman" w:hAnsi="Times New Roman" w:cs="Times New Roman"/>
          <w:sz w:val="24"/>
          <w:szCs w:val="24"/>
        </w:rPr>
        <w:t xml:space="preserve">:2452–2467. </w:t>
      </w:r>
    </w:p>
    <w:p w14:paraId="346AC9EF"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Knop, F. K., </w:t>
      </w:r>
      <w:proofErr w:type="spellStart"/>
      <w:r w:rsidRPr="00ED2076">
        <w:rPr>
          <w:rFonts w:ascii="Times New Roman" w:hAnsi="Times New Roman" w:cs="Times New Roman"/>
          <w:sz w:val="24"/>
          <w:szCs w:val="24"/>
        </w:rPr>
        <w:t>Aroda</w:t>
      </w:r>
      <w:proofErr w:type="spellEnd"/>
      <w:r w:rsidRPr="00ED2076">
        <w:rPr>
          <w:rFonts w:ascii="Times New Roman" w:hAnsi="Times New Roman" w:cs="Times New Roman"/>
          <w:sz w:val="24"/>
          <w:szCs w:val="24"/>
        </w:rPr>
        <w:t xml:space="preserve">, V. R. and Vale, R. D., Holst-Hansen, T., Laursen, P. N., Rosenstock, J., Rubino, D. M., Garvey, W.T. and Investigators, O. (2023). Oral </w:t>
      </w:r>
      <w:proofErr w:type="spellStart"/>
      <w:r w:rsidRPr="00ED2076">
        <w:rPr>
          <w:rFonts w:ascii="Times New Roman" w:hAnsi="Times New Roman" w:cs="Times New Roman"/>
          <w:sz w:val="24"/>
          <w:szCs w:val="24"/>
        </w:rPr>
        <w:t>semaglutide</w:t>
      </w:r>
      <w:proofErr w:type="spellEnd"/>
      <w:r w:rsidRPr="00ED2076">
        <w:rPr>
          <w:rFonts w:ascii="Times New Roman" w:hAnsi="Times New Roman" w:cs="Times New Roman"/>
          <w:sz w:val="24"/>
          <w:szCs w:val="24"/>
        </w:rPr>
        <w:t xml:space="preserve"> 50 mg taken once per day in adults with overweight or obesity (OASIS 1): A </w:t>
      </w:r>
      <w:proofErr w:type="spellStart"/>
      <w:r w:rsidRPr="00ED2076">
        <w:rPr>
          <w:rFonts w:ascii="Times New Roman" w:hAnsi="Times New Roman" w:cs="Times New Roman"/>
          <w:sz w:val="24"/>
          <w:szCs w:val="24"/>
        </w:rPr>
        <w:t>randomised</w:t>
      </w:r>
      <w:proofErr w:type="spellEnd"/>
      <w:r w:rsidRPr="00ED2076">
        <w:rPr>
          <w:rFonts w:ascii="Times New Roman" w:hAnsi="Times New Roman" w:cs="Times New Roman"/>
          <w:sz w:val="24"/>
          <w:szCs w:val="24"/>
        </w:rPr>
        <w:t xml:space="preserve">, double-blind, placebo-controlled, phase 3 trial. </w:t>
      </w:r>
      <w:r w:rsidRPr="00ED2076">
        <w:rPr>
          <w:rFonts w:ascii="Times New Roman" w:hAnsi="Times New Roman" w:cs="Times New Roman"/>
          <w:i/>
          <w:sz w:val="24"/>
          <w:szCs w:val="24"/>
        </w:rPr>
        <w:t xml:space="preserve">Lancet. </w:t>
      </w:r>
      <w:r w:rsidRPr="00ED2076">
        <w:rPr>
          <w:rFonts w:ascii="Times New Roman" w:hAnsi="Times New Roman" w:cs="Times New Roman"/>
          <w:b/>
          <w:sz w:val="24"/>
          <w:szCs w:val="24"/>
        </w:rPr>
        <w:t>40(2)</w:t>
      </w:r>
      <w:r w:rsidRPr="00ED2076">
        <w:rPr>
          <w:rFonts w:ascii="Times New Roman" w:hAnsi="Times New Roman" w:cs="Times New Roman"/>
          <w:sz w:val="24"/>
          <w:szCs w:val="24"/>
        </w:rPr>
        <w:t>:705–719.</w:t>
      </w:r>
    </w:p>
    <w:p w14:paraId="7FD1AE03" w14:textId="77777777" w:rsidR="00984F9F" w:rsidRPr="00ED2076" w:rsidRDefault="00984F9F" w:rsidP="00984F9F">
      <w:pPr>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Kosiborod</w:t>
      </w:r>
      <w:proofErr w:type="spellEnd"/>
      <w:r w:rsidRPr="00ED2076">
        <w:rPr>
          <w:rFonts w:ascii="Times New Roman" w:hAnsi="Times New Roman" w:cs="Times New Roman"/>
          <w:sz w:val="24"/>
          <w:szCs w:val="24"/>
        </w:rPr>
        <w:t xml:space="preserve">, M. N.,   </w:t>
      </w:r>
      <w:proofErr w:type="spellStart"/>
      <w:r w:rsidRPr="00ED2076">
        <w:rPr>
          <w:rFonts w:ascii="Times New Roman" w:hAnsi="Times New Roman" w:cs="Times New Roman"/>
          <w:sz w:val="24"/>
          <w:szCs w:val="24"/>
        </w:rPr>
        <w:t>Abildstrom</w:t>
      </w:r>
      <w:proofErr w:type="spellEnd"/>
      <w:r w:rsidRPr="00ED2076">
        <w:rPr>
          <w:rFonts w:ascii="Times New Roman" w:hAnsi="Times New Roman" w:cs="Times New Roman"/>
          <w:sz w:val="24"/>
          <w:szCs w:val="24"/>
        </w:rPr>
        <w:t xml:space="preserve">, S. Z. and Borlaug, B. A. (2023). </w:t>
      </w:r>
      <w:proofErr w:type="spellStart"/>
      <w:r w:rsidRPr="00ED2076">
        <w:rPr>
          <w:rFonts w:ascii="Times New Roman" w:hAnsi="Times New Roman" w:cs="Times New Roman"/>
          <w:sz w:val="24"/>
          <w:szCs w:val="24"/>
        </w:rPr>
        <w:t>Semaglutide</w:t>
      </w:r>
      <w:proofErr w:type="spellEnd"/>
      <w:r w:rsidRPr="00ED2076">
        <w:rPr>
          <w:rFonts w:ascii="Times New Roman" w:hAnsi="Times New Roman" w:cs="Times New Roman"/>
          <w:sz w:val="24"/>
          <w:szCs w:val="24"/>
        </w:rPr>
        <w:t xml:space="preserve"> in patients with heart failure with preserved ejection fraction and obesity. </w:t>
      </w:r>
      <w:r w:rsidRPr="00ED2076">
        <w:rPr>
          <w:rFonts w:ascii="Times New Roman" w:hAnsi="Times New Roman" w:cs="Times New Roman"/>
          <w:i/>
          <w:sz w:val="24"/>
          <w:szCs w:val="24"/>
        </w:rPr>
        <w:t>The</w:t>
      </w:r>
      <w:r w:rsidRPr="00ED2076">
        <w:rPr>
          <w:rFonts w:ascii="Times New Roman" w:hAnsi="Times New Roman" w:cs="Times New Roman"/>
          <w:sz w:val="24"/>
          <w:szCs w:val="24"/>
        </w:rPr>
        <w:t xml:space="preserve"> </w:t>
      </w:r>
      <w:r w:rsidRPr="00ED2076">
        <w:rPr>
          <w:rFonts w:ascii="Times New Roman" w:hAnsi="Times New Roman" w:cs="Times New Roman"/>
          <w:i/>
          <w:sz w:val="24"/>
          <w:szCs w:val="24"/>
        </w:rPr>
        <w:t>N</w:t>
      </w:r>
      <w:r w:rsidRPr="00ED2076">
        <w:rPr>
          <w:rFonts w:ascii="Times New Roman" w:hAnsi="Times New Roman" w:cs="Times New Roman"/>
          <w:sz w:val="24"/>
          <w:szCs w:val="24"/>
        </w:rPr>
        <w:t xml:space="preserve">ew </w:t>
      </w:r>
      <w:r w:rsidRPr="00ED2076">
        <w:rPr>
          <w:rFonts w:ascii="Times New Roman" w:hAnsi="Times New Roman" w:cs="Times New Roman"/>
          <w:i/>
          <w:sz w:val="24"/>
          <w:szCs w:val="24"/>
        </w:rPr>
        <w:t>England Journal of Med</w:t>
      </w:r>
      <w:r w:rsidRPr="00ED2076">
        <w:rPr>
          <w:rFonts w:ascii="Times New Roman" w:hAnsi="Times New Roman" w:cs="Times New Roman"/>
          <w:sz w:val="24"/>
          <w:szCs w:val="24"/>
        </w:rPr>
        <w:t xml:space="preserve">icine. </w:t>
      </w:r>
      <w:r w:rsidRPr="00ED2076">
        <w:rPr>
          <w:rFonts w:ascii="Times New Roman" w:hAnsi="Times New Roman" w:cs="Times New Roman"/>
          <w:b/>
          <w:sz w:val="24"/>
          <w:szCs w:val="24"/>
        </w:rPr>
        <w:t>38(9)</w:t>
      </w:r>
      <w:r w:rsidRPr="00ED2076">
        <w:rPr>
          <w:rFonts w:ascii="Times New Roman" w:hAnsi="Times New Roman" w:cs="Times New Roman"/>
          <w:sz w:val="24"/>
          <w:szCs w:val="24"/>
        </w:rPr>
        <w:t>:1069-84.</w:t>
      </w:r>
    </w:p>
    <w:p w14:paraId="2A0DA147"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Lin, K., Mehrotra, A. and   Tsai, T. C. (2024). Metabolic Bariatric Surgery in the Era of GLP-1 Receptor Agonists for Obesity Management.</w:t>
      </w:r>
      <w:r w:rsidRPr="00ED2076">
        <w:rPr>
          <w:rFonts w:ascii="Times New Roman" w:hAnsi="Times New Roman" w:cs="Times New Roman"/>
          <w:i/>
          <w:sz w:val="24"/>
          <w:szCs w:val="24"/>
        </w:rPr>
        <w:t xml:space="preserve"> JAMA</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7(2)</w:t>
      </w:r>
      <w:r w:rsidRPr="00ED2076">
        <w:rPr>
          <w:rFonts w:ascii="Times New Roman" w:hAnsi="Times New Roman" w:cs="Times New Roman"/>
          <w:sz w:val="24"/>
          <w:szCs w:val="24"/>
        </w:rPr>
        <w:t>:5-9.</w:t>
      </w:r>
    </w:p>
    <w:p w14:paraId="67F0E1C1"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Lincoff, A. M., Brown-Frandsen, K., Colhoun, H. M., </w:t>
      </w:r>
      <w:proofErr w:type="spellStart"/>
      <w:r w:rsidRPr="00ED2076">
        <w:rPr>
          <w:rFonts w:ascii="Times New Roman" w:hAnsi="Times New Roman" w:cs="Times New Roman"/>
          <w:sz w:val="24"/>
          <w:szCs w:val="24"/>
        </w:rPr>
        <w:t>Deanfield</w:t>
      </w:r>
      <w:proofErr w:type="spellEnd"/>
      <w:r w:rsidRPr="00ED2076">
        <w:rPr>
          <w:rFonts w:ascii="Times New Roman" w:hAnsi="Times New Roman" w:cs="Times New Roman"/>
          <w:sz w:val="24"/>
          <w:szCs w:val="24"/>
        </w:rPr>
        <w:t xml:space="preserve">, J., Emerson, S. S., Esbjerg, S., Hardt-Lindberg, S., </w:t>
      </w:r>
      <w:proofErr w:type="spellStart"/>
      <w:r w:rsidRPr="00ED2076">
        <w:rPr>
          <w:rFonts w:ascii="Times New Roman" w:hAnsi="Times New Roman" w:cs="Times New Roman"/>
          <w:sz w:val="24"/>
          <w:szCs w:val="24"/>
        </w:rPr>
        <w:t>Hovingh</w:t>
      </w:r>
      <w:proofErr w:type="spellEnd"/>
      <w:r w:rsidRPr="00ED2076">
        <w:rPr>
          <w:rFonts w:ascii="Times New Roman" w:hAnsi="Times New Roman" w:cs="Times New Roman"/>
          <w:sz w:val="24"/>
          <w:szCs w:val="24"/>
        </w:rPr>
        <w:t xml:space="preserve">, G. K., Kahn, S. E. and Kushner, R. F. (2023). </w:t>
      </w:r>
      <w:proofErr w:type="spellStart"/>
      <w:r w:rsidRPr="00ED2076">
        <w:rPr>
          <w:rFonts w:ascii="Times New Roman" w:hAnsi="Times New Roman" w:cs="Times New Roman"/>
          <w:sz w:val="24"/>
          <w:szCs w:val="24"/>
        </w:rPr>
        <w:t>Semaglutide</w:t>
      </w:r>
      <w:proofErr w:type="spellEnd"/>
      <w:r w:rsidRPr="00ED2076">
        <w:rPr>
          <w:rFonts w:ascii="Times New Roman" w:hAnsi="Times New Roman" w:cs="Times New Roman"/>
          <w:sz w:val="24"/>
          <w:szCs w:val="24"/>
        </w:rPr>
        <w:t xml:space="preserve"> and Cardiovascular Outcomes in Obesity without Diabetes. </w:t>
      </w:r>
      <w:r w:rsidRPr="00ED2076">
        <w:rPr>
          <w:rFonts w:ascii="Times New Roman" w:hAnsi="Times New Roman" w:cs="Times New Roman"/>
          <w:i/>
          <w:sz w:val="24"/>
          <w:szCs w:val="24"/>
        </w:rPr>
        <w:t xml:space="preserve">The New </w:t>
      </w:r>
      <w:proofErr w:type="spellStart"/>
      <w:r w:rsidRPr="00ED2076">
        <w:rPr>
          <w:rFonts w:ascii="Times New Roman" w:hAnsi="Times New Roman" w:cs="Times New Roman"/>
          <w:i/>
          <w:sz w:val="24"/>
          <w:szCs w:val="24"/>
        </w:rPr>
        <w:t>Engand</w:t>
      </w:r>
      <w:proofErr w:type="spellEnd"/>
      <w:r w:rsidRPr="00ED2076">
        <w:rPr>
          <w:rFonts w:ascii="Times New Roman" w:hAnsi="Times New Roman" w:cs="Times New Roman"/>
          <w:i/>
          <w:sz w:val="24"/>
          <w:szCs w:val="24"/>
        </w:rPr>
        <w:t xml:space="preserve"> Journal of Medicine. </w:t>
      </w:r>
      <w:r w:rsidRPr="00ED2076">
        <w:rPr>
          <w:rFonts w:ascii="Times New Roman" w:hAnsi="Times New Roman" w:cs="Times New Roman"/>
          <w:b/>
          <w:sz w:val="24"/>
          <w:szCs w:val="24"/>
        </w:rPr>
        <w:t>38(9):</w:t>
      </w:r>
      <w:r w:rsidRPr="00ED2076">
        <w:rPr>
          <w:rFonts w:ascii="Times New Roman" w:hAnsi="Times New Roman" w:cs="Times New Roman"/>
          <w:sz w:val="24"/>
          <w:szCs w:val="24"/>
        </w:rPr>
        <w:t>2221–2232.</w:t>
      </w:r>
      <w:r w:rsidRPr="00ED2076">
        <w:rPr>
          <w:rFonts w:ascii="Times New Roman" w:hAnsi="Times New Roman" w:cs="Times New Roman"/>
          <w:sz w:val="24"/>
          <w:szCs w:val="24"/>
        </w:rPr>
        <w:tab/>
      </w:r>
    </w:p>
    <w:p w14:paraId="1F119576"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lastRenderedPageBreak/>
        <w:t xml:space="preserve">Linge, J., Birkenfeld, </w:t>
      </w:r>
      <w:proofErr w:type="gramStart"/>
      <w:r w:rsidRPr="00ED2076">
        <w:rPr>
          <w:rFonts w:ascii="Times New Roman" w:hAnsi="Times New Roman" w:cs="Times New Roman"/>
          <w:sz w:val="24"/>
          <w:szCs w:val="24"/>
        </w:rPr>
        <w:t>A .</w:t>
      </w:r>
      <w:proofErr w:type="gramEnd"/>
      <w:r w:rsidRPr="00ED2076">
        <w:rPr>
          <w:rFonts w:ascii="Times New Roman" w:hAnsi="Times New Roman" w:cs="Times New Roman"/>
          <w:sz w:val="24"/>
          <w:szCs w:val="24"/>
        </w:rPr>
        <w:t xml:space="preserve">L. and Neeland, I. J. (2024). Muscle Mass and Glucagon-Like Peptide-1 Receptor Agonists. Adaptive or Maladaptive Response to Weight Loss? </w:t>
      </w:r>
      <w:r w:rsidRPr="00ED2076">
        <w:rPr>
          <w:rFonts w:ascii="Times New Roman" w:hAnsi="Times New Roman" w:cs="Times New Roman"/>
          <w:i/>
          <w:sz w:val="24"/>
          <w:szCs w:val="24"/>
        </w:rPr>
        <w:t>Circulation.</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150(1):</w:t>
      </w:r>
      <w:r w:rsidRPr="00ED2076">
        <w:rPr>
          <w:rFonts w:ascii="Times New Roman" w:hAnsi="Times New Roman" w:cs="Times New Roman"/>
          <w:sz w:val="24"/>
          <w:szCs w:val="24"/>
        </w:rPr>
        <w:t xml:space="preserve">1288 </w:t>
      </w:r>
    </w:p>
    <w:p w14:paraId="009F9C60" w14:textId="77777777" w:rsidR="00984F9F" w:rsidRPr="00ED2076" w:rsidRDefault="00984F9F" w:rsidP="00984F9F">
      <w:pPr>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Luis, D., </w:t>
      </w:r>
      <w:proofErr w:type="spellStart"/>
      <w:r w:rsidRPr="00ED2076">
        <w:rPr>
          <w:rFonts w:ascii="Times New Roman" w:hAnsi="Times New Roman" w:cs="Times New Roman"/>
          <w:iCs/>
          <w:sz w:val="24"/>
          <w:szCs w:val="24"/>
        </w:rPr>
        <w:t>Izaola</w:t>
      </w:r>
      <w:proofErr w:type="spellEnd"/>
      <w:r w:rsidRPr="00ED2076">
        <w:rPr>
          <w:rFonts w:ascii="Times New Roman" w:hAnsi="Times New Roman" w:cs="Times New Roman"/>
          <w:iCs/>
          <w:sz w:val="24"/>
          <w:szCs w:val="24"/>
        </w:rPr>
        <w:t xml:space="preserve">, O., Primo, D. and   Aller, R. (2023). Variation in PERILIPIN Gene Is a Predictor of Weight Loss and Protection against Impaired Glucose Metabolism after a Meal Replacement Diet in Postmenopausal Obese Females. </w:t>
      </w:r>
      <w:r w:rsidRPr="00ED2076">
        <w:rPr>
          <w:rFonts w:ascii="Times New Roman" w:hAnsi="Times New Roman" w:cs="Times New Roman"/>
          <w:i/>
          <w:iCs/>
          <w:sz w:val="24"/>
          <w:szCs w:val="24"/>
        </w:rPr>
        <w:t>European. Review. Medical.  Pharmacological. Science</w:t>
      </w:r>
      <w:r w:rsidRPr="00ED2076">
        <w:rPr>
          <w:rFonts w:ascii="Times New Roman" w:hAnsi="Times New Roman" w:cs="Times New Roman"/>
          <w:iCs/>
          <w:sz w:val="24"/>
          <w:szCs w:val="24"/>
        </w:rPr>
        <w:t xml:space="preserve">. </w:t>
      </w:r>
      <w:r w:rsidRPr="00ED2076">
        <w:rPr>
          <w:rFonts w:ascii="Times New Roman" w:hAnsi="Times New Roman" w:cs="Times New Roman"/>
          <w:b/>
          <w:bCs/>
          <w:iCs/>
          <w:sz w:val="24"/>
          <w:szCs w:val="24"/>
        </w:rPr>
        <w:t>2</w:t>
      </w:r>
      <w:r w:rsidRPr="00ED2076">
        <w:rPr>
          <w:rFonts w:ascii="Times New Roman" w:hAnsi="Times New Roman" w:cs="Times New Roman"/>
          <w:b/>
          <w:iCs/>
          <w:sz w:val="24"/>
          <w:szCs w:val="24"/>
        </w:rPr>
        <w:t>2(7):</w:t>
      </w:r>
      <w:r w:rsidRPr="00ED2076">
        <w:rPr>
          <w:rFonts w:ascii="Times New Roman" w:hAnsi="Times New Roman" w:cs="Times New Roman"/>
          <w:iCs/>
          <w:sz w:val="24"/>
          <w:szCs w:val="24"/>
        </w:rPr>
        <w:t xml:space="preserve"> 9355–9362.</w:t>
      </w:r>
    </w:p>
    <w:p w14:paraId="063EAD73" w14:textId="77777777" w:rsidR="00984F9F" w:rsidRPr="00ED2076" w:rsidRDefault="00984F9F" w:rsidP="00984F9F">
      <w:pPr>
        <w:ind w:left="720" w:hanging="720"/>
        <w:jc w:val="both"/>
        <w:rPr>
          <w:rFonts w:ascii="Times New Roman" w:hAnsi="Times New Roman" w:cs="Times New Roman"/>
          <w:sz w:val="24"/>
          <w:szCs w:val="24"/>
          <w:lang w:val="en-GB"/>
        </w:rPr>
      </w:pPr>
      <w:r w:rsidRPr="00ED2076">
        <w:rPr>
          <w:rFonts w:ascii="Times New Roman" w:hAnsi="Times New Roman" w:cs="Times New Roman"/>
          <w:sz w:val="24"/>
          <w:szCs w:val="24"/>
          <w:lang w:val="en-GB"/>
        </w:rPr>
        <w:t xml:space="preserve">Majekodunmi, O. F., Zany, K., Olanyaga, I. E., Shi, L. E. and </w:t>
      </w:r>
      <w:proofErr w:type="spellStart"/>
      <w:r w:rsidRPr="00ED2076">
        <w:rPr>
          <w:rFonts w:ascii="Times New Roman" w:hAnsi="Times New Roman" w:cs="Times New Roman"/>
          <w:sz w:val="24"/>
          <w:szCs w:val="24"/>
          <w:lang w:val="en-GB"/>
        </w:rPr>
        <w:t>Melanhin</w:t>
      </w:r>
      <w:proofErr w:type="spellEnd"/>
      <w:r w:rsidRPr="00ED2076">
        <w:rPr>
          <w:rFonts w:ascii="Times New Roman" w:hAnsi="Times New Roman" w:cs="Times New Roman"/>
          <w:sz w:val="24"/>
          <w:szCs w:val="24"/>
          <w:lang w:val="en-GB"/>
        </w:rPr>
        <w:t xml:space="preserve">, J. L. (1996). Selective Toxicity Diterpene from Euphorbia </w:t>
      </w:r>
      <w:proofErr w:type="spellStart"/>
      <w:r w:rsidRPr="00ED2076">
        <w:rPr>
          <w:rFonts w:ascii="Times New Roman" w:hAnsi="Times New Roman" w:cs="Times New Roman"/>
          <w:sz w:val="24"/>
          <w:szCs w:val="24"/>
          <w:lang w:val="en-GB"/>
        </w:rPr>
        <w:t>Poisonic</w:t>
      </w:r>
      <w:proofErr w:type="spellEnd"/>
      <w:r w:rsidRPr="00ED2076">
        <w:rPr>
          <w:rFonts w:ascii="Times New Roman" w:hAnsi="Times New Roman" w:cs="Times New Roman"/>
          <w:sz w:val="24"/>
          <w:szCs w:val="24"/>
          <w:lang w:val="en-GB"/>
        </w:rPr>
        <w:t xml:space="preserve">. </w:t>
      </w:r>
      <w:r w:rsidRPr="00ED2076">
        <w:rPr>
          <w:rFonts w:ascii="Times New Roman" w:hAnsi="Times New Roman" w:cs="Times New Roman"/>
          <w:i/>
          <w:iCs/>
          <w:sz w:val="24"/>
          <w:szCs w:val="24"/>
          <w:lang w:val="en-GB"/>
        </w:rPr>
        <w:t xml:space="preserve">Journal of Medicinal Chemistry. </w:t>
      </w:r>
      <w:r w:rsidRPr="00ED2076">
        <w:rPr>
          <w:rFonts w:ascii="Times New Roman" w:hAnsi="Times New Roman" w:cs="Times New Roman"/>
          <w:b/>
          <w:bCs/>
          <w:sz w:val="24"/>
          <w:szCs w:val="24"/>
          <w:lang w:val="en-GB"/>
        </w:rPr>
        <w:t>39(3):</w:t>
      </w:r>
      <w:r w:rsidRPr="00ED2076">
        <w:rPr>
          <w:rFonts w:ascii="Times New Roman" w:hAnsi="Times New Roman" w:cs="Times New Roman"/>
          <w:sz w:val="24"/>
          <w:szCs w:val="24"/>
          <w:lang w:val="en-GB"/>
        </w:rPr>
        <w:t>1005-1008.</w:t>
      </w:r>
    </w:p>
    <w:p w14:paraId="2D90CC74" w14:textId="77777777" w:rsidR="00984F9F" w:rsidRPr="00ED2076" w:rsidRDefault="00984F9F" w:rsidP="00984F9F">
      <w:pPr>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Marin, A. G., </w:t>
      </w:r>
      <w:proofErr w:type="spellStart"/>
      <w:r w:rsidRPr="00ED2076">
        <w:rPr>
          <w:rFonts w:ascii="Times New Roman" w:hAnsi="Times New Roman" w:cs="Times New Roman"/>
          <w:sz w:val="24"/>
          <w:szCs w:val="24"/>
        </w:rPr>
        <w:t>Filipescu</w:t>
      </w:r>
      <w:proofErr w:type="spellEnd"/>
      <w:r w:rsidRPr="00ED2076">
        <w:rPr>
          <w:rFonts w:ascii="Times New Roman" w:hAnsi="Times New Roman" w:cs="Times New Roman"/>
          <w:sz w:val="24"/>
          <w:szCs w:val="24"/>
        </w:rPr>
        <w:t xml:space="preserve">, A. and </w:t>
      </w:r>
      <w:proofErr w:type="spellStart"/>
      <w:r w:rsidRPr="00ED2076">
        <w:rPr>
          <w:rFonts w:ascii="Times New Roman" w:hAnsi="Times New Roman" w:cs="Times New Roman"/>
          <w:sz w:val="24"/>
          <w:szCs w:val="24"/>
        </w:rPr>
        <w:t>Petca</w:t>
      </w:r>
      <w:proofErr w:type="spellEnd"/>
      <w:r w:rsidRPr="00ED2076">
        <w:rPr>
          <w:rFonts w:ascii="Times New Roman" w:hAnsi="Times New Roman" w:cs="Times New Roman"/>
          <w:sz w:val="24"/>
          <w:szCs w:val="24"/>
        </w:rPr>
        <w:t xml:space="preserve">, A. (2024). The role of obesity in the etiology and carcinogenesis of endometrial cancer. </w:t>
      </w:r>
      <w:r w:rsidRPr="00ED2076">
        <w:rPr>
          <w:rFonts w:ascii="Times New Roman" w:hAnsi="Times New Roman" w:cs="Times New Roman"/>
          <w:i/>
          <w:sz w:val="24"/>
          <w:szCs w:val="24"/>
        </w:rPr>
        <w:t>Cureus</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16(3)</w:t>
      </w:r>
      <w:r w:rsidRPr="00ED2076">
        <w:rPr>
          <w:rFonts w:ascii="Times New Roman" w:hAnsi="Times New Roman" w:cs="Times New Roman"/>
          <w:sz w:val="24"/>
          <w:szCs w:val="24"/>
        </w:rPr>
        <w:t xml:space="preserve">:59-70. </w:t>
      </w:r>
    </w:p>
    <w:p w14:paraId="27003B8B"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Melson, E., Ashraf, U. and   </w:t>
      </w:r>
      <w:proofErr w:type="spellStart"/>
      <w:r w:rsidRPr="00ED2076">
        <w:rPr>
          <w:rFonts w:ascii="Times New Roman" w:hAnsi="Times New Roman" w:cs="Times New Roman"/>
          <w:sz w:val="24"/>
          <w:szCs w:val="24"/>
        </w:rPr>
        <w:t>Papamargaritis</w:t>
      </w:r>
      <w:proofErr w:type="spellEnd"/>
      <w:r w:rsidRPr="00ED2076">
        <w:rPr>
          <w:rFonts w:ascii="Times New Roman" w:hAnsi="Times New Roman" w:cs="Times New Roman"/>
          <w:sz w:val="24"/>
          <w:szCs w:val="24"/>
        </w:rPr>
        <w:t xml:space="preserve">, D. (2024). What is the pipeline for future medications for obesity? </w:t>
      </w:r>
      <w:r w:rsidRPr="00ED2076">
        <w:rPr>
          <w:rFonts w:ascii="Times New Roman" w:hAnsi="Times New Roman" w:cs="Times New Roman"/>
          <w:i/>
          <w:sz w:val="24"/>
          <w:szCs w:val="24"/>
        </w:rPr>
        <w:t>International. Journal of Obesity</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31(1):</w:t>
      </w:r>
      <w:r w:rsidRPr="00ED2076">
        <w:rPr>
          <w:rFonts w:ascii="Times New Roman" w:hAnsi="Times New Roman" w:cs="Times New Roman"/>
          <w:sz w:val="24"/>
          <w:szCs w:val="24"/>
        </w:rPr>
        <w:t>378–285.</w:t>
      </w:r>
    </w:p>
    <w:p w14:paraId="4EF8FCEE" w14:textId="77777777" w:rsidR="00984F9F" w:rsidRPr="00ED2076" w:rsidRDefault="00984F9F" w:rsidP="00984F9F">
      <w:pPr>
        <w:spacing w:line="360" w:lineRule="auto"/>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Muzurovic</w:t>
      </w:r>
      <w:proofErr w:type="spellEnd"/>
      <w:r w:rsidRPr="00ED2076">
        <w:rPr>
          <w:rFonts w:ascii="Times New Roman" w:hAnsi="Times New Roman" w:cs="Times New Roman"/>
          <w:sz w:val="24"/>
          <w:szCs w:val="24"/>
        </w:rPr>
        <w:t xml:space="preserve">, E., </w:t>
      </w:r>
      <w:proofErr w:type="spellStart"/>
      <w:r w:rsidRPr="00ED2076">
        <w:rPr>
          <w:rFonts w:ascii="Times New Roman" w:hAnsi="Times New Roman" w:cs="Times New Roman"/>
          <w:sz w:val="24"/>
          <w:szCs w:val="24"/>
        </w:rPr>
        <w:t>Yumuk</w:t>
      </w:r>
      <w:proofErr w:type="spellEnd"/>
      <w:r w:rsidRPr="00ED2076">
        <w:rPr>
          <w:rFonts w:ascii="Times New Roman" w:hAnsi="Times New Roman" w:cs="Times New Roman"/>
          <w:sz w:val="24"/>
          <w:szCs w:val="24"/>
        </w:rPr>
        <w:t>, V. D. and Rizzo, M. (2023). GL</w:t>
      </w:r>
      <w:r w:rsidR="008A5175">
        <w:rPr>
          <w:rFonts w:ascii="Times New Roman" w:hAnsi="Times New Roman" w:cs="Times New Roman"/>
          <w:sz w:val="24"/>
          <w:szCs w:val="24"/>
        </w:rPr>
        <w:t xml:space="preserve">P-1 and dual GIP/GLP-1 receptor </w:t>
      </w:r>
      <w:r w:rsidRPr="00ED2076">
        <w:rPr>
          <w:rFonts w:ascii="Times New Roman" w:hAnsi="Times New Roman" w:cs="Times New Roman"/>
          <w:sz w:val="24"/>
          <w:szCs w:val="24"/>
        </w:rPr>
        <w:t>Agonists in overweight/obes</w:t>
      </w:r>
      <w:r w:rsidR="008A5175">
        <w:rPr>
          <w:rFonts w:ascii="Times New Roman" w:hAnsi="Times New Roman" w:cs="Times New Roman"/>
          <w:sz w:val="24"/>
          <w:szCs w:val="24"/>
        </w:rPr>
        <w:t xml:space="preserve">e patients for </w:t>
      </w:r>
      <w:proofErr w:type="spellStart"/>
      <w:r w:rsidR="008A5175">
        <w:rPr>
          <w:rFonts w:ascii="Times New Roman" w:hAnsi="Times New Roman" w:cs="Times New Roman"/>
          <w:sz w:val="24"/>
          <w:szCs w:val="24"/>
        </w:rPr>
        <w:t>atheroscle-rotic</w:t>
      </w:r>
      <w:proofErr w:type="spellEnd"/>
      <w:r w:rsidR="008A5175">
        <w:rPr>
          <w:rFonts w:ascii="Times New Roman" w:hAnsi="Times New Roman" w:cs="Times New Roman"/>
          <w:sz w:val="24"/>
          <w:szCs w:val="24"/>
        </w:rPr>
        <w:t xml:space="preserve"> </w:t>
      </w:r>
      <w:r w:rsidRPr="00ED2076">
        <w:rPr>
          <w:rFonts w:ascii="Times New Roman" w:hAnsi="Times New Roman" w:cs="Times New Roman"/>
          <w:sz w:val="24"/>
          <w:szCs w:val="24"/>
        </w:rPr>
        <w:t>cardiovascular diseas</w:t>
      </w:r>
      <w:r w:rsidR="008A5175">
        <w:rPr>
          <w:rFonts w:ascii="Times New Roman" w:hAnsi="Times New Roman" w:cs="Times New Roman"/>
          <w:sz w:val="24"/>
          <w:szCs w:val="24"/>
        </w:rPr>
        <w:t xml:space="preserve">e prevention: Where are we </w:t>
      </w:r>
      <w:r w:rsidR="008A5175">
        <w:rPr>
          <w:rFonts w:ascii="Times New Roman" w:hAnsi="Times New Roman" w:cs="Times New Roman"/>
          <w:sz w:val="24"/>
          <w:szCs w:val="24"/>
        </w:rPr>
        <w:t xml:space="preserve">now? </w:t>
      </w:r>
      <w:r w:rsidRPr="00ED2076">
        <w:rPr>
          <w:rFonts w:ascii="Times New Roman" w:hAnsi="Times New Roman" w:cs="Times New Roman"/>
          <w:i/>
          <w:sz w:val="24"/>
          <w:szCs w:val="24"/>
        </w:rPr>
        <w:t>Journal of Diabetes Complications</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37(4):</w:t>
      </w:r>
      <w:r w:rsidRPr="00ED2076">
        <w:rPr>
          <w:rFonts w:ascii="Times New Roman" w:hAnsi="Times New Roman" w:cs="Times New Roman"/>
          <w:sz w:val="24"/>
          <w:szCs w:val="24"/>
        </w:rPr>
        <w:t>231-250.</w:t>
      </w:r>
    </w:p>
    <w:p w14:paraId="410C05D9" w14:textId="77777777" w:rsidR="00984F9F" w:rsidRPr="00ED2076" w:rsidRDefault="00984F9F" w:rsidP="00984F9F">
      <w:pPr>
        <w:spacing w:line="360" w:lineRule="auto"/>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 xml:space="preserve">Noma, J. R., Silva- Rodrigues, G. and   Souza, V. C. O. (2024). The Influence of Serum Selenium in Differential Epigenetic and Transcriptional Regulation of CPT1B Gene in Women with Obesity. </w:t>
      </w:r>
      <w:r w:rsidRPr="00ED2076">
        <w:rPr>
          <w:rFonts w:ascii="Times New Roman" w:hAnsi="Times New Roman" w:cs="Times New Roman"/>
          <w:i/>
          <w:iCs/>
          <w:sz w:val="24"/>
          <w:szCs w:val="24"/>
        </w:rPr>
        <w:t>Journal of Trace Element in Medicine and Biology.</w:t>
      </w:r>
      <w:r w:rsidRPr="00ED2076">
        <w:rPr>
          <w:rFonts w:ascii="Times New Roman" w:hAnsi="Times New Roman" w:cs="Times New Roman"/>
          <w:iCs/>
          <w:sz w:val="24"/>
          <w:szCs w:val="24"/>
        </w:rPr>
        <w:t xml:space="preserve"> </w:t>
      </w:r>
      <w:r w:rsidRPr="00ED2076">
        <w:rPr>
          <w:rFonts w:ascii="Times New Roman" w:hAnsi="Times New Roman" w:cs="Times New Roman"/>
          <w:b/>
          <w:iCs/>
          <w:sz w:val="24"/>
          <w:szCs w:val="24"/>
        </w:rPr>
        <w:t>83(7):</w:t>
      </w:r>
      <w:r w:rsidRPr="00ED2076">
        <w:rPr>
          <w:rFonts w:ascii="Times New Roman" w:hAnsi="Times New Roman" w:cs="Times New Roman"/>
          <w:iCs/>
          <w:sz w:val="24"/>
          <w:szCs w:val="24"/>
        </w:rPr>
        <w:t>127-140.</w:t>
      </w:r>
    </w:p>
    <w:p w14:paraId="05492DA7" w14:textId="77777777" w:rsidR="00984F9F" w:rsidRPr="00ED2076" w:rsidRDefault="00984F9F" w:rsidP="00984F9F">
      <w:pPr>
        <w:spacing w:line="360" w:lineRule="auto"/>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Nyanhanda</w:t>
      </w:r>
      <w:proofErr w:type="spellEnd"/>
      <w:r w:rsidRPr="00ED2076">
        <w:rPr>
          <w:rFonts w:ascii="Times New Roman" w:hAnsi="Times New Roman" w:cs="Times New Roman"/>
          <w:sz w:val="24"/>
          <w:szCs w:val="24"/>
        </w:rPr>
        <w:t xml:space="preserve">, T, </w:t>
      </w:r>
      <w:proofErr w:type="spellStart"/>
      <w:r w:rsidRPr="00ED2076">
        <w:rPr>
          <w:rFonts w:ascii="Times New Roman" w:hAnsi="Times New Roman" w:cs="Times New Roman"/>
          <w:sz w:val="24"/>
          <w:szCs w:val="24"/>
        </w:rPr>
        <w:t>Mwanri</w:t>
      </w:r>
      <w:proofErr w:type="spellEnd"/>
      <w:r w:rsidRPr="00ED2076">
        <w:rPr>
          <w:rFonts w:ascii="Times New Roman" w:hAnsi="Times New Roman" w:cs="Times New Roman"/>
          <w:sz w:val="24"/>
          <w:szCs w:val="24"/>
        </w:rPr>
        <w:t xml:space="preserve">, L. and Mude, W. (2023). Double burden of malnutrition: a population </w:t>
      </w:r>
      <w:proofErr w:type="spellStart"/>
      <w:r w:rsidRPr="00ED2076">
        <w:rPr>
          <w:rFonts w:ascii="Times New Roman" w:hAnsi="Times New Roman" w:cs="Times New Roman"/>
          <w:sz w:val="24"/>
          <w:szCs w:val="24"/>
        </w:rPr>
        <w:t>levelcomparative</w:t>
      </w:r>
      <w:proofErr w:type="spellEnd"/>
      <w:r w:rsidRPr="00ED2076">
        <w:rPr>
          <w:rFonts w:ascii="Times New Roman" w:hAnsi="Times New Roman" w:cs="Times New Roman"/>
          <w:sz w:val="24"/>
          <w:szCs w:val="24"/>
        </w:rPr>
        <w:t xml:space="preserve"> cross-sectional study across three </w:t>
      </w:r>
      <w:proofErr w:type="spellStart"/>
      <w:r w:rsidRPr="00ED2076">
        <w:rPr>
          <w:rFonts w:ascii="Times New Roman" w:hAnsi="Times New Roman" w:cs="Times New Roman"/>
          <w:sz w:val="24"/>
          <w:szCs w:val="24"/>
        </w:rPr>
        <w:t>sub-saharan</w:t>
      </w:r>
      <w:proofErr w:type="spellEnd"/>
      <w:r w:rsidRPr="00ED2076">
        <w:rPr>
          <w:rFonts w:ascii="Times New Roman" w:hAnsi="Times New Roman" w:cs="Times New Roman"/>
          <w:sz w:val="24"/>
          <w:szCs w:val="24"/>
        </w:rPr>
        <w:t xml:space="preserve"> African countries-Malawi, Namibia and Zimbabwe. </w:t>
      </w:r>
      <w:r w:rsidRPr="00ED2076">
        <w:rPr>
          <w:rFonts w:ascii="Times New Roman" w:hAnsi="Times New Roman" w:cs="Times New Roman"/>
          <w:i/>
          <w:sz w:val="24"/>
          <w:szCs w:val="24"/>
        </w:rPr>
        <w:t>International Journal of Environmental Research</w:t>
      </w:r>
      <w:r w:rsidRPr="00ED2076">
        <w:rPr>
          <w:rFonts w:ascii="Times New Roman" w:hAnsi="Times New Roman" w:cs="Times New Roman"/>
          <w:sz w:val="24"/>
          <w:szCs w:val="24"/>
        </w:rPr>
        <w:t xml:space="preserve"> </w:t>
      </w:r>
      <w:r w:rsidRPr="00ED2076">
        <w:rPr>
          <w:rFonts w:ascii="Times New Roman" w:hAnsi="Times New Roman" w:cs="Times New Roman"/>
          <w:i/>
          <w:sz w:val="24"/>
          <w:szCs w:val="24"/>
        </w:rPr>
        <w:t>and Public Health</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20(4):</w:t>
      </w:r>
      <w:r w:rsidRPr="00ED2076">
        <w:rPr>
          <w:rFonts w:ascii="Times New Roman" w:hAnsi="Times New Roman" w:cs="Times New Roman"/>
          <w:sz w:val="24"/>
          <w:szCs w:val="24"/>
        </w:rPr>
        <w:t>121-124.</w:t>
      </w:r>
    </w:p>
    <w:p w14:paraId="63690EA5"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OECD. (2000). Guidance Document on Acute Oral Toxicity. Environmental Health and Safety Monograph Series on Testing and </w:t>
      </w:r>
      <w:proofErr w:type="spellStart"/>
      <w:r w:rsidRPr="00ED2076">
        <w:rPr>
          <w:rFonts w:ascii="Times New Roman" w:hAnsi="Times New Roman" w:cs="Times New Roman"/>
          <w:sz w:val="24"/>
          <w:szCs w:val="24"/>
        </w:rPr>
        <w:t>Assessment.Third</w:t>
      </w:r>
      <w:proofErr w:type="spellEnd"/>
      <w:r w:rsidRPr="00ED2076">
        <w:rPr>
          <w:rFonts w:ascii="Times New Roman" w:hAnsi="Times New Roman" w:cs="Times New Roman"/>
          <w:sz w:val="24"/>
          <w:szCs w:val="24"/>
        </w:rPr>
        <w:t xml:space="preserve"> Edition, pp 24-29.</w:t>
      </w:r>
    </w:p>
    <w:p w14:paraId="5063CBDF" w14:textId="77777777" w:rsidR="00984F9F" w:rsidRPr="00ED2076" w:rsidRDefault="00984F9F" w:rsidP="00984F9F">
      <w:pPr>
        <w:spacing w:line="360" w:lineRule="auto"/>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Patoulias</w:t>
      </w:r>
      <w:proofErr w:type="spellEnd"/>
      <w:r w:rsidRPr="00ED2076">
        <w:rPr>
          <w:rFonts w:ascii="Times New Roman" w:hAnsi="Times New Roman" w:cs="Times New Roman"/>
          <w:sz w:val="24"/>
          <w:szCs w:val="24"/>
        </w:rPr>
        <w:t xml:space="preserve">, D., </w:t>
      </w:r>
      <w:proofErr w:type="spellStart"/>
      <w:r w:rsidRPr="00ED2076">
        <w:rPr>
          <w:rFonts w:ascii="Times New Roman" w:hAnsi="Times New Roman" w:cs="Times New Roman"/>
          <w:sz w:val="24"/>
          <w:szCs w:val="24"/>
        </w:rPr>
        <w:t>Koufakis</w:t>
      </w:r>
      <w:proofErr w:type="spellEnd"/>
      <w:r w:rsidRPr="00ED2076">
        <w:rPr>
          <w:rFonts w:ascii="Times New Roman" w:hAnsi="Times New Roman" w:cs="Times New Roman"/>
          <w:sz w:val="24"/>
          <w:szCs w:val="24"/>
        </w:rPr>
        <w:t xml:space="preserve">, T., Ruza, I., El-Tanani, M. and Rizzo, M. (2024). Therapeutic Advances in Obesity: How Real-World Evidence Impacts Affordability Beyond Standard of </w:t>
      </w:r>
      <w:r w:rsidRPr="00ED2076">
        <w:rPr>
          <w:rFonts w:ascii="Times New Roman" w:hAnsi="Times New Roman" w:cs="Times New Roman"/>
          <w:sz w:val="24"/>
          <w:szCs w:val="24"/>
        </w:rPr>
        <w:lastRenderedPageBreak/>
        <w:t xml:space="preserve">Care. </w:t>
      </w:r>
      <w:r w:rsidRPr="00ED2076">
        <w:rPr>
          <w:rFonts w:ascii="Times New Roman" w:hAnsi="Times New Roman" w:cs="Times New Roman"/>
          <w:i/>
          <w:sz w:val="24"/>
          <w:szCs w:val="24"/>
        </w:rPr>
        <w:t xml:space="preserve">Pragmatic and. Observational Research. </w:t>
      </w:r>
      <w:r w:rsidRPr="00ED2076">
        <w:rPr>
          <w:rFonts w:ascii="Times New Roman" w:hAnsi="Times New Roman" w:cs="Times New Roman"/>
          <w:b/>
          <w:sz w:val="24"/>
          <w:szCs w:val="24"/>
        </w:rPr>
        <w:t>15(6):</w:t>
      </w:r>
      <w:r w:rsidRPr="00ED2076">
        <w:rPr>
          <w:rFonts w:ascii="Times New Roman" w:hAnsi="Times New Roman" w:cs="Times New Roman"/>
          <w:sz w:val="24"/>
          <w:szCs w:val="24"/>
        </w:rPr>
        <w:t>139–149.</w:t>
      </w:r>
    </w:p>
    <w:p w14:paraId="1F91147D"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Paula, E., Rafael, R., Mariano, R., Escolastico, A. and Ignacio, L. (2020).  Structural and Ultrastructural renal lesions in rats fed high fat and high- phosphorus diets. </w:t>
      </w:r>
      <w:r w:rsidRPr="00ED2076">
        <w:rPr>
          <w:rFonts w:ascii="Times New Roman" w:hAnsi="Times New Roman" w:cs="Times New Roman"/>
          <w:i/>
          <w:sz w:val="24"/>
          <w:szCs w:val="24"/>
        </w:rPr>
        <w:t>Clinical Kidney J</w:t>
      </w:r>
      <w:r w:rsidRPr="00ED2076">
        <w:rPr>
          <w:rFonts w:ascii="Times New Roman" w:hAnsi="Times New Roman" w:cs="Times New Roman"/>
          <w:sz w:val="24"/>
          <w:szCs w:val="24"/>
        </w:rPr>
        <w:t xml:space="preserve">ournal. </w:t>
      </w:r>
      <w:r w:rsidRPr="00ED2076">
        <w:rPr>
          <w:rFonts w:ascii="Times New Roman" w:hAnsi="Times New Roman" w:cs="Times New Roman"/>
          <w:b/>
          <w:sz w:val="24"/>
          <w:szCs w:val="24"/>
        </w:rPr>
        <w:t>14(3</w:t>
      </w:r>
      <w:r w:rsidRPr="00ED2076">
        <w:rPr>
          <w:rFonts w:ascii="Times New Roman" w:hAnsi="Times New Roman" w:cs="Times New Roman"/>
          <w:sz w:val="24"/>
          <w:szCs w:val="24"/>
        </w:rPr>
        <w:t>):847-854.</w:t>
      </w:r>
      <w:r w:rsidRPr="00ED2076">
        <w:rPr>
          <w:rFonts w:ascii="Times New Roman" w:hAnsi="Times New Roman" w:cs="Times New Roman"/>
          <w:iCs/>
          <w:sz w:val="24"/>
          <w:szCs w:val="24"/>
        </w:rPr>
        <w:tab/>
      </w:r>
    </w:p>
    <w:p w14:paraId="1BCBB729" w14:textId="77777777" w:rsidR="00984F9F" w:rsidRPr="00ED2076" w:rsidRDefault="00984F9F" w:rsidP="00984F9F">
      <w:pPr>
        <w:spacing w:line="360" w:lineRule="auto"/>
        <w:ind w:left="720" w:hanging="720"/>
        <w:jc w:val="both"/>
        <w:rPr>
          <w:rFonts w:ascii="Times New Roman" w:hAnsi="Times New Roman" w:cs="Times New Roman"/>
          <w:iCs/>
          <w:sz w:val="24"/>
          <w:szCs w:val="24"/>
        </w:rPr>
      </w:pPr>
      <w:r w:rsidRPr="00ED2076">
        <w:rPr>
          <w:rFonts w:ascii="Times New Roman" w:hAnsi="Times New Roman" w:cs="Times New Roman"/>
          <w:iCs/>
          <w:sz w:val="24"/>
          <w:szCs w:val="24"/>
        </w:rPr>
        <w:t>Ponce-Gonzalez, J.G., Martínez-Ávila, Á.., Velázquez-Díaz, D., Perez-Bey, A., Gómez-Gallego, F., Marín-Galindo, A., Corral-Pérez, J. and Casals, C. (2023). Impact of the FTO Gene Variation on Appetite and Fat Oxidation in Young Adults.</w:t>
      </w:r>
      <w:r w:rsidRPr="00ED2076">
        <w:rPr>
          <w:rFonts w:ascii="Times New Roman" w:hAnsi="Times New Roman" w:cs="Times New Roman"/>
          <w:i/>
          <w:iCs/>
          <w:sz w:val="24"/>
          <w:szCs w:val="24"/>
        </w:rPr>
        <w:t xml:space="preserve"> Nutrients</w:t>
      </w:r>
      <w:r w:rsidRPr="00ED2076">
        <w:rPr>
          <w:rFonts w:ascii="Times New Roman" w:hAnsi="Times New Roman" w:cs="Times New Roman"/>
          <w:iCs/>
          <w:sz w:val="24"/>
          <w:szCs w:val="24"/>
        </w:rPr>
        <w:t xml:space="preserve">. </w:t>
      </w:r>
      <w:r w:rsidRPr="00ED2076">
        <w:rPr>
          <w:rFonts w:ascii="Times New Roman" w:hAnsi="Times New Roman" w:cs="Times New Roman"/>
          <w:b/>
          <w:iCs/>
          <w:sz w:val="24"/>
          <w:szCs w:val="24"/>
        </w:rPr>
        <w:t>15(4):</w:t>
      </w:r>
      <w:r w:rsidRPr="00ED2076">
        <w:rPr>
          <w:rFonts w:ascii="Times New Roman" w:hAnsi="Times New Roman" w:cs="Times New Roman"/>
          <w:iCs/>
          <w:sz w:val="24"/>
          <w:szCs w:val="24"/>
        </w:rPr>
        <w:t>20-37.</w:t>
      </w:r>
    </w:p>
    <w:p w14:paraId="713E58C3" w14:textId="77777777" w:rsidR="00984F9F" w:rsidRPr="00ED2076" w:rsidRDefault="00984F9F" w:rsidP="00984F9F">
      <w:pPr>
        <w:spacing w:line="360" w:lineRule="auto"/>
        <w:ind w:left="720" w:hanging="720"/>
        <w:jc w:val="both"/>
        <w:rPr>
          <w:rFonts w:ascii="Times New Roman" w:hAnsi="Times New Roman" w:cs="Times New Roman"/>
          <w:sz w:val="24"/>
          <w:szCs w:val="24"/>
        </w:rPr>
      </w:pPr>
      <w:proofErr w:type="spellStart"/>
      <w:r w:rsidRPr="00ED2076">
        <w:rPr>
          <w:rFonts w:ascii="Times New Roman" w:hAnsi="Times New Roman" w:cs="Times New Roman"/>
          <w:sz w:val="24"/>
          <w:szCs w:val="24"/>
        </w:rPr>
        <w:t>Rangraze</w:t>
      </w:r>
      <w:proofErr w:type="spellEnd"/>
      <w:r w:rsidRPr="00ED2076">
        <w:rPr>
          <w:rFonts w:ascii="Times New Roman" w:hAnsi="Times New Roman" w:cs="Times New Roman"/>
          <w:sz w:val="24"/>
          <w:szCs w:val="24"/>
        </w:rPr>
        <w:t xml:space="preserve">, I., </w:t>
      </w:r>
      <w:proofErr w:type="spellStart"/>
      <w:r w:rsidRPr="00ED2076">
        <w:rPr>
          <w:rFonts w:ascii="Times New Roman" w:hAnsi="Times New Roman" w:cs="Times New Roman"/>
          <w:sz w:val="24"/>
          <w:szCs w:val="24"/>
        </w:rPr>
        <w:t>Patoulias</w:t>
      </w:r>
      <w:proofErr w:type="spellEnd"/>
      <w:r w:rsidRPr="00ED2076">
        <w:rPr>
          <w:rFonts w:ascii="Times New Roman" w:hAnsi="Times New Roman" w:cs="Times New Roman"/>
          <w:sz w:val="24"/>
          <w:szCs w:val="24"/>
        </w:rPr>
        <w:t xml:space="preserve">, D., </w:t>
      </w:r>
      <w:proofErr w:type="spellStart"/>
      <w:r w:rsidRPr="00ED2076">
        <w:rPr>
          <w:rFonts w:ascii="Times New Roman" w:hAnsi="Times New Roman" w:cs="Times New Roman"/>
          <w:sz w:val="24"/>
          <w:szCs w:val="24"/>
        </w:rPr>
        <w:t>Karakasis</w:t>
      </w:r>
      <w:proofErr w:type="spellEnd"/>
      <w:r w:rsidRPr="00ED2076">
        <w:rPr>
          <w:rFonts w:ascii="Times New Roman" w:hAnsi="Times New Roman" w:cs="Times New Roman"/>
          <w:sz w:val="24"/>
          <w:szCs w:val="24"/>
        </w:rPr>
        <w:t xml:space="preserve">, P., El-Tanani, M. and   Rizzo, M. (2024). </w:t>
      </w:r>
      <w:proofErr w:type="spellStart"/>
      <w:r w:rsidRPr="00ED2076">
        <w:rPr>
          <w:rFonts w:ascii="Times New Roman" w:hAnsi="Times New Roman" w:cs="Times New Roman"/>
          <w:sz w:val="24"/>
          <w:szCs w:val="24"/>
        </w:rPr>
        <w:t>Tirzepatide</w:t>
      </w:r>
      <w:proofErr w:type="spellEnd"/>
      <w:r w:rsidRPr="00ED2076">
        <w:rPr>
          <w:rFonts w:ascii="Times New Roman" w:hAnsi="Times New Roman" w:cs="Times New Roman"/>
          <w:sz w:val="24"/>
          <w:szCs w:val="24"/>
        </w:rPr>
        <w:t xml:space="preserve">, a novel, dual glucose-dependent insulinotropic polypeptide/glucagon-like peptide-1 receptor agonist for the ongoing </w:t>
      </w:r>
      <w:r w:rsidRPr="00ED2076">
        <w:rPr>
          <w:rFonts w:ascii="Times New Roman" w:hAnsi="Times New Roman" w:cs="Times New Roman"/>
          <w:sz w:val="24"/>
          <w:szCs w:val="24"/>
        </w:rPr>
        <w:t xml:space="preserve">diabesity epidemic. The dawn of a new era? </w:t>
      </w:r>
      <w:r w:rsidRPr="00ED2076">
        <w:rPr>
          <w:rFonts w:ascii="Times New Roman" w:hAnsi="Times New Roman" w:cs="Times New Roman"/>
          <w:i/>
          <w:sz w:val="24"/>
          <w:szCs w:val="24"/>
        </w:rPr>
        <w:t xml:space="preserve">Expert Review of Clinical Pharmacology. </w:t>
      </w:r>
      <w:r w:rsidRPr="00ED2076">
        <w:rPr>
          <w:rFonts w:ascii="Times New Roman" w:hAnsi="Times New Roman" w:cs="Times New Roman"/>
          <w:b/>
          <w:sz w:val="24"/>
          <w:szCs w:val="24"/>
        </w:rPr>
        <w:t>17(3):</w:t>
      </w:r>
      <w:r w:rsidRPr="00ED2076">
        <w:rPr>
          <w:rFonts w:ascii="Times New Roman" w:hAnsi="Times New Roman" w:cs="Times New Roman"/>
          <w:sz w:val="24"/>
          <w:szCs w:val="24"/>
        </w:rPr>
        <w:t>853–856.</w:t>
      </w:r>
    </w:p>
    <w:p w14:paraId="7FE02BDE"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Rizvi, A. A., Kathuria, A., Al </w:t>
      </w:r>
      <w:proofErr w:type="spellStart"/>
      <w:r w:rsidRPr="00ED2076">
        <w:rPr>
          <w:rFonts w:ascii="Times New Roman" w:hAnsi="Times New Roman" w:cs="Times New Roman"/>
          <w:sz w:val="24"/>
          <w:szCs w:val="24"/>
        </w:rPr>
        <w:t>Mahmeed</w:t>
      </w:r>
      <w:proofErr w:type="spellEnd"/>
      <w:r w:rsidRPr="00ED2076">
        <w:rPr>
          <w:rFonts w:ascii="Times New Roman" w:hAnsi="Times New Roman" w:cs="Times New Roman"/>
          <w:sz w:val="24"/>
          <w:szCs w:val="24"/>
        </w:rPr>
        <w:t xml:space="preserve"> W., Al-</w:t>
      </w:r>
      <w:proofErr w:type="spellStart"/>
      <w:r w:rsidRPr="00ED2076">
        <w:rPr>
          <w:rFonts w:ascii="Times New Roman" w:hAnsi="Times New Roman" w:cs="Times New Roman"/>
          <w:sz w:val="24"/>
          <w:szCs w:val="24"/>
        </w:rPr>
        <w:t>Rasadi</w:t>
      </w:r>
      <w:proofErr w:type="spellEnd"/>
      <w:r w:rsidRPr="00ED2076">
        <w:rPr>
          <w:rFonts w:ascii="Times New Roman" w:hAnsi="Times New Roman" w:cs="Times New Roman"/>
          <w:sz w:val="24"/>
          <w:szCs w:val="24"/>
        </w:rPr>
        <w:t xml:space="preserve"> K., Al-Alawi K., Banach M., Banerjee Y., Ceriello A., Cesur, M. and Cosentino, F. (2022). Post-COVID syndrome, inflammation, and diabetes. </w:t>
      </w:r>
      <w:r w:rsidRPr="00ED2076">
        <w:rPr>
          <w:rFonts w:ascii="Times New Roman" w:hAnsi="Times New Roman" w:cs="Times New Roman"/>
          <w:i/>
          <w:sz w:val="24"/>
          <w:szCs w:val="24"/>
        </w:rPr>
        <w:t>Journal of Diabetes and its Complication</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36(4):</w:t>
      </w:r>
      <w:r w:rsidRPr="00ED2076">
        <w:rPr>
          <w:rFonts w:ascii="Times New Roman" w:hAnsi="Times New Roman" w:cs="Times New Roman"/>
          <w:sz w:val="24"/>
          <w:szCs w:val="24"/>
        </w:rPr>
        <w:t xml:space="preserve">108-118.  </w:t>
      </w:r>
    </w:p>
    <w:p w14:paraId="55FFEDBE"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Saman, A., Irfana, L., Najiya, A., </w:t>
      </w:r>
      <w:proofErr w:type="spellStart"/>
      <w:r w:rsidRPr="00ED2076">
        <w:rPr>
          <w:rFonts w:ascii="Times New Roman" w:hAnsi="Times New Roman" w:cs="Times New Roman"/>
          <w:sz w:val="24"/>
          <w:szCs w:val="24"/>
        </w:rPr>
        <w:t>Threem</w:t>
      </w:r>
      <w:proofErr w:type="spellEnd"/>
      <w:r w:rsidRPr="00ED2076">
        <w:rPr>
          <w:rFonts w:ascii="Times New Roman" w:hAnsi="Times New Roman" w:cs="Times New Roman"/>
          <w:sz w:val="24"/>
          <w:szCs w:val="24"/>
        </w:rPr>
        <w:t xml:space="preserve">, Z., Mohsin, M. and Ayesha, M. (2023). Obesity </w:t>
      </w:r>
      <w:proofErr w:type="spellStart"/>
      <w:r w:rsidRPr="00ED2076">
        <w:rPr>
          <w:rFonts w:ascii="Times New Roman" w:hAnsi="Times New Roman" w:cs="Times New Roman"/>
          <w:sz w:val="24"/>
          <w:szCs w:val="24"/>
        </w:rPr>
        <w:t>theranostics</w:t>
      </w:r>
      <w:proofErr w:type="spellEnd"/>
      <w:r w:rsidRPr="00ED2076">
        <w:rPr>
          <w:rFonts w:ascii="Times New Roman" w:hAnsi="Times New Roman" w:cs="Times New Roman"/>
          <w:sz w:val="24"/>
          <w:szCs w:val="24"/>
        </w:rPr>
        <w:t xml:space="preserve"> using </w:t>
      </w:r>
      <w:proofErr w:type="spellStart"/>
      <w:r w:rsidRPr="00ED2076">
        <w:rPr>
          <w:rFonts w:ascii="Times New Roman" w:hAnsi="Times New Roman" w:cs="Times New Roman"/>
          <w:sz w:val="24"/>
          <w:szCs w:val="24"/>
        </w:rPr>
        <w:t>nanoemulsions</w:t>
      </w:r>
      <w:proofErr w:type="spellEnd"/>
      <w:r w:rsidRPr="00ED2076">
        <w:rPr>
          <w:rFonts w:ascii="Times New Roman" w:hAnsi="Times New Roman" w:cs="Times New Roman"/>
          <w:sz w:val="24"/>
          <w:szCs w:val="24"/>
        </w:rPr>
        <w:t xml:space="preserve"> of probiotics and local herbs. </w:t>
      </w:r>
      <w:r w:rsidRPr="00ED2076">
        <w:rPr>
          <w:rFonts w:ascii="Times New Roman" w:hAnsi="Times New Roman" w:cs="Times New Roman"/>
          <w:i/>
          <w:sz w:val="24"/>
          <w:szCs w:val="24"/>
        </w:rPr>
        <w:t>Saudi Journal of Biological Sciences.</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30(5)</w:t>
      </w:r>
      <w:r w:rsidRPr="00ED2076">
        <w:rPr>
          <w:rFonts w:ascii="Times New Roman" w:hAnsi="Times New Roman" w:cs="Times New Roman"/>
          <w:sz w:val="24"/>
          <w:szCs w:val="24"/>
        </w:rPr>
        <w:t>:100-122.</w:t>
      </w:r>
      <w:r w:rsidRPr="00ED2076">
        <w:rPr>
          <w:rFonts w:ascii="Times New Roman" w:hAnsi="Times New Roman" w:cs="Times New Roman"/>
          <w:sz w:val="24"/>
          <w:szCs w:val="24"/>
        </w:rPr>
        <w:tab/>
        <w:t xml:space="preserve">              </w:t>
      </w:r>
    </w:p>
    <w:p w14:paraId="565062DF"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Shyamala, M. P., Venukumar, M. R. and Latha, M. S. (2003). Antioxidant potential of the </w:t>
      </w:r>
      <w:proofErr w:type="spellStart"/>
      <w:r w:rsidRPr="00ED2076">
        <w:rPr>
          <w:rFonts w:ascii="Times New Roman" w:hAnsi="Times New Roman" w:cs="Times New Roman"/>
          <w:sz w:val="24"/>
          <w:szCs w:val="24"/>
        </w:rPr>
        <w:t>Syzygiumaromaticum</w:t>
      </w:r>
      <w:proofErr w:type="spellEnd"/>
      <w:r w:rsidRPr="00ED2076">
        <w:rPr>
          <w:rFonts w:ascii="Times New Roman" w:hAnsi="Times New Roman" w:cs="Times New Roman"/>
          <w:sz w:val="24"/>
          <w:szCs w:val="24"/>
        </w:rPr>
        <w:t xml:space="preserve"> (</w:t>
      </w:r>
      <w:proofErr w:type="spellStart"/>
      <w:r w:rsidRPr="00ED2076">
        <w:rPr>
          <w:rFonts w:ascii="Times New Roman" w:hAnsi="Times New Roman" w:cs="Times New Roman"/>
          <w:sz w:val="24"/>
          <w:szCs w:val="24"/>
        </w:rPr>
        <w:t>Gaertn</w:t>
      </w:r>
      <w:proofErr w:type="spellEnd"/>
      <w:r w:rsidRPr="00ED2076">
        <w:rPr>
          <w:rFonts w:ascii="Times New Roman" w:hAnsi="Times New Roman" w:cs="Times New Roman"/>
          <w:sz w:val="24"/>
          <w:szCs w:val="24"/>
        </w:rPr>
        <w:t>) Linn (Cloves) in rats fed with high fat diet</w:t>
      </w:r>
      <w:r w:rsidRPr="00ED2076">
        <w:rPr>
          <w:rFonts w:ascii="Times New Roman" w:hAnsi="Times New Roman" w:cs="Times New Roman"/>
          <w:i/>
          <w:sz w:val="24"/>
          <w:szCs w:val="24"/>
        </w:rPr>
        <w:t>. Indian Journal of Pharmacology.</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35(4):</w:t>
      </w:r>
      <w:r w:rsidRPr="00ED2076">
        <w:rPr>
          <w:rFonts w:ascii="Times New Roman" w:hAnsi="Times New Roman" w:cs="Times New Roman"/>
          <w:sz w:val="24"/>
          <w:szCs w:val="24"/>
        </w:rPr>
        <w:t xml:space="preserve"> 99-103.</w:t>
      </w:r>
    </w:p>
    <w:p w14:paraId="64EDDE79" w14:textId="77777777" w:rsidR="00984F9F" w:rsidRDefault="00984F9F" w:rsidP="00984F9F">
      <w:pPr>
        <w:spacing w:line="360" w:lineRule="auto"/>
        <w:rPr>
          <w:rFonts w:ascii="Times New Roman" w:hAnsi="Times New Roman" w:cs="Times New Roman"/>
          <w:sz w:val="24"/>
          <w:szCs w:val="24"/>
        </w:rPr>
        <w:sectPr w:rsidR="00984F9F" w:rsidSect="006D108D">
          <w:type w:val="continuous"/>
          <w:pgSz w:w="12240" w:h="15840"/>
          <w:pgMar w:top="1440" w:right="1440" w:bottom="1440" w:left="1440" w:header="720" w:footer="720" w:gutter="0"/>
          <w:cols w:num="2" w:space="720"/>
          <w:docGrid w:linePitch="360"/>
        </w:sectPr>
      </w:pPr>
    </w:p>
    <w:p w14:paraId="147CC384" w14:textId="77777777" w:rsidR="00984F9F" w:rsidRDefault="00984F9F" w:rsidP="00984F9F">
      <w:pPr>
        <w:spacing w:line="360" w:lineRule="auto"/>
        <w:rPr>
          <w:rFonts w:ascii="Times New Roman" w:hAnsi="Times New Roman" w:cs="Times New Roman"/>
          <w:sz w:val="24"/>
          <w:szCs w:val="24"/>
        </w:rPr>
      </w:pPr>
    </w:p>
    <w:p w14:paraId="11656696" w14:textId="77777777" w:rsidR="00984F9F" w:rsidRDefault="00984F9F" w:rsidP="00984F9F">
      <w:pPr>
        <w:spacing w:line="360" w:lineRule="auto"/>
        <w:rPr>
          <w:rFonts w:ascii="Times New Roman" w:hAnsi="Times New Roman" w:cs="Times New Roman"/>
          <w:sz w:val="24"/>
          <w:szCs w:val="24"/>
        </w:rPr>
      </w:pPr>
    </w:p>
    <w:p w14:paraId="7A1D54D7" w14:textId="77777777" w:rsidR="00984F9F" w:rsidRDefault="00984F9F" w:rsidP="00984F9F">
      <w:pPr>
        <w:spacing w:line="360" w:lineRule="auto"/>
        <w:rPr>
          <w:rFonts w:ascii="Times New Roman" w:hAnsi="Times New Roman" w:cs="Times New Roman"/>
          <w:sz w:val="24"/>
          <w:szCs w:val="24"/>
        </w:rPr>
      </w:pPr>
    </w:p>
    <w:p w14:paraId="524CBFD4" w14:textId="77777777" w:rsidR="00984F9F" w:rsidRDefault="00984F9F" w:rsidP="00984F9F">
      <w:pPr>
        <w:spacing w:line="360" w:lineRule="auto"/>
        <w:rPr>
          <w:rFonts w:ascii="Times New Roman" w:hAnsi="Times New Roman" w:cs="Times New Roman"/>
          <w:sz w:val="24"/>
          <w:szCs w:val="24"/>
        </w:rPr>
      </w:pPr>
    </w:p>
    <w:p w14:paraId="65680E71" w14:textId="77777777" w:rsidR="00984F9F" w:rsidRDefault="00984F9F" w:rsidP="00984F9F">
      <w:pPr>
        <w:spacing w:line="360" w:lineRule="auto"/>
        <w:rPr>
          <w:rFonts w:ascii="Times New Roman" w:hAnsi="Times New Roman" w:cs="Times New Roman"/>
          <w:sz w:val="24"/>
          <w:szCs w:val="24"/>
        </w:rPr>
        <w:sectPr w:rsidR="00984F9F" w:rsidSect="006D108D">
          <w:type w:val="continuous"/>
          <w:pgSz w:w="12240" w:h="15840"/>
          <w:pgMar w:top="1440" w:right="1440" w:bottom="1440" w:left="1440" w:header="720" w:footer="720" w:gutter="0"/>
          <w:cols w:space="720"/>
          <w:docGrid w:linePitch="360"/>
        </w:sectPr>
      </w:pPr>
    </w:p>
    <w:p w14:paraId="63FEEA80" w14:textId="77777777" w:rsidR="00984F9F"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Smith, S. R. and Weissman, N. J. (2010). Multicenter, placebo-controlled trial </w:t>
      </w:r>
      <w:r w:rsidRPr="00ED2076">
        <w:rPr>
          <w:rFonts w:ascii="Times New Roman" w:hAnsi="Times New Roman" w:cs="Times New Roman"/>
          <w:sz w:val="24"/>
          <w:szCs w:val="24"/>
        </w:rPr>
        <w:lastRenderedPageBreak/>
        <w:t xml:space="preserve">of </w:t>
      </w:r>
      <w:proofErr w:type="spellStart"/>
      <w:r w:rsidRPr="00ED2076">
        <w:rPr>
          <w:rFonts w:ascii="Times New Roman" w:hAnsi="Times New Roman" w:cs="Times New Roman"/>
          <w:sz w:val="24"/>
          <w:szCs w:val="24"/>
        </w:rPr>
        <w:t>lorcaserin</w:t>
      </w:r>
      <w:proofErr w:type="spellEnd"/>
      <w:r w:rsidRPr="00ED2076">
        <w:rPr>
          <w:rFonts w:ascii="Times New Roman" w:hAnsi="Times New Roman" w:cs="Times New Roman"/>
          <w:sz w:val="24"/>
          <w:szCs w:val="24"/>
        </w:rPr>
        <w:t xml:space="preserve"> for weight management. </w:t>
      </w:r>
      <w:r w:rsidRPr="00ED2076">
        <w:rPr>
          <w:rFonts w:ascii="Times New Roman" w:hAnsi="Times New Roman" w:cs="Times New Roman"/>
          <w:i/>
          <w:sz w:val="24"/>
          <w:szCs w:val="24"/>
        </w:rPr>
        <w:t xml:space="preserve">The England Journal of Medicine. </w:t>
      </w:r>
      <w:r w:rsidRPr="00ED2076">
        <w:rPr>
          <w:rFonts w:ascii="Times New Roman" w:hAnsi="Times New Roman" w:cs="Times New Roman"/>
          <w:b/>
          <w:sz w:val="24"/>
          <w:szCs w:val="24"/>
        </w:rPr>
        <w:t>36(3):</w:t>
      </w:r>
      <w:r w:rsidRPr="00ED2076">
        <w:rPr>
          <w:rFonts w:ascii="Times New Roman" w:hAnsi="Times New Roman" w:cs="Times New Roman"/>
          <w:sz w:val="24"/>
          <w:szCs w:val="24"/>
        </w:rPr>
        <w:t>245-256.</w:t>
      </w:r>
    </w:p>
    <w:p w14:paraId="45772E74"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Sweata, S., Sanjib, G. and Maharaj, B. (2025). Naringin ameliorates high-fat diet-induced         hepatotoxicity and dyslipidemia in experimental rat model via modulation of anti-oxidant enzymes. AMPK and SERBP-1c signaling pathways. </w:t>
      </w:r>
      <w:r w:rsidRPr="00ED2076">
        <w:rPr>
          <w:rFonts w:ascii="Times New Roman" w:hAnsi="Times New Roman" w:cs="Times New Roman"/>
          <w:i/>
          <w:sz w:val="24"/>
          <w:szCs w:val="24"/>
        </w:rPr>
        <w:t>Toxicology Reports</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30(5)</w:t>
      </w:r>
      <w:r w:rsidRPr="00ED2076">
        <w:rPr>
          <w:rFonts w:ascii="Times New Roman" w:hAnsi="Times New Roman" w:cs="Times New Roman"/>
          <w:sz w:val="24"/>
          <w:szCs w:val="24"/>
        </w:rPr>
        <w:t>:14-20.</w:t>
      </w:r>
    </w:p>
    <w:p w14:paraId="083DFEF2"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Tan, S., </w:t>
      </w:r>
      <w:proofErr w:type="spellStart"/>
      <w:r w:rsidRPr="00ED2076">
        <w:rPr>
          <w:rFonts w:ascii="Times New Roman" w:hAnsi="Times New Roman" w:cs="Times New Roman"/>
          <w:sz w:val="24"/>
          <w:szCs w:val="24"/>
        </w:rPr>
        <w:t>Santolaya</w:t>
      </w:r>
      <w:proofErr w:type="spellEnd"/>
      <w:r w:rsidRPr="00ED2076">
        <w:rPr>
          <w:rFonts w:ascii="Times New Roman" w:hAnsi="Times New Roman" w:cs="Times New Roman"/>
          <w:sz w:val="24"/>
          <w:szCs w:val="24"/>
        </w:rPr>
        <w:t xml:space="preserve">, J.L., Wright, T.F., Liu, Q., Fujikawa, T., Chi, S., Bergstrom, C.P., Lopez, A., Chen, Q. and Vale, G. (2024). Interaction between the </w:t>
      </w:r>
      <w:r w:rsidRPr="00ED2076">
        <w:rPr>
          <w:rFonts w:ascii="Times New Roman" w:hAnsi="Times New Roman" w:cs="Times New Roman"/>
          <w:sz w:val="24"/>
          <w:szCs w:val="24"/>
        </w:rPr>
        <w:t xml:space="preserve">Gut Microbiota and Colonic Enteroendocrine Cells Regulates Host Metabolism. </w:t>
      </w:r>
      <w:r w:rsidRPr="00ED2076">
        <w:rPr>
          <w:rFonts w:ascii="Times New Roman" w:hAnsi="Times New Roman" w:cs="Times New Roman"/>
          <w:i/>
          <w:sz w:val="24"/>
          <w:szCs w:val="24"/>
        </w:rPr>
        <w:t>Nature. Metabolism</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6(3):</w:t>
      </w:r>
      <w:r w:rsidRPr="00ED2076">
        <w:rPr>
          <w:rFonts w:ascii="Times New Roman" w:hAnsi="Times New Roman" w:cs="Times New Roman"/>
          <w:sz w:val="24"/>
          <w:szCs w:val="24"/>
        </w:rPr>
        <w:t xml:space="preserve">1076–1091. </w:t>
      </w:r>
    </w:p>
    <w:p w14:paraId="4D6A457B" w14:textId="77777777" w:rsidR="00984F9F" w:rsidRPr="00ED2076" w:rsidRDefault="00984F9F" w:rsidP="00984F9F">
      <w:pPr>
        <w:spacing w:line="360" w:lineRule="auto"/>
        <w:ind w:left="720" w:hanging="720"/>
        <w:jc w:val="both"/>
        <w:rPr>
          <w:rFonts w:ascii="Times New Roman" w:hAnsi="Times New Roman" w:cs="Times New Roman"/>
          <w:bCs/>
          <w:sz w:val="24"/>
          <w:szCs w:val="24"/>
        </w:rPr>
      </w:pPr>
      <w:r w:rsidRPr="00ED2076">
        <w:rPr>
          <w:rFonts w:ascii="Times New Roman" w:hAnsi="Times New Roman" w:cs="Times New Roman"/>
          <w:sz w:val="24"/>
          <w:szCs w:val="24"/>
        </w:rPr>
        <w:t xml:space="preserve">Xiaodong, S. (2024). </w:t>
      </w:r>
      <w:r w:rsidRPr="00ED2076">
        <w:rPr>
          <w:rFonts w:ascii="Times New Roman" w:hAnsi="Times New Roman" w:cs="Times New Roman"/>
          <w:bCs/>
          <w:sz w:val="24"/>
          <w:szCs w:val="24"/>
        </w:rPr>
        <w:t xml:space="preserve">Highland Barley Alleviates High-Fat Diet-Induced Obesity and Liver Injury Through the IRS2/PI3K/AKT Signaling Pathway in Rats. </w:t>
      </w:r>
      <w:r w:rsidRPr="00ED2076">
        <w:rPr>
          <w:rFonts w:ascii="Times New Roman" w:hAnsi="Times New Roman" w:cs="Times New Roman"/>
          <w:bCs/>
          <w:i/>
          <w:sz w:val="24"/>
          <w:szCs w:val="24"/>
        </w:rPr>
        <w:t xml:space="preserve">Nutrients. </w:t>
      </w:r>
      <w:r w:rsidRPr="00ED2076">
        <w:rPr>
          <w:rFonts w:ascii="Times New Roman" w:hAnsi="Times New Roman" w:cs="Times New Roman"/>
          <w:b/>
          <w:bCs/>
          <w:sz w:val="24"/>
          <w:szCs w:val="24"/>
        </w:rPr>
        <w:t>22(3):</w:t>
      </w:r>
      <w:r w:rsidRPr="00ED2076">
        <w:rPr>
          <w:rFonts w:ascii="Times New Roman" w:hAnsi="Times New Roman" w:cs="Times New Roman"/>
          <w:bCs/>
          <w:sz w:val="24"/>
          <w:szCs w:val="24"/>
        </w:rPr>
        <w:t>32-34.</w:t>
      </w:r>
    </w:p>
    <w:p w14:paraId="00F86909" w14:textId="77777777" w:rsidR="00984F9F" w:rsidRPr="00ED2076" w:rsidRDefault="00984F9F" w:rsidP="00984F9F">
      <w:pPr>
        <w:spacing w:line="360" w:lineRule="auto"/>
        <w:ind w:left="720" w:hanging="720"/>
        <w:jc w:val="both"/>
        <w:rPr>
          <w:rFonts w:ascii="Times New Roman" w:hAnsi="Times New Roman" w:cs="Times New Roman"/>
          <w:sz w:val="24"/>
          <w:szCs w:val="24"/>
        </w:rPr>
      </w:pPr>
      <w:r w:rsidRPr="00ED2076">
        <w:rPr>
          <w:rFonts w:ascii="Times New Roman" w:hAnsi="Times New Roman" w:cs="Times New Roman"/>
          <w:sz w:val="24"/>
          <w:szCs w:val="24"/>
        </w:rPr>
        <w:t xml:space="preserve">Yanovski, S. Z and Yanovski, J. A. (2014). Long-term drug treatment for obesity: a systematic and clinical </w:t>
      </w:r>
      <w:proofErr w:type="spellStart"/>
      <w:r w:rsidRPr="00ED2076">
        <w:rPr>
          <w:rFonts w:ascii="Times New Roman" w:hAnsi="Times New Roman" w:cs="Times New Roman"/>
          <w:sz w:val="24"/>
          <w:szCs w:val="24"/>
        </w:rPr>
        <w:t>rview</w:t>
      </w:r>
      <w:proofErr w:type="spellEnd"/>
      <w:r w:rsidRPr="00ED2076">
        <w:rPr>
          <w:rFonts w:ascii="Times New Roman" w:hAnsi="Times New Roman" w:cs="Times New Roman"/>
          <w:sz w:val="24"/>
          <w:szCs w:val="24"/>
        </w:rPr>
        <w:t xml:space="preserve">. </w:t>
      </w:r>
      <w:r w:rsidRPr="00ED2076">
        <w:rPr>
          <w:rFonts w:ascii="Times New Roman" w:hAnsi="Times New Roman" w:cs="Times New Roman"/>
          <w:i/>
          <w:sz w:val="24"/>
          <w:szCs w:val="24"/>
        </w:rPr>
        <w:t>The Journal of the American Medical Association.</w:t>
      </w:r>
      <w:r w:rsidRPr="00ED2076">
        <w:rPr>
          <w:rFonts w:ascii="Times New Roman" w:hAnsi="Times New Roman" w:cs="Times New Roman"/>
          <w:sz w:val="24"/>
          <w:szCs w:val="24"/>
        </w:rPr>
        <w:t xml:space="preserve"> </w:t>
      </w:r>
      <w:r w:rsidRPr="00ED2076">
        <w:rPr>
          <w:rFonts w:ascii="Times New Roman" w:hAnsi="Times New Roman" w:cs="Times New Roman"/>
          <w:b/>
          <w:sz w:val="24"/>
          <w:szCs w:val="24"/>
        </w:rPr>
        <w:t>31(1):</w:t>
      </w:r>
      <w:r w:rsidRPr="00ED2076">
        <w:rPr>
          <w:rFonts w:ascii="Times New Roman" w:hAnsi="Times New Roman" w:cs="Times New Roman"/>
          <w:sz w:val="24"/>
          <w:szCs w:val="24"/>
        </w:rPr>
        <w:t xml:space="preserve">74-86. </w:t>
      </w:r>
    </w:p>
    <w:p w14:paraId="54E24095" w14:textId="77777777" w:rsidR="00984F9F" w:rsidRDefault="00984F9F" w:rsidP="00984F9F">
      <w:pPr>
        <w:ind w:left="720" w:hanging="720"/>
        <w:jc w:val="center"/>
        <w:rPr>
          <w:rFonts w:ascii="Times New Roman" w:hAnsi="Times New Roman" w:cs="Times New Roman"/>
          <w:sz w:val="24"/>
          <w:szCs w:val="24"/>
        </w:rPr>
        <w:sectPr w:rsidR="00984F9F" w:rsidSect="006D108D">
          <w:type w:val="continuous"/>
          <w:pgSz w:w="12240" w:h="15840"/>
          <w:pgMar w:top="1440" w:right="1440" w:bottom="1440" w:left="1440" w:header="720" w:footer="720" w:gutter="0"/>
          <w:cols w:num="2" w:space="720"/>
          <w:docGrid w:linePitch="360"/>
        </w:sectPr>
      </w:pPr>
    </w:p>
    <w:p w14:paraId="06D46475" w14:textId="77777777" w:rsidR="00984F9F" w:rsidRPr="00ED2076" w:rsidRDefault="00984F9F" w:rsidP="00984F9F">
      <w:pPr>
        <w:tabs>
          <w:tab w:val="left" w:pos="6607"/>
        </w:tabs>
        <w:ind w:left="720" w:hanging="720"/>
        <w:rPr>
          <w:rFonts w:ascii="Times New Roman" w:hAnsi="Times New Roman" w:cs="Times New Roman"/>
          <w:sz w:val="24"/>
          <w:szCs w:val="24"/>
        </w:rPr>
      </w:pPr>
      <w:r>
        <w:rPr>
          <w:rFonts w:ascii="Times New Roman" w:hAnsi="Times New Roman" w:cs="Times New Roman"/>
          <w:sz w:val="24"/>
          <w:szCs w:val="24"/>
        </w:rPr>
        <w:tab/>
      </w:r>
    </w:p>
    <w:p w14:paraId="1D1E90A8" w14:textId="77777777" w:rsidR="00E41862" w:rsidRDefault="00E41862" w:rsidP="00984F9F">
      <w:pPr>
        <w:spacing w:line="240" w:lineRule="auto"/>
        <w:ind w:left="720" w:hanging="720"/>
        <w:jc w:val="center"/>
        <w:rPr>
          <w:rFonts w:ascii="Times New Roman" w:hAnsi="Times New Roman" w:cs="Times New Roman"/>
          <w:sz w:val="24"/>
          <w:szCs w:val="24"/>
        </w:rPr>
      </w:pPr>
    </w:p>
    <w:p w14:paraId="38A040B1" w14:textId="77777777" w:rsidR="00E41862" w:rsidRDefault="00E41862" w:rsidP="00E41862">
      <w:pPr>
        <w:spacing w:line="240" w:lineRule="auto"/>
        <w:ind w:left="720" w:hanging="720"/>
        <w:jc w:val="both"/>
        <w:rPr>
          <w:rFonts w:ascii="Times New Roman" w:hAnsi="Times New Roman" w:cs="Times New Roman"/>
          <w:sz w:val="24"/>
          <w:szCs w:val="24"/>
        </w:rPr>
      </w:pPr>
    </w:p>
    <w:p w14:paraId="76DEA0F6" w14:textId="77777777" w:rsidR="00E41862" w:rsidRDefault="00E41862" w:rsidP="00E41862">
      <w:pPr>
        <w:spacing w:line="240" w:lineRule="auto"/>
        <w:ind w:left="720" w:hanging="720"/>
        <w:jc w:val="both"/>
        <w:rPr>
          <w:rFonts w:ascii="Times New Roman" w:hAnsi="Times New Roman" w:cs="Times New Roman"/>
          <w:sz w:val="24"/>
          <w:szCs w:val="24"/>
        </w:rPr>
      </w:pPr>
    </w:p>
    <w:p w14:paraId="55D1F554" w14:textId="77777777" w:rsidR="00E41862" w:rsidRPr="00CA2E76" w:rsidRDefault="00E41862" w:rsidP="00A40CB3">
      <w:pPr>
        <w:tabs>
          <w:tab w:val="left" w:pos="2256"/>
        </w:tabs>
        <w:rPr>
          <w:sz w:val="24"/>
          <w:szCs w:val="24"/>
        </w:rPr>
      </w:pPr>
    </w:p>
    <w:p w14:paraId="72BD6A02" w14:textId="77777777" w:rsidR="004A7488" w:rsidRPr="00A40CB3" w:rsidRDefault="005D1AB1" w:rsidP="005D1AB1">
      <w:pPr>
        <w:tabs>
          <w:tab w:val="right" w:pos="9360"/>
        </w:tabs>
        <w:spacing w:line="240" w:lineRule="auto"/>
        <w:jc w:val="both"/>
        <w:rPr>
          <w:sz w:val="18"/>
          <w:szCs w:val="18"/>
        </w:rPr>
      </w:pPr>
      <w:r w:rsidRPr="00A40CB3">
        <w:rPr>
          <w:sz w:val="18"/>
          <w:szCs w:val="18"/>
        </w:rPr>
        <w:t xml:space="preserve">                       </w:t>
      </w:r>
    </w:p>
    <w:p w14:paraId="6798CE67" w14:textId="77777777" w:rsidR="00CA0603" w:rsidRPr="00A40CB3" w:rsidRDefault="00D67810" w:rsidP="005D1AB1">
      <w:pPr>
        <w:tabs>
          <w:tab w:val="right" w:pos="9360"/>
        </w:tabs>
        <w:spacing w:line="240" w:lineRule="auto"/>
        <w:jc w:val="both"/>
        <w:rPr>
          <w:sz w:val="18"/>
          <w:szCs w:val="18"/>
        </w:rPr>
      </w:pPr>
      <w:r w:rsidRPr="00A40CB3">
        <w:rPr>
          <w:sz w:val="18"/>
          <w:szCs w:val="18"/>
        </w:rPr>
        <w:t xml:space="preserve">                                                     </w:t>
      </w:r>
    </w:p>
    <w:p w14:paraId="6C333309" w14:textId="77777777" w:rsidR="00CA0603" w:rsidRPr="00A40CB3" w:rsidRDefault="00CA0603" w:rsidP="005D1AB1">
      <w:pPr>
        <w:tabs>
          <w:tab w:val="right" w:pos="9360"/>
        </w:tabs>
        <w:spacing w:line="240" w:lineRule="auto"/>
        <w:jc w:val="both"/>
        <w:rPr>
          <w:sz w:val="18"/>
          <w:szCs w:val="18"/>
        </w:rPr>
      </w:pPr>
    </w:p>
    <w:p w14:paraId="0339D683" w14:textId="77777777" w:rsidR="00CA0603" w:rsidRPr="00A40CB3" w:rsidRDefault="00CA0603" w:rsidP="005D1AB1">
      <w:pPr>
        <w:tabs>
          <w:tab w:val="right" w:pos="9360"/>
        </w:tabs>
        <w:spacing w:line="240" w:lineRule="auto"/>
        <w:jc w:val="both"/>
        <w:rPr>
          <w:sz w:val="18"/>
          <w:szCs w:val="18"/>
        </w:rPr>
      </w:pPr>
    </w:p>
    <w:p w14:paraId="5CE704FA" w14:textId="77777777" w:rsidR="00CA0603" w:rsidRPr="00A40CB3" w:rsidRDefault="00CA0603" w:rsidP="005D1AB1">
      <w:pPr>
        <w:tabs>
          <w:tab w:val="right" w:pos="9360"/>
        </w:tabs>
        <w:spacing w:line="240" w:lineRule="auto"/>
        <w:jc w:val="both"/>
        <w:rPr>
          <w:sz w:val="18"/>
          <w:szCs w:val="18"/>
        </w:rPr>
      </w:pPr>
    </w:p>
    <w:p w14:paraId="25B6DD2A" w14:textId="77777777" w:rsidR="00CA0603" w:rsidRPr="00A40CB3" w:rsidRDefault="00CA0603" w:rsidP="005D1AB1">
      <w:pPr>
        <w:tabs>
          <w:tab w:val="right" w:pos="9360"/>
        </w:tabs>
        <w:spacing w:line="240" w:lineRule="auto"/>
        <w:jc w:val="both"/>
        <w:rPr>
          <w:sz w:val="18"/>
          <w:szCs w:val="18"/>
        </w:rPr>
      </w:pPr>
    </w:p>
    <w:p w14:paraId="734F65C7" w14:textId="77777777" w:rsidR="00CA0603" w:rsidRPr="00A40CB3" w:rsidRDefault="00CA0603" w:rsidP="005D1AB1">
      <w:pPr>
        <w:tabs>
          <w:tab w:val="right" w:pos="9360"/>
        </w:tabs>
        <w:spacing w:line="240" w:lineRule="auto"/>
        <w:jc w:val="both"/>
        <w:rPr>
          <w:sz w:val="18"/>
          <w:szCs w:val="18"/>
        </w:rPr>
      </w:pPr>
    </w:p>
    <w:p w14:paraId="4800751C" w14:textId="77777777" w:rsidR="00CA0603" w:rsidRPr="00A40CB3" w:rsidRDefault="00CA0603" w:rsidP="005D1AB1">
      <w:pPr>
        <w:tabs>
          <w:tab w:val="right" w:pos="9360"/>
        </w:tabs>
        <w:spacing w:line="240" w:lineRule="auto"/>
        <w:jc w:val="both"/>
        <w:rPr>
          <w:sz w:val="18"/>
          <w:szCs w:val="18"/>
        </w:rPr>
      </w:pPr>
    </w:p>
    <w:p w14:paraId="549989B7" w14:textId="77777777" w:rsidR="00CA0603" w:rsidRPr="00A40CB3" w:rsidRDefault="00CA0603" w:rsidP="005D1AB1">
      <w:pPr>
        <w:tabs>
          <w:tab w:val="right" w:pos="9360"/>
        </w:tabs>
        <w:spacing w:line="240" w:lineRule="auto"/>
        <w:jc w:val="both"/>
        <w:rPr>
          <w:sz w:val="18"/>
          <w:szCs w:val="18"/>
        </w:rPr>
      </w:pPr>
    </w:p>
    <w:p w14:paraId="21450374" w14:textId="77777777" w:rsidR="00CA0603" w:rsidRDefault="00CA0603" w:rsidP="005D1AB1">
      <w:pPr>
        <w:tabs>
          <w:tab w:val="right" w:pos="9360"/>
        </w:tabs>
        <w:spacing w:line="240" w:lineRule="auto"/>
        <w:jc w:val="both"/>
      </w:pPr>
    </w:p>
    <w:p w14:paraId="6FA2480A" w14:textId="77777777" w:rsidR="00CA0603" w:rsidRDefault="00CA0603" w:rsidP="005D1AB1">
      <w:pPr>
        <w:tabs>
          <w:tab w:val="right" w:pos="9360"/>
        </w:tabs>
        <w:spacing w:line="240" w:lineRule="auto"/>
        <w:jc w:val="both"/>
      </w:pPr>
    </w:p>
    <w:p w14:paraId="3FB28BBD" w14:textId="77777777" w:rsidR="00CA0603" w:rsidRDefault="00CA0603" w:rsidP="005D1AB1">
      <w:pPr>
        <w:tabs>
          <w:tab w:val="right" w:pos="9360"/>
        </w:tabs>
        <w:spacing w:line="240" w:lineRule="auto"/>
        <w:jc w:val="both"/>
      </w:pPr>
    </w:p>
    <w:p w14:paraId="3FA79EE9" w14:textId="77777777" w:rsidR="00CA0603" w:rsidRDefault="00CA0603" w:rsidP="005D1AB1">
      <w:pPr>
        <w:tabs>
          <w:tab w:val="right" w:pos="9360"/>
        </w:tabs>
        <w:spacing w:line="240" w:lineRule="auto"/>
        <w:jc w:val="both"/>
      </w:pPr>
    </w:p>
    <w:p w14:paraId="1C8834E7" w14:textId="77777777" w:rsidR="00CA0603" w:rsidRDefault="00CA0603" w:rsidP="005D1AB1">
      <w:pPr>
        <w:tabs>
          <w:tab w:val="right" w:pos="9360"/>
        </w:tabs>
        <w:spacing w:line="240" w:lineRule="auto"/>
        <w:jc w:val="both"/>
      </w:pPr>
    </w:p>
    <w:p w14:paraId="306236BE" w14:textId="77777777" w:rsidR="00CA0603" w:rsidRDefault="00CA0603" w:rsidP="005D1AB1">
      <w:pPr>
        <w:tabs>
          <w:tab w:val="right" w:pos="9360"/>
        </w:tabs>
        <w:spacing w:line="240" w:lineRule="auto"/>
        <w:jc w:val="both"/>
      </w:pPr>
    </w:p>
    <w:p w14:paraId="42DAF309" w14:textId="77777777" w:rsidR="00CA0603" w:rsidRDefault="00CA0603" w:rsidP="005D1AB1">
      <w:pPr>
        <w:tabs>
          <w:tab w:val="right" w:pos="9360"/>
        </w:tabs>
        <w:spacing w:line="240" w:lineRule="auto"/>
        <w:jc w:val="both"/>
      </w:pPr>
    </w:p>
    <w:p w14:paraId="64AA7C34" w14:textId="77777777" w:rsidR="00CA0603" w:rsidRDefault="00CA0603" w:rsidP="005D1AB1">
      <w:pPr>
        <w:tabs>
          <w:tab w:val="right" w:pos="9360"/>
        </w:tabs>
        <w:spacing w:line="240" w:lineRule="auto"/>
        <w:jc w:val="both"/>
      </w:pPr>
    </w:p>
    <w:p w14:paraId="7B6BD238" w14:textId="77777777" w:rsidR="00CA0603" w:rsidRDefault="00CA0603" w:rsidP="005D1AB1">
      <w:pPr>
        <w:tabs>
          <w:tab w:val="right" w:pos="9360"/>
        </w:tabs>
        <w:spacing w:line="240" w:lineRule="auto"/>
        <w:jc w:val="both"/>
      </w:pPr>
    </w:p>
    <w:p w14:paraId="726CADCB" w14:textId="77777777" w:rsidR="00CA0603" w:rsidRDefault="00CA0603" w:rsidP="005D1AB1">
      <w:pPr>
        <w:tabs>
          <w:tab w:val="right" w:pos="9360"/>
        </w:tabs>
        <w:spacing w:line="240" w:lineRule="auto"/>
        <w:jc w:val="both"/>
      </w:pPr>
    </w:p>
    <w:p w14:paraId="4E5443E6" w14:textId="77777777" w:rsidR="00CA0603" w:rsidRDefault="00CA0603" w:rsidP="005D1AB1">
      <w:pPr>
        <w:tabs>
          <w:tab w:val="right" w:pos="9360"/>
        </w:tabs>
        <w:spacing w:line="240" w:lineRule="auto"/>
        <w:jc w:val="both"/>
      </w:pPr>
    </w:p>
    <w:p w14:paraId="11BDB1D6" w14:textId="77777777" w:rsidR="00CA0603" w:rsidRDefault="00CA0603" w:rsidP="005D1AB1">
      <w:pPr>
        <w:tabs>
          <w:tab w:val="right" w:pos="9360"/>
        </w:tabs>
        <w:spacing w:line="240" w:lineRule="auto"/>
        <w:jc w:val="both"/>
      </w:pPr>
    </w:p>
    <w:p w14:paraId="355C2C12" w14:textId="77777777" w:rsidR="00CA0603" w:rsidRDefault="00CA0603" w:rsidP="005D1AB1">
      <w:pPr>
        <w:tabs>
          <w:tab w:val="right" w:pos="9360"/>
        </w:tabs>
        <w:spacing w:line="240" w:lineRule="auto"/>
        <w:jc w:val="both"/>
      </w:pPr>
    </w:p>
    <w:p w14:paraId="2C137366" w14:textId="77777777" w:rsidR="00CA0603" w:rsidRDefault="00CA0603" w:rsidP="005D1AB1">
      <w:pPr>
        <w:tabs>
          <w:tab w:val="right" w:pos="9360"/>
        </w:tabs>
        <w:spacing w:line="240" w:lineRule="auto"/>
        <w:jc w:val="both"/>
      </w:pPr>
    </w:p>
    <w:p w14:paraId="013EE720" w14:textId="77777777" w:rsidR="00CA0603" w:rsidRDefault="00CA0603" w:rsidP="005D1AB1">
      <w:pPr>
        <w:tabs>
          <w:tab w:val="right" w:pos="9360"/>
        </w:tabs>
        <w:spacing w:line="240" w:lineRule="auto"/>
        <w:jc w:val="both"/>
      </w:pPr>
    </w:p>
    <w:p w14:paraId="65356CA5" w14:textId="77777777" w:rsidR="00CA0603" w:rsidRDefault="00CA0603" w:rsidP="005D1AB1">
      <w:pPr>
        <w:tabs>
          <w:tab w:val="right" w:pos="9360"/>
        </w:tabs>
        <w:spacing w:line="240" w:lineRule="auto"/>
        <w:jc w:val="both"/>
      </w:pPr>
    </w:p>
    <w:p w14:paraId="4D95F4B9" w14:textId="77777777" w:rsidR="00CA0603" w:rsidRDefault="00CA0603" w:rsidP="005D1AB1">
      <w:pPr>
        <w:tabs>
          <w:tab w:val="right" w:pos="9360"/>
        </w:tabs>
        <w:spacing w:line="240" w:lineRule="auto"/>
        <w:jc w:val="both"/>
      </w:pPr>
    </w:p>
    <w:p w14:paraId="0CDA290A" w14:textId="77777777" w:rsidR="00CA0603" w:rsidRDefault="00CA0603" w:rsidP="005D1AB1">
      <w:pPr>
        <w:tabs>
          <w:tab w:val="right" w:pos="9360"/>
        </w:tabs>
        <w:spacing w:line="240" w:lineRule="auto"/>
        <w:jc w:val="both"/>
      </w:pPr>
    </w:p>
    <w:p w14:paraId="28651138" w14:textId="77777777" w:rsidR="00CA0603" w:rsidRDefault="00CA0603" w:rsidP="005D1AB1">
      <w:pPr>
        <w:tabs>
          <w:tab w:val="right" w:pos="9360"/>
        </w:tabs>
        <w:spacing w:line="240" w:lineRule="auto"/>
        <w:jc w:val="both"/>
      </w:pPr>
    </w:p>
    <w:p w14:paraId="485247BE" w14:textId="77777777" w:rsidR="00CA0603" w:rsidRDefault="00CA0603" w:rsidP="005D1AB1">
      <w:pPr>
        <w:tabs>
          <w:tab w:val="right" w:pos="9360"/>
        </w:tabs>
        <w:spacing w:line="240" w:lineRule="auto"/>
        <w:jc w:val="both"/>
      </w:pPr>
    </w:p>
    <w:p w14:paraId="179718EC" w14:textId="77777777" w:rsidR="00CA0603" w:rsidRDefault="00CA0603" w:rsidP="005D1AB1">
      <w:pPr>
        <w:tabs>
          <w:tab w:val="right" w:pos="9360"/>
        </w:tabs>
        <w:spacing w:line="240" w:lineRule="auto"/>
        <w:jc w:val="both"/>
      </w:pPr>
    </w:p>
    <w:p w14:paraId="1AA3C17F" w14:textId="77777777" w:rsidR="00CA0603" w:rsidRDefault="00CA0603" w:rsidP="005D1AB1">
      <w:pPr>
        <w:tabs>
          <w:tab w:val="right" w:pos="9360"/>
        </w:tabs>
        <w:spacing w:line="240" w:lineRule="auto"/>
        <w:jc w:val="both"/>
      </w:pPr>
    </w:p>
    <w:p w14:paraId="1742DB9D" w14:textId="77777777" w:rsidR="00CA0603" w:rsidRDefault="00CA0603" w:rsidP="005D1AB1">
      <w:pPr>
        <w:tabs>
          <w:tab w:val="right" w:pos="9360"/>
        </w:tabs>
        <w:spacing w:line="240" w:lineRule="auto"/>
        <w:jc w:val="both"/>
      </w:pPr>
    </w:p>
    <w:p w14:paraId="7AEFCB88" w14:textId="77777777" w:rsidR="00CA0603" w:rsidRDefault="00CA0603" w:rsidP="005D1AB1">
      <w:pPr>
        <w:tabs>
          <w:tab w:val="right" w:pos="9360"/>
        </w:tabs>
        <w:spacing w:line="240" w:lineRule="auto"/>
        <w:jc w:val="both"/>
      </w:pPr>
    </w:p>
    <w:p w14:paraId="5C6014C5" w14:textId="77777777" w:rsidR="00CA0603" w:rsidRDefault="00CA0603" w:rsidP="005D1AB1">
      <w:pPr>
        <w:tabs>
          <w:tab w:val="right" w:pos="9360"/>
        </w:tabs>
        <w:spacing w:line="240" w:lineRule="auto"/>
        <w:jc w:val="both"/>
      </w:pPr>
    </w:p>
    <w:p w14:paraId="6D09A6DA" w14:textId="77777777" w:rsidR="00CA0603" w:rsidRDefault="00CA0603" w:rsidP="005D1AB1">
      <w:pPr>
        <w:tabs>
          <w:tab w:val="right" w:pos="9360"/>
        </w:tabs>
        <w:spacing w:line="240" w:lineRule="auto"/>
        <w:jc w:val="both"/>
      </w:pPr>
    </w:p>
    <w:p w14:paraId="2652D882" w14:textId="77777777" w:rsidR="00CA0603" w:rsidRDefault="00CA0603" w:rsidP="005D1AB1">
      <w:pPr>
        <w:tabs>
          <w:tab w:val="right" w:pos="9360"/>
        </w:tabs>
        <w:spacing w:line="240" w:lineRule="auto"/>
        <w:jc w:val="both"/>
      </w:pPr>
    </w:p>
    <w:p w14:paraId="5348A880" w14:textId="77777777" w:rsidR="00CA0603" w:rsidRDefault="00CA0603" w:rsidP="005D1AB1">
      <w:pPr>
        <w:tabs>
          <w:tab w:val="right" w:pos="9360"/>
        </w:tabs>
        <w:spacing w:line="240" w:lineRule="auto"/>
        <w:jc w:val="both"/>
      </w:pPr>
    </w:p>
    <w:p w14:paraId="257515F6" w14:textId="77777777" w:rsidR="00CA0603" w:rsidRDefault="00CA0603" w:rsidP="005D1AB1">
      <w:pPr>
        <w:tabs>
          <w:tab w:val="right" w:pos="9360"/>
        </w:tabs>
        <w:spacing w:line="240" w:lineRule="auto"/>
        <w:jc w:val="both"/>
      </w:pPr>
    </w:p>
    <w:p w14:paraId="17D84195" w14:textId="77777777" w:rsidR="00CA0603" w:rsidRDefault="00CA0603" w:rsidP="005D1AB1">
      <w:pPr>
        <w:tabs>
          <w:tab w:val="right" w:pos="9360"/>
        </w:tabs>
        <w:spacing w:line="240" w:lineRule="auto"/>
        <w:jc w:val="both"/>
      </w:pPr>
    </w:p>
    <w:p w14:paraId="5E58A1FB" w14:textId="77777777" w:rsidR="00CA0603" w:rsidRDefault="00CA0603" w:rsidP="005D1AB1">
      <w:pPr>
        <w:tabs>
          <w:tab w:val="right" w:pos="9360"/>
        </w:tabs>
        <w:spacing w:line="240" w:lineRule="auto"/>
        <w:jc w:val="both"/>
      </w:pPr>
    </w:p>
    <w:p w14:paraId="094B0483" w14:textId="77777777" w:rsidR="00CA0603" w:rsidRDefault="00CA0603" w:rsidP="005D1AB1">
      <w:pPr>
        <w:tabs>
          <w:tab w:val="right" w:pos="9360"/>
        </w:tabs>
        <w:spacing w:line="240" w:lineRule="auto"/>
        <w:jc w:val="both"/>
      </w:pPr>
    </w:p>
    <w:p w14:paraId="1DF8BF67" w14:textId="77777777" w:rsidR="00A5293A" w:rsidRDefault="00A5293A"/>
    <w:sectPr w:rsidR="00A5293A" w:rsidSect="00A718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ACE3A" w14:textId="77777777" w:rsidR="00F2369D" w:rsidRDefault="00F2369D" w:rsidP="000D760B">
      <w:pPr>
        <w:spacing w:after="0" w:line="240" w:lineRule="auto"/>
      </w:pPr>
      <w:r>
        <w:separator/>
      </w:r>
    </w:p>
  </w:endnote>
  <w:endnote w:type="continuationSeparator" w:id="0">
    <w:p w14:paraId="61192B5F" w14:textId="77777777" w:rsidR="00F2369D" w:rsidRDefault="00F2369D" w:rsidP="000D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C254" w14:textId="77777777" w:rsidR="00946ED2" w:rsidRDefault="00946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F6D40" w14:textId="77777777" w:rsidR="00946ED2" w:rsidRDefault="00946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1F9C" w14:textId="77777777" w:rsidR="00946ED2" w:rsidRDefault="00946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D2BF3" w14:textId="77777777" w:rsidR="00F2369D" w:rsidRDefault="00F2369D" w:rsidP="000D760B">
      <w:pPr>
        <w:spacing w:after="0" w:line="240" w:lineRule="auto"/>
      </w:pPr>
      <w:r>
        <w:separator/>
      </w:r>
    </w:p>
  </w:footnote>
  <w:footnote w:type="continuationSeparator" w:id="0">
    <w:p w14:paraId="21CFE5A2" w14:textId="77777777" w:rsidR="00F2369D" w:rsidRDefault="00F2369D" w:rsidP="000D7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2C6E" w14:textId="75CBD3BE" w:rsidR="00946ED2" w:rsidRDefault="00946ED2">
    <w:pPr>
      <w:pStyle w:val="Header"/>
    </w:pPr>
    <w:r>
      <w:rPr>
        <w:noProof/>
      </w:rPr>
      <w:pict w14:anchorId="0DA10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42286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CD0E" w14:textId="1C40AB8E" w:rsidR="00FD1BBF" w:rsidRDefault="00946ED2">
    <w:pPr>
      <w:pStyle w:val="Header"/>
      <w:jc w:val="center"/>
    </w:pPr>
    <w:r>
      <w:rPr>
        <w:noProof/>
      </w:rPr>
      <w:pict w14:anchorId="5E451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422862"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018736237"/>
        <w:docPartObj>
          <w:docPartGallery w:val="Page Numbers (Top of Page)"/>
          <w:docPartUnique/>
        </w:docPartObj>
      </w:sdtPr>
      <w:sdtEndPr>
        <w:rPr>
          <w:noProof/>
        </w:rPr>
      </w:sdtEndPr>
      <w:sdtContent>
        <w:r w:rsidR="00FD1BBF">
          <w:fldChar w:fldCharType="begin"/>
        </w:r>
        <w:r w:rsidR="00FD1BBF">
          <w:instrText xml:space="preserve"> PAGE   \* MERGEFORMAT </w:instrText>
        </w:r>
        <w:r w:rsidR="00FD1BBF">
          <w:fldChar w:fldCharType="separate"/>
        </w:r>
        <w:r w:rsidR="008A5175">
          <w:rPr>
            <w:noProof/>
          </w:rPr>
          <w:t>17</w:t>
        </w:r>
        <w:r w:rsidR="00FD1BBF">
          <w:rPr>
            <w:noProof/>
          </w:rPr>
          <w:fldChar w:fldCharType="end"/>
        </w:r>
      </w:sdtContent>
    </w:sdt>
  </w:p>
  <w:p w14:paraId="646C71EB" w14:textId="77777777" w:rsidR="00FD1BBF" w:rsidRDefault="00FD1B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C3E2" w14:textId="55F4475E" w:rsidR="00946ED2" w:rsidRDefault="00946ED2">
    <w:pPr>
      <w:pStyle w:val="Header"/>
    </w:pPr>
    <w:r>
      <w:rPr>
        <w:noProof/>
      </w:rPr>
      <w:pict w14:anchorId="7AA2E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42286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4"/>
    <w:multiLevelType w:val="hybridMultilevel"/>
    <w:tmpl w:val="ED927B96"/>
    <w:lvl w:ilvl="0" w:tplc="89DAFAB6">
      <w:start w:val="1"/>
      <w:numFmt w:val="decimal"/>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98443C2"/>
    <w:multiLevelType w:val="hybridMultilevel"/>
    <w:tmpl w:val="50265356"/>
    <w:lvl w:ilvl="0" w:tplc="669A828C">
      <w:start w:val="1"/>
      <w:numFmt w:val="bullet"/>
      <w:lvlText w:val="•"/>
      <w:lvlJc w:val="left"/>
      <w:pPr>
        <w:tabs>
          <w:tab w:val="num" w:pos="720"/>
        </w:tabs>
        <w:ind w:left="720" w:hanging="360"/>
      </w:pPr>
      <w:rPr>
        <w:rFonts w:ascii="Arial" w:hAnsi="Arial" w:hint="default"/>
      </w:rPr>
    </w:lvl>
    <w:lvl w:ilvl="1" w:tplc="A1408BB6" w:tentative="1">
      <w:start w:val="1"/>
      <w:numFmt w:val="bullet"/>
      <w:lvlText w:val="•"/>
      <w:lvlJc w:val="left"/>
      <w:pPr>
        <w:tabs>
          <w:tab w:val="num" w:pos="1440"/>
        </w:tabs>
        <w:ind w:left="1440" w:hanging="360"/>
      </w:pPr>
      <w:rPr>
        <w:rFonts w:ascii="Arial" w:hAnsi="Arial" w:hint="default"/>
      </w:rPr>
    </w:lvl>
    <w:lvl w:ilvl="2" w:tplc="575CBFFA" w:tentative="1">
      <w:start w:val="1"/>
      <w:numFmt w:val="bullet"/>
      <w:lvlText w:val="•"/>
      <w:lvlJc w:val="left"/>
      <w:pPr>
        <w:tabs>
          <w:tab w:val="num" w:pos="2160"/>
        </w:tabs>
        <w:ind w:left="2160" w:hanging="360"/>
      </w:pPr>
      <w:rPr>
        <w:rFonts w:ascii="Arial" w:hAnsi="Arial" w:hint="default"/>
      </w:rPr>
    </w:lvl>
    <w:lvl w:ilvl="3" w:tplc="66BA52BE" w:tentative="1">
      <w:start w:val="1"/>
      <w:numFmt w:val="bullet"/>
      <w:lvlText w:val="•"/>
      <w:lvlJc w:val="left"/>
      <w:pPr>
        <w:tabs>
          <w:tab w:val="num" w:pos="2880"/>
        </w:tabs>
        <w:ind w:left="2880" w:hanging="360"/>
      </w:pPr>
      <w:rPr>
        <w:rFonts w:ascii="Arial" w:hAnsi="Arial" w:hint="default"/>
      </w:rPr>
    </w:lvl>
    <w:lvl w:ilvl="4" w:tplc="A10483B0" w:tentative="1">
      <w:start w:val="1"/>
      <w:numFmt w:val="bullet"/>
      <w:lvlText w:val="•"/>
      <w:lvlJc w:val="left"/>
      <w:pPr>
        <w:tabs>
          <w:tab w:val="num" w:pos="3600"/>
        </w:tabs>
        <w:ind w:left="3600" w:hanging="360"/>
      </w:pPr>
      <w:rPr>
        <w:rFonts w:ascii="Arial" w:hAnsi="Arial" w:hint="default"/>
      </w:rPr>
    </w:lvl>
    <w:lvl w:ilvl="5" w:tplc="62026580" w:tentative="1">
      <w:start w:val="1"/>
      <w:numFmt w:val="bullet"/>
      <w:lvlText w:val="•"/>
      <w:lvlJc w:val="left"/>
      <w:pPr>
        <w:tabs>
          <w:tab w:val="num" w:pos="4320"/>
        </w:tabs>
        <w:ind w:left="4320" w:hanging="360"/>
      </w:pPr>
      <w:rPr>
        <w:rFonts w:ascii="Arial" w:hAnsi="Arial" w:hint="default"/>
      </w:rPr>
    </w:lvl>
    <w:lvl w:ilvl="6" w:tplc="4D96E4A8" w:tentative="1">
      <w:start w:val="1"/>
      <w:numFmt w:val="bullet"/>
      <w:lvlText w:val="•"/>
      <w:lvlJc w:val="left"/>
      <w:pPr>
        <w:tabs>
          <w:tab w:val="num" w:pos="5040"/>
        </w:tabs>
        <w:ind w:left="5040" w:hanging="360"/>
      </w:pPr>
      <w:rPr>
        <w:rFonts w:ascii="Arial" w:hAnsi="Arial" w:hint="default"/>
      </w:rPr>
    </w:lvl>
    <w:lvl w:ilvl="7" w:tplc="AE2C4056" w:tentative="1">
      <w:start w:val="1"/>
      <w:numFmt w:val="bullet"/>
      <w:lvlText w:val="•"/>
      <w:lvlJc w:val="left"/>
      <w:pPr>
        <w:tabs>
          <w:tab w:val="num" w:pos="5760"/>
        </w:tabs>
        <w:ind w:left="5760" w:hanging="360"/>
      </w:pPr>
      <w:rPr>
        <w:rFonts w:ascii="Arial" w:hAnsi="Arial" w:hint="default"/>
      </w:rPr>
    </w:lvl>
    <w:lvl w:ilvl="8" w:tplc="943097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650F87"/>
    <w:multiLevelType w:val="multilevel"/>
    <w:tmpl w:val="7B5262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231257"/>
    <w:multiLevelType w:val="multilevel"/>
    <w:tmpl w:val="41969B7C"/>
    <w:lvl w:ilvl="0">
      <w:start w:val="1"/>
      <w:numFmt w:val="decimal"/>
      <w:lvlText w:val="%1"/>
      <w:lvlJc w:val="left"/>
      <w:pPr>
        <w:tabs>
          <w:tab w:val="num" w:pos="360"/>
        </w:tabs>
        <w:ind w:left="360" w:hanging="360"/>
      </w:pPr>
      <w:rPr>
        <w:rFonts w:asciiTheme="minorHAnsi" w:eastAsiaTheme="minorHAnsi" w:hAnsiTheme="minorHAnsi" w:cstheme="minorBidi"/>
      </w:rPr>
    </w:lvl>
    <w:lvl w:ilvl="1">
      <w:start w:val="6"/>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 w15:restartNumberingAfterBreak="0">
    <w:nsid w:val="100A7169"/>
    <w:multiLevelType w:val="multilevel"/>
    <w:tmpl w:val="36F001EA"/>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1B1725F"/>
    <w:multiLevelType w:val="hybridMultilevel"/>
    <w:tmpl w:val="D338871E"/>
    <w:lvl w:ilvl="0" w:tplc="21344AB4">
      <w:start w:val="1"/>
      <w:numFmt w:val="bullet"/>
      <w:lvlText w:val="•"/>
      <w:lvlJc w:val="left"/>
      <w:pPr>
        <w:tabs>
          <w:tab w:val="num" w:pos="720"/>
        </w:tabs>
        <w:ind w:left="720" w:hanging="360"/>
      </w:pPr>
      <w:rPr>
        <w:rFonts w:ascii="Arial" w:hAnsi="Arial" w:hint="default"/>
      </w:rPr>
    </w:lvl>
    <w:lvl w:ilvl="1" w:tplc="458A26A4" w:tentative="1">
      <w:start w:val="1"/>
      <w:numFmt w:val="bullet"/>
      <w:lvlText w:val="•"/>
      <w:lvlJc w:val="left"/>
      <w:pPr>
        <w:tabs>
          <w:tab w:val="num" w:pos="1440"/>
        </w:tabs>
        <w:ind w:left="1440" w:hanging="360"/>
      </w:pPr>
      <w:rPr>
        <w:rFonts w:ascii="Arial" w:hAnsi="Arial" w:hint="default"/>
      </w:rPr>
    </w:lvl>
    <w:lvl w:ilvl="2" w:tplc="AE5A54D8" w:tentative="1">
      <w:start w:val="1"/>
      <w:numFmt w:val="bullet"/>
      <w:lvlText w:val="•"/>
      <w:lvlJc w:val="left"/>
      <w:pPr>
        <w:tabs>
          <w:tab w:val="num" w:pos="2160"/>
        </w:tabs>
        <w:ind w:left="2160" w:hanging="360"/>
      </w:pPr>
      <w:rPr>
        <w:rFonts w:ascii="Arial" w:hAnsi="Arial" w:hint="default"/>
      </w:rPr>
    </w:lvl>
    <w:lvl w:ilvl="3" w:tplc="3C8AD98A" w:tentative="1">
      <w:start w:val="1"/>
      <w:numFmt w:val="bullet"/>
      <w:lvlText w:val="•"/>
      <w:lvlJc w:val="left"/>
      <w:pPr>
        <w:tabs>
          <w:tab w:val="num" w:pos="2880"/>
        </w:tabs>
        <w:ind w:left="2880" w:hanging="360"/>
      </w:pPr>
      <w:rPr>
        <w:rFonts w:ascii="Arial" w:hAnsi="Arial" w:hint="default"/>
      </w:rPr>
    </w:lvl>
    <w:lvl w:ilvl="4" w:tplc="0BCCE74C" w:tentative="1">
      <w:start w:val="1"/>
      <w:numFmt w:val="bullet"/>
      <w:lvlText w:val="•"/>
      <w:lvlJc w:val="left"/>
      <w:pPr>
        <w:tabs>
          <w:tab w:val="num" w:pos="3600"/>
        </w:tabs>
        <w:ind w:left="3600" w:hanging="360"/>
      </w:pPr>
      <w:rPr>
        <w:rFonts w:ascii="Arial" w:hAnsi="Arial" w:hint="default"/>
      </w:rPr>
    </w:lvl>
    <w:lvl w:ilvl="5" w:tplc="E09EAD90" w:tentative="1">
      <w:start w:val="1"/>
      <w:numFmt w:val="bullet"/>
      <w:lvlText w:val="•"/>
      <w:lvlJc w:val="left"/>
      <w:pPr>
        <w:tabs>
          <w:tab w:val="num" w:pos="4320"/>
        </w:tabs>
        <w:ind w:left="4320" w:hanging="360"/>
      </w:pPr>
      <w:rPr>
        <w:rFonts w:ascii="Arial" w:hAnsi="Arial" w:hint="default"/>
      </w:rPr>
    </w:lvl>
    <w:lvl w:ilvl="6" w:tplc="DC74E1A4" w:tentative="1">
      <w:start w:val="1"/>
      <w:numFmt w:val="bullet"/>
      <w:lvlText w:val="•"/>
      <w:lvlJc w:val="left"/>
      <w:pPr>
        <w:tabs>
          <w:tab w:val="num" w:pos="5040"/>
        </w:tabs>
        <w:ind w:left="5040" w:hanging="360"/>
      </w:pPr>
      <w:rPr>
        <w:rFonts w:ascii="Arial" w:hAnsi="Arial" w:hint="default"/>
      </w:rPr>
    </w:lvl>
    <w:lvl w:ilvl="7" w:tplc="FB466FCE" w:tentative="1">
      <w:start w:val="1"/>
      <w:numFmt w:val="bullet"/>
      <w:lvlText w:val="•"/>
      <w:lvlJc w:val="left"/>
      <w:pPr>
        <w:tabs>
          <w:tab w:val="num" w:pos="5760"/>
        </w:tabs>
        <w:ind w:left="5760" w:hanging="360"/>
      </w:pPr>
      <w:rPr>
        <w:rFonts w:ascii="Arial" w:hAnsi="Arial" w:hint="default"/>
      </w:rPr>
    </w:lvl>
    <w:lvl w:ilvl="8" w:tplc="9C2E01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DF3984"/>
    <w:multiLevelType w:val="hybridMultilevel"/>
    <w:tmpl w:val="8B72F784"/>
    <w:lvl w:ilvl="0" w:tplc="09B6CFD2">
      <w:start w:val="1"/>
      <w:numFmt w:val="bullet"/>
      <w:lvlText w:val="•"/>
      <w:lvlJc w:val="left"/>
      <w:pPr>
        <w:tabs>
          <w:tab w:val="num" w:pos="720"/>
        </w:tabs>
        <w:ind w:left="720" w:hanging="360"/>
      </w:pPr>
      <w:rPr>
        <w:rFonts w:ascii="Arial" w:hAnsi="Arial" w:hint="default"/>
      </w:rPr>
    </w:lvl>
    <w:lvl w:ilvl="1" w:tplc="49A4A58C" w:tentative="1">
      <w:start w:val="1"/>
      <w:numFmt w:val="bullet"/>
      <w:lvlText w:val="•"/>
      <w:lvlJc w:val="left"/>
      <w:pPr>
        <w:tabs>
          <w:tab w:val="num" w:pos="1440"/>
        </w:tabs>
        <w:ind w:left="1440" w:hanging="360"/>
      </w:pPr>
      <w:rPr>
        <w:rFonts w:ascii="Arial" w:hAnsi="Arial" w:hint="default"/>
      </w:rPr>
    </w:lvl>
    <w:lvl w:ilvl="2" w:tplc="89B0C950" w:tentative="1">
      <w:start w:val="1"/>
      <w:numFmt w:val="bullet"/>
      <w:lvlText w:val="•"/>
      <w:lvlJc w:val="left"/>
      <w:pPr>
        <w:tabs>
          <w:tab w:val="num" w:pos="2160"/>
        </w:tabs>
        <w:ind w:left="2160" w:hanging="360"/>
      </w:pPr>
      <w:rPr>
        <w:rFonts w:ascii="Arial" w:hAnsi="Arial" w:hint="default"/>
      </w:rPr>
    </w:lvl>
    <w:lvl w:ilvl="3" w:tplc="958CB89E" w:tentative="1">
      <w:start w:val="1"/>
      <w:numFmt w:val="bullet"/>
      <w:lvlText w:val="•"/>
      <w:lvlJc w:val="left"/>
      <w:pPr>
        <w:tabs>
          <w:tab w:val="num" w:pos="2880"/>
        </w:tabs>
        <w:ind w:left="2880" w:hanging="360"/>
      </w:pPr>
      <w:rPr>
        <w:rFonts w:ascii="Arial" w:hAnsi="Arial" w:hint="default"/>
      </w:rPr>
    </w:lvl>
    <w:lvl w:ilvl="4" w:tplc="2390B69C" w:tentative="1">
      <w:start w:val="1"/>
      <w:numFmt w:val="bullet"/>
      <w:lvlText w:val="•"/>
      <w:lvlJc w:val="left"/>
      <w:pPr>
        <w:tabs>
          <w:tab w:val="num" w:pos="3600"/>
        </w:tabs>
        <w:ind w:left="3600" w:hanging="360"/>
      </w:pPr>
      <w:rPr>
        <w:rFonts w:ascii="Arial" w:hAnsi="Arial" w:hint="default"/>
      </w:rPr>
    </w:lvl>
    <w:lvl w:ilvl="5" w:tplc="F0E07A8E" w:tentative="1">
      <w:start w:val="1"/>
      <w:numFmt w:val="bullet"/>
      <w:lvlText w:val="•"/>
      <w:lvlJc w:val="left"/>
      <w:pPr>
        <w:tabs>
          <w:tab w:val="num" w:pos="4320"/>
        </w:tabs>
        <w:ind w:left="4320" w:hanging="360"/>
      </w:pPr>
      <w:rPr>
        <w:rFonts w:ascii="Arial" w:hAnsi="Arial" w:hint="default"/>
      </w:rPr>
    </w:lvl>
    <w:lvl w:ilvl="6" w:tplc="191E009C" w:tentative="1">
      <w:start w:val="1"/>
      <w:numFmt w:val="bullet"/>
      <w:lvlText w:val="•"/>
      <w:lvlJc w:val="left"/>
      <w:pPr>
        <w:tabs>
          <w:tab w:val="num" w:pos="5040"/>
        </w:tabs>
        <w:ind w:left="5040" w:hanging="360"/>
      </w:pPr>
      <w:rPr>
        <w:rFonts w:ascii="Arial" w:hAnsi="Arial" w:hint="default"/>
      </w:rPr>
    </w:lvl>
    <w:lvl w:ilvl="7" w:tplc="D0A4B7F2" w:tentative="1">
      <w:start w:val="1"/>
      <w:numFmt w:val="bullet"/>
      <w:lvlText w:val="•"/>
      <w:lvlJc w:val="left"/>
      <w:pPr>
        <w:tabs>
          <w:tab w:val="num" w:pos="5760"/>
        </w:tabs>
        <w:ind w:left="5760" w:hanging="360"/>
      </w:pPr>
      <w:rPr>
        <w:rFonts w:ascii="Arial" w:hAnsi="Arial" w:hint="default"/>
      </w:rPr>
    </w:lvl>
    <w:lvl w:ilvl="8" w:tplc="32009E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BB4E8C"/>
    <w:multiLevelType w:val="hybridMultilevel"/>
    <w:tmpl w:val="2D9AE400"/>
    <w:lvl w:ilvl="0" w:tplc="7B1C3F36">
      <w:start w:val="1"/>
      <w:numFmt w:val="bullet"/>
      <w:lvlText w:val="•"/>
      <w:lvlJc w:val="left"/>
      <w:pPr>
        <w:tabs>
          <w:tab w:val="num" w:pos="720"/>
        </w:tabs>
        <w:ind w:left="720" w:hanging="360"/>
      </w:pPr>
      <w:rPr>
        <w:rFonts w:ascii="Arial" w:hAnsi="Arial" w:hint="default"/>
      </w:rPr>
    </w:lvl>
    <w:lvl w:ilvl="1" w:tplc="65D64F84" w:tentative="1">
      <w:start w:val="1"/>
      <w:numFmt w:val="bullet"/>
      <w:lvlText w:val="•"/>
      <w:lvlJc w:val="left"/>
      <w:pPr>
        <w:tabs>
          <w:tab w:val="num" w:pos="1440"/>
        </w:tabs>
        <w:ind w:left="1440" w:hanging="360"/>
      </w:pPr>
      <w:rPr>
        <w:rFonts w:ascii="Arial" w:hAnsi="Arial" w:hint="default"/>
      </w:rPr>
    </w:lvl>
    <w:lvl w:ilvl="2" w:tplc="10A29B40" w:tentative="1">
      <w:start w:val="1"/>
      <w:numFmt w:val="bullet"/>
      <w:lvlText w:val="•"/>
      <w:lvlJc w:val="left"/>
      <w:pPr>
        <w:tabs>
          <w:tab w:val="num" w:pos="2160"/>
        </w:tabs>
        <w:ind w:left="2160" w:hanging="360"/>
      </w:pPr>
      <w:rPr>
        <w:rFonts w:ascii="Arial" w:hAnsi="Arial" w:hint="default"/>
      </w:rPr>
    </w:lvl>
    <w:lvl w:ilvl="3" w:tplc="87BCA8A0" w:tentative="1">
      <w:start w:val="1"/>
      <w:numFmt w:val="bullet"/>
      <w:lvlText w:val="•"/>
      <w:lvlJc w:val="left"/>
      <w:pPr>
        <w:tabs>
          <w:tab w:val="num" w:pos="2880"/>
        </w:tabs>
        <w:ind w:left="2880" w:hanging="360"/>
      </w:pPr>
      <w:rPr>
        <w:rFonts w:ascii="Arial" w:hAnsi="Arial" w:hint="default"/>
      </w:rPr>
    </w:lvl>
    <w:lvl w:ilvl="4" w:tplc="B2F4D6E2" w:tentative="1">
      <w:start w:val="1"/>
      <w:numFmt w:val="bullet"/>
      <w:lvlText w:val="•"/>
      <w:lvlJc w:val="left"/>
      <w:pPr>
        <w:tabs>
          <w:tab w:val="num" w:pos="3600"/>
        </w:tabs>
        <w:ind w:left="3600" w:hanging="360"/>
      </w:pPr>
      <w:rPr>
        <w:rFonts w:ascii="Arial" w:hAnsi="Arial" w:hint="default"/>
      </w:rPr>
    </w:lvl>
    <w:lvl w:ilvl="5" w:tplc="478E607C" w:tentative="1">
      <w:start w:val="1"/>
      <w:numFmt w:val="bullet"/>
      <w:lvlText w:val="•"/>
      <w:lvlJc w:val="left"/>
      <w:pPr>
        <w:tabs>
          <w:tab w:val="num" w:pos="4320"/>
        </w:tabs>
        <w:ind w:left="4320" w:hanging="360"/>
      </w:pPr>
      <w:rPr>
        <w:rFonts w:ascii="Arial" w:hAnsi="Arial" w:hint="default"/>
      </w:rPr>
    </w:lvl>
    <w:lvl w:ilvl="6" w:tplc="D39A7CBE" w:tentative="1">
      <w:start w:val="1"/>
      <w:numFmt w:val="bullet"/>
      <w:lvlText w:val="•"/>
      <w:lvlJc w:val="left"/>
      <w:pPr>
        <w:tabs>
          <w:tab w:val="num" w:pos="5040"/>
        </w:tabs>
        <w:ind w:left="5040" w:hanging="360"/>
      </w:pPr>
      <w:rPr>
        <w:rFonts w:ascii="Arial" w:hAnsi="Arial" w:hint="default"/>
      </w:rPr>
    </w:lvl>
    <w:lvl w:ilvl="7" w:tplc="25E08086" w:tentative="1">
      <w:start w:val="1"/>
      <w:numFmt w:val="bullet"/>
      <w:lvlText w:val="•"/>
      <w:lvlJc w:val="left"/>
      <w:pPr>
        <w:tabs>
          <w:tab w:val="num" w:pos="5760"/>
        </w:tabs>
        <w:ind w:left="5760" w:hanging="360"/>
      </w:pPr>
      <w:rPr>
        <w:rFonts w:ascii="Arial" w:hAnsi="Arial" w:hint="default"/>
      </w:rPr>
    </w:lvl>
    <w:lvl w:ilvl="8" w:tplc="0D4C9E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683BBB"/>
    <w:multiLevelType w:val="hybridMultilevel"/>
    <w:tmpl w:val="71322BCA"/>
    <w:lvl w:ilvl="0" w:tplc="741A84A4">
      <w:start w:val="1"/>
      <w:numFmt w:val="bullet"/>
      <w:lvlText w:val="•"/>
      <w:lvlJc w:val="left"/>
      <w:pPr>
        <w:tabs>
          <w:tab w:val="num" w:pos="720"/>
        </w:tabs>
        <w:ind w:left="720" w:hanging="360"/>
      </w:pPr>
      <w:rPr>
        <w:rFonts w:ascii="Arial" w:hAnsi="Arial" w:hint="default"/>
      </w:rPr>
    </w:lvl>
    <w:lvl w:ilvl="1" w:tplc="0D908C1A" w:tentative="1">
      <w:start w:val="1"/>
      <w:numFmt w:val="bullet"/>
      <w:lvlText w:val="•"/>
      <w:lvlJc w:val="left"/>
      <w:pPr>
        <w:tabs>
          <w:tab w:val="num" w:pos="1440"/>
        </w:tabs>
        <w:ind w:left="1440" w:hanging="360"/>
      </w:pPr>
      <w:rPr>
        <w:rFonts w:ascii="Arial" w:hAnsi="Arial" w:hint="default"/>
      </w:rPr>
    </w:lvl>
    <w:lvl w:ilvl="2" w:tplc="3056C510" w:tentative="1">
      <w:start w:val="1"/>
      <w:numFmt w:val="bullet"/>
      <w:lvlText w:val="•"/>
      <w:lvlJc w:val="left"/>
      <w:pPr>
        <w:tabs>
          <w:tab w:val="num" w:pos="2160"/>
        </w:tabs>
        <w:ind w:left="2160" w:hanging="360"/>
      </w:pPr>
      <w:rPr>
        <w:rFonts w:ascii="Arial" w:hAnsi="Arial" w:hint="default"/>
      </w:rPr>
    </w:lvl>
    <w:lvl w:ilvl="3" w:tplc="971EED3E" w:tentative="1">
      <w:start w:val="1"/>
      <w:numFmt w:val="bullet"/>
      <w:lvlText w:val="•"/>
      <w:lvlJc w:val="left"/>
      <w:pPr>
        <w:tabs>
          <w:tab w:val="num" w:pos="2880"/>
        </w:tabs>
        <w:ind w:left="2880" w:hanging="360"/>
      </w:pPr>
      <w:rPr>
        <w:rFonts w:ascii="Arial" w:hAnsi="Arial" w:hint="default"/>
      </w:rPr>
    </w:lvl>
    <w:lvl w:ilvl="4" w:tplc="09A0A26C" w:tentative="1">
      <w:start w:val="1"/>
      <w:numFmt w:val="bullet"/>
      <w:lvlText w:val="•"/>
      <w:lvlJc w:val="left"/>
      <w:pPr>
        <w:tabs>
          <w:tab w:val="num" w:pos="3600"/>
        </w:tabs>
        <w:ind w:left="3600" w:hanging="360"/>
      </w:pPr>
      <w:rPr>
        <w:rFonts w:ascii="Arial" w:hAnsi="Arial" w:hint="default"/>
      </w:rPr>
    </w:lvl>
    <w:lvl w:ilvl="5" w:tplc="BA40A95E" w:tentative="1">
      <w:start w:val="1"/>
      <w:numFmt w:val="bullet"/>
      <w:lvlText w:val="•"/>
      <w:lvlJc w:val="left"/>
      <w:pPr>
        <w:tabs>
          <w:tab w:val="num" w:pos="4320"/>
        </w:tabs>
        <w:ind w:left="4320" w:hanging="360"/>
      </w:pPr>
      <w:rPr>
        <w:rFonts w:ascii="Arial" w:hAnsi="Arial" w:hint="default"/>
      </w:rPr>
    </w:lvl>
    <w:lvl w:ilvl="6" w:tplc="2370EC98" w:tentative="1">
      <w:start w:val="1"/>
      <w:numFmt w:val="bullet"/>
      <w:lvlText w:val="•"/>
      <w:lvlJc w:val="left"/>
      <w:pPr>
        <w:tabs>
          <w:tab w:val="num" w:pos="5040"/>
        </w:tabs>
        <w:ind w:left="5040" w:hanging="360"/>
      </w:pPr>
      <w:rPr>
        <w:rFonts w:ascii="Arial" w:hAnsi="Arial" w:hint="default"/>
      </w:rPr>
    </w:lvl>
    <w:lvl w:ilvl="7" w:tplc="34A285E8" w:tentative="1">
      <w:start w:val="1"/>
      <w:numFmt w:val="bullet"/>
      <w:lvlText w:val="•"/>
      <w:lvlJc w:val="left"/>
      <w:pPr>
        <w:tabs>
          <w:tab w:val="num" w:pos="5760"/>
        </w:tabs>
        <w:ind w:left="5760" w:hanging="360"/>
      </w:pPr>
      <w:rPr>
        <w:rFonts w:ascii="Arial" w:hAnsi="Arial" w:hint="default"/>
      </w:rPr>
    </w:lvl>
    <w:lvl w:ilvl="8" w:tplc="888614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7E1381"/>
    <w:multiLevelType w:val="multilevel"/>
    <w:tmpl w:val="DC80A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52135A"/>
    <w:multiLevelType w:val="multilevel"/>
    <w:tmpl w:val="41969B7C"/>
    <w:lvl w:ilvl="0">
      <w:start w:val="1"/>
      <w:numFmt w:val="decimal"/>
      <w:lvlText w:val="%1"/>
      <w:lvlJc w:val="left"/>
      <w:pPr>
        <w:tabs>
          <w:tab w:val="num" w:pos="360"/>
        </w:tabs>
        <w:ind w:left="360" w:hanging="360"/>
      </w:pPr>
      <w:rPr>
        <w:rFonts w:asciiTheme="minorHAnsi" w:eastAsiaTheme="minorHAnsi" w:hAnsiTheme="minorHAnsi" w:cstheme="minorBidi"/>
      </w:rPr>
    </w:lvl>
    <w:lvl w:ilvl="1">
      <w:start w:val="6"/>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1" w15:restartNumberingAfterBreak="0">
    <w:nsid w:val="22682148"/>
    <w:multiLevelType w:val="hybridMultilevel"/>
    <w:tmpl w:val="EE1E8B3E"/>
    <w:lvl w:ilvl="0" w:tplc="52D89E3E">
      <w:start w:val="1"/>
      <w:numFmt w:val="bullet"/>
      <w:lvlText w:val="•"/>
      <w:lvlJc w:val="left"/>
      <w:pPr>
        <w:tabs>
          <w:tab w:val="num" w:pos="720"/>
        </w:tabs>
        <w:ind w:left="720" w:hanging="360"/>
      </w:pPr>
      <w:rPr>
        <w:rFonts w:ascii="Arial" w:hAnsi="Arial" w:hint="default"/>
      </w:rPr>
    </w:lvl>
    <w:lvl w:ilvl="1" w:tplc="505E8266" w:tentative="1">
      <w:start w:val="1"/>
      <w:numFmt w:val="bullet"/>
      <w:lvlText w:val="•"/>
      <w:lvlJc w:val="left"/>
      <w:pPr>
        <w:tabs>
          <w:tab w:val="num" w:pos="1440"/>
        </w:tabs>
        <w:ind w:left="1440" w:hanging="360"/>
      </w:pPr>
      <w:rPr>
        <w:rFonts w:ascii="Arial" w:hAnsi="Arial" w:hint="default"/>
      </w:rPr>
    </w:lvl>
    <w:lvl w:ilvl="2" w:tplc="EBA24100" w:tentative="1">
      <w:start w:val="1"/>
      <w:numFmt w:val="bullet"/>
      <w:lvlText w:val="•"/>
      <w:lvlJc w:val="left"/>
      <w:pPr>
        <w:tabs>
          <w:tab w:val="num" w:pos="2160"/>
        </w:tabs>
        <w:ind w:left="2160" w:hanging="360"/>
      </w:pPr>
      <w:rPr>
        <w:rFonts w:ascii="Arial" w:hAnsi="Arial" w:hint="default"/>
      </w:rPr>
    </w:lvl>
    <w:lvl w:ilvl="3" w:tplc="0794F182" w:tentative="1">
      <w:start w:val="1"/>
      <w:numFmt w:val="bullet"/>
      <w:lvlText w:val="•"/>
      <w:lvlJc w:val="left"/>
      <w:pPr>
        <w:tabs>
          <w:tab w:val="num" w:pos="2880"/>
        </w:tabs>
        <w:ind w:left="2880" w:hanging="360"/>
      </w:pPr>
      <w:rPr>
        <w:rFonts w:ascii="Arial" w:hAnsi="Arial" w:hint="default"/>
      </w:rPr>
    </w:lvl>
    <w:lvl w:ilvl="4" w:tplc="B4AE2EE2" w:tentative="1">
      <w:start w:val="1"/>
      <w:numFmt w:val="bullet"/>
      <w:lvlText w:val="•"/>
      <w:lvlJc w:val="left"/>
      <w:pPr>
        <w:tabs>
          <w:tab w:val="num" w:pos="3600"/>
        </w:tabs>
        <w:ind w:left="3600" w:hanging="360"/>
      </w:pPr>
      <w:rPr>
        <w:rFonts w:ascii="Arial" w:hAnsi="Arial" w:hint="default"/>
      </w:rPr>
    </w:lvl>
    <w:lvl w:ilvl="5" w:tplc="0B0E6306" w:tentative="1">
      <w:start w:val="1"/>
      <w:numFmt w:val="bullet"/>
      <w:lvlText w:val="•"/>
      <w:lvlJc w:val="left"/>
      <w:pPr>
        <w:tabs>
          <w:tab w:val="num" w:pos="4320"/>
        </w:tabs>
        <w:ind w:left="4320" w:hanging="360"/>
      </w:pPr>
      <w:rPr>
        <w:rFonts w:ascii="Arial" w:hAnsi="Arial" w:hint="default"/>
      </w:rPr>
    </w:lvl>
    <w:lvl w:ilvl="6" w:tplc="62723A18" w:tentative="1">
      <w:start w:val="1"/>
      <w:numFmt w:val="bullet"/>
      <w:lvlText w:val="•"/>
      <w:lvlJc w:val="left"/>
      <w:pPr>
        <w:tabs>
          <w:tab w:val="num" w:pos="5040"/>
        </w:tabs>
        <w:ind w:left="5040" w:hanging="360"/>
      </w:pPr>
      <w:rPr>
        <w:rFonts w:ascii="Arial" w:hAnsi="Arial" w:hint="default"/>
      </w:rPr>
    </w:lvl>
    <w:lvl w:ilvl="7" w:tplc="F9B8BEA0" w:tentative="1">
      <w:start w:val="1"/>
      <w:numFmt w:val="bullet"/>
      <w:lvlText w:val="•"/>
      <w:lvlJc w:val="left"/>
      <w:pPr>
        <w:tabs>
          <w:tab w:val="num" w:pos="5760"/>
        </w:tabs>
        <w:ind w:left="5760" w:hanging="360"/>
      </w:pPr>
      <w:rPr>
        <w:rFonts w:ascii="Arial" w:hAnsi="Arial" w:hint="default"/>
      </w:rPr>
    </w:lvl>
    <w:lvl w:ilvl="8" w:tplc="77209F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A225E7"/>
    <w:multiLevelType w:val="hybridMultilevel"/>
    <w:tmpl w:val="8668C5D4"/>
    <w:lvl w:ilvl="0" w:tplc="106C6436">
      <w:start w:val="1"/>
      <w:numFmt w:val="bullet"/>
      <w:lvlText w:val="•"/>
      <w:lvlJc w:val="left"/>
      <w:pPr>
        <w:tabs>
          <w:tab w:val="num" w:pos="720"/>
        </w:tabs>
        <w:ind w:left="720" w:hanging="360"/>
      </w:pPr>
      <w:rPr>
        <w:rFonts w:ascii="Arial" w:hAnsi="Arial" w:hint="default"/>
      </w:rPr>
    </w:lvl>
    <w:lvl w:ilvl="1" w:tplc="0792C68E" w:tentative="1">
      <w:start w:val="1"/>
      <w:numFmt w:val="bullet"/>
      <w:lvlText w:val="•"/>
      <w:lvlJc w:val="left"/>
      <w:pPr>
        <w:tabs>
          <w:tab w:val="num" w:pos="1440"/>
        </w:tabs>
        <w:ind w:left="1440" w:hanging="360"/>
      </w:pPr>
      <w:rPr>
        <w:rFonts w:ascii="Arial" w:hAnsi="Arial" w:hint="default"/>
      </w:rPr>
    </w:lvl>
    <w:lvl w:ilvl="2" w:tplc="CB040008" w:tentative="1">
      <w:start w:val="1"/>
      <w:numFmt w:val="bullet"/>
      <w:lvlText w:val="•"/>
      <w:lvlJc w:val="left"/>
      <w:pPr>
        <w:tabs>
          <w:tab w:val="num" w:pos="2160"/>
        </w:tabs>
        <w:ind w:left="2160" w:hanging="360"/>
      </w:pPr>
      <w:rPr>
        <w:rFonts w:ascii="Arial" w:hAnsi="Arial" w:hint="default"/>
      </w:rPr>
    </w:lvl>
    <w:lvl w:ilvl="3" w:tplc="8CB22690" w:tentative="1">
      <w:start w:val="1"/>
      <w:numFmt w:val="bullet"/>
      <w:lvlText w:val="•"/>
      <w:lvlJc w:val="left"/>
      <w:pPr>
        <w:tabs>
          <w:tab w:val="num" w:pos="2880"/>
        </w:tabs>
        <w:ind w:left="2880" w:hanging="360"/>
      </w:pPr>
      <w:rPr>
        <w:rFonts w:ascii="Arial" w:hAnsi="Arial" w:hint="default"/>
      </w:rPr>
    </w:lvl>
    <w:lvl w:ilvl="4" w:tplc="CCAC7BC0" w:tentative="1">
      <w:start w:val="1"/>
      <w:numFmt w:val="bullet"/>
      <w:lvlText w:val="•"/>
      <w:lvlJc w:val="left"/>
      <w:pPr>
        <w:tabs>
          <w:tab w:val="num" w:pos="3600"/>
        </w:tabs>
        <w:ind w:left="3600" w:hanging="360"/>
      </w:pPr>
      <w:rPr>
        <w:rFonts w:ascii="Arial" w:hAnsi="Arial" w:hint="default"/>
      </w:rPr>
    </w:lvl>
    <w:lvl w:ilvl="5" w:tplc="D6EA56A8" w:tentative="1">
      <w:start w:val="1"/>
      <w:numFmt w:val="bullet"/>
      <w:lvlText w:val="•"/>
      <w:lvlJc w:val="left"/>
      <w:pPr>
        <w:tabs>
          <w:tab w:val="num" w:pos="4320"/>
        </w:tabs>
        <w:ind w:left="4320" w:hanging="360"/>
      </w:pPr>
      <w:rPr>
        <w:rFonts w:ascii="Arial" w:hAnsi="Arial" w:hint="default"/>
      </w:rPr>
    </w:lvl>
    <w:lvl w:ilvl="6" w:tplc="0414DEEC" w:tentative="1">
      <w:start w:val="1"/>
      <w:numFmt w:val="bullet"/>
      <w:lvlText w:val="•"/>
      <w:lvlJc w:val="left"/>
      <w:pPr>
        <w:tabs>
          <w:tab w:val="num" w:pos="5040"/>
        </w:tabs>
        <w:ind w:left="5040" w:hanging="360"/>
      </w:pPr>
      <w:rPr>
        <w:rFonts w:ascii="Arial" w:hAnsi="Arial" w:hint="default"/>
      </w:rPr>
    </w:lvl>
    <w:lvl w:ilvl="7" w:tplc="A75603C4" w:tentative="1">
      <w:start w:val="1"/>
      <w:numFmt w:val="bullet"/>
      <w:lvlText w:val="•"/>
      <w:lvlJc w:val="left"/>
      <w:pPr>
        <w:tabs>
          <w:tab w:val="num" w:pos="5760"/>
        </w:tabs>
        <w:ind w:left="5760" w:hanging="360"/>
      </w:pPr>
      <w:rPr>
        <w:rFonts w:ascii="Arial" w:hAnsi="Arial" w:hint="default"/>
      </w:rPr>
    </w:lvl>
    <w:lvl w:ilvl="8" w:tplc="BD9CA6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04461A"/>
    <w:multiLevelType w:val="hybridMultilevel"/>
    <w:tmpl w:val="FFD88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A25D3"/>
    <w:multiLevelType w:val="multilevel"/>
    <w:tmpl w:val="B4AA61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A8455F"/>
    <w:multiLevelType w:val="multilevel"/>
    <w:tmpl w:val="16341F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5DD2B47"/>
    <w:multiLevelType w:val="hybridMultilevel"/>
    <w:tmpl w:val="DCFA1518"/>
    <w:lvl w:ilvl="0" w:tplc="A7B41E7E">
      <w:start w:val="1"/>
      <w:numFmt w:val="bullet"/>
      <w:lvlText w:val="•"/>
      <w:lvlJc w:val="left"/>
      <w:pPr>
        <w:tabs>
          <w:tab w:val="num" w:pos="720"/>
        </w:tabs>
        <w:ind w:left="720" w:hanging="360"/>
      </w:pPr>
      <w:rPr>
        <w:rFonts w:ascii="Arial" w:hAnsi="Arial" w:hint="default"/>
      </w:rPr>
    </w:lvl>
    <w:lvl w:ilvl="1" w:tplc="4D8E9400" w:tentative="1">
      <w:start w:val="1"/>
      <w:numFmt w:val="bullet"/>
      <w:lvlText w:val="•"/>
      <w:lvlJc w:val="left"/>
      <w:pPr>
        <w:tabs>
          <w:tab w:val="num" w:pos="1440"/>
        </w:tabs>
        <w:ind w:left="1440" w:hanging="360"/>
      </w:pPr>
      <w:rPr>
        <w:rFonts w:ascii="Arial" w:hAnsi="Arial" w:hint="default"/>
      </w:rPr>
    </w:lvl>
    <w:lvl w:ilvl="2" w:tplc="5C14E286" w:tentative="1">
      <w:start w:val="1"/>
      <w:numFmt w:val="bullet"/>
      <w:lvlText w:val="•"/>
      <w:lvlJc w:val="left"/>
      <w:pPr>
        <w:tabs>
          <w:tab w:val="num" w:pos="2160"/>
        </w:tabs>
        <w:ind w:left="2160" w:hanging="360"/>
      </w:pPr>
      <w:rPr>
        <w:rFonts w:ascii="Arial" w:hAnsi="Arial" w:hint="default"/>
      </w:rPr>
    </w:lvl>
    <w:lvl w:ilvl="3" w:tplc="ACE0A85C" w:tentative="1">
      <w:start w:val="1"/>
      <w:numFmt w:val="bullet"/>
      <w:lvlText w:val="•"/>
      <w:lvlJc w:val="left"/>
      <w:pPr>
        <w:tabs>
          <w:tab w:val="num" w:pos="2880"/>
        </w:tabs>
        <w:ind w:left="2880" w:hanging="360"/>
      </w:pPr>
      <w:rPr>
        <w:rFonts w:ascii="Arial" w:hAnsi="Arial" w:hint="default"/>
      </w:rPr>
    </w:lvl>
    <w:lvl w:ilvl="4" w:tplc="5C989CD6" w:tentative="1">
      <w:start w:val="1"/>
      <w:numFmt w:val="bullet"/>
      <w:lvlText w:val="•"/>
      <w:lvlJc w:val="left"/>
      <w:pPr>
        <w:tabs>
          <w:tab w:val="num" w:pos="3600"/>
        </w:tabs>
        <w:ind w:left="3600" w:hanging="360"/>
      </w:pPr>
      <w:rPr>
        <w:rFonts w:ascii="Arial" w:hAnsi="Arial" w:hint="default"/>
      </w:rPr>
    </w:lvl>
    <w:lvl w:ilvl="5" w:tplc="644C56D0" w:tentative="1">
      <w:start w:val="1"/>
      <w:numFmt w:val="bullet"/>
      <w:lvlText w:val="•"/>
      <w:lvlJc w:val="left"/>
      <w:pPr>
        <w:tabs>
          <w:tab w:val="num" w:pos="4320"/>
        </w:tabs>
        <w:ind w:left="4320" w:hanging="360"/>
      </w:pPr>
      <w:rPr>
        <w:rFonts w:ascii="Arial" w:hAnsi="Arial" w:hint="default"/>
      </w:rPr>
    </w:lvl>
    <w:lvl w:ilvl="6" w:tplc="BE1CD6D4" w:tentative="1">
      <w:start w:val="1"/>
      <w:numFmt w:val="bullet"/>
      <w:lvlText w:val="•"/>
      <w:lvlJc w:val="left"/>
      <w:pPr>
        <w:tabs>
          <w:tab w:val="num" w:pos="5040"/>
        </w:tabs>
        <w:ind w:left="5040" w:hanging="360"/>
      </w:pPr>
      <w:rPr>
        <w:rFonts w:ascii="Arial" w:hAnsi="Arial" w:hint="default"/>
      </w:rPr>
    </w:lvl>
    <w:lvl w:ilvl="7" w:tplc="00A030E8" w:tentative="1">
      <w:start w:val="1"/>
      <w:numFmt w:val="bullet"/>
      <w:lvlText w:val="•"/>
      <w:lvlJc w:val="left"/>
      <w:pPr>
        <w:tabs>
          <w:tab w:val="num" w:pos="5760"/>
        </w:tabs>
        <w:ind w:left="5760" w:hanging="360"/>
      </w:pPr>
      <w:rPr>
        <w:rFonts w:ascii="Arial" w:hAnsi="Arial" w:hint="default"/>
      </w:rPr>
    </w:lvl>
    <w:lvl w:ilvl="8" w:tplc="C584D4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FA68FD"/>
    <w:multiLevelType w:val="multilevel"/>
    <w:tmpl w:val="D4C6454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78C2560"/>
    <w:multiLevelType w:val="multilevel"/>
    <w:tmpl w:val="FBC416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962740F"/>
    <w:multiLevelType w:val="hybridMultilevel"/>
    <w:tmpl w:val="72744118"/>
    <w:lvl w:ilvl="0" w:tplc="ABEC15AE">
      <w:start w:val="1"/>
      <w:numFmt w:val="bullet"/>
      <w:lvlText w:val="•"/>
      <w:lvlJc w:val="left"/>
      <w:pPr>
        <w:tabs>
          <w:tab w:val="num" w:pos="720"/>
        </w:tabs>
        <w:ind w:left="720" w:hanging="360"/>
      </w:pPr>
      <w:rPr>
        <w:rFonts w:ascii="Arial" w:hAnsi="Arial" w:hint="default"/>
      </w:rPr>
    </w:lvl>
    <w:lvl w:ilvl="1" w:tplc="34EE1C22" w:tentative="1">
      <w:start w:val="1"/>
      <w:numFmt w:val="bullet"/>
      <w:lvlText w:val="•"/>
      <w:lvlJc w:val="left"/>
      <w:pPr>
        <w:tabs>
          <w:tab w:val="num" w:pos="1440"/>
        </w:tabs>
        <w:ind w:left="1440" w:hanging="360"/>
      </w:pPr>
      <w:rPr>
        <w:rFonts w:ascii="Arial" w:hAnsi="Arial" w:hint="default"/>
      </w:rPr>
    </w:lvl>
    <w:lvl w:ilvl="2" w:tplc="B6CC256A" w:tentative="1">
      <w:start w:val="1"/>
      <w:numFmt w:val="bullet"/>
      <w:lvlText w:val="•"/>
      <w:lvlJc w:val="left"/>
      <w:pPr>
        <w:tabs>
          <w:tab w:val="num" w:pos="2160"/>
        </w:tabs>
        <w:ind w:left="2160" w:hanging="360"/>
      </w:pPr>
      <w:rPr>
        <w:rFonts w:ascii="Arial" w:hAnsi="Arial" w:hint="default"/>
      </w:rPr>
    </w:lvl>
    <w:lvl w:ilvl="3" w:tplc="AE4AF4F2" w:tentative="1">
      <w:start w:val="1"/>
      <w:numFmt w:val="bullet"/>
      <w:lvlText w:val="•"/>
      <w:lvlJc w:val="left"/>
      <w:pPr>
        <w:tabs>
          <w:tab w:val="num" w:pos="2880"/>
        </w:tabs>
        <w:ind w:left="2880" w:hanging="360"/>
      </w:pPr>
      <w:rPr>
        <w:rFonts w:ascii="Arial" w:hAnsi="Arial" w:hint="default"/>
      </w:rPr>
    </w:lvl>
    <w:lvl w:ilvl="4" w:tplc="74685596" w:tentative="1">
      <w:start w:val="1"/>
      <w:numFmt w:val="bullet"/>
      <w:lvlText w:val="•"/>
      <w:lvlJc w:val="left"/>
      <w:pPr>
        <w:tabs>
          <w:tab w:val="num" w:pos="3600"/>
        </w:tabs>
        <w:ind w:left="3600" w:hanging="360"/>
      </w:pPr>
      <w:rPr>
        <w:rFonts w:ascii="Arial" w:hAnsi="Arial" w:hint="default"/>
      </w:rPr>
    </w:lvl>
    <w:lvl w:ilvl="5" w:tplc="C2FA733E" w:tentative="1">
      <w:start w:val="1"/>
      <w:numFmt w:val="bullet"/>
      <w:lvlText w:val="•"/>
      <w:lvlJc w:val="left"/>
      <w:pPr>
        <w:tabs>
          <w:tab w:val="num" w:pos="4320"/>
        </w:tabs>
        <w:ind w:left="4320" w:hanging="360"/>
      </w:pPr>
      <w:rPr>
        <w:rFonts w:ascii="Arial" w:hAnsi="Arial" w:hint="default"/>
      </w:rPr>
    </w:lvl>
    <w:lvl w:ilvl="6" w:tplc="94B09DA0" w:tentative="1">
      <w:start w:val="1"/>
      <w:numFmt w:val="bullet"/>
      <w:lvlText w:val="•"/>
      <w:lvlJc w:val="left"/>
      <w:pPr>
        <w:tabs>
          <w:tab w:val="num" w:pos="5040"/>
        </w:tabs>
        <w:ind w:left="5040" w:hanging="360"/>
      </w:pPr>
      <w:rPr>
        <w:rFonts w:ascii="Arial" w:hAnsi="Arial" w:hint="default"/>
      </w:rPr>
    </w:lvl>
    <w:lvl w:ilvl="7" w:tplc="72BC04AE" w:tentative="1">
      <w:start w:val="1"/>
      <w:numFmt w:val="bullet"/>
      <w:lvlText w:val="•"/>
      <w:lvlJc w:val="left"/>
      <w:pPr>
        <w:tabs>
          <w:tab w:val="num" w:pos="5760"/>
        </w:tabs>
        <w:ind w:left="5760" w:hanging="360"/>
      </w:pPr>
      <w:rPr>
        <w:rFonts w:ascii="Arial" w:hAnsi="Arial" w:hint="default"/>
      </w:rPr>
    </w:lvl>
    <w:lvl w:ilvl="8" w:tplc="03E847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351D5C"/>
    <w:multiLevelType w:val="hybridMultilevel"/>
    <w:tmpl w:val="01EC0860"/>
    <w:lvl w:ilvl="0" w:tplc="CB343488">
      <w:start w:val="1"/>
      <w:numFmt w:val="bullet"/>
      <w:lvlText w:val="•"/>
      <w:lvlJc w:val="left"/>
      <w:pPr>
        <w:tabs>
          <w:tab w:val="num" w:pos="720"/>
        </w:tabs>
        <w:ind w:left="720" w:hanging="360"/>
      </w:pPr>
      <w:rPr>
        <w:rFonts w:ascii="Arial" w:hAnsi="Arial" w:hint="default"/>
      </w:rPr>
    </w:lvl>
    <w:lvl w:ilvl="1" w:tplc="C6A8A80E" w:tentative="1">
      <w:start w:val="1"/>
      <w:numFmt w:val="bullet"/>
      <w:lvlText w:val="•"/>
      <w:lvlJc w:val="left"/>
      <w:pPr>
        <w:tabs>
          <w:tab w:val="num" w:pos="1440"/>
        </w:tabs>
        <w:ind w:left="1440" w:hanging="360"/>
      </w:pPr>
      <w:rPr>
        <w:rFonts w:ascii="Arial" w:hAnsi="Arial" w:hint="default"/>
      </w:rPr>
    </w:lvl>
    <w:lvl w:ilvl="2" w:tplc="9ECC9416" w:tentative="1">
      <w:start w:val="1"/>
      <w:numFmt w:val="bullet"/>
      <w:lvlText w:val="•"/>
      <w:lvlJc w:val="left"/>
      <w:pPr>
        <w:tabs>
          <w:tab w:val="num" w:pos="2160"/>
        </w:tabs>
        <w:ind w:left="2160" w:hanging="360"/>
      </w:pPr>
      <w:rPr>
        <w:rFonts w:ascii="Arial" w:hAnsi="Arial" w:hint="default"/>
      </w:rPr>
    </w:lvl>
    <w:lvl w:ilvl="3" w:tplc="A3EACC9C" w:tentative="1">
      <w:start w:val="1"/>
      <w:numFmt w:val="bullet"/>
      <w:lvlText w:val="•"/>
      <w:lvlJc w:val="left"/>
      <w:pPr>
        <w:tabs>
          <w:tab w:val="num" w:pos="2880"/>
        </w:tabs>
        <w:ind w:left="2880" w:hanging="360"/>
      </w:pPr>
      <w:rPr>
        <w:rFonts w:ascii="Arial" w:hAnsi="Arial" w:hint="default"/>
      </w:rPr>
    </w:lvl>
    <w:lvl w:ilvl="4" w:tplc="2566153C" w:tentative="1">
      <w:start w:val="1"/>
      <w:numFmt w:val="bullet"/>
      <w:lvlText w:val="•"/>
      <w:lvlJc w:val="left"/>
      <w:pPr>
        <w:tabs>
          <w:tab w:val="num" w:pos="3600"/>
        </w:tabs>
        <w:ind w:left="3600" w:hanging="360"/>
      </w:pPr>
      <w:rPr>
        <w:rFonts w:ascii="Arial" w:hAnsi="Arial" w:hint="default"/>
      </w:rPr>
    </w:lvl>
    <w:lvl w:ilvl="5" w:tplc="1624C502" w:tentative="1">
      <w:start w:val="1"/>
      <w:numFmt w:val="bullet"/>
      <w:lvlText w:val="•"/>
      <w:lvlJc w:val="left"/>
      <w:pPr>
        <w:tabs>
          <w:tab w:val="num" w:pos="4320"/>
        </w:tabs>
        <w:ind w:left="4320" w:hanging="360"/>
      </w:pPr>
      <w:rPr>
        <w:rFonts w:ascii="Arial" w:hAnsi="Arial" w:hint="default"/>
      </w:rPr>
    </w:lvl>
    <w:lvl w:ilvl="6" w:tplc="84368E82" w:tentative="1">
      <w:start w:val="1"/>
      <w:numFmt w:val="bullet"/>
      <w:lvlText w:val="•"/>
      <w:lvlJc w:val="left"/>
      <w:pPr>
        <w:tabs>
          <w:tab w:val="num" w:pos="5040"/>
        </w:tabs>
        <w:ind w:left="5040" w:hanging="360"/>
      </w:pPr>
      <w:rPr>
        <w:rFonts w:ascii="Arial" w:hAnsi="Arial" w:hint="default"/>
      </w:rPr>
    </w:lvl>
    <w:lvl w:ilvl="7" w:tplc="86108E76" w:tentative="1">
      <w:start w:val="1"/>
      <w:numFmt w:val="bullet"/>
      <w:lvlText w:val="•"/>
      <w:lvlJc w:val="left"/>
      <w:pPr>
        <w:tabs>
          <w:tab w:val="num" w:pos="5760"/>
        </w:tabs>
        <w:ind w:left="5760" w:hanging="360"/>
      </w:pPr>
      <w:rPr>
        <w:rFonts w:ascii="Arial" w:hAnsi="Arial" w:hint="default"/>
      </w:rPr>
    </w:lvl>
    <w:lvl w:ilvl="8" w:tplc="EA7657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8A5A01"/>
    <w:multiLevelType w:val="hybridMultilevel"/>
    <w:tmpl w:val="B9A68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671FE"/>
    <w:multiLevelType w:val="hybridMultilevel"/>
    <w:tmpl w:val="000E7F02"/>
    <w:lvl w:ilvl="0" w:tplc="E2A2DE1C">
      <w:start w:val="1"/>
      <w:numFmt w:val="bullet"/>
      <w:lvlText w:val="•"/>
      <w:lvlJc w:val="left"/>
      <w:pPr>
        <w:tabs>
          <w:tab w:val="num" w:pos="720"/>
        </w:tabs>
        <w:ind w:left="720" w:hanging="360"/>
      </w:pPr>
      <w:rPr>
        <w:rFonts w:ascii="Arial" w:hAnsi="Arial" w:hint="default"/>
      </w:rPr>
    </w:lvl>
    <w:lvl w:ilvl="1" w:tplc="95F8B686" w:tentative="1">
      <w:start w:val="1"/>
      <w:numFmt w:val="bullet"/>
      <w:lvlText w:val="•"/>
      <w:lvlJc w:val="left"/>
      <w:pPr>
        <w:tabs>
          <w:tab w:val="num" w:pos="1440"/>
        </w:tabs>
        <w:ind w:left="1440" w:hanging="360"/>
      </w:pPr>
      <w:rPr>
        <w:rFonts w:ascii="Arial" w:hAnsi="Arial" w:hint="default"/>
      </w:rPr>
    </w:lvl>
    <w:lvl w:ilvl="2" w:tplc="E3945DC6" w:tentative="1">
      <w:start w:val="1"/>
      <w:numFmt w:val="bullet"/>
      <w:lvlText w:val="•"/>
      <w:lvlJc w:val="left"/>
      <w:pPr>
        <w:tabs>
          <w:tab w:val="num" w:pos="2160"/>
        </w:tabs>
        <w:ind w:left="2160" w:hanging="360"/>
      </w:pPr>
      <w:rPr>
        <w:rFonts w:ascii="Arial" w:hAnsi="Arial" w:hint="default"/>
      </w:rPr>
    </w:lvl>
    <w:lvl w:ilvl="3" w:tplc="D8F48F7C" w:tentative="1">
      <w:start w:val="1"/>
      <w:numFmt w:val="bullet"/>
      <w:lvlText w:val="•"/>
      <w:lvlJc w:val="left"/>
      <w:pPr>
        <w:tabs>
          <w:tab w:val="num" w:pos="2880"/>
        </w:tabs>
        <w:ind w:left="2880" w:hanging="360"/>
      </w:pPr>
      <w:rPr>
        <w:rFonts w:ascii="Arial" w:hAnsi="Arial" w:hint="default"/>
      </w:rPr>
    </w:lvl>
    <w:lvl w:ilvl="4" w:tplc="1610DB02" w:tentative="1">
      <w:start w:val="1"/>
      <w:numFmt w:val="bullet"/>
      <w:lvlText w:val="•"/>
      <w:lvlJc w:val="left"/>
      <w:pPr>
        <w:tabs>
          <w:tab w:val="num" w:pos="3600"/>
        </w:tabs>
        <w:ind w:left="3600" w:hanging="360"/>
      </w:pPr>
      <w:rPr>
        <w:rFonts w:ascii="Arial" w:hAnsi="Arial" w:hint="default"/>
      </w:rPr>
    </w:lvl>
    <w:lvl w:ilvl="5" w:tplc="6052AB00" w:tentative="1">
      <w:start w:val="1"/>
      <w:numFmt w:val="bullet"/>
      <w:lvlText w:val="•"/>
      <w:lvlJc w:val="left"/>
      <w:pPr>
        <w:tabs>
          <w:tab w:val="num" w:pos="4320"/>
        </w:tabs>
        <w:ind w:left="4320" w:hanging="360"/>
      </w:pPr>
      <w:rPr>
        <w:rFonts w:ascii="Arial" w:hAnsi="Arial" w:hint="default"/>
      </w:rPr>
    </w:lvl>
    <w:lvl w:ilvl="6" w:tplc="A960375E" w:tentative="1">
      <w:start w:val="1"/>
      <w:numFmt w:val="bullet"/>
      <w:lvlText w:val="•"/>
      <w:lvlJc w:val="left"/>
      <w:pPr>
        <w:tabs>
          <w:tab w:val="num" w:pos="5040"/>
        </w:tabs>
        <w:ind w:left="5040" w:hanging="360"/>
      </w:pPr>
      <w:rPr>
        <w:rFonts w:ascii="Arial" w:hAnsi="Arial" w:hint="default"/>
      </w:rPr>
    </w:lvl>
    <w:lvl w:ilvl="7" w:tplc="64CECB9E" w:tentative="1">
      <w:start w:val="1"/>
      <w:numFmt w:val="bullet"/>
      <w:lvlText w:val="•"/>
      <w:lvlJc w:val="left"/>
      <w:pPr>
        <w:tabs>
          <w:tab w:val="num" w:pos="5760"/>
        </w:tabs>
        <w:ind w:left="5760" w:hanging="360"/>
      </w:pPr>
      <w:rPr>
        <w:rFonts w:ascii="Arial" w:hAnsi="Arial" w:hint="default"/>
      </w:rPr>
    </w:lvl>
    <w:lvl w:ilvl="8" w:tplc="F52A18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27789B"/>
    <w:multiLevelType w:val="multilevel"/>
    <w:tmpl w:val="41969B7C"/>
    <w:lvl w:ilvl="0">
      <w:start w:val="1"/>
      <w:numFmt w:val="decimal"/>
      <w:lvlText w:val="%1"/>
      <w:lvlJc w:val="left"/>
      <w:pPr>
        <w:tabs>
          <w:tab w:val="num" w:pos="360"/>
        </w:tabs>
        <w:ind w:left="360" w:hanging="360"/>
      </w:pPr>
      <w:rPr>
        <w:rFonts w:asciiTheme="minorHAnsi" w:eastAsiaTheme="minorHAnsi" w:hAnsiTheme="minorHAnsi" w:cstheme="minorBidi"/>
      </w:rPr>
    </w:lvl>
    <w:lvl w:ilvl="1">
      <w:start w:val="6"/>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24" w15:restartNumberingAfterBreak="0">
    <w:nsid w:val="56BE7166"/>
    <w:multiLevelType w:val="hybridMultilevel"/>
    <w:tmpl w:val="2A08F702"/>
    <w:lvl w:ilvl="0" w:tplc="9A206AF2">
      <w:start w:val="1"/>
      <w:numFmt w:val="bullet"/>
      <w:lvlText w:val="•"/>
      <w:lvlJc w:val="left"/>
      <w:pPr>
        <w:tabs>
          <w:tab w:val="num" w:pos="720"/>
        </w:tabs>
        <w:ind w:left="720" w:hanging="360"/>
      </w:pPr>
      <w:rPr>
        <w:rFonts w:ascii="Arial" w:hAnsi="Arial" w:hint="default"/>
      </w:rPr>
    </w:lvl>
    <w:lvl w:ilvl="1" w:tplc="5412B504" w:tentative="1">
      <w:start w:val="1"/>
      <w:numFmt w:val="bullet"/>
      <w:lvlText w:val="•"/>
      <w:lvlJc w:val="left"/>
      <w:pPr>
        <w:tabs>
          <w:tab w:val="num" w:pos="1440"/>
        </w:tabs>
        <w:ind w:left="1440" w:hanging="360"/>
      </w:pPr>
      <w:rPr>
        <w:rFonts w:ascii="Arial" w:hAnsi="Arial" w:hint="default"/>
      </w:rPr>
    </w:lvl>
    <w:lvl w:ilvl="2" w:tplc="D6DC4510" w:tentative="1">
      <w:start w:val="1"/>
      <w:numFmt w:val="bullet"/>
      <w:lvlText w:val="•"/>
      <w:lvlJc w:val="left"/>
      <w:pPr>
        <w:tabs>
          <w:tab w:val="num" w:pos="2160"/>
        </w:tabs>
        <w:ind w:left="2160" w:hanging="360"/>
      </w:pPr>
      <w:rPr>
        <w:rFonts w:ascii="Arial" w:hAnsi="Arial" w:hint="default"/>
      </w:rPr>
    </w:lvl>
    <w:lvl w:ilvl="3" w:tplc="E6AC08CC" w:tentative="1">
      <w:start w:val="1"/>
      <w:numFmt w:val="bullet"/>
      <w:lvlText w:val="•"/>
      <w:lvlJc w:val="left"/>
      <w:pPr>
        <w:tabs>
          <w:tab w:val="num" w:pos="2880"/>
        </w:tabs>
        <w:ind w:left="2880" w:hanging="360"/>
      </w:pPr>
      <w:rPr>
        <w:rFonts w:ascii="Arial" w:hAnsi="Arial" w:hint="default"/>
      </w:rPr>
    </w:lvl>
    <w:lvl w:ilvl="4" w:tplc="D5D2575A" w:tentative="1">
      <w:start w:val="1"/>
      <w:numFmt w:val="bullet"/>
      <w:lvlText w:val="•"/>
      <w:lvlJc w:val="left"/>
      <w:pPr>
        <w:tabs>
          <w:tab w:val="num" w:pos="3600"/>
        </w:tabs>
        <w:ind w:left="3600" w:hanging="360"/>
      </w:pPr>
      <w:rPr>
        <w:rFonts w:ascii="Arial" w:hAnsi="Arial" w:hint="default"/>
      </w:rPr>
    </w:lvl>
    <w:lvl w:ilvl="5" w:tplc="783030CA" w:tentative="1">
      <w:start w:val="1"/>
      <w:numFmt w:val="bullet"/>
      <w:lvlText w:val="•"/>
      <w:lvlJc w:val="left"/>
      <w:pPr>
        <w:tabs>
          <w:tab w:val="num" w:pos="4320"/>
        </w:tabs>
        <w:ind w:left="4320" w:hanging="360"/>
      </w:pPr>
      <w:rPr>
        <w:rFonts w:ascii="Arial" w:hAnsi="Arial" w:hint="default"/>
      </w:rPr>
    </w:lvl>
    <w:lvl w:ilvl="6" w:tplc="FEFEE2A2" w:tentative="1">
      <w:start w:val="1"/>
      <w:numFmt w:val="bullet"/>
      <w:lvlText w:val="•"/>
      <w:lvlJc w:val="left"/>
      <w:pPr>
        <w:tabs>
          <w:tab w:val="num" w:pos="5040"/>
        </w:tabs>
        <w:ind w:left="5040" w:hanging="360"/>
      </w:pPr>
      <w:rPr>
        <w:rFonts w:ascii="Arial" w:hAnsi="Arial" w:hint="default"/>
      </w:rPr>
    </w:lvl>
    <w:lvl w:ilvl="7" w:tplc="12A0DFEC" w:tentative="1">
      <w:start w:val="1"/>
      <w:numFmt w:val="bullet"/>
      <w:lvlText w:val="•"/>
      <w:lvlJc w:val="left"/>
      <w:pPr>
        <w:tabs>
          <w:tab w:val="num" w:pos="5760"/>
        </w:tabs>
        <w:ind w:left="5760" w:hanging="360"/>
      </w:pPr>
      <w:rPr>
        <w:rFonts w:ascii="Arial" w:hAnsi="Arial" w:hint="default"/>
      </w:rPr>
    </w:lvl>
    <w:lvl w:ilvl="8" w:tplc="1DCC83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905974"/>
    <w:multiLevelType w:val="hybridMultilevel"/>
    <w:tmpl w:val="EFAE8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85786B"/>
    <w:multiLevelType w:val="multilevel"/>
    <w:tmpl w:val="CC28B1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B50C85"/>
    <w:multiLevelType w:val="multilevel"/>
    <w:tmpl w:val="E2AA1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0B2D0A"/>
    <w:multiLevelType w:val="hybridMultilevel"/>
    <w:tmpl w:val="05980424"/>
    <w:lvl w:ilvl="0" w:tplc="54501160">
      <w:start w:val="1"/>
      <w:numFmt w:val="bullet"/>
      <w:lvlText w:val="•"/>
      <w:lvlJc w:val="left"/>
      <w:pPr>
        <w:tabs>
          <w:tab w:val="num" w:pos="720"/>
        </w:tabs>
        <w:ind w:left="720" w:hanging="360"/>
      </w:pPr>
      <w:rPr>
        <w:rFonts w:ascii="Arial" w:hAnsi="Arial" w:hint="default"/>
      </w:rPr>
    </w:lvl>
    <w:lvl w:ilvl="1" w:tplc="E9B442B0" w:tentative="1">
      <w:start w:val="1"/>
      <w:numFmt w:val="bullet"/>
      <w:lvlText w:val="•"/>
      <w:lvlJc w:val="left"/>
      <w:pPr>
        <w:tabs>
          <w:tab w:val="num" w:pos="1440"/>
        </w:tabs>
        <w:ind w:left="1440" w:hanging="360"/>
      </w:pPr>
      <w:rPr>
        <w:rFonts w:ascii="Arial" w:hAnsi="Arial" w:hint="default"/>
      </w:rPr>
    </w:lvl>
    <w:lvl w:ilvl="2" w:tplc="D5A48B32" w:tentative="1">
      <w:start w:val="1"/>
      <w:numFmt w:val="bullet"/>
      <w:lvlText w:val="•"/>
      <w:lvlJc w:val="left"/>
      <w:pPr>
        <w:tabs>
          <w:tab w:val="num" w:pos="2160"/>
        </w:tabs>
        <w:ind w:left="2160" w:hanging="360"/>
      </w:pPr>
      <w:rPr>
        <w:rFonts w:ascii="Arial" w:hAnsi="Arial" w:hint="default"/>
      </w:rPr>
    </w:lvl>
    <w:lvl w:ilvl="3" w:tplc="83C47796" w:tentative="1">
      <w:start w:val="1"/>
      <w:numFmt w:val="bullet"/>
      <w:lvlText w:val="•"/>
      <w:lvlJc w:val="left"/>
      <w:pPr>
        <w:tabs>
          <w:tab w:val="num" w:pos="2880"/>
        </w:tabs>
        <w:ind w:left="2880" w:hanging="360"/>
      </w:pPr>
      <w:rPr>
        <w:rFonts w:ascii="Arial" w:hAnsi="Arial" w:hint="default"/>
      </w:rPr>
    </w:lvl>
    <w:lvl w:ilvl="4" w:tplc="4C884F9C" w:tentative="1">
      <w:start w:val="1"/>
      <w:numFmt w:val="bullet"/>
      <w:lvlText w:val="•"/>
      <w:lvlJc w:val="left"/>
      <w:pPr>
        <w:tabs>
          <w:tab w:val="num" w:pos="3600"/>
        </w:tabs>
        <w:ind w:left="3600" w:hanging="360"/>
      </w:pPr>
      <w:rPr>
        <w:rFonts w:ascii="Arial" w:hAnsi="Arial" w:hint="default"/>
      </w:rPr>
    </w:lvl>
    <w:lvl w:ilvl="5" w:tplc="7654D722" w:tentative="1">
      <w:start w:val="1"/>
      <w:numFmt w:val="bullet"/>
      <w:lvlText w:val="•"/>
      <w:lvlJc w:val="left"/>
      <w:pPr>
        <w:tabs>
          <w:tab w:val="num" w:pos="4320"/>
        </w:tabs>
        <w:ind w:left="4320" w:hanging="360"/>
      </w:pPr>
      <w:rPr>
        <w:rFonts w:ascii="Arial" w:hAnsi="Arial" w:hint="default"/>
      </w:rPr>
    </w:lvl>
    <w:lvl w:ilvl="6" w:tplc="F07AF986" w:tentative="1">
      <w:start w:val="1"/>
      <w:numFmt w:val="bullet"/>
      <w:lvlText w:val="•"/>
      <w:lvlJc w:val="left"/>
      <w:pPr>
        <w:tabs>
          <w:tab w:val="num" w:pos="5040"/>
        </w:tabs>
        <w:ind w:left="5040" w:hanging="360"/>
      </w:pPr>
      <w:rPr>
        <w:rFonts w:ascii="Arial" w:hAnsi="Arial" w:hint="default"/>
      </w:rPr>
    </w:lvl>
    <w:lvl w:ilvl="7" w:tplc="499A3076" w:tentative="1">
      <w:start w:val="1"/>
      <w:numFmt w:val="bullet"/>
      <w:lvlText w:val="•"/>
      <w:lvlJc w:val="left"/>
      <w:pPr>
        <w:tabs>
          <w:tab w:val="num" w:pos="5760"/>
        </w:tabs>
        <w:ind w:left="5760" w:hanging="360"/>
      </w:pPr>
      <w:rPr>
        <w:rFonts w:ascii="Arial" w:hAnsi="Arial" w:hint="default"/>
      </w:rPr>
    </w:lvl>
    <w:lvl w:ilvl="8" w:tplc="72C213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2923EE"/>
    <w:multiLevelType w:val="hybridMultilevel"/>
    <w:tmpl w:val="23CCB5A8"/>
    <w:lvl w:ilvl="0" w:tplc="6C242652">
      <w:start w:val="1"/>
      <w:numFmt w:val="bullet"/>
      <w:lvlText w:val="•"/>
      <w:lvlJc w:val="left"/>
      <w:pPr>
        <w:tabs>
          <w:tab w:val="num" w:pos="720"/>
        </w:tabs>
        <w:ind w:left="720" w:hanging="360"/>
      </w:pPr>
      <w:rPr>
        <w:rFonts w:ascii="Arial" w:hAnsi="Arial" w:hint="default"/>
      </w:rPr>
    </w:lvl>
    <w:lvl w:ilvl="1" w:tplc="71147B08" w:tentative="1">
      <w:start w:val="1"/>
      <w:numFmt w:val="bullet"/>
      <w:lvlText w:val="•"/>
      <w:lvlJc w:val="left"/>
      <w:pPr>
        <w:tabs>
          <w:tab w:val="num" w:pos="1440"/>
        </w:tabs>
        <w:ind w:left="1440" w:hanging="360"/>
      </w:pPr>
      <w:rPr>
        <w:rFonts w:ascii="Arial" w:hAnsi="Arial" w:hint="default"/>
      </w:rPr>
    </w:lvl>
    <w:lvl w:ilvl="2" w:tplc="7E0E48D4" w:tentative="1">
      <w:start w:val="1"/>
      <w:numFmt w:val="bullet"/>
      <w:lvlText w:val="•"/>
      <w:lvlJc w:val="left"/>
      <w:pPr>
        <w:tabs>
          <w:tab w:val="num" w:pos="2160"/>
        </w:tabs>
        <w:ind w:left="2160" w:hanging="360"/>
      </w:pPr>
      <w:rPr>
        <w:rFonts w:ascii="Arial" w:hAnsi="Arial" w:hint="default"/>
      </w:rPr>
    </w:lvl>
    <w:lvl w:ilvl="3" w:tplc="79726DEA" w:tentative="1">
      <w:start w:val="1"/>
      <w:numFmt w:val="bullet"/>
      <w:lvlText w:val="•"/>
      <w:lvlJc w:val="left"/>
      <w:pPr>
        <w:tabs>
          <w:tab w:val="num" w:pos="2880"/>
        </w:tabs>
        <w:ind w:left="2880" w:hanging="360"/>
      </w:pPr>
      <w:rPr>
        <w:rFonts w:ascii="Arial" w:hAnsi="Arial" w:hint="default"/>
      </w:rPr>
    </w:lvl>
    <w:lvl w:ilvl="4" w:tplc="1738FE36" w:tentative="1">
      <w:start w:val="1"/>
      <w:numFmt w:val="bullet"/>
      <w:lvlText w:val="•"/>
      <w:lvlJc w:val="left"/>
      <w:pPr>
        <w:tabs>
          <w:tab w:val="num" w:pos="3600"/>
        </w:tabs>
        <w:ind w:left="3600" w:hanging="360"/>
      </w:pPr>
      <w:rPr>
        <w:rFonts w:ascii="Arial" w:hAnsi="Arial" w:hint="default"/>
      </w:rPr>
    </w:lvl>
    <w:lvl w:ilvl="5" w:tplc="FCC84F04" w:tentative="1">
      <w:start w:val="1"/>
      <w:numFmt w:val="bullet"/>
      <w:lvlText w:val="•"/>
      <w:lvlJc w:val="left"/>
      <w:pPr>
        <w:tabs>
          <w:tab w:val="num" w:pos="4320"/>
        </w:tabs>
        <w:ind w:left="4320" w:hanging="360"/>
      </w:pPr>
      <w:rPr>
        <w:rFonts w:ascii="Arial" w:hAnsi="Arial" w:hint="default"/>
      </w:rPr>
    </w:lvl>
    <w:lvl w:ilvl="6" w:tplc="CCC8CF7C" w:tentative="1">
      <w:start w:val="1"/>
      <w:numFmt w:val="bullet"/>
      <w:lvlText w:val="•"/>
      <w:lvlJc w:val="left"/>
      <w:pPr>
        <w:tabs>
          <w:tab w:val="num" w:pos="5040"/>
        </w:tabs>
        <w:ind w:left="5040" w:hanging="360"/>
      </w:pPr>
      <w:rPr>
        <w:rFonts w:ascii="Arial" w:hAnsi="Arial" w:hint="default"/>
      </w:rPr>
    </w:lvl>
    <w:lvl w:ilvl="7" w:tplc="6D0AB324" w:tentative="1">
      <w:start w:val="1"/>
      <w:numFmt w:val="bullet"/>
      <w:lvlText w:val="•"/>
      <w:lvlJc w:val="left"/>
      <w:pPr>
        <w:tabs>
          <w:tab w:val="num" w:pos="5760"/>
        </w:tabs>
        <w:ind w:left="5760" w:hanging="360"/>
      </w:pPr>
      <w:rPr>
        <w:rFonts w:ascii="Arial" w:hAnsi="Arial" w:hint="default"/>
      </w:rPr>
    </w:lvl>
    <w:lvl w:ilvl="8" w:tplc="E196E60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BF68ED"/>
    <w:multiLevelType w:val="multilevel"/>
    <w:tmpl w:val="54C0A4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2864D5B"/>
    <w:multiLevelType w:val="hybridMultilevel"/>
    <w:tmpl w:val="A44C855A"/>
    <w:lvl w:ilvl="0" w:tplc="67A809AA">
      <w:start w:val="1"/>
      <w:numFmt w:val="bullet"/>
      <w:lvlText w:val="•"/>
      <w:lvlJc w:val="left"/>
      <w:pPr>
        <w:tabs>
          <w:tab w:val="num" w:pos="720"/>
        </w:tabs>
        <w:ind w:left="720" w:hanging="360"/>
      </w:pPr>
      <w:rPr>
        <w:rFonts w:ascii="Arial" w:hAnsi="Arial" w:hint="default"/>
      </w:rPr>
    </w:lvl>
    <w:lvl w:ilvl="1" w:tplc="0FD484E2" w:tentative="1">
      <w:start w:val="1"/>
      <w:numFmt w:val="bullet"/>
      <w:lvlText w:val="•"/>
      <w:lvlJc w:val="left"/>
      <w:pPr>
        <w:tabs>
          <w:tab w:val="num" w:pos="1440"/>
        </w:tabs>
        <w:ind w:left="1440" w:hanging="360"/>
      </w:pPr>
      <w:rPr>
        <w:rFonts w:ascii="Arial" w:hAnsi="Arial" w:hint="default"/>
      </w:rPr>
    </w:lvl>
    <w:lvl w:ilvl="2" w:tplc="78942E76" w:tentative="1">
      <w:start w:val="1"/>
      <w:numFmt w:val="bullet"/>
      <w:lvlText w:val="•"/>
      <w:lvlJc w:val="left"/>
      <w:pPr>
        <w:tabs>
          <w:tab w:val="num" w:pos="2160"/>
        </w:tabs>
        <w:ind w:left="2160" w:hanging="360"/>
      </w:pPr>
      <w:rPr>
        <w:rFonts w:ascii="Arial" w:hAnsi="Arial" w:hint="default"/>
      </w:rPr>
    </w:lvl>
    <w:lvl w:ilvl="3" w:tplc="E84C3DF8" w:tentative="1">
      <w:start w:val="1"/>
      <w:numFmt w:val="bullet"/>
      <w:lvlText w:val="•"/>
      <w:lvlJc w:val="left"/>
      <w:pPr>
        <w:tabs>
          <w:tab w:val="num" w:pos="2880"/>
        </w:tabs>
        <w:ind w:left="2880" w:hanging="360"/>
      </w:pPr>
      <w:rPr>
        <w:rFonts w:ascii="Arial" w:hAnsi="Arial" w:hint="default"/>
      </w:rPr>
    </w:lvl>
    <w:lvl w:ilvl="4" w:tplc="B9F8D75C" w:tentative="1">
      <w:start w:val="1"/>
      <w:numFmt w:val="bullet"/>
      <w:lvlText w:val="•"/>
      <w:lvlJc w:val="left"/>
      <w:pPr>
        <w:tabs>
          <w:tab w:val="num" w:pos="3600"/>
        </w:tabs>
        <w:ind w:left="3600" w:hanging="360"/>
      </w:pPr>
      <w:rPr>
        <w:rFonts w:ascii="Arial" w:hAnsi="Arial" w:hint="default"/>
      </w:rPr>
    </w:lvl>
    <w:lvl w:ilvl="5" w:tplc="79508078" w:tentative="1">
      <w:start w:val="1"/>
      <w:numFmt w:val="bullet"/>
      <w:lvlText w:val="•"/>
      <w:lvlJc w:val="left"/>
      <w:pPr>
        <w:tabs>
          <w:tab w:val="num" w:pos="4320"/>
        </w:tabs>
        <w:ind w:left="4320" w:hanging="360"/>
      </w:pPr>
      <w:rPr>
        <w:rFonts w:ascii="Arial" w:hAnsi="Arial" w:hint="default"/>
      </w:rPr>
    </w:lvl>
    <w:lvl w:ilvl="6" w:tplc="1B366E5A" w:tentative="1">
      <w:start w:val="1"/>
      <w:numFmt w:val="bullet"/>
      <w:lvlText w:val="•"/>
      <w:lvlJc w:val="left"/>
      <w:pPr>
        <w:tabs>
          <w:tab w:val="num" w:pos="5040"/>
        </w:tabs>
        <w:ind w:left="5040" w:hanging="360"/>
      </w:pPr>
      <w:rPr>
        <w:rFonts w:ascii="Arial" w:hAnsi="Arial" w:hint="default"/>
      </w:rPr>
    </w:lvl>
    <w:lvl w:ilvl="7" w:tplc="EAAA34BC" w:tentative="1">
      <w:start w:val="1"/>
      <w:numFmt w:val="bullet"/>
      <w:lvlText w:val="•"/>
      <w:lvlJc w:val="left"/>
      <w:pPr>
        <w:tabs>
          <w:tab w:val="num" w:pos="5760"/>
        </w:tabs>
        <w:ind w:left="5760" w:hanging="360"/>
      </w:pPr>
      <w:rPr>
        <w:rFonts w:ascii="Arial" w:hAnsi="Arial" w:hint="default"/>
      </w:rPr>
    </w:lvl>
    <w:lvl w:ilvl="8" w:tplc="8D86EE6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122399"/>
    <w:multiLevelType w:val="multilevel"/>
    <w:tmpl w:val="BA60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2E5997"/>
    <w:multiLevelType w:val="multilevel"/>
    <w:tmpl w:val="6216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5B3708"/>
    <w:multiLevelType w:val="hybridMultilevel"/>
    <w:tmpl w:val="B8E828C2"/>
    <w:lvl w:ilvl="0" w:tplc="E200AF5A">
      <w:start w:val="1"/>
      <w:numFmt w:val="bullet"/>
      <w:lvlText w:val=""/>
      <w:lvlJc w:val="left"/>
      <w:pPr>
        <w:tabs>
          <w:tab w:val="num" w:pos="720"/>
        </w:tabs>
        <w:ind w:left="720" w:hanging="360"/>
      </w:pPr>
      <w:rPr>
        <w:rFonts w:ascii="Wingdings" w:hAnsi="Wingdings" w:hint="default"/>
      </w:rPr>
    </w:lvl>
    <w:lvl w:ilvl="1" w:tplc="A5BA795A" w:tentative="1">
      <w:start w:val="1"/>
      <w:numFmt w:val="bullet"/>
      <w:lvlText w:val=""/>
      <w:lvlJc w:val="left"/>
      <w:pPr>
        <w:tabs>
          <w:tab w:val="num" w:pos="1440"/>
        </w:tabs>
        <w:ind w:left="1440" w:hanging="360"/>
      </w:pPr>
      <w:rPr>
        <w:rFonts w:ascii="Wingdings" w:hAnsi="Wingdings" w:hint="default"/>
      </w:rPr>
    </w:lvl>
    <w:lvl w:ilvl="2" w:tplc="F7503FC6" w:tentative="1">
      <w:start w:val="1"/>
      <w:numFmt w:val="bullet"/>
      <w:lvlText w:val=""/>
      <w:lvlJc w:val="left"/>
      <w:pPr>
        <w:tabs>
          <w:tab w:val="num" w:pos="2160"/>
        </w:tabs>
        <w:ind w:left="2160" w:hanging="360"/>
      </w:pPr>
      <w:rPr>
        <w:rFonts w:ascii="Wingdings" w:hAnsi="Wingdings" w:hint="default"/>
      </w:rPr>
    </w:lvl>
    <w:lvl w:ilvl="3" w:tplc="05FCE018" w:tentative="1">
      <w:start w:val="1"/>
      <w:numFmt w:val="bullet"/>
      <w:lvlText w:val=""/>
      <w:lvlJc w:val="left"/>
      <w:pPr>
        <w:tabs>
          <w:tab w:val="num" w:pos="2880"/>
        </w:tabs>
        <w:ind w:left="2880" w:hanging="360"/>
      </w:pPr>
      <w:rPr>
        <w:rFonts w:ascii="Wingdings" w:hAnsi="Wingdings" w:hint="default"/>
      </w:rPr>
    </w:lvl>
    <w:lvl w:ilvl="4" w:tplc="8B48E30A" w:tentative="1">
      <w:start w:val="1"/>
      <w:numFmt w:val="bullet"/>
      <w:lvlText w:val=""/>
      <w:lvlJc w:val="left"/>
      <w:pPr>
        <w:tabs>
          <w:tab w:val="num" w:pos="3600"/>
        </w:tabs>
        <w:ind w:left="3600" w:hanging="360"/>
      </w:pPr>
      <w:rPr>
        <w:rFonts w:ascii="Wingdings" w:hAnsi="Wingdings" w:hint="default"/>
      </w:rPr>
    </w:lvl>
    <w:lvl w:ilvl="5" w:tplc="7D8C040A" w:tentative="1">
      <w:start w:val="1"/>
      <w:numFmt w:val="bullet"/>
      <w:lvlText w:val=""/>
      <w:lvlJc w:val="left"/>
      <w:pPr>
        <w:tabs>
          <w:tab w:val="num" w:pos="4320"/>
        </w:tabs>
        <w:ind w:left="4320" w:hanging="360"/>
      </w:pPr>
      <w:rPr>
        <w:rFonts w:ascii="Wingdings" w:hAnsi="Wingdings" w:hint="default"/>
      </w:rPr>
    </w:lvl>
    <w:lvl w:ilvl="6" w:tplc="35C05230" w:tentative="1">
      <w:start w:val="1"/>
      <w:numFmt w:val="bullet"/>
      <w:lvlText w:val=""/>
      <w:lvlJc w:val="left"/>
      <w:pPr>
        <w:tabs>
          <w:tab w:val="num" w:pos="5040"/>
        </w:tabs>
        <w:ind w:left="5040" w:hanging="360"/>
      </w:pPr>
      <w:rPr>
        <w:rFonts w:ascii="Wingdings" w:hAnsi="Wingdings" w:hint="default"/>
      </w:rPr>
    </w:lvl>
    <w:lvl w:ilvl="7" w:tplc="657A8320" w:tentative="1">
      <w:start w:val="1"/>
      <w:numFmt w:val="bullet"/>
      <w:lvlText w:val=""/>
      <w:lvlJc w:val="left"/>
      <w:pPr>
        <w:tabs>
          <w:tab w:val="num" w:pos="5760"/>
        </w:tabs>
        <w:ind w:left="5760" w:hanging="360"/>
      </w:pPr>
      <w:rPr>
        <w:rFonts w:ascii="Wingdings" w:hAnsi="Wingdings" w:hint="default"/>
      </w:rPr>
    </w:lvl>
    <w:lvl w:ilvl="8" w:tplc="D7183826"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0"/>
  </w:num>
  <w:num w:numId="3">
    <w:abstractNumId w:val="23"/>
  </w:num>
  <w:num w:numId="4">
    <w:abstractNumId w:val="8"/>
  </w:num>
  <w:num w:numId="5">
    <w:abstractNumId w:val="13"/>
  </w:num>
  <w:num w:numId="6">
    <w:abstractNumId w:val="18"/>
  </w:num>
  <w:num w:numId="7">
    <w:abstractNumId w:val="14"/>
  </w:num>
  <w:num w:numId="8">
    <w:abstractNumId w:val="3"/>
  </w:num>
  <w:num w:numId="9">
    <w:abstractNumId w:val="10"/>
  </w:num>
  <w:num w:numId="10">
    <w:abstractNumId w:val="4"/>
  </w:num>
  <w:num w:numId="11">
    <w:abstractNumId w:val="31"/>
  </w:num>
  <w:num w:numId="12">
    <w:abstractNumId w:val="26"/>
  </w:num>
  <w:num w:numId="13">
    <w:abstractNumId w:val="17"/>
  </w:num>
  <w:num w:numId="14">
    <w:abstractNumId w:val="11"/>
  </w:num>
  <w:num w:numId="15">
    <w:abstractNumId w:val="2"/>
  </w:num>
  <w:num w:numId="16">
    <w:abstractNumId w:val="16"/>
  </w:num>
  <w:num w:numId="17">
    <w:abstractNumId w:val="19"/>
  </w:num>
  <w:num w:numId="18">
    <w:abstractNumId w:val="12"/>
  </w:num>
  <w:num w:numId="19">
    <w:abstractNumId w:val="28"/>
  </w:num>
  <w:num w:numId="20">
    <w:abstractNumId w:val="32"/>
  </w:num>
  <w:num w:numId="21">
    <w:abstractNumId w:val="25"/>
  </w:num>
  <w:num w:numId="22">
    <w:abstractNumId w:val="33"/>
  </w:num>
  <w:num w:numId="23">
    <w:abstractNumId w:val="29"/>
  </w:num>
  <w:num w:numId="24">
    <w:abstractNumId w:val="22"/>
  </w:num>
  <w:num w:numId="25">
    <w:abstractNumId w:val="5"/>
  </w:num>
  <w:num w:numId="26">
    <w:abstractNumId w:val="7"/>
  </w:num>
  <w:num w:numId="27">
    <w:abstractNumId w:val="21"/>
  </w:num>
  <w:num w:numId="28">
    <w:abstractNumId w:val="6"/>
  </w:num>
  <w:num w:numId="29">
    <w:abstractNumId w:val="34"/>
  </w:num>
  <w:num w:numId="30">
    <w:abstractNumId w:val="20"/>
  </w:num>
  <w:num w:numId="31">
    <w:abstractNumId w:val="1"/>
  </w:num>
  <w:num w:numId="32">
    <w:abstractNumId w:val="24"/>
  </w:num>
  <w:num w:numId="33">
    <w:abstractNumId w:val="9"/>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13"/>
    <w:rsid w:val="00002363"/>
    <w:rsid w:val="000257A1"/>
    <w:rsid w:val="000412C3"/>
    <w:rsid w:val="000469F3"/>
    <w:rsid w:val="000623B9"/>
    <w:rsid w:val="00067D85"/>
    <w:rsid w:val="00074EC1"/>
    <w:rsid w:val="000971A0"/>
    <w:rsid w:val="000A046A"/>
    <w:rsid w:val="000A4B10"/>
    <w:rsid w:val="000C5DEF"/>
    <w:rsid w:val="000D760B"/>
    <w:rsid w:val="000D7A42"/>
    <w:rsid w:val="000E6CF3"/>
    <w:rsid w:val="000F400A"/>
    <w:rsid w:val="000F5BF7"/>
    <w:rsid w:val="000F6FC1"/>
    <w:rsid w:val="00105CB4"/>
    <w:rsid w:val="0010688E"/>
    <w:rsid w:val="00106FAD"/>
    <w:rsid w:val="001147DA"/>
    <w:rsid w:val="00125A2E"/>
    <w:rsid w:val="001333BA"/>
    <w:rsid w:val="0013460C"/>
    <w:rsid w:val="00136110"/>
    <w:rsid w:val="00161F3C"/>
    <w:rsid w:val="001722C8"/>
    <w:rsid w:val="001805E0"/>
    <w:rsid w:val="001812BE"/>
    <w:rsid w:val="00182919"/>
    <w:rsid w:val="00184E71"/>
    <w:rsid w:val="001B76DB"/>
    <w:rsid w:val="001C6C5B"/>
    <w:rsid w:val="001F5D66"/>
    <w:rsid w:val="00205D0A"/>
    <w:rsid w:val="00236713"/>
    <w:rsid w:val="00240D4E"/>
    <w:rsid w:val="00285DE6"/>
    <w:rsid w:val="002A7CE7"/>
    <w:rsid w:val="002D3A96"/>
    <w:rsid w:val="002D6936"/>
    <w:rsid w:val="002D6AF0"/>
    <w:rsid w:val="002E71AF"/>
    <w:rsid w:val="003027BB"/>
    <w:rsid w:val="003032F8"/>
    <w:rsid w:val="00306FDE"/>
    <w:rsid w:val="0035418B"/>
    <w:rsid w:val="00382D84"/>
    <w:rsid w:val="0039162C"/>
    <w:rsid w:val="00392BD3"/>
    <w:rsid w:val="003B58A5"/>
    <w:rsid w:val="003C1B34"/>
    <w:rsid w:val="003F57DE"/>
    <w:rsid w:val="003F664A"/>
    <w:rsid w:val="00401B31"/>
    <w:rsid w:val="0047026B"/>
    <w:rsid w:val="00470B4B"/>
    <w:rsid w:val="00490686"/>
    <w:rsid w:val="004A5818"/>
    <w:rsid w:val="004A7488"/>
    <w:rsid w:val="004B6D6F"/>
    <w:rsid w:val="004C768D"/>
    <w:rsid w:val="004D1BFC"/>
    <w:rsid w:val="004D6896"/>
    <w:rsid w:val="004E33E3"/>
    <w:rsid w:val="004F1B2F"/>
    <w:rsid w:val="0051303C"/>
    <w:rsid w:val="0051319C"/>
    <w:rsid w:val="00520391"/>
    <w:rsid w:val="0052514A"/>
    <w:rsid w:val="0055009A"/>
    <w:rsid w:val="00572B8F"/>
    <w:rsid w:val="00596A01"/>
    <w:rsid w:val="005A18CF"/>
    <w:rsid w:val="005B6198"/>
    <w:rsid w:val="005D1AB1"/>
    <w:rsid w:val="005D488F"/>
    <w:rsid w:val="005D65B1"/>
    <w:rsid w:val="005E15B8"/>
    <w:rsid w:val="005E3E84"/>
    <w:rsid w:val="005E4BFB"/>
    <w:rsid w:val="005F070E"/>
    <w:rsid w:val="005F1C59"/>
    <w:rsid w:val="00600BA9"/>
    <w:rsid w:val="00606B93"/>
    <w:rsid w:val="00614311"/>
    <w:rsid w:val="00630B12"/>
    <w:rsid w:val="006421A6"/>
    <w:rsid w:val="00666288"/>
    <w:rsid w:val="00696E5F"/>
    <w:rsid w:val="006B73B2"/>
    <w:rsid w:val="006C78B7"/>
    <w:rsid w:val="006D5598"/>
    <w:rsid w:val="006E038B"/>
    <w:rsid w:val="006E146B"/>
    <w:rsid w:val="006E2194"/>
    <w:rsid w:val="006E3346"/>
    <w:rsid w:val="006F636E"/>
    <w:rsid w:val="00702ADA"/>
    <w:rsid w:val="0073144C"/>
    <w:rsid w:val="00731BBC"/>
    <w:rsid w:val="00736EBD"/>
    <w:rsid w:val="00740EEB"/>
    <w:rsid w:val="007572D2"/>
    <w:rsid w:val="007660EC"/>
    <w:rsid w:val="00771860"/>
    <w:rsid w:val="0078628B"/>
    <w:rsid w:val="00794902"/>
    <w:rsid w:val="007B061C"/>
    <w:rsid w:val="007B32F2"/>
    <w:rsid w:val="007C48D2"/>
    <w:rsid w:val="007E0883"/>
    <w:rsid w:val="007E5705"/>
    <w:rsid w:val="007E7E37"/>
    <w:rsid w:val="007F0720"/>
    <w:rsid w:val="007F55B5"/>
    <w:rsid w:val="007F6D7B"/>
    <w:rsid w:val="00823F42"/>
    <w:rsid w:val="008366CD"/>
    <w:rsid w:val="0084077A"/>
    <w:rsid w:val="00843B17"/>
    <w:rsid w:val="00847BDD"/>
    <w:rsid w:val="00873A49"/>
    <w:rsid w:val="00880B9E"/>
    <w:rsid w:val="008A5175"/>
    <w:rsid w:val="008A756E"/>
    <w:rsid w:val="008B3398"/>
    <w:rsid w:val="008C1464"/>
    <w:rsid w:val="008D03D9"/>
    <w:rsid w:val="008D4343"/>
    <w:rsid w:val="008E4780"/>
    <w:rsid w:val="008E7581"/>
    <w:rsid w:val="008F6F6E"/>
    <w:rsid w:val="009364E3"/>
    <w:rsid w:val="0094097E"/>
    <w:rsid w:val="00946ED2"/>
    <w:rsid w:val="0095518E"/>
    <w:rsid w:val="00960B6A"/>
    <w:rsid w:val="00975750"/>
    <w:rsid w:val="009813A4"/>
    <w:rsid w:val="00981442"/>
    <w:rsid w:val="00984F9F"/>
    <w:rsid w:val="009A6CA3"/>
    <w:rsid w:val="009B3377"/>
    <w:rsid w:val="009C2C84"/>
    <w:rsid w:val="009E4FDC"/>
    <w:rsid w:val="00A0275E"/>
    <w:rsid w:val="00A03764"/>
    <w:rsid w:val="00A346D5"/>
    <w:rsid w:val="00A40CB3"/>
    <w:rsid w:val="00A446A1"/>
    <w:rsid w:val="00A5293A"/>
    <w:rsid w:val="00A62C16"/>
    <w:rsid w:val="00A632D4"/>
    <w:rsid w:val="00A71858"/>
    <w:rsid w:val="00A73C95"/>
    <w:rsid w:val="00AB0032"/>
    <w:rsid w:val="00AB0E2C"/>
    <w:rsid w:val="00AC0077"/>
    <w:rsid w:val="00AC15A3"/>
    <w:rsid w:val="00AC3CD7"/>
    <w:rsid w:val="00AC6E8A"/>
    <w:rsid w:val="00AD3BDA"/>
    <w:rsid w:val="00AE2EF3"/>
    <w:rsid w:val="00B06B32"/>
    <w:rsid w:val="00B1435C"/>
    <w:rsid w:val="00B23E5B"/>
    <w:rsid w:val="00B25B36"/>
    <w:rsid w:val="00B406DF"/>
    <w:rsid w:val="00B66D68"/>
    <w:rsid w:val="00B9320B"/>
    <w:rsid w:val="00BC11F5"/>
    <w:rsid w:val="00BC4D7F"/>
    <w:rsid w:val="00BC64CD"/>
    <w:rsid w:val="00BD434D"/>
    <w:rsid w:val="00BD7F1E"/>
    <w:rsid w:val="00BE4B16"/>
    <w:rsid w:val="00BE4BBF"/>
    <w:rsid w:val="00BE6C85"/>
    <w:rsid w:val="00BF3A02"/>
    <w:rsid w:val="00C032B6"/>
    <w:rsid w:val="00C0546C"/>
    <w:rsid w:val="00C138E7"/>
    <w:rsid w:val="00C21EAA"/>
    <w:rsid w:val="00C27465"/>
    <w:rsid w:val="00C37071"/>
    <w:rsid w:val="00C45985"/>
    <w:rsid w:val="00C70D8E"/>
    <w:rsid w:val="00C81495"/>
    <w:rsid w:val="00C94EB5"/>
    <w:rsid w:val="00CA0603"/>
    <w:rsid w:val="00CA2E76"/>
    <w:rsid w:val="00CA38DF"/>
    <w:rsid w:val="00CC2322"/>
    <w:rsid w:val="00CD11E7"/>
    <w:rsid w:val="00CD6010"/>
    <w:rsid w:val="00CE4011"/>
    <w:rsid w:val="00D03177"/>
    <w:rsid w:val="00D04FC9"/>
    <w:rsid w:val="00D13075"/>
    <w:rsid w:val="00D2032D"/>
    <w:rsid w:val="00D30A90"/>
    <w:rsid w:val="00D413FB"/>
    <w:rsid w:val="00D54BAC"/>
    <w:rsid w:val="00D67810"/>
    <w:rsid w:val="00D759F9"/>
    <w:rsid w:val="00D821C3"/>
    <w:rsid w:val="00D97CEB"/>
    <w:rsid w:val="00DB06DC"/>
    <w:rsid w:val="00DE1AAB"/>
    <w:rsid w:val="00E36FC7"/>
    <w:rsid w:val="00E41511"/>
    <w:rsid w:val="00E41862"/>
    <w:rsid w:val="00E61DDA"/>
    <w:rsid w:val="00E67F34"/>
    <w:rsid w:val="00E8152A"/>
    <w:rsid w:val="00E82612"/>
    <w:rsid w:val="00E96065"/>
    <w:rsid w:val="00EA3AB7"/>
    <w:rsid w:val="00EB6574"/>
    <w:rsid w:val="00EC0405"/>
    <w:rsid w:val="00EC176F"/>
    <w:rsid w:val="00EC23BF"/>
    <w:rsid w:val="00EC7756"/>
    <w:rsid w:val="00EE5188"/>
    <w:rsid w:val="00EF7D35"/>
    <w:rsid w:val="00F0084A"/>
    <w:rsid w:val="00F01459"/>
    <w:rsid w:val="00F05454"/>
    <w:rsid w:val="00F05F21"/>
    <w:rsid w:val="00F131EF"/>
    <w:rsid w:val="00F2369D"/>
    <w:rsid w:val="00F2625C"/>
    <w:rsid w:val="00F32B65"/>
    <w:rsid w:val="00F35511"/>
    <w:rsid w:val="00F42C00"/>
    <w:rsid w:val="00F42CEE"/>
    <w:rsid w:val="00F552AF"/>
    <w:rsid w:val="00F72808"/>
    <w:rsid w:val="00F72DA9"/>
    <w:rsid w:val="00F75CC5"/>
    <w:rsid w:val="00F85CD6"/>
    <w:rsid w:val="00F95927"/>
    <w:rsid w:val="00FA496C"/>
    <w:rsid w:val="00FB0729"/>
    <w:rsid w:val="00FB2ED7"/>
    <w:rsid w:val="00FB3166"/>
    <w:rsid w:val="00FB5FD1"/>
    <w:rsid w:val="00FC0584"/>
    <w:rsid w:val="00FC118B"/>
    <w:rsid w:val="00FC44F8"/>
    <w:rsid w:val="00FD070E"/>
    <w:rsid w:val="00FD0916"/>
    <w:rsid w:val="00FD1BBF"/>
    <w:rsid w:val="00FE4609"/>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C0F52B"/>
  <w15:chartTrackingRefBased/>
  <w15:docId w15:val="{C7A75FAE-D6CE-479F-81BE-C0113F27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D8E"/>
  </w:style>
  <w:style w:type="paragraph" w:styleId="Heading1">
    <w:name w:val="heading 1"/>
    <w:basedOn w:val="Normal"/>
    <w:next w:val="Normal"/>
    <w:link w:val="Heading1Char"/>
    <w:uiPriority w:val="9"/>
    <w:qFormat/>
    <w:rsid w:val="005D1A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1A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condary-date">
    <w:name w:val="secondary-date"/>
    <w:basedOn w:val="DefaultParagraphFont"/>
    <w:rsid w:val="007F0720"/>
  </w:style>
  <w:style w:type="character" w:customStyle="1" w:styleId="Heading1Char">
    <w:name w:val="Heading 1 Char"/>
    <w:basedOn w:val="DefaultParagraphFont"/>
    <w:link w:val="Heading1"/>
    <w:uiPriority w:val="9"/>
    <w:rsid w:val="005D1A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D1A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D1AB1"/>
    <w:pPr>
      <w:ind w:left="720"/>
      <w:contextualSpacing/>
    </w:pPr>
  </w:style>
  <w:style w:type="table" w:styleId="TableGrid">
    <w:name w:val="Table Grid"/>
    <w:basedOn w:val="TableNormal"/>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1AB1"/>
    <w:rPr>
      <w:rFonts w:ascii="Times New Roman" w:hAnsi="Times New Roman" w:cs="Times New Roman"/>
      <w:sz w:val="24"/>
      <w:szCs w:val="24"/>
    </w:rPr>
  </w:style>
  <w:style w:type="table" w:customStyle="1" w:styleId="TableGrid2">
    <w:name w:val="Table Grid2"/>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1AB1"/>
  </w:style>
  <w:style w:type="table" w:customStyle="1" w:styleId="TableGrid4">
    <w:name w:val="Table Grid4"/>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D1AB1"/>
  </w:style>
  <w:style w:type="paragraph" w:styleId="CommentText">
    <w:name w:val="annotation text"/>
    <w:basedOn w:val="Normal"/>
    <w:link w:val="CommentTextChar"/>
    <w:uiPriority w:val="99"/>
    <w:semiHidden/>
    <w:unhideWhenUsed/>
    <w:rsid w:val="005D1AB1"/>
    <w:pPr>
      <w:spacing w:line="240" w:lineRule="auto"/>
    </w:pPr>
    <w:rPr>
      <w:sz w:val="20"/>
      <w:szCs w:val="20"/>
    </w:rPr>
  </w:style>
  <w:style w:type="character" w:customStyle="1" w:styleId="CommentTextChar">
    <w:name w:val="Comment Text Char"/>
    <w:basedOn w:val="DefaultParagraphFont"/>
    <w:link w:val="CommentText"/>
    <w:uiPriority w:val="99"/>
    <w:semiHidden/>
    <w:rsid w:val="005D1AB1"/>
    <w:rPr>
      <w:sz w:val="20"/>
      <w:szCs w:val="20"/>
    </w:rPr>
  </w:style>
  <w:style w:type="character" w:styleId="CommentReference">
    <w:name w:val="annotation reference"/>
    <w:basedOn w:val="DefaultParagraphFont"/>
    <w:uiPriority w:val="99"/>
    <w:semiHidden/>
    <w:unhideWhenUsed/>
    <w:rsid w:val="005D1AB1"/>
    <w:rPr>
      <w:sz w:val="16"/>
      <w:szCs w:val="16"/>
    </w:rPr>
  </w:style>
  <w:style w:type="paragraph" w:styleId="BalloonText">
    <w:name w:val="Balloon Text"/>
    <w:basedOn w:val="Normal"/>
    <w:link w:val="BalloonTextChar"/>
    <w:uiPriority w:val="99"/>
    <w:semiHidden/>
    <w:unhideWhenUsed/>
    <w:rsid w:val="005D1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AB1"/>
    <w:rPr>
      <w:rFonts w:ascii="Segoe UI" w:hAnsi="Segoe UI" w:cs="Segoe UI"/>
      <w:sz w:val="18"/>
      <w:szCs w:val="18"/>
    </w:rPr>
  </w:style>
  <w:style w:type="paragraph" w:styleId="Header">
    <w:name w:val="header"/>
    <w:basedOn w:val="Normal"/>
    <w:link w:val="HeaderChar"/>
    <w:uiPriority w:val="99"/>
    <w:unhideWhenUsed/>
    <w:rsid w:val="005D1A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AB1"/>
  </w:style>
  <w:style w:type="paragraph" w:styleId="Footer">
    <w:name w:val="footer"/>
    <w:basedOn w:val="Normal"/>
    <w:link w:val="FooterChar"/>
    <w:uiPriority w:val="99"/>
    <w:unhideWhenUsed/>
    <w:rsid w:val="005D1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AB1"/>
  </w:style>
  <w:style w:type="paragraph" w:customStyle="1" w:styleId="Default">
    <w:name w:val="Default"/>
    <w:rsid w:val="005D1AB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D1AB1"/>
    <w:rPr>
      <w:color w:val="0563C1" w:themeColor="hyperlink"/>
      <w:u w:val="single"/>
    </w:rPr>
  </w:style>
  <w:style w:type="paragraph" w:styleId="TOCHeading">
    <w:name w:val="TOC Heading"/>
    <w:basedOn w:val="Heading1"/>
    <w:next w:val="Normal"/>
    <w:uiPriority w:val="39"/>
    <w:unhideWhenUsed/>
    <w:qFormat/>
    <w:rsid w:val="005D1AB1"/>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5D1AB1"/>
    <w:pPr>
      <w:spacing w:after="100" w:line="276" w:lineRule="auto"/>
    </w:pPr>
  </w:style>
  <w:style w:type="paragraph" w:styleId="CommentSubject">
    <w:name w:val="annotation subject"/>
    <w:basedOn w:val="CommentText"/>
    <w:next w:val="CommentText"/>
    <w:link w:val="CommentSubjectChar"/>
    <w:uiPriority w:val="99"/>
    <w:semiHidden/>
    <w:unhideWhenUsed/>
    <w:rsid w:val="005D1AB1"/>
    <w:rPr>
      <w:b/>
      <w:bCs/>
    </w:rPr>
  </w:style>
  <w:style w:type="character" w:customStyle="1" w:styleId="CommentSubjectChar">
    <w:name w:val="Comment Subject Char"/>
    <w:basedOn w:val="CommentTextChar"/>
    <w:link w:val="CommentSubject"/>
    <w:uiPriority w:val="99"/>
    <w:semiHidden/>
    <w:rsid w:val="005D1AB1"/>
    <w:rPr>
      <w:b/>
      <w:bCs/>
      <w:sz w:val="20"/>
      <w:szCs w:val="20"/>
    </w:rPr>
  </w:style>
  <w:style w:type="character" w:customStyle="1" w:styleId="react-xocs-alternative-link">
    <w:name w:val="react-xocs-alternative-link"/>
    <w:basedOn w:val="DefaultParagraphFont"/>
    <w:rsid w:val="005D1AB1"/>
  </w:style>
  <w:style w:type="character" w:customStyle="1" w:styleId="given-name">
    <w:name w:val="given-name"/>
    <w:basedOn w:val="DefaultParagraphFont"/>
    <w:rsid w:val="005D1AB1"/>
  </w:style>
  <w:style w:type="character" w:customStyle="1" w:styleId="text">
    <w:name w:val="text"/>
    <w:basedOn w:val="DefaultParagraphFont"/>
    <w:rsid w:val="005D1AB1"/>
  </w:style>
  <w:style w:type="character" w:customStyle="1" w:styleId="author-ref">
    <w:name w:val="author-ref"/>
    <w:basedOn w:val="DefaultParagraphFont"/>
    <w:rsid w:val="005D1AB1"/>
  </w:style>
  <w:style w:type="character" w:styleId="FollowedHyperlink">
    <w:name w:val="FollowedHyperlink"/>
    <w:basedOn w:val="DefaultParagraphFont"/>
    <w:uiPriority w:val="99"/>
    <w:semiHidden/>
    <w:unhideWhenUsed/>
    <w:rsid w:val="005D1AB1"/>
    <w:rPr>
      <w:color w:val="954F72" w:themeColor="followedHyperlink"/>
      <w:u w:val="single"/>
    </w:rPr>
  </w:style>
  <w:style w:type="numbering" w:customStyle="1" w:styleId="NoList2">
    <w:name w:val="No List2"/>
    <w:next w:val="NoList"/>
    <w:uiPriority w:val="99"/>
    <w:semiHidden/>
    <w:unhideWhenUsed/>
    <w:rsid w:val="005D1AB1"/>
  </w:style>
  <w:style w:type="character" w:styleId="SubtleEmphasis">
    <w:name w:val="Subtle Emphasis"/>
    <w:basedOn w:val="DefaultParagraphFont"/>
    <w:uiPriority w:val="19"/>
    <w:qFormat/>
    <w:rsid w:val="005D1AB1"/>
    <w:rPr>
      <w:i/>
      <w:iCs/>
      <w:color w:val="404040" w:themeColor="text1" w:themeTint="BF"/>
    </w:rPr>
  </w:style>
  <w:style w:type="character" w:customStyle="1" w:styleId="HeaderChar1">
    <w:name w:val="Header Char1"/>
    <w:basedOn w:val="DefaultParagraphFont"/>
    <w:uiPriority w:val="99"/>
    <w:semiHidden/>
    <w:rsid w:val="005D1AB1"/>
  </w:style>
  <w:style w:type="character" w:customStyle="1" w:styleId="FooterChar1">
    <w:name w:val="Footer Char1"/>
    <w:basedOn w:val="DefaultParagraphFont"/>
    <w:uiPriority w:val="99"/>
    <w:semiHidden/>
    <w:rsid w:val="005D1AB1"/>
  </w:style>
  <w:style w:type="character" w:customStyle="1" w:styleId="CommentTextChar1">
    <w:name w:val="Comment Text Char1"/>
    <w:basedOn w:val="DefaultParagraphFont"/>
    <w:uiPriority w:val="99"/>
    <w:semiHidden/>
    <w:rsid w:val="005D1AB1"/>
    <w:rPr>
      <w:sz w:val="20"/>
      <w:szCs w:val="20"/>
    </w:rPr>
  </w:style>
  <w:style w:type="character" w:customStyle="1" w:styleId="CommentSubjectChar1">
    <w:name w:val="Comment Subject Char1"/>
    <w:basedOn w:val="CommentTextChar1"/>
    <w:uiPriority w:val="99"/>
    <w:semiHidden/>
    <w:rsid w:val="005D1AB1"/>
    <w:rPr>
      <w:b/>
      <w:bCs/>
      <w:sz w:val="20"/>
      <w:szCs w:val="20"/>
    </w:rPr>
  </w:style>
  <w:style w:type="table" w:customStyle="1" w:styleId="TableGrid5">
    <w:name w:val="Table Grid5"/>
    <w:basedOn w:val="TableNormal"/>
    <w:next w:val="TableGrid"/>
    <w:uiPriority w:val="59"/>
    <w:rsid w:val="005D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131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86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1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402811">
      <w:bodyDiv w:val="1"/>
      <w:marLeft w:val="0"/>
      <w:marRight w:val="0"/>
      <w:marTop w:val="0"/>
      <w:marBottom w:val="0"/>
      <w:divBdr>
        <w:top w:val="none" w:sz="0" w:space="0" w:color="auto"/>
        <w:left w:val="none" w:sz="0" w:space="0" w:color="auto"/>
        <w:bottom w:val="none" w:sz="0" w:space="0" w:color="auto"/>
        <w:right w:val="none" w:sz="0" w:space="0" w:color="auto"/>
      </w:divBdr>
    </w:div>
    <w:div w:id="554507540">
      <w:bodyDiv w:val="1"/>
      <w:marLeft w:val="0"/>
      <w:marRight w:val="0"/>
      <w:marTop w:val="0"/>
      <w:marBottom w:val="0"/>
      <w:divBdr>
        <w:top w:val="none" w:sz="0" w:space="0" w:color="auto"/>
        <w:left w:val="none" w:sz="0" w:space="0" w:color="auto"/>
        <w:bottom w:val="none" w:sz="0" w:space="0" w:color="auto"/>
        <w:right w:val="none" w:sz="0" w:space="0" w:color="auto"/>
      </w:divBdr>
    </w:div>
    <w:div w:id="707801584">
      <w:bodyDiv w:val="1"/>
      <w:marLeft w:val="0"/>
      <w:marRight w:val="0"/>
      <w:marTop w:val="0"/>
      <w:marBottom w:val="0"/>
      <w:divBdr>
        <w:top w:val="none" w:sz="0" w:space="0" w:color="auto"/>
        <w:left w:val="none" w:sz="0" w:space="0" w:color="auto"/>
        <w:bottom w:val="none" w:sz="0" w:space="0" w:color="auto"/>
        <w:right w:val="none" w:sz="0" w:space="0" w:color="auto"/>
      </w:divBdr>
    </w:div>
    <w:div w:id="820777279">
      <w:bodyDiv w:val="1"/>
      <w:marLeft w:val="0"/>
      <w:marRight w:val="0"/>
      <w:marTop w:val="0"/>
      <w:marBottom w:val="0"/>
      <w:divBdr>
        <w:top w:val="none" w:sz="0" w:space="0" w:color="auto"/>
        <w:left w:val="none" w:sz="0" w:space="0" w:color="auto"/>
        <w:bottom w:val="none" w:sz="0" w:space="0" w:color="auto"/>
        <w:right w:val="none" w:sz="0" w:space="0" w:color="auto"/>
      </w:divBdr>
    </w:div>
    <w:div w:id="852036383">
      <w:bodyDiv w:val="1"/>
      <w:marLeft w:val="0"/>
      <w:marRight w:val="0"/>
      <w:marTop w:val="0"/>
      <w:marBottom w:val="0"/>
      <w:divBdr>
        <w:top w:val="none" w:sz="0" w:space="0" w:color="auto"/>
        <w:left w:val="none" w:sz="0" w:space="0" w:color="auto"/>
        <w:bottom w:val="none" w:sz="0" w:space="0" w:color="auto"/>
        <w:right w:val="none" w:sz="0" w:space="0" w:color="auto"/>
      </w:divBdr>
    </w:div>
    <w:div w:id="996226503">
      <w:bodyDiv w:val="1"/>
      <w:marLeft w:val="0"/>
      <w:marRight w:val="0"/>
      <w:marTop w:val="0"/>
      <w:marBottom w:val="0"/>
      <w:divBdr>
        <w:top w:val="none" w:sz="0" w:space="0" w:color="auto"/>
        <w:left w:val="none" w:sz="0" w:space="0" w:color="auto"/>
        <w:bottom w:val="none" w:sz="0" w:space="0" w:color="auto"/>
        <w:right w:val="none" w:sz="0" w:space="0" w:color="auto"/>
      </w:divBdr>
    </w:div>
    <w:div w:id="1116871153">
      <w:bodyDiv w:val="1"/>
      <w:marLeft w:val="0"/>
      <w:marRight w:val="0"/>
      <w:marTop w:val="0"/>
      <w:marBottom w:val="0"/>
      <w:divBdr>
        <w:top w:val="none" w:sz="0" w:space="0" w:color="auto"/>
        <w:left w:val="none" w:sz="0" w:space="0" w:color="auto"/>
        <w:bottom w:val="none" w:sz="0" w:space="0" w:color="auto"/>
        <w:right w:val="none" w:sz="0" w:space="0" w:color="auto"/>
      </w:divBdr>
    </w:div>
    <w:div w:id="1165046357">
      <w:bodyDiv w:val="1"/>
      <w:marLeft w:val="0"/>
      <w:marRight w:val="0"/>
      <w:marTop w:val="0"/>
      <w:marBottom w:val="0"/>
      <w:divBdr>
        <w:top w:val="none" w:sz="0" w:space="0" w:color="auto"/>
        <w:left w:val="none" w:sz="0" w:space="0" w:color="auto"/>
        <w:bottom w:val="none" w:sz="0" w:space="0" w:color="auto"/>
        <w:right w:val="none" w:sz="0" w:space="0" w:color="auto"/>
      </w:divBdr>
    </w:div>
    <w:div w:id="1356804088">
      <w:bodyDiv w:val="1"/>
      <w:marLeft w:val="0"/>
      <w:marRight w:val="0"/>
      <w:marTop w:val="0"/>
      <w:marBottom w:val="0"/>
      <w:divBdr>
        <w:top w:val="none" w:sz="0" w:space="0" w:color="auto"/>
        <w:left w:val="none" w:sz="0" w:space="0" w:color="auto"/>
        <w:bottom w:val="none" w:sz="0" w:space="0" w:color="auto"/>
        <w:right w:val="none" w:sz="0" w:space="0" w:color="auto"/>
      </w:divBdr>
    </w:div>
    <w:div w:id="1385564478">
      <w:bodyDiv w:val="1"/>
      <w:marLeft w:val="0"/>
      <w:marRight w:val="0"/>
      <w:marTop w:val="0"/>
      <w:marBottom w:val="0"/>
      <w:divBdr>
        <w:top w:val="none" w:sz="0" w:space="0" w:color="auto"/>
        <w:left w:val="none" w:sz="0" w:space="0" w:color="auto"/>
        <w:bottom w:val="none" w:sz="0" w:space="0" w:color="auto"/>
        <w:right w:val="none" w:sz="0" w:space="0" w:color="auto"/>
      </w:divBdr>
    </w:div>
    <w:div w:id="1415668982">
      <w:bodyDiv w:val="1"/>
      <w:marLeft w:val="0"/>
      <w:marRight w:val="0"/>
      <w:marTop w:val="0"/>
      <w:marBottom w:val="0"/>
      <w:divBdr>
        <w:top w:val="none" w:sz="0" w:space="0" w:color="auto"/>
        <w:left w:val="none" w:sz="0" w:space="0" w:color="auto"/>
        <w:bottom w:val="none" w:sz="0" w:space="0" w:color="auto"/>
        <w:right w:val="none" w:sz="0" w:space="0" w:color="auto"/>
      </w:divBdr>
    </w:div>
    <w:div w:id="1448892243">
      <w:bodyDiv w:val="1"/>
      <w:marLeft w:val="0"/>
      <w:marRight w:val="0"/>
      <w:marTop w:val="0"/>
      <w:marBottom w:val="0"/>
      <w:divBdr>
        <w:top w:val="none" w:sz="0" w:space="0" w:color="auto"/>
        <w:left w:val="none" w:sz="0" w:space="0" w:color="auto"/>
        <w:bottom w:val="none" w:sz="0" w:space="0" w:color="auto"/>
        <w:right w:val="none" w:sz="0" w:space="0" w:color="auto"/>
      </w:divBdr>
    </w:div>
    <w:div w:id="1552112960">
      <w:bodyDiv w:val="1"/>
      <w:marLeft w:val="0"/>
      <w:marRight w:val="0"/>
      <w:marTop w:val="0"/>
      <w:marBottom w:val="0"/>
      <w:divBdr>
        <w:top w:val="none" w:sz="0" w:space="0" w:color="auto"/>
        <w:left w:val="none" w:sz="0" w:space="0" w:color="auto"/>
        <w:bottom w:val="none" w:sz="0" w:space="0" w:color="auto"/>
        <w:right w:val="none" w:sz="0" w:space="0" w:color="auto"/>
      </w:divBdr>
    </w:div>
    <w:div w:id="2007970954">
      <w:bodyDiv w:val="1"/>
      <w:marLeft w:val="0"/>
      <w:marRight w:val="0"/>
      <w:marTop w:val="0"/>
      <w:marBottom w:val="0"/>
      <w:divBdr>
        <w:top w:val="none" w:sz="0" w:space="0" w:color="auto"/>
        <w:left w:val="none" w:sz="0" w:space="0" w:color="auto"/>
        <w:bottom w:val="none" w:sz="0" w:space="0" w:color="auto"/>
        <w:right w:val="none" w:sz="0" w:space="0" w:color="auto"/>
      </w:divBdr>
    </w:div>
    <w:div w:id="202736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69FE-FFC7-432A-944E-918C0D80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10273</TotalTime>
  <Pages>24</Pages>
  <Words>5186</Words>
  <Characters>29566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204</cp:revision>
  <dcterms:created xsi:type="dcterms:W3CDTF">2025-11-21T22:25:00Z</dcterms:created>
  <dcterms:modified xsi:type="dcterms:W3CDTF">2026-03-12T12:17:00Z</dcterms:modified>
</cp:coreProperties>
</file>