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E6A78" w14:textId="77777777" w:rsidR="002B6017" w:rsidRDefault="004638BA">
      <w:pPr>
        <w:spacing w:after="0"/>
        <w:jc w:val="center"/>
        <w:rPr>
          <w:rFonts w:ascii="Times New Roman" w:eastAsia="Times New Roman" w:hAnsi="Times New Roman"/>
          <w:b/>
          <w:bCs/>
          <w:lang w:eastAsia="en-US"/>
        </w:rPr>
      </w:pPr>
      <w:r>
        <w:rPr>
          <w:rFonts w:ascii="Times New Roman" w:eastAsia="Times New Roman" w:hAnsi="Times New Roman"/>
          <w:b/>
          <w:bCs/>
          <w:lang w:eastAsia="en-US"/>
        </w:rPr>
        <w:t>BIOCHAR AS AN ADSORBENT FOR HEAVY METAL REMEDIATION: A REVIEW OF PERFORMANCE, MECHANISMS, AND CHALLENGES</w:t>
      </w:r>
    </w:p>
    <w:p w14:paraId="02B5750F" w14:textId="77777777" w:rsidR="00982AB1" w:rsidRDefault="00982AB1">
      <w:pPr>
        <w:spacing w:after="0"/>
        <w:jc w:val="center"/>
        <w:rPr>
          <w:rFonts w:ascii="Times New Roman" w:eastAsia="Times New Roman" w:hAnsi="Times New Roman"/>
          <w:b/>
          <w:bCs/>
          <w:lang w:eastAsia="en-US"/>
        </w:rPr>
      </w:pPr>
    </w:p>
    <w:p w14:paraId="52E779BB" w14:textId="29E800CC" w:rsidR="00982AB1" w:rsidRDefault="00982AB1" w:rsidP="00393DF9">
      <w:pPr>
        <w:spacing w:after="0"/>
        <w:jc w:val="center"/>
        <w:rPr>
          <w:rFonts w:ascii="Times New Roman" w:eastAsia="Times New Roman" w:hAnsi="Times New Roman"/>
          <w:bCs/>
          <w:vertAlign w:val="superscript"/>
          <w:lang w:eastAsia="en-US"/>
        </w:rPr>
      </w:pPr>
    </w:p>
    <w:p w14:paraId="447357F1" w14:textId="77777777" w:rsidR="007960CF" w:rsidRPr="00393DF9" w:rsidRDefault="007960CF" w:rsidP="00393DF9">
      <w:pPr>
        <w:spacing w:after="0"/>
        <w:jc w:val="center"/>
        <w:rPr>
          <w:rFonts w:ascii="Times New Roman" w:eastAsia="Times New Roman" w:hAnsi="Times New Roman"/>
          <w:bCs/>
          <w:i/>
          <w:lang w:eastAsia="en-US"/>
        </w:rPr>
      </w:pPr>
    </w:p>
    <w:p w14:paraId="71491610" w14:textId="77777777" w:rsidR="002B6017" w:rsidRDefault="004638BA">
      <w:pPr>
        <w:spacing w:after="0"/>
        <w:jc w:val="both"/>
        <w:rPr>
          <w:rFonts w:ascii="Times New Roman" w:eastAsia="Times New Roman" w:hAnsi="Times New Roman"/>
          <w:lang w:eastAsia="en-US"/>
        </w:rPr>
      </w:pPr>
      <w:r>
        <w:rPr>
          <w:rFonts w:ascii="Times New Roman" w:eastAsia="Times New Roman" w:hAnsi="Times New Roman"/>
          <w:b/>
          <w:bCs/>
          <w:lang w:eastAsia="en-US"/>
        </w:rPr>
        <w:t>Abstract</w:t>
      </w:r>
    </w:p>
    <w:p w14:paraId="1BE062BE" w14:textId="77777777" w:rsidR="002B6017" w:rsidRDefault="004638BA">
      <w:pPr>
        <w:spacing w:after="0"/>
        <w:jc w:val="both"/>
        <w:rPr>
          <w:rFonts w:ascii="Times New Roman" w:hAnsi="Times New Roman"/>
        </w:rPr>
      </w:pPr>
      <w:r>
        <w:rPr>
          <w:rFonts w:ascii="Times New Roman" w:hAnsi="Times New Roman"/>
        </w:rPr>
        <w:t>Heavy metal contamination of water and soil remains a persistent environmental challenge globally as a result of the non-biodegradable nature, bioaccumulation capacity, and high toxicity of metals such as lead (Pb), cadmium (Cd), arsenic (As), mercury (Hg), and chromium (Cr) to human health and ecosystems at large. Traditional remediation approaches, although effective under controlled conditions, are frequently restricted by high operational costs, secondary pollution, limited scalability, and poor long-term sustainability, especially in regions with limited resources. Biochar has gained increasing attention as an abundant, low-cost, environmentally non-toxic, and multifunctional adsorbent for heavy metal remediation. However, existing reviews predominantly highlight adsorption efficiency, with limited critical assessment of regeneration potential, application on a large scale, economic feasibility, and the challenge of secondary contamination to achieving environmental safety.</w:t>
      </w:r>
    </w:p>
    <w:p w14:paraId="0A38E17A" w14:textId="77777777" w:rsidR="002B6017" w:rsidRDefault="004638BA">
      <w:pPr>
        <w:spacing w:after="0"/>
        <w:jc w:val="both"/>
        <w:rPr>
          <w:rFonts w:ascii="Times New Roman" w:hAnsi="Times New Roman"/>
        </w:rPr>
      </w:pPr>
      <w:r>
        <w:rPr>
          <w:rFonts w:ascii="Times New Roman" w:hAnsi="Times New Roman"/>
        </w:rPr>
        <w:t xml:space="preserve">The objectives of this review are to systematically evaluate recent advances in biochar-based heavy metals remediation by critically comparing production methods, mechanisms of adsorption, and the performance of unmodified and modified biochar adsorbents, with specific attention </w:t>
      </w:r>
      <w:proofErr w:type="spellStart"/>
      <w:r>
        <w:rPr>
          <w:rFonts w:ascii="Times New Roman" w:hAnsi="Times New Roman"/>
        </w:rPr>
        <w:t>toscalability</w:t>
      </w:r>
      <w:proofErr w:type="spellEnd"/>
      <w:r>
        <w:rPr>
          <w:rFonts w:ascii="Times New Roman" w:hAnsi="Times New Roman"/>
        </w:rPr>
        <w:t xml:space="preserve"> limitations and regeneration efficiency. Unlike previous reviews, this study explicitly examines performance trade-offs related to physicochemical modification, production complexity, and practical deployment challenges. The review synthesizes peer-reviewed findings published in recent years, covering pyrolysis conditions, biomass feedstock selection, surface modification strategies, and adsorption processes controlling removal of heavy metal.</w:t>
      </w:r>
    </w:p>
    <w:p w14:paraId="432EBF9D" w14:textId="77777777" w:rsidR="002B6017" w:rsidRDefault="004638BA">
      <w:pPr>
        <w:spacing w:after="0"/>
        <w:jc w:val="both"/>
        <w:rPr>
          <w:rFonts w:ascii="Times New Roman" w:hAnsi="Times New Roman"/>
        </w:rPr>
      </w:pPr>
      <w:r>
        <w:rPr>
          <w:rFonts w:ascii="Times New Roman" w:hAnsi="Times New Roman"/>
        </w:rPr>
        <w:t xml:space="preserve">The analysis shows that surface-modified </w:t>
      </w:r>
      <w:proofErr w:type="spellStart"/>
      <w:r>
        <w:rPr>
          <w:rFonts w:ascii="Times New Roman" w:hAnsi="Times New Roman"/>
        </w:rPr>
        <w:t>biochars</w:t>
      </w:r>
      <w:proofErr w:type="spellEnd"/>
      <w:r>
        <w:rPr>
          <w:rFonts w:ascii="Times New Roman" w:hAnsi="Times New Roman"/>
        </w:rPr>
        <w:t xml:space="preserve"> generally exhibit improved adsorption capacities and selectivity relative to unmodified </w:t>
      </w:r>
      <w:proofErr w:type="spellStart"/>
      <w:r>
        <w:rPr>
          <w:rFonts w:ascii="Times New Roman" w:hAnsi="Times New Roman"/>
        </w:rPr>
        <w:t>biochars</w:t>
      </w:r>
      <w:proofErr w:type="spellEnd"/>
      <w:r>
        <w:rPr>
          <w:rFonts w:ascii="Times New Roman" w:hAnsi="Times New Roman"/>
        </w:rPr>
        <w:t>, attributed to increased surface area, enhanced functionalities, and better surface charge characteristics. The dominant adsorption mechanisms are surface complexation, ion-exchange, precipitation, and electrostatic interactions. These improvements are often accompanied by higher cost of production, increased complex procedure, ineffective regeneration, and secondary pollution challenges. Dominant adsorption mechanisms that are ion-exchange, surface complexation, precipitation, and electrostatic interactions. Despite these performance advantages, the efficiency is constrained by higher process complexity, increased production costs, challenges in effective regeneration, and potential secondary pollution concerns. Also, major barriers persist in terms of cost of production, regeneration instability, and operational feasibility under realistic conditions for large-scale applications.</w:t>
      </w:r>
    </w:p>
    <w:p w14:paraId="7379D002" w14:textId="77777777" w:rsidR="002B6017" w:rsidRDefault="004638BA">
      <w:pPr>
        <w:spacing w:after="0"/>
        <w:jc w:val="both"/>
        <w:rPr>
          <w:rFonts w:ascii="Times New Roman" w:hAnsi="Times New Roman"/>
        </w:rPr>
      </w:pPr>
      <w:r>
        <w:rPr>
          <w:rFonts w:ascii="Times New Roman" w:hAnsi="Times New Roman"/>
        </w:rPr>
        <w:t xml:space="preserve">Overall, this review explains a major approach that clarifies performance trade-offs between modified and unmodified </w:t>
      </w:r>
      <w:proofErr w:type="spellStart"/>
      <w:r>
        <w:rPr>
          <w:rFonts w:ascii="Times New Roman" w:hAnsi="Times New Roman"/>
        </w:rPr>
        <w:t>biochars</w:t>
      </w:r>
      <w:proofErr w:type="spellEnd"/>
      <w:r>
        <w:rPr>
          <w:rFonts w:ascii="Times New Roman" w:hAnsi="Times New Roman"/>
        </w:rPr>
        <w:t xml:space="preserve">, identifies pending technical and economic hurdles limiting their versatile </w:t>
      </w:r>
      <w:proofErr w:type="spellStart"/>
      <w:proofErr w:type="gramStart"/>
      <w:r>
        <w:rPr>
          <w:rFonts w:ascii="Times New Roman" w:hAnsi="Times New Roman"/>
        </w:rPr>
        <w:t>applications.The</w:t>
      </w:r>
      <w:proofErr w:type="spellEnd"/>
      <w:proofErr w:type="gramEnd"/>
      <w:r>
        <w:rPr>
          <w:rFonts w:ascii="Times New Roman" w:hAnsi="Times New Roman"/>
        </w:rPr>
        <w:t xml:space="preserve"> studies emphasize the necessity for future studies focused on regeneration approaches, and development of affordable production routes to enable the sustainable and practical deployment of biochar for remediation of heavy metal.</w:t>
      </w:r>
    </w:p>
    <w:p w14:paraId="232DE519" w14:textId="1BD8A2B5" w:rsidR="002B6017" w:rsidRDefault="004638BA">
      <w:pPr>
        <w:jc w:val="both"/>
        <w:rPr>
          <w:rFonts w:ascii="Times New Roman" w:eastAsia="Times New Roman" w:hAnsi="Times New Roman"/>
          <w:lang w:eastAsia="en-US"/>
        </w:rPr>
      </w:pPr>
      <w:r>
        <w:rPr>
          <w:rFonts w:ascii="Times New Roman" w:eastAsia="Times New Roman" w:hAnsi="Times New Roman"/>
          <w:b/>
          <w:lang w:eastAsia="en-US"/>
        </w:rPr>
        <w:t xml:space="preserve">Keywords: </w:t>
      </w:r>
      <w:r>
        <w:rPr>
          <w:rFonts w:ascii="Times New Roman" w:eastAsia="Times New Roman" w:hAnsi="Times New Roman"/>
          <w:lang w:eastAsia="en-US"/>
        </w:rPr>
        <w:t>Biochar, pyrolysis, remediation, modification, Heavy metal, adsorbent.</w:t>
      </w:r>
    </w:p>
    <w:p w14:paraId="60E6CBA6" w14:textId="111F8D9A" w:rsidR="00BE1E0A" w:rsidRDefault="00BE1E0A">
      <w:pPr>
        <w:jc w:val="both"/>
        <w:rPr>
          <w:rFonts w:ascii="Times New Roman" w:eastAsia="Times New Roman" w:hAnsi="Times New Roman"/>
          <w:lang w:eastAsia="en-US"/>
        </w:rPr>
      </w:pPr>
    </w:p>
    <w:p w14:paraId="02880ED0" w14:textId="77777777" w:rsidR="00BE1E0A" w:rsidRDefault="00BE1E0A">
      <w:pPr>
        <w:jc w:val="both"/>
        <w:rPr>
          <w:rFonts w:ascii="Times New Roman" w:eastAsia="Times New Roman" w:hAnsi="Times New Roman"/>
          <w:lang w:eastAsia="en-US"/>
        </w:rPr>
      </w:pPr>
      <w:bookmarkStart w:id="0" w:name="_GoBack"/>
      <w:bookmarkEnd w:id="0"/>
    </w:p>
    <w:p w14:paraId="32BABA0A" w14:textId="77777777" w:rsidR="002B6017" w:rsidRDefault="004638BA">
      <w:pPr>
        <w:spacing w:after="0"/>
        <w:jc w:val="both"/>
        <w:rPr>
          <w:rFonts w:ascii="Times New Roman" w:hAnsi="Times New Roman"/>
          <w:b/>
        </w:rPr>
      </w:pPr>
      <w:r>
        <w:rPr>
          <w:rFonts w:ascii="Times New Roman" w:hAnsi="Times New Roman"/>
          <w:b/>
        </w:rPr>
        <w:lastRenderedPageBreak/>
        <w:t>INTRODUCTION AND BACKGROUND</w:t>
      </w:r>
    </w:p>
    <w:p w14:paraId="407FCFD3" w14:textId="77777777" w:rsidR="002B6017" w:rsidRDefault="004638BA">
      <w:pPr>
        <w:spacing w:after="0"/>
        <w:jc w:val="both"/>
        <w:rPr>
          <w:rFonts w:ascii="Times New Roman" w:hAnsi="Times New Roman"/>
          <w:b/>
        </w:rPr>
      </w:pPr>
      <w:r>
        <w:rPr>
          <w:rFonts w:ascii="Times New Roman" w:hAnsi="Times New Roman"/>
          <w:b/>
        </w:rPr>
        <w:t>1.1</w:t>
      </w:r>
      <w:r>
        <w:rPr>
          <w:rFonts w:ascii="Times New Roman" w:hAnsi="Times New Roman"/>
          <w:b/>
        </w:rPr>
        <w:tab/>
        <w:t>Importance of Heavy Metal Pollution</w:t>
      </w:r>
    </w:p>
    <w:p w14:paraId="0254A25B" w14:textId="77777777" w:rsidR="002B6017" w:rsidRDefault="004638BA">
      <w:pPr>
        <w:spacing w:after="0"/>
        <w:jc w:val="both"/>
        <w:rPr>
          <w:rFonts w:ascii="Times New Roman" w:hAnsi="Times New Roman"/>
        </w:rPr>
      </w:pPr>
      <w:r>
        <w:rPr>
          <w:rFonts w:ascii="Times New Roman" w:hAnsi="Times New Roman"/>
        </w:rPr>
        <w:t xml:space="preserve">Heavy metal contamination is a major environmental challenge globally as a result of the persistency, non-biodegradability, and high toxicity of these metals include Pb, Cd, As, Hg, and Cr. As </w:t>
      </w:r>
      <w:proofErr w:type="spellStart"/>
      <w:r>
        <w:rPr>
          <w:rFonts w:ascii="Times New Roman" w:hAnsi="Times New Roman"/>
        </w:rPr>
        <w:t>rganic</w:t>
      </w:r>
      <w:proofErr w:type="spellEnd"/>
      <w:r>
        <w:rPr>
          <w:rFonts w:ascii="Times New Roman" w:hAnsi="Times New Roman"/>
        </w:rPr>
        <w:t xml:space="preserve"> pollutants are able to decomposed, these metals cannot be decomposed by biological or photochemical processes and therefore bio-accumulate in sediments, soils, and aquatic systems, frequently exceeding regulatory standards (Mohammad </w:t>
      </w:r>
      <w:r>
        <w:rPr>
          <w:rFonts w:ascii="Times New Roman" w:hAnsi="Times New Roman"/>
          <w:i/>
        </w:rPr>
        <w:t>et al.,</w:t>
      </w:r>
      <w:r>
        <w:rPr>
          <w:rFonts w:ascii="Times New Roman" w:hAnsi="Times New Roman"/>
        </w:rPr>
        <w:t xml:space="preserve"> 2025). Bioaccumulation and biomagnifications across food chains facilitated by their persistence in the environment for a long period of time, leading to ecological imbalance and increased human exposure (Edo</w:t>
      </w:r>
      <w:r>
        <w:rPr>
          <w:rFonts w:ascii="Times New Roman" w:hAnsi="Times New Roman"/>
          <w:i/>
        </w:rPr>
        <w:t xml:space="preserve"> et al.,</w:t>
      </w:r>
      <w:r>
        <w:rPr>
          <w:rFonts w:ascii="Times New Roman" w:hAnsi="Times New Roman"/>
        </w:rPr>
        <w:t xml:space="preserve"> 2024).</w:t>
      </w:r>
    </w:p>
    <w:p w14:paraId="03E5223A" w14:textId="77777777" w:rsidR="002B6017" w:rsidRDefault="004638BA">
      <w:pPr>
        <w:spacing w:after="0"/>
        <w:jc w:val="both"/>
        <w:rPr>
          <w:rFonts w:ascii="Times New Roman" w:hAnsi="Times New Roman"/>
        </w:rPr>
      </w:pPr>
      <w:r>
        <w:rPr>
          <w:rFonts w:ascii="Times New Roman" w:hAnsi="Times New Roman"/>
        </w:rPr>
        <w:t xml:space="preserve">The significant sources of heavy metal pollution globally are anthropogenic activities by man. Significant quantities of toxic metals have been </w:t>
      </w:r>
      <w:proofErr w:type="gramStart"/>
      <w:r>
        <w:rPr>
          <w:rFonts w:ascii="Times New Roman" w:hAnsi="Times New Roman"/>
        </w:rPr>
        <w:t>release</w:t>
      </w:r>
      <w:proofErr w:type="gramEnd"/>
      <w:r>
        <w:rPr>
          <w:rFonts w:ascii="Times New Roman" w:hAnsi="Times New Roman"/>
        </w:rPr>
        <w:t xml:space="preserve"> into air, soils, and water systems by industrial operations such as mining, electroplating, tanning, battery manufacturing, steel production, and improper waste disposal (Singh </w:t>
      </w:r>
      <w:r>
        <w:rPr>
          <w:rFonts w:ascii="Times New Roman" w:hAnsi="Times New Roman"/>
          <w:i/>
        </w:rPr>
        <w:t>et al.,</w:t>
      </w:r>
      <w:r>
        <w:rPr>
          <w:rFonts w:ascii="Times New Roman" w:hAnsi="Times New Roman"/>
        </w:rPr>
        <w:t xml:space="preserve"> 2023). The application of phosphate fertilizers, pesticides, contaminated irrigation water, and sewage sludge, releasing Cd, Pb, and </w:t>
      </w:r>
      <w:proofErr w:type="gramStart"/>
      <w:r>
        <w:rPr>
          <w:rFonts w:ascii="Times New Roman" w:hAnsi="Times New Roman"/>
        </w:rPr>
        <w:t>As</w:t>
      </w:r>
      <w:proofErr w:type="gramEnd"/>
      <w:r>
        <w:rPr>
          <w:rFonts w:ascii="Times New Roman" w:hAnsi="Times New Roman"/>
        </w:rPr>
        <w:t xml:space="preserve"> into arable soils and crops through agricultural practices (Wei </w:t>
      </w:r>
      <w:r>
        <w:rPr>
          <w:rFonts w:ascii="Times New Roman" w:hAnsi="Times New Roman"/>
          <w:i/>
        </w:rPr>
        <w:t>et al.,</w:t>
      </w:r>
      <w:r>
        <w:rPr>
          <w:rFonts w:ascii="Times New Roman" w:hAnsi="Times New Roman"/>
        </w:rPr>
        <w:t xml:space="preserve"> 2024). Swift urbanization and expansion of industries have amplified these inputs; with global meta-analyses indicating wide spread of contamination in soil system in urban environments across multiple continents (</w:t>
      </w:r>
      <w:proofErr w:type="spellStart"/>
      <w:r>
        <w:rPr>
          <w:rFonts w:ascii="Times New Roman" w:hAnsi="Times New Roman"/>
        </w:rPr>
        <w:t>Adewumi</w:t>
      </w:r>
      <w:proofErr w:type="spellEnd"/>
      <w:r>
        <w:rPr>
          <w:rFonts w:ascii="Times New Roman" w:hAnsi="Times New Roman"/>
        </w:rPr>
        <w:t xml:space="preserve"> and </w:t>
      </w:r>
      <w:proofErr w:type="spellStart"/>
      <w:r>
        <w:rPr>
          <w:rFonts w:ascii="Times New Roman" w:hAnsi="Times New Roman"/>
        </w:rPr>
        <w:t>Ogundele</w:t>
      </w:r>
      <w:proofErr w:type="spellEnd"/>
      <w:r>
        <w:rPr>
          <w:rFonts w:ascii="Times New Roman" w:hAnsi="Times New Roman"/>
        </w:rPr>
        <w:t>, 2024).</w:t>
      </w:r>
    </w:p>
    <w:p w14:paraId="085EC226" w14:textId="77777777" w:rsidR="002B6017" w:rsidRDefault="004638BA">
      <w:pPr>
        <w:spacing w:after="0"/>
        <w:jc w:val="both"/>
        <w:rPr>
          <w:rFonts w:ascii="Times New Roman" w:hAnsi="Times New Roman"/>
        </w:rPr>
      </w:pPr>
      <w:r>
        <w:rPr>
          <w:rFonts w:ascii="Times New Roman" w:hAnsi="Times New Roman"/>
        </w:rPr>
        <w:t>The environmental and health challenges of heavy metal contamination are well reported. Renal dysfunction, bone demineralization, and oxidative stress have been linked to the chronic exposure to cadmium, even at low daily intake levels (</w:t>
      </w:r>
      <w:proofErr w:type="spellStart"/>
      <w:r>
        <w:rPr>
          <w:rFonts w:ascii="Times New Roman" w:hAnsi="Times New Roman"/>
        </w:rPr>
        <w:t>Satarug</w:t>
      </w:r>
      <w:proofErr w:type="spellEnd"/>
      <w:r>
        <w:rPr>
          <w:rFonts w:ascii="Times New Roman" w:hAnsi="Times New Roman"/>
        </w:rPr>
        <w:t>, 2025). Neuro-developmental impairments have been reported in children for exposing to Pb exposure at blood concentrations previously considered safe, remains a major public health concern (da-Silva</w:t>
      </w:r>
      <w:r>
        <w:rPr>
          <w:rFonts w:ascii="Times New Roman" w:hAnsi="Times New Roman"/>
          <w:i/>
        </w:rPr>
        <w:t xml:space="preserve"> et al.,</w:t>
      </w:r>
      <w:r>
        <w:rPr>
          <w:rFonts w:ascii="Times New Roman" w:hAnsi="Times New Roman"/>
        </w:rPr>
        <w:t xml:space="preserve"> 2025). Cellular damage through oxidative stress, DNA damage, and disruption of mitochondrial function have been induced by carcinogenic Cr6+ and arsenic (</w:t>
      </w:r>
      <w:proofErr w:type="spellStart"/>
      <w:r>
        <w:rPr>
          <w:rFonts w:ascii="Times New Roman" w:hAnsi="Times New Roman"/>
        </w:rPr>
        <w:t>Xie</w:t>
      </w:r>
      <w:proofErr w:type="spellEnd"/>
      <w:r>
        <w:rPr>
          <w:rFonts w:ascii="Times New Roman" w:hAnsi="Times New Roman"/>
        </w:rPr>
        <w:t>, 2024).</w:t>
      </w:r>
    </w:p>
    <w:p w14:paraId="364AE351" w14:textId="77777777" w:rsidR="002B6017" w:rsidRDefault="004638BA">
      <w:pPr>
        <w:spacing w:after="0"/>
        <w:jc w:val="both"/>
        <w:rPr>
          <w:rFonts w:ascii="Times New Roman" w:hAnsi="Times New Roman"/>
        </w:rPr>
      </w:pPr>
      <w:r>
        <w:rPr>
          <w:rFonts w:ascii="Times New Roman" w:hAnsi="Times New Roman"/>
        </w:rPr>
        <w:t>Disruption of oil microbial activity, inhibition of enzymatic processes, and reduces biodiversity through toxicity and habitat degradation by heavy metals has been reported in ecology (El-</w:t>
      </w:r>
      <w:proofErr w:type="spellStart"/>
      <w:r>
        <w:rPr>
          <w:rFonts w:ascii="Times New Roman" w:hAnsi="Times New Roman"/>
        </w:rPr>
        <w:t>Sharkawy</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2025). Accumulation of metal disrupts reproduction, growth, and trophic interactions, causing threat to food security and human health through contaminated fish consumption in aquatic environment (</w:t>
      </w:r>
      <w:proofErr w:type="spellStart"/>
      <w:r>
        <w:rPr>
          <w:rFonts w:ascii="Times New Roman" w:hAnsi="Times New Roman"/>
        </w:rPr>
        <w:t>Oros</w:t>
      </w:r>
      <w:proofErr w:type="spellEnd"/>
      <w:r>
        <w:rPr>
          <w:rFonts w:ascii="Times New Roman" w:hAnsi="Times New Roman"/>
        </w:rPr>
        <w:t xml:space="preserve">, 2025). These effects are especially severe in regions where there </w:t>
      </w:r>
      <w:proofErr w:type="gramStart"/>
      <w:r>
        <w:rPr>
          <w:rFonts w:ascii="Times New Roman" w:hAnsi="Times New Roman"/>
        </w:rPr>
        <w:t>is</w:t>
      </w:r>
      <w:proofErr w:type="gramEnd"/>
      <w:r>
        <w:rPr>
          <w:rFonts w:ascii="Times New Roman" w:hAnsi="Times New Roman"/>
        </w:rPr>
        <w:t xml:space="preserve"> low resources, where mining legacies, artisanal gold extraction, and weak regulatory enforcement increase environmental exposure and health imbalances (</w:t>
      </w:r>
      <w:proofErr w:type="spellStart"/>
      <w:r>
        <w:rPr>
          <w:rFonts w:ascii="Times New Roman" w:hAnsi="Times New Roman"/>
        </w:rPr>
        <w:t>Ondayo</w:t>
      </w:r>
      <w:proofErr w:type="spellEnd"/>
      <w:r>
        <w:rPr>
          <w:rFonts w:ascii="Times New Roman" w:hAnsi="Times New Roman"/>
        </w:rPr>
        <w:t xml:space="preserve"> </w:t>
      </w:r>
      <w:r>
        <w:rPr>
          <w:rFonts w:ascii="Times New Roman" w:hAnsi="Times New Roman"/>
          <w:i/>
        </w:rPr>
        <w:t xml:space="preserve">et al., </w:t>
      </w:r>
      <w:r>
        <w:rPr>
          <w:rFonts w:ascii="Times New Roman" w:hAnsi="Times New Roman"/>
        </w:rPr>
        <w:t>2023).</w:t>
      </w:r>
    </w:p>
    <w:p w14:paraId="71FF7BDC" w14:textId="77777777" w:rsidR="002B6017" w:rsidRDefault="004638BA">
      <w:pPr>
        <w:spacing w:after="0"/>
        <w:jc w:val="both"/>
        <w:rPr>
          <w:rFonts w:ascii="Times New Roman" w:hAnsi="Times New Roman"/>
        </w:rPr>
      </w:pPr>
      <w:r>
        <w:rPr>
          <w:rFonts w:ascii="Times New Roman" w:hAnsi="Times New Roman"/>
        </w:rPr>
        <w:t>Despite extensive study of heavy metal pollution and its consequences, sustainable, cost-effective, and scalable remediation approaches are limited, especially for areas lacking advanced resources. This persistent gap underscores the urgent necessity for alternative remediation materials that combine high efficiency with environmental and economic sustainability.</w:t>
      </w:r>
    </w:p>
    <w:p w14:paraId="713F8D45" w14:textId="77777777" w:rsidR="002B6017" w:rsidRDefault="004638BA">
      <w:pPr>
        <w:spacing w:after="0"/>
        <w:jc w:val="both"/>
        <w:rPr>
          <w:rFonts w:ascii="Times New Roman" w:hAnsi="Times New Roman"/>
          <w:b/>
        </w:rPr>
      </w:pPr>
      <w:r>
        <w:rPr>
          <w:rFonts w:ascii="Times New Roman" w:hAnsi="Times New Roman"/>
          <w:b/>
        </w:rPr>
        <w:t>1.2</w:t>
      </w:r>
      <w:r>
        <w:rPr>
          <w:rFonts w:ascii="Times New Roman" w:hAnsi="Times New Roman"/>
          <w:b/>
        </w:rPr>
        <w:tab/>
        <w:t>Limitations of Conventional Remediation Methods</w:t>
      </w:r>
    </w:p>
    <w:p w14:paraId="2E1B9511" w14:textId="77777777" w:rsidR="002B6017" w:rsidRDefault="004638BA">
      <w:pPr>
        <w:spacing w:after="0"/>
        <w:jc w:val="both"/>
        <w:rPr>
          <w:rFonts w:ascii="Times New Roman" w:hAnsi="Times New Roman"/>
        </w:rPr>
      </w:pPr>
      <w:r>
        <w:rPr>
          <w:rFonts w:ascii="Times New Roman" w:hAnsi="Times New Roman"/>
        </w:rPr>
        <w:t xml:space="preserve">Conventional methods for heavy metal remediation such as chemical precipitation, coagulation and flocculation, ion-exchange, membrane filtration, soil washing, stabilization or solidification, </w:t>
      </w:r>
      <w:proofErr w:type="spellStart"/>
      <w:r>
        <w:rPr>
          <w:rFonts w:ascii="Times New Roman" w:hAnsi="Times New Roman"/>
        </w:rPr>
        <w:t>phyto</w:t>
      </w:r>
      <w:proofErr w:type="spellEnd"/>
      <w:r>
        <w:rPr>
          <w:rFonts w:ascii="Times New Roman" w:hAnsi="Times New Roman"/>
        </w:rPr>
        <w:t xml:space="preserve">-remediation, and electrochemical treatments; have showed technical efficacy under simulated conditions. Significant economic, environmental, and operational limitations disrupt their wide spread application. </w:t>
      </w:r>
    </w:p>
    <w:p w14:paraId="73327089" w14:textId="77777777" w:rsidR="002B6017" w:rsidRDefault="004638BA">
      <w:pPr>
        <w:spacing w:after="0"/>
        <w:jc w:val="both"/>
        <w:rPr>
          <w:rFonts w:ascii="Times New Roman" w:hAnsi="Times New Roman"/>
        </w:rPr>
      </w:pPr>
      <w:r>
        <w:rPr>
          <w:rFonts w:ascii="Times New Roman" w:hAnsi="Times New Roman"/>
        </w:rPr>
        <w:t xml:space="preserve">Though coagulation and chemical precipitation are widely used due to their simplicity, but they produce large amounts of toxic sludge that need further treatment and disposal (Mabrouk </w:t>
      </w:r>
      <w:r>
        <w:rPr>
          <w:rFonts w:ascii="Times New Roman" w:hAnsi="Times New Roman"/>
          <w:i/>
        </w:rPr>
        <w:t>et al.,</w:t>
      </w:r>
      <w:r>
        <w:rPr>
          <w:rFonts w:ascii="Times New Roman" w:hAnsi="Times New Roman"/>
        </w:rPr>
        <w:t xml:space="preserve"> 2023). Ion-exchange resins and membrane-based strategies offer high selectivity and removal efficiency but suffer from high costs of operations, high demand of energy, fouling, and requirements of complex regeneration, </w:t>
      </w:r>
      <w:r>
        <w:rPr>
          <w:rFonts w:ascii="Times New Roman" w:hAnsi="Times New Roman"/>
        </w:rPr>
        <w:lastRenderedPageBreak/>
        <w:t>decreasing their feasibility in large-scale and low-income settings (</w:t>
      </w:r>
      <w:proofErr w:type="spellStart"/>
      <w:r>
        <w:rPr>
          <w:rFonts w:ascii="Times New Roman" w:hAnsi="Times New Roman"/>
        </w:rPr>
        <w:t>Ayach</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2024). Similarly, advanced adsorbents such as activated carbon, metal organic frameworks (MOFs), and covalent organic frameworks (COFs) show excellent adsorption efficiency but remain economically expensive for wide spread application (Mane </w:t>
      </w:r>
      <w:r>
        <w:rPr>
          <w:rFonts w:ascii="Times New Roman" w:hAnsi="Times New Roman"/>
          <w:i/>
        </w:rPr>
        <w:t>et al.,</w:t>
      </w:r>
      <w:r>
        <w:rPr>
          <w:rFonts w:ascii="Times New Roman" w:hAnsi="Times New Roman"/>
        </w:rPr>
        <w:t xml:space="preserve"> 2024).</w:t>
      </w:r>
    </w:p>
    <w:p w14:paraId="71141CEC" w14:textId="77777777" w:rsidR="002B6017" w:rsidRDefault="004638BA">
      <w:pPr>
        <w:spacing w:after="0"/>
        <w:jc w:val="both"/>
        <w:rPr>
          <w:rFonts w:ascii="Times New Roman" w:hAnsi="Times New Roman"/>
        </w:rPr>
      </w:pPr>
      <w:r>
        <w:rPr>
          <w:rFonts w:ascii="Times New Roman" w:hAnsi="Times New Roman"/>
        </w:rPr>
        <w:t xml:space="preserve">Substantial amounts of metals can be removed by soil washing and flushing methods, they are highly dependent on chemical eluents which can easily produce secondary pollutants and affect the properties of soil (Yang </w:t>
      </w:r>
      <w:r>
        <w:rPr>
          <w:rFonts w:ascii="Times New Roman" w:hAnsi="Times New Roman"/>
          <w:i/>
        </w:rPr>
        <w:t>et al.,</w:t>
      </w:r>
      <w:r>
        <w:rPr>
          <w:rFonts w:ascii="Times New Roman" w:hAnsi="Times New Roman"/>
        </w:rPr>
        <w:t xml:space="preserve"> 2025); long-term stability, land usability, and potential remobilization under changing environmental conditions are major challenges faced by stabilization and solidification strategies (Jiang </w:t>
      </w:r>
      <w:r>
        <w:rPr>
          <w:rFonts w:ascii="Times New Roman" w:hAnsi="Times New Roman"/>
          <w:i/>
        </w:rPr>
        <w:t>et al.,</w:t>
      </w:r>
      <w:r>
        <w:rPr>
          <w:rFonts w:ascii="Times New Roman" w:hAnsi="Times New Roman"/>
        </w:rPr>
        <w:t xml:space="preserve"> 2022); Phytoremediation techniques are not suitable for highly contaminated soils as they require long period of time remediation (Kumar</w:t>
      </w:r>
      <w:r>
        <w:rPr>
          <w:rFonts w:ascii="Times New Roman" w:hAnsi="Times New Roman"/>
          <w:i/>
        </w:rPr>
        <w:t xml:space="preserve"> et al.,</w:t>
      </w:r>
      <w:r>
        <w:rPr>
          <w:rFonts w:ascii="Times New Roman" w:hAnsi="Times New Roman"/>
        </w:rPr>
        <w:t xml:space="preserve"> 2024), while challenges such as high energy consumption, electrode degradation, and heterogeneous treatment efficiency </w:t>
      </w:r>
      <w:proofErr w:type="spellStart"/>
      <w:r>
        <w:rPr>
          <w:rFonts w:ascii="Times New Roman" w:hAnsi="Times New Roman"/>
        </w:rPr>
        <w:t>arelinked</w:t>
      </w:r>
      <w:proofErr w:type="spellEnd"/>
      <w:r>
        <w:rPr>
          <w:rFonts w:ascii="Times New Roman" w:hAnsi="Times New Roman"/>
        </w:rPr>
        <w:t xml:space="preserve"> with </w:t>
      </w:r>
      <w:proofErr w:type="spellStart"/>
      <w:r>
        <w:rPr>
          <w:rFonts w:ascii="Times New Roman" w:hAnsi="Times New Roman"/>
        </w:rPr>
        <w:t>electrokinetic</w:t>
      </w:r>
      <w:proofErr w:type="spellEnd"/>
      <w:r>
        <w:rPr>
          <w:rFonts w:ascii="Times New Roman" w:hAnsi="Times New Roman"/>
        </w:rPr>
        <w:t xml:space="preserve"> approaches (Sonam </w:t>
      </w:r>
      <w:r>
        <w:rPr>
          <w:rFonts w:ascii="Times New Roman" w:hAnsi="Times New Roman"/>
          <w:i/>
        </w:rPr>
        <w:t>et al.,</w:t>
      </w:r>
      <w:r>
        <w:rPr>
          <w:rFonts w:ascii="Times New Roman" w:hAnsi="Times New Roman"/>
        </w:rPr>
        <w:t xml:space="preserve"> 2024).</w:t>
      </w:r>
    </w:p>
    <w:p w14:paraId="2BA66BF8" w14:textId="77777777" w:rsidR="002B6017" w:rsidRDefault="004638BA">
      <w:pPr>
        <w:spacing w:after="0"/>
        <w:jc w:val="both"/>
        <w:rPr>
          <w:rFonts w:ascii="Times New Roman" w:hAnsi="Times New Roman"/>
        </w:rPr>
      </w:pPr>
      <w:r>
        <w:rPr>
          <w:rFonts w:ascii="Times New Roman" w:hAnsi="Times New Roman"/>
        </w:rPr>
        <w:t xml:space="preserve">A significant setback across most traditional techniques is their issue in scalability and poor economic feasibility, while study claims that over 80 percent of the recorded successes limited to laboratory research experiments (Pal </w:t>
      </w:r>
      <w:r>
        <w:rPr>
          <w:rFonts w:ascii="Times New Roman" w:hAnsi="Times New Roman"/>
          <w:i/>
        </w:rPr>
        <w:t>et al.,</w:t>
      </w:r>
      <w:r>
        <w:rPr>
          <w:rFonts w:ascii="Times New Roman" w:hAnsi="Times New Roman"/>
        </w:rPr>
        <w:t xml:space="preserve"> 2022). Inequality in remediation process in developed and developing regions is worsened by dependence on non-renewable materials, imported chemicals, specialized infrastructure, and skilled operation (</w:t>
      </w:r>
      <w:r>
        <w:t>Fredrick</w:t>
      </w:r>
      <w:r>
        <w:rPr>
          <w:rFonts w:ascii="Times New Roman" w:hAnsi="Times New Roman"/>
          <w:i/>
        </w:rPr>
        <w:t>,</w:t>
      </w:r>
      <w:r>
        <w:rPr>
          <w:rFonts w:ascii="Times New Roman" w:hAnsi="Times New Roman"/>
        </w:rPr>
        <w:t xml:space="preserve"> 2024). These challenges necessitate the need for better cleanup materials that are inexpensive, versatile, and environmentally friendly.</w:t>
      </w:r>
    </w:p>
    <w:p w14:paraId="2A88C1AB" w14:textId="77777777" w:rsidR="002B6017" w:rsidRDefault="004638BA">
      <w:pPr>
        <w:spacing w:after="0"/>
        <w:jc w:val="both"/>
        <w:rPr>
          <w:rFonts w:ascii="Times New Roman" w:hAnsi="Times New Roman"/>
          <w:b/>
        </w:rPr>
      </w:pPr>
      <w:r>
        <w:rPr>
          <w:rFonts w:ascii="Times New Roman" w:hAnsi="Times New Roman"/>
          <w:b/>
        </w:rPr>
        <w:t>1.3</w:t>
      </w:r>
      <w:r>
        <w:rPr>
          <w:rFonts w:ascii="Times New Roman" w:hAnsi="Times New Roman"/>
          <w:b/>
        </w:rPr>
        <w:tab/>
        <w:t>Why Biochar Is a Promising Adsorbent</w:t>
      </w:r>
    </w:p>
    <w:p w14:paraId="5B7A75EA" w14:textId="77777777" w:rsidR="002B6017" w:rsidRDefault="004638BA">
      <w:pPr>
        <w:spacing w:after="0"/>
        <w:jc w:val="both"/>
        <w:rPr>
          <w:rFonts w:ascii="Times New Roman" w:hAnsi="Times New Roman"/>
        </w:rPr>
      </w:pPr>
      <w:r>
        <w:rPr>
          <w:rFonts w:ascii="Times New Roman" w:hAnsi="Times New Roman"/>
        </w:rPr>
        <w:t xml:space="preserve">Biochar has appeared as a highly promising material with a potential for the remediation of heavy metal due to its favorable physicochemical characteristics, environmental compatibility, and benefits of sustainability. It is produced as a result of pyrolysis of biomass precursor under the conditions of limited oxygen, with a product having high surface area, well-developed porous structure, and diverse surface functional groups that enhance adsorption of metal through surface complexation, ion-exchange, precipitation, and electrostatic interactions (Md </w:t>
      </w:r>
      <w:r>
        <w:rPr>
          <w:rFonts w:ascii="Times New Roman" w:hAnsi="Times New Roman"/>
          <w:i/>
        </w:rPr>
        <w:t xml:space="preserve">et al., </w:t>
      </w:r>
      <w:r>
        <w:rPr>
          <w:rFonts w:ascii="Times New Roman" w:hAnsi="Times New Roman"/>
        </w:rPr>
        <w:t>2022).</w:t>
      </w:r>
    </w:p>
    <w:p w14:paraId="040A8613" w14:textId="77777777" w:rsidR="002B6017" w:rsidRDefault="004638BA">
      <w:pPr>
        <w:spacing w:after="0"/>
        <w:jc w:val="both"/>
        <w:rPr>
          <w:rFonts w:ascii="Times New Roman" w:hAnsi="Times New Roman"/>
        </w:rPr>
      </w:pPr>
      <w:r>
        <w:rPr>
          <w:rFonts w:ascii="Times New Roman" w:hAnsi="Times New Roman"/>
        </w:rPr>
        <w:t>Effective removal of Pb</w:t>
      </w:r>
      <w:r>
        <w:rPr>
          <w:rFonts w:ascii="Times New Roman" w:hAnsi="Times New Roman"/>
          <w:vertAlign w:val="superscript"/>
        </w:rPr>
        <w:t>2+</w:t>
      </w:r>
      <w:r>
        <w:rPr>
          <w:rFonts w:ascii="Times New Roman" w:hAnsi="Times New Roman"/>
        </w:rPr>
        <w:t>, Cu</w:t>
      </w:r>
      <w:r>
        <w:rPr>
          <w:rFonts w:ascii="Times New Roman" w:hAnsi="Times New Roman"/>
          <w:vertAlign w:val="superscript"/>
        </w:rPr>
        <w:t>2+</w:t>
      </w:r>
      <w:r>
        <w:rPr>
          <w:rFonts w:ascii="Times New Roman" w:hAnsi="Times New Roman"/>
        </w:rPr>
        <w:t>, Cd</w:t>
      </w:r>
      <w:r>
        <w:rPr>
          <w:rFonts w:ascii="Times New Roman" w:hAnsi="Times New Roman"/>
          <w:vertAlign w:val="superscript"/>
        </w:rPr>
        <w:t>2+</w:t>
      </w:r>
      <w:r>
        <w:rPr>
          <w:rFonts w:ascii="Times New Roman" w:hAnsi="Times New Roman"/>
        </w:rPr>
        <w:t>, Cr</w:t>
      </w:r>
      <w:r>
        <w:rPr>
          <w:rFonts w:ascii="Times New Roman" w:hAnsi="Times New Roman"/>
          <w:vertAlign w:val="superscript"/>
        </w:rPr>
        <w:t>6+</w:t>
      </w:r>
      <w:r>
        <w:rPr>
          <w:rFonts w:ascii="Times New Roman" w:hAnsi="Times New Roman"/>
        </w:rPr>
        <w:t>, and Hg</w:t>
      </w:r>
      <w:r>
        <w:rPr>
          <w:rFonts w:ascii="Times New Roman" w:hAnsi="Times New Roman"/>
          <w:vertAlign w:val="superscript"/>
        </w:rPr>
        <w:t xml:space="preserve">2+ </w:t>
      </w:r>
      <w:r>
        <w:rPr>
          <w:rFonts w:ascii="Times New Roman" w:hAnsi="Times New Roman"/>
        </w:rPr>
        <w:t xml:space="preserve">with biochar in aqueous solutions and soil system has been reported in many studies (Bayar </w:t>
      </w:r>
      <w:r>
        <w:rPr>
          <w:rFonts w:ascii="Times New Roman" w:hAnsi="Times New Roman"/>
          <w:i/>
        </w:rPr>
        <w:t>et al.,</w:t>
      </w:r>
      <w:r>
        <w:rPr>
          <w:rFonts w:ascii="Times New Roman" w:hAnsi="Times New Roman"/>
        </w:rPr>
        <w:t xml:space="preserve"> 2024). physicochemical modification of biochar such as acid treatment, metal oxide impregnation, and thermal activation can increased the performance of adsorption process by increasing surface area, functional group density, and binding-site availability (</w:t>
      </w:r>
      <w:proofErr w:type="spellStart"/>
      <w:r>
        <w:rPr>
          <w:rFonts w:ascii="Times New Roman" w:hAnsi="Times New Roman"/>
        </w:rPr>
        <w:t>Zhixin</w:t>
      </w:r>
      <w:proofErr w:type="spellEnd"/>
      <w:r>
        <w:rPr>
          <w:rFonts w:ascii="Times New Roman" w:hAnsi="Times New Roman"/>
          <w:i/>
        </w:rPr>
        <w:t xml:space="preserve"> et al.,</w:t>
      </w:r>
      <w:r>
        <w:rPr>
          <w:rFonts w:ascii="Times New Roman" w:hAnsi="Times New Roman"/>
        </w:rPr>
        <w:t xml:space="preserve"> 2022). Over 90 percent efficiency and surface area of over 2000 m</w:t>
      </w:r>
      <w:r>
        <w:rPr>
          <w:rFonts w:ascii="Times New Roman" w:hAnsi="Times New Roman"/>
          <w:vertAlign w:val="superscript"/>
        </w:rPr>
        <w:t>2</w:t>
      </w:r>
      <w:r>
        <w:rPr>
          <w:rFonts w:ascii="Times New Roman" w:hAnsi="Times New Roman"/>
        </w:rPr>
        <w:t xml:space="preserve">/g have been reported through optimization of </w:t>
      </w:r>
      <w:proofErr w:type="spellStart"/>
      <w:r>
        <w:rPr>
          <w:rFonts w:ascii="Times New Roman" w:hAnsi="Times New Roman"/>
        </w:rPr>
        <w:t>biochars</w:t>
      </w:r>
      <w:proofErr w:type="spellEnd"/>
      <w:r>
        <w:rPr>
          <w:rFonts w:ascii="Times New Roman" w:hAnsi="Times New Roman"/>
        </w:rPr>
        <w:t xml:space="preserve"> (Karthik</w:t>
      </w:r>
      <w:r>
        <w:rPr>
          <w:rFonts w:ascii="Times New Roman" w:hAnsi="Times New Roman"/>
          <w:i/>
        </w:rPr>
        <w:t xml:space="preserve"> </w:t>
      </w:r>
      <w:proofErr w:type="spellStart"/>
      <w:r>
        <w:rPr>
          <w:rFonts w:ascii="Times New Roman" w:hAnsi="Times New Roman"/>
          <w:i/>
        </w:rPr>
        <w:t>etal</w:t>
      </w:r>
      <w:proofErr w:type="spellEnd"/>
      <w:r>
        <w:rPr>
          <w:rFonts w:ascii="Times New Roman" w:hAnsi="Times New Roman"/>
          <w:i/>
        </w:rPr>
        <w:t xml:space="preserve">., </w:t>
      </w:r>
      <w:r>
        <w:rPr>
          <w:rFonts w:ascii="Times New Roman" w:hAnsi="Times New Roman"/>
        </w:rPr>
        <w:t>2024).</w:t>
      </w:r>
    </w:p>
    <w:p w14:paraId="22C6483E" w14:textId="77777777" w:rsidR="002B6017" w:rsidRDefault="004638BA">
      <w:pPr>
        <w:spacing w:after="0"/>
        <w:jc w:val="both"/>
        <w:rPr>
          <w:rFonts w:ascii="Times New Roman" w:hAnsi="Times New Roman"/>
        </w:rPr>
      </w:pPr>
      <w:r>
        <w:rPr>
          <w:rFonts w:ascii="Times New Roman" w:hAnsi="Times New Roman"/>
        </w:rPr>
        <w:t xml:space="preserve">Biochar can be produced from agricultural and industrial wastes which reduce costs of operation, while supporting waste valorization and principles of circular economy, this offers strong advantages over conventional adsorbents (Xin-Sheng </w:t>
      </w:r>
      <w:r>
        <w:rPr>
          <w:rFonts w:ascii="Times New Roman" w:hAnsi="Times New Roman"/>
          <w:i/>
        </w:rPr>
        <w:t>et al.,</w:t>
      </w:r>
      <w:r>
        <w:rPr>
          <w:rFonts w:ascii="Times New Roman" w:hAnsi="Times New Roman"/>
        </w:rPr>
        <w:t xml:space="preserve"> 2025). In soil systems, agricultural productivity has been supported as biochar reduces metal bioavailability, enhances cation-exchange capacity, and improves soil fertility (</w:t>
      </w:r>
      <w:proofErr w:type="spellStart"/>
      <w:r>
        <w:rPr>
          <w:rFonts w:ascii="Times New Roman" w:hAnsi="Times New Roman"/>
        </w:rPr>
        <w:t>Golia</w:t>
      </w:r>
      <w:proofErr w:type="spellEnd"/>
      <w:r>
        <w:rPr>
          <w:rFonts w:ascii="Times New Roman" w:hAnsi="Times New Roman"/>
        </w:rPr>
        <w:t xml:space="preserve"> </w:t>
      </w:r>
      <w:r>
        <w:rPr>
          <w:rFonts w:ascii="Times New Roman" w:hAnsi="Times New Roman"/>
          <w:i/>
        </w:rPr>
        <w:t xml:space="preserve">et al., </w:t>
      </w:r>
      <w:r>
        <w:rPr>
          <w:rFonts w:ascii="Times New Roman" w:hAnsi="Times New Roman"/>
        </w:rPr>
        <w:t xml:space="preserve">2023). Several findings indicate that modified </w:t>
      </w:r>
      <w:proofErr w:type="spellStart"/>
      <w:r>
        <w:rPr>
          <w:rFonts w:ascii="Times New Roman" w:hAnsi="Times New Roman"/>
        </w:rPr>
        <w:t>biochars</w:t>
      </w:r>
      <w:proofErr w:type="spellEnd"/>
      <w:r>
        <w:rPr>
          <w:rFonts w:ascii="Times New Roman" w:hAnsi="Times New Roman"/>
        </w:rPr>
        <w:t xml:space="preserve"> retain more than 80 percent of their adsorption capacity after multiple regeneration processes, showing a critical challenge of many conventional adsorbents (Liu </w:t>
      </w:r>
      <w:r>
        <w:rPr>
          <w:rFonts w:ascii="Times New Roman" w:hAnsi="Times New Roman"/>
          <w:i/>
        </w:rPr>
        <w:t>et al.,</w:t>
      </w:r>
      <w:r>
        <w:rPr>
          <w:rFonts w:ascii="Times New Roman" w:hAnsi="Times New Roman"/>
        </w:rPr>
        <w:t xml:space="preserve"> 2024).</w:t>
      </w:r>
    </w:p>
    <w:p w14:paraId="2BCE34FD" w14:textId="77777777" w:rsidR="002B6017" w:rsidRDefault="004638BA">
      <w:pPr>
        <w:jc w:val="both"/>
        <w:rPr>
          <w:rFonts w:ascii="Times New Roman" w:hAnsi="Times New Roman"/>
        </w:rPr>
      </w:pPr>
      <w:r>
        <w:rPr>
          <w:rFonts w:ascii="Times New Roman" w:hAnsi="Times New Roman"/>
        </w:rPr>
        <w:t xml:space="preserve">Biochar also provides wider sustainability goals by facilitating carbon storage, reducing emissions of </w:t>
      </w:r>
      <w:proofErr w:type="spellStart"/>
      <w:r>
        <w:rPr>
          <w:rFonts w:ascii="Times New Roman" w:hAnsi="Times New Roman"/>
        </w:rPr>
        <w:t>green house</w:t>
      </w:r>
      <w:proofErr w:type="spellEnd"/>
      <w:r>
        <w:rPr>
          <w:rFonts w:ascii="Times New Roman" w:hAnsi="Times New Roman"/>
        </w:rPr>
        <w:t xml:space="preserve"> gas, and supporting ecological friendly remediation processes (</w:t>
      </w:r>
      <w:proofErr w:type="spellStart"/>
      <w:r>
        <w:rPr>
          <w:rFonts w:ascii="Times New Roman" w:hAnsi="Times New Roman"/>
        </w:rPr>
        <w:t>Kishan</w:t>
      </w:r>
      <w:proofErr w:type="spellEnd"/>
      <w:r>
        <w:rPr>
          <w:rFonts w:ascii="Times New Roman" w:hAnsi="Times New Roman"/>
        </w:rPr>
        <w:t xml:space="preserve"> </w:t>
      </w:r>
      <w:r>
        <w:rPr>
          <w:rFonts w:ascii="Times New Roman" w:hAnsi="Times New Roman"/>
          <w:i/>
        </w:rPr>
        <w:t xml:space="preserve">et al., </w:t>
      </w:r>
      <w:r>
        <w:rPr>
          <w:rFonts w:ascii="Times New Roman" w:hAnsi="Times New Roman"/>
        </w:rPr>
        <w:t xml:space="preserve">2024). The versatility of biochar aligns with Sustainable Development Goals as related to clean water, responsible consumption, climate action, and protection of ecosystem (Priyanka </w:t>
      </w:r>
      <w:r>
        <w:rPr>
          <w:rFonts w:ascii="Times New Roman" w:hAnsi="Times New Roman"/>
          <w:i/>
        </w:rPr>
        <w:t xml:space="preserve">et al., </w:t>
      </w:r>
      <w:r>
        <w:rPr>
          <w:rFonts w:ascii="Times New Roman" w:hAnsi="Times New Roman"/>
        </w:rPr>
        <w:t>2024).</w:t>
      </w:r>
    </w:p>
    <w:p w14:paraId="20D385CF" w14:textId="77777777" w:rsidR="002B6017" w:rsidRDefault="002B6017"/>
    <w:p w14:paraId="6DC11D01" w14:textId="77777777" w:rsidR="002B6017" w:rsidRDefault="004638BA">
      <w:pPr>
        <w:spacing w:after="0"/>
        <w:jc w:val="both"/>
        <w:rPr>
          <w:rFonts w:ascii="Times New Roman" w:hAnsi="Times New Roman"/>
          <w:b/>
        </w:rPr>
      </w:pPr>
      <w:r>
        <w:rPr>
          <w:rFonts w:ascii="Times New Roman" w:hAnsi="Times New Roman"/>
          <w:b/>
        </w:rPr>
        <w:lastRenderedPageBreak/>
        <w:t>1.4</w:t>
      </w:r>
      <w:r>
        <w:rPr>
          <w:rFonts w:ascii="Times New Roman" w:hAnsi="Times New Roman"/>
          <w:b/>
        </w:rPr>
        <w:tab/>
        <w:t>Scope, Objectives, and Novelty of this Study</w:t>
      </w:r>
    </w:p>
    <w:p w14:paraId="2482A228" w14:textId="77777777" w:rsidR="002B6017" w:rsidRDefault="004638BA">
      <w:pPr>
        <w:spacing w:after="0"/>
        <w:jc w:val="both"/>
        <w:rPr>
          <w:rFonts w:ascii="Times New Roman" w:hAnsi="Times New Roman"/>
        </w:rPr>
      </w:pPr>
      <w:r>
        <w:rPr>
          <w:rFonts w:ascii="Times New Roman" w:hAnsi="Times New Roman"/>
        </w:rPr>
        <w:t xml:space="preserve">Despite the increasing knowledge on biochar remediation, significant gaps persist regarding mechanisms of adsorption, regeneration potential, and the comparative effectiveness of </w:t>
      </w:r>
      <w:proofErr w:type="spellStart"/>
      <w:r>
        <w:rPr>
          <w:rFonts w:ascii="Times New Roman" w:hAnsi="Times New Roman"/>
        </w:rPr>
        <w:t>biochars</w:t>
      </w:r>
      <w:proofErr w:type="spellEnd"/>
      <w:r>
        <w:rPr>
          <w:rFonts w:ascii="Times New Roman" w:hAnsi="Times New Roman"/>
        </w:rPr>
        <w:t xml:space="preserve"> that are made and processed differently, especially those derived from locally sourced biomass materials. Also, little attention has been laid on the connection between the physicochemical properties of biochar and its adsorption capacity, which is important in large scale application.</w:t>
      </w:r>
    </w:p>
    <w:p w14:paraId="4293967F" w14:textId="77777777" w:rsidR="002B6017" w:rsidRDefault="004638BA">
      <w:pPr>
        <w:spacing w:after="0"/>
        <w:jc w:val="both"/>
        <w:rPr>
          <w:rFonts w:ascii="Times New Roman" w:hAnsi="Times New Roman"/>
        </w:rPr>
      </w:pPr>
      <w:r>
        <w:rPr>
          <w:rFonts w:ascii="Times New Roman" w:hAnsi="Times New Roman"/>
        </w:rPr>
        <w:t>This study bridges these knowledge gaps by thoroughly examining biochar-based materials prepared using different conditions of production for the remediation of toxic heavy metals from aqueous solutions. The work focuses on efficiency of adsorption, mechanisms of the reaction, and impacts for scalable and eco-friendly remediation. Incorporating characterization of material with adsorption behavior, this finding aims to promote the practical use of biochar as an effective, cost-effective, and ecologically friendly solution for heavy metal pollution.</w:t>
      </w:r>
    </w:p>
    <w:p w14:paraId="3301684B" w14:textId="77777777" w:rsidR="002B6017" w:rsidRDefault="004638BA">
      <w:pPr>
        <w:spacing w:after="0"/>
        <w:jc w:val="both"/>
        <w:rPr>
          <w:rFonts w:ascii="Times New Roman" w:hAnsi="Times New Roman"/>
          <w:b/>
        </w:rPr>
      </w:pPr>
      <w:r>
        <w:rPr>
          <w:rFonts w:ascii="Times New Roman" w:hAnsi="Times New Roman"/>
          <w:b/>
        </w:rPr>
        <w:t>2 BIOCHAR AND HEAVY METAL REMOVAL</w:t>
      </w:r>
    </w:p>
    <w:p w14:paraId="580ADD23" w14:textId="77777777" w:rsidR="002B6017" w:rsidRDefault="004638BA">
      <w:pPr>
        <w:spacing w:after="0"/>
        <w:jc w:val="both"/>
        <w:rPr>
          <w:rFonts w:ascii="Times New Roman" w:hAnsi="Times New Roman"/>
          <w:b/>
        </w:rPr>
      </w:pPr>
      <w:r>
        <w:rPr>
          <w:rFonts w:ascii="Times New Roman" w:hAnsi="Times New Roman"/>
          <w:b/>
        </w:rPr>
        <w:t>2.1</w:t>
      </w:r>
      <w:r>
        <w:rPr>
          <w:rFonts w:ascii="Times New Roman" w:hAnsi="Times New Roman"/>
          <w:b/>
        </w:rPr>
        <w:t> </w:t>
      </w:r>
      <w:r>
        <w:rPr>
          <w:rFonts w:ascii="Times New Roman" w:hAnsi="Times New Roman"/>
          <w:b/>
        </w:rPr>
        <w:t>Preparation Methods (Raw Materials, Pyrolysis, and Modifications)</w:t>
      </w:r>
    </w:p>
    <w:p w14:paraId="33D26407" w14:textId="77777777" w:rsidR="002B6017" w:rsidRDefault="004638BA">
      <w:pPr>
        <w:spacing w:after="0"/>
        <w:jc w:val="both"/>
        <w:rPr>
          <w:rFonts w:ascii="Times New Roman" w:hAnsi="Times New Roman"/>
        </w:rPr>
      </w:pPr>
      <w:r>
        <w:rPr>
          <w:rFonts w:ascii="Times New Roman" w:hAnsi="Times New Roman"/>
        </w:rPr>
        <w:t xml:space="preserve">Physicochemical properties and adsorption efficiency for heavy metal remediation critically depend on the careful selection of precursor materials and precise control of pyrolysis conditions.  Mineral composition, surface functional group, ash content, and structural stability of the biochar produced are resulted from the choice of starting material. Favorable properties, such as well-developed porosity and abundant surface functional groups have been demonstrated by </w:t>
      </w:r>
      <w:proofErr w:type="spellStart"/>
      <w:r>
        <w:rPr>
          <w:rFonts w:ascii="Times New Roman" w:hAnsi="Times New Roman"/>
        </w:rPr>
        <w:t>biochars</w:t>
      </w:r>
      <w:proofErr w:type="spellEnd"/>
      <w:r>
        <w:rPr>
          <w:rFonts w:ascii="Times New Roman" w:hAnsi="Times New Roman"/>
        </w:rPr>
        <w:t xml:space="preserve"> produced from lignocellulosic materials such as wood residues and agricultural crops, and these promote metal adsorption (James </w:t>
      </w:r>
      <w:r>
        <w:rPr>
          <w:rFonts w:ascii="Times New Roman" w:hAnsi="Times New Roman"/>
          <w:i/>
        </w:rPr>
        <w:t>et al.,</w:t>
      </w:r>
      <w:r>
        <w:rPr>
          <w:rFonts w:ascii="Times New Roman" w:hAnsi="Times New Roman"/>
        </w:rPr>
        <w:t xml:space="preserve"> 2020).</w:t>
      </w:r>
    </w:p>
    <w:p w14:paraId="295431FE" w14:textId="77777777" w:rsidR="002B6017" w:rsidRDefault="004638BA">
      <w:pPr>
        <w:spacing w:after="0"/>
        <w:jc w:val="both"/>
        <w:rPr>
          <w:rFonts w:ascii="Times New Roman" w:hAnsi="Times New Roman"/>
        </w:rPr>
      </w:pPr>
      <w:r>
        <w:rPr>
          <w:rFonts w:ascii="Times New Roman" w:hAnsi="Times New Roman"/>
        </w:rPr>
        <w:t xml:space="preserve">The structure and surface chemistry of biochar depend critically on pyrolysis temperature. Functional groups such as carboxyl, hydroxyl, and phenolic groups are abundant in </w:t>
      </w:r>
      <w:proofErr w:type="spellStart"/>
      <w:r>
        <w:rPr>
          <w:rFonts w:ascii="Times New Roman" w:hAnsi="Times New Roman"/>
        </w:rPr>
        <w:t>biochars</w:t>
      </w:r>
      <w:proofErr w:type="spellEnd"/>
      <w:r>
        <w:rPr>
          <w:rFonts w:ascii="Times New Roman" w:hAnsi="Times New Roman"/>
        </w:rPr>
        <w:t xml:space="preserve"> produced at 300 </w:t>
      </w:r>
      <w:r>
        <w:rPr>
          <w:rFonts w:ascii="Times New Roman" w:hAnsi="Times New Roman"/>
          <w:vertAlign w:val="superscript"/>
        </w:rPr>
        <w:t>O</w:t>
      </w:r>
      <w:r>
        <w:rPr>
          <w:rFonts w:ascii="Times New Roman" w:hAnsi="Times New Roman"/>
        </w:rPr>
        <w:t>C to 400 </w:t>
      </w:r>
      <w:r>
        <w:rPr>
          <w:rFonts w:ascii="Times New Roman" w:hAnsi="Times New Roman"/>
          <w:vertAlign w:val="superscript"/>
        </w:rPr>
        <w:t>O</w:t>
      </w:r>
      <w:r>
        <w:rPr>
          <w:rFonts w:ascii="Times New Roman" w:hAnsi="Times New Roman"/>
        </w:rPr>
        <w:t xml:space="preserve">C temperature range, and these enhance surface complexation and ion-exchange mechanisms. </w:t>
      </w:r>
      <w:proofErr w:type="spellStart"/>
      <w:r>
        <w:rPr>
          <w:rFonts w:ascii="Times New Roman" w:hAnsi="Times New Roman"/>
        </w:rPr>
        <w:t>Biochars</w:t>
      </w:r>
      <w:proofErr w:type="spellEnd"/>
      <w:r>
        <w:rPr>
          <w:rFonts w:ascii="Times New Roman" w:hAnsi="Times New Roman"/>
        </w:rPr>
        <w:t xml:space="preserve"> produced at temperature range of 500 </w:t>
      </w:r>
      <w:r>
        <w:rPr>
          <w:rFonts w:ascii="Times New Roman" w:hAnsi="Times New Roman"/>
          <w:vertAlign w:val="superscript"/>
        </w:rPr>
        <w:t>O</w:t>
      </w:r>
      <w:r>
        <w:rPr>
          <w:rFonts w:ascii="Times New Roman" w:hAnsi="Times New Roman"/>
        </w:rPr>
        <w:t xml:space="preserve">C to 600 </w:t>
      </w:r>
      <w:r>
        <w:rPr>
          <w:rFonts w:ascii="Times New Roman" w:hAnsi="Times New Roman"/>
          <w:vertAlign w:val="superscript"/>
        </w:rPr>
        <w:t>O</w:t>
      </w:r>
      <w:r>
        <w:rPr>
          <w:rFonts w:ascii="Times New Roman" w:hAnsi="Times New Roman"/>
        </w:rPr>
        <w:t xml:space="preserve">C produced higher surface area with higher porous structure, increase aromatic nature, and increased alkalinity, which can enhance electrostatic interactions and facilitate intraparticle diffusion of metal ions (Obey </w:t>
      </w:r>
      <w:r>
        <w:rPr>
          <w:rFonts w:ascii="Times New Roman" w:hAnsi="Times New Roman"/>
          <w:i/>
        </w:rPr>
        <w:t>et al.,</w:t>
      </w:r>
      <w:r>
        <w:rPr>
          <w:rFonts w:ascii="Times New Roman" w:hAnsi="Times New Roman"/>
        </w:rPr>
        <w:t xml:space="preserve"> 2024). These changes which depend on temperature, involve inherent trade-offs, and the target metal species and the dominant adsorption mechanism are the determinant of the optimal temperature for pyrolysis process.</w:t>
      </w:r>
    </w:p>
    <w:p w14:paraId="1E0EA1C3" w14:textId="77777777" w:rsidR="002B6017" w:rsidRDefault="004638BA">
      <w:pPr>
        <w:spacing w:after="0"/>
        <w:jc w:val="both"/>
        <w:rPr>
          <w:rFonts w:ascii="Times New Roman" w:hAnsi="Times New Roman"/>
        </w:rPr>
      </w:pPr>
      <w:r>
        <w:rPr>
          <w:rFonts w:ascii="Times New Roman" w:hAnsi="Times New Roman"/>
        </w:rPr>
        <w:t xml:space="preserve">The control of pore development, surface charge, and distribution of functional group are carried out by pyrolysis parameters such as rate of heating, residence time, and reactor configuration such as slow and fast pyrolysis. Stable structured </w:t>
      </w:r>
      <w:proofErr w:type="spellStart"/>
      <w:r>
        <w:rPr>
          <w:rFonts w:ascii="Times New Roman" w:hAnsi="Times New Roman"/>
        </w:rPr>
        <w:t>biochars</w:t>
      </w:r>
      <w:proofErr w:type="spellEnd"/>
      <w:r>
        <w:rPr>
          <w:rFonts w:ascii="Times New Roman" w:hAnsi="Times New Roman"/>
        </w:rPr>
        <w:t xml:space="preserve"> with higher carbon content and enhanced adsorption potential are produced through slow pyrolysis with longer residence times (</w:t>
      </w:r>
      <w:proofErr w:type="spellStart"/>
      <w:r>
        <w:rPr>
          <w:rFonts w:ascii="Times New Roman" w:hAnsi="Times New Roman"/>
        </w:rPr>
        <w:t>Muqing</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2022). Overall, the careful incorporation of selection of precursor and pyrolysis conditions permits the production of </w:t>
      </w:r>
      <w:proofErr w:type="spellStart"/>
      <w:r>
        <w:rPr>
          <w:rFonts w:ascii="Times New Roman" w:hAnsi="Times New Roman"/>
        </w:rPr>
        <w:t>biochars</w:t>
      </w:r>
      <w:proofErr w:type="spellEnd"/>
      <w:r>
        <w:rPr>
          <w:rFonts w:ascii="Times New Roman" w:hAnsi="Times New Roman"/>
        </w:rPr>
        <w:t xml:space="preserve"> with tailored characteristics suitable for effective heavy metal clean-up.</w:t>
      </w:r>
    </w:p>
    <w:p w14:paraId="32606A11" w14:textId="77777777" w:rsidR="002B6017" w:rsidRDefault="004638BA">
      <w:pPr>
        <w:spacing w:after="0"/>
        <w:jc w:val="both"/>
        <w:rPr>
          <w:rFonts w:ascii="Times New Roman" w:hAnsi="Times New Roman"/>
          <w:b/>
        </w:rPr>
      </w:pPr>
      <w:r>
        <w:rPr>
          <w:rFonts w:ascii="Times New Roman" w:hAnsi="Times New Roman"/>
          <w:b/>
        </w:rPr>
        <w:t>2.2 Adsorption Mechanisms (Surface Complexation, Ion Exchange, Precipitation, and Electrostatic Interactions)</w:t>
      </w:r>
    </w:p>
    <w:p w14:paraId="37D1D8CE" w14:textId="77777777" w:rsidR="002B6017" w:rsidRDefault="004638BA">
      <w:pPr>
        <w:spacing w:after="0"/>
        <w:jc w:val="both"/>
        <w:rPr>
          <w:rFonts w:ascii="Times New Roman" w:hAnsi="Times New Roman"/>
        </w:rPr>
      </w:pPr>
      <w:r>
        <w:rPr>
          <w:rFonts w:ascii="Times New Roman" w:hAnsi="Times New Roman"/>
        </w:rPr>
        <w:t xml:space="preserve">The remediation of heavy metals by biochar occurs through multiple, coexisting mechanisms, such as surface complexation, ion-exchange, electrostatic interactions and mineral precipitation. Metal speciation, solution chemistry, specifically pH and ionic strength, and the structural and chemical characteristics of the biochar determine the relative contribution of each mechanism (Shakoor </w:t>
      </w:r>
      <w:r>
        <w:rPr>
          <w:rFonts w:ascii="Times New Roman" w:hAnsi="Times New Roman"/>
          <w:i/>
        </w:rPr>
        <w:t>et al.,</w:t>
      </w:r>
      <w:r>
        <w:rPr>
          <w:rFonts w:ascii="Times New Roman" w:hAnsi="Times New Roman"/>
        </w:rPr>
        <w:t xml:space="preserve"> 2020). Instead of working independently, these processes often operate together and change in dominance under changing environmental conditions.</w:t>
      </w:r>
    </w:p>
    <w:p w14:paraId="08772D62" w14:textId="77777777" w:rsidR="002B6017" w:rsidRDefault="004638BA">
      <w:pPr>
        <w:spacing w:after="0"/>
        <w:jc w:val="both"/>
        <w:rPr>
          <w:rFonts w:ascii="Times New Roman" w:hAnsi="Times New Roman"/>
        </w:rPr>
      </w:pPr>
      <w:proofErr w:type="spellStart"/>
      <w:r>
        <w:rPr>
          <w:rFonts w:ascii="Times New Roman" w:hAnsi="Times New Roman"/>
        </w:rPr>
        <w:lastRenderedPageBreak/>
        <w:t>Bichars</w:t>
      </w:r>
      <w:proofErr w:type="spellEnd"/>
      <w:r>
        <w:rPr>
          <w:rFonts w:ascii="Times New Roman" w:hAnsi="Times New Roman"/>
        </w:rPr>
        <w:t xml:space="preserve"> containing oxygenated functional groups strongly form ion-exchange and surface complexation mechanisms with lower concentrations of metal through which exchange of ions occurs between the positive charged metals and the negatively charged sites of </w:t>
      </w:r>
      <w:proofErr w:type="spellStart"/>
      <w:r>
        <w:rPr>
          <w:rFonts w:ascii="Times New Roman" w:hAnsi="Times New Roman"/>
        </w:rPr>
        <w:t>biochars</w:t>
      </w:r>
      <w:proofErr w:type="spellEnd"/>
      <w:r>
        <w:rPr>
          <w:rFonts w:ascii="Times New Roman" w:hAnsi="Times New Roman"/>
        </w:rPr>
        <w:t xml:space="preserve"> (</w:t>
      </w:r>
      <w:proofErr w:type="spellStart"/>
      <w:r>
        <w:rPr>
          <w:rFonts w:ascii="Times New Roman" w:hAnsi="Times New Roman"/>
        </w:rPr>
        <w:t>Duan</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2025). At higher pH values precipitation mechanisms increase significantly, where insoluble compounds are formed when soluble metals react with mineral components. For instance, approximately 76.26 % of total metal removal through precipitation mechanism has been reported, under specific experimental conditions involving defined metal species and biochar composition, with ion exchange and electrostatic attraction contributing secondary roles (</w:t>
      </w:r>
      <w:proofErr w:type="spellStart"/>
      <w:r>
        <w:rPr>
          <w:rFonts w:ascii="Times New Roman" w:hAnsi="Times New Roman"/>
        </w:rPr>
        <w:t>Xinyue</w:t>
      </w:r>
      <w:proofErr w:type="spellEnd"/>
      <w:r>
        <w:rPr>
          <w:rFonts w:ascii="Times New Roman" w:hAnsi="Times New Roman"/>
          <w:i/>
        </w:rPr>
        <w:t xml:space="preserve"> et al., </w:t>
      </w:r>
      <w:r>
        <w:rPr>
          <w:rFonts w:ascii="Times New Roman" w:hAnsi="Times New Roman"/>
        </w:rPr>
        <w:t xml:space="preserve">2022). These quantitative values are largely </w:t>
      </w:r>
      <w:proofErr w:type="gramStart"/>
      <w:r>
        <w:rPr>
          <w:rFonts w:ascii="Times New Roman" w:hAnsi="Times New Roman"/>
        </w:rPr>
        <w:t>depend</w:t>
      </w:r>
      <w:proofErr w:type="gramEnd"/>
      <w:r>
        <w:rPr>
          <w:rFonts w:ascii="Times New Roman" w:hAnsi="Times New Roman"/>
        </w:rPr>
        <w:t xml:space="preserve"> on the type of specific system and should be interpreted within their experimental context.</w:t>
      </w:r>
    </w:p>
    <w:p w14:paraId="5F14B435" w14:textId="77777777" w:rsidR="002B6017" w:rsidRDefault="004638BA">
      <w:pPr>
        <w:spacing w:after="0"/>
        <w:jc w:val="both"/>
        <w:rPr>
          <w:rFonts w:ascii="Times New Roman" w:hAnsi="Times New Roman"/>
        </w:rPr>
      </w:pPr>
      <w:r>
        <w:rPr>
          <w:rFonts w:ascii="Times New Roman" w:hAnsi="Times New Roman"/>
        </w:rPr>
        <w:t xml:space="preserve">The dominance of pseudo-second-order kinetics indicated in most biochar and metal systems confirms a process controlled by chemical adsorption, fit mechanisms of surface complexation and ion-exchange, while pore diffusion contributes through the multi-linear intra-particle diffusion behavior but is not the major rate-limiting step. Increased initial adsorption rates occur through enhanced electrostatic attraction at pH values above the point of zero charge, highlighting the fast removal of metal indicated in kinetic studies, while precipitation reactions are </w:t>
      </w:r>
      <w:proofErr w:type="spellStart"/>
      <w:r>
        <w:rPr>
          <w:rFonts w:ascii="Times New Roman" w:hAnsi="Times New Roman"/>
        </w:rPr>
        <w:t>favoured</w:t>
      </w:r>
      <w:proofErr w:type="spellEnd"/>
      <w:r>
        <w:rPr>
          <w:rFonts w:ascii="Times New Roman" w:hAnsi="Times New Roman"/>
        </w:rPr>
        <w:t xml:space="preserve"> at higher pH, and this contribute to increased apparent adsorption capacity and more negative Gibbs free energy values.</w:t>
      </w:r>
    </w:p>
    <w:p w14:paraId="38524A84" w14:textId="77777777" w:rsidR="002B6017" w:rsidRDefault="004638BA">
      <w:pPr>
        <w:spacing w:after="0"/>
        <w:jc w:val="both"/>
        <w:rPr>
          <w:rFonts w:ascii="Times New Roman" w:hAnsi="Times New Roman"/>
        </w:rPr>
      </w:pPr>
      <w:r>
        <w:rPr>
          <w:rFonts w:ascii="Times New Roman" w:hAnsi="Times New Roman"/>
        </w:rPr>
        <w:t xml:space="preserve">Adsorption behavior is controlled by pH of Solution, thereby influencing both metal speciation and the surface charge of biochar. Surfaces of biochar become increasingly negatively charged when the pH of solution exceeds the point of zero, and this fostering electrostatic attraction toward positively charged metal ions (Islam </w:t>
      </w:r>
      <w:r>
        <w:rPr>
          <w:rFonts w:ascii="Times New Roman" w:hAnsi="Times New Roman"/>
          <w:i/>
        </w:rPr>
        <w:t>et al.,</w:t>
      </w:r>
      <w:r>
        <w:rPr>
          <w:rFonts w:ascii="Times New Roman" w:hAnsi="Times New Roman"/>
        </w:rPr>
        <w:t xml:space="preserve"> 2021). Therefore, electrostatic interactions, ion exchange, and surface complexation mechanisms frequently occur simultaneously, with their relative inputs varying depending on biochar modification, type of metal and environmental conditions (Chen</w:t>
      </w:r>
      <w:r>
        <w:rPr>
          <w:rFonts w:ascii="Times New Roman" w:hAnsi="Times New Roman"/>
          <w:i/>
        </w:rPr>
        <w:t xml:space="preserve"> et al.,</w:t>
      </w:r>
      <w:r>
        <w:rPr>
          <w:rFonts w:ascii="Times New Roman" w:hAnsi="Times New Roman"/>
        </w:rPr>
        <w:t xml:space="preserve"> 2022). Study shows that endothermic reaction produced biochar-metal systems support surface complexation and ion exchange mechanisms which are controlled by chemical adsorption, while systems showing negative enthalpy change, especially at lower temperatures, are controlled by electrostatic interactions and physical adsorption. Further quantitative studies are necessitated to systematically separate these mechanisms that are occurring concurrently across different biochar systems.</w:t>
      </w:r>
    </w:p>
    <w:p w14:paraId="48018E0F" w14:textId="77777777" w:rsidR="002B6017" w:rsidRDefault="004638BA">
      <w:pPr>
        <w:spacing w:after="0"/>
        <w:rPr>
          <w:rFonts w:ascii="Times New Roman" w:hAnsi="Times New Roman"/>
          <w:b/>
        </w:rPr>
      </w:pPr>
      <w:r>
        <w:rPr>
          <w:rFonts w:ascii="Times New Roman" w:hAnsi="Times New Roman"/>
          <w:b/>
        </w:rPr>
        <w:t xml:space="preserve">2.3 Performance of Modified and Unmodified </w:t>
      </w:r>
      <w:proofErr w:type="spellStart"/>
      <w:r>
        <w:rPr>
          <w:rFonts w:ascii="Times New Roman" w:hAnsi="Times New Roman"/>
          <w:b/>
        </w:rPr>
        <w:t>Biochars</w:t>
      </w:r>
      <w:proofErr w:type="spellEnd"/>
    </w:p>
    <w:p w14:paraId="7EB3A2B2" w14:textId="77777777" w:rsidR="002B6017" w:rsidRDefault="004638BA">
      <w:pPr>
        <w:spacing w:after="0"/>
        <w:jc w:val="both"/>
        <w:rPr>
          <w:rFonts w:ascii="Times New Roman" w:hAnsi="Times New Roman"/>
        </w:rPr>
      </w:pPr>
      <w:r>
        <w:rPr>
          <w:rFonts w:ascii="Times New Roman" w:hAnsi="Times New Roman"/>
        </w:rPr>
        <w:t xml:space="preserve">Unmodified </w:t>
      </w:r>
      <w:proofErr w:type="spellStart"/>
      <w:r>
        <w:rPr>
          <w:rFonts w:ascii="Times New Roman" w:hAnsi="Times New Roman"/>
        </w:rPr>
        <w:t>biochars</w:t>
      </w:r>
      <w:proofErr w:type="spellEnd"/>
      <w:r>
        <w:rPr>
          <w:rFonts w:ascii="Times New Roman" w:hAnsi="Times New Roman"/>
        </w:rPr>
        <w:t xml:space="preserve"> possessing limited surface areas, fewer active functional groups, and lower affinity for specific metal ions generally leading to moderate adsorption capacity of heavy metals. Study indicates that type of metal and condition of production significantly determine the adsorption efficiencies of unmodified </w:t>
      </w:r>
      <w:proofErr w:type="spellStart"/>
      <w:r>
        <w:rPr>
          <w:rFonts w:ascii="Times New Roman" w:hAnsi="Times New Roman"/>
        </w:rPr>
        <w:t>biochars</w:t>
      </w:r>
      <w:proofErr w:type="spellEnd"/>
      <w:r>
        <w:rPr>
          <w:rFonts w:ascii="Times New Roman" w:hAnsi="Times New Roman"/>
        </w:rPr>
        <w:t>; with adsorption capacities of more than 100 mg/g of Pb</w:t>
      </w:r>
      <w:r>
        <w:rPr>
          <w:rFonts w:ascii="Times New Roman" w:hAnsi="Times New Roman"/>
          <w:vertAlign w:val="superscript"/>
        </w:rPr>
        <w:t>2+</w:t>
      </w:r>
      <w:r>
        <w:rPr>
          <w:rFonts w:ascii="Times New Roman" w:hAnsi="Times New Roman"/>
        </w:rPr>
        <w:t xml:space="preserve"> and Cd</w:t>
      </w:r>
      <w:r>
        <w:rPr>
          <w:rFonts w:ascii="Times New Roman" w:hAnsi="Times New Roman"/>
          <w:vertAlign w:val="superscript"/>
        </w:rPr>
        <w:t xml:space="preserve">2+ </w:t>
      </w:r>
      <w:r>
        <w:rPr>
          <w:rFonts w:ascii="Times New Roman" w:hAnsi="Times New Roman"/>
        </w:rPr>
        <w:t xml:space="preserve">depending on type of starting material, pyrolysis temperature, and solution pH (Thomas </w:t>
      </w:r>
      <w:r>
        <w:rPr>
          <w:rFonts w:ascii="Times New Roman" w:hAnsi="Times New Roman"/>
          <w:i/>
        </w:rPr>
        <w:t>et al.,</w:t>
      </w:r>
      <w:r>
        <w:rPr>
          <w:rFonts w:ascii="Times New Roman" w:hAnsi="Times New Roman"/>
        </w:rPr>
        <w:t xml:space="preserve"> 2020). These </w:t>
      </w:r>
      <w:proofErr w:type="spellStart"/>
      <w:r>
        <w:rPr>
          <w:rFonts w:ascii="Times New Roman" w:hAnsi="Times New Roman"/>
        </w:rPr>
        <w:t>biochars</w:t>
      </w:r>
      <w:proofErr w:type="spellEnd"/>
      <w:r>
        <w:rPr>
          <w:rFonts w:ascii="Times New Roman" w:hAnsi="Times New Roman"/>
        </w:rPr>
        <w:t xml:space="preserve"> perform better in municipal wastewater and agricultural soils systems, but their effective adsorption may reduce in industrial wastes containing complex matrices and competing ions (Tran </w:t>
      </w:r>
      <w:r>
        <w:rPr>
          <w:rFonts w:ascii="Times New Roman" w:hAnsi="Times New Roman"/>
          <w:i/>
        </w:rPr>
        <w:t xml:space="preserve">et al., </w:t>
      </w:r>
      <w:r>
        <w:rPr>
          <w:rFonts w:ascii="Times New Roman" w:hAnsi="Times New Roman"/>
        </w:rPr>
        <w:t>2024).</w:t>
      </w:r>
    </w:p>
    <w:p w14:paraId="4C759148" w14:textId="77777777" w:rsidR="002B6017" w:rsidRDefault="004638BA">
      <w:pPr>
        <w:spacing w:after="0"/>
        <w:jc w:val="both"/>
        <w:rPr>
          <w:rFonts w:ascii="Times New Roman" w:hAnsi="Times New Roman"/>
        </w:rPr>
      </w:pPr>
      <w:r>
        <w:rPr>
          <w:rFonts w:ascii="Times New Roman" w:hAnsi="Times New Roman"/>
        </w:rPr>
        <w:t xml:space="preserve">To enhance the performance of biochar, different physical and chemical modification methods such as chemical activation, metal oxide loading, magnetic functionalization, and surface oxidation have been developed so to increase surface area, introduce more targeted functional groups, and </w:t>
      </w:r>
      <w:proofErr w:type="spellStart"/>
      <w:r>
        <w:rPr>
          <w:rFonts w:ascii="Times New Roman" w:hAnsi="Times New Roman"/>
        </w:rPr>
        <w:t>enhace</w:t>
      </w:r>
      <w:proofErr w:type="spellEnd"/>
      <w:r>
        <w:rPr>
          <w:rFonts w:ascii="Times New Roman" w:hAnsi="Times New Roman"/>
        </w:rPr>
        <w:t xml:space="preserve"> binding capacity for heavy metals thereby overcome the existing challenges (</w:t>
      </w:r>
      <w:proofErr w:type="spellStart"/>
      <w:r>
        <w:rPr>
          <w:rFonts w:ascii="Times New Roman" w:hAnsi="Times New Roman"/>
        </w:rPr>
        <w:t>Zhixin</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2022). Modified </w:t>
      </w:r>
      <w:proofErr w:type="spellStart"/>
      <w:r>
        <w:rPr>
          <w:rFonts w:ascii="Times New Roman" w:hAnsi="Times New Roman"/>
        </w:rPr>
        <w:t>biochars</w:t>
      </w:r>
      <w:proofErr w:type="spellEnd"/>
      <w:r>
        <w:rPr>
          <w:rFonts w:ascii="Times New Roman" w:hAnsi="Times New Roman"/>
        </w:rPr>
        <w:t xml:space="preserve"> show higher adsorption than unmodified ones toward heavy metals such as Pb</w:t>
      </w:r>
      <w:r>
        <w:rPr>
          <w:rFonts w:ascii="Times New Roman" w:hAnsi="Times New Roman"/>
          <w:vertAlign w:val="superscript"/>
        </w:rPr>
        <w:t>2+</w:t>
      </w:r>
      <w:r>
        <w:rPr>
          <w:rFonts w:ascii="Times New Roman" w:hAnsi="Times New Roman"/>
        </w:rPr>
        <w:t xml:space="preserve"> and Cd</w:t>
      </w:r>
      <w:r>
        <w:rPr>
          <w:rFonts w:ascii="Times New Roman" w:hAnsi="Times New Roman"/>
          <w:vertAlign w:val="superscript"/>
        </w:rPr>
        <w:t>2+</w:t>
      </w:r>
      <w:r>
        <w:rPr>
          <w:rFonts w:ascii="Times New Roman" w:hAnsi="Times New Roman"/>
        </w:rPr>
        <w:t xml:space="preserve"> (</w:t>
      </w:r>
      <w:proofErr w:type="spellStart"/>
      <w:r>
        <w:rPr>
          <w:rFonts w:ascii="Times New Roman" w:hAnsi="Times New Roman"/>
        </w:rPr>
        <w:t>Ailin</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2020). Kinetic rate constants in both modified and unmodified </w:t>
      </w:r>
      <w:proofErr w:type="spellStart"/>
      <w:r>
        <w:rPr>
          <w:rFonts w:ascii="Times New Roman" w:hAnsi="Times New Roman"/>
        </w:rPr>
        <w:t>biochars</w:t>
      </w:r>
      <w:proofErr w:type="spellEnd"/>
      <w:r>
        <w:rPr>
          <w:rFonts w:ascii="Times New Roman" w:hAnsi="Times New Roman"/>
        </w:rPr>
        <w:t xml:space="preserve"> may remain the same because the fundamental adsorption pathway is unaltered, though modified </w:t>
      </w:r>
      <w:proofErr w:type="spellStart"/>
      <w:r>
        <w:rPr>
          <w:rFonts w:ascii="Times New Roman" w:hAnsi="Times New Roman"/>
        </w:rPr>
        <w:t>biochars</w:t>
      </w:r>
      <w:proofErr w:type="spellEnd"/>
      <w:r>
        <w:rPr>
          <w:rFonts w:ascii="Times New Roman" w:hAnsi="Times New Roman"/>
        </w:rPr>
        <w:t xml:space="preserve"> often exhibit higher equilibrium adsorption capacities, which shows that modification primarily increases the density and accessibility of active sites.</w:t>
      </w:r>
    </w:p>
    <w:p w14:paraId="5553527E" w14:textId="77777777" w:rsidR="002B6017" w:rsidRDefault="004638BA">
      <w:pPr>
        <w:spacing w:after="0"/>
        <w:jc w:val="both"/>
        <w:rPr>
          <w:rFonts w:ascii="Times New Roman" w:hAnsi="Times New Roman"/>
        </w:rPr>
      </w:pPr>
      <w:r>
        <w:rPr>
          <w:rFonts w:ascii="Times New Roman" w:hAnsi="Times New Roman"/>
        </w:rPr>
        <w:lastRenderedPageBreak/>
        <w:t xml:space="preserve">Increased production costs, greater process complexity, and the potential generation of secondary contaminants however, resulting from improved adsorption performance of biochar. These challenges underscore a critical research knowledge gap including the need to develop modification approaches that balance high effective remediation with cost effectiveness and environmental sustainability (Chen </w:t>
      </w:r>
      <w:r>
        <w:rPr>
          <w:rFonts w:ascii="Times New Roman" w:hAnsi="Times New Roman"/>
          <w:i/>
        </w:rPr>
        <w:t xml:space="preserve">et al., </w:t>
      </w:r>
      <w:r>
        <w:rPr>
          <w:rFonts w:ascii="Times New Roman" w:hAnsi="Times New Roman"/>
        </w:rPr>
        <w:t>2022). Finding solution to this challenge is crucial for the application biochar-based technologies on a large-scale in heavy metal remediation.</w:t>
      </w:r>
    </w:p>
    <w:p w14:paraId="789095B8" w14:textId="77777777" w:rsidR="002B6017" w:rsidRDefault="004638BA">
      <w:pPr>
        <w:spacing w:after="0"/>
        <w:jc w:val="both"/>
        <w:rPr>
          <w:rFonts w:ascii="Times New Roman" w:hAnsi="Times New Roman"/>
          <w:b/>
        </w:rPr>
      </w:pPr>
      <w:r>
        <w:rPr>
          <w:rFonts w:ascii="Times New Roman" w:hAnsi="Times New Roman"/>
          <w:b/>
        </w:rPr>
        <w:t>3. CHALLENGES AND PERSPECTIVES</w:t>
      </w:r>
    </w:p>
    <w:p w14:paraId="5DCCADE7" w14:textId="77777777" w:rsidR="002B6017" w:rsidRDefault="004638BA">
      <w:pPr>
        <w:spacing w:after="0"/>
        <w:jc w:val="both"/>
        <w:rPr>
          <w:rFonts w:ascii="Times New Roman" w:hAnsi="Times New Roman"/>
          <w:b/>
        </w:rPr>
      </w:pPr>
      <w:r>
        <w:rPr>
          <w:rFonts w:ascii="Times New Roman" w:hAnsi="Times New Roman"/>
          <w:b/>
        </w:rPr>
        <w:t>3.1 Current Gaps (Regeneration, Cost, Large-Scale Application)</w:t>
      </w:r>
    </w:p>
    <w:p w14:paraId="10384CB7" w14:textId="77777777" w:rsidR="002B6017" w:rsidRDefault="004638BA">
      <w:pPr>
        <w:spacing w:after="0"/>
        <w:jc w:val="both"/>
        <w:rPr>
          <w:rFonts w:ascii="Times New Roman" w:hAnsi="Times New Roman"/>
        </w:rPr>
      </w:pPr>
      <w:r>
        <w:rPr>
          <w:rFonts w:ascii="Times New Roman" w:hAnsi="Times New Roman"/>
        </w:rPr>
        <w:t>Regeneration of biochar has been the major problem to its performance in a laboratory setting, and this has impeded its efficacy in remediation of environment on pilot scale. Study indicates that degradation of functional groups, collapse of pore structure, and irreversible metal binding decrease the substantial performance of modified biochar (</w:t>
      </w:r>
      <w:proofErr w:type="spellStart"/>
      <w:r>
        <w:rPr>
          <w:rFonts w:ascii="Times New Roman" w:hAnsi="Times New Roman"/>
        </w:rPr>
        <w:t>Masud</w:t>
      </w:r>
      <w:proofErr w:type="spellEnd"/>
      <w:r>
        <w:rPr>
          <w:rFonts w:ascii="Times New Roman" w:hAnsi="Times New Roman"/>
          <w:i/>
        </w:rPr>
        <w:t xml:space="preserve"> et al., </w:t>
      </w:r>
      <w:r>
        <w:rPr>
          <w:rFonts w:ascii="Times New Roman" w:hAnsi="Times New Roman"/>
        </w:rPr>
        <w:t xml:space="preserve">2023). Regeneration </w:t>
      </w:r>
      <w:r>
        <w:rPr>
          <w:rFonts w:ascii="Times New Roman" w:hAnsi="Times New Roman"/>
          <w:i/>
        </w:rPr>
        <w:t>via</w:t>
      </w:r>
      <w:r>
        <w:rPr>
          <w:rFonts w:ascii="Times New Roman" w:hAnsi="Times New Roman"/>
        </w:rPr>
        <w:t xml:space="preserve"> acids or chelating agents leads to production of secondary pollutants and rise in the costs of production (</w:t>
      </w:r>
      <w:proofErr w:type="spellStart"/>
      <w:r>
        <w:rPr>
          <w:rFonts w:ascii="Times New Roman" w:hAnsi="Times New Roman"/>
        </w:rPr>
        <w:t>Beljin</w:t>
      </w:r>
      <w:proofErr w:type="spellEnd"/>
      <w:r>
        <w:rPr>
          <w:rFonts w:ascii="Times New Roman" w:hAnsi="Times New Roman"/>
        </w:rPr>
        <w:t xml:space="preserve"> </w:t>
      </w:r>
      <w:r>
        <w:rPr>
          <w:rFonts w:ascii="Times New Roman" w:hAnsi="Times New Roman"/>
          <w:i/>
        </w:rPr>
        <w:t xml:space="preserve">et al., </w:t>
      </w:r>
      <w:r>
        <w:rPr>
          <w:rFonts w:ascii="Times New Roman" w:hAnsi="Times New Roman"/>
        </w:rPr>
        <w:t xml:space="preserve">2024). In a </w:t>
      </w:r>
      <w:proofErr w:type="gramStart"/>
      <w:r>
        <w:rPr>
          <w:rFonts w:ascii="Times New Roman" w:hAnsi="Times New Roman"/>
        </w:rPr>
        <w:t>laboratory controlled</w:t>
      </w:r>
      <w:proofErr w:type="gramEnd"/>
      <w:r>
        <w:rPr>
          <w:rFonts w:ascii="Times New Roman" w:hAnsi="Times New Roman"/>
        </w:rPr>
        <w:t xml:space="preserve"> setting with efficiency of 90 % becomes scientific and engineering challenge in a real-world application when the performance is to be translated (</w:t>
      </w:r>
      <w:proofErr w:type="spellStart"/>
      <w:r>
        <w:rPr>
          <w:rFonts w:ascii="Times New Roman" w:hAnsi="Times New Roman"/>
        </w:rPr>
        <w:t>Masud</w:t>
      </w:r>
      <w:proofErr w:type="spellEnd"/>
      <w:r>
        <w:rPr>
          <w:rFonts w:ascii="Times New Roman" w:hAnsi="Times New Roman"/>
        </w:rPr>
        <w:t xml:space="preserve"> </w:t>
      </w:r>
      <w:r>
        <w:rPr>
          <w:rFonts w:ascii="Times New Roman" w:hAnsi="Times New Roman"/>
          <w:i/>
        </w:rPr>
        <w:t xml:space="preserve">et al., </w:t>
      </w:r>
      <w:r>
        <w:rPr>
          <w:rFonts w:ascii="Times New Roman" w:hAnsi="Times New Roman"/>
        </w:rPr>
        <w:t xml:space="preserve">2023). This research </w:t>
      </w:r>
      <w:proofErr w:type="spellStart"/>
      <w:r>
        <w:rPr>
          <w:rFonts w:ascii="Times New Roman" w:hAnsi="Times New Roman"/>
        </w:rPr>
        <w:t>emphasizesnecessitate</w:t>
      </w:r>
      <w:proofErr w:type="spellEnd"/>
      <w:r>
        <w:rPr>
          <w:rFonts w:ascii="Times New Roman" w:hAnsi="Times New Roman"/>
        </w:rPr>
        <w:t xml:space="preserve"> the urgent need for innovative-driven regeneration strategies that can maintain structural quality of biochar and adsorption capacities through multiple use cycles.</w:t>
      </w:r>
    </w:p>
    <w:p w14:paraId="5AE3BB21" w14:textId="77777777" w:rsidR="002B6017" w:rsidRDefault="004638BA">
      <w:pPr>
        <w:spacing w:after="0"/>
        <w:jc w:val="both"/>
        <w:rPr>
          <w:rFonts w:ascii="Times New Roman" w:hAnsi="Times New Roman"/>
        </w:rPr>
      </w:pPr>
      <w:r>
        <w:rPr>
          <w:rFonts w:ascii="Times New Roman" w:hAnsi="Times New Roman"/>
        </w:rPr>
        <w:t>Though there is higher use of biochar industrially, Practical implementation has been limited by economic, technical, and environmental challenges. Also, high costs of production from pyrolysis temperature, availability of starting material, and costs of modification, create substantial difficulties (</w:t>
      </w:r>
      <w:proofErr w:type="spellStart"/>
      <w:r>
        <w:rPr>
          <w:rFonts w:ascii="Times New Roman" w:hAnsi="Times New Roman"/>
        </w:rPr>
        <w:t>Shixin</w:t>
      </w:r>
      <w:r>
        <w:rPr>
          <w:rFonts w:ascii="Times New Roman" w:hAnsi="Times New Roman"/>
          <w:i/>
        </w:rPr>
        <w:t>et</w:t>
      </w:r>
      <w:proofErr w:type="spellEnd"/>
      <w:r>
        <w:rPr>
          <w:rFonts w:ascii="Times New Roman" w:hAnsi="Times New Roman"/>
          <w:i/>
        </w:rPr>
        <w:t xml:space="preserve"> al.,</w:t>
      </w:r>
      <w:r>
        <w:rPr>
          <w:rFonts w:ascii="Times New Roman" w:hAnsi="Times New Roman"/>
        </w:rPr>
        <w:t xml:space="preserve"> 2023; </w:t>
      </w:r>
      <w:proofErr w:type="spellStart"/>
      <w:r>
        <w:rPr>
          <w:rFonts w:ascii="Times New Roman" w:hAnsi="Times New Roman"/>
        </w:rPr>
        <w:t>Beljin</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2024). Limitation in its commercial scalability has been identified though it shows greater potential use in the environment (Vishal</w:t>
      </w:r>
      <w:r>
        <w:rPr>
          <w:rFonts w:ascii="Times New Roman" w:hAnsi="Times New Roman"/>
          <w:i/>
        </w:rPr>
        <w:t xml:space="preserve"> et al., </w:t>
      </w:r>
      <w:r>
        <w:rPr>
          <w:rFonts w:ascii="Times New Roman" w:hAnsi="Times New Roman"/>
        </w:rPr>
        <w:t>2024). Most findings use synthetic solutions that fail to represent practical applications in complexity of wastewater, and there is a remarkable absence of long-term research on its real-world application, this shows a research gap.</w:t>
      </w:r>
    </w:p>
    <w:p w14:paraId="6D8ED919" w14:textId="77777777" w:rsidR="002B6017" w:rsidRDefault="004638BA">
      <w:pPr>
        <w:spacing w:after="0"/>
        <w:jc w:val="both"/>
        <w:rPr>
          <w:rFonts w:ascii="Times New Roman" w:hAnsi="Times New Roman"/>
        </w:rPr>
      </w:pPr>
      <w:r>
        <w:rPr>
          <w:rFonts w:ascii="Times New Roman" w:hAnsi="Times New Roman"/>
        </w:rPr>
        <w:t>Due to the re-release of adsorbed metal in the presence of changing conditions of the process making the health stability concerns of the environment persist, and this calls for standardized guidelines, comprehensive research, and robust quality control protocols which ensure the sustainability of biochar and its applications on a pilot-scale</w:t>
      </w:r>
    </w:p>
    <w:p w14:paraId="1C2B7471" w14:textId="77777777" w:rsidR="002B6017" w:rsidRDefault="004638BA">
      <w:pPr>
        <w:spacing w:after="0"/>
        <w:jc w:val="both"/>
        <w:rPr>
          <w:rFonts w:ascii="Times New Roman" w:hAnsi="Times New Roman"/>
          <w:b/>
        </w:rPr>
      </w:pPr>
      <w:r>
        <w:rPr>
          <w:rFonts w:ascii="Times New Roman" w:hAnsi="Times New Roman"/>
          <w:b/>
        </w:rPr>
        <w:t>3.2 Future Opportunities (Hybrid Systems, Microplastics, Policy Relevance)</w:t>
      </w:r>
    </w:p>
    <w:p w14:paraId="4A1EDD4E" w14:textId="77777777" w:rsidR="002B6017" w:rsidRDefault="004638BA">
      <w:pPr>
        <w:spacing w:after="0"/>
        <w:jc w:val="both"/>
        <w:rPr>
          <w:rFonts w:ascii="Times New Roman" w:hAnsi="Times New Roman"/>
        </w:rPr>
      </w:pPr>
      <w:r>
        <w:rPr>
          <w:rFonts w:ascii="Times New Roman" w:hAnsi="Times New Roman"/>
        </w:rPr>
        <w:t xml:space="preserve">Integrated biochar-based hybrid systems are a potential frontier in technological advanced wastewater treatment, offering </w:t>
      </w:r>
      <w:proofErr w:type="spellStart"/>
      <w:r>
        <w:rPr>
          <w:rFonts w:ascii="Times New Roman" w:hAnsi="Times New Roman"/>
        </w:rPr>
        <w:t>efficientremoval</w:t>
      </w:r>
      <w:proofErr w:type="spellEnd"/>
      <w:r>
        <w:rPr>
          <w:rFonts w:ascii="Times New Roman" w:hAnsi="Times New Roman"/>
        </w:rPr>
        <w:t xml:space="preserve"> of contaminant</w:t>
      </w:r>
      <w:r>
        <w:rPr>
          <w:rFonts w:ascii="Times New Roman" w:hAnsi="Times New Roman"/>
          <w:i/>
        </w:rPr>
        <w:t xml:space="preserve"> via</w:t>
      </w:r>
      <w:r>
        <w:rPr>
          <w:rFonts w:ascii="Times New Roman" w:hAnsi="Times New Roman"/>
        </w:rPr>
        <w:t xml:space="preserve"> collaborative technological strategies. Combination of biochar with nanomaterials, zeolites, and other technologies to </w:t>
      </w:r>
      <w:proofErr w:type="spellStart"/>
      <w:r>
        <w:rPr>
          <w:rFonts w:ascii="Times New Roman" w:hAnsi="Times New Roman"/>
        </w:rPr>
        <w:t>enhanceefficiency</w:t>
      </w:r>
      <w:proofErr w:type="spellEnd"/>
      <w:r>
        <w:rPr>
          <w:rFonts w:ascii="Times New Roman" w:hAnsi="Times New Roman"/>
        </w:rPr>
        <w:t xml:space="preserve"> of remediation has been reported (Shruti </w:t>
      </w:r>
      <w:r>
        <w:rPr>
          <w:rFonts w:ascii="Times New Roman" w:hAnsi="Times New Roman"/>
          <w:i/>
        </w:rPr>
        <w:t>et al.,</w:t>
      </w:r>
      <w:r>
        <w:rPr>
          <w:rFonts w:ascii="Times New Roman" w:hAnsi="Times New Roman"/>
        </w:rPr>
        <w:t xml:space="preserve"> 2025). </w:t>
      </w:r>
    </w:p>
    <w:p w14:paraId="1D1CD367" w14:textId="77777777" w:rsidR="002B6017" w:rsidRDefault="004638BA">
      <w:pPr>
        <w:spacing w:after="0"/>
        <w:jc w:val="both"/>
        <w:rPr>
          <w:rFonts w:ascii="Times New Roman" w:hAnsi="Times New Roman"/>
        </w:rPr>
      </w:pPr>
      <w:r>
        <w:rPr>
          <w:rFonts w:ascii="Times New Roman" w:hAnsi="Times New Roman"/>
        </w:rPr>
        <w:t>These hybrid systems show excellent adsorption through the coupling of multiple mechanism of removal such as adsorption, photocatalysis, and ion exchange (</w:t>
      </w:r>
      <w:proofErr w:type="spellStart"/>
      <w:r>
        <w:rPr>
          <w:rFonts w:ascii="Times New Roman" w:hAnsi="Times New Roman"/>
        </w:rPr>
        <w:t>Tianqi</w:t>
      </w:r>
      <w:proofErr w:type="spellEnd"/>
      <w:r>
        <w:rPr>
          <w:rFonts w:ascii="Times New Roman" w:hAnsi="Times New Roman"/>
          <w:b/>
          <w:i/>
        </w:rPr>
        <w:t xml:space="preserve"> e</w:t>
      </w:r>
      <w:r>
        <w:rPr>
          <w:rFonts w:ascii="Times New Roman" w:hAnsi="Times New Roman"/>
          <w:i/>
        </w:rPr>
        <w:t xml:space="preserve">t al., </w:t>
      </w:r>
      <w:r>
        <w:rPr>
          <w:rFonts w:ascii="Times New Roman" w:hAnsi="Times New Roman"/>
        </w:rPr>
        <w:t xml:space="preserve">2022). Specifically, biochar fixed with </w:t>
      </w:r>
      <w:proofErr w:type="spellStart"/>
      <w:r>
        <w:rPr>
          <w:rFonts w:ascii="Times New Roman" w:hAnsi="Times New Roman"/>
        </w:rPr>
        <w:t>nano</w:t>
      </w:r>
      <w:proofErr w:type="spellEnd"/>
      <w:r>
        <w:rPr>
          <w:rFonts w:ascii="Times New Roman" w:hAnsi="Times New Roman"/>
        </w:rPr>
        <w:t xml:space="preserve">-composites can achieve </w:t>
      </w:r>
      <w:proofErr w:type="spellStart"/>
      <w:r>
        <w:rPr>
          <w:rFonts w:ascii="Times New Roman" w:hAnsi="Times New Roman"/>
        </w:rPr>
        <w:t>increasedremoval</w:t>
      </w:r>
      <w:proofErr w:type="spellEnd"/>
      <w:r>
        <w:rPr>
          <w:rFonts w:ascii="Times New Roman" w:hAnsi="Times New Roman"/>
        </w:rPr>
        <w:t xml:space="preserve"> of pollutant </w:t>
      </w:r>
      <w:r>
        <w:rPr>
          <w:rFonts w:ascii="Times New Roman" w:hAnsi="Times New Roman"/>
          <w:i/>
        </w:rPr>
        <w:t>via</w:t>
      </w:r>
      <w:r>
        <w:rPr>
          <w:rFonts w:ascii="Times New Roman" w:hAnsi="Times New Roman"/>
        </w:rPr>
        <w:t xml:space="preserve"> combinative impacts, constructed wetlands technologies, adsorption by electro-coagulation systems, and photocatalytic strategies showing particular promise (Wei </w:t>
      </w:r>
      <w:r>
        <w:rPr>
          <w:rFonts w:ascii="Times New Roman" w:hAnsi="Times New Roman"/>
          <w:i/>
        </w:rPr>
        <w:t>et al.,</w:t>
      </w:r>
      <w:r>
        <w:rPr>
          <w:rFonts w:ascii="Times New Roman" w:hAnsi="Times New Roman"/>
        </w:rPr>
        <w:t xml:space="preserve"> 2025). Scaling up these innovations and improving their effectiveness in different ecological settings are the critical challenges.</w:t>
      </w:r>
    </w:p>
    <w:p w14:paraId="75E6D6A1" w14:textId="77777777" w:rsidR="002B6017" w:rsidRDefault="004638BA">
      <w:pPr>
        <w:spacing w:after="0"/>
        <w:jc w:val="both"/>
        <w:rPr>
          <w:rFonts w:ascii="Times New Roman" w:hAnsi="Times New Roman"/>
        </w:rPr>
      </w:pPr>
      <w:r>
        <w:rPr>
          <w:rFonts w:ascii="Times New Roman" w:hAnsi="Times New Roman"/>
        </w:rPr>
        <w:t xml:space="preserve">Biochar proves outstanding capability as a versatile </w:t>
      </w:r>
      <w:proofErr w:type="spellStart"/>
      <w:r>
        <w:rPr>
          <w:rFonts w:ascii="Times New Roman" w:hAnsi="Times New Roman"/>
        </w:rPr>
        <w:t>mediumfor</w:t>
      </w:r>
      <w:proofErr w:type="spellEnd"/>
      <w:r>
        <w:rPr>
          <w:rFonts w:ascii="Times New Roman" w:hAnsi="Times New Roman"/>
        </w:rPr>
        <w:t xml:space="preserve"> the simultaneous removal of microplastics and heavy metals through sophisticated mechanisms of </w:t>
      </w:r>
      <w:proofErr w:type="spellStart"/>
      <w:proofErr w:type="gramStart"/>
      <w:r>
        <w:rPr>
          <w:rFonts w:ascii="Times New Roman" w:hAnsi="Times New Roman"/>
        </w:rPr>
        <w:t>adsorption.Over</w:t>
      </w:r>
      <w:proofErr w:type="spellEnd"/>
      <w:proofErr w:type="gramEnd"/>
      <w:r>
        <w:rPr>
          <w:rFonts w:ascii="Times New Roman" w:hAnsi="Times New Roman"/>
        </w:rPr>
        <w:t xml:space="preserve"> 90 % efficient removal of micro-plastics and heavy metals has been reported (Devika </w:t>
      </w:r>
      <w:r>
        <w:rPr>
          <w:rFonts w:ascii="Times New Roman" w:hAnsi="Times New Roman"/>
          <w:i/>
        </w:rPr>
        <w:t>et al.,</w:t>
      </w:r>
      <w:r>
        <w:rPr>
          <w:rFonts w:ascii="Times New Roman" w:hAnsi="Times New Roman"/>
        </w:rPr>
        <w:t xml:space="preserve"> 2025). </w:t>
      </w:r>
      <w:proofErr w:type="spellStart"/>
      <w:r>
        <w:rPr>
          <w:rFonts w:ascii="Times New Roman" w:hAnsi="Times New Roman"/>
        </w:rPr>
        <w:t>Theeffectiveness</w:t>
      </w:r>
      <w:proofErr w:type="spellEnd"/>
      <w:r>
        <w:rPr>
          <w:rFonts w:ascii="Times New Roman" w:hAnsi="Times New Roman"/>
        </w:rPr>
        <w:t xml:space="preserve"> of the material spans stems from its distinct characteristic features such as hydrophobic domains, hierarchical pore structures, and the ability to undergo surface modifications (</w:t>
      </w:r>
      <w:proofErr w:type="spellStart"/>
      <w:r>
        <w:rPr>
          <w:rFonts w:ascii="Times New Roman" w:hAnsi="Times New Roman"/>
        </w:rPr>
        <w:t>Guanya</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2024). Biochar can be converted into an </w:t>
      </w:r>
      <w:r>
        <w:rPr>
          <w:rFonts w:ascii="Times New Roman" w:hAnsi="Times New Roman"/>
        </w:rPr>
        <w:lastRenderedPageBreak/>
        <w:t xml:space="preserve">even more multifunctional environmental remediation agent, capable of adsorption of pollutant, aids in the breakdown of the pollutants, and extraction of multiple pollutants </w:t>
      </w:r>
      <w:proofErr w:type="spellStart"/>
      <w:r>
        <w:rPr>
          <w:rFonts w:ascii="Times New Roman" w:hAnsi="Times New Roman"/>
        </w:rPr>
        <w:t>magneticallythrough</w:t>
      </w:r>
      <w:proofErr w:type="spellEnd"/>
      <w:r>
        <w:rPr>
          <w:rFonts w:ascii="Times New Roman" w:hAnsi="Times New Roman"/>
        </w:rPr>
        <w:t xml:space="preserve"> addition of magnetic and catalytic functional groups (</w:t>
      </w:r>
      <w:proofErr w:type="spellStart"/>
      <w:r>
        <w:rPr>
          <w:rFonts w:ascii="Times New Roman" w:hAnsi="Times New Roman"/>
          <w:color w:val="212121"/>
          <w:shd w:val="clear" w:color="auto" w:fill="FFFFFF"/>
        </w:rPr>
        <w:t>Tripathi</w:t>
      </w:r>
      <w:r>
        <w:rPr>
          <w:rFonts w:ascii="Times New Roman" w:hAnsi="Times New Roman"/>
          <w:b/>
          <w:i/>
        </w:rPr>
        <w:t>e</w:t>
      </w:r>
      <w:r>
        <w:rPr>
          <w:rFonts w:ascii="Times New Roman" w:hAnsi="Times New Roman"/>
          <w:i/>
        </w:rPr>
        <w:t>t</w:t>
      </w:r>
      <w:proofErr w:type="spellEnd"/>
      <w:r>
        <w:rPr>
          <w:rFonts w:ascii="Times New Roman" w:hAnsi="Times New Roman"/>
          <w:i/>
        </w:rPr>
        <w:t xml:space="preserve"> al.,</w:t>
      </w:r>
      <w:r>
        <w:rPr>
          <w:rFonts w:ascii="Times New Roman" w:hAnsi="Times New Roman"/>
        </w:rPr>
        <w:t xml:space="preserve"> 2025). This new study approach shows a promising method to solving intricate challenges of contamination in water.</w:t>
      </w:r>
    </w:p>
    <w:p w14:paraId="33C4D1E1" w14:textId="77777777" w:rsidR="002B6017" w:rsidRDefault="004638BA">
      <w:pPr>
        <w:spacing w:after="0"/>
        <w:jc w:val="both"/>
        <w:rPr>
          <w:rFonts w:ascii="Times New Roman" w:hAnsi="Times New Roman"/>
        </w:rPr>
      </w:pPr>
      <w:r>
        <w:rPr>
          <w:rFonts w:ascii="Times New Roman" w:hAnsi="Times New Roman"/>
        </w:rPr>
        <w:t xml:space="preserve">Policy regulatory frameworks are essential for the expansion of the applications of biochar, requiring </w:t>
      </w:r>
      <w:proofErr w:type="spellStart"/>
      <w:r>
        <w:rPr>
          <w:rFonts w:ascii="Times New Roman" w:hAnsi="Times New Roman"/>
        </w:rPr>
        <w:t>completenational</w:t>
      </w:r>
      <w:proofErr w:type="spellEnd"/>
      <w:r>
        <w:rPr>
          <w:rFonts w:ascii="Times New Roman" w:hAnsi="Times New Roman"/>
        </w:rPr>
        <w:t xml:space="preserve"> standards and planned incentive mechanisms. Motivation of immediate business practice changes and expansion in market demand for biochar can be achieved through commercial financial incentives, nonfinancial policy support, and research and development funding (</w:t>
      </w:r>
      <w:proofErr w:type="spellStart"/>
      <w:r>
        <w:rPr>
          <w:rFonts w:ascii="Times New Roman" w:hAnsi="Times New Roman"/>
        </w:rPr>
        <w:t>Ghasideh</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2019). Monetization of environmental benefits, development of standard product, and recognizing soil as a critical resource shows </w:t>
      </w:r>
      <w:proofErr w:type="spellStart"/>
      <w:r>
        <w:rPr>
          <w:rFonts w:ascii="Times New Roman" w:hAnsi="Times New Roman"/>
        </w:rPr>
        <w:t>significantopportunities</w:t>
      </w:r>
      <w:proofErr w:type="spellEnd"/>
      <w:r>
        <w:rPr>
          <w:rFonts w:ascii="Times New Roman" w:hAnsi="Times New Roman"/>
        </w:rPr>
        <w:t xml:space="preserve"> offered by circular economy (</w:t>
      </w:r>
      <w:proofErr w:type="spellStart"/>
      <w:r>
        <w:rPr>
          <w:rFonts w:ascii="Times New Roman" w:hAnsi="Times New Roman"/>
          <w:color w:val="212121"/>
          <w:shd w:val="clear" w:color="auto" w:fill="FFFFFF"/>
        </w:rPr>
        <w:t>Kurniawan</w:t>
      </w:r>
      <w:r>
        <w:rPr>
          <w:rFonts w:ascii="Times New Roman" w:hAnsi="Times New Roman"/>
          <w:i/>
        </w:rPr>
        <w:t>et</w:t>
      </w:r>
      <w:proofErr w:type="spellEnd"/>
      <w:r>
        <w:rPr>
          <w:rFonts w:ascii="Times New Roman" w:hAnsi="Times New Roman"/>
          <w:i/>
        </w:rPr>
        <w:t xml:space="preserve"> al., </w:t>
      </w:r>
      <w:r>
        <w:rPr>
          <w:rFonts w:ascii="Times New Roman" w:hAnsi="Times New Roman"/>
        </w:rPr>
        <w:t xml:space="preserve">2023). </w:t>
      </w:r>
      <w:proofErr w:type="spellStart"/>
      <w:r>
        <w:rPr>
          <w:rFonts w:ascii="Times New Roman" w:hAnsi="Times New Roman"/>
        </w:rPr>
        <w:t>Peeyush</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(2024) indicates measures driven by government are in accordance with the principle of circular economy as a crucial adopted technology for management of waste sustainable.</w:t>
      </w:r>
    </w:p>
    <w:p w14:paraId="20B47417" w14:textId="77777777" w:rsidR="002B6017" w:rsidRDefault="004638BA">
      <w:pPr>
        <w:pStyle w:val="NormalWeb"/>
        <w:spacing w:before="0" w:beforeAutospacing="0" w:after="0" w:afterAutospacing="0" w:line="276" w:lineRule="auto"/>
        <w:jc w:val="both"/>
        <w:rPr>
          <w:sz w:val="22"/>
          <w:szCs w:val="22"/>
        </w:rPr>
      </w:pPr>
      <w:r>
        <w:rPr>
          <w:rStyle w:val="Strong"/>
          <w:sz w:val="22"/>
          <w:szCs w:val="22"/>
        </w:rPr>
        <w:t>4.</w:t>
      </w:r>
      <w:r>
        <w:rPr>
          <w:rStyle w:val="Strong"/>
          <w:sz w:val="22"/>
          <w:szCs w:val="22"/>
        </w:rPr>
        <w:tab/>
        <w:t>CONCLUSION</w:t>
      </w:r>
    </w:p>
    <w:p w14:paraId="45D6578B" w14:textId="77777777" w:rsidR="002B6017" w:rsidRDefault="004638BA">
      <w:pPr>
        <w:spacing w:after="0"/>
        <w:jc w:val="both"/>
        <w:rPr>
          <w:rFonts w:ascii="Times New Roman" w:hAnsi="Times New Roman"/>
        </w:rPr>
      </w:pPr>
      <w:r>
        <w:rPr>
          <w:rFonts w:ascii="Times New Roman" w:hAnsi="Times New Roman"/>
        </w:rPr>
        <w:t>This review shows the adverse effects of heavy metals on human health and ecosystems across terrestrial and aquatic environments through their global significance, complexity, and toxicity. Traditional methods of remediation encounter significant constraints, such as inefficiency in complex matrices, sludge generation, high costs of operation, limited selectivity, fouling, and a persistent research gap between laboratory performance and practical application.  Interest in environmentally sustainable solutions and circular economy strategies, among which biochar has emerged as a promising, versatile, and cost-effective adsorbent, have increased as a result of the challenges.</w:t>
      </w:r>
    </w:p>
    <w:p w14:paraId="4AE94A62" w14:textId="77777777" w:rsidR="002B6017" w:rsidRDefault="004638BA">
      <w:pPr>
        <w:spacing w:after="0"/>
        <w:jc w:val="both"/>
        <w:rPr>
          <w:rFonts w:ascii="Times New Roman" w:hAnsi="Times New Roman"/>
        </w:rPr>
      </w:pPr>
      <w:r>
        <w:rPr>
          <w:rFonts w:ascii="Times New Roman" w:hAnsi="Times New Roman"/>
        </w:rPr>
        <w:t>Properties of biochar including high surface area, diverse functional groups, tunable physicochemical properties, and the ability to immobilize various heavy metals</w:t>
      </w:r>
      <w:r>
        <w:rPr>
          <w:rFonts w:ascii="Times New Roman" w:hAnsi="Times New Roman"/>
          <w:i/>
        </w:rPr>
        <w:t xml:space="preserve"> via</w:t>
      </w:r>
      <w:r>
        <w:rPr>
          <w:rFonts w:ascii="Times New Roman" w:hAnsi="Times New Roman"/>
        </w:rPr>
        <w:t xml:space="preserve"> surface ion-exchange, complexation, precipitation, and electrostatic interactions. the use of abundant agricultural waste as feedstock, which enhanced the adaptability of biochar, aligns with policies for waste valorization, carbon capture, and agenda of global sustainability. Modified </w:t>
      </w:r>
      <w:proofErr w:type="spellStart"/>
      <w:r>
        <w:rPr>
          <w:rFonts w:ascii="Times New Roman" w:hAnsi="Times New Roman"/>
        </w:rPr>
        <w:t>biochars</w:t>
      </w:r>
      <w:proofErr w:type="spellEnd"/>
      <w:r>
        <w:rPr>
          <w:rFonts w:ascii="Times New Roman" w:hAnsi="Times New Roman"/>
        </w:rPr>
        <w:t xml:space="preserve"> generally exhibit higher adsorption efficiency and improved selectivity when compared to unmodified forms of biochar; however, these enhancements are often achieved by high costs of production, operational complexity, and potential generation of secondary pollutants.</w:t>
      </w:r>
    </w:p>
    <w:p w14:paraId="72D7781A" w14:textId="77777777" w:rsidR="002B6017" w:rsidRDefault="004638BA">
      <w:pPr>
        <w:spacing w:after="0"/>
        <w:jc w:val="both"/>
        <w:rPr>
          <w:rFonts w:ascii="Times New Roman" w:hAnsi="Times New Roman"/>
        </w:rPr>
      </w:pPr>
      <w:r>
        <w:rPr>
          <w:rFonts w:ascii="Times New Roman" w:hAnsi="Times New Roman"/>
        </w:rPr>
        <w:t xml:space="preserve">Important knowledge gaps persist despite the progress in research. Regeneration, long-term stability, cost-effective scaling, and performance under realistic environmental conditions are the </w:t>
      </w:r>
      <w:proofErr w:type="spellStart"/>
      <w:r>
        <w:rPr>
          <w:rFonts w:ascii="Times New Roman" w:hAnsi="Times New Roman"/>
        </w:rPr>
        <w:t>mojor</w:t>
      </w:r>
      <w:proofErr w:type="spellEnd"/>
      <w:r>
        <w:rPr>
          <w:rFonts w:ascii="Times New Roman" w:hAnsi="Times New Roman"/>
        </w:rPr>
        <w:t xml:space="preserve"> limitations. Simplified batch systems or synthetic solutions, on which many findings relied on, may not capture the variability of chemical composition and competing processes present in natural soils and wastewater systems.  Robust regulatory frameworks, standardized quality control, and safety measures are required to ensure practical and sustainable implementation in order to address these research gaps.</w:t>
      </w:r>
    </w:p>
    <w:p w14:paraId="4F2769DE" w14:textId="77777777" w:rsidR="002B6017" w:rsidRDefault="004638BA">
      <w:pPr>
        <w:spacing w:after="0"/>
        <w:jc w:val="both"/>
        <w:rPr>
          <w:rFonts w:ascii="Times New Roman" w:hAnsi="Times New Roman"/>
        </w:rPr>
      </w:pPr>
      <w:r>
        <w:rPr>
          <w:rFonts w:ascii="Times New Roman" w:hAnsi="Times New Roman"/>
        </w:rPr>
        <w:t>Simultaneous removal of multiple heavy metals and microplastics are promising avenues which require hybrid biochar systems involving integration of photocatalytic, electrochemical, and biological technologies. This research gap between laboratory studies and field applications can be bridged through continued advances in biochar modification, process optimization, and supportive policies promoting circular economy practices. Biochar forms alignment with multiple Sustainable Development Goals, such as waste reuse, soil restoration, water quality improvement, and climate mitigation. To fully realize the potential of biochar as an effective, sustainable, and innovative adsorbent for environmental remediation, coordinated progress in scientific research, engineering design, economic assessment, and policy support are needed.</w:t>
      </w:r>
    </w:p>
    <w:p w14:paraId="36153D32" w14:textId="77777777" w:rsidR="002B6017" w:rsidRDefault="002B6017">
      <w:pPr>
        <w:spacing w:after="0"/>
        <w:jc w:val="both"/>
        <w:rPr>
          <w:rFonts w:ascii="Times New Roman" w:hAnsi="Times New Roman"/>
          <w:b/>
        </w:rPr>
      </w:pPr>
    </w:p>
    <w:p w14:paraId="67D96EF1" w14:textId="77777777" w:rsidR="002B6017" w:rsidRDefault="004638BA">
      <w:pPr>
        <w:spacing w:after="0"/>
        <w:jc w:val="both"/>
        <w:rPr>
          <w:rFonts w:ascii="Times New Roman" w:hAnsi="Times New Roman"/>
          <w:b/>
        </w:rPr>
      </w:pPr>
      <w:r>
        <w:rPr>
          <w:rFonts w:ascii="Times New Roman" w:hAnsi="Times New Roman"/>
          <w:b/>
        </w:rPr>
        <w:lastRenderedPageBreak/>
        <w:t>Reference</w:t>
      </w:r>
    </w:p>
    <w:p w14:paraId="1B821435" w14:textId="77777777" w:rsidR="002B6017" w:rsidRDefault="004638BA">
      <w:pPr>
        <w:spacing w:after="0"/>
        <w:ind w:left="1440" w:hanging="1440"/>
        <w:jc w:val="both"/>
        <w:rPr>
          <w:rFonts w:ascii="Times New Roman" w:hAnsi="Times New Roman"/>
        </w:rPr>
      </w:pPr>
      <w:r>
        <w:rPr>
          <w:rFonts w:ascii="Times New Roman" w:hAnsi="Times New Roman"/>
        </w:rPr>
        <w:t xml:space="preserve">Mohammad S. J., Ling Y. E., Halim K. A. </w:t>
      </w:r>
      <w:r>
        <w:rPr>
          <w:rFonts w:ascii="Times New Roman" w:hAnsi="Times New Roman"/>
          <w:i/>
        </w:rPr>
        <w:t>et al.,</w:t>
      </w:r>
      <w:r>
        <w:rPr>
          <w:rFonts w:ascii="Times New Roman" w:hAnsi="Times New Roman"/>
        </w:rPr>
        <w:t xml:space="preserve"> 2025. Heavy metal pollution and transformation in soil: a comprehensive review of natural bioremediation strategies. J. Umm Al-</w:t>
      </w:r>
      <w:proofErr w:type="spellStart"/>
      <w:r>
        <w:rPr>
          <w:rFonts w:ascii="Times New Roman" w:hAnsi="Times New Roman"/>
        </w:rPr>
        <w:t>Qura</w:t>
      </w:r>
      <w:proofErr w:type="spellEnd"/>
      <w:r>
        <w:rPr>
          <w:rFonts w:ascii="Times New Roman" w:hAnsi="Times New Roman"/>
        </w:rPr>
        <w:t xml:space="preserve"> Univ. </w:t>
      </w:r>
      <w:proofErr w:type="spellStart"/>
      <w:r>
        <w:rPr>
          <w:rFonts w:ascii="Times New Roman" w:hAnsi="Times New Roman"/>
        </w:rPr>
        <w:t>Appll</w:t>
      </w:r>
      <w:proofErr w:type="spellEnd"/>
      <w:r>
        <w:rPr>
          <w:rFonts w:ascii="Times New Roman" w:hAnsi="Times New Roman"/>
        </w:rPr>
        <w:t xml:space="preserve">. Sci. 11, 528–544. </w:t>
      </w:r>
      <w:hyperlink r:id="rId7" w:history="1">
        <w:r>
          <w:rPr>
            <w:rStyle w:val="Hyperlink"/>
            <w:rFonts w:ascii="Times New Roman" w:hAnsi="Times New Roman"/>
          </w:rPr>
          <w:t>https://doi.org/10.1007/s43994-025-00241-6</w:t>
        </w:r>
      </w:hyperlink>
      <w:r>
        <w:rPr>
          <w:rFonts w:ascii="Times New Roman" w:hAnsi="Times New Roman"/>
        </w:rPr>
        <w:t>.</w:t>
      </w:r>
    </w:p>
    <w:p w14:paraId="684DE402" w14:textId="77777777" w:rsidR="002B6017" w:rsidRDefault="004638BA">
      <w:pPr>
        <w:spacing w:after="0"/>
        <w:ind w:left="1440" w:hanging="1440"/>
        <w:jc w:val="both"/>
        <w:rPr>
          <w:rFonts w:ascii="Times New Roman" w:hAnsi="Times New Roman"/>
        </w:rPr>
      </w:pPr>
      <w:r>
        <w:rPr>
          <w:rFonts w:ascii="Times New Roman" w:hAnsi="Times New Roman"/>
        </w:rPr>
        <w:t>Edo G. I., Princess O. S., Gift O. O., Gracious O. E., Victor O. I., Promise O., Jonathan O.</w:t>
      </w:r>
      <w:r>
        <w:rPr>
          <w:rFonts w:ascii="Times New Roman" w:hAnsi="Times New Roman"/>
          <w:i/>
        </w:rPr>
        <w:t xml:space="preserve"> et al.</w:t>
      </w:r>
      <w:r>
        <w:rPr>
          <w:rFonts w:ascii="Times New Roman" w:hAnsi="Times New Roman"/>
        </w:rPr>
        <w:t xml:space="preserve"> 2024. “Environmental Persistence, Bioaccumulation, and Ecotoxicology of Heavy Metals.” </w:t>
      </w:r>
      <w:r>
        <w:rPr>
          <w:rFonts w:ascii="Times New Roman" w:hAnsi="Times New Roman"/>
          <w:i/>
        </w:rPr>
        <w:t xml:space="preserve">Chemistry and Ecology, </w:t>
      </w:r>
      <w:r>
        <w:rPr>
          <w:rFonts w:ascii="Times New Roman" w:hAnsi="Times New Roman"/>
        </w:rPr>
        <w:t>40 (3): 322–49. doi:10.1080/02757540.2024.2306839.</w:t>
      </w:r>
    </w:p>
    <w:p w14:paraId="0F3107C2" w14:textId="77777777" w:rsidR="002B6017" w:rsidRDefault="004638BA">
      <w:pPr>
        <w:spacing w:after="0"/>
        <w:ind w:left="1440" w:hanging="1440"/>
        <w:jc w:val="both"/>
        <w:rPr>
          <w:rFonts w:ascii="Times New Roman" w:hAnsi="Times New Roman"/>
        </w:rPr>
      </w:pPr>
      <w:r>
        <w:rPr>
          <w:rFonts w:ascii="Times New Roman" w:hAnsi="Times New Roman"/>
        </w:rPr>
        <w:t xml:space="preserve">Singh V., Singh N., Rai S. N., Kumar A., Singh A. K., Singh M. P., Sahoo A., Shekhar S., </w:t>
      </w:r>
      <w:proofErr w:type="spellStart"/>
      <w:r>
        <w:rPr>
          <w:rFonts w:ascii="Times New Roman" w:hAnsi="Times New Roman"/>
        </w:rPr>
        <w:t>Vamanu</w:t>
      </w:r>
      <w:proofErr w:type="spellEnd"/>
      <w:r>
        <w:rPr>
          <w:rFonts w:ascii="Times New Roman" w:hAnsi="Times New Roman"/>
        </w:rPr>
        <w:t xml:space="preserve"> E., Mishra V., 2023. Heavy Metal Contamination in the Aquatic Ecosystem: Toxicity and Its Remediation Using Eco-Friendly Approaches. </w:t>
      </w:r>
      <w:r>
        <w:rPr>
          <w:rFonts w:ascii="Times New Roman" w:hAnsi="Times New Roman"/>
          <w:i/>
        </w:rPr>
        <w:t>Toxics,</w:t>
      </w:r>
      <w:r>
        <w:rPr>
          <w:rFonts w:ascii="Times New Roman" w:hAnsi="Times New Roman"/>
        </w:rPr>
        <w:t xml:space="preserve"> 11, 147. </w:t>
      </w:r>
      <w:hyperlink r:id="rId8" w:history="1">
        <w:r>
          <w:rPr>
            <w:rStyle w:val="Hyperlink"/>
            <w:rFonts w:ascii="Times New Roman" w:hAnsi="Times New Roman"/>
          </w:rPr>
          <w:t>https://doi.org/10.3390/toxics11020147</w:t>
        </w:r>
      </w:hyperlink>
      <w:r>
        <w:rPr>
          <w:rFonts w:ascii="Times New Roman" w:hAnsi="Times New Roman"/>
        </w:rPr>
        <w:t>.</w:t>
      </w:r>
    </w:p>
    <w:p w14:paraId="67034796" w14:textId="77777777" w:rsidR="002B6017" w:rsidRDefault="004638BA">
      <w:pPr>
        <w:spacing w:after="0"/>
        <w:ind w:left="1440" w:hanging="1440"/>
        <w:jc w:val="both"/>
        <w:rPr>
          <w:rFonts w:ascii="Times New Roman" w:hAnsi="Times New Roman"/>
        </w:rPr>
      </w:pPr>
      <w:r>
        <w:rPr>
          <w:rFonts w:ascii="Times New Roman" w:hAnsi="Times New Roman"/>
        </w:rPr>
        <w:t xml:space="preserve">Wei A., Jia J., Chang P., Wang S., 2024. Status of Sustainable Balance Regulation of Heavy Metals in Agricultural Soils in China: A Comprehensive Review and Meta-Analysis. </w:t>
      </w:r>
      <w:r>
        <w:rPr>
          <w:rFonts w:ascii="Times New Roman" w:hAnsi="Times New Roman"/>
          <w:i/>
        </w:rPr>
        <w:t>Agronomy,</w:t>
      </w:r>
      <w:r>
        <w:rPr>
          <w:rFonts w:ascii="Times New Roman" w:hAnsi="Times New Roman"/>
        </w:rPr>
        <w:t xml:space="preserve"> 14, 450. </w:t>
      </w:r>
      <w:hyperlink r:id="rId9" w:history="1">
        <w:r>
          <w:rPr>
            <w:rStyle w:val="Hyperlink"/>
            <w:rFonts w:ascii="Times New Roman" w:hAnsi="Times New Roman"/>
          </w:rPr>
          <w:t>https://doi.org/10.3390/agronomy14030450</w:t>
        </w:r>
      </w:hyperlink>
    </w:p>
    <w:p w14:paraId="03DE227B" w14:textId="77777777" w:rsidR="002B6017" w:rsidRDefault="004638BA">
      <w:pPr>
        <w:spacing w:after="0"/>
        <w:ind w:left="1440" w:hanging="1440"/>
        <w:jc w:val="both"/>
        <w:rPr>
          <w:rFonts w:ascii="Times New Roman" w:hAnsi="Times New Roman"/>
        </w:rPr>
      </w:pPr>
      <w:proofErr w:type="spellStart"/>
      <w:r>
        <w:rPr>
          <w:rFonts w:ascii="Times New Roman" w:hAnsi="Times New Roman"/>
        </w:rPr>
        <w:t>Adewumi</w:t>
      </w:r>
      <w:proofErr w:type="spellEnd"/>
      <w:r>
        <w:rPr>
          <w:rFonts w:ascii="Times New Roman" w:hAnsi="Times New Roman"/>
        </w:rPr>
        <w:t xml:space="preserve"> A. J. </w:t>
      </w:r>
      <w:proofErr w:type="gramStart"/>
      <w:r>
        <w:rPr>
          <w:rFonts w:ascii="Times New Roman" w:hAnsi="Times New Roman"/>
        </w:rPr>
        <w:t xml:space="preserve">and  </w:t>
      </w:r>
      <w:proofErr w:type="spellStart"/>
      <w:r>
        <w:rPr>
          <w:rFonts w:ascii="Times New Roman" w:hAnsi="Times New Roman"/>
        </w:rPr>
        <w:t>Ogundele</w:t>
      </w:r>
      <w:proofErr w:type="spellEnd"/>
      <w:proofErr w:type="gramEnd"/>
      <w:r>
        <w:rPr>
          <w:rFonts w:ascii="Times New Roman" w:hAnsi="Times New Roman"/>
        </w:rPr>
        <w:t xml:space="preserve"> O. D. (2024). Hidden hazards in urban soils: A meta-analysis review of global heavy metal contamination (2010-2022), sources and its Ecological and health consequences.</w:t>
      </w:r>
      <w:r>
        <w:rPr>
          <w:rFonts w:ascii="Times New Roman" w:hAnsi="Times New Roman"/>
          <w:i/>
        </w:rPr>
        <w:t xml:space="preserve"> Sustainable Environment</w:t>
      </w:r>
      <w:r>
        <w:rPr>
          <w:rFonts w:ascii="Times New Roman" w:hAnsi="Times New Roman"/>
        </w:rPr>
        <w:t>, 10:1, 2293239, DOI:10.1080/27658511.2023.2293239</w:t>
      </w:r>
    </w:p>
    <w:p w14:paraId="7BDD8C1E" w14:textId="77777777" w:rsidR="002B6017" w:rsidRDefault="004638BA">
      <w:pPr>
        <w:spacing w:after="0"/>
        <w:ind w:left="1440" w:hanging="1440"/>
        <w:jc w:val="both"/>
        <w:rPr>
          <w:rFonts w:ascii="Times New Roman" w:hAnsi="Times New Roman"/>
        </w:rPr>
      </w:pPr>
      <w:proofErr w:type="spellStart"/>
      <w:r>
        <w:rPr>
          <w:rFonts w:ascii="Times New Roman" w:hAnsi="Times New Roman"/>
        </w:rPr>
        <w:t>Satarug</w:t>
      </w:r>
      <w:proofErr w:type="spellEnd"/>
      <w:r>
        <w:rPr>
          <w:rFonts w:ascii="Times New Roman" w:hAnsi="Times New Roman"/>
        </w:rPr>
        <w:t xml:space="preserve"> S. (2025). Challenges in Toxicological Risk Assessment of Environmental Cadmium Exposure.</w:t>
      </w:r>
      <w:r>
        <w:rPr>
          <w:rFonts w:ascii="Times New Roman" w:hAnsi="Times New Roman"/>
          <w:i/>
        </w:rPr>
        <w:t xml:space="preserve"> Toxics</w:t>
      </w:r>
      <w:r>
        <w:rPr>
          <w:rFonts w:ascii="Times New Roman" w:hAnsi="Times New Roman"/>
        </w:rPr>
        <w:t xml:space="preserve">, 13(5), 404. </w:t>
      </w:r>
      <w:hyperlink r:id="rId10" w:history="1">
        <w:r>
          <w:rPr>
            <w:rStyle w:val="Hyperlink"/>
            <w:rFonts w:ascii="Times New Roman" w:hAnsi="Times New Roman"/>
          </w:rPr>
          <w:t>https://doi.org/10.3390/toxics13050404</w:t>
        </w:r>
      </w:hyperlink>
      <w:r>
        <w:rPr>
          <w:rFonts w:ascii="Times New Roman" w:hAnsi="Times New Roman"/>
        </w:rPr>
        <w:t>.</w:t>
      </w:r>
    </w:p>
    <w:p w14:paraId="7D554704" w14:textId="77777777" w:rsidR="002B6017" w:rsidRDefault="004638BA">
      <w:pPr>
        <w:spacing w:after="0"/>
        <w:ind w:left="1440" w:hanging="1440"/>
        <w:jc w:val="both"/>
        <w:rPr>
          <w:rFonts w:ascii="Times New Roman" w:hAnsi="Times New Roman"/>
        </w:rPr>
      </w:pPr>
      <w:proofErr w:type="spellStart"/>
      <w:r>
        <w:rPr>
          <w:rFonts w:ascii="Times New Roman" w:hAnsi="Times New Roman"/>
        </w:rPr>
        <w:t>Xie</w:t>
      </w:r>
      <w:proofErr w:type="spellEnd"/>
      <w:r>
        <w:rPr>
          <w:rFonts w:ascii="Times New Roman" w:hAnsi="Times New Roman"/>
        </w:rPr>
        <w:t xml:space="preserve"> S. (2024) Water contamination due to hexavalent chromium and its health impacts: exploring green technology for Cr (VI) remediation. </w:t>
      </w:r>
      <w:r>
        <w:rPr>
          <w:rFonts w:ascii="Times New Roman" w:hAnsi="Times New Roman"/>
          <w:i/>
        </w:rPr>
        <w:t>Green Chemistry Letters and Reviews</w:t>
      </w:r>
      <w:r>
        <w:rPr>
          <w:rFonts w:ascii="Times New Roman" w:hAnsi="Times New Roman"/>
        </w:rPr>
        <w:t>, 17:1, 2356614, DOI: 10.1080/17518253.2024.2356614</w:t>
      </w:r>
    </w:p>
    <w:p w14:paraId="4B9268DA" w14:textId="77777777" w:rsidR="002B6017" w:rsidRDefault="004638BA">
      <w:pPr>
        <w:spacing w:after="0"/>
        <w:ind w:left="1440" w:hanging="1440"/>
        <w:jc w:val="both"/>
        <w:rPr>
          <w:rFonts w:ascii="Times New Roman" w:hAnsi="Times New Roman"/>
        </w:rPr>
      </w:pPr>
      <w:r>
        <w:rPr>
          <w:rFonts w:ascii="Times New Roman" w:hAnsi="Times New Roman"/>
        </w:rPr>
        <w:t>da-Silva A. S., Santos R. M. S., De-Marco P. G., Rezende V. H. M., Martins T. C., Silva J. R., Romano-Silva M. A., Miranda D. M.d., 2025. Neurodevelopmental Outcomes Associated with Early-Life Exposure to Heavy Metals: A Systematic Review.</w:t>
      </w:r>
      <w:r>
        <w:rPr>
          <w:rFonts w:ascii="Times New Roman" w:hAnsi="Times New Roman"/>
          <w:i/>
        </w:rPr>
        <w:t xml:space="preserve"> Int. J. Environ. Res. Public Health</w:t>
      </w:r>
      <w:r>
        <w:rPr>
          <w:rFonts w:ascii="Times New Roman" w:hAnsi="Times New Roman"/>
        </w:rPr>
        <w:t xml:space="preserve">, 22, 1308. </w:t>
      </w:r>
      <w:hyperlink r:id="rId11" w:history="1">
        <w:r>
          <w:rPr>
            <w:rStyle w:val="Hyperlink"/>
            <w:rFonts w:ascii="Times New Roman" w:hAnsi="Times New Roman"/>
          </w:rPr>
          <w:t>https://doi.org/10.3390/ijerph22081308</w:t>
        </w:r>
      </w:hyperlink>
      <w:r>
        <w:rPr>
          <w:rFonts w:ascii="Times New Roman" w:hAnsi="Times New Roman"/>
        </w:rPr>
        <w:t>.</w:t>
      </w:r>
    </w:p>
    <w:p w14:paraId="4ACD4B89" w14:textId="77777777" w:rsidR="002B6017" w:rsidRDefault="004638BA">
      <w:pPr>
        <w:spacing w:after="0"/>
        <w:ind w:left="1440" w:hanging="1440"/>
        <w:jc w:val="both"/>
        <w:rPr>
          <w:rFonts w:ascii="Times New Roman" w:hAnsi="Times New Roman"/>
        </w:rPr>
      </w:pPr>
      <w:r>
        <w:rPr>
          <w:rFonts w:ascii="Times New Roman" w:hAnsi="Times New Roman"/>
        </w:rPr>
        <w:t>El-</w:t>
      </w:r>
      <w:proofErr w:type="spellStart"/>
      <w:r>
        <w:rPr>
          <w:rFonts w:ascii="Times New Roman" w:hAnsi="Times New Roman"/>
        </w:rPr>
        <w:t>Sharkawy</w:t>
      </w:r>
      <w:proofErr w:type="spellEnd"/>
      <w:r>
        <w:rPr>
          <w:rFonts w:ascii="Times New Roman" w:hAnsi="Times New Roman"/>
        </w:rPr>
        <w:t xml:space="preserve"> M., Alotaibi M. O., Li J., Du D., and Mahmoud E. (2025). Heavy Metal Pollution in Coastal Environments: Ecological Implications and Management Strategies: A Review. </w:t>
      </w:r>
      <w:r>
        <w:rPr>
          <w:rFonts w:ascii="Times New Roman" w:hAnsi="Times New Roman"/>
          <w:i/>
        </w:rPr>
        <w:t>Sustainability,</w:t>
      </w:r>
      <w:r>
        <w:rPr>
          <w:rFonts w:ascii="Times New Roman" w:hAnsi="Times New Roman"/>
        </w:rPr>
        <w:t xml:space="preserve"> 17(2), 701. </w:t>
      </w:r>
      <w:hyperlink r:id="rId12" w:history="1">
        <w:r>
          <w:rPr>
            <w:rStyle w:val="Hyperlink"/>
            <w:rFonts w:ascii="Times New Roman" w:hAnsi="Times New Roman"/>
          </w:rPr>
          <w:t>https://doi.org/10.3390/su17020701</w:t>
        </w:r>
      </w:hyperlink>
      <w:r>
        <w:rPr>
          <w:rFonts w:ascii="Times New Roman" w:hAnsi="Times New Roman"/>
        </w:rPr>
        <w:t>.</w:t>
      </w:r>
    </w:p>
    <w:p w14:paraId="40D7A687" w14:textId="77777777" w:rsidR="002B6017" w:rsidRDefault="004638BA">
      <w:pPr>
        <w:spacing w:after="0"/>
        <w:ind w:left="1440" w:hanging="1440"/>
        <w:jc w:val="both"/>
        <w:rPr>
          <w:rFonts w:ascii="Times New Roman" w:hAnsi="Times New Roman"/>
        </w:rPr>
      </w:pPr>
      <w:proofErr w:type="spellStart"/>
      <w:r>
        <w:rPr>
          <w:rFonts w:ascii="Times New Roman" w:hAnsi="Times New Roman"/>
        </w:rPr>
        <w:t>Oros</w:t>
      </w:r>
      <w:proofErr w:type="spellEnd"/>
      <w:r>
        <w:rPr>
          <w:rFonts w:ascii="Times New Roman" w:hAnsi="Times New Roman"/>
        </w:rPr>
        <w:t xml:space="preserve"> A., 2025. Bioaccumulation and Trophic Transfer of Heavy Metals in Marine Fish: Ecological and Ecosystem-Level Impacts. </w:t>
      </w:r>
      <w:r>
        <w:rPr>
          <w:rFonts w:ascii="Times New Roman" w:hAnsi="Times New Roman"/>
          <w:i/>
        </w:rPr>
        <w:t xml:space="preserve">J. </w:t>
      </w:r>
      <w:proofErr w:type="spellStart"/>
      <w:r>
        <w:rPr>
          <w:rFonts w:ascii="Times New Roman" w:hAnsi="Times New Roman"/>
          <w:i/>
        </w:rPr>
        <w:t>Xenobiot</w:t>
      </w:r>
      <w:proofErr w:type="spellEnd"/>
      <w:r>
        <w:rPr>
          <w:rFonts w:ascii="Times New Roman" w:hAnsi="Times New Roman"/>
          <w:i/>
        </w:rPr>
        <w:t>.</w:t>
      </w:r>
      <w:r>
        <w:rPr>
          <w:rFonts w:ascii="Times New Roman" w:hAnsi="Times New Roman"/>
        </w:rPr>
        <w:t xml:space="preserve">, 15, 59. </w:t>
      </w:r>
      <w:hyperlink r:id="rId13" w:history="1">
        <w:r>
          <w:rPr>
            <w:rStyle w:val="Hyperlink"/>
            <w:rFonts w:ascii="Times New Roman" w:hAnsi="Times New Roman"/>
          </w:rPr>
          <w:t>https://doi.org/10.3390/jox15020059</w:t>
        </w:r>
      </w:hyperlink>
      <w:r>
        <w:rPr>
          <w:rFonts w:ascii="Times New Roman" w:hAnsi="Times New Roman"/>
        </w:rPr>
        <w:t>.</w:t>
      </w:r>
    </w:p>
    <w:p w14:paraId="2C1C6821" w14:textId="77777777" w:rsidR="002B6017" w:rsidRDefault="004638BA">
      <w:pPr>
        <w:spacing w:after="0"/>
        <w:ind w:left="1440" w:hanging="1440"/>
        <w:jc w:val="both"/>
        <w:rPr>
          <w:rFonts w:ascii="Times New Roman" w:hAnsi="Times New Roman"/>
        </w:rPr>
      </w:pPr>
      <w:proofErr w:type="spellStart"/>
      <w:r>
        <w:rPr>
          <w:rFonts w:ascii="Times New Roman" w:hAnsi="Times New Roman"/>
        </w:rPr>
        <w:t>Ondayo</w:t>
      </w:r>
      <w:proofErr w:type="spellEnd"/>
      <w:r>
        <w:rPr>
          <w:rFonts w:ascii="Times New Roman" w:hAnsi="Times New Roman"/>
        </w:rPr>
        <w:t xml:space="preserve"> M. A., Michael J. W., Clive J. M., David C. P. K., </w:t>
      </w:r>
      <w:proofErr w:type="spellStart"/>
      <w:r>
        <w:rPr>
          <w:rFonts w:ascii="Times New Roman" w:hAnsi="Times New Roman"/>
        </w:rPr>
        <w:t>Odipo</w:t>
      </w:r>
      <w:proofErr w:type="spellEnd"/>
      <w:r>
        <w:rPr>
          <w:rFonts w:ascii="Times New Roman" w:hAnsi="Times New Roman"/>
        </w:rPr>
        <w:t xml:space="preserve"> O., 2024. Review: Artisanal Gold Mining in Africa—Environmental Pollution and Human Health Implications. </w:t>
      </w:r>
      <w:r>
        <w:rPr>
          <w:rFonts w:ascii="Times New Roman" w:hAnsi="Times New Roman"/>
          <w:i/>
        </w:rPr>
        <w:t>Exposure and Health,</w:t>
      </w:r>
      <w:r>
        <w:rPr>
          <w:rFonts w:ascii="Times New Roman" w:hAnsi="Times New Roman"/>
        </w:rPr>
        <w:t xml:space="preserve"> 16:1067–1095. </w:t>
      </w:r>
      <w:hyperlink r:id="rId14" w:history="1">
        <w:r>
          <w:rPr>
            <w:rStyle w:val="Hyperlink"/>
            <w:rFonts w:ascii="Times New Roman" w:hAnsi="Times New Roman"/>
          </w:rPr>
          <w:t>https://doi.org/10.1007/s12403-023-00611-7</w:t>
        </w:r>
      </w:hyperlink>
      <w:r>
        <w:rPr>
          <w:rFonts w:ascii="Times New Roman" w:hAnsi="Times New Roman"/>
        </w:rPr>
        <w:t>.</w:t>
      </w:r>
    </w:p>
    <w:p w14:paraId="58D380B8" w14:textId="77777777" w:rsidR="002B6017" w:rsidRDefault="004638BA">
      <w:pPr>
        <w:spacing w:after="0"/>
        <w:ind w:left="1440" w:hanging="1440"/>
        <w:jc w:val="both"/>
        <w:rPr>
          <w:rFonts w:ascii="Times New Roman" w:hAnsi="Times New Roman"/>
        </w:rPr>
      </w:pPr>
      <w:r>
        <w:rPr>
          <w:rFonts w:ascii="Times New Roman" w:hAnsi="Times New Roman"/>
        </w:rPr>
        <w:t xml:space="preserve">Mabrouk O., Hamdi H., </w:t>
      </w:r>
      <w:proofErr w:type="spellStart"/>
      <w:r>
        <w:rPr>
          <w:rFonts w:ascii="Times New Roman" w:hAnsi="Times New Roman"/>
        </w:rPr>
        <w:t>Sayadi</w:t>
      </w:r>
      <w:proofErr w:type="spellEnd"/>
      <w:r>
        <w:rPr>
          <w:rFonts w:ascii="Times New Roman" w:hAnsi="Times New Roman"/>
        </w:rPr>
        <w:t xml:space="preserve"> S., Al-</w:t>
      </w:r>
      <w:proofErr w:type="spellStart"/>
      <w:r>
        <w:rPr>
          <w:rFonts w:ascii="Times New Roman" w:hAnsi="Times New Roman"/>
        </w:rPr>
        <w:t>Ghouti</w:t>
      </w:r>
      <w:proofErr w:type="spellEnd"/>
      <w:r>
        <w:rPr>
          <w:rFonts w:ascii="Times New Roman" w:hAnsi="Times New Roman"/>
        </w:rPr>
        <w:t xml:space="preserve"> M. A., Abu-</w:t>
      </w:r>
      <w:proofErr w:type="spellStart"/>
      <w:r>
        <w:rPr>
          <w:rFonts w:ascii="Times New Roman" w:hAnsi="Times New Roman"/>
        </w:rPr>
        <w:t>Dieyeh</w:t>
      </w:r>
      <w:proofErr w:type="spellEnd"/>
      <w:r>
        <w:rPr>
          <w:rFonts w:ascii="Times New Roman" w:hAnsi="Times New Roman"/>
        </w:rPr>
        <w:t xml:space="preserve"> M. H., </w:t>
      </w:r>
      <w:proofErr w:type="spellStart"/>
      <w:r>
        <w:rPr>
          <w:rFonts w:ascii="Times New Roman" w:hAnsi="Times New Roman"/>
        </w:rPr>
        <w:t>Zouari</w:t>
      </w:r>
      <w:proofErr w:type="spellEnd"/>
      <w:r>
        <w:rPr>
          <w:rFonts w:ascii="Times New Roman" w:hAnsi="Times New Roman"/>
        </w:rPr>
        <w:t xml:space="preserve"> N., 2023. Reuse of Sludge as Organic Soil Amendment: Insights into the Current Situation and Potential Challenges.</w:t>
      </w:r>
      <w:r>
        <w:rPr>
          <w:rFonts w:ascii="Times New Roman" w:hAnsi="Times New Roman"/>
          <w:i/>
        </w:rPr>
        <w:t xml:space="preserve"> Sustainability,</w:t>
      </w:r>
      <w:r>
        <w:rPr>
          <w:rFonts w:ascii="Times New Roman" w:hAnsi="Times New Roman"/>
        </w:rPr>
        <w:t xml:space="preserve"> 15, 6773. </w:t>
      </w:r>
      <w:hyperlink r:id="rId15" w:history="1">
        <w:r>
          <w:rPr>
            <w:rStyle w:val="Hyperlink"/>
            <w:rFonts w:ascii="Times New Roman" w:hAnsi="Times New Roman"/>
          </w:rPr>
          <w:t>https://doi.org/10.3390/su15086773</w:t>
        </w:r>
      </w:hyperlink>
      <w:r>
        <w:rPr>
          <w:rFonts w:ascii="Times New Roman" w:hAnsi="Times New Roman"/>
        </w:rPr>
        <w:t>.</w:t>
      </w:r>
    </w:p>
    <w:p w14:paraId="44FDFEAA" w14:textId="77777777" w:rsidR="002B6017" w:rsidRDefault="004638BA">
      <w:pPr>
        <w:spacing w:after="0"/>
        <w:ind w:left="1440" w:hanging="1440"/>
        <w:jc w:val="both"/>
        <w:rPr>
          <w:rFonts w:ascii="Times New Roman" w:hAnsi="Times New Roman"/>
        </w:rPr>
      </w:pPr>
      <w:proofErr w:type="spellStart"/>
      <w:r>
        <w:rPr>
          <w:rFonts w:ascii="Times New Roman" w:hAnsi="Times New Roman"/>
        </w:rPr>
        <w:t>Ayach</w:t>
      </w:r>
      <w:proofErr w:type="spellEnd"/>
      <w:r>
        <w:rPr>
          <w:rFonts w:ascii="Times New Roman" w:hAnsi="Times New Roman"/>
        </w:rPr>
        <w:t xml:space="preserve"> J., El </w:t>
      </w:r>
      <w:proofErr w:type="spellStart"/>
      <w:r>
        <w:rPr>
          <w:rFonts w:ascii="Times New Roman" w:hAnsi="Times New Roman"/>
        </w:rPr>
        <w:t>Malti</w:t>
      </w:r>
      <w:proofErr w:type="spellEnd"/>
      <w:r>
        <w:rPr>
          <w:rFonts w:ascii="Times New Roman" w:hAnsi="Times New Roman"/>
        </w:rPr>
        <w:t xml:space="preserve"> W., Duma L., </w:t>
      </w:r>
      <w:proofErr w:type="spellStart"/>
      <w:r>
        <w:rPr>
          <w:rFonts w:ascii="Times New Roman" w:hAnsi="Times New Roman"/>
        </w:rPr>
        <w:t>Lalevée</w:t>
      </w:r>
      <w:proofErr w:type="spellEnd"/>
      <w:r>
        <w:rPr>
          <w:rFonts w:ascii="Times New Roman" w:hAnsi="Times New Roman"/>
        </w:rPr>
        <w:t xml:space="preserve"> J., Al-</w:t>
      </w:r>
      <w:proofErr w:type="spellStart"/>
      <w:r>
        <w:rPr>
          <w:rFonts w:ascii="Times New Roman" w:hAnsi="Times New Roman"/>
        </w:rPr>
        <w:t>Ajami</w:t>
      </w:r>
      <w:proofErr w:type="spellEnd"/>
      <w:r>
        <w:rPr>
          <w:rFonts w:ascii="Times New Roman" w:hAnsi="Times New Roman"/>
        </w:rPr>
        <w:t xml:space="preserve">, M., Hamad </w:t>
      </w:r>
      <w:proofErr w:type="gramStart"/>
      <w:r>
        <w:rPr>
          <w:rFonts w:ascii="Times New Roman" w:hAnsi="Times New Roman"/>
        </w:rPr>
        <w:t>H..</w:t>
      </w:r>
      <w:proofErr w:type="gramEnd"/>
      <w:r>
        <w:rPr>
          <w:rFonts w:ascii="Times New Roman" w:hAnsi="Times New Roman"/>
        </w:rPr>
        <w:t xml:space="preserve"> Hijazi A., 2024. Comparing Conventional and Advanced Approaches for Heavy Metal Removal in Wastewater Treatment: An In-Depth Review Emphasizing Filter-Based Strategies.</w:t>
      </w:r>
      <w:r>
        <w:rPr>
          <w:rFonts w:ascii="Times New Roman" w:hAnsi="Times New Roman"/>
          <w:i/>
        </w:rPr>
        <w:t xml:space="preserve"> Polymers</w:t>
      </w:r>
      <w:r>
        <w:rPr>
          <w:rFonts w:ascii="Times New Roman" w:hAnsi="Times New Roman"/>
        </w:rPr>
        <w:t xml:space="preserve">, 16, 1959. </w:t>
      </w:r>
      <w:hyperlink r:id="rId16" w:history="1">
        <w:r>
          <w:rPr>
            <w:rStyle w:val="Hyperlink"/>
            <w:rFonts w:ascii="Times New Roman" w:hAnsi="Times New Roman"/>
          </w:rPr>
          <w:t>https://doi.org/10.3390/polym16141959</w:t>
        </w:r>
      </w:hyperlink>
      <w:r>
        <w:rPr>
          <w:rFonts w:ascii="Times New Roman" w:hAnsi="Times New Roman"/>
        </w:rPr>
        <w:t>.</w:t>
      </w:r>
    </w:p>
    <w:p w14:paraId="5F1FA835" w14:textId="77777777" w:rsidR="002B6017" w:rsidRDefault="004638BA">
      <w:pPr>
        <w:spacing w:after="0"/>
        <w:ind w:left="1440" w:hanging="1440"/>
        <w:jc w:val="both"/>
        <w:rPr>
          <w:rFonts w:ascii="Times New Roman" w:hAnsi="Times New Roman"/>
        </w:rPr>
      </w:pPr>
      <w:r>
        <w:rPr>
          <w:rFonts w:ascii="Times New Roman" w:hAnsi="Times New Roman"/>
          <w:color w:val="2E414F"/>
          <w:shd w:val="clear" w:color="auto" w:fill="FFFFFF"/>
        </w:rPr>
        <w:t xml:space="preserve">Mane P. V., </w:t>
      </w:r>
      <w:proofErr w:type="spellStart"/>
      <w:r>
        <w:rPr>
          <w:rFonts w:ascii="Times New Roman" w:hAnsi="Times New Roman"/>
          <w:color w:val="2E414F"/>
          <w:shd w:val="clear" w:color="auto" w:fill="FFFFFF"/>
        </w:rPr>
        <w:t>Rego</w:t>
      </w:r>
      <w:proofErr w:type="spellEnd"/>
      <w:r>
        <w:rPr>
          <w:rFonts w:ascii="Times New Roman" w:hAnsi="Times New Roman"/>
          <w:color w:val="2E414F"/>
          <w:shd w:val="clear" w:color="auto" w:fill="FFFFFF"/>
        </w:rPr>
        <w:t xml:space="preserve"> R. M., Lay Y. P., </w:t>
      </w:r>
      <w:proofErr w:type="spellStart"/>
      <w:r>
        <w:rPr>
          <w:rFonts w:ascii="Times New Roman" w:hAnsi="Times New Roman"/>
          <w:color w:val="2E414F"/>
          <w:shd w:val="clear" w:color="auto" w:fill="FFFFFF"/>
        </w:rPr>
        <w:t>Losic</w:t>
      </w:r>
      <w:proofErr w:type="spellEnd"/>
      <w:r>
        <w:rPr>
          <w:rFonts w:ascii="Times New Roman" w:hAnsi="Times New Roman"/>
          <w:color w:val="2E414F"/>
          <w:shd w:val="clear" w:color="auto" w:fill="FFFFFF"/>
        </w:rPr>
        <w:t xml:space="preserve"> D., and </w:t>
      </w:r>
      <w:proofErr w:type="spellStart"/>
      <w:r>
        <w:rPr>
          <w:rFonts w:ascii="Times New Roman" w:hAnsi="Times New Roman"/>
          <w:color w:val="2E414F"/>
          <w:shd w:val="clear" w:color="auto" w:fill="FFFFFF"/>
        </w:rPr>
        <w:t>Kurkuri</w:t>
      </w:r>
      <w:proofErr w:type="spellEnd"/>
      <w:r>
        <w:rPr>
          <w:rFonts w:ascii="Times New Roman" w:hAnsi="Times New Roman"/>
          <w:color w:val="2E414F"/>
          <w:shd w:val="clear" w:color="auto" w:fill="FFFFFF"/>
        </w:rPr>
        <w:t xml:space="preserve"> M. D. (2024). Unveiling cutting-edge advances in high surface area porous materials for the efficient removal of toxic metal </w:t>
      </w:r>
      <w:r>
        <w:rPr>
          <w:rFonts w:ascii="Times New Roman" w:hAnsi="Times New Roman"/>
          <w:color w:val="2E414F"/>
          <w:shd w:val="clear" w:color="auto" w:fill="FFFFFF"/>
        </w:rPr>
        <w:lastRenderedPageBreak/>
        <w:t xml:space="preserve">ions from water. </w:t>
      </w:r>
      <w:r>
        <w:rPr>
          <w:rStyle w:val="Emphasis"/>
          <w:rFonts w:ascii="Times New Roman" w:hAnsi="Times New Roman"/>
          <w:color w:val="2E414F"/>
        </w:rPr>
        <w:t>Progress in Materials Science</w:t>
      </w:r>
      <w:r>
        <w:rPr>
          <w:rFonts w:ascii="Times New Roman" w:hAnsi="Times New Roman"/>
          <w:color w:val="2E414F"/>
          <w:shd w:val="clear" w:color="auto" w:fill="FFFFFF"/>
        </w:rPr>
        <w:t xml:space="preserve">, </w:t>
      </w:r>
      <w:r>
        <w:rPr>
          <w:rFonts w:ascii="Times New Roman" w:hAnsi="Times New Roman"/>
        </w:rPr>
        <w:t>Volume 146,</w:t>
      </w:r>
      <w:r>
        <w:rPr>
          <w:rFonts w:ascii="Times New Roman" w:hAnsi="Times New Roman"/>
        </w:rPr>
        <w:cr/>
      </w:r>
      <w:proofErr w:type="gramStart"/>
      <w:r>
        <w:rPr>
          <w:rFonts w:ascii="Times New Roman" w:hAnsi="Times New Roman"/>
        </w:rPr>
        <w:t>101314,ISSN</w:t>
      </w:r>
      <w:proofErr w:type="gramEnd"/>
      <w:r>
        <w:rPr>
          <w:rFonts w:ascii="Times New Roman" w:hAnsi="Times New Roman"/>
        </w:rPr>
        <w:t xml:space="preserve"> 0079-6425. </w:t>
      </w:r>
      <w:hyperlink r:id="rId17" w:history="1">
        <w:r>
          <w:rPr>
            <w:rStyle w:val="Hyperlink"/>
            <w:rFonts w:ascii="Times New Roman" w:hAnsi="Times New Roman"/>
          </w:rPr>
          <w:t>https://doi.org/10.1016/j.pmatsci.2024.101314</w:t>
        </w:r>
      </w:hyperlink>
      <w:r>
        <w:rPr>
          <w:rFonts w:ascii="Times New Roman" w:hAnsi="Times New Roman"/>
        </w:rPr>
        <w:t>.</w:t>
      </w:r>
    </w:p>
    <w:p w14:paraId="5C84DB09" w14:textId="77777777" w:rsidR="002B6017" w:rsidRDefault="004638BA">
      <w:pPr>
        <w:spacing w:after="0"/>
        <w:ind w:left="1440" w:hanging="1440"/>
        <w:jc w:val="both"/>
        <w:rPr>
          <w:rFonts w:ascii="Times New Roman" w:hAnsi="Times New Roman"/>
        </w:rPr>
      </w:pPr>
      <w:r>
        <w:rPr>
          <w:rFonts w:ascii="Times New Roman" w:hAnsi="Times New Roman"/>
        </w:rPr>
        <w:t xml:space="preserve">Kumar A., </w:t>
      </w:r>
      <w:proofErr w:type="spellStart"/>
      <w:r>
        <w:rPr>
          <w:rFonts w:ascii="Times New Roman" w:hAnsi="Times New Roman"/>
        </w:rPr>
        <w:t>Mishika</w:t>
      </w:r>
      <w:proofErr w:type="spellEnd"/>
      <w:r>
        <w:rPr>
          <w:rFonts w:ascii="Times New Roman" w:hAnsi="Times New Roman"/>
        </w:rPr>
        <w:t xml:space="preserve"> D.</w:t>
      </w:r>
      <w:proofErr w:type="gramStart"/>
      <w:r>
        <w:rPr>
          <w:rFonts w:ascii="Times New Roman" w:hAnsi="Times New Roman"/>
        </w:rPr>
        <w:t>,  Gunjan</w:t>
      </w:r>
      <w:proofErr w:type="gramEnd"/>
      <w:r>
        <w:rPr>
          <w:rFonts w:ascii="Times New Roman" w:hAnsi="Times New Roman"/>
        </w:rPr>
        <w:t xml:space="preserve"> M., </w:t>
      </w:r>
      <w:proofErr w:type="spellStart"/>
      <w:r>
        <w:rPr>
          <w:rFonts w:ascii="Times New Roman" w:hAnsi="Times New Roman"/>
        </w:rPr>
        <w:t>Apeksha</w:t>
      </w:r>
      <w:proofErr w:type="spellEnd"/>
      <w:r>
        <w:rPr>
          <w:rFonts w:ascii="Times New Roman" w:hAnsi="Times New Roman"/>
        </w:rPr>
        <w:t xml:space="preserve"> S., Saurabh G., and Vishal A., 2024. Phytoremediation: Sustainable Approach for Heavy Metal Pollution. </w:t>
      </w:r>
      <w:proofErr w:type="spellStart"/>
      <w:r>
        <w:rPr>
          <w:rFonts w:ascii="Times New Roman" w:hAnsi="Times New Roman"/>
          <w:i/>
        </w:rPr>
        <w:t>Scientifica</w:t>
      </w:r>
      <w:proofErr w:type="spellEnd"/>
      <w:r>
        <w:rPr>
          <w:rFonts w:ascii="Times New Roman" w:hAnsi="Times New Roman"/>
        </w:rPr>
        <w:t xml:space="preserve">, Volume 13, Article ID 3909400. </w:t>
      </w:r>
      <w:hyperlink r:id="rId18" w:history="1">
        <w:r>
          <w:rPr>
            <w:rStyle w:val="Hyperlink"/>
            <w:rFonts w:ascii="Times New Roman" w:hAnsi="Times New Roman"/>
          </w:rPr>
          <w:t>https://doi.org/10.1155/2024/3909400</w:t>
        </w:r>
      </w:hyperlink>
      <w:r>
        <w:rPr>
          <w:rFonts w:ascii="Times New Roman" w:hAnsi="Times New Roman"/>
        </w:rPr>
        <w:t>.</w:t>
      </w:r>
    </w:p>
    <w:p w14:paraId="6FD3C3AE" w14:textId="77777777" w:rsidR="002B6017" w:rsidRDefault="004638BA">
      <w:pPr>
        <w:spacing w:after="0"/>
        <w:ind w:left="1440" w:hanging="1440"/>
        <w:jc w:val="both"/>
        <w:rPr>
          <w:rFonts w:ascii="Times New Roman" w:hAnsi="Times New Roman"/>
        </w:rPr>
      </w:pPr>
      <w:r>
        <w:rPr>
          <w:rFonts w:ascii="Times New Roman" w:hAnsi="Times New Roman"/>
        </w:rPr>
        <w:t xml:space="preserve">Jiang Q., He Y., Wu Y., Dian B., Zhang J., Li T., and Jiang M. (2022). Solidification/stabilization of soil heavy metals by alkaline industrial wastes: A critical review. </w:t>
      </w:r>
      <w:r>
        <w:rPr>
          <w:rFonts w:ascii="Times New Roman" w:hAnsi="Times New Roman"/>
          <w:i/>
        </w:rPr>
        <w:t>Environmental pollution (Barking, Essex 1987)</w:t>
      </w:r>
      <w:r>
        <w:rPr>
          <w:rFonts w:ascii="Times New Roman" w:hAnsi="Times New Roman"/>
        </w:rPr>
        <w:t xml:space="preserve">, 312, 120094. </w:t>
      </w:r>
      <w:hyperlink r:id="rId19" w:history="1">
        <w:r>
          <w:rPr>
            <w:rStyle w:val="Hyperlink"/>
            <w:rFonts w:ascii="Times New Roman" w:hAnsi="Times New Roman"/>
          </w:rPr>
          <w:t>https://doi.org/10.1016/j.envpol.2022.120094</w:t>
        </w:r>
      </w:hyperlink>
      <w:r>
        <w:rPr>
          <w:rFonts w:ascii="Times New Roman" w:hAnsi="Times New Roman"/>
        </w:rPr>
        <w:t>.</w:t>
      </w:r>
    </w:p>
    <w:p w14:paraId="2A06DB21" w14:textId="77777777" w:rsidR="002B6017" w:rsidRDefault="004638BA">
      <w:pPr>
        <w:spacing w:after="0"/>
        <w:ind w:left="1440" w:hanging="1440"/>
        <w:jc w:val="both"/>
        <w:rPr>
          <w:rFonts w:ascii="Times New Roman" w:hAnsi="Times New Roman"/>
        </w:rPr>
      </w:pPr>
      <w:r>
        <w:rPr>
          <w:rFonts w:ascii="Times New Roman" w:hAnsi="Times New Roman"/>
        </w:rPr>
        <w:t>Pal S., Ahamed Z., and Pal P., 2022.Removal of antibiotics and pharmaceutically active compounds from water Environment: Experiments towards industrial scale up.</w:t>
      </w:r>
      <w:r>
        <w:rPr>
          <w:rFonts w:ascii="Times New Roman" w:hAnsi="Times New Roman"/>
          <w:i/>
        </w:rPr>
        <w:t xml:space="preserve"> Separation and Purification Technology,</w:t>
      </w:r>
      <w:r>
        <w:rPr>
          <w:rFonts w:ascii="Times New Roman" w:hAnsi="Times New Roman"/>
        </w:rPr>
        <w:t xml:space="preserve"> Volume 295, 121249, ISSN 1383-5866. </w:t>
      </w:r>
      <w:hyperlink r:id="rId20" w:history="1">
        <w:r>
          <w:rPr>
            <w:rStyle w:val="Hyperlink"/>
            <w:rFonts w:ascii="Times New Roman" w:hAnsi="Times New Roman"/>
          </w:rPr>
          <w:t>https://doi.org/10.1016/j.seppur.2022.121249</w:t>
        </w:r>
      </w:hyperlink>
      <w:r>
        <w:rPr>
          <w:rFonts w:ascii="Times New Roman" w:hAnsi="Times New Roman"/>
        </w:rPr>
        <w:t>.</w:t>
      </w:r>
    </w:p>
    <w:p w14:paraId="641150A3" w14:textId="77777777" w:rsidR="002B6017" w:rsidRDefault="004638BA">
      <w:pPr>
        <w:spacing w:after="0"/>
        <w:ind w:left="1440" w:hanging="1440"/>
        <w:jc w:val="both"/>
        <w:rPr>
          <w:rFonts w:ascii="Times New Roman" w:hAnsi="Times New Roman"/>
        </w:rPr>
      </w:pPr>
      <w:r>
        <w:rPr>
          <w:rFonts w:ascii="Times New Roman" w:hAnsi="Times New Roman"/>
        </w:rPr>
        <w:t xml:space="preserve">Sonam T., </w:t>
      </w:r>
      <w:proofErr w:type="spellStart"/>
      <w:r>
        <w:rPr>
          <w:rFonts w:ascii="Times New Roman" w:hAnsi="Times New Roman"/>
        </w:rPr>
        <w:t>Oznur</w:t>
      </w:r>
      <w:proofErr w:type="spellEnd"/>
      <w:r>
        <w:rPr>
          <w:rFonts w:ascii="Times New Roman" w:hAnsi="Times New Roman"/>
        </w:rPr>
        <w:t xml:space="preserve"> K., Anil K. H., 2024. </w:t>
      </w:r>
      <w:proofErr w:type="spellStart"/>
      <w:r>
        <w:rPr>
          <w:rFonts w:ascii="Times New Roman" w:hAnsi="Times New Roman"/>
        </w:rPr>
        <w:t>Electrokinetic</w:t>
      </w:r>
      <w:proofErr w:type="spellEnd"/>
      <w:r>
        <w:rPr>
          <w:rFonts w:ascii="Times New Roman" w:hAnsi="Times New Roman"/>
        </w:rPr>
        <w:t xml:space="preserve"> remediation: Past experiences and future roadmap for sustainable remediation of metal-contaminated soils. </w:t>
      </w:r>
      <w:r>
        <w:rPr>
          <w:rFonts w:ascii="Times New Roman" w:hAnsi="Times New Roman"/>
          <w:i/>
        </w:rPr>
        <w:t>Journal of Geochemical Exploration</w:t>
      </w:r>
      <w:r>
        <w:rPr>
          <w:rFonts w:ascii="Times New Roman" w:hAnsi="Times New Roman"/>
        </w:rPr>
        <w:t xml:space="preserve">, Volume 259, 107437, ISSN 0375-6742. </w:t>
      </w:r>
      <w:hyperlink r:id="rId21" w:history="1">
        <w:r>
          <w:rPr>
            <w:rStyle w:val="Hyperlink"/>
            <w:rFonts w:ascii="Times New Roman" w:hAnsi="Times New Roman"/>
          </w:rPr>
          <w:t>https://doi.org/10.1016/j.gexplo.2024.107437</w:t>
        </w:r>
      </w:hyperlink>
      <w:r>
        <w:rPr>
          <w:rFonts w:ascii="Times New Roman" w:hAnsi="Times New Roman"/>
        </w:rPr>
        <w:t>.</w:t>
      </w:r>
    </w:p>
    <w:p w14:paraId="074F5A48" w14:textId="77777777" w:rsidR="002B6017" w:rsidRDefault="004638BA">
      <w:pPr>
        <w:spacing w:after="0"/>
        <w:ind w:left="1440" w:hanging="1440"/>
        <w:jc w:val="both"/>
        <w:rPr>
          <w:rFonts w:ascii="Times New Roman" w:hAnsi="Times New Roman"/>
        </w:rPr>
      </w:pPr>
      <w:r>
        <w:rPr>
          <w:rFonts w:ascii="Times New Roman" w:hAnsi="Times New Roman"/>
        </w:rPr>
        <w:t xml:space="preserve">Md. T. H., Shahjalal K., </w:t>
      </w:r>
      <w:proofErr w:type="spellStart"/>
      <w:r>
        <w:rPr>
          <w:rFonts w:ascii="Times New Roman" w:hAnsi="Times New Roman"/>
        </w:rPr>
        <w:t>Mahbubul</w:t>
      </w:r>
      <w:proofErr w:type="spellEnd"/>
      <w:r>
        <w:rPr>
          <w:rFonts w:ascii="Times New Roman" w:hAnsi="Times New Roman"/>
        </w:rPr>
        <w:t xml:space="preserve"> B. M., </w:t>
      </w:r>
      <w:proofErr w:type="spellStart"/>
      <w:r>
        <w:rPr>
          <w:rFonts w:ascii="Times New Roman" w:hAnsi="Times New Roman"/>
        </w:rPr>
        <w:t>Aminul</w:t>
      </w:r>
      <w:proofErr w:type="spellEnd"/>
      <w:r>
        <w:rPr>
          <w:rFonts w:ascii="Times New Roman" w:hAnsi="Times New Roman"/>
        </w:rPr>
        <w:t xml:space="preserve"> I., </w:t>
      </w:r>
      <w:proofErr w:type="spellStart"/>
      <w:r>
        <w:rPr>
          <w:rFonts w:ascii="Times New Roman" w:hAnsi="Times New Roman"/>
        </w:rPr>
        <w:t>Minhaz</w:t>
      </w:r>
      <w:proofErr w:type="spellEnd"/>
      <w:r>
        <w:rPr>
          <w:rFonts w:ascii="Times New Roman" w:hAnsi="Times New Roman"/>
        </w:rPr>
        <w:t xml:space="preserve"> A., </w:t>
      </w:r>
      <w:proofErr w:type="spellStart"/>
      <w:r>
        <w:rPr>
          <w:rFonts w:ascii="Times New Roman" w:hAnsi="Times New Roman"/>
        </w:rPr>
        <w:t>Rabeya</w:t>
      </w:r>
      <w:proofErr w:type="spellEnd"/>
      <w:r>
        <w:rPr>
          <w:rFonts w:ascii="Times New Roman" w:hAnsi="Times New Roman"/>
        </w:rPr>
        <w:t xml:space="preserve"> A., </w:t>
      </w:r>
      <w:proofErr w:type="spellStart"/>
      <w:r>
        <w:rPr>
          <w:rFonts w:ascii="Times New Roman" w:hAnsi="Times New Roman"/>
        </w:rPr>
        <w:t>Abdulmohsen</w:t>
      </w:r>
      <w:proofErr w:type="spellEnd"/>
      <w:r>
        <w:rPr>
          <w:rFonts w:ascii="Times New Roman" w:hAnsi="Times New Roman"/>
        </w:rPr>
        <w:t xml:space="preserve"> K. D. A., Md. M. H., Hamed M. A., Takahiro K., Md. R. A., 2022. Simultaneous toxic </w:t>
      </w:r>
      <w:proofErr w:type="gramStart"/>
      <w:r>
        <w:rPr>
          <w:rFonts w:ascii="Times New Roman" w:hAnsi="Times New Roman"/>
        </w:rPr>
        <w:t>Cd(</w:t>
      </w:r>
      <w:proofErr w:type="gramEnd"/>
      <w:r>
        <w:rPr>
          <w:rFonts w:ascii="Times New Roman" w:hAnsi="Times New Roman"/>
        </w:rPr>
        <w:t xml:space="preserve">II) and Pb(II) encapsulation from contaminated water using Mg/Al-LDH composite materials. </w:t>
      </w:r>
      <w:r>
        <w:rPr>
          <w:rFonts w:ascii="Times New Roman" w:hAnsi="Times New Roman"/>
          <w:i/>
        </w:rPr>
        <w:t>Journal of Molecular Liquids,</w:t>
      </w:r>
      <w:r>
        <w:rPr>
          <w:rFonts w:ascii="Times New Roman" w:hAnsi="Times New Roman"/>
        </w:rPr>
        <w:t xml:space="preserve"> Volume 368, Part B,</w:t>
      </w:r>
      <w:proofErr w:type="gramStart"/>
      <w:r>
        <w:rPr>
          <w:rFonts w:ascii="Times New Roman" w:hAnsi="Times New Roman"/>
        </w:rPr>
        <w:t>120810,ISSN</w:t>
      </w:r>
      <w:proofErr w:type="gramEnd"/>
      <w:r>
        <w:rPr>
          <w:rFonts w:ascii="Times New Roman" w:hAnsi="Times New Roman"/>
        </w:rPr>
        <w:t xml:space="preserve"> 0167-7322. </w:t>
      </w:r>
      <w:hyperlink r:id="rId22" w:history="1">
        <w:r>
          <w:rPr>
            <w:rStyle w:val="Hyperlink"/>
            <w:rFonts w:ascii="Times New Roman" w:hAnsi="Times New Roman"/>
          </w:rPr>
          <w:t>https://doi.org/10.1016/j.molliq.2022.120810</w:t>
        </w:r>
      </w:hyperlink>
      <w:r>
        <w:rPr>
          <w:rFonts w:ascii="Times New Roman" w:hAnsi="Times New Roman"/>
        </w:rPr>
        <w:t>.</w:t>
      </w:r>
    </w:p>
    <w:p w14:paraId="0A472033" w14:textId="77777777" w:rsidR="002B6017" w:rsidRDefault="004638BA">
      <w:pPr>
        <w:spacing w:after="0"/>
        <w:ind w:left="1440" w:hanging="1440"/>
        <w:jc w:val="both"/>
        <w:rPr>
          <w:rFonts w:ascii="Times New Roman" w:hAnsi="Times New Roman"/>
        </w:rPr>
      </w:pPr>
      <w:proofErr w:type="spellStart"/>
      <w:r>
        <w:rPr>
          <w:rFonts w:ascii="Times New Roman" w:hAnsi="Times New Roman"/>
        </w:rPr>
        <w:t>Zhixin</w:t>
      </w:r>
      <w:proofErr w:type="spellEnd"/>
      <w:r>
        <w:rPr>
          <w:rFonts w:ascii="Times New Roman" w:hAnsi="Times New Roman"/>
        </w:rPr>
        <w:t xml:space="preserve"> L., </w:t>
      </w:r>
      <w:proofErr w:type="spellStart"/>
      <w:r>
        <w:rPr>
          <w:rFonts w:ascii="Times New Roman" w:hAnsi="Times New Roman"/>
        </w:rPr>
        <w:t>Ziyi</w:t>
      </w:r>
      <w:proofErr w:type="spellEnd"/>
      <w:r>
        <w:rPr>
          <w:rFonts w:ascii="Times New Roman" w:hAnsi="Times New Roman"/>
        </w:rPr>
        <w:t xml:space="preserve"> X.</w:t>
      </w:r>
      <w:proofErr w:type="gramStart"/>
      <w:r>
        <w:rPr>
          <w:rFonts w:ascii="Times New Roman" w:hAnsi="Times New Roman"/>
        </w:rPr>
        <w:t xml:space="preserve">,  </w:t>
      </w:r>
      <w:proofErr w:type="spellStart"/>
      <w:r>
        <w:rPr>
          <w:rFonts w:ascii="Times New Roman" w:hAnsi="Times New Roman"/>
        </w:rPr>
        <w:t>Linfeng</w:t>
      </w:r>
      <w:proofErr w:type="spellEnd"/>
      <w:proofErr w:type="gramEnd"/>
      <w:r>
        <w:rPr>
          <w:rFonts w:ascii="Times New Roman" w:hAnsi="Times New Roman"/>
        </w:rPr>
        <w:t xml:space="preserve"> X.,  </w:t>
      </w:r>
      <w:proofErr w:type="spellStart"/>
      <w:r>
        <w:rPr>
          <w:rFonts w:ascii="Times New Roman" w:hAnsi="Times New Roman"/>
        </w:rPr>
        <w:t>Faeiza</w:t>
      </w:r>
      <w:proofErr w:type="spellEnd"/>
      <w:r>
        <w:rPr>
          <w:rFonts w:ascii="Times New Roman" w:hAnsi="Times New Roman"/>
        </w:rPr>
        <w:t xml:space="preserve"> B.,  Tay C. C., Zhuang L.,  </w:t>
      </w:r>
      <w:proofErr w:type="spellStart"/>
      <w:r>
        <w:rPr>
          <w:rFonts w:ascii="Times New Roman" w:hAnsi="Times New Roman"/>
        </w:rPr>
        <w:t>Yawen</w:t>
      </w:r>
      <w:proofErr w:type="spellEnd"/>
      <w:r>
        <w:rPr>
          <w:rFonts w:ascii="Times New Roman" w:hAnsi="Times New Roman"/>
        </w:rPr>
        <w:t xml:space="preserve"> C.,  </w:t>
      </w:r>
      <w:proofErr w:type="spellStart"/>
      <w:r>
        <w:rPr>
          <w:rFonts w:ascii="Times New Roman" w:hAnsi="Times New Roman"/>
        </w:rPr>
        <w:t>Baowei</w:t>
      </w:r>
      <w:proofErr w:type="spellEnd"/>
      <w:r>
        <w:rPr>
          <w:rFonts w:ascii="Times New Roman" w:hAnsi="Times New Roman"/>
        </w:rPr>
        <w:t xml:space="preserve"> H., Yuling Z., and </w:t>
      </w:r>
      <w:proofErr w:type="spellStart"/>
      <w:r>
        <w:rPr>
          <w:rFonts w:ascii="Times New Roman" w:hAnsi="Times New Roman"/>
        </w:rPr>
        <w:t>Xiangke</w:t>
      </w:r>
      <w:proofErr w:type="spellEnd"/>
      <w:r>
        <w:rPr>
          <w:rFonts w:ascii="Times New Roman" w:hAnsi="Times New Roman"/>
        </w:rPr>
        <w:t xml:space="preserve"> W., 2022. Modified biochar: synthesis and mechanism for removal of environmental heavy metals. </w:t>
      </w:r>
      <w:r>
        <w:rPr>
          <w:rFonts w:ascii="Times New Roman" w:hAnsi="Times New Roman"/>
          <w:i/>
        </w:rPr>
        <w:t>Carbon Research,</w:t>
      </w:r>
      <w:r>
        <w:rPr>
          <w:rFonts w:ascii="Times New Roman" w:hAnsi="Times New Roman"/>
        </w:rPr>
        <w:t xml:space="preserve"> 1:8. </w:t>
      </w:r>
      <w:hyperlink r:id="rId23" w:history="1">
        <w:r>
          <w:rPr>
            <w:rStyle w:val="Hyperlink"/>
            <w:rFonts w:ascii="Times New Roman" w:hAnsi="Times New Roman"/>
          </w:rPr>
          <w:t>https://doi.org/10.1007/s44246-022-00007-3</w:t>
        </w:r>
      </w:hyperlink>
      <w:r>
        <w:rPr>
          <w:rFonts w:ascii="Times New Roman" w:hAnsi="Times New Roman"/>
        </w:rPr>
        <w:t>.</w:t>
      </w:r>
    </w:p>
    <w:p w14:paraId="65AB062A" w14:textId="77777777" w:rsidR="002B6017" w:rsidRDefault="004638BA">
      <w:pPr>
        <w:spacing w:after="0"/>
        <w:ind w:left="1440" w:hanging="1440"/>
        <w:jc w:val="both"/>
        <w:rPr>
          <w:rFonts w:ascii="Times New Roman" w:hAnsi="Times New Roman"/>
        </w:rPr>
      </w:pPr>
      <w:r>
        <w:rPr>
          <w:rFonts w:ascii="Times New Roman" w:hAnsi="Times New Roman"/>
          <w:color w:val="2E414F"/>
          <w:shd w:val="clear" w:color="auto" w:fill="FFFFFF"/>
        </w:rPr>
        <w:t xml:space="preserve">Karthik V., </w:t>
      </w:r>
      <w:proofErr w:type="spellStart"/>
      <w:r>
        <w:rPr>
          <w:rFonts w:ascii="Times New Roman" w:hAnsi="Times New Roman"/>
          <w:color w:val="2E414F"/>
          <w:shd w:val="clear" w:color="auto" w:fill="FFFFFF"/>
        </w:rPr>
        <w:t>Periyasamy</w:t>
      </w:r>
      <w:proofErr w:type="spellEnd"/>
      <w:r>
        <w:rPr>
          <w:rFonts w:ascii="Times New Roman" w:hAnsi="Times New Roman"/>
          <w:color w:val="2E414F"/>
          <w:shd w:val="clear" w:color="auto" w:fill="FFFFFF"/>
        </w:rPr>
        <w:t xml:space="preserve"> S., </w:t>
      </w:r>
      <w:proofErr w:type="spellStart"/>
      <w:r>
        <w:rPr>
          <w:rFonts w:ascii="Times New Roman" w:hAnsi="Times New Roman"/>
          <w:color w:val="2E414F"/>
          <w:shd w:val="clear" w:color="auto" w:fill="FFFFFF"/>
        </w:rPr>
        <w:t>Dharneesh</w:t>
      </w:r>
      <w:proofErr w:type="spellEnd"/>
      <w:r>
        <w:rPr>
          <w:rFonts w:ascii="Times New Roman" w:hAnsi="Times New Roman"/>
          <w:color w:val="2E414F"/>
          <w:shd w:val="clear" w:color="auto" w:fill="FFFFFF"/>
        </w:rPr>
        <w:t xml:space="preserve"> S., </w:t>
      </w:r>
      <w:proofErr w:type="spellStart"/>
      <w:r>
        <w:rPr>
          <w:rFonts w:ascii="Times New Roman" w:hAnsi="Times New Roman"/>
          <w:color w:val="2E414F"/>
          <w:shd w:val="clear" w:color="auto" w:fill="FFFFFF"/>
        </w:rPr>
        <w:t>Duvakeesh</w:t>
      </w:r>
      <w:proofErr w:type="spellEnd"/>
      <w:r>
        <w:rPr>
          <w:rFonts w:ascii="Times New Roman" w:hAnsi="Times New Roman"/>
          <w:color w:val="2E414F"/>
          <w:shd w:val="clear" w:color="auto" w:fill="FFFFFF"/>
        </w:rPr>
        <w:t xml:space="preserve"> G. K., </w:t>
      </w:r>
      <w:proofErr w:type="spellStart"/>
      <w:r>
        <w:rPr>
          <w:rFonts w:ascii="Times New Roman" w:hAnsi="Times New Roman"/>
          <w:color w:val="2E414F"/>
          <w:shd w:val="clear" w:color="auto" w:fill="FFFFFF"/>
        </w:rPr>
        <w:t>Gizaw</w:t>
      </w:r>
      <w:proofErr w:type="spellEnd"/>
      <w:r>
        <w:rPr>
          <w:rFonts w:ascii="Times New Roman" w:hAnsi="Times New Roman"/>
          <w:color w:val="2E414F"/>
          <w:shd w:val="clear" w:color="auto" w:fill="FFFFFF"/>
        </w:rPr>
        <w:t xml:space="preserve"> D. G., and </w:t>
      </w:r>
      <w:proofErr w:type="spellStart"/>
      <w:r>
        <w:rPr>
          <w:rFonts w:ascii="Times New Roman" w:hAnsi="Times New Roman"/>
          <w:color w:val="2E414F"/>
          <w:shd w:val="clear" w:color="auto" w:fill="FFFFFF"/>
        </w:rPr>
        <w:t>Vijayashankar</w:t>
      </w:r>
      <w:proofErr w:type="spellEnd"/>
      <w:r>
        <w:rPr>
          <w:rFonts w:ascii="Times New Roman" w:hAnsi="Times New Roman"/>
          <w:color w:val="2E414F"/>
          <w:shd w:val="clear" w:color="auto" w:fill="FFFFFF"/>
        </w:rPr>
        <w:t xml:space="preserve"> T. (2024). Biochar as a Sustainable Adsorbent for Heavy Metal Removal </w:t>
      </w:r>
      <w:proofErr w:type="gramStart"/>
      <w:r>
        <w:rPr>
          <w:rFonts w:ascii="Times New Roman" w:hAnsi="Times New Roman"/>
          <w:color w:val="2E414F"/>
          <w:shd w:val="clear" w:color="auto" w:fill="FFFFFF"/>
        </w:rPr>
        <w:t>From</w:t>
      </w:r>
      <w:proofErr w:type="gramEnd"/>
      <w:r>
        <w:rPr>
          <w:rFonts w:ascii="Times New Roman" w:hAnsi="Times New Roman"/>
          <w:color w:val="2E414F"/>
          <w:shd w:val="clear" w:color="auto" w:fill="FFFFFF"/>
        </w:rPr>
        <w:t xml:space="preserve"> Polluted Waters: A Comprehensive Outlook. </w:t>
      </w:r>
      <w:r>
        <w:rPr>
          <w:rStyle w:val="Emphasis"/>
          <w:rFonts w:ascii="Times New Roman" w:hAnsi="Times New Roman"/>
          <w:color w:val="2E414F"/>
        </w:rPr>
        <w:t>Journal of Chemistry</w:t>
      </w:r>
      <w:r>
        <w:rPr>
          <w:rFonts w:ascii="Times New Roman" w:hAnsi="Times New Roman"/>
          <w:color w:val="2E414F"/>
          <w:shd w:val="clear" w:color="auto" w:fill="FFFFFF"/>
        </w:rPr>
        <w:t>, Volume 26, 1-26. pageshttps://doi.org/10.1155/joch/8217730</w:t>
      </w:r>
    </w:p>
    <w:p w14:paraId="6D185797" w14:textId="77777777" w:rsidR="002B6017" w:rsidRDefault="004638BA">
      <w:pPr>
        <w:spacing w:after="0"/>
        <w:ind w:left="1440" w:hanging="1440"/>
        <w:jc w:val="both"/>
        <w:rPr>
          <w:rFonts w:ascii="Times New Roman" w:hAnsi="Times New Roman"/>
        </w:rPr>
      </w:pPr>
      <w:proofErr w:type="spellStart"/>
      <w:r>
        <w:rPr>
          <w:rFonts w:ascii="Times New Roman" w:hAnsi="Times New Roman"/>
        </w:rPr>
        <w:t>Golia</w:t>
      </w:r>
      <w:proofErr w:type="spellEnd"/>
      <w:r>
        <w:rPr>
          <w:rFonts w:ascii="Times New Roman" w:hAnsi="Times New Roman"/>
        </w:rPr>
        <w:t xml:space="preserve"> E. E., </w:t>
      </w:r>
      <w:proofErr w:type="spellStart"/>
      <w:r>
        <w:rPr>
          <w:rFonts w:ascii="Times New Roman" w:hAnsi="Times New Roman"/>
        </w:rPr>
        <w:t>Kantzou</w:t>
      </w:r>
      <w:proofErr w:type="spellEnd"/>
      <w:r>
        <w:rPr>
          <w:rFonts w:ascii="Times New Roman" w:hAnsi="Times New Roman"/>
        </w:rPr>
        <w:t xml:space="preserve"> O.-D., </w:t>
      </w:r>
      <w:proofErr w:type="spellStart"/>
      <w:proofErr w:type="gramStart"/>
      <w:r>
        <w:rPr>
          <w:rFonts w:ascii="Times New Roman" w:hAnsi="Times New Roman"/>
        </w:rPr>
        <w:t>Chartodiplomenou</w:t>
      </w:r>
      <w:proofErr w:type="spellEnd"/>
      <w:r>
        <w:rPr>
          <w:rFonts w:ascii="Times New Roman" w:hAnsi="Times New Roman"/>
        </w:rPr>
        <w:t xml:space="preserve">  M.</w:t>
      </w:r>
      <w:proofErr w:type="gramEnd"/>
      <w:r>
        <w:rPr>
          <w:rFonts w:ascii="Times New Roman" w:hAnsi="Times New Roman"/>
        </w:rPr>
        <w:t xml:space="preserve">-A., </w:t>
      </w:r>
      <w:proofErr w:type="spellStart"/>
      <w:r>
        <w:rPr>
          <w:rFonts w:ascii="Times New Roman" w:hAnsi="Times New Roman"/>
        </w:rPr>
        <w:t>Papadimou</w:t>
      </w:r>
      <w:proofErr w:type="spellEnd"/>
      <w:r>
        <w:rPr>
          <w:rFonts w:ascii="Times New Roman" w:hAnsi="Times New Roman"/>
        </w:rPr>
        <w:t xml:space="preserve">  S.G., </w:t>
      </w:r>
      <w:proofErr w:type="spellStart"/>
      <w:r>
        <w:rPr>
          <w:rFonts w:ascii="Times New Roman" w:hAnsi="Times New Roman"/>
        </w:rPr>
        <w:t>Tsiropoulos</w:t>
      </w:r>
      <w:proofErr w:type="spellEnd"/>
      <w:r>
        <w:rPr>
          <w:rFonts w:ascii="Times New Roman" w:hAnsi="Times New Roman"/>
        </w:rPr>
        <w:t xml:space="preserve">  N. G., 2023. Study of Potentially Toxic Metal Adsorption in a Polluted Acid and Alkaline Soil: Influence of Soil Properties and Levels of Metal Concentration. </w:t>
      </w:r>
      <w:r>
        <w:rPr>
          <w:rFonts w:ascii="Times New Roman" w:hAnsi="Times New Roman"/>
          <w:i/>
        </w:rPr>
        <w:t>Soil Syst.,</w:t>
      </w:r>
      <w:r>
        <w:rPr>
          <w:rFonts w:ascii="Times New Roman" w:hAnsi="Times New Roman"/>
        </w:rPr>
        <w:t xml:space="preserve"> 7, 16. https://doi.org/10.3390/ soilsystems7010016.</w:t>
      </w:r>
    </w:p>
    <w:p w14:paraId="59E52FFE" w14:textId="77777777" w:rsidR="002B6017" w:rsidRDefault="004638BA">
      <w:pPr>
        <w:spacing w:after="0"/>
        <w:ind w:left="1440" w:hanging="1440"/>
        <w:jc w:val="both"/>
        <w:rPr>
          <w:rFonts w:ascii="Times New Roman" w:hAnsi="Times New Roman"/>
        </w:rPr>
      </w:pPr>
      <w:r>
        <w:rPr>
          <w:rFonts w:ascii="Times New Roman" w:hAnsi="Times New Roman"/>
        </w:rPr>
        <w:t xml:space="preserve">Liu H., Chen C., Li X., and Yang P. (2024). </w:t>
      </w:r>
      <w:proofErr w:type="spellStart"/>
      <w:r>
        <w:rPr>
          <w:rFonts w:ascii="Times New Roman" w:hAnsi="Times New Roman"/>
        </w:rPr>
        <w:t>Metaanalysis</w:t>
      </w:r>
      <w:proofErr w:type="spellEnd"/>
      <w:r>
        <w:rPr>
          <w:rFonts w:ascii="Times New Roman" w:hAnsi="Times New Roman"/>
        </w:rPr>
        <w:t xml:space="preserve"> compares the effectiveness of modified biochar on cadmium availability. </w:t>
      </w:r>
      <w:r>
        <w:rPr>
          <w:rFonts w:ascii="Times New Roman" w:hAnsi="Times New Roman"/>
          <w:i/>
        </w:rPr>
        <w:t>Front. Environ. Sci.</w:t>
      </w:r>
      <w:r>
        <w:rPr>
          <w:rFonts w:ascii="Times New Roman" w:hAnsi="Times New Roman"/>
        </w:rPr>
        <w:t xml:space="preserve">, 12:1413047. </w:t>
      </w:r>
      <w:proofErr w:type="spellStart"/>
      <w:r>
        <w:rPr>
          <w:rFonts w:ascii="Times New Roman" w:hAnsi="Times New Roman"/>
        </w:rPr>
        <w:t>doi</w:t>
      </w:r>
      <w:proofErr w:type="spellEnd"/>
      <w:r>
        <w:rPr>
          <w:rFonts w:ascii="Times New Roman" w:hAnsi="Times New Roman"/>
        </w:rPr>
        <w:t>: 10.3389/fenvs.2024.1413047.</w:t>
      </w:r>
    </w:p>
    <w:p w14:paraId="486F1218" w14:textId="77777777" w:rsidR="002B6017" w:rsidRDefault="004638BA">
      <w:pPr>
        <w:spacing w:after="0"/>
        <w:ind w:left="1440" w:hanging="1440"/>
        <w:jc w:val="both"/>
        <w:rPr>
          <w:rFonts w:ascii="Times New Roman" w:hAnsi="Times New Roman"/>
        </w:rPr>
      </w:pPr>
      <w:r>
        <w:rPr>
          <w:rFonts w:ascii="Times New Roman" w:hAnsi="Times New Roman"/>
        </w:rPr>
        <w:t>Xin-Sheng Z., Yan-Ge C., Qi-</w:t>
      </w:r>
      <w:proofErr w:type="spellStart"/>
      <w:r>
        <w:rPr>
          <w:rFonts w:ascii="Times New Roman" w:hAnsi="Times New Roman"/>
        </w:rPr>
        <w:t>Ya</w:t>
      </w:r>
      <w:proofErr w:type="spellEnd"/>
      <w:r>
        <w:rPr>
          <w:rFonts w:ascii="Times New Roman" w:hAnsi="Times New Roman"/>
        </w:rPr>
        <w:t xml:space="preserve"> W., Yin-Lei S., 2025. Advances in heavy metal wastewater treatment with biochar adsorption. </w:t>
      </w:r>
      <w:r>
        <w:rPr>
          <w:rFonts w:ascii="Times New Roman" w:hAnsi="Times New Roman"/>
          <w:i/>
        </w:rPr>
        <w:t xml:space="preserve">Biofuels, </w:t>
      </w:r>
      <w:proofErr w:type="spellStart"/>
      <w:r>
        <w:rPr>
          <w:rFonts w:ascii="Times New Roman" w:hAnsi="Times New Roman"/>
          <w:i/>
        </w:rPr>
        <w:t>Bioprod</w:t>
      </w:r>
      <w:proofErr w:type="spellEnd"/>
      <w:r>
        <w:rPr>
          <w:rFonts w:ascii="Times New Roman" w:hAnsi="Times New Roman"/>
          <w:i/>
        </w:rPr>
        <w:t xml:space="preserve">. </w:t>
      </w:r>
      <w:proofErr w:type="spellStart"/>
      <w:r>
        <w:rPr>
          <w:rFonts w:ascii="Times New Roman" w:hAnsi="Times New Roman"/>
          <w:i/>
        </w:rPr>
        <w:t>Bioref</w:t>
      </w:r>
      <w:proofErr w:type="spellEnd"/>
      <w:r>
        <w:rPr>
          <w:rFonts w:ascii="Times New Roman" w:hAnsi="Times New Roman"/>
          <w:i/>
        </w:rPr>
        <w:t>.,</w:t>
      </w:r>
      <w:r>
        <w:rPr>
          <w:rFonts w:ascii="Times New Roman" w:hAnsi="Times New Roman"/>
        </w:rPr>
        <w:t xml:space="preserve"> 19: 2399-2417. https://doi.org/10.1002/bbb.2751. </w:t>
      </w:r>
    </w:p>
    <w:p w14:paraId="6815EEFE" w14:textId="77777777" w:rsidR="002B6017" w:rsidRDefault="004638BA">
      <w:pPr>
        <w:spacing w:after="0"/>
        <w:ind w:left="1440" w:hanging="1440"/>
        <w:jc w:val="both"/>
        <w:rPr>
          <w:rFonts w:ascii="Times New Roman" w:hAnsi="Times New Roman"/>
        </w:rPr>
      </w:pPr>
      <w:r>
        <w:rPr>
          <w:rFonts w:ascii="Times New Roman" w:eastAsia="Times New Roman" w:hAnsi="Times New Roman"/>
          <w:lang w:eastAsia="en-US"/>
        </w:rPr>
        <w:t>Priyanka W. I. E., Al-</w:t>
      </w:r>
      <w:proofErr w:type="spellStart"/>
      <w:proofErr w:type="gramStart"/>
      <w:r>
        <w:rPr>
          <w:rFonts w:ascii="Times New Roman" w:eastAsia="Times New Roman" w:hAnsi="Times New Roman"/>
          <w:lang w:eastAsia="en-US"/>
        </w:rPr>
        <w:t>Gailani</w:t>
      </w:r>
      <w:proofErr w:type="spellEnd"/>
      <w:r>
        <w:rPr>
          <w:rFonts w:ascii="Times New Roman" w:eastAsia="Times New Roman" w:hAnsi="Times New Roman"/>
          <w:lang w:eastAsia="en-US"/>
        </w:rPr>
        <w:t xml:space="preserve">  A.</w:t>
      </w:r>
      <w:proofErr w:type="gramEnd"/>
      <w:r>
        <w:rPr>
          <w:rFonts w:ascii="Times New Roman" w:eastAsia="Times New Roman" w:hAnsi="Times New Roman"/>
          <w:lang w:eastAsia="en-US"/>
        </w:rPr>
        <w:t xml:space="preserve">, </w:t>
      </w:r>
      <w:proofErr w:type="spellStart"/>
      <w:r>
        <w:rPr>
          <w:rFonts w:ascii="Times New Roman" w:eastAsia="Times New Roman" w:hAnsi="Times New Roman"/>
          <w:lang w:eastAsia="en-US"/>
        </w:rPr>
        <w:t>Kolosz</w:t>
      </w:r>
      <w:proofErr w:type="spellEnd"/>
      <w:r>
        <w:rPr>
          <w:rFonts w:ascii="Times New Roman" w:eastAsia="Times New Roman" w:hAnsi="Times New Roman"/>
          <w:lang w:eastAsia="en-US"/>
        </w:rPr>
        <w:t xml:space="preserve"> B. W., Cheah K. W., </w:t>
      </w:r>
      <w:proofErr w:type="spellStart"/>
      <w:r>
        <w:rPr>
          <w:rFonts w:ascii="Times New Roman" w:eastAsia="Times New Roman" w:hAnsi="Times New Roman"/>
          <w:lang w:eastAsia="en-US"/>
        </w:rPr>
        <w:t>Vashisht</w:t>
      </w:r>
      <w:proofErr w:type="spellEnd"/>
      <w:r>
        <w:rPr>
          <w:rFonts w:ascii="Times New Roman" w:eastAsia="Times New Roman" w:hAnsi="Times New Roman"/>
          <w:lang w:eastAsia="en-US"/>
        </w:rPr>
        <w:t xml:space="preserve"> D., Mehta S. K., and Taylor M. J. (2024). Cleaning Up Metal Contamination after Decades of Energy Production and Manufacturing: Reviewing the Value in Use of </w:t>
      </w:r>
      <w:proofErr w:type="spellStart"/>
      <w:r>
        <w:rPr>
          <w:rFonts w:ascii="Times New Roman" w:eastAsia="Times New Roman" w:hAnsi="Times New Roman"/>
          <w:lang w:eastAsia="en-US"/>
        </w:rPr>
        <w:t>Biochars</w:t>
      </w:r>
      <w:proofErr w:type="spellEnd"/>
      <w:r>
        <w:rPr>
          <w:rFonts w:ascii="Times New Roman" w:eastAsia="Times New Roman" w:hAnsi="Times New Roman"/>
          <w:lang w:eastAsia="en-US"/>
        </w:rPr>
        <w:t xml:space="preserve"> for a Sustainable Future. </w:t>
      </w:r>
      <w:r>
        <w:rPr>
          <w:rFonts w:ascii="Times New Roman" w:eastAsia="Times New Roman" w:hAnsi="Times New Roman"/>
          <w:i/>
          <w:lang w:eastAsia="en-US"/>
        </w:rPr>
        <w:t>Sustainability,</w:t>
      </w:r>
      <w:r>
        <w:rPr>
          <w:rFonts w:ascii="Times New Roman" w:eastAsia="Times New Roman" w:hAnsi="Times New Roman"/>
          <w:lang w:eastAsia="en-US"/>
        </w:rPr>
        <w:t xml:space="preserve"> 16(20), 8838. </w:t>
      </w:r>
      <w:hyperlink r:id="rId24" w:history="1">
        <w:r>
          <w:rPr>
            <w:rStyle w:val="Hyperlink"/>
            <w:rFonts w:ascii="Times New Roman" w:eastAsia="Times New Roman" w:hAnsi="Times New Roman"/>
            <w:lang w:eastAsia="en-US"/>
          </w:rPr>
          <w:t>https://doi.org/10.3390/su16208838</w:t>
        </w:r>
      </w:hyperlink>
      <w:r>
        <w:rPr>
          <w:rFonts w:ascii="Times New Roman" w:eastAsia="Times New Roman" w:hAnsi="Times New Roman"/>
          <w:lang w:eastAsia="en-US"/>
        </w:rPr>
        <w:t>.</w:t>
      </w:r>
    </w:p>
    <w:p w14:paraId="2C7E8308" w14:textId="77777777" w:rsidR="002B6017" w:rsidRDefault="004638BA">
      <w:pPr>
        <w:spacing w:after="0"/>
        <w:ind w:left="1440" w:hanging="1440"/>
        <w:jc w:val="both"/>
        <w:rPr>
          <w:rFonts w:ascii="Times New Roman" w:hAnsi="Times New Roman"/>
        </w:rPr>
      </w:pPr>
      <w:proofErr w:type="spellStart"/>
      <w:r>
        <w:rPr>
          <w:rFonts w:ascii="Times New Roman" w:hAnsi="Times New Roman"/>
        </w:rPr>
        <w:lastRenderedPageBreak/>
        <w:t>Kishan</w:t>
      </w:r>
      <w:proofErr w:type="spellEnd"/>
      <w:r>
        <w:rPr>
          <w:rFonts w:ascii="Times New Roman" w:hAnsi="Times New Roman"/>
        </w:rPr>
        <w:t xml:space="preserve"> N. S., </w:t>
      </w:r>
      <w:proofErr w:type="spellStart"/>
      <w:r>
        <w:rPr>
          <w:rFonts w:ascii="Times New Roman" w:hAnsi="Times New Roman"/>
        </w:rPr>
        <w:t>Tausif</w:t>
      </w:r>
      <w:proofErr w:type="spellEnd"/>
      <w:r>
        <w:rPr>
          <w:rFonts w:ascii="Times New Roman" w:hAnsi="Times New Roman"/>
        </w:rPr>
        <w:t xml:space="preserve"> H. K., </w:t>
      </w:r>
      <w:proofErr w:type="spellStart"/>
      <w:r>
        <w:rPr>
          <w:rFonts w:ascii="Times New Roman" w:hAnsi="Times New Roman"/>
        </w:rPr>
        <w:t>Ummay</w:t>
      </w:r>
      <w:proofErr w:type="spellEnd"/>
      <w:r>
        <w:rPr>
          <w:rFonts w:ascii="Times New Roman" w:hAnsi="Times New Roman"/>
        </w:rPr>
        <w:t xml:space="preserve"> R. A., </w:t>
      </w:r>
      <w:proofErr w:type="spellStart"/>
      <w:r>
        <w:rPr>
          <w:rFonts w:ascii="Times New Roman" w:hAnsi="Times New Roman"/>
        </w:rPr>
        <w:t>Moshiur</w:t>
      </w:r>
      <w:proofErr w:type="spellEnd"/>
      <w:r>
        <w:rPr>
          <w:rFonts w:ascii="Times New Roman" w:hAnsi="Times New Roman"/>
        </w:rPr>
        <w:t xml:space="preserve"> R. K., Zayed B. Z. S., Md E. H., 2024. Biochar in global carbon cycle: Towards sustainable development goals. </w:t>
      </w:r>
      <w:r>
        <w:rPr>
          <w:rFonts w:ascii="Times New Roman" w:hAnsi="Times New Roman"/>
          <w:i/>
        </w:rPr>
        <w:t>Current Research in Green and Sustainable Chemistry,</w:t>
      </w:r>
      <w:r>
        <w:rPr>
          <w:rFonts w:ascii="Times New Roman" w:hAnsi="Times New Roman"/>
        </w:rPr>
        <w:t xml:space="preserve"> Volume 8, 100409, ISSN 2666-0865. </w:t>
      </w:r>
      <w:hyperlink r:id="rId25" w:history="1">
        <w:r>
          <w:rPr>
            <w:rStyle w:val="Hyperlink"/>
            <w:rFonts w:ascii="Times New Roman" w:hAnsi="Times New Roman"/>
          </w:rPr>
          <w:t>https://doi.org/10.1016/j.crgsc.2024.100409</w:t>
        </w:r>
      </w:hyperlink>
      <w:r>
        <w:rPr>
          <w:rFonts w:ascii="Times New Roman" w:hAnsi="Times New Roman"/>
        </w:rPr>
        <w:t>.</w:t>
      </w:r>
    </w:p>
    <w:p w14:paraId="0C758DF2" w14:textId="77777777" w:rsidR="002B6017" w:rsidRDefault="004638BA">
      <w:pPr>
        <w:spacing w:after="0"/>
        <w:ind w:left="1440" w:hanging="1440"/>
        <w:jc w:val="both"/>
        <w:rPr>
          <w:rFonts w:ascii="Times New Roman" w:hAnsi="Times New Roman"/>
        </w:rPr>
      </w:pPr>
      <w:r>
        <w:rPr>
          <w:rFonts w:ascii="Times New Roman" w:hAnsi="Times New Roman"/>
        </w:rPr>
        <w:t>James A. I.</w:t>
      </w:r>
      <w:proofErr w:type="gramStart"/>
      <w:r>
        <w:rPr>
          <w:rFonts w:ascii="Times New Roman" w:hAnsi="Times New Roman"/>
        </w:rPr>
        <w:t>,  </w:t>
      </w:r>
      <w:proofErr w:type="spellStart"/>
      <w:r>
        <w:rPr>
          <w:rFonts w:ascii="Times New Roman" w:hAnsi="Times New Roman"/>
        </w:rPr>
        <w:t>Liqiang</w:t>
      </w:r>
      <w:proofErr w:type="spellEnd"/>
      <w:proofErr w:type="gramEnd"/>
      <w:r>
        <w:rPr>
          <w:rFonts w:ascii="Times New Roman" w:hAnsi="Times New Roman"/>
        </w:rPr>
        <w:t> C.,  Claudia K., Nicole W.</w:t>
      </w:r>
      <w:r>
        <w:rPr>
          <w:rFonts w:ascii="Times New Roman" w:hAnsi="Times New Roman"/>
        </w:rPr>
        <w:noBreakHyphen/>
        <w:t>M. ,  Jose M. E.,  Teresa F.</w:t>
      </w:r>
      <w:r>
        <w:rPr>
          <w:rFonts w:ascii="Times New Roman" w:hAnsi="Times New Roman"/>
        </w:rPr>
        <w:noBreakHyphen/>
        <w:t>M.,  Maria L. C.,  Gilbert S., Jeff N.,  Kurt S.,  Nils B., 2020. Feedstock choice, pyrolysis temperature and type influence biochar characteristics: a comprehensive meta</w:t>
      </w:r>
      <w:r>
        <w:rPr>
          <w:rFonts w:ascii="Times New Roman" w:hAnsi="Times New Roman"/>
        </w:rPr>
        <w:noBreakHyphen/>
        <w:t xml:space="preserve">data analysis review.  </w:t>
      </w:r>
      <w:r>
        <w:rPr>
          <w:rFonts w:ascii="Times New Roman" w:hAnsi="Times New Roman"/>
          <w:i/>
        </w:rPr>
        <w:t>Biochar</w:t>
      </w:r>
      <w:r>
        <w:rPr>
          <w:rFonts w:ascii="Times New Roman" w:hAnsi="Times New Roman"/>
        </w:rPr>
        <w:t xml:space="preserve">, 2:421–438. </w:t>
      </w:r>
      <w:hyperlink r:id="rId26" w:history="1">
        <w:r>
          <w:rPr>
            <w:rStyle w:val="Hyperlink"/>
            <w:rFonts w:ascii="Times New Roman" w:hAnsi="Times New Roman"/>
          </w:rPr>
          <w:t>https://doi.org/10.1007/s42773-020-00067-x</w:t>
        </w:r>
      </w:hyperlink>
      <w:r>
        <w:rPr>
          <w:rFonts w:ascii="Times New Roman" w:hAnsi="Times New Roman"/>
        </w:rPr>
        <w:t>.</w:t>
      </w:r>
    </w:p>
    <w:p w14:paraId="14D32DB2" w14:textId="77777777" w:rsidR="002B6017" w:rsidRDefault="004638BA">
      <w:pPr>
        <w:spacing w:after="0"/>
        <w:ind w:left="1440" w:hanging="1440"/>
        <w:jc w:val="both"/>
        <w:rPr>
          <w:rFonts w:ascii="Times New Roman" w:hAnsi="Times New Roman"/>
        </w:rPr>
      </w:pPr>
      <w:r>
        <w:rPr>
          <w:rFonts w:ascii="Times New Roman" w:hAnsi="Times New Roman"/>
        </w:rPr>
        <w:t xml:space="preserve">Obey G., </w:t>
      </w:r>
      <w:proofErr w:type="spellStart"/>
      <w:r>
        <w:rPr>
          <w:rFonts w:ascii="Times New Roman" w:hAnsi="Times New Roman"/>
        </w:rPr>
        <w:t>Tirivashe</w:t>
      </w:r>
      <w:proofErr w:type="spellEnd"/>
      <w:r>
        <w:rPr>
          <w:rFonts w:ascii="Times New Roman" w:hAnsi="Times New Roman"/>
        </w:rPr>
        <w:t xml:space="preserve"> P. M., Macdonald T. M., 2024. The immobilization and adsorption mechanisms of </w:t>
      </w:r>
      <w:proofErr w:type="spellStart"/>
      <w:r>
        <w:rPr>
          <w:rFonts w:ascii="Times New Roman" w:hAnsi="Times New Roman"/>
        </w:rPr>
        <w:t>agro</w:t>
      </w:r>
      <w:proofErr w:type="spellEnd"/>
      <w:r>
        <w:rPr>
          <w:rFonts w:ascii="Times New Roman" w:hAnsi="Times New Roman"/>
        </w:rPr>
        <w:t xml:space="preserve">-waste based biochar: A review on the effectiveness of pyrolytic temperatures on heavy metal removal. </w:t>
      </w:r>
      <w:r>
        <w:rPr>
          <w:rFonts w:ascii="Times New Roman" w:hAnsi="Times New Roman"/>
          <w:i/>
        </w:rPr>
        <w:t>Environmental Chemistry and Ecotoxicology,</w:t>
      </w:r>
      <w:r>
        <w:rPr>
          <w:rFonts w:ascii="Times New Roman" w:hAnsi="Times New Roman"/>
        </w:rPr>
        <w:t xml:space="preserve"> Volume 6, Pages 92-103, ISSN 2590-1826. </w:t>
      </w:r>
      <w:hyperlink r:id="rId27" w:history="1">
        <w:r>
          <w:rPr>
            <w:rStyle w:val="Hyperlink"/>
            <w:rFonts w:ascii="Times New Roman" w:hAnsi="Times New Roman"/>
          </w:rPr>
          <w:t>https://doi.org/10.1016/j.enceco.2024.04.002</w:t>
        </w:r>
      </w:hyperlink>
      <w:r>
        <w:rPr>
          <w:rFonts w:ascii="Times New Roman" w:hAnsi="Times New Roman"/>
        </w:rPr>
        <w:t>.</w:t>
      </w:r>
    </w:p>
    <w:p w14:paraId="048CC2A9" w14:textId="77777777" w:rsidR="002B6017" w:rsidRDefault="004638BA">
      <w:pPr>
        <w:spacing w:after="0"/>
        <w:ind w:left="1440" w:hanging="1440"/>
        <w:jc w:val="both"/>
        <w:rPr>
          <w:rFonts w:ascii="Times New Roman" w:hAnsi="Times New Roman"/>
        </w:rPr>
      </w:pPr>
      <w:proofErr w:type="spellStart"/>
      <w:r>
        <w:rPr>
          <w:rFonts w:ascii="Times New Roman" w:hAnsi="Times New Roman"/>
        </w:rPr>
        <w:t>Muqing</w:t>
      </w:r>
      <w:proofErr w:type="spellEnd"/>
      <w:r>
        <w:rPr>
          <w:rFonts w:ascii="Times New Roman" w:hAnsi="Times New Roman"/>
        </w:rPr>
        <w:t xml:space="preserve"> Q., </w:t>
      </w:r>
      <w:proofErr w:type="spellStart"/>
      <w:r>
        <w:rPr>
          <w:rFonts w:ascii="Times New Roman" w:hAnsi="Times New Roman"/>
        </w:rPr>
        <w:t>Lijie</w:t>
      </w:r>
      <w:proofErr w:type="spellEnd"/>
      <w:r>
        <w:rPr>
          <w:rFonts w:ascii="Times New Roman" w:hAnsi="Times New Roman"/>
        </w:rPr>
        <w:t xml:space="preserve"> L., Qian L., </w:t>
      </w:r>
      <w:proofErr w:type="spellStart"/>
      <w:r>
        <w:rPr>
          <w:rFonts w:ascii="Times New Roman" w:hAnsi="Times New Roman"/>
        </w:rPr>
        <w:t>Yawen</w:t>
      </w:r>
      <w:proofErr w:type="spellEnd"/>
      <w:r>
        <w:rPr>
          <w:rFonts w:ascii="Times New Roman" w:hAnsi="Times New Roman"/>
        </w:rPr>
        <w:t xml:space="preserve"> C., </w:t>
      </w:r>
      <w:proofErr w:type="spellStart"/>
      <w:r>
        <w:rPr>
          <w:rFonts w:ascii="Times New Roman" w:hAnsi="Times New Roman"/>
        </w:rPr>
        <w:t>Shujun</w:t>
      </w:r>
      <w:proofErr w:type="spellEnd"/>
      <w:r>
        <w:rPr>
          <w:rFonts w:ascii="Times New Roman" w:hAnsi="Times New Roman"/>
        </w:rPr>
        <w:t xml:space="preserve"> Y., </w:t>
      </w:r>
      <w:proofErr w:type="spellStart"/>
      <w:r>
        <w:rPr>
          <w:rFonts w:ascii="Times New Roman" w:hAnsi="Times New Roman"/>
        </w:rPr>
        <w:t>Shuqin</w:t>
      </w:r>
      <w:proofErr w:type="spellEnd"/>
      <w:r>
        <w:rPr>
          <w:rFonts w:ascii="Times New Roman" w:hAnsi="Times New Roman"/>
        </w:rPr>
        <w:t xml:space="preserve"> W., Dong F., </w:t>
      </w:r>
      <w:proofErr w:type="spellStart"/>
      <w:r>
        <w:rPr>
          <w:rFonts w:ascii="Times New Roman" w:hAnsi="Times New Roman"/>
        </w:rPr>
        <w:t>Baowei</w:t>
      </w:r>
      <w:proofErr w:type="spellEnd"/>
      <w:r>
        <w:rPr>
          <w:rFonts w:ascii="Times New Roman" w:hAnsi="Times New Roman"/>
        </w:rPr>
        <w:t xml:space="preserve"> H., </w:t>
      </w:r>
      <w:proofErr w:type="spellStart"/>
      <w:r>
        <w:rPr>
          <w:rFonts w:ascii="Times New Roman" w:hAnsi="Times New Roman"/>
        </w:rPr>
        <w:t>Xiangke</w:t>
      </w:r>
      <w:proofErr w:type="spellEnd"/>
      <w:r>
        <w:rPr>
          <w:rFonts w:ascii="Times New Roman" w:hAnsi="Times New Roman"/>
        </w:rPr>
        <w:t xml:space="preserve"> W., 2022. Biochar for the removal of contaminants from soil and water: a review. </w:t>
      </w:r>
      <w:r>
        <w:rPr>
          <w:rFonts w:ascii="Times New Roman" w:hAnsi="Times New Roman"/>
          <w:i/>
        </w:rPr>
        <w:t>Biochar,</w:t>
      </w:r>
      <w:r>
        <w:rPr>
          <w:rFonts w:ascii="Times New Roman" w:hAnsi="Times New Roman"/>
        </w:rPr>
        <w:t xml:space="preserve"> 4:19. </w:t>
      </w:r>
      <w:hyperlink r:id="rId28" w:history="1">
        <w:r>
          <w:rPr>
            <w:rStyle w:val="Hyperlink"/>
            <w:rFonts w:ascii="Times New Roman" w:hAnsi="Times New Roman"/>
          </w:rPr>
          <w:t>https://doi.org/10.1007/s42773-022-00146-1</w:t>
        </w:r>
      </w:hyperlink>
      <w:r>
        <w:rPr>
          <w:rFonts w:ascii="Times New Roman" w:hAnsi="Times New Roman"/>
        </w:rPr>
        <w:t>.</w:t>
      </w:r>
    </w:p>
    <w:p w14:paraId="27147B54" w14:textId="77777777" w:rsidR="002B6017" w:rsidRDefault="004638BA">
      <w:pPr>
        <w:spacing w:after="0"/>
        <w:ind w:left="1440" w:hanging="1440"/>
        <w:jc w:val="both"/>
        <w:rPr>
          <w:rFonts w:ascii="Times New Roman" w:hAnsi="Times New Roman"/>
        </w:rPr>
      </w:pPr>
      <w:proofErr w:type="gramStart"/>
      <w:r>
        <w:rPr>
          <w:rFonts w:ascii="Times New Roman" w:hAnsi="Times New Roman"/>
          <w:color w:val="333333"/>
          <w:shd w:val="clear" w:color="auto" w:fill="FFFFFF"/>
        </w:rPr>
        <w:t>Shakoor  M.</w:t>
      </w:r>
      <w:proofErr w:type="gramEnd"/>
      <w:r>
        <w:rPr>
          <w:rFonts w:ascii="Times New Roman" w:hAnsi="Times New Roman"/>
          <w:color w:val="333333"/>
          <w:shd w:val="clear" w:color="auto" w:fill="FFFFFF"/>
        </w:rPr>
        <w:t xml:space="preserve"> B., Ali S., Rizwan M., Abbas F., Bibi I., Riaz M., … </w:t>
      </w:r>
      <w:proofErr w:type="spellStart"/>
      <w:r>
        <w:rPr>
          <w:rFonts w:ascii="Times New Roman" w:hAnsi="Times New Roman"/>
          <w:color w:val="333333"/>
          <w:shd w:val="clear" w:color="auto" w:fill="FFFFFF"/>
        </w:rPr>
        <w:t>Rinklebe</w:t>
      </w:r>
      <w:proofErr w:type="spellEnd"/>
      <w:r>
        <w:rPr>
          <w:rFonts w:ascii="Times New Roman" w:hAnsi="Times New Roman"/>
          <w:color w:val="333333"/>
          <w:shd w:val="clear" w:color="auto" w:fill="FFFFFF"/>
        </w:rPr>
        <w:t xml:space="preserve"> J. (2020). A review of biochar-based sorbents for separation of heavy metals from water. </w:t>
      </w:r>
      <w:r>
        <w:rPr>
          <w:rFonts w:ascii="Times New Roman" w:hAnsi="Times New Roman"/>
          <w:i/>
          <w:iCs/>
          <w:color w:val="333333"/>
          <w:shd w:val="clear" w:color="auto" w:fill="FFFFFF"/>
        </w:rPr>
        <w:t>International Journal of Phytoremediation</w:t>
      </w:r>
      <w:r>
        <w:rPr>
          <w:rFonts w:ascii="Times New Roman" w:hAnsi="Times New Roman"/>
          <w:color w:val="333333"/>
          <w:shd w:val="clear" w:color="auto" w:fill="FFFFFF"/>
        </w:rPr>
        <w:t>, </w:t>
      </w:r>
      <w:r>
        <w:rPr>
          <w:rFonts w:ascii="Times New Roman" w:hAnsi="Times New Roman"/>
          <w:i/>
          <w:iCs/>
          <w:color w:val="333333"/>
          <w:shd w:val="clear" w:color="auto" w:fill="FFFFFF"/>
        </w:rPr>
        <w:t>22</w:t>
      </w:r>
      <w:r>
        <w:rPr>
          <w:rFonts w:ascii="Times New Roman" w:hAnsi="Times New Roman"/>
          <w:color w:val="333333"/>
          <w:shd w:val="clear" w:color="auto" w:fill="FFFFFF"/>
        </w:rPr>
        <w:t xml:space="preserve">(2), 111–126. </w:t>
      </w:r>
      <w:hyperlink r:id="rId29" w:history="1">
        <w:r>
          <w:rPr>
            <w:rStyle w:val="Hyperlink"/>
            <w:rFonts w:ascii="Times New Roman" w:hAnsi="Times New Roman"/>
            <w:shd w:val="clear" w:color="auto" w:fill="FFFFFF"/>
          </w:rPr>
          <w:t>https://doi.org/10.1080/15226514.2019.1647405</w:t>
        </w:r>
      </w:hyperlink>
      <w:r>
        <w:rPr>
          <w:rFonts w:ascii="Times New Roman" w:hAnsi="Times New Roman"/>
          <w:color w:val="333333"/>
          <w:shd w:val="clear" w:color="auto" w:fill="FFFFFF"/>
        </w:rPr>
        <w:t>.</w:t>
      </w:r>
    </w:p>
    <w:p w14:paraId="57CC0641" w14:textId="77777777" w:rsidR="002B6017" w:rsidRDefault="004638BA">
      <w:pPr>
        <w:spacing w:after="0"/>
        <w:ind w:left="1440" w:hanging="1440"/>
        <w:jc w:val="both"/>
        <w:rPr>
          <w:rFonts w:ascii="Times New Roman" w:hAnsi="Times New Roman"/>
        </w:rPr>
      </w:pPr>
      <w:proofErr w:type="spellStart"/>
      <w:r>
        <w:rPr>
          <w:rFonts w:ascii="Times New Roman" w:hAnsi="Times New Roman"/>
        </w:rPr>
        <w:t>Xinyue</w:t>
      </w:r>
      <w:proofErr w:type="spellEnd"/>
      <w:r>
        <w:rPr>
          <w:rFonts w:ascii="Times New Roman" w:hAnsi="Times New Roman"/>
        </w:rPr>
        <w:t xml:space="preserve"> </w:t>
      </w:r>
      <w:proofErr w:type="spellStart"/>
      <w:r>
        <w:rPr>
          <w:rFonts w:ascii="Times New Roman" w:hAnsi="Times New Roman"/>
        </w:rPr>
        <w:t>Su</w:t>
      </w:r>
      <w:proofErr w:type="spellEnd"/>
      <w:r>
        <w:rPr>
          <w:rFonts w:ascii="Times New Roman" w:hAnsi="Times New Roman"/>
        </w:rPr>
        <w:t xml:space="preserve">, Yan Chen, </w:t>
      </w:r>
      <w:proofErr w:type="spellStart"/>
      <w:r>
        <w:rPr>
          <w:rFonts w:ascii="Times New Roman" w:hAnsi="Times New Roman"/>
        </w:rPr>
        <w:t>Yanfei</w:t>
      </w:r>
      <w:proofErr w:type="spellEnd"/>
      <w:r>
        <w:rPr>
          <w:rFonts w:ascii="Times New Roman" w:hAnsi="Times New Roman"/>
        </w:rPr>
        <w:t xml:space="preserve"> Li, Jing Li, Wen Song, </w:t>
      </w:r>
      <w:proofErr w:type="spellStart"/>
      <w:r>
        <w:rPr>
          <w:rFonts w:ascii="Times New Roman" w:hAnsi="Times New Roman"/>
        </w:rPr>
        <w:t>Xuguang</w:t>
      </w:r>
      <w:proofErr w:type="spellEnd"/>
      <w:r>
        <w:rPr>
          <w:rFonts w:ascii="Times New Roman" w:hAnsi="Times New Roman"/>
        </w:rPr>
        <w:t xml:space="preserve"> Li, </w:t>
      </w:r>
      <w:proofErr w:type="spellStart"/>
      <w:r>
        <w:rPr>
          <w:rFonts w:ascii="Times New Roman" w:hAnsi="Times New Roman"/>
        </w:rPr>
        <w:t>Liangguo</w:t>
      </w:r>
      <w:proofErr w:type="spellEnd"/>
      <w:r>
        <w:rPr>
          <w:rFonts w:ascii="Times New Roman" w:hAnsi="Times New Roman"/>
        </w:rPr>
        <w:t xml:space="preserve"> Yan, 2022. Enhanced adsorption of aqueous </w:t>
      </w:r>
      <w:proofErr w:type="gramStart"/>
      <w:r>
        <w:rPr>
          <w:rFonts w:ascii="Times New Roman" w:hAnsi="Times New Roman"/>
        </w:rPr>
        <w:t>Pb(</w:t>
      </w:r>
      <w:proofErr w:type="gramEnd"/>
      <w:r>
        <w:rPr>
          <w:rFonts w:ascii="Times New Roman" w:hAnsi="Times New Roman"/>
        </w:rPr>
        <w:t xml:space="preserve">II) and Cu(II) by biochar loaded with layered double hydroxide: Crucial role of mineral precipitation. </w:t>
      </w:r>
      <w:r>
        <w:rPr>
          <w:rFonts w:ascii="Times New Roman" w:hAnsi="Times New Roman"/>
          <w:i/>
        </w:rPr>
        <w:t>Journal of Molecular Liquids</w:t>
      </w:r>
      <w:r>
        <w:rPr>
          <w:rFonts w:ascii="Times New Roman" w:hAnsi="Times New Roman"/>
        </w:rPr>
        <w:t xml:space="preserve">, Volume 357, 119083, ISSN 0167-7322. </w:t>
      </w:r>
      <w:hyperlink r:id="rId30" w:history="1">
        <w:r>
          <w:rPr>
            <w:rStyle w:val="Hyperlink"/>
            <w:rFonts w:ascii="Times New Roman" w:hAnsi="Times New Roman"/>
          </w:rPr>
          <w:t>https://doi.org/10.1016/j.molliq.2022.119083</w:t>
        </w:r>
      </w:hyperlink>
      <w:r>
        <w:rPr>
          <w:rFonts w:ascii="Times New Roman" w:hAnsi="Times New Roman"/>
        </w:rPr>
        <w:t>.</w:t>
      </w:r>
    </w:p>
    <w:p w14:paraId="4918C30E" w14:textId="77777777" w:rsidR="002B6017" w:rsidRDefault="004638BA">
      <w:pPr>
        <w:spacing w:after="0"/>
        <w:ind w:left="1440" w:hanging="1440"/>
        <w:jc w:val="both"/>
        <w:rPr>
          <w:rFonts w:ascii="Times New Roman" w:hAnsi="Times New Roman"/>
        </w:rPr>
      </w:pPr>
      <w:proofErr w:type="spellStart"/>
      <w:r>
        <w:rPr>
          <w:rFonts w:ascii="Times New Roman" w:hAnsi="Times New Roman"/>
          <w:color w:val="212121"/>
          <w:shd w:val="clear" w:color="auto" w:fill="FFFFFF"/>
        </w:rPr>
        <w:t>Duan</w:t>
      </w:r>
      <w:proofErr w:type="spellEnd"/>
      <w:r>
        <w:rPr>
          <w:rFonts w:ascii="Times New Roman" w:hAnsi="Times New Roman"/>
          <w:color w:val="212121"/>
          <w:shd w:val="clear" w:color="auto" w:fill="FFFFFF"/>
        </w:rPr>
        <w:t xml:space="preserve"> L., Fan J., Li Z., </w:t>
      </w:r>
      <w:proofErr w:type="spellStart"/>
      <w:r>
        <w:rPr>
          <w:rFonts w:ascii="Times New Roman" w:hAnsi="Times New Roman"/>
          <w:color w:val="212121"/>
          <w:shd w:val="clear" w:color="auto" w:fill="FFFFFF"/>
        </w:rPr>
        <w:t>Qiu</w:t>
      </w:r>
      <w:proofErr w:type="spellEnd"/>
      <w:r>
        <w:rPr>
          <w:rFonts w:ascii="Times New Roman" w:hAnsi="Times New Roman"/>
          <w:color w:val="212121"/>
          <w:shd w:val="clear" w:color="auto" w:fill="FFFFFF"/>
        </w:rPr>
        <w:t xml:space="preserve"> P., Jia Y., Li J., 2025. Covalent organic frameworks for metal ion separation: </w:t>
      </w:r>
      <w:proofErr w:type="spellStart"/>
      <w:r>
        <w:rPr>
          <w:rFonts w:ascii="Times New Roman" w:hAnsi="Times New Roman"/>
          <w:color w:val="212121"/>
          <w:shd w:val="clear" w:color="auto" w:fill="FFFFFF"/>
        </w:rPr>
        <w:t>Nanoarchitectonics</w:t>
      </w:r>
      <w:proofErr w:type="spellEnd"/>
      <w:r>
        <w:rPr>
          <w:rFonts w:ascii="Times New Roman" w:hAnsi="Times New Roman"/>
          <w:color w:val="212121"/>
          <w:shd w:val="clear" w:color="auto" w:fill="FFFFFF"/>
        </w:rPr>
        <w:t xml:space="preserve">, mechanisms, applications, and future perspectives. </w:t>
      </w:r>
      <w:r>
        <w:rPr>
          <w:rFonts w:ascii="Times New Roman" w:hAnsi="Times New Roman"/>
          <w:i/>
          <w:color w:val="212121"/>
          <w:shd w:val="clear" w:color="auto" w:fill="FFFFFF"/>
        </w:rPr>
        <w:t xml:space="preserve">Adv Colloid Interface Sci., </w:t>
      </w:r>
      <w:r>
        <w:rPr>
          <w:rFonts w:ascii="Times New Roman" w:hAnsi="Times New Roman"/>
          <w:color w:val="212121"/>
          <w:shd w:val="clear" w:color="auto" w:fill="FFFFFF"/>
        </w:rPr>
        <w:t xml:space="preserve">338:103399. </w:t>
      </w:r>
      <w:proofErr w:type="spellStart"/>
      <w:r>
        <w:rPr>
          <w:rFonts w:ascii="Times New Roman" w:hAnsi="Times New Roman"/>
          <w:color w:val="212121"/>
          <w:shd w:val="clear" w:color="auto" w:fill="FFFFFF"/>
        </w:rPr>
        <w:t>doi</w:t>
      </w:r>
      <w:proofErr w:type="spellEnd"/>
      <w:r>
        <w:rPr>
          <w:rFonts w:ascii="Times New Roman" w:hAnsi="Times New Roman"/>
          <w:color w:val="212121"/>
          <w:shd w:val="clear" w:color="auto" w:fill="FFFFFF"/>
        </w:rPr>
        <w:t xml:space="preserve">: 10.1016/j.cis.2025.103399. </w:t>
      </w:r>
      <w:proofErr w:type="spellStart"/>
      <w:r>
        <w:rPr>
          <w:rFonts w:ascii="Times New Roman" w:hAnsi="Times New Roman"/>
          <w:color w:val="212121"/>
          <w:shd w:val="clear" w:color="auto" w:fill="FFFFFF"/>
        </w:rPr>
        <w:t>Epub</w:t>
      </w:r>
      <w:proofErr w:type="spellEnd"/>
      <w:r>
        <w:rPr>
          <w:rFonts w:ascii="Times New Roman" w:hAnsi="Times New Roman"/>
          <w:color w:val="212121"/>
          <w:shd w:val="clear" w:color="auto" w:fill="FFFFFF"/>
        </w:rPr>
        <w:t xml:space="preserve"> 2025 Jan 10. PMID: 39842397.</w:t>
      </w:r>
    </w:p>
    <w:p w14:paraId="55FFC8F3" w14:textId="77777777" w:rsidR="002B6017" w:rsidRDefault="004638BA">
      <w:pPr>
        <w:spacing w:after="0"/>
        <w:ind w:left="1440" w:hanging="1440"/>
        <w:jc w:val="both"/>
        <w:rPr>
          <w:rFonts w:ascii="Times New Roman" w:hAnsi="Times New Roman"/>
        </w:rPr>
      </w:pPr>
      <w:r>
        <w:rPr>
          <w:rFonts w:ascii="Times New Roman" w:hAnsi="Times New Roman"/>
        </w:rPr>
        <w:t xml:space="preserve">Chen B. and Dong S., 2022. Mercury Contamination in Fish and Its Effects on the Health of Pregnant Women and Their Fetuses, and Guidance for Fish Consumption-A Narrative Review. </w:t>
      </w:r>
      <w:r>
        <w:rPr>
          <w:rFonts w:ascii="Times New Roman" w:hAnsi="Times New Roman"/>
          <w:i/>
        </w:rPr>
        <w:t>Int. J. Environ. Res. Public Health</w:t>
      </w:r>
      <w:r>
        <w:rPr>
          <w:rFonts w:ascii="Times New Roman" w:hAnsi="Times New Roman"/>
        </w:rPr>
        <w:t xml:space="preserve">, 19, 15929. </w:t>
      </w:r>
      <w:hyperlink r:id="rId31" w:history="1">
        <w:r>
          <w:rPr>
            <w:rStyle w:val="Hyperlink"/>
            <w:rFonts w:ascii="Times New Roman" w:hAnsi="Times New Roman"/>
          </w:rPr>
          <w:t>https://doi.org/10.3390/ijerph192315929</w:t>
        </w:r>
      </w:hyperlink>
      <w:r>
        <w:rPr>
          <w:rFonts w:ascii="Times New Roman" w:hAnsi="Times New Roman"/>
        </w:rPr>
        <w:t>.</w:t>
      </w:r>
    </w:p>
    <w:p w14:paraId="50CCFC73" w14:textId="77777777" w:rsidR="002B6017" w:rsidRDefault="004638BA">
      <w:pPr>
        <w:spacing w:after="0"/>
        <w:ind w:left="1440" w:hanging="1440"/>
        <w:jc w:val="both"/>
        <w:rPr>
          <w:rFonts w:ascii="Times New Roman" w:hAnsi="Times New Roman"/>
        </w:rPr>
      </w:pPr>
      <w:r>
        <w:rPr>
          <w:rFonts w:ascii="Times New Roman" w:hAnsi="Times New Roman"/>
        </w:rPr>
        <w:t xml:space="preserve">Islam T., Li Y., Cheng H., 2021, </w:t>
      </w:r>
      <w:proofErr w:type="spellStart"/>
      <w:r>
        <w:rPr>
          <w:rFonts w:ascii="Times New Roman" w:hAnsi="Times New Roman"/>
        </w:rPr>
        <w:t>Biochars</w:t>
      </w:r>
      <w:proofErr w:type="spellEnd"/>
      <w:r>
        <w:rPr>
          <w:rFonts w:ascii="Times New Roman" w:hAnsi="Times New Roman"/>
        </w:rPr>
        <w:t xml:space="preserve"> and Engineered </w:t>
      </w:r>
      <w:proofErr w:type="spellStart"/>
      <w:r>
        <w:rPr>
          <w:rFonts w:ascii="Times New Roman" w:hAnsi="Times New Roman"/>
        </w:rPr>
        <w:t>Biochars</w:t>
      </w:r>
      <w:proofErr w:type="spellEnd"/>
      <w:r>
        <w:rPr>
          <w:rFonts w:ascii="Times New Roman" w:hAnsi="Times New Roman"/>
        </w:rPr>
        <w:t xml:space="preserve"> for Water and Soil Remediation: A Review. </w:t>
      </w:r>
      <w:r>
        <w:rPr>
          <w:rFonts w:ascii="Times New Roman" w:hAnsi="Times New Roman"/>
          <w:i/>
        </w:rPr>
        <w:t>Sustainability</w:t>
      </w:r>
      <w:r>
        <w:rPr>
          <w:rFonts w:ascii="Times New Roman" w:hAnsi="Times New Roman"/>
        </w:rPr>
        <w:t xml:space="preserve">, 13, 9932. </w:t>
      </w:r>
      <w:hyperlink r:id="rId32" w:history="1">
        <w:r>
          <w:rPr>
            <w:rStyle w:val="Hyperlink"/>
            <w:rFonts w:ascii="Times New Roman" w:hAnsi="Times New Roman"/>
          </w:rPr>
          <w:t>https://doi.org/10.3390/su13179932</w:t>
        </w:r>
      </w:hyperlink>
      <w:r>
        <w:rPr>
          <w:rFonts w:ascii="Times New Roman" w:hAnsi="Times New Roman"/>
        </w:rPr>
        <w:t>.</w:t>
      </w:r>
    </w:p>
    <w:p w14:paraId="62FDB060" w14:textId="77777777" w:rsidR="002B6017" w:rsidRDefault="004638BA">
      <w:pPr>
        <w:spacing w:after="0"/>
        <w:ind w:left="1440" w:hanging="1440"/>
        <w:jc w:val="both"/>
        <w:rPr>
          <w:rFonts w:ascii="Times New Roman" w:hAnsi="Times New Roman"/>
        </w:rPr>
      </w:pPr>
      <w:proofErr w:type="spellStart"/>
      <w:r>
        <w:rPr>
          <w:rFonts w:ascii="Times New Roman" w:hAnsi="Times New Roman"/>
        </w:rPr>
        <w:t>Ailin</w:t>
      </w:r>
      <w:proofErr w:type="spellEnd"/>
      <w:r>
        <w:rPr>
          <w:rFonts w:ascii="Times New Roman" w:hAnsi="Times New Roman"/>
        </w:rPr>
        <w:t xml:space="preserve"> Z., Xin L., Jia X., </w:t>
      </w:r>
      <w:proofErr w:type="spellStart"/>
      <w:r>
        <w:rPr>
          <w:rFonts w:ascii="Times New Roman" w:hAnsi="Times New Roman"/>
        </w:rPr>
        <w:t>Guoren</w:t>
      </w:r>
      <w:proofErr w:type="spellEnd"/>
      <w:r>
        <w:rPr>
          <w:rFonts w:ascii="Times New Roman" w:hAnsi="Times New Roman"/>
        </w:rPr>
        <w:t xml:space="preserve"> X., 2020. Adsorption of potentially toxic elements in water by modified biochar: A review. </w:t>
      </w:r>
      <w:r>
        <w:rPr>
          <w:rFonts w:ascii="Times New Roman" w:hAnsi="Times New Roman"/>
          <w:i/>
        </w:rPr>
        <w:t>Journal of Environmental Chemical Engineering,</w:t>
      </w:r>
      <w:r>
        <w:rPr>
          <w:rFonts w:ascii="Times New Roman" w:hAnsi="Times New Roman"/>
        </w:rPr>
        <w:t xml:space="preserve"> Volume 8, Issue 4, 104196, ISSN 2213-3437. </w:t>
      </w:r>
      <w:hyperlink r:id="rId33" w:history="1">
        <w:r>
          <w:rPr>
            <w:rStyle w:val="Hyperlink"/>
            <w:rFonts w:ascii="Times New Roman" w:hAnsi="Times New Roman"/>
          </w:rPr>
          <w:t>https://doi.org/10.1016/j.jece.2020.104196</w:t>
        </w:r>
      </w:hyperlink>
      <w:r>
        <w:rPr>
          <w:rFonts w:ascii="Times New Roman" w:hAnsi="Times New Roman"/>
        </w:rPr>
        <w:t>.</w:t>
      </w:r>
    </w:p>
    <w:p w14:paraId="39644298" w14:textId="77777777" w:rsidR="002B6017" w:rsidRDefault="004638BA">
      <w:pPr>
        <w:spacing w:after="0"/>
        <w:ind w:left="1440" w:hanging="1440"/>
        <w:jc w:val="both"/>
        <w:rPr>
          <w:rFonts w:ascii="Times New Roman" w:hAnsi="Times New Roman"/>
        </w:rPr>
      </w:pPr>
      <w:r>
        <w:rPr>
          <w:rFonts w:ascii="Times New Roman" w:hAnsi="Times New Roman"/>
        </w:rPr>
        <w:t xml:space="preserve">Thomas E., </w:t>
      </w:r>
      <w:proofErr w:type="spellStart"/>
      <w:r>
        <w:rPr>
          <w:rFonts w:ascii="Times New Roman" w:hAnsi="Times New Roman"/>
        </w:rPr>
        <w:t>Borchard</w:t>
      </w:r>
      <w:proofErr w:type="spellEnd"/>
      <w:r>
        <w:rPr>
          <w:rFonts w:ascii="Times New Roman" w:hAnsi="Times New Roman"/>
        </w:rPr>
        <w:t xml:space="preserve"> N., Sarmiento C., Rachel A.</w:t>
      </w:r>
      <w:proofErr w:type="gramStart"/>
      <w:r>
        <w:rPr>
          <w:rFonts w:ascii="Times New Roman" w:hAnsi="Times New Roman"/>
        </w:rPr>
        <w:t>,  Brenton</w:t>
      </w:r>
      <w:proofErr w:type="gramEnd"/>
      <w:r>
        <w:rPr>
          <w:rFonts w:ascii="Times New Roman" w:hAnsi="Times New Roman"/>
        </w:rPr>
        <w:t xml:space="preserve"> L., 2020. Key factors determining biochar sorption capacity for metal contaminants: a literature synthesis. </w:t>
      </w:r>
      <w:r>
        <w:rPr>
          <w:rFonts w:ascii="Times New Roman" w:hAnsi="Times New Roman"/>
          <w:i/>
        </w:rPr>
        <w:t>Biochar</w:t>
      </w:r>
      <w:r>
        <w:rPr>
          <w:rFonts w:ascii="Times New Roman" w:hAnsi="Times New Roman"/>
        </w:rPr>
        <w:t xml:space="preserve">, 2, 151–163. </w:t>
      </w:r>
      <w:hyperlink r:id="rId34" w:history="1">
        <w:r>
          <w:rPr>
            <w:rStyle w:val="Hyperlink"/>
            <w:rFonts w:ascii="Times New Roman" w:hAnsi="Times New Roman"/>
          </w:rPr>
          <w:t>https://doi.org/10.1007/s42773-020-00053-3</w:t>
        </w:r>
      </w:hyperlink>
      <w:r>
        <w:rPr>
          <w:rFonts w:ascii="Times New Roman" w:hAnsi="Times New Roman"/>
        </w:rPr>
        <w:t>.</w:t>
      </w:r>
    </w:p>
    <w:p w14:paraId="565B9463" w14:textId="77777777" w:rsidR="002B6017" w:rsidRDefault="004638BA">
      <w:pPr>
        <w:spacing w:after="0"/>
        <w:ind w:left="1440" w:hanging="1440"/>
        <w:jc w:val="both"/>
        <w:rPr>
          <w:rFonts w:ascii="Times New Roman" w:hAnsi="Times New Roman"/>
        </w:rPr>
      </w:pPr>
      <w:r>
        <w:rPr>
          <w:rFonts w:ascii="Times New Roman" w:hAnsi="Times New Roman"/>
          <w:color w:val="212121"/>
          <w:shd w:val="clear" w:color="auto" w:fill="FFFFFF"/>
        </w:rPr>
        <w:t>Tran T. K., Huynh L., Nguyen H. L., Nguyen M. K.</w:t>
      </w:r>
      <w:proofErr w:type="gramStart"/>
      <w:r>
        <w:rPr>
          <w:rFonts w:ascii="Times New Roman" w:hAnsi="Times New Roman"/>
          <w:color w:val="212121"/>
          <w:shd w:val="clear" w:color="auto" w:fill="FFFFFF"/>
        </w:rPr>
        <w:t>,  Lin</w:t>
      </w:r>
      <w:proofErr w:type="gramEnd"/>
      <w:r>
        <w:rPr>
          <w:rFonts w:ascii="Times New Roman" w:hAnsi="Times New Roman"/>
          <w:color w:val="212121"/>
          <w:shd w:val="clear" w:color="auto" w:fill="FFFFFF"/>
        </w:rPr>
        <w:t xml:space="preserve"> C., Hoang T. D., Hung N. T. Q., Nguyen X. H., Chang S. W., Nguyen D. D., 2024.  Applications of engineered biochar in remediation of heavy metal(loid)s pollution from wastewater: Current perspectives toward sustainable development goals. </w:t>
      </w:r>
      <w:r>
        <w:rPr>
          <w:rFonts w:ascii="Times New Roman" w:hAnsi="Times New Roman"/>
          <w:i/>
          <w:color w:val="212121"/>
          <w:shd w:val="clear" w:color="auto" w:fill="FFFFFF"/>
        </w:rPr>
        <w:t xml:space="preserve">Sci Total Environ, </w:t>
      </w:r>
      <w:r>
        <w:rPr>
          <w:rFonts w:ascii="Times New Roman" w:hAnsi="Times New Roman"/>
          <w:color w:val="212121"/>
          <w:shd w:val="clear" w:color="auto" w:fill="FFFFFF"/>
        </w:rPr>
        <w:t xml:space="preserve">926:171859. </w:t>
      </w:r>
      <w:proofErr w:type="spellStart"/>
      <w:r>
        <w:rPr>
          <w:rFonts w:ascii="Times New Roman" w:hAnsi="Times New Roman"/>
          <w:color w:val="212121"/>
          <w:shd w:val="clear" w:color="auto" w:fill="FFFFFF"/>
        </w:rPr>
        <w:t>doi</w:t>
      </w:r>
      <w:proofErr w:type="spellEnd"/>
      <w:r>
        <w:rPr>
          <w:rFonts w:ascii="Times New Roman" w:hAnsi="Times New Roman"/>
          <w:color w:val="212121"/>
          <w:shd w:val="clear" w:color="auto" w:fill="FFFFFF"/>
        </w:rPr>
        <w:t xml:space="preserve">: 10.1016/j.scitotenv.2024.171859. </w:t>
      </w:r>
      <w:proofErr w:type="spellStart"/>
      <w:r>
        <w:rPr>
          <w:rFonts w:ascii="Times New Roman" w:hAnsi="Times New Roman"/>
          <w:color w:val="212121"/>
          <w:shd w:val="clear" w:color="auto" w:fill="FFFFFF"/>
        </w:rPr>
        <w:t>Epub</w:t>
      </w:r>
      <w:proofErr w:type="spellEnd"/>
      <w:r>
        <w:rPr>
          <w:rFonts w:ascii="Times New Roman" w:hAnsi="Times New Roman"/>
          <w:color w:val="212121"/>
          <w:shd w:val="clear" w:color="auto" w:fill="FFFFFF"/>
        </w:rPr>
        <w:t xml:space="preserve"> 2024 Mar 20. Retraction in: Sci Total Environ. 2025 May </w:t>
      </w:r>
      <w:proofErr w:type="gramStart"/>
      <w:r>
        <w:rPr>
          <w:rFonts w:ascii="Times New Roman" w:hAnsi="Times New Roman"/>
          <w:color w:val="212121"/>
          <w:shd w:val="clear" w:color="auto" w:fill="FFFFFF"/>
        </w:rPr>
        <w:t>10;976:179291</w:t>
      </w:r>
      <w:proofErr w:type="gramEnd"/>
      <w:r>
        <w:rPr>
          <w:rFonts w:ascii="Times New Roman" w:hAnsi="Times New Roman"/>
          <w:color w:val="212121"/>
          <w:shd w:val="clear" w:color="auto" w:fill="FFFFFF"/>
        </w:rPr>
        <w:t xml:space="preserve">. </w:t>
      </w:r>
      <w:proofErr w:type="spellStart"/>
      <w:r>
        <w:rPr>
          <w:rFonts w:ascii="Times New Roman" w:hAnsi="Times New Roman"/>
          <w:color w:val="212121"/>
          <w:shd w:val="clear" w:color="auto" w:fill="FFFFFF"/>
        </w:rPr>
        <w:t>doi</w:t>
      </w:r>
      <w:proofErr w:type="spellEnd"/>
      <w:r>
        <w:rPr>
          <w:rFonts w:ascii="Times New Roman" w:hAnsi="Times New Roman"/>
          <w:color w:val="212121"/>
          <w:shd w:val="clear" w:color="auto" w:fill="FFFFFF"/>
        </w:rPr>
        <w:t>: 10.1016/j.scitotenv.2025.179291. PMID: 38518825.</w:t>
      </w:r>
    </w:p>
    <w:p w14:paraId="12588BA2" w14:textId="77777777" w:rsidR="002B6017" w:rsidRDefault="004638BA">
      <w:pPr>
        <w:spacing w:after="0"/>
        <w:ind w:left="1440" w:hanging="1440"/>
        <w:jc w:val="both"/>
        <w:rPr>
          <w:rFonts w:ascii="Times New Roman" w:hAnsi="Times New Roman"/>
        </w:rPr>
      </w:pPr>
      <w:proofErr w:type="spellStart"/>
      <w:r>
        <w:rPr>
          <w:rFonts w:ascii="Times New Roman" w:hAnsi="Times New Roman"/>
        </w:rPr>
        <w:lastRenderedPageBreak/>
        <w:t>Masud</w:t>
      </w:r>
      <w:proofErr w:type="spellEnd"/>
      <w:r>
        <w:rPr>
          <w:rFonts w:ascii="Times New Roman" w:hAnsi="Times New Roman"/>
        </w:rPr>
        <w:t xml:space="preserve"> M. A. A., Shin W. S., </w:t>
      </w:r>
      <w:proofErr w:type="spellStart"/>
      <w:r>
        <w:rPr>
          <w:rFonts w:ascii="Times New Roman" w:hAnsi="Times New Roman"/>
        </w:rPr>
        <w:t>Sarker</w:t>
      </w:r>
      <w:proofErr w:type="spellEnd"/>
      <w:r>
        <w:rPr>
          <w:rFonts w:ascii="Times New Roman" w:hAnsi="Times New Roman"/>
        </w:rPr>
        <w:t xml:space="preserve"> A., </w:t>
      </w:r>
      <w:proofErr w:type="spellStart"/>
      <w:r>
        <w:rPr>
          <w:rFonts w:ascii="Times New Roman" w:hAnsi="Times New Roman"/>
        </w:rPr>
        <w:t>Septian</w:t>
      </w:r>
      <w:proofErr w:type="spellEnd"/>
      <w:r>
        <w:rPr>
          <w:rFonts w:ascii="Times New Roman" w:hAnsi="Times New Roman"/>
        </w:rPr>
        <w:t xml:space="preserve"> A., Das K., </w:t>
      </w:r>
      <w:proofErr w:type="spellStart"/>
      <w:r>
        <w:rPr>
          <w:rFonts w:ascii="Times New Roman" w:hAnsi="Times New Roman"/>
        </w:rPr>
        <w:t>Deepo</w:t>
      </w:r>
      <w:proofErr w:type="spellEnd"/>
      <w:r>
        <w:rPr>
          <w:rFonts w:ascii="Times New Roman" w:hAnsi="Times New Roman"/>
        </w:rPr>
        <w:t xml:space="preserve"> D. M., Iqbal M. A., Islam A. R. M. T., and </w:t>
      </w:r>
      <w:proofErr w:type="spellStart"/>
      <w:r>
        <w:rPr>
          <w:rFonts w:ascii="Times New Roman" w:hAnsi="Times New Roman"/>
        </w:rPr>
        <w:t>Malafaia</w:t>
      </w:r>
      <w:proofErr w:type="spellEnd"/>
      <w:r>
        <w:rPr>
          <w:rFonts w:ascii="Times New Roman" w:hAnsi="Times New Roman"/>
        </w:rPr>
        <w:t xml:space="preserve"> G. (2023). A critical review of sustainable application of biochar for green remediation: Research uncertainty and future directions. </w:t>
      </w:r>
      <w:r>
        <w:rPr>
          <w:rFonts w:ascii="Times New Roman" w:hAnsi="Times New Roman"/>
          <w:i/>
        </w:rPr>
        <w:t>The Science of the total environment,</w:t>
      </w:r>
      <w:r>
        <w:rPr>
          <w:rFonts w:ascii="Times New Roman" w:hAnsi="Times New Roman"/>
        </w:rPr>
        <w:t xml:space="preserve"> 904, 166813. </w:t>
      </w:r>
      <w:hyperlink r:id="rId35" w:history="1">
        <w:r>
          <w:rPr>
            <w:rStyle w:val="Hyperlink"/>
            <w:rFonts w:ascii="Times New Roman" w:hAnsi="Times New Roman"/>
          </w:rPr>
          <w:t>https://doi.org/10.1016/j.scitotenv.2023.166813</w:t>
        </w:r>
      </w:hyperlink>
      <w:r>
        <w:rPr>
          <w:rFonts w:ascii="Times New Roman" w:hAnsi="Times New Roman"/>
        </w:rPr>
        <w:t>.</w:t>
      </w:r>
    </w:p>
    <w:p w14:paraId="69F18E61" w14:textId="77777777" w:rsidR="002B6017" w:rsidRDefault="004638BA">
      <w:pPr>
        <w:spacing w:after="0"/>
        <w:ind w:left="1440" w:hanging="1440"/>
        <w:jc w:val="both"/>
        <w:rPr>
          <w:rFonts w:ascii="Times New Roman" w:hAnsi="Times New Roman"/>
        </w:rPr>
      </w:pPr>
      <w:proofErr w:type="spellStart"/>
      <w:r>
        <w:rPr>
          <w:rFonts w:ascii="Times New Roman" w:hAnsi="Times New Roman"/>
        </w:rPr>
        <w:t>Beljin</w:t>
      </w:r>
      <w:proofErr w:type="spellEnd"/>
      <w:r>
        <w:rPr>
          <w:rFonts w:ascii="Times New Roman" w:hAnsi="Times New Roman"/>
        </w:rPr>
        <w:t xml:space="preserve"> J., </w:t>
      </w:r>
      <w:proofErr w:type="spellStart"/>
      <w:r>
        <w:rPr>
          <w:rFonts w:ascii="Times New Roman" w:hAnsi="Times New Roman"/>
        </w:rPr>
        <w:t>Ðukanovi´c</w:t>
      </w:r>
      <w:proofErr w:type="spellEnd"/>
      <w:r>
        <w:rPr>
          <w:rFonts w:ascii="Times New Roman" w:hAnsi="Times New Roman"/>
        </w:rPr>
        <w:t xml:space="preserve"> N., </w:t>
      </w:r>
      <w:proofErr w:type="spellStart"/>
      <w:r>
        <w:rPr>
          <w:rFonts w:ascii="Times New Roman" w:hAnsi="Times New Roman"/>
        </w:rPr>
        <w:t>Anojˇci´c</w:t>
      </w:r>
      <w:proofErr w:type="spellEnd"/>
      <w:r>
        <w:rPr>
          <w:rFonts w:ascii="Times New Roman" w:hAnsi="Times New Roman"/>
        </w:rPr>
        <w:t xml:space="preserve"> J., </w:t>
      </w:r>
      <w:proofErr w:type="spellStart"/>
      <w:r>
        <w:rPr>
          <w:rFonts w:ascii="Times New Roman" w:hAnsi="Times New Roman"/>
        </w:rPr>
        <w:t>Simeti´c</w:t>
      </w:r>
      <w:proofErr w:type="spellEnd"/>
      <w:r>
        <w:rPr>
          <w:rFonts w:ascii="Times New Roman" w:hAnsi="Times New Roman"/>
        </w:rPr>
        <w:t xml:space="preserve"> T., </w:t>
      </w:r>
      <w:proofErr w:type="spellStart"/>
      <w:r>
        <w:rPr>
          <w:rFonts w:ascii="Times New Roman" w:hAnsi="Times New Roman"/>
        </w:rPr>
        <w:t>Apostolovi´c</w:t>
      </w:r>
      <w:proofErr w:type="spellEnd"/>
      <w:r>
        <w:rPr>
          <w:rFonts w:ascii="Times New Roman" w:hAnsi="Times New Roman"/>
        </w:rPr>
        <w:t xml:space="preserve"> T., </w:t>
      </w:r>
      <w:proofErr w:type="spellStart"/>
      <w:r>
        <w:rPr>
          <w:rFonts w:ascii="Times New Roman" w:hAnsi="Times New Roman"/>
        </w:rPr>
        <w:t>Muti´c</w:t>
      </w:r>
      <w:proofErr w:type="spellEnd"/>
      <w:r>
        <w:rPr>
          <w:rFonts w:ascii="Times New Roman" w:hAnsi="Times New Roman"/>
        </w:rPr>
        <w:t xml:space="preserve"> S., </w:t>
      </w:r>
      <w:proofErr w:type="spellStart"/>
      <w:r>
        <w:rPr>
          <w:rFonts w:ascii="Times New Roman" w:hAnsi="Times New Roman"/>
        </w:rPr>
        <w:t>Maleti´c</w:t>
      </w:r>
      <w:proofErr w:type="spellEnd"/>
      <w:r>
        <w:rPr>
          <w:rFonts w:ascii="Times New Roman" w:hAnsi="Times New Roman"/>
        </w:rPr>
        <w:t xml:space="preserve"> S., 2025. Biochar in the Remediation of Organic Pollutants in Water: A Review of Polycyclic Aromatic Hydrocarbon and Pesticide Removal. </w:t>
      </w:r>
      <w:r>
        <w:rPr>
          <w:rFonts w:ascii="Times New Roman" w:hAnsi="Times New Roman"/>
          <w:i/>
        </w:rPr>
        <w:t>Nanomaterials</w:t>
      </w:r>
      <w:r>
        <w:rPr>
          <w:rFonts w:ascii="Times New Roman" w:hAnsi="Times New Roman"/>
        </w:rPr>
        <w:t xml:space="preserve">, 15, 26. </w:t>
      </w:r>
      <w:hyperlink r:id="rId36" w:history="1">
        <w:r>
          <w:rPr>
            <w:rStyle w:val="Hyperlink"/>
            <w:rFonts w:ascii="Times New Roman" w:hAnsi="Times New Roman"/>
          </w:rPr>
          <w:t>https://doi.org/10.3390/nano15010026</w:t>
        </w:r>
      </w:hyperlink>
      <w:r>
        <w:rPr>
          <w:rFonts w:ascii="Times New Roman" w:hAnsi="Times New Roman"/>
        </w:rPr>
        <w:t>.</w:t>
      </w:r>
    </w:p>
    <w:p w14:paraId="72F018D8" w14:textId="77777777" w:rsidR="002B6017" w:rsidRDefault="004638BA">
      <w:pPr>
        <w:spacing w:after="0"/>
        <w:ind w:left="1440" w:hanging="1440"/>
        <w:jc w:val="both"/>
        <w:rPr>
          <w:rFonts w:ascii="Times New Roman" w:hAnsi="Times New Roman"/>
        </w:rPr>
      </w:pPr>
      <w:proofErr w:type="spellStart"/>
      <w:r>
        <w:rPr>
          <w:rFonts w:ascii="Times New Roman" w:hAnsi="Times New Roman"/>
        </w:rPr>
        <w:t>Shixin</w:t>
      </w:r>
      <w:proofErr w:type="spellEnd"/>
      <w:r>
        <w:rPr>
          <w:rFonts w:ascii="Times New Roman" w:hAnsi="Times New Roman"/>
        </w:rPr>
        <w:t xml:space="preserve"> Y., Wen Z., </w:t>
      </w:r>
      <w:proofErr w:type="spellStart"/>
      <w:r>
        <w:rPr>
          <w:rFonts w:ascii="Times New Roman" w:hAnsi="Times New Roman"/>
        </w:rPr>
        <w:t>Xiaowan</w:t>
      </w:r>
      <w:proofErr w:type="spellEnd"/>
      <w:r>
        <w:rPr>
          <w:rFonts w:ascii="Times New Roman" w:hAnsi="Times New Roman"/>
        </w:rPr>
        <w:t xml:space="preserve"> D., </w:t>
      </w:r>
      <w:proofErr w:type="spellStart"/>
      <w:r>
        <w:rPr>
          <w:rFonts w:ascii="Times New Roman" w:hAnsi="Times New Roman"/>
        </w:rPr>
        <w:t>Fangshu</w:t>
      </w:r>
      <w:proofErr w:type="spellEnd"/>
      <w:r>
        <w:rPr>
          <w:rFonts w:ascii="Times New Roman" w:hAnsi="Times New Roman"/>
        </w:rPr>
        <w:t xml:space="preserve"> W., Wen Y., </w:t>
      </w:r>
      <w:proofErr w:type="spellStart"/>
      <w:r>
        <w:rPr>
          <w:rFonts w:ascii="Times New Roman" w:hAnsi="Times New Roman"/>
        </w:rPr>
        <w:t>Changqing</w:t>
      </w:r>
      <w:proofErr w:type="spellEnd"/>
      <w:r>
        <w:rPr>
          <w:rFonts w:ascii="Times New Roman" w:hAnsi="Times New Roman"/>
        </w:rPr>
        <w:t xml:space="preserve"> L., Dog C., 2024. A review on recent advances of biochar from agricultural and forestry wastes: Preparation, modification and applications in wastewater treatment. </w:t>
      </w:r>
      <w:r>
        <w:rPr>
          <w:rFonts w:ascii="Times New Roman" w:hAnsi="Times New Roman"/>
          <w:i/>
        </w:rPr>
        <w:t>Journal of Environmental Chemical Engineering,</w:t>
      </w:r>
      <w:r>
        <w:rPr>
          <w:rFonts w:ascii="Times New Roman" w:hAnsi="Times New Roman"/>
        </w:rPr>
        <w:t xml:space="preserve"> Volume 12, Issue 1, 111638, ISSN 2213-3437. </w:t>
      </w:r>
      <w:hyperlink r:id="rId37" w:history="1">
        <w:r>
          <w:rPr>
            <w:rStyle w:val="Hyperlink"/>
            <w:rFonts w:ascii="Times New Roman" w:hAnsi="Times New Roman"/>
          </w:rPr>
          <w:t>https://doi.org/10.1016/j.jece.2023.111638</w:t>
        </w:r>
      </w:hyperlink>
      <w:r>
        <w:rPr>
          <w:rFonts w:ascii="Times New Roman" w:hAnsi="Times New Roman"/>
        </w:rPr>
        <w:t>.</w:t>
      </w:r>
    </w:p>
    <w:p w14:paraId="7FF60F1A" w14:textId="77777777" w:rsidR="002B6017" w:rsidRDefault="004638BA">
      <w:pPr>
        <w:spacing w:after="0"/>
        <w:ind w:left="1440" w:hanging="1440"/>
        <w:jc w:val="both"/>
        <w:rPr>
          <w:rFonts w:ascii="Times New Roman" w:hAnsi="Times New Roman"/>
        </w:rPr>
      </w:pPr>
      <w:r>
        <w:rPr>
          <w:rFonts w:ascii="Times New Roman" w:hAnsi="Times New Roman"/>
        </w:rPr>
        <w:t xml:space="preserve">Vishal R., </w:t>
      </w:r>
      <w:proofErr w:type="spellStart"/>
      <w:r>
        <w:rPr>
          <w:rFonts w:ascii="Times New Roman" w:hAnsi="Times New Roman"/>
        </w:rPr>
        <w:t>Isha</w:t>
      </w:r>
      <w:proofErr w:type="spellEnd"/>
      <w:r>
        <w:rPr>
          <w:rFonts w:ascii="Times New Roman" w:hAnsi="Times New Roman"/>
        </w:rPr>
        <w:t xml:space="preserve"> S., Simran P., </w:t>
      </w:r>
      <w:proofErr w:type="spellStart"/>
      <w:r>
        <w:rPr>
          <w:rFonts w:ascii="Times New Roman" w:hAnsi="Times New Roman"/>
        </w:rPr>
        <w:t>Vedansh</w:t>
      </w:r>
      <w:proofErr w:type="spellEnd"/>
      <w:r>
        <w:rPr>
          <w:rFonts w:ascii="Times New Roman" w:hAnsi="Times New Roman"/>
        </w:rPr>
        <w:t> P., Vijay K.</w:t>
      </w:r>
      <w:proofErr w:type="gramStart"/>
      <w:r>
        <w:rPr>
          <w:rFonts w:ascii="Times New Roman" w:hAnsi="Times New Roman"/>
        </w:rPr>
        <w:t>,  Vivek</w:t>
      </w:r>
      <w:proofErr w:type="gramEnd"/>
      <w:r>
        <w:rPr>
          <w:rFonts w:ascii="Times New Roman" w:hAnsi="Times New Roman"/>
        </w:rPr>
        <w:t xml:space="preserve"> K., Bindu N., </w:t>
      </w:r>
      <w:proofErr w:type="spellStart"/>
      <w:r>
        <w:rPr>
          <w:rFonts w:ascii="Times New Roman" w:hAnsi="Times New Roman"/>
        </w:rPr>
        <w:t>Sarvesh</w:t>
      </w:r>
      <w:proofErr w:type="spellEnd"/>
      <w:r>
        <w:rPr>
          <w:rFonts w:ascii="Times New Roman" w:hAnsi="Times New Roman"/>
        </w:rPr>
        <w:t xml:space="preserve"> R., 2024. Biochar production methods and their transformative potential for environmental remediation. </w:t>
      </w:r>
      <w:r>
        <w:rPr>
          <w:rFonts w:ascii="Times New Roman" w:hAnsi="Times New Roman"/>
          <w:i/>
        </w:rPr>
        <w:t>Discover Applied Sciences,</w:t>
      </w:r>
      <w:r>
        <w:rPr>
          <w:rFonts w:ascii="Times New Roman" w:hAnsi="Times New Roman"/>
        </w:rPr>
        <w:t xml:space="preserve"> 6:408. </w:t>
      </w:r>
      <w:hyperlink r:id="rId38" w:history="1">
        <w:r>
          <w:rPr>
            <w:rStyle w:val="Hyperlink"/>
            <w:rFonts w:ascii="Times New Roman" w:hAnsi="Times New Roman"/>
          </w:rPr>
          <w:t>https://doi.org/10.1007/s42452-024-06125-4</w:t>
        </w:r>
      </w:hyperlink>
      <w:r>
        <w:rPr>
          <w:rFonts w:ascii="Times New Roman" w:hAnsi="Times New Roman"/>
        </w:rPr>
        <w:t>.</w:t>
      </w:r>
    </w:p>
    <w:p w14:paraId="1DAE435F" w14:textId="77777777" w:rsidR="002B6017" w:rsidRDefault="004638BA">
      <w:pPr>
        <w:spacing w:after="0"/>
        <w:ind w:left="1440" w:hanging="1440"/>
        <w:jc w:val="both"/>
        <w:rPr>
          <w:rFonts w:ascii="Times New Roman" w:hAnsi="Times New Roman"/>
        </w:rPr>
      </w:pPr>
      <w:proofErr w:type="spellStart"/>
      <w:r>
        <w:rPr>
          <w:rFonts w:ascii="Times New Roman" w:hAnsi="Times New Roman"/>
        </w:rPr>
        <w:t>Tianqi</w:t>
      </w:r>
      <w:proofErr w:type="spellEnd"/>
      <w:r>
        <w:rPr>
          <w:rFonts w:ascii="Times New Roman" w:hAnsi="Times New Roman"/>
        </w:rPr>
        <w:t xml:space="preserve"> W., </w:t>
      </w:r>
      <w:proofErr w:type="spellStart"/>
      <w:r>
        <w:rPr>
          <w:rFonts w:ascii="Times New Roman" w:hAnsi="Times New Roman"/>
        </w:rPr>
        <w:t>Bingbing</w:t>
      </w:r>
      <w:proofErr w:type="spellEnd"/>
      <w:r>
        <w:rPr>
          <w:rFonts w:ascii="Times New Roman" w:hAnsi="Times New Roman"/>
        </w:rPr>
        <w:t xml:space="preserve"> T., Bin H., </w:t>
      </w:r>
      <w:proofErr w:type="spellStart"/>
      <w:r>
        <w:rPr>
          <w:rFonts w:ascii="Times New Roman" w:hAnsi="Times New Roman"/>
        </w:rPr>
        <w:t>Dingren</w:t>
      </w:r>
      <w:proofErr w:type="spellEnd"/>
      <w:r>
        <w:rPr>
          <w:rFonts w:ascii="Times New Roman" w:hAnsi="Times New Roman"/>
        </w:rPr>
        <w:t xml:space="preserve"> M.</w:t>
      </w:r>
      <w:proofErr w:type="gramStart"/>
      <w:r>
        <w:rPr>
          <w:rFonts w:ascii="Times New Roman" w:hAnsi="Times New Roman"/>
        </w:rPr>
        <w:t xml:space="preserve">,  </w:t>
      </w:r>
      <w:proofErr w:type="spellStart"/>
      <w:r>
        <w:rPr>
          <w:rFonts w:ascii="Times New Roman" w:hAnsi="Times New Roman"/>
        </w:rPr>
        <w:t>Mingzhe</w:t>
      </w:r>
      <w:proofErr w:type="spellEnd"/>
      <w:proofErr w:type="gramEnd"/>
      <w:r>
        <w:rPr>
          <w:rFonts w:ascii="Times New Roman" w:hAnsi="Times New Roman"/>
        </w:rPr>
        <w:t xml:space="preserve"> S.,  Aamir H.,  Dehua X., and </w:t>
      </w:r>
      <w:proofErr w:type="spellStart"/>
      <w:r>
        <w:rPr>
          <w:rFonts w:ascii="Times New Roman" w:hAnsi="Times New Roman"/>
        </w:rPr>
        <w:t>Jin</w:t>
      </w:r>
      <w:proofErr w:type="spellEnd"/>
      <w:r>
        <w:rPr>
          <w:rFonts w:ascii="Times New Roman" w:hAnsi="Times New Roman"/>
        </w:rPr>
        <w:t xml:space="preserve"> S., 2022. Recent Advances on Porous Materials for Synergetic Adsorption and Photocatalysis. </w:t>
      </w:r>
      <w:r>
        <w:rPr>
          <w:rFonts w:ascii="Times New Roman" w:hAnsi="Times New Roman"/>
          <w:i/>
        </w:rPr>
        <w:t>Energy Environ. Mater.</w:t>
      </w:r>
      <w:r>
        <w:rPr>
          <w:rFonts w:ascii="Times New Roman" w:hAnsi="Times New Roman"/>
        </w:rPr>
        <w:t xml:space="preserve">, 5, 711–730. </w:t>
      </w:r>
      <w:hyperlink r:id="rId39" w:history="1">
        <w:r>
          <w:rPr>
            <w:rStyle w:val="Hyperlink"/>
            <w:rFonts w:ascii="Times New Roman" w:hAnsi="Times New Roman"/>
            <w:shd w:val="clear" w:color="auto" w:fill="FFFFFF"/>
          </w:rPr>
          <w:t>https://doi.org/10.1002/eem2.12229</w:t>
        </w:r>
      </w:hyperlink>
      <w:r>
        <w:rPr>
          <w:rFonts w:ascii="Times New Roman" w:hAnsi="Times New Roman"/>
          <w:color w:val="15383D"/>
          <w:shd w:val="clear" w:color="auto" w:fill="FFFFFF"/>
        </w:rPr>
        <w:t>.</w:t>
      </w:r>
    </w:p>
    <w:p w14:paraId="415B4EC8" w14:textId="77777777" w:rsidR="002B6017" w:rsidRDefault="004638BA">
      <w:pPr>
        <w:spacing w:after="0"/>
        <w:ind w:left="1440" w:hanging="1440"/>
        <w:jc w:val="both"/>
        <w:rPr>
          <w:rFonts w:ascii="Times New Roman" w:hAnsi="Times New Roman"/>
        </w:rPr>
      </w:pPr>
      <w:r>
        <w:rPr>
          <w:rFonts w:ascii="Times New Roman" w:hAnsi="Times New Roman"/>
        </w:rPr>
        <w:t xml:space="preserve">Wei A., Jia J., Chang P., Wang S., 2024. Status of Sustainable Balance Regulation of Heavy Metals in Agricultural Soils in China: A Comprehensive Review and Meta-Analysis. </w:t>
      </w:r>
      <w:r>
        <w:rPr>
          <w:rFonts w:ascii="Times New Roman" w:hAnsi="Times New Roman"/>
          <w:i/>
        </w:rPr>
        <w:t>Agronomy,</w:t>
      </w:r>
      <w:r>
        <w:rPr>
          <w:rFonts w:ascii="Times New Roman" w:hAnsi="Times New Roman"/>
        </w:rPr>
        <w:t xml:space="preserve"> 14, 450. </w:t>
      </w:r>
      <w:hyperlink r:id="rId40" w:history="1">
        <w:r>
          <w:rPr>
            <w:rStyle w:val="Hyperlink"/>
            <w:rFonts w:ascii="Times New Roman" w:hAnsi="Times New Roman"/>
          </w:rPr>
          <w:t>https://doi.org/10.3390/agronomy14030450</w:t>
        </w:r>
      </w:hyperlink>
    </w:p>
    <w:p w14:paraId="66EA1C21" w14:textId="77777777" w:rsidR="002B6017" w:rsidRDefault="004638BA">
      <w:pPr>
        <w:spacing w:after="0"/>
        <w:ind w:left="1440" w:hanging="1440"/>
        <w:jc w:val="both"/>
        <w:rPr>
          <w:rFonts w:ascii="Times New Roman" w:hAnsi="Times New Roman"/>
        </w:rPr>
      </w:pPr>
      <w:r>
        <w:rPr>
          <w:rFonts w:ascii="Times New Roman" w:hAnsi="Times New Roman"/>
        </w:rPr>
        <w:t xml:space="preserve">Devika L., </w:t>
      </w:r>
      <w:proofErr w:type="spellStart"/>
      <w:r>
        <w:rPr>
          <w:rFonts w:ascii="Times New Roman" w:hAnsi="Times New Roman"/>
        </w:rPr>
        <w:t>Su</w:t>
      </w:r>
      <w:proofErr w:type="spellEnd"/>
      <w:r>
        <w:rPr>
          <w:rFonts w:ascii="Times New Roman" w:hAnsi="Times New Roman"/>
        </w:rPr>
        <w:t xml:space="preserve">-Bin L., </w:t>
      </w:r>
      <w:proofErr w:type="spellStart"/>
      <w:r>
        <w:rPr>
          <w:rFonts w:ascii="Times New Roman" w:hAnsi="Times New Roman"/>
        </w:rPr>
        <w:t>Seul</w:t>
      </w:r>
      <w:proofErr w:type="spellEnd"/>
      <w:r>
        <w:rPr>
          <w:rFonts w:ascii="Times New Roman" w:hAnsi="Times New Roman"/>
        </w:rPr>
        <w:t>-Yi L., Soo-</w:t>
      </w:r>
      <w:proofErr w:type="spellStart"/>
      <w:r>
        <w:rPr>
          <w:rFonts w:ascii="Times New Roman" w:hAnsi="Times New Roman"/>
        </w:rPr>
        <w:t>Jin</w:t>
      </w:r>
      <w:proofErr w:type="spellEnd"/>
      <w:r>
        <w:rPr>
          <w:rFonts w:ascii="Times New Roman" w:hAnsi="Times New Roman"/>
        </w:rPr>
        <w:t xml:space="preserve"> P., 2025. Advancements in Biochar as a Sustainable Adsorbent for Water Pollution Mitigation. </w:t>
      </w:r>
      <w:r>
        <w:rPr>
          <w:rFonts w:ascii="Times New Roman" w:hAnsi="Times New Roman"/>
          <w:i/>
        </w:rPr>
        <w:t>Advanced Science</w:t>
      </w:r>
      <w:r>
        <w:rPr>
          <w:rFonts w:ascii="Times New Roman" w:hAnsi="Times New Roman"/>
        </w:rPr>
        <w:t xml:space="preserve">, Volume 12, Issue 19, 19 2410383. </w:t>
      </w:r>
      <w:hyperlink r:id="rId41" w:history="1">
        <w:r>
          <w:rPr>
            <w:rStyle w:val="Hyperlink"/>
            <w:rFonts w:ascii="Times New Roman" w:hAnsi="Times New Roman"/>
          </w:rPr>
          <w:t>https://doi.org/10.1002/advs.202410383</w:t>
        </w:r>
      </w:hyperlink>
      <w:r>
        <w:rPr>
          <w:rFonts w:ascii="Times New Roman" w:hAnsi="Times New Roman"/>
        </w:rPr>
        <w:t>.</w:t>
      </w:r>
    </w:p>
    <w:p w14:paraId="3E461726" w14:textId="77777777" w:rsidR="002B6017" w:rsidRDefault="004638BA">
      <w:pPr>
        <w:spacing w:after="0"/>
        <w:ind w:left="1440" w:hanging="1440"/>
        <w:jc w:val="both"/>
        <w:rPr>
          <w:rFonts w:ascii="Times New Roman" w:hAnsi="Times New Roman"/>
        </w:rPr>
      </w:pPr>
      <w:proofErr w:type="spellStart"/>
      <w:r>
        <w:rPr>
          <w:rFonts w:ascii="Times New Roman" w:hAnsi="Times New Roman"/>
        </w:rPr>
        <w:t>Guanya</w:t>
      </w:r>
      <w:proofErr w:type="spellEnd"/>
      <w:r>
        <w:rPr>
          <w:rFonts w:ascii="Times New Roman" w:hAnsi="Times New Roman"/>
        </w:rPr>
        <w:t xml:space="preserve"> J., </w:t>
      </w:r>
      <w:proofErr w:type="spellStart"/>
      <w:r>
        <w:rPr>
          <w:rFonts w:ascii="Times New Roman" w:hAnsi="Times New Roman"/>
        </w:rPr>
        <w:t>Yuchen</w:t>
      </w:r>
      <w:proofErr w:type="spellEnd"/>
      <w:r>
        <w:rPr>
          <w:rFonts w:ascii="Times New Roman" w:hAnsi="Times New Roman"/>
        </w:rPr>
        <w:t xml:space="preserve"> X., </w:t>
      </w:r>
      <w:proofErr w:type="spellStart"/>
      <w:r>
        <w:rPr>
          <w:rFonts w:ascii="Times New Roman" w:hAnsi="Times New Roman"/>
        </w:rPr>
        <w:t>Tianyan</w:t>
      </w:r>
      <w:proofErr w:type="spellEnd"/>
      <w:r>
        <w:rPr>
          <w:rFonts w:ascii="Times New Roman" w:hAnsi="Times New Roman"/>
        </w:rPr>
        <w:t xml:space="preserve"> Y., 2024. Biochar as adsorbents for environmental microplastics and </w:t>
      </w:r>
      <w:proofErr w:type="spellStart"/>
      <w:r>
        <w:rPr>
          <w:rFonts w:ascii="Times New Roman" w:hAnsi="Times New Roman"/>
        </w:rPr>
        <w:t>nanoplastics</w:t>
      </w:r>
      <w:proofErr w:type="spellEnd"/>
      <w:r>
        <w:rPr>
          <w:rFonts w:ascii="Times New Roman" w:hAnsi="Times New Roman"/>
        </w:rPr>
        <w:t xml:space="preserve"> removal. </w:t>
      </w:r>
      <w:r>
        <w:rPr>
          <w:rFonts w:ascii="Times New Roman" w:hAnsi="Times New Roman"/>
          <w:i/>
        </w:rPr>
        <w:t>Journal of Environmental Chemical Engineering,</w:t>
      </w:r>
      <w:r>
        <w:rPr>
          <w:rFonts w:ascii="Times New Roman" w:hAnsi="Times New Roman"/>
        </w:rPr>
        <w:t xml:space="preserve"> Volume 12, Issue 5, 113377, ISSN 2213-3437. </w:t>
      </w:r>
      <w:hyperlink r:id="rId42" w:history="1">
        <w:r>
          <w:rPr>
            <w:rStyle w:val="Hyperlink"/>
            <w:rFonts w:ascii="Times New Roman" w:hAnsi="Times New Roman"/>
          </w:rPr>
          <w:t>https://doi.org/10.1016/j.jece.2024.113377</w:t>
        </w:r>
      </w:hyperlink>
      <w:r>
        <w:rPr>
          <w:rFonts w:ascii="Times New Roman" w:hAnsi="Times New Roman"/>
        </w:rPr>
        <w:t>.</w:t>
      </w:r>
    </w:p>
    <w:p w14:paraId="21F2DBA2" w14:textId="77777777" w:rsidR="002B6017" w:rsidRDefault="004638BA">
      <w:pPr>
        <w:spacing w:after="0"/>
        <w:ind w:left="1440" w:hanging="1440"/>
        <w:jc w:val="both"/>
        <w:rPr>
          <w:rFonts w:ascii="Times New Roman" w:hAnsi="Times New Roman"/>
        </w:rPr>
      </w:pPr>
      <w:proofErr w:type="spellStart"/>
      <w:r>
        <w:rPr>
          <w:rFonts w:ascii="Times New Roman" w:hAnsi="Times New Roman"/>
        </w:rPr>
        <w:t>Ghasideh</w:t>
      </w:r>
      <w:proofErr w:type="spellEnd"/>
      <w:r>
        <w:rPr>
          <w:rFonts w:ascii="Times New Roman" w:hAnsi="Times New Roman"/>
        </w:rPr>
        <w:t xml:space="preserve"> P., Shih Y. H., Kenneth B. M. and Caroline A. M., 2019. Policy support for biochar: Review and recommendations. </w:t>
      </w:r>
      <w:r>
        <w:rPr>
          <w:rFonts w:ascii="Times New Roman" w:hAnsi="Times New Roman"/>
          <w:i/>
        </w:rPr>
        <w:t>GCB Bioenergy,</w:t>
      </w:r>
      <w:r>
        <w:rPr>
          <w:rFonts w:ascii="Times New Roman" w:hAnsi="Times New Roman"/>
        </w:rPr>
        <w:t xml:space="preserve">11:364–380. </w:t>
      </w:r>
      <w:hyperlink r:id="rId43" w:history="1">
        <w:r>
          <w:rPr>
            <w:rStyle w:val="Hyperlink"/>
            <w:rFonts w:ascii="Times New Roman" w:hAnsi="Times New Roman"/>
            <w:shd w:val="clear" w:color="auto" w:fill="FFFFFF"/>
          </w:rPr>
          <w:t>https://doi.org/10.1111/gcbb.12582</w:t>
        </w:r>
      </w:hyperlink>
      <w:r>
        <w:rPr>
          <w:rFonts w:ascii="Times New Roman" w:hAnsi="Times New Roman"/>
          <w:color w:val="15383D"/>
          <w:shd w:val="clear" w:color="auto" w:fill="FFFFFF"/>
        </w:rPr>
        <w:t>.</w:t>
      </w:r>
    </w:p>
    <w:p w14:paraId="7CE08C9F" w14:textId="77777777" w:rsidR="002B6017" w:rsidRDefault="004638BA">
      <w:pPr>
        <w:spacing w:after="0"/>
        <w:ind w:left="1440" w:hanging="1440"/>
        <w:jc w:val="both"/>
        <w:rPr>
          <w:rFonts w:ascii="Times New Roman" w:hAnsi="Times New Roman"/>
        </w:rPr>
      </w:pPr>
      <w:r>
        <w:rPr>
          <w:rFonts w:ascii="Times New Roman" w:hAnsi="Times New Roman"/>
          <w:color w:val="212121"/>
          <w:shd w:val="clear" w:color="auto" w:fill="FFFFFF"/>
        </w:rPr>
        <w:t xml:space="preserve">Kurniawan T. A., Othman M. H. D., Liang X., Goh H. H., </w:t>
      </w:r>
      <w:proofErr w:type="spellStart"/>
      <w:r>
        <w:rPr>
          <w:rFonts w:ascii="Times New Roman" w:hAnsi="Times New Roman"/>
          <w:color w:val="212121"/>
          <w:shd w:val="clear" w:color="auto" w:fill="FFFFFF"/>
        </w:rPr>
        <w:t>Gikas</w:t>
      </w:r>
      <w:proofErr w:type="spellEnd"/>
      <w:r>
        <w:rPr>
          <w:rFonts w:ascii="Times New Roman" w:hAnsi="Times New Roman"/>
          <w:color w:val="212121"/>
          <w:shd w:val="clear" w:color="auto" w:fill="FFFFFF"/>
        </w:rPr>
        <w:t xml:space="preserve"> P., Chong K. K., Chew K. W., 2023. Challenges and opportunities for biochar to promote circular economy and carbon neutrality. </w:t>
      </w:r>
      <w:r>
        <w:rPr>
          <w:rFonts w:ascii="Times New Roman" w:hAnsi="Times New Roman"/>
          <w:i/>
          <w:color w:val="212121"/>
          <w:shd w:val="clear" w:color="auto" w:fill="FFFFFF"/>
        </w:rPr>
        <w:t>J. Environ. Manage.,</w:t>
      </w:r>
      <w:r>
        <w:rPr>
          <w:rFonts w:ascii="Times New Roman" w:hAnsi="Times New Roman"/>
          <w:color w:val="212121"/>
          <w:shd w:val="clear" w:color="auto" w:fill="FFFFFF"/>
        </w:rPr>
        <w:t xml:space="preserve"> 332:117429. </w:t>
      </w:r>
      <w:proofErr w:type="spellStart"/>
      <w:r>
        <w:rPr>
          <w:rFonts w:ascii="Times New Roman" w:hAnsi="Times New Roman"/>
          <w:color w:val="212121"/>
          <w:shd w:val="clear" w:color="auto" w:fill="FFFFFF"/>
        </w:rPr>
        <w:t>doi</w:t>
      </w:r>
      <w:proofErr w:type="spellEnd"/>
      <w:r>
        <w:rPr>
          <w:rFonts w:ascii="Times New Roman" w:hAnsi="Times New Roman"/>
          <w:color w:val="212121"/>
          <w:shd w:val="clear" w:color="auto" w:fill="FFFFFF"/>
        </w:rPr>
        <w:t xml:space="preserve">: 10.1016/j.jenvman.2023.117429. </w:t>
      </w:r>
      <w:proofErr w:type="spellStart"/>
      <w:r>
        <w:rPr>
          <w:rFonts w:ascii="Times New Roman" w:hAnsi="Times New Roman"/>
          <w:color w:val="212121"/>
          <w:shd w:val="clear" w:color="auto" w:fill="FFFFFF"/>
        </w:rPr>
        <w:t>Epub</w:t>
      </w:r>
      <w:proofErr w:type="spellEnd"/>
      <w:r>
        <w:rPr>
          <w:rFonts w:ascii="Times New Roman" w:hAnsi="Times New Roman"/>
          <w:color w:val="212121"/>
          <w:shd w:val="clear" w:color="auto" w:fill="FFFFFF"/>
        </w:rPr>
        <w:t xml:space="preserve"> 2023 Feb 9. PMID: 36773474.</w:t>
      </w:r>
    </w:p>
    <w:p w14:paraId="4D7FA77F" w14:textId="77777777" w:rsidR="002B6017" w:rsidRDefault="004638BA">
      <w:pPr>
        <w:spacing w:after="0"/>
        <w:ind w:left="1440" w:hanging="1440"/>
        <w:jc w:val="both"/>
        <w:rPr>
          <w:rFonts w:ascii="Times New Roman" w:hAnsi="Times New Roman"/>
        </w:rPr>
      </w:pPr>
      <w:r>
        <w:rPr>
          <w:rFonts w:ascii="Times New Roman" w:hAnsi="Times New Roman"/>
          <w:color w:val="212121"/>
          <w:shd w:val="clear" w:color="auto" w:fill="FFFFFF"/>
        </w:rPr>
        <w:t xml:space="preserve">Tripathi A., </w:t>
      </w:r>
      <w:proofErr w:type="spellStart"/>
      <w:r>
        <w:rPr>
          <w:rFonts w:ascii="Times New Roman" w:hAnsi="Times New Roman"/>
          <w:color w:val="212121"/>
          <w:shd w:val="clear" w:color="auto" w:fill="FFFFFF"/>
        </w:rPr>
        <w:t>Ekanayake</w:t>
      </w:r>
      <w:proofErr w:type="spellEnd"/>
      <w:r>
        <w:rPr>
          <w:rFonts w:ascii="Times New Roman" w:hAnsi="Times New Roman"/>
          <w:color w:val="212121"/>
          <w:shd w:val="clear" w:color="auto" w:fill="FFFFFF"/>
        </w:rPr>
        <w:t xml:space="preserve"> A., Tyagi V. K., Vithanage M., Singh R., Rao Y. R. S., 2025.  Emerging contaminants in polluted waters: Harnessing Biochar's potential for effective treatment. </w:t>
      </w:r>
      <w:r>
        <w:rPr>
          <w:rFonts w:ascii="Times New Roman" w:hAnsi="Times New Roman"/>
          <w:i/>
          <w:color w:val="212121"/>
          <w:shd w:val="clear" w:color="auto" w:fill="FFFFFF"/>
        </w:rPr>
        <w:t xml:space="preserve">J. Environ Manage., </w:t>
      </w:r>
      <w:r>
        <w:rPr>
          <w:rFonts w:ascii="Times New Roman" w:hAnsi="Times New Roman"/>
          <w:color w:val="212121"/>
          <w:shd w:val="clear" w:color="auto" w:fill="FFFFFF"/>
        </w:rPr>
        <w:t xml:space="preserve">373:123778. </w:t>
      </w:r>
      <w:proofErr w:type="spellStart"/>
      <w:r>
        <w:rPr>
          <w:rFonts w:ascii="Times New Roman" w:hAnsi="Times New Roman"/>
          <w:color w:val="212121"/>
          <w:shd w:val="clear" w:color="auto" w:fill="FFFFFF"/>
        </w:rPr>
        <w:t>doi</w:t>
      </w:r>
      <w:proofErr w:type="spellEnd"/>
      <w:r>
        <w:rPr>
          <w:rFonts w:ascii="Times New Roman" w:hAnsi="Times New Roman"/>
          <w:color w:val="212121"/>
          <w:shd w:val="clear" w:color="auto" w:fill="FFFFFF"/>
        </w:rPr>
        <w:t xml:space="preserve">: 10.1016/j.jenvman.2024.123778. </w:t>
      </w:r>
      <w:proofErr w:type="spellStart"/>
      <w:r>
        <w:rPr>
          <w:rFonts w:ascii="Times New Roman" w:hAnsi="Times New Roman"/>
          <w:color w:val="212121"/>
          <w:shd w:val="clear" w:color="auto" w:fill="FFFFFF"/>
        </w:rPr>
        <w:t>Epub</w:t>
      </w:r>
      <w:proofErr w:type="spellEnd"/>
      <w:r>
        <w:rPr>
          <w:rFonts w:ascii="Times New Roman" w:hAnsi="Times New Roman"/>
          <w:color w:val="212121"/>
          <w:shd w:val="clear" w:color="auto" w:fill="FFFFFF"/>
        </w:rPr>
        <w:t xml:space="preserve"> 2024 Dec 24. PMID: 39721395.</w:t>
      </w:r>
    </w:p>
    <w:p w14:paraId="3549972B" w14:textId="77777777" w:rsidR="002B6017" w:rsidRDefault="004638BA">
      <w:pPr>
        <w:spacing w:after="0"/>
        <w:ind w:left="1440" w:hanging="1440"/>
        <w:jc w:val="both"/>
        <w:rPr>
          <w:rFonts w:ascii="Times New Roman" w:hAnsi="Times New Roman"/>
        </w:rPr>
      </w:pPr>
      <w:proofErr w:type="spellStart"/>
      <w:r>
        <w:rPr>
          <w:rFonts w:ascii="Times New Roman" w:hAnsi="Times New Roman"/>
        </w:rPr>
        <w:t>Peeyush</w:t>
      </w:r>
      <w:proofErr w:type="spellEnd"/>
      <w:r>
        <w:rPr>
          <w:rFonts w:ascii="Times New Roman" w:hAnsi="Times New Roman"/>
        </w:rPr>
        <w:t xml:space="preserve"> S., Vikas A., Neetu S., </w:t>
      </w:r>
      <w:proofErr w:type="spellStart"/>
      <w:r>
        <w:rPr>
          <w:rFonts w:ascii="Times New Roman" w:hAnsi="Times New Roman"/>
        </w:rPr>
        <w:t>Reetika</w:t>
      </w:r>
      <w:proofErr w:type="spellEnd"/>
      <w:r>
        <w:rPr>
          <w:rFonts w:ascii="Times New Roman" w:hAnsi="Times New Roman"/>
        </w:rPr>
        <w:t xml:space="preserve"> S., </w:t>
      </w:r>
      <w:proofErr w:type="spellStart"/>
      <w:r>
        <w:rPr>
          <w:rFonts w:ascii="Times New Roman" w:hAnsi="Times New Roman"/>
        </w:rPr>
        <w:t>Divya</w:t>
      </w:r>
      <w:proofErr w:type="spellEnd"/>
      <w:r>
        <w:rPr>
          <w:rFonts w:ascii="Times New Roman" w:hAnsi="Times New Roman"/>
        </w:rPr>
        <w:t xml:space="preserve"> C., </w:t>
      </w:r>
      <w:proofErr w:type="spellStart"/>
      <w:r>
        <w:rPr>
          <w:rFonts w:ascii="Times New Roman" w:hAnsi="Times New Roman"/>
        </w:rPr>
        <w:t>Shrdha</w:t>
      </w:r>
      <w:proofErr w:type="spellEnd"/>
      <w:r>
        <w:rPr>
          <w:rFonts w:ascii="Times New Roman" w:hAnsi="Times New Roman"/>
        </w:rPr>
        <w:t xml:space="preserve"> A., </w:t>
      </w:r>
      <w:proofErr w:type="spellStart"/>
      <w:r>
        <w:rPr>
          <w:rFonts w:ascii="Times New Roman" w:hAnsi="Times New Roman"/>
        </w:rPr>
        <w:t>Stanzin</w:t>
      </w:r>
      <w:proofErr w:type="spellEnd"/>
      <w:r>
        <w:rPr>
          <w:rFonts w:ascii="Times New Roman" w:hAnsi="Times New Roman"/>
        </w:rPr>
        <w:t xml:space="preserve"> K., </w:t>
      </w:r>
      <w:proofErr w:type="spellStart"/>
      <w:r>
        <w:rPr>
          <w:rFonts w:ascii="Times New Roman" w:hAnsi="Times New Roman"/>
        </w:rPr>
        <w:t>Maanik</w:t>
      </w:r>
      <w:proofErr w:type="spellEnd"/>
      <w:r>
        <w:rPr>
          <w:rFonts w:ascii="Times New Roman" w:hAnsi="Times New Roman"/>
        </w:rPr>
        <w:t xml:space="preserve">, </w:t>
      </w:r>
      <w:proofErr w:type="spellStart"/>
      <w:r>
        <w:rPr>
          <w:rFonts w:ascii="Times New Roman" w:hAnsi="Times New Roman"/>
        </w:rPr>
        <w:t>Haziq</w:t>
      </w:r>
      <w:proofErr w:type="spellEnd"/>
      <w:r>
        <w:rPr>
          <w:rFonts w:ascii="Times New Roman" w:hAnsi="Times New Roman"/>
        </w:rPr>
        <w:t xml:space="preserve"> S., </w:t>
      </w:r>
      <w:proofErr w:type="spellStart"/>
      <w:r>
        <w:rPr>
          <w:rFonts w:ascii="Times New Roman" w:hAnsi="Times New Roman"/>
        </w:rPr>
        <w:t>Priti</w:t>
      </w:r>
      <w:proofErr w:type="spellEnd"/>
      <w:r>
        <w:rPr>
          <w:rFonts w:ascii="Times New Roman" w:hAnsi="Times New Roman"/>
        </w:rPr>
        <w:t xml:space="preserve"> S., Shruti K. and </w:t>
      </w:r>
      <w:proofErr w:type="spellStart"/>
      <w:r>
        <w:rPr>
          <w:rFonts w:ascii="Times New Roman" w:hAnsi="Times New Roman"/>
        </w:rPr>
        <w:t>Divyansh</w:t>
      </w:r>
      <w:proofErr w:type="spellEnd"/>
      <w:r>
        <w:rPr>
          <w:rFonts w:ascii="Times New Roman" w:hAnsi="Times New Roman"/>
        </w:rPr>
        <w:t xml:space="preserve"> V., 2024. Policies and Strategies for Sustainable Use of Biochar in Indian Agriculture. </w:t>
      </w:r>
      <w:r>
        <w:rPr>
          <w:rFonts w:ascii="Times New Roman" w:hAnsi="Times New Roman"/>
          <w:i/>
        </w:rPr>
        <w:t>Bio-Resources</w:t>
      </w:r>
      <w:r>
        <w:rPr>
          <w:rFonts w:ascii="Times New Roman" w:hAnsi="Times New Roman"/>
        </w:rPr>
        <w:t>, 19(3), 6946-6960. DOI: 10.15376/biores.19.3.</w:t>
      </w:r>
    </w:p>
    <w:p w14:paraId="633912E7" w14:textId="77777777" w:rsidR="002B6017" w:rsidRDefault="004638BA">
      <w:pPr>
        <w:spacing w:after="0"/>
        <w:ind w:left="1440" w:hanging="1440"/>
        <w:jc w:val="both"/>
        <w:rPr>
          <w:rFonts w:ascii="Times New Roman" w:hAnsi="Times New Roman"/>
        </w:rPr>
      </w:pPr>
      <w:r>
        <w:rPr>
          <w:rFonts w:ascii="Times New Roman" w:hAnsi="Times New Roman"/>
        </w:rPr>
        <w:t xml:space="preserve">Fredrick O., 2024. Emerging environmental contaminants: Sources, </w:t>
      </w:r>
      <w:proofErr w:type="gramStart"/>
      <w:r>
        <w:rPr>
          <w:rFonts w:ascii="Times New Roman" w:hAnsi="Times New Roman"/>
        </w:rPr>
        <w:t>effects  biodiversity</w:t>
      </w:r>
      <w:proofErr w:type="gramEnd"/>
      <w:r>
        <w:rPr>
          <w:rFonts w:ascii="Times New Roman" w:hAnsi="Times New Roman"/>
        </w:rPr>
        <w:t xml:space="preserve"> and humans, remediation, and conservation implications. Science progress, 107(2), 1-18. Doi:10.1177/00368504241253720.</w:t>
      </w:r>
    </w:p>
    <w:p w14:paraId="1F97104C" w14:textId="77777777" w:rsidR="002B6017" w:rsidRDefault="002B6017">
      <w:pPr>
        <w:spacing w:after="0"/>
        <w:ind w:left="1440" w:hanging="1440"/>
        <w:jc w:val="both"/>
        <w:rPr>
          <w:rFonts w:ascii="Times New Roman" w:hAnsi="Times New Roman"/>
        </w:rPr>
      </w:pPr>
    </w:p>
    <w:p w14:paraId="0158E810" w14:textId="77777777" w:rsidR="002B6017" w:rsidRDefault="004638BA">
      <w:pPr>
        <w:spacing w:after="0"/>
        <w:ind w:left="1440" w:hanging="1440"/>
        <w:jc w:val="both"/>
        <w:rPr>
          <w:rFonts w:ascii="Times New Roman" w:hAnsi="Times New Roman"/>
        </w:rPr>
      </w:pPr>
      <w:r>
        <w:rPr>
          <w:rFonts w:ascii="Times New Roman" w:hAnsi="Times New Roman"/>
        </w:rPr>
        <w:t xml:space="preserve">Shruti S., Raut A. S., </w:t>
      </w:r>
      <w:proofErr w:type="spellStart"/>
      <w:r>
        <w:rPr>
          <w:rFonts w:ascii="Times New Roman" w:hAnsi="Times New Roman"/>
        </w:rPr>
        <w:t>Abha</w:t>
      </w:r>
      <w:proofErr w:type="spellEnd"/>
      <w:r>
        <w:rPr>
          <w:rFonts w:ascii="Times New Roman" w:hAnsi="Times New Roman"/>
        </w:rPr>
        <w:t xml:space="preserve"> M., 2025. Nano-bioremediation via biochar, zeolite </w:t>
      </w:r>
      <w:proofErr w:type="spellStart"/>
      <w:r>
        <w:rPr>
          <w:rFonts w:ascii="Times New Roman" w:hAnsi="Times New Roman"/>
        </w:rPr>
        <w:t>nanocompositesfor</w:t>
      </w:r>
      <w:proofErr w:type="spellEnd"/>
      <w:r>
        <w:rPr>
          <w:rFonts w:ascii="Times New Roman" w:hAnsi="Times New Roman"/>
        </w:rPr>
        <w:t xml:space="preserve"> water quality enhancement: A review. Water environmental research, 97(7), e70151. https://doi.org/10.1002/wer.70151.</w:t>
      </w:r>
    </w:p>
    <w:sectPr w:rsidR="002B6017">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D0803" w14:textId="77777777" w:rsidR="001E77A2" w:rsidRDefault="001E77A2">
      <w:pPr>
        <w:spacing w:after="0" w:line="240" w:lineRule="auto"/>
      </w:pPr>
      <w:r>
        <w:separator/>
      </w:r>
    </w:p>
  </w:endnote>
  <w:endnote w:type="continuationSeparator" w:id="0">
    <w:p w14:paraId="170BDF9E" w14:textId="77777777" w:rsidR="001E77A2" w:rsidRDefault="001E7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69F33" w14:textId="77777777" w:rsidR="00E0694B" w:rsidRDefault="00E069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D9664" w14:textId="77777777" w:rsidR="002B6017" w:rsidRDefault="004638BA">
    <w:pPr>
      <w:pStyle w:val="Footer"/>
      <w:jc w:val="center"/>
    </w:pPr>
    <w:r>
      <w:fldChar w:fldCharType="begin"/>
    </w:r>
    <w:r>
      <w:instrText xml:space="preserve"> PAGE   \* MERGEFORMAT </w:instrText>
    </w:r>
    <w:r>
      <w:fldChar w:fldCharType="separate"/>
    </w:r>
    <w:r w:rsidR="00184F63">
      <w:rPr>
        <w:noProof/>
      </w:rPr>
      <w:t>1</w:t>
    </w:r>
    <w:r>
      <w:fldChar w:fldCharType="end"/>
    </w:r>
  </w:p>
  <w:p w14:paraId="054F4DBA" w14:textId="77777777" w:rsidR="002B6017" w:rsidRDefault="002B60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CC43" w14:textId="77777777" w:rsidR="00E0694B" w:rsidRDefault="00E06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D81C8" w14:textId="77777777" w:rsidR="001E77A2" w:rsidRDefault="001E77A2">
      <w:pPr>
        <w:spacing w:after="0" w:line="240" w:lineRule="auto"/>
      </w:pPr>
      <w:r>
        <w:separator/>
      </w:r>
    </w:p>
  </w:footnote>
  <w:footnote w:type="continuationSeparator" w:id="0">
    <w:p w14:paraId="0B2953FB" w14:textId="77777777" w:rsidR="001E77A2" w:rsidRDefault="001E7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05A72" w14:textId="140F228E" w:rsidR="00E0694B" w:rsidRDefault="00E0694B">
    <w:pPr>
      <w:pStyle w:val="Header"/>
    </w:pPr>
    <w:r>
      <w:rPr>
        <w:noProof/>
      </w:rPr>
      <w:pict w14:anchorId="2A68DD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9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DFA87" w14:textId="04F861A0" w:rsidR="00E0694B" w:rsidRDefault="00E0694B">
    <w:pPr>
      <w:pStyle w:val="Header"/>
    </w:pPr>
    <w:r>
      <w:rPr>
        <w:noProof/>
      </w:rPr>
      <w:pict w14:anchorId="6FB16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9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0DBC8" w14:textId="1FD72917" w:rsidR="00E0694B" w:rsidRDefault="00E0694B">
    <w:pPr>
      <w:pStyle w:val="Header"/>
    </w:pPr>
    <w:r>
      <w:rPr>
        <w:noProof/>
      </w:rPr>
      <w:pict w14:anchorId="57883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9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9257F7"/>
    <w:multiLevelType w:val="multilevel"/>
    <w:tmpl w:val="8376D6F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Move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B6017"/>
    <w:rsid w:val="000F68DC"/>
    <w:rsid w:val="00116D07"/>
    <w:rsid w:val="00184F63"/>
    <w:rsid w:val="001E77A2"/>
    <w:rsid w:val="002B6017"/>
    <w:rsid w:val="00393DF9"/>
    <w:rsid w:val="004638BA"/>
    <w:rsid w:val="00594C46"/>
    <w:rsid w:val="007960CF"/>
    <w:rsid w:val="00982AB1"/>
    <w:rsid w:val="00B4081A"/>
    <w:rsid w:val="00BE1E0A"/>
    <w:rsid w:val="00BF38BF"/>
    <w:rsid w:val="00CF76FE"/>
    <w:rsid w:val="00CF7CD5"/>
    <w:rsid w:val="00E069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9CCF912"/>
  <w15:docId w15:val="{CE72B8E6-778B-4CC3-9D98-54764943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sz w:val="22"/>
      <w:szCs w:val="22"/>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2"/>
      <w:szCs w:val="22"/>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nowrap">
    <w:name w:val="nowrap"/>
    <w:basedOn w:val="DefaultParagraphFont"/>
  </w:style>
  <w:style w:type="character" w:customStyle="1" w:styleId="Heading1Char">
    <w:name w:val="Heading 1 Char"/>
    <w:basedOn w:val="DefaultParagraphFont"/>
    <w:link w:val="Heading1"/>
    <w:uiPriority w:val="9"/>
    <w:rPr>
      <w:rFonts w:ascii="Times New Roman" w:eastAsia="Times New Roman" w:hAnsi="Times New Roman"/>
      <w:b/>
      <w:bCs/>
      <w:kern w:val="36"/>
      <w:sz w:val="48"/>
      <w:szCs w:val="48"/>
      <w:lang w:eastAsia="en-US"/>
    </w:rPr>
  </w:style>
  <w:style w:type="character" w:styleId="Emphasis">
    <w:name w:val="Emphasis"/>
    <w:basedOn w:val="DefaultParagraphFont"/>
    <w:uiPriority w:val="20"/>
    <w:qFormat/>
    <w:rPr>
      <w:i/>
      <w:iCs/>
    </w:rPr>
  </w:style>
  <w:style w:type="paragraph" w:styleId="PlainText">
    <w:name w:val="Plain Text"/>
    <w:basedOn w:val="Normal"/>
    <w:link w:val="PlainTextChar"/>
    <w:uiPriority w:val="99"/>
    <w:pPr>
      <w:spacing w:after="0" w:line="240" w:lineRule="auto"/>
    </w:pPr>
    <w:rPr>
      <w:rFonts w:ascii="Consolas" w:eastAsia="Calibri" w:hAnsi="Consolas" w:cs="SimSun"/>
      <w:sz w:val="21"/>
      <w:szCs w:val="21"/>
      <w:lang w:eastAsia="en-US"/>
    </w:rPr>
  </w:style>
  <w:style w:type="character" w:customStyle="1" w:styleId="PlainTextChar">
    <w:name w:val="Plain Text Char"/>
    <w:basedOn w:val="DefaultParagraphFont"/>
    <w:link w:val="PlainText"/>
    <w:uiPriority w:val="99"/>
    <w:rPr>
      <w:rFonts w:ascii="Consolas" w:eastAsia="Calibri" w:hAnsi="Consolas" w:cs="SimSun"/>
      <w:sz w:val="21"/>
      <w:szCs w:val="21"/>
      <w:lang w:eastAsia="en-US"/>
    </w:rPr>
  </w:style>
  <w:style w:type="character" w:customStyle="1" w:styleId="hlfld-contribauthor">
    <w:name w:val="hlfld-contribauthor"/>
    <w:basedOn w:val="DefaultParagraphFont"/>
  </w:style>
  <w:style w:type="character" w:customStyle="1" w:styleId="reveal-content">
    <w:name w:val="reveal-content"/>
    <w:basedOn w:val="DefaultParagraphFont"/>
  </w:style>
  <w:style w:type="character" w:styleId="UnresolvedMention">
    <w:name w:val="Unresolved Mention"/>
    <w:basedOn w:val="DefaultParagraphFont"/>
    <w:uiPriority w:val="99"/>
    <w:semiHidden/>
    <w:unhideWhenUsed/>
    <w:rsid w:val="00982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3390/jox15020059" TargetMode="External"/><Relationship Id="rId18" Type="http://schemas.openxmlformats.org/officeDocument/2006/relationships/hyperlink" Target="https://doi.org/10.1155/2024/3909400" TargetMode="External"/><Relationship Id="rId26" Type="http://schemas.openxmlformats.org/officeDocument/2006/relationships/hyperlink" Target="https://doi.org/10.1007/s42773-020-00067-x" TargetMode="External"/><Relationship Id="rId39" Type="http://schemas.openxmlformats.org/officeDocument/2006/relationships/hyperlink" Target="https://doi.org/10.1002/eem2.12229" TargetMode="External"/><Relationship Id="rId21" Type="http://schemas.openxmlformats.org/officeDocument/2006/relationships/hyperlink" Target="https://doi.org/10.1016/j.gexplo.2024.107437" TargetMode="External"/><Relationship Id="rId34" Type="http://schemas.openxmlformats.org/officeDocument/2006/relationships/hyperlink" Target="https://doi.org/10.1007/s42773-020-00053-3" TargetMode="External"/><Relationship Id="rId42" Type="http://schemas.openxmlformats.org/officeDocument/2006/relationships/hyperlink" Target="https://doi.org/10.1016/j.jece.2024.113377"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s://doi.org/10.1007/s43994-025-00241-6" TargetMode="External"/><Relationship Id="rId2" Type="http://schemas.openxmlformats.org/officeDocument/2006/relationships/styles" Target="styles.xml"/><Relationship Id="rId16" Type="http://schemas.openxmlformats.org/officeDocument/2006/relationships/hyperlink" Target="https://doi.org/10.3390/polym16141959" TargetMode="External"/><Relationship Id="rId29" Type="http://schemas.openxmlformats.org/officeDocument/2006/relationships/hyperlink" Target="https://doi.org/10.1080/15226514.2019.1647405" TargetMode="External"/><Relationship Id="rId11" Type="http://schemas.openxmlformats.org/officeDocument/2006/relationships/hyperlink" Target="https://doi.org/10.3390/ijerph22081308" TargetMode="External"/><Relationship Id="rId24" Type="http://schemas.openxmlformats.org/officeDocument/2006/relationships/hyperlink" Target="https://doi.org/10.3390/su16208838" TargetMode="External"/><Relationship Id="rId32" Type="http://schemas.openxmlformats.org/officeDocument/2006/relationships/hyperlink" Target="https://doi.org/10.3390/su13179932" TargetMode="External"/><Relationship Id="rId37" Type="http://schemas.openxmlformats.org/officeDocument/2006/relationships/hyperlink" Target="https://doi.org/10.1016/j.jece.2023.111638" TargetMode="External"/><Relationship Id="rId40" Type="http://schemas.openxmlformats.org/officeDocument/2006/relationships/hyperlink" Target="https://doi.org/10.3390/agronomy14030450"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3390/su15086773" TargetMode="External"/><Relationship Id="rId23" Type="http://schemas.openxmlformats.org/officeDocument/2006/relationships/hyperlink" Target="https://doi.org/10.1007/s44246-022-00007-3" TargetMode="External"/><Relationship Id="rId28" Type="http://schemas.openxmlformats.org/officeDocument/2006/relationships/hyperlink" Target="https://doi.org/10.1007/s42773-022-00146-1" TargetMode="External"/><Relationship Id="rId36" Type="http://schemas.openxmlformats.org/officeDocument/2006/relationships/hyperlink" Target="https://doi.org/10.3390/nano15010026" TargetMode="External"/><Relationship Id="rId49" Type="http://schemas.openxmlformats.org/officeDocument/2006/relationships/footer" Target="footer3.xml"/><Relationship Id="rId10" Type="http://schemas.openxmlformats.org/officeDocument/2006/relationships/hyperlink" Target="https://doi.org/10.3390/toxics13050404" TargetMode="External"/><Relationship Id="rId19" Type="http://schemas.openxmlformats.org/officeDocument/2006/relationships/hyperlink" Target="https://doi.org/10.1016/j.envpol.2022.120094" TargetMode="External"/><Relationship Id="rId31" Type="http://schemas.openxmlformats.org/officeDocument/2006/relationships/hyperlink" Target="https://doi.org/10.3390/ijerph192315929"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90/agronomy14030450" TargetMode="External"/><Relationship Id="rId14" Type="http://schemas.openxmlformats.org/officeDocument/2006/relationships/hyperlink" Target="https://doi.org/10.1007/s12403-023-00611-7" TargetMode="External"/><Relationship Id="rId22" Type="http://schemas.openxmlformats.org/officeDocument/2006/relationships/hyperlink" Target="https://doi.org/10.1016/j.molliq.2022.120810" TargetMode="External"/><Relationship Id="rId27" Type="http://schemas.openxmlformats.org/officeDocument/2006/relationships/hyperlink" Target="https://doi.org/10.1016/j.enceco.2024.04.002" TargetMode="External"/><Relationship Id="rId30" Type="http://schemas.openxmlformats.org/officeDocument/2006/relationships/hyperlink" Target="https://doi.org/10.1016/j.molliq.2022.119083" TargetMode="External"/><Relationship Id="rId35" Type="http://schemas.openxmlformats.org/officeDocument/2006/relationships/hyperlink" Target="https://doi.org/10.1016/j.scitotenv.2023.166813" TargetMode="External"/><Relationship Id="rId43" Type="http://schemas.openxmlformats.org/officeDocument/2006/relationships/hyperlink" Target="https://doi.org/10.1111/gcbb.12582" TargetMode="External"/><Relationship Id="rId48" Type="http://schemas.openxmlformats.org/officeDocument/2006/relationships/header" Target="header3.xml"/><Relationship Id="rId8" Type="http://schemas.openxmlformats.org/officeDocument/2006/relationships/hyperlink" Target="https://doi.org/10.3390/toxics11020147"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3390/su17020701" TargetMode="External"/><Relationship Id="rId17" Type="http://schemas.openxmlformats.org/officeDocument/2006/relationships/hyperlink" Target="https://doi.org/10.1016/j.pmatsci.2024.101314" TargetMode="External"/><Relationship Id="rId25" Type="http://schemas.openxmlformats.org/officeDocument/2006/relationships/hyperlink" Target="https://doi.org/10.1016/j.crgsc.2024.100409" TargetMode="External"/><Relationship Id="rId33" Type="http://schemas.openxmlformats.org/officeDocument/2006/relationships/hyperlink" Target="https://doi.org/10.1016/j.jece.2020.104196" TargetMode="External"/><Relationship Id="rId38" Type="http://schemas.openxmlformats.org/officeDocument/2006/relationships/hyperlink" Target="https://doi.org/10.1007/s42452-024-06125-4" TargetMode="External"/><Relationship Id="rId46" Type="http://schemas.openxmlformats.org/officeDocument/2006/relationships/footer" Target="footer1.xml"/><Relationship Id="rId20" Type="http://schemas.openxmlformats.org/officeDocument/2006/relationships/hyperlink" Target="https://doi.org/10.1016/j.seppur.2022.121249" TargetMode="External"/><Relationship Id="rId41" Type="http://schemas.openxmlformats.org/officeDocument/2006/relationships/hyperlink" Target="https://doi.org/10.1002/advs.202410383"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2233</TotalTime>
  <Pages>12</Pages>
  <Words>6501</Words>
  <Characters>37057</Characters>
  <Application>Microsoft Office Word</Application>
  <DocSecurity>0</DocSecurity>
  <Lines>308</Lines>
  <Paragraphs>86</Paragraphs>
  <ScaleCrop>false</ScaleCrop>
  <Company/>
  <LinksUpToDate>false</LinksUpToDate>
  <CharactersWithSpaces>43472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2409BRN2CA</dc:creator>
  <cp:lastModifiedBy>SDI PC 1170</cp:lastModifiedBy>
  <cp:revision>610</cp:revision>
  <dcterms:created xsi:type="dcterms:W3CDTF">2025-12-02T20:23:00Z</dcterms:created>
  <dcterms:modified xsi:type="dcterms:W3CDTF">2026-03-09T05:49:00Z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4d446c4f335b40dd8f97f8ced31e1d79</vt:lpwstr>
  </property>
</Properties>
</file>