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F0934" w14:textId="2F9B08CE" w:rsidR="00CD1DA0" w:rsidRPr="007D36AC" w:rsidRDefault="007D36AC" w:rsidP="00F23BC8">
      <w:pPr>
        <w:spacing w:line="240" w:lineRule="auto"/>
        <w:jc w:val="center"/>
        <w:rPr>
          <w:rFonts w:ascii="Arial" w:hAnsi="Arial" w:cs="Arial"/>
          <w:b/>
          <w:sz w:val="28"/>
          <w:szCs w:val="28"/>
        </w:rPr>
      </w:pPr>
      <w:bookmarkStart w:id="0" w:name="_GoBack"/>
      <w:r w:rsidRPr="007D36AC">
        <w:rPr>
          <w:rFonts w:ascii="Arial" w:hAnsi="Arial" w:cs="Arial"/>
          <w:b/>
          <w:sz w:val="28"/>
          <w:szCs w:val="28"/>
        </w:rPr>
        <w:t>Awareness</w:t>
      </w:r>
      <w:r w:rsidR="008831FB" w:rsidRPr="007D36AC">
        <w:rPr>
          <w:rFonts w:ascii="Arial" w:hAnsi="Arial" w:cs="Arial"/>
          <w:b/>
          <w:sz w:val="28"/>
          <w:szCs w:val="28"/>
        </w:rPr>
        <w:t xml:space="preserve">, </w:t>
      </w:r>
      <w:r w:rsidRPr="007D36AC">
        <w:rPr>
          <w:rFonts w:ascii="Arial" w:hAnsi="Arial" w:cs="Arial"/>
          <w:b/>
          <w:sz w:val="28"/>
          <w:szCs w:val="28"/>
        </w:rPr>
        <w:t xml:space="preserve">Perception </w:t>
      </w:r>
      <w:r w:rsidR="008831FB">
        <w:rPr>
          <w:rFonts w:ascii="Arial" w:hAnsi="Arial" w:cs="Arial"/>
          <w:b/>
          <w:sz w:val="28"/>
          <w:szCs w:val="28"/>
        </w:rPr>
        <w:t>a</w:t>
      </w:r>
      <w:r w:rsidR="008831FB" w:rsidRPr="007D36AC">
        <w:rPr>
          <w:rFonts w:ascii="Arial" w:hAnsi="Arial" w:cs="Arial"/>
          <w:b/>
          <w:sz w:val="28"/>
          <w:szCs w:val="28"/>
        </w:rPr>
        <w:t xml:space="preserve">nd </w:t>
      </w:r>
      <w:r w:rsidR="00983923" w:rsidRPr="007D36AC">
        <w:rPr>
          <w:rFonts w:ascii="Arial" w:hAnsi="Arial" w:cs="Arial"/>
          <w:b/>
          <w:sz w:val="28"/>
          <w:szCs w:val="28"/>
        </w:rPr>
        <w:t xml:space="preserve">Factors </w:t>
      </w:r>
      <w:r w:rsidR="008831FB" w:rsidRPr="007D36AC">
        <w:rPr>
          <w:rFonts w:ascii="Arial" w:hAnsi="Arial" w:cs="Arial"/>
          <w:b/>
          <w:sz w:val="28"/>
          <w:szCs w:val="28"/>
        </w:rPr>
        <w:t xml:space="preserve">Associated </w:t>
      </w:r>
      <w:r w:rsidR="008831FB">
        <w:rPr>
          <w:rFonts w:ascii="Arial" w:hAnsi="Arial" w:cs="Arial"/>
          <w:b/>
          <w:sz w:val="28"/>
          <w:szCs w:val="28"/>
        </w:rPr>
        <w:t>w</w:t>
      </w:r>
      <w:r w:rsidR="008831FB" w:rsidRPr="007D36AC">
        <w:rPr>
          <w:rFonts w:ascii="Arial" w:hAnsi="Arial" w:cs="Arial"/>
          <w:b/>
          <w:sz w:val="28"/>
          <w:szCs w:val="28"/>
        </w:rPr>
        <w:t xml:space="preserve">ith Mental Illnesses Among </w:t>
      </w:r>
      <w:r w:rsidR="008831FB">
        <w:rPr>
          <w:rFonts w:ascii="Arial" w:hAnsi="Arial" w:cs="Arial"/>
          <w:b/>
          <w:sz w:val="28"/>
          <w:szCs w:val="28"/>
        </w:rPr>
        <w:t>t</w:t>
      </w:r>
      <w:r w:rsidR="008831FB" w:rsidRPr="007D36AC">
        <w:rPr>
          <w:rFonts w:ascii="Arial" w:hAnsi="Arial" w:cs="Arial"/>
          <w:b/>
          <w:sz w:val="28"/>
          <w:szCs w:val="28"/>
        </w:rPr>
        <w:t xml:space="preserve">he Undergraduates </w:t>
      </w:r>
      <w:r w:rsidR="00983923" w:rsidRPr="007D36AC">
        <w:rPr>
          <w:rFonts w:ascii="Arial" w:hAnsi="Arial" w:cs="Arial"/>
          <w:b/>
          <w:sz w:val="28"/>
          <w:szCs w:val="28"/>
        </w:rPr>
        <w:t xml:space="preserve">Students </w:t>
      </w:r>
      <w:r w:rsidR="00A66115">
        <w:rPr>
          <w:rFonts w:ascii="Arial" w:hAnsi="Arial" w:cs="Arial"/>
          <w:b/>
          <w:sz w:val="28"/>
          <w:szCs w:val="28"/>
        </w:rPr>
        <w:t>i</w:t>
      </w:r>
      <w:r w:rsidR="008831FB" w:rsidRPr="007D36AC">
        <w:rPr>
          <w:rFonts w:ascii="Arial" w:hAnsi="Arial" w:cs="Arial"/>
          <w:b/>
          <w:sz w:val="28"/>
          <w:szCs w:val="28"/>
        </w:rPr>
        <w:t>n Coll</w:t>
      </w:r>
      <w:r w:rsidR="008831FB">
        <w:rPr>
          <w:rFonts w:ascii="Arial" w:hAnsi="Arial" w:cs="Arial"/>
          <w:b/>
          <w:sz w:val="28"/>
          <w:szCs w:val="28"/>
        </w:rPr>
        <w:t>e</w:t>
      </w:r>
      <w:r w:rsidR="008831FB" w:rsidRPr="007D36AC">
        <w:rPr>
          <w:rFonts w:ascii="Arial" w:hAnsi="Arial" w:cs="Arial"/>
          <w:b/>
          <w:sz w:val="28"/>
          <w:szCs w:val="28"/>
        </w:rPr>
        <w:t xml:space="preserve">ge </w:t>
      </w:r>
      <w:r w:rsidR="00A66115">
        <w:rPr>
          <w:rFonts w:ascii="Arial" w:hAnsi="Arial" w:cs="Arial"/>
          <w:b/>
          <w:sz w:val="28"/>
          <w:szCs w:val="28"/>
        </w:rPr>
        <w:t>o</w:t>
      </w:r>
      <w:r w:rsidR="008831FB" w:rsidRPr="007D36AC">
        <w:rPr>
          <w:rFonts w:ascii="Arial" w:hAnsi="Arial" w:cs="Arial"/>
          <w:b/>
          <w:sz w:val="28"/>
          <w:szCs w:val="28"/>
        </w:rPr>
        <w:t xml:space="preserve">f </w:t>
      </w:r>
      <w:r w:rsidR="00983923" w:rsidRPr="007D36AC">
        <w:rPr>
          <w:rFonts w:ascii="Arial" w:hAnsi="Arial" w:cs="Arial"/>
          <w:b/>
          <w:sz w:val="28"/>
          <w:szCs w:val="28"/>
        </w:rPr>
        <w:t xml:space="preserve">Health </w:t>
      </w:r>
      <w:r w:rsidR="008831FB" w:rsidRPr="007D36AC">
        <w:rPr>
          <w:rFonts w:ascii="Arial" w:hAnsi="Arial" w:cs="Arial"/>
          <w:b/>
          <w:sz w:val="28"/>
          <w:szCs w:val="28"/>
        </w:rPr>
        <w:t>Sc</w:t>
      </w:r>
      <w:r w:rsidR="008831FB">
        <w:rPr>
          <w:rFonts w:ascii="Arial" w:hAnsi="Arial" w:cs="Arial"/>
          <w:b/>
          <w:sz w:val="28"/>
          <w:szCs w:val="28"/>
        </w:rPr>
        <w:t>i</w:t>
      </w:r>
      <w:r w:rsidR="008831FB" w:rsidRPr="007D36AC">
        <w:rPr>
          <w:rFonts w:ascii="Arial" w:hAnsi="Arial" w:cs="Arial"/>
          <w:b/>
          <w:sz w:val="28"/>
          <w:szCs w:val="28"/>
        </w:rPr>
        <w:t xml:space="preserve">ences </w:t>
      </w:r>
      <w:r w:rsidR="00983923" w:rsidRPr="007D36AC">
        <w:rPr>
          <w:rFonts w:ascii="Arial" w:hAnsi="Arial" w:cs="Arial"/>
          <w:b/>
          <w:sz w:val="28"/>
          <w:szCs w:val="28"/>
        </w:rPr>
        <w:t xml:space="preserve">Ladoke Akintola University </w:t>
      </w:r>
      <w:r w:rsidR="00A66115">
        <w:rPr>
          <w:rFonts w:ascii="Arial" w:hAnsi="Arial" w:cs="Arial"/>
          <w:b/>
          <w:sz w:val="28"/>
          <w:szCs w:val="28"/>
        </w:rPr>
        <w:t>o</w:t>
      </w:r>
      <w:r w:rsidR="008831FB" w:rsidRPr="007D36AC">
        <w:rPr>
          <w:rFonts w:ascii="Arial" w:hAnsi="Arial" w:cs="Arial"/>
          <w:b/>
          <w:sz w:val="28"/>
          <w:szCs w:val="28"/>
        </w:rPr>
        <w:t xml:space="preserve">f </w:t>
      </w:r>
      <w:r w:rsidR="00983923" w:rsidRPr="007D36AC">
        <w:rPr>
          <w:rFonts w:ascii="Arial" w:hAnsi="Arial" w:cs="Arial"/>
          <w:b/>
          <w:sz w:val="28"/>
          <w:szCs w:val="28"/>
        </w:rPr>
        <w:t>Technology</w:t>
      </w:r>
      <w:r w:rsidR="008831FB" w:rsidRPr="007D36AC">
        <w:rPr>
          <w:rFonts w:ascii="Arial" w:hAnsi="Arial" w:cs="Arial"/>
          <w:b/>
          <w:sz w:val="28"/>
          <w:szCs w:val="28"/>
        </w:rPr>
        <w:t xml:space="preserve">, </w:t>
      </w:r>
      <w:r w:rsidR="00983923" w:rsidRPr="007D36AC">
        <w:rPr>
          <w:rFonts w:ascii="Arial" w:hAnsi="Arial" w:cs="Arial"/>
          <w:b/>
          <w:sz w:val="28"/>
          <w:szCs w:val="28"/>
        </w:rPr>
        <w:t>Ogbomos</w:t>
      </w:r>
      <w:r w:rsidR="008831FB">
        <w:rPr>
          <w:rFonts w:ascii="Arial" w:hAnsi="Arial" w:cs="Arial"/>
          <w:b/>
          <w:sz w:val="28"/>
          <w:szCs w:val="28"/>
        </w:rPr>
        <w:t>h</w:t>
      </w:r>
      <w:r w:rsidR="00983923" w:rsidRPr="007D36AC">
        <w:rPr>
          <w:rFonts w:ascii="Arial" w:hAnsi="Arial" w:cs="Arial"/>
          <w:b/>
          <w:sz w:val="28"/>
          <w:szCs w:val="28"/>
        </w:rPr>
        <w:t>o</w:t>
      </w:r>
      <w:r w:rsidR="008831FB" w:rsidRPr="007D36AC">
        <w:rPr>
          <w:rFonts w:ascii="Arial" w:hAnsi="Arial" w:cs="Arial"/>
          <w:b/>
          <w:sz w:val="28"/>
          <w:szCs w:val="28"/>
        </w:rPr>
        <w:t xml:space="preserve">, </w:t>
      </w:r>
      <w:r w:rsidR="00983923" w:rsidRPr="007D36AC">
        <w:rPr>
          <w:rFonts w:ascii="Arial" w:hAnsi="Arial" w:cs="Arial"/>
          <w:b/>
          <w:sz w:val="28"/>
          <w:szCs w:val="28"/>
        </w:rPr>
        <w:t xml:space="preserve">Oyo State </w:t>
      </w:r>
      <w:r w:rsidR="00A66115">
        <w:rPr>
          <w:rFonts w:ascii="Arial" w:hAnsi="Arial" w:cs="Arial"/>
          <w:b/>
          <w:sz w:val="28"/>
          <w:szCs w:val="28"/>
        </w:rPr>
        <w:t>o</w:t>
      </w:r>
      <w:r w:rsidR="008831FB" w:rsidRPr="007D36AC">
        <w:rPr>
          <w:rFonts w:ascii="Arial" w:hAnsi="Arial" w:cs="Arial"/>
          <w:b/>
          <w:sz w:val="28"/>
          <w:szCs w:val="28"/>
        </w:rPr>
        <w:t xml:space="preserve">f </w:t>
      </w:r>
      <w:r w:rsidR="00983923" w:rsidRPr="007D36AC">
        <w:rPr>
          <w:rFonts w:ascii="Arial" w:hAnsi="Arial" w:cs="Arial"/>
          <w:b/>
          <w:sz w:val="28"/>
          <w:szCs w:val="28"/>
        </w:rPr>
        <w:t>Nigeria</w:t>
      </w:r>
    </w:p>
    <w:bookmarkEnd w:id="0"/>
    <w:p w14:paraId="2740CBFA" w14:textId="157F2D88" w:rsidR="00BE6DDF" w:rsidRDefault="00BE6DDF" w:rsidP="00BE6DDF">
      <w:pPr>
        <w:spacing w:after="0" w:line="240" w:lineRule="auto"/>
        <w:jc w:val="center"/>
        <w:rPr>
          <w:rFonts w:ascii="Arial" w:hAnsi="Arial" w:cs="Arial"/>
          <w:u w:val="single"/>
        </w:rPr>
      </w:pPr>
    </w:p>
    <w:p w14:paraId="4F264752" w14:textId="77777777" w:rsidR="00BA7ED4" w:rsidRPr="007D36AC" w:rsidRDefault="00BA7ED4" w:rsidP="00F23BC8">
      <w:pPr>
        <w:spacing w:line="240" w:lineRule="auto"/>
        <w:jc w:val="center"/>
        <w:rPr>
          <w:rFonts w:ascii="Arial" w:hAnsi="Arial" w:cs="Arial"/>
          <w:sz w:val="24"/>
          <w:szCs w:val="24"/>
        </w:rPr>
      </w:pPr>
    </w:p>
    <w:p w14:paraId="296BFB56" w14:textId="77777777" w:rsidR="00983923" w:rsidRPr="007D36AC" w:rsidRDefault="00F23BC8" w:rsidP="00B753C4">
      <w:pPr>
        <w:spacing w:line="240" w:lineRule="auto"/>
        <w:jc w:val="both"/>
        <w:rPr>
          <w:rFonts w:ascii="Arial" w:hAnsi="Arial" w:cs="Arial"/>
          <w:b/>
        </w:rPr>
      </w:pPr>
      <w:r w:rsidRPr="007D36AC">
        <w:rPr>
          <w:rFonts w:ascii="Arial" w:hAnsi="Arial" w:cs="Arial"/>
          <w:b/>
        </w:rPr>
        <w:t>Abstract</w:t>
      </w:r>
    </w:p>
    <w:p w14:paraId="2E95EAE2" w14:textId="3FCC54AB" w:rsidR="00F23BC8" w:rsidRDefault="00F23BC8" w:rsidP="00F23BC8">
      <w:pPr>
        <w:spacing w:after="0" w:line="240" w:lineRule="auto"/>
        <w:jc w:val="both"/>
        <w:rPr>
          <w:rFonts w:ascii="Arial" w:eastAsia="TimesNewRomanPSMT" w:hAnsi="Arial" w:cs="Arial"/>
          <w:iCs/>
        </w:rPr>
      </w:pPr>
      <w:bookmarkStart w:id="1" w:name="_Hlk149052064"/>
      <w:bookmarkStart w:id="2" w:name="_Hlk148919690"/>
      <w:bookmarkStart w:id="3" w:name="_Hlk149175491"/>
      <w:bookmarkStart w:id="4" w:name="_Hlk150616032"/>
      <w:bookmarkStart w:id="5" w:name="_Hlk147875292"/>
      <w:bookmarkStart w:id="6" w:name="_Hlk147875177"/>
      <w:bookmarkStart w:id="7" w:name="_Hlk149878512"/>
      <w:bookmarkStart w:id="8" w:name="_Hlk149878584"/>
      <w:r w:rsidRPr="007D36AC">
        <w:rPr>
          <w:rFonts w:ascii="Arial" w:eastAsia="Times New Roman" w:hAnsi="Arial" w:cs="Arial"/>
          <w:iCs/>
        </w:rPr>
        <w:t>The university years are recognized as a significant era of transformation that influences students' relationships with friends, family and their broader social network</w:t>
      </w:r>
      <w:r w:rsidRPr="007D36AC">
        <w:rPr>
          <w:rFonts w:ascii="Arial" w:hAnsi="Arial" w:cs="Arial"/>
          <w:iCs/>
        </w:rPr>
        <w:t>. This study aimed to assess the awareness, perception and factors associated with mental illness among undergraduate students of College of Health Sciences, Ladoke Akintola University of Technology, Ogbomos</w:t>
      </w:r>
      <w:r w:rsidR="00966345">
        <w:rPr>
          <w:rFonts w:ascii="Arial" w:hAnsi="Arial" w:cs="Arial"/>
          <w:iCs/>
        </w:rPr>
        <w:t>h</w:t>
      </w:r>
      <w:r w:rsidRPr="007D36AC">
        <w:rPr>
          <w:rFonts w:ascii="Arial" w:hAnsi="Arial" w:cs="Arial"/>
          <w:iCs/>
        </w:rPr>
        <w:t>o, Oyo State. A descriptive Cross-sectional design was used for this study. The total population of interest consisted of 403 undergraduate students of College of Health Sciences, Ladoke Akintola University of Technology, Ogbomos</w:t>
      </w:r>
      <w:r w:rsidR="00966345">
        <w:rPr>
          <w:rFonts w:ascii="Arial" w:hAnsi="Arial" w:cs="Arial"/>
          <w:iCs/>
        </w:rPr>
        <w:t>h</w:t>
      </w:r>
      <w:r w:rsidRPr="007D36AC">
        <w:rPr>
          <w:rFonts w:ascii="Arial" w:hAnsi="Arial" w:cs="Arial"/>
          <w:iCs/>
        </w:rPr>
        <w:t>o, Oyo State. The data was collected using a self-designed questionnaire. Data was analyzed using both descriptive and inferential statistics with the aid of SPSS package 27</w:t>
      </w:r>
      <w:r w:rsidRPr="007D36AC">
        <w:rPr>
          <w:rFonts w:ascii="Arial" w:hAnsi="Arial" w:cs="Arial"/>
          <w:iCs/>
          <w:vertAlign w:val="superscript"/>
        </w:rPr>
        <w:t>th</w:t>
      </w:r>
      <w:r w:rsidRPr="007D36AC">
        <w:rPr>
          <w:rFonts w:ascii="Arial" w:hAnsi="Arial" w:cs="Arial"/>
          <w:iCs/>
        </w:rPr>
        <w:t xml:space="preserve"> edition. The finding of this study shows that there were 381</w:t>
      </w:r>
      <w:r w:rsidR="00762252">
        <w:rPr>
          <w:rFonts w:ascii="Arial" w:hAnsi="Arial" w:cs="Arial"/>
          <w:iCs/>
        </w:rPr>
        <w:t xml:space="preserve"> </w:t>
      </w:r>
      <w:r w:rsidRPr="007D36AC">
        <w:rPr>
          <w:rFonts w:ascii="Arial" w:hAnsi="Arial" w:cs="Arial"/>
          <w:iCs/>
        </w:rPr>
        <w:t>(94.5%) high level of awareness of mental illnesses and 341</w:t>
      </w:r>
      <w:r w:rsidR="00762252">
        <w:rPr>
          <w:rFonts w:ascii="Arial" w:hAnsi="Arial" w:cs="Arial"/>
          <w:iCs/>
        </w:rPr>
        <w:t xml:space="preserve"> </w:t>
      </w:r>
      <w:r w:rsidRPr="007D36AC">
        <w:rPr>
          <w:rFonts w:ascii="Arial" w:hAnsi="Arial" w:cs="Arial"/>
          <w:iCs/>
        </w:rPr>
        <w:t>(84.6%) good perception of mental illnesses among undergraduate students. The factors associated with mental illness</w:t>
      </w:r>
      <w:r w:rsidRPr="007D36AC">
        <w:rPr>
          <w:rFonts w:ascii="Arial" w:eastAsia="TimesNewRomanPSMT" w:hAnsi="Arial" w:cs="Arial"/>
          <w:iCs/>
        </w:rPr>
        <w:t xml:space="preserve"> include </w:t>
      </w:r>
      <w:r w:rsidRPr="007D36AC">
        <w:rPr>
          <w:rFonts w:ascii="Arial" w:hAnsi="Arial" w:cs="Arial"/>
          <w:iCs/>
        </w:rPr>
        <w:t xml:space="preserve">family upbringing </w:t>
      </w:r>
      <w:r w:rsidRPr="007D36AC">
        <w:rPr>
          <w:rFonts w:ascii="Arial" w:eastAsia="TimesNewRomanPSMT" w:hAnsi="Arial" w:cs="Arial"/>
          <w:iCs/>
        </w:rPr>
        <w:t>318</w:t>
      </w:r>
      <w:r w:rsidR="00762252">
        <w:rPr>
          <w:rFonts w:ascii="Arial" w:eastAsia="TimesNewRomanPSMT" w:hAnsi="Arial" w:cs="Arial"/>
          <w:iCs/>
        </w:rPr>
        <w:t xml:space="preserve"> </w:t>
      </w:r>
      <w:r w:rsidRPr="007D36AC">
        <w:rPr>
          <w:rFonts w:ascii="Arial" w:eastAsia="TimesNewRomanPSMT" w:hAnsi="Arial" w:cs="Arial"/>
          <w:iCs/>
        </w:rPr>
        <w:t>(78.9%),</w:t>
      </w:r>
      <w:r w:rsidR="00762252">
        <w:rPr>
          <w:rFonts w:ascii="Arial" w:eastAsia="TimesNewRomanPSMT" w:hAnsi="Arial" w:cs="Arial"/>
          <w:iCs/>
        </w:rPr>
        <w:t xml:space="preserve"> </w:t>
      </w:r>
      <w:r w:rsidRPr="007D36AC">
        <w:rPr>
          <w:rFonts w:ascii="Arial" w:hAnsi="Arial" w:cs="Arial"/>
          <w:iCs/>
        </w:rPr>
        <w:t xml:space="preserve">academic pressures </w:t>
      </w:r>
      <w:r w:rsidRPr="007D36AC">
        <w:rPr>
          <w:rFonts w:ascii="Arial" w:eastAsia="TimesNewRomanPSMT" w:hAnsi="Arial" w:cs="Arial"/>
          <w:iCs/>
        </w:rPr>
        <w:t>382</w:t>
      </w:r>
      <w:r w:rsidR="00762252">
        <w:rPr>
          <w:rFonts w:ascii="Arial" w:eastAsia="TimesNewRomanPSMT" w:hAnsi="Arial" w:cs="Arial"/>
          <w:iCs/>
        </w:rPr>
        <w:t xml:space="preserve"> </w:t>
      </w:r>
      <w:r w:rsidRPr="007D36AC">
        <w:rPr>
          <w:rFonts w:ascii="Arial" w:eastAsia="TimesNewRomanPSMT" w:hAnsi="Arial" w:cs="Arial"/>
          <w:iCs/>
        </w:rPr>
        <w:t>(94.8%)</w:t>
      </w:r>
      <w:r w:rsidR="00762252">
        <w:rPr>
          <w:rFonts w:ascii="Arial" w:eastAsia="TimesNewRomanPSMT" w:hAnsi="Arial" w:cs="Arial"/>
          <w:iCs/>
        </w:rPr>
        <w:t xml:space="preserve"> </w:t>
      </w:r>
      <w:r w:rsidRPr="007D36AC">
        <w:rPr>
          <w:rFonts w:ascii="Arial" w:hAnsi="Arial" w:cs="Arial"/>
          <w:iCs/>
        </w:rPr>
        <w:t xml:space="preserve">cultural and environmental factors </w:t>
      </w:r>
      <w:r w:rsidRPr="007D36AC">
        <w:rPr>
          <w:rFonts w:ascii="Arial" w:eastAsia="TimesNewRomanPSMT" w:hAnsi="Arial" w:cs="Arial"/>
          <w:iCs/>
        </w:rPr>
        <w:t>380</w:t>
      </w:r>
      <w:r w:rsidR="00762252">
        <w:rPr>
          <w:rFonts w:ascii="Arial" w:eastAsia="TimesNewRomanPSMT" w:hAnsi="Arial" w:cs="Arial"/>
          <w:iCs/>
        </w:rPr>
        <w:t xml:space="preserve"> </w:t>
      </w:r>
      <w:r w:rsidRPr="007D36AC">
        <w:rPr>
          <w:rFonts w:ascii="Arial" w:eastAsia="TimesNewRomanPSMT" w:hAnsi="Arial" w:cs="Arial"/>
          <w:iCs/>
        </w:rPr>
        <w:t>(94.3%),</w:t>
      </w:r>
      <w:r w:rsidR="00762252">
        <w:rPr>
          <w:rFonts w:ascii="Arial" w:eastAsia="TimesNewRomanPSMT" w:hAnsi="Arial" w:cs="Arial"/>
          <w:iCs/>
        </w:rPr>
        <w:t xml:space="preserve"> </w:t>
      </w:r>
      <w:r w:rsidRPr="007D36AC">
        <w:rPr>
          <w:rFonts w:ascii="Arial" w:hAnsi="Arial" w:cs="Arial"/>
          <w:iCs/>
        </w:rPr>
        <w:t>depression</w:t>
      </w:r>
      <w:r w:rsidRPr="007D36AC">
        <w:rPr>
          <w:rFonts w:ascii="Arial" w:eastAsia="TimesNewRomanPSMT" w:hAnsi="Arial" w:cs="Arial"/>
          <w:iCs/>
        </w:rPr>
        <w:t xml:space="preserve"> 373</w:t>
      </w:r>
      <w:r w:rsidR="00762252">
        <w:rPr>
          <w:rFonts w:ascii="Arial" w:eastAsia="TimesNewRomanPSMT" w:hAnsi="Arial" w:cs="Arial"/>
          <w:iCs/>
        </w:rPr>
        <w:t xml:space="preserve"> </w:t>
      </w:r>
      <w:r w:rsidRPr="007D36AC">
        <w:rPr>
          <w:rFonts w:ascii="Arial" w:eastAsia="TimesNewRomanPSMT" w:hAnsi="Arial" w:cs="Arial"/>
          <w:iCs/>
        </w:rPr>
        <w:t>(92.6%),</w:t>
      </w:r>
      <w:r w:rsidR="00762252">
        <w:rPr>
          <w:rFonts w:ascii="Arial" w:eastAsia="TimesNewRomanPSMT" w:hAnsi="Arial" w:cs="Arial"/>
          <w:iCs/>
        </w:rPr>
        <w:t xml:space="preserve"> </w:t>
      </w:r>
      <w:r w:rsidRPr="007D36AC">
        <w:rPr>
          <w:rFonts w:ascii="Arial" w:hAnsi="Arial" w:cs="Arial"/>
          <w:iCs/>
        </w:rPr>
        <w:t>trauma 399</w:t>
      </w:r>
      <w:r w:rsidR="00762252">
        <w:rPr>
          <w:rFonts w:ascii="Arial" w:hAnsi="Arial" w:cs="Arial"/>
          <w:iCs/>
        </w:rPr>
        <w:t xml:space="preserve"> </w:t>
      </w:r>
      <w:r w:rsidRPr="007D36AC">
        <w:rPr>
          <w:rFonts w:ascii="Arial" w:hAnsi="Arial" w:cs="Arial"/>
          <w:iCs/>
        </w:rPr>
        <w:t>(99.0%)</w:t>
      </w:r>
      <w:r w:rsidRPr="007D36AC">
        <w:rPr>
          <w:rFonts w:ascii="Arial" w:eastAsia="TimesNewRomanPSMT" w:hAnsi="Arial" w:cs="Arial"/>
          <w:iCs/>
        </w:rPr>
        <w:t>,</w:t>
      </w:r>
      <w:r w:rsidR="00762252">
        <w:rPr>
          <w:rFonts w:ascii="Arial" w:eastAsia="TimesNewRomanPSMT" w:hAnsi="Arial" w:cs="Arial"/>
          <w:iCs/>
        </w:rPr>
        <w:t xml:space="preserve"> </w:t>
      </w:r>
      <w:r w:rsidRPr="007D36AC">
        <w:rPr>
          <w:rFonts w:ascii="Arial" w:hAnsi="Arial" w:cs="Arial"/>
          <w:iCs/>
        </w:rPr>
        <w:t>anxiety</w:t>
      </w:r>
      <w:r w:rsidRPr="007D36AC">
        <w:rPr>
          <w:rFonts w:ascii="Arial" w:eastAsia="TimesNewRomanPSMT" w:hAnsi="Arial" w:cs="Arial"/>
          <w:iCs/>
        </w:rPr>
        <w:t xml:space="preserve"> 389</w:t>
      </w:r>
      <w:r w:rsidR="00762252">
        <w:rPr>
          <w:rFonts w:ascii="Arial" w:eastAsia="TimesNewRomanPSMT" w:hAnsi="Arial" w:cs="Arial"/>
          <w:iCs/>
        </w:rPr>
        <w:t xml:space="preserve"> </w:t>
      </w:r>
      <w:r w:rsidRPr="007D36AC">
        <w:rPr>
          <w:rFonts w:ascii="Arial" w:eastAsia="TimesNewRomanPSMT" w:hAnsi="Arial" w:cs="Arial"/>
          <w:iCs/>
        </w:rPr>
        <w:t>(96.5%),</w:t>
      </w:r>
      <w:r w:rsidR="00762252">
        <w:rPr>
          <w:rFonts w:ascii="Arial" w:eastAsia="TimesNewRomanPSMT" w:hAnsi="Arial" w:cs="Arial"/>
          <w:iCs/>
        </w:rPr>
        <w:t xml:space="preserve"> </w:t>
      </w:r>
      <w:r w:rsidRPr="007D36AC">
        <w:rPr>
          <w:rFonts w:ascii="Arial" w:hAnsi="Arial" w:cs="Arial"/>
          <w:iCs/>
        </w:rPr>
        <w:t xml:space="preserve">assault and abuse </w:t>
      </w:r>
      <w:r w:rsidRPr="007D36AC">
        <w:rPr>
          <w:rFonts w:ascii="Arial" w:eastAsia="TimesNewRomanPSMT" w:hAnsi="Arial" w:cs="Arial"/>
          <w:iCs/>
        </w:rPr>
        <w:t>304</w:t>
      </w:r>
      <w:r w:rsidR="00762252">
        <w:rPr>
          <w:rFonts w:ascii="Arial" w:eastAsia="TimesNewRomanPSMT" w:hAnsi="Arial" w:cs="Arial"/>
          <w:iCs/>
        </w:rPr>
        <w:t xml:space="preserve"> </w:t>
      </w:r>
      <w:r w:rsidRPr="007D36AC">
        <w:rPr>
          <w:rFonts w:ascii="Arial" w:eastAsia="TimesNewRomanPSMT" w:hAnsi="Arial" w:cs="Arial"/>
          <w:iCs/>
        </w:rPr>
        <w:t>(97.8%),</w:t>
      </w:r>
      <w:r w:rsidR="00762252">
        <w:rPr>
          <w:rFonts w:ascii="Arial" w:eastAsia="TimesNewRomanPSMT" w:hAnsi="Arial" w:cs="Arial"/>
          <w:iCs/>
        </w:rPr>
        <w:t xml:space="preserve"> </w:t>
      </w:r>
      <w:r w:rsidRPr="007D36AC">
        <w:rPr>
          <w:rFonts w:ascii="Arial" w:hAnsi="Arial" w:cs="Arial"/>
          <w:iCs/>
        </w:rPr>
        <w:t>drug abuse 39</w:t>
      </w:r>
      <w:r w:rsidRPr="007D36AC">
        <w:rPr>
          <w:rFonts w:ascii="Arial" w:eastAsia="TimesNewRomanPSMT" w:hAnsi="Arial" w:cs="Arial"/>
          <w:iCs/>
        </w:rPr>
        <w:t>9</w:t>
      </w:r>
      <w:r w:rsidR="00762252">
        <w:rPr>
          <w:rFonts w:ascii="Arial" w:eastAsia="TimesNewRomanPSMT" w:hAnsi="Arial" w:cs="Arial"/>
          <w:iCs/>
        </w:rPr>
        <w:t xml:space="preserve"> </w:t>
      </w:r>
      <w:r w:rsidRPr="007D36AC">
        <w:rPr>
          <w:rFonts w:ascii="Arial" w:eastAsia="TimesNewRomanPSMT" w:hAnsi="Arial" w:cs="Arial"/>
          <w:iCs/>
        </w:rPr>
        <w:t>(99.0%),</w:t>
      </w:r>
      <w:r w:rsidRPr="007D36AC">
        <w:rPr>
          <w:rFonts w:ascii="Arial" w:hAnsi="Arial" w:cs="Arial"/>
          <w:iCs/>
        </w:rPr>
        <w:t>financial difficulty 351</w:t>
      </w:r>
      <w:r w:rsidR="00762252">
        <w:rPr>
          <w:rFonts w:ascii="Arial" w:hAnsi="Arial" w:cs="Arial"/>
          <w:iCs/>
        </w:rPr>
        <w:t xml:space="preserve"> </w:t>
      </w:r>
      <w:r w:rsidRPr="007D36AC">
        <w:rPr>
          <w:rFonts w:ascii="Arial" w:hAnsi="Arial" w:cs="Arial"/>
          <w:iCs/>
        </w:rPr>
        <w:t>(87.1%)</w:t>
      </w:r>
      <w:r w:rsidR="00762252">
        <w:rPr>
          <w:rFonts w:ascii="Arial" w:hAnsi="Arial" w:cs="Arial"/>
          <w:iCs/>
        </w:rPr>
        <w:t xml:space="preserve"> </w:t>
      </w:r>
      <w:r w:rsidRPr="007D36AC">
        <w:rPr>
          <w:rFonts w:ascii="Arial" w:hAnsi="Arial" w:cs="Arial"/>
          <w:iCs/>
        </w:rPr>
        <w:t>and excessive alcohol consumption and addiction to hard drugs 398</w:t>
      </w:r>
      <w:r w:rsidR="00762252">
        <w:rPr>
          <w:rFonts w:ascii="Arial" w:hAnsi="Arial" w:cs="Arial"/>
          <w:iCs/>
        </w:rPr>
        <w:t xml:space="preserve"> </w:t>
      </w:r>
      <w:r w:rsidRPr="007D36AC">
        <w:rPr>
          <w:rFonts w:ascii="Arial" w:hAnsi="Arial" w:cs="Arial"/>
          <w:iCs/>
        </w:rPr>
        <w:t>(98.8%).The 2</w:t>
      </w:r>
      <w:r w:rsidR="00762252">
        <w:rPr>
          <w:rFonts w:ascii="Arial" w:hAnsi="Arial" w:cs="Arial"/>
          <w:iCs/>
        </w:rPr>
        <w:t xml:space="preserve"> </w:t>
      </w:r>
      <w:r w:rsidRPr="007D36AC">
        <w:rPr>
          <w:rFonts w:ascii="Arial" w:hAnsi="Arial" w:cs="Arial"/>
          <w:iCs/>
        </w:rPr>
        <w:t>(two)</w:t>
      </w:r>
      <w:r w:rsidR="00762252">
        <w:rPr>
          <w:rFonts w:ascii="Arial" w:hAnsi="Arial" w:cs="Arial"/>
          <w:iCs/>
        </w:rPr>
        <w:t xml:space="preserve"> </w:t>
      </w:r>
      <w:r w:rsidRPr="007D36AC">
        <w:rPr>
          <w:rFonts w:ascii="Arial" w:hAnsi="Arial" w:cs="Arial"/>
          <w:iCs/>
        </w:rPr>
        <w:t xml:space="preserve">hypotheses test showed that there is a </w:t>
      </w:r>
      <w:r w:rsidRPr="007D36AC">
        <w:rPr>
          <w:rFonts w:ascii="Arial" w:eastAsia="Times New Roman" w:hAnsi="Arial" w:cs="Arial"/>
          <w:iCs/>
        </w:rPr>
        <w:t xml:space="preserve">significant relationship between </w:t>
      </w:r>
      <w:r w:rsidRPr="007D36AC">
        <w:rPr>
          <w:rFonts w:ascii="Arial" w:eastAsia="TimesNewRomanPSMT" w:hAnsi="Arial" w:cs="Arial"/>
          <w:iCs/>
        </w:rPr>
        <w:t>awareness and; perception</w:t>
      </w:r>
      <w:r w:rsidRPr="007D36AC">
        <w:rPr>
          <w:rFonts w:ascii="Arial" w:hAnsi="Arial" w:cs="Arial"/>
          <w:iCs/>
        </w:rPr>
        <w:t xml:space="preserve"> of mental illness among undergraduate students with</w:t>
      </w:r>
      <w:r w:rsidR="00762252">
        <w:rPr>
          <w:rFonts w:ascii="Arial" w:hAnsi="Arial" w:cs="Arial"/>
          <w:iCs/>
        </w:rPr>
        <w:t xml:space="preserve"> </w:t>
      </w:r>
      <w:r w:rsidRPr="007D36AC">
        <w:rPr>
          <w:rFonts w:ascii="Arial" w:hAnsi="Arial" w:cs="Arial"/>
          <w:iCs/>
        </w:rPr>
        <w:t>(P=.000,X</w:t>
      </w:r>
      <w:r w:rsidRPr="007D36AC">
        <w:rPr>
          <w:rFonts w:ascii="Arial" w:hAnsi="Arial" w:cs="Arial"/>
          <w:iCs/>
          <w:vertAlign w:val="superscript"/>
        </w:rPr>
        <w:t>2</w:t>
      </w:r>
      <w:r w:rsidRPr="007D36AC">
        <w:rPr>
          <w:rFonts w:ascii="Arial" w:hAnsi="Arial" w:cs="Arial"/>
          <w:iCs/>
        </w:rPr>
        <w:t xml:space="preserve"> Cal=</w:t>
      </w:r>
      <w:r w:rsidRPr="007D36AC">
        <w:rPr>
          <w:rFonts w:ascii="Arial" w:hAnsi="Arial" w:cs="Arial"/>
          <w:iCs/>
          <w:color w:val="010205"/>
        </w:rPr>
        <w:t>41.916</w:t>
      </w:r>
      <w:r w:rsidRPr="007D36AC">
        <w:rPr>
          <w:rFonts w:ascii="Arial" w:hAnsi="Arial" w:cs="Arial"/>
          <w:iCs/>
          <w:color w:val="010205"/>
          <w:vertAlign w:val="superscript"/>
        </w:rPr>
        <w:t>a</w:t>
      </w:r>
      <w:r w:rsidRPr="007D36AC">
        <w:rPr>
          <w:rFonts w:ascii="Arial" w:hAnsi="Arial" w:cs="Arial"/>
          <w:iCs/>
        </w:rPr>
        <w:t>).</w:t>
      </w:r>
      <w:r w:rsidR="00762252">
        <w:rPr>
          <w:rFonts w:ascii="Arial" w:hAnsi="Arial" w:cs="Arial"/>
          <w:iCs/>
        </w:rPr>
        <w:t xml:space="preserve"> </w:t>
      </w:r>
      <w:r w:rsidRPr="007D36AC">
        <w:rPr>
          <w:rFonts w:ascii="Arial" w:hAnsi="Arial" w:cs="Arial"/>
          <w:iCs/>
        </w:rPr>
        <w:t>However, there is no significant relationship between sociocultural factor and perception of mental illness among undergraduate students with</w:t>
      </w:r>
      <w:r w:rsidR="00762252">
        <w:rPr>
          <w:rFonts w:ascii="Arial" w:hAnsi="Arial" w:cs="Arial"/>
          <w:iCs/>
        </w:rPr>
        <w:t xml:space="preserve"> </w:t>
      </w:r>
      <w:r w:rsidRPr="007D36AC">
        <w:rPr>
          <w:rFonts w:ascii="Arial" w:hAnsi="Arial" w:cs="Arial"/>
          <w:iCs/>
        </w:rPr>
        <w:t>(P=.</w:t>
      </w:r>
      <w:proofErr w:type="gramStart"/>
      <w:r w:rsidRPr="007D36AC">
        <w:rPr>
          <w:rFonts w:ascii="Arial" w:hAnsi="Arial" w:cs="Arial"/>
          <w:iCs/>
        </w:rPr>
        <w:t>707,X</w:t>
      </w:r>
      <w:proofErr w:type="gramEnd"/>
      <w:r w:rsidRPr="007D36AC">
        <w:rPr>
          <w:rFonts w:ascii="Arial" w:hAnsi="Arial" w:cs="Arial"/>
          <w:iCs/>
          <w:vertAlign w:val="superscript"/>
        </w:rPr>
        <w:t>2</w:t>
      </w:r>
      <w:r w:rsidRPr="007D36AC">
        <w:rPr>
          <w:rFonts w:ascii="Arial" w:hAnsi="Arial" w:cs="Arial"/>
          <w:iCs/>
        </w:rPr>
        <w:t xml:space="preserve"> Cal=</w:t>
      </w:r>
      <w:r w:rsidRPr="007D36AC">
        <w:rPr>
          <w:rFonts w:ascii="Arial" w:hAnsi="Arial" w:cs="Arial"/>
          <w:iCs/>
          <w:color w:val="010205"/>
        </w:rPr>
        <w:t>1.392</w:t>
      </w:r>
      <w:r w:rsidRPr="007D36AC">
        <w:rPr>
          <w:rFonts w:ascii="Arial" w:hAnsi="Arial" w:cs="Arial"/>
          <w:iCs/>
          <w:color w:val="010205"/>
          <w:vertAlign w:val="superscript"/>
        </w:rPr>
        <w:t>a</w:t>
      </w:r>
      <w:r w:rsidRPr="007D36AC">
        <w:rPr>
          <w:rFonts w:ascii="Arial" w:hAnsi="Arial" w:cs="Arial"/>
          <w:iCs/>
        </w:rPr>
        <w:t>).</w:t>
      </w:r>
      <w:bookmarkEnd w:id="1"/>
      <w:bookmarkEnd w:id="2"/>
      <w:bookmarkEnd w:id="3"/>
      <w:r w:rsidR="00762252">
        <w:rPr>
          <w:rFonts w:ascii="Arial" w:hAnsi="Arial" w:cs="Arial"/>
          <w:iCs/>
        </w:rPr>
        <w:t xml:space="preserve"> </w:t>
      </w:r>
      <w:r w:rsidRPr="007D36AC">
        <w:rPr>
          <w:rFonts w:ascii="Arial" w:hAnsi="Arial" w:cs="Arial"/>
          <w:iCs/>
        </w:rPr>
        <w:t>The</w:t>
      </w:r>
      <w:r w:rsidR="00762252">
        <w:rPr>
          <w:rFonts w:ascii="Arial" w:hAnsi="Arial" w:cs="Arial"/>
          <w:iCs/>
        </w:rPr>
        <w:t xml:space="preserve"> </w:t>
      </w:r>
      <w:r w:rsidRPr="007D36AC">
        <w:rPr>
          <w:rFonts w:ascii="Arial" w:hAnsi="Arial" w:cs="Arial"/>
          <w:iCs/>
        </w:rPr>
        <w:t xml:space="preserve">study concluded that </w:t>
      </w:r>
      <w:r w:rsidRPr="007D36AC">
        <w:rPr>
          <w:rFonts w:ascii="Arial" w:eastAsia="TimesNewRomanPSMT" w:hAnsi="Arial" w:cs="Arial"/>
          <w:iCs/>
        </w:rPr>
        <w:t xml:space="preserve">there were </w:t>
      </w:r>
      <w:r w:rsidRPr="007D36AC">
        <w:rPr>
          <w:rFonts w:ascii="Arial" w:hAnsi="Arial" w:cs="Arial"/>
          <w:iCs/>
        </w:rPr>
        <w:t>high level of awareness and good perception of mental illnesses among undergraduate students</w:t>
      </w:r>
      <w:r w:rsidRPr="007D36AC">
        <w:rPr>
          <w:rFonts w:ascii="Arial" w:hAnsi="Arial" w:cs="Arial"/>
          <w:bCs/>
          <w:iCs/>
        </w:rPr>
        <w:t xml:space="preserve">. It is therefore recommended that </w:t>
      </w:r>
      <w:bookmarkEnd w:id="4"/>
      <w:bookmarkEnd w:id="5"/>
      <w:bookmarkEnd w:id="6"/>
      <w:bookmarkEnd w:id="7"/>
      <w:bookmarkEnd w:id="8"/>
      <w:r w:rsidRPr="007D36AC">
        <w:rPr>
          <w:rFonts w:ascii="Arial" w:hAnsi="Arial" w:cs="Arial"/>
          <w:iCs/>
        </w:rPr>
        <w:t xml:space="preserve">University management should increase coverage </w:t>
      </w:r>
      <w:r w:rsidRPr="007D36AC">
        <w:rPr>
          <w:rFonts w:ascii="Arial" w:eastAsia="Times New Roman" w:hAnsi="Arial" w:cs="Arial"/>
          <w:iCs/>
        </w:rPr>
        <w:t xml:space="preserve">on </w:t>
      </w:r>
      <w:r w:rsidRPr="007D36AC">
        <w:rPr>
          <w:rFonts w:ascii="Arial" w:hAnsi="Arial" w:cs="Arial"/>
          <w:iCs/>
        </w:rPr>
        <w:t>factors associated with mental illness through the use of mass media like radio, TV, newspaper, magazine, posters etc</w:t>
      </w:r>
      <w:r w:rsidRPr="007D36AC">
        <w:rPr>
          <w:rFonts w:ascii="Arial" w:eastAsia="TimesNewRomanPSMT" w:hAnsi="Arial" w:cs="Arial"/>
          <w:iCs/>
        </w:rPr>
        <w:t>.</w:t>
      </w:r>
    </w:p>
    <w:p w14:paraId="4B93980A" w14:textId="77777777" w:rsidR="00762252" w:rsidRPr="007D36AC" w:rsidRDefault="00762252" w:rsidP="00F23BC8">
      <w:pPr>
        <w:spacing w:after="0" w:line="240" w:lineRule="auto"/>
        <w:jc w:val="both"/>
        <w:rPr>
          <w:rFonts w:ascii="Arial" w:eastAsia="Times New Roman" w:hAnsi="Arial" w:cs="Arial"/>
          <w:iCs/>
        </w:rPr>
      </w:pPr>
    </w:p>
    <w:p w14:paraId="4860B55F" w14:textId="77777777" w:rsidR="00F23BC8" w:rsidRPr="007D36AC" w:rsidRDefault="00F23BC8" w:rsidP="00F23BC8">
      <w:pPr>
        <w:spacing w:line="240" w:lineRule="auto"/>
        <w:jc w:val="both"/>
        <w:rPr>
          <w:rFonts w:ascii="Arial" w:hAnsi="Arial" w:cs="Arial"/>
          <w:iCs/>
        </w:rPr>
      </w:pPr>
      <w:r w:rsidRPr="00762252">
        <w:rPr>
          <w:rFonts w:ascii="Arial" w:hAnsi="Arial" w:cs="Arial"/>
          <w:b/>
          <w:iCs/>
        </w:rPr>
        <w:t>Keywords</w:t>
      </w:r>
      <w:r w:rsidRPr="007D36AC">
        <w:rPr>
          <w:rFonts w:ascii="Arial" w:hAnsi="Arial" w:cs="Arial"/>
          <w:bCs/>
          <w:iCs/>
        </w:rPr>
        <w:t xml:space="preserve">: </w:t>
      </w:r>
      <w:r w:rsidRPr="007D36AC">
        <w:rPr>
          <w:rFonts w:ascii="Arial" w:hAnsi="Arial" w:cs="Arial"/>
          <w:iCs/>
        </w:rPr>
        <w:t>Awareness, Factors, Mental Illness, Perception, Undergraduate Students</w:t>
      </w:r>
    </w:p>
    <w:p w14:paraId="411ACC1D" w14:textId="77777777" w:rsidR="00B753C4" w:rsidRPr="007D36AC" w:rsidRDefault="00AE12A1" w:rsidP="00AE12A1">
      <w:pPr>
        <w:spacing w:line="240" w:lineRule="auto"/>
        <w:jc w:val="both"/>
        <w:rPr>
          <w:rFonts w:ascii="Arial" w:hAnsi="Arial" w:cs="Arial"/>
          <w:b/>
        </w:rPr>
      </w:pPr>
      <w:r w:rsidRPr="007D36AC">
        <w:rPr>
          <w:rFonts w:ascii="Arial" w:hAnsi="Arial" w:cs="Arial"/>
          <w:b/>
        </w:rPr>
        <w:t>1.</w:t>
      </w:r>
      <w:r w:rsidRPr="007D36AC">
        <w:rPr>
          <w:rFonts w:ascii="Arial" w:hAnsi="Arial" w:cs="Arial"/>
          <w:b/>
        </w:rPr>
        <w:tab/>
      </w:r>
      <w:r w:rsidR="00B753C4" w:rsidRPr="007D36AC">
        <w:rPr>
          <w:rFonts w:ascii="Arial" w:hAnsi="Arial" w:cs="Arial"/>
          <w:b/>
        </w:rPr>
        <w:t>Introduction</w:t>
      </w:r>
    </w:p>
    <w:p w14:paraId="3C153CC4" w14:textId="77777777" w:rsidR="00983923" w:rsidRPr="007D36AC" w:rsidRDefault="00983923" w:rsidP="00B753C4">
      <w:pPr>
        <w:spacing w:line="240" w:lineRule="auto"/>
        <w:jc w:val="both"/>
        <w:rPr>
          <w:rFonts w:ascii="Arial" w:hAnsi="Arial" w:cs="Arial"/>
        </w:rPr>
      </w:pPr>
      <w:r w:rsidRPr="007D36AC">
        <w:rPr>
          <w:rFonts w:ascii="Arial" w:hAnsi="Arial" w:cs="Arial"/>
        </w:rPr>
        <w:t xml:space="preserve">According to research on mental illness in the general adult population, one of the biggest obstacles to people with mental illness reaching their goals in life is the stigma associated with mental illness, which is defined as negative stereotypes and prejudices about those who have mental illness and the discrimination that results from </w:t>
      </w:r>
      <w:proofErr w:type="gramStart"/>
      <w:r w:rsidRPr="007D36AC">
        <w:rPr>
          <w:rFonts w:ascii="Arial" w:hAnsi="Arial" w:cs="Arial"/>
        </w:rPr>
        <w:t>them.(</w:t>
      </w:r>
      <w:proofErr w:type="gramEnd"/>
      <w:r w:rsidRPr="007D36AC">
        <w:rPr>
          <w:rFonts w:ascii="Arial" w:hAnsi="Arial" w:cs="Arial"/>
        </w:rPr>
        <w:t xml:space="preserve">Axen </w:t>
      </w:r>
      <w:r w:rsidRPr="007D36AC">
        <w:rPr>
          <w:rFonts w:ascii="Arial" w:hAnsi="Arial" w:cs="Arial"/>
          <w:i/>
          <w:iCs/>
        </w:rPr>
        <w:t>et al</w:t>
      </w:r>
      <w:r w:rsidRPr="007D36AC">
        <w:rPr>
          <w:rFonts w:ascii="Arial" w:hAnsi="Arial" w:cs="Arial"/>
        </w:rPr>
        <w:t>.,2020).</w:t>
      </w:r>
    </w:p>
    <w:p w14:paraId="15C908F1" w14:textId="4429B545" w:rsidR="00983923" w:rsidRPr="007D36AC" w:rsidRDefault="00983923" w:rsidP="00B753C4">
      <w:pPr>
        <w:spacing w:before="240" w:line="240" w:lineRule="auto"/>
        <w:jc w:val="both"/>
        <w:rPr>
          <w:rFonts w:ascii="Arial" w:hAnsi="Arial" w:cs="Arial"/>
        </w:rPr>
      </w:pPr>
      <w:r w:rsidRPr="007D36AC">
        <w:rPr>
          <w:rFonts w:ascii="Arial" w:hAnsi="Arial" w:cs="Arial"/>
        </w:rPr>
        <w:t>There are several definitions and conceptualizations of the term "mental health” there are various perspectives on the components of mental health issues that could define what constitutes mental health, what kinds of therapies and counseling are suitable for managing mental health issues, and what preventative measures could be taken to ensure that students do not have this disorder</w:t>
      </w:r>
      <w:r w:rsidR="00762252">
        <w:rPr>
          <w:rFonts w:ascii="Arial" w:hAnsi="Arial" w:cs="Arial"/>
        </w:rPr>
        <w:t xml:space="preserve"> </w:t>
      </w:r>
      <w:r w:rsidRPr="007D36AC">
        <w:rPr>
          <w:rFonts w:ascii="Arial" w:hAnsi="Arial" w:cs="Arial"/>
        </w:rPr>
        <w:t xml:space="preserve">(Seppälä </w:t>
      </w:r>
      <w:r w:rsidRPr="007D36AC">
        <w:rPr>
          <w:rFonts w:ascii="Arial" w:hAnsi="Arial" w:cs="Arial"/>
          <w:i/>
          <w:iCs/>
        </w:rPr>
        <w:t>et al</w:t>
      </w:r>
      <w:r w:rsidRPr="007D36AC">
        <w:rPr>
          <w:rFonts w:ascii="Arial" w:hAnsi="Arial" w:cs="Arial"/>
        </w:rPr>
        <w:t>.,2020).</w:t>
      </w:r>
      <w:r w:rsidR="00762252">
        <w:rPr>
          <w:rFonts w:ascii="Arial" w:hAnsi="Arial" w:cs="Arial"/>
        </w:rPr>
        <w:t xml:space="preserve"> </w:t>
      </w:r>
      <w:r w:rsidRPr="007D36AC">
        <w:rPr>
          <w:rFonts w:ascii="Arial" w:hAnsi="Arial" w:cs="Arial"/>
        </w:rPr>
        <w:t xml:space="preserve">University students encounter a variety of challenges, including developing problems, more complex and long-term issues and </w:t>
      </w:r>
      <w:proofErr w:type="gramStart"/>
      <w:r w:rsidRPr="007D36AC">
        <w:rPr>
          <w:rFonts w:ascii="Arial" w:hAnsi="Arial" w:cs="Arial"/>
        </w:rPr>
        <w:t>troubles  with</w:t>
      </w:r>
      <w:proofErr w:type="gramEnd"/>
      <w:r w:rsidRPr="007D36AC">
        <w:rPr>
          <w:rFonts w:ascii="Arial" w:hAnsi="Arial" w:cs="Arial"/>
        </w:rPr>
        <w:t xml:space="preserve"> their grades. University students are more likely to experience meal disorders, mood swings, interpersonal issues and inner peace disturbances (Tan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2020).</w:t>
      </w:r>
    </w:p>
    <w:p w14:paraId="5C68C1F1" w14:textId="45699E89" w:rsidR="00983923" w:rsidRPr="007D36AC" w:rsidRDefault="00983923" w:rsidP="00B753C4">
      <w:pPr>
        <w:spacing w:line="240" w:lineRule="auto"/>
        <w:jc w:val="both"/>
        <w:rPr>
          <w:rFonts w:ascii="Arial" w:hAnsi="Arial" w:cs="Arial"/>
        </w:rPr>
      </w:pPr>
      <w:r w:rsidRPr="007D36AC">
        <w:rPr>
          <w:rFonts w:ascii="Arial" w:hAnsi="Arial" w:cs="Arial"/>
        </w:rPr>
        <w:lastRenderedPageBreak/>
        <w:t>It is acknowledged that the university years are a period of substantial shift that affects how students relate to their friends, family and larger social network. The student may also go through emotional changes throughout this shift, which could range from slight anxiety and discomfort to serious mental distress. This mental distress can emerge at any time during the first year or the last year or may be after university life. These mental health problems can cause repetition of an existing mental health problem or the development of a new problem. It is estimated that between 8-19%</w:t>
      </w:r>
      <w:r w:rsidR="00762252">
        <w:rPr>
          <w:rFonts w:ascii="Arial" w:hAnsi="Arial" w:cs="Arial"/>
        </w:rPr>
        <w:t xml:space="preserve"> </w:t>
      </w:r>
      <w:r w:rsidRPr="007D36AC">
        <w:rPr>
          <w:rFonts w:ascii="Arial" w:hAnsi="Arial" w:cs="Arial"/>
        </w:rPr>
        <w:t xml:space="preserve">of students was experience depression during the first year of university (Hernández-Torrano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2020).</w:t>
      </w:r>
      <w:r w:rsidR="00762252">
        <w:rPr>
          <w:rFonts w:ascii="Arial" w:hAnsi="Arial" w:cs="Arial"/>
        </w:rPr>
        <w:t xml:space="preserve"> </w:t>
      </w:r>
      <w:r w:rsidRPr="007D36AC">
        <w:rPr>
          <w:rFonts w:ascii="Arial" w:hAnsi="Arial" w:cs="Arial"/>
        </w:rPr>
        <w:t>A concern of not finding a job right away after graduation contributes to the 15–25%</w:t>
      </w:r>
      <w:r w:rsidR="00762252">
        <w:rPr>
          <w:rFonts w:ascii="Arial" w:hAnsi="Arial" w:cs="Arial"/>
        </w:rPr>
        <w:t xml:space="preserve"> </w:t>
      </w:r>
      <w:r w:rsidRPr="007D36AC">
        <w:rPr>
          <w:rFonts w:ascii="Arial" w:hAnsi="Arial" w:cs="Arial"/>
        </w:rPr>
        <w:t>static rates of severe depression. It is essential for practitioners to be mindful of students who have had mental discomfort in previous years. Students who have previously experienced significant parental pressure while in college, in particular are likely to continue this pattern during their time in university (Li and Toll</w:t>
      </w:r>
      <w:r w:rsidR="0023414A">
        <w:rPr>
          <w:rFonts w:ascii="Arial" w:hAnsi="Arial" w:cs="Arial"/>
        </w:rPr>
        <w:t>,</w:t>
      </w:r>
      <w:r w:rsidRPr="007D36AC">
        <w:rPr>
          <w:rFonts w:ascii="Arial" w:hAnsi="Arial" w:cs="Arial"/>
        </w:rPr>
        <w:t xml:space="preserve"> 2020).</w:t>
      </w:r>
    </w:p>
    <w:p w14:paraId="39E523D3" w14:textId="77777777" w:rsidR="00983923" w:rsidRPr="007D36AC" w:rsidRDefault="00983923" w:rsidP="00B753C4">
      <w:pPr>
        <w:spacing w:line="240" w:lineRule="auto"/>
        <w:jc w:val="both"/>
        <w:rPr>
          <w:rFonts w:ascii="Arial" w:hAnsi="Arial" w:cs="Arial"/>
        </w:rPr>
      </w:pPr>
      <w:r w:rsidRPr="007D36AC">
        <w:rPr>
          <w:rFonts w:ascii="Arial" w:hAnsi="Arial" w:cs="Arial"/>
        </w:rPr>
        <w:t>A student's entry into higher education marks a significant turning point in their life. This phase is frequently marked by notable transformations mixed with elevated anticipations from students regarding their time at university, as well as elevated expectations from both themselves and others regarding their academic achievements</w:t>
      </w:r>
      <w:r w:rsidR="0023414A">
        <w:rPr>
          <w:rFonts w:ascii="Arial" w:hAnsi="Arial" w:cs="Arial"/>
        </w:rPr>
        <w:t xml:space="preserve"> </w:t>
      </w:r>
      <w:r w:rsidR="0023414A" w:rsidRPr="007D36AC">
        <w:rPr>
          <w:rFonts w:ascii="Arial" w:hAnsi="Arial" w:cs="Arial"/>
        </w:rPr>
        <w:t xml:space="preserve">(Moeller </w:t>
      </w:r>
      <w:r w:rsidR="0023414A" w:rsidRPr="007D36AC">
        <w:rPr>
          <w:rFonts w:ascii="Arial" w:hAnsi="Arial" w:cs="Arial"/>
          <w:i/>
          <w:iCs/>
        </w:rPr>
        <w:t>et al</w:t>
      </w:r>
      <w:r w:rsidR="0023414A" w:rsidRPr="007D36AC">
        <w:rPr>
          <w:rFonts w:ascii="Arial" w:hAnsi="Arial" w:cs="Arial"/>
        </w:rPr>
        <w:t>.,</w:t>
      </w:r>
      <w:r w:rsidR="0023414A">
        <w:rPr>
          <w:rFonts w:ascii="Arial" w:hAnsi="Arial" w:cs="Arial"/>
        </w:rPr>
        <w:t xml:space="preserve"> </w:t>
      </w:r>
      <w:r w:rsidR="0023414A" w:rsidRPr="007D36AC">
        <w:rPr>
          <w:rFonts w:ascii="Arial" w:hAnsi="Arial" w:cs="Arial"/>
        </w:rPr>
        <w:t>2020)</w:t>
      </w:r>
      <w:r w:rsidRPr="007D36AC">
        <w:rPr>
          <w:rFonts w:ascii="Arial" w:hAnsi="Arial" w:cs="Arial"/>
        </w:rPr>
        <w:t xml:space="preserve">. Transferring farther from home, learning to live independently, establishing new social networks, adjusting to new teaching methods and now managing the increased financial constraints that students must deal with are all relevant considerations. But given the rise in mental health issues, particularly among college students, it's important to know what the risk factors are and what can be done in these settings to make sure young people are growing, learning and entering adulthood in settings that support mental wellbeing (Moeller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2020).</w:t>
      </w:r>
    </w:p>
    <w:p w14:paraId="269C375C" w14:textId="521046F0" w:rsidR="00B753C4" w:rsidRPr="007D36AC" w:rsidRDefault="00983923" w:rsidP="00B753C4">
      <w:pPr>
        <w:spacing w:line="240" w:lineRule="auto"/>
        <w:jc w:val="both"/>
        <w:rPr>
          <w:rFonts w:ascii="Arial" w:hAnsi="Arial" w:cs="Arial"/>
        </w:rPr>
      </w:pPr>
      <w:r w:rsidRPr="007D36AC">
        <w:rPr>
          <w:rFonts w:ascii="Arial" w:hAnsi="Arial" w:cs="Arial"/>
        </w:rPr>
        <w:t>Eating disorders, bipolar disorder, schizophrenia, depression, anxiety and other conditions are just a few of the various ways that mental health issues can present themselves. With 284 million cases worldwide, anxiety is the most prevalent mental illness. According to the World Health Organization (WHO,</w:t>
      </w:r>
      <w:r w:rsidR="00B753C4" w:rsidRPr="007D36AC">
        <w:rPr>
          <w:rFonts w:ascii="Arial" w:hAnsi="Arial" w:cs="Arial"/>
        </w:rPr>
        <w:t xml:space="preserve"> </w:t>
      </w:r>
      <w:r w:rsidRPr="007D36AC">
        <w:rPr>
          <w:rFonts w:ascii="Arial" w:hAnsi="Arial" w:cs="Arial"/>
        </w:rPr>
        <w:t xml:space="preserve">2021) among those affected those between the ages of 10 and 25 make about 17%. It is estimated that among adults in this age group, mental illness accounts for 16%of the worldwide burden of disease and disability. Research revealed a negative correlation between self-reported life satisfaction and the frequency of several mental health issues, the most prevalent of which are anxiety and depression. In other words, those who suffer from mental illnesses report feeling less happy and satisfied with their lives (Tan </w:t>
      </w:r>
      <w:r w:rsidRPr="007D36AC">
        <w:rPr>
          <w:rFonts w:ascii="Arial" w:hAnsi="Arial" w:cs="Arial"/>
          <w:i/>
          <w:iCs/>
        </w:rPr>
        <w:t>et al</w:t>
      </w:r>
      <w:r w:rsidRPr="007D36AC">
        <w:rPr>
          <w:rFonts w:ascii="Arial" w:hAnsi="Arial" w:cs="Arial"/>
        </w:rPr>
        <w:t>.,2019). Compared to the 12.9%observed in the general population, university students report higher levels of depression</w:t>
      </w:r>
      <w:r w:rsidR="00B753C4" w:rsidRPr="007D36AC">
        <w:rPr>
          <w:rFonts w:ascii="Arial" w:hAnsi="Arial" w:cs="Arial"/>
        </w:rPr>
        <w:t xml:space="preserve"> </w:t>
      </w:r>
      <w:r w:rsidRPr="007D36AC">
        <w:rPr>
          <w:rFonts w:ascii="Arial" w:hAnsi="Arial" w:cs="Arial"/>
        </w:rPr>
        <w:t xml:space="preserve">(Lim </w:t>
      </w:r>
      <w:r w:rsidRPr="007D36AC">
        <w:rPr>
          <w:rFonts w:ascii="Arial" w:hAnsi="Arial" w:cs="Arial"/>
          <w:i/>
          <w:iCs/>
        </w:rPr>
        <w:t>et al</w:t>
      </w:r>
      <w:r w:rsidRPr="007D36AC">
        <w:rPr>
          <w:rFonts w:ascii="Arial" w:hAnsi="Arial" w:cs="Arial"/>
        </w:rPr>
        <w:t>.,</w:t>
      </w:r>
      <w:r w:rsidR="0023414A">
        <w:rPr>
          <w:rFonts w:ascii="Arial" w:hAnsi="Arial" w:cs="Arial"/>
        </w:rPr>
        <w:t xml:space="preserve"> </w:t>
      </w:r>
      <w:r w:rsidRPr="007D36AC">
        <w:rPr>
          <w:rFonts w:ascii="Arial" w:hAnsi="Arial" w:cs="Arial"/>
        </w:rPr>
        <w:t xml:space="preserve">2018). However, studies indicate that intentions to seek treatment for mental health issues may be on the rise (Oswalt </w:t>
      </w:r>
      <w:r w:rsidRPr="007D36AC">
        <w:rPr>
          <w:rFonts w:ascii="Arial" w:hAnsi="Arial" w:cs="Arial"/>
          <w:i/>
          <w:iCs/>
        </w:rPr>
        <w:t>et al</w:t>
      </w:r>
      <w:r w:rsidRPr="007D36AC">
        <w:rPr>
          <w:rFonts w:ascii="Arial" w:hAnsi="Arial" w:cs="Arial"/>
        </w:rPr>
        <w:t xml:space="preserve">.,2019) it is probable that stigmatization experiences and perceptions was persist to have a detrimental effect on university students' willingness to seek mental health assistance. A model of how stigma affects attitudes and behaviors related to seeking help among adults has been supported by research. However, testing of this model among college students has not yet taken place (Abassi </w:t>
      </w:r>
      <w:r w:rsidRPr="007D36AC">
        <w:rPr>
          <w:rFonts w:ascii="Arial" w:hAnsi="Arial" w:cs="Arial"/>
          <w:i/>
          <w:iCs/>
        </w:rPr>
        <w:t>et al</w:t>
      </w:r>
      <w:r w:rsidRPr="007D36AC">
        <w:rPr>
          <w:rFonts w:ascii="Arial" w:hAnsi="Arial" w:cs="Arial"/>
        </w:rPr>
        <w:t>.,</w:t>
      </w:r>
      <w:r w:rsidR="00B753C4" w:rsidRPr="007D36AC">
        <w:rPr>
          <w:rFonts w:ascii="Arial" w:hAnsi="Arial" w:cs="Arial"/>
        </w:rPr>
        <w:t xml:space="preserve"> </w:t>
      </w:r>
      <w:r w:rsidRPr="007D36AC">
        <w:rPr>
          <w:rFonts w:ascii="Arial" w:hAnsi="Arial" w:cs="Arial"/>
        </w:rPr>
        <w:t>2021). We set out to assess university students' perceptions of mental illness and their degree of awareness in order to close this gap. One of the biggest obstacles to university students getting mental health care is their ignorance of the options available on campus.</w:t>
      </w:r>
      <w:r w:rsidR="00B753C4" w:rsidRPr="007D36AC">
        <w:rPr>
          <w:rFonts w:ascii="Arial" w:hAnsi="Arial" w:cs="Arial"/>
        </w:rPr>
        <w:t xml:space="preserve"> The aim of this research is to identify the factors associated with mental illnesses among the undergraduates Students in coll</w:t>
      </w:r>
      <w:r w:rsidR="00762252">
        <w:rPr>
          <w:rFonts w:ascii="Arial" w:hAnsi="Arial" w:cs="Arial"/>
        </w:rPr>
        <w:t>e</w:t>
      </w:r>
      <w:r w:rsidR="00B753C4" w:rsidRPr="007D36AC">
        <w:rPr>
          <w:rFonts w:ascii="Arial" w:hAnsi="Arial" w:cs="Arial"/>
        </w:rPr>
        <w:t>ge of Health sc</w:t>
      </w:r>
      <w:r w:rsidR="00762252">
        <w:rPr>
          <w:rFonts w:ascii="Arial" w:hAnsi="Arial" w:cs="Arial"/>
        </w:rPr>
        <w:t>i</w:t>
      </w:r>
      <w:r w:rsidR="00B753C4" w:rsidRPr="007D36AC">
        <w:rPr>
          <w:rFonts w:ascii="Arial" w:hAnsi="Arial" w:cs="Arial"/>
        </w:rPr>
        <w:t>ences Ladoke Akintola University of Technology, Ogbomos</w:t>
      </w:r>
      <w:r w:rsidR="00762252">
        <w:rPr>
          <w:rFonts w:ascii="Arial" w:hAnsi="Arial" w:cs="Arial"/>
        </w:rPr>
        <w:t>h</w:t>
      </w:r>
      <w:r w:rsidR="00B753C4" w:rsidRPr="007D36AC">
        <w:rPr>
          <w:rFonts w:ascii="Arial" w:hAnsi="Arial" w:cs="Arial"/>
        </w:rPr>
        <w:t>o, Oyo State of Nigeria.</w:t>
      </w:r>
    </w:p>
    <w:p w14:paraId="520498DE" w14:textId="77777777" w:rsidR="00B753C4" w:rsidRPr="007D36AC" w:rsidRDefault="00AE12A1" w:rsidP="00AE12A1">
      <w:pPr>
        <w:pStyle w:val="Heading2"/>
        <w:spacing w:line="240" w:lineRule="auto"/>
        <w:rPr>
          <w:rFonts w:ascii="Arial" w:hAnsi="Arial" w:cs="Arial"/>
          <w:sz w:val="22"/>
          <w:szCs w:val="22"/>
        </w:rPr>
      </w:pPr>
      <w:r w:rsidRPr="007D36AC">
        <w:rPr>
          <w:rFonts w:ascii="Arial" w:hAnsi="Arial" w:cs="Arial"/>
          <w:sz w:val="22"/>
          <w:szCs w:val="22"/>
        </w:rPr>
        <w:lastRenderedPageBreak/>
        <w:t>2.0</w:t>
      </w:r>
      <w:r w:rsidRPr="007D36AC">
        <w:rPr>
          <w:rFonts w:ascii="Arial" w:hAnsi="Arial" w:cs="Arial"/>
          <w:sz w:val="22"/>
          <w:szCs w:val="22"/>
        </w:rPr>
        <w:tab/>
        <w:t xml:space="preserve"> </w:t>
      </w:r>
      <w:r w:rsidR="00B753C4" w:rsidRPr="007D36AC">
        <w:rPr>
          <w:rFonts w:ascii="Arial" w:hAnsi="Arial" w:cs="Arial"/>
          <w:sz w:val="22"/>
          <w:szCs w:val="22"/>
        </w:rPr>
        <w:t>Materials and Methods</w:t>
      </w:r>
    </w:p>
    <w:p w14:paraId="15694B53" w14:textId="77777777" w:rsidR="00B753C4" w:rsidRPr="007D36AC" w:rsidRDefault="00B753C4" w:rsidP="00AE12A1">
      <w:pPr>
        <w:pStyle w:val="Heading2"/>
        <w:spacing w:line="240" w:lineRule="auto"/>
        <w:rPr>
          <w:rFonts w:ascii="Arial" w:hAnsi="Arial" w:cs="Arial"/>
          <w:sz w:val="22"/>
          <w:szCs w:val="22"/>
        </w:rPr>
      </w:pPr>
      <w:r w:rsidRPr="007D36AC">
        <w:rPr>
          <w:rFonts w:ascii="Arial" w:hAnsi="Arial" w:cs="Arial"/>
          <w:sz w:val="22"/>
          <w:szCs w:val="22"/>
        </w:rPr>
        <w:t>2.1</w:t>
      </w:r>
      <w:r w:rsidRPr="007D36AC">
        <w:rPr>
          <w:rFonts w:ascii="Arial" w:hAnsi="Arial" w:cs="Arial"/>
          <w:sz w:val="22"/>
          <w:szCs w:val="22"/>
        </w:rPr>
        <w:tab/>
        <w:t>Research Design</w:t>
      </w:r>
    </w:p>
    <w:p w14:paraId="037B7E5B" w14:textId="77777777" w:rsidR="00B753C4" w:rsidRPr="007D36AC" w:rsidRDefault="00B753C4" w:rsidP="00AE12A1">
      <w:pPr>
        <w:spacing w:line="240" w:lineRule="auto"/>
        <w:jc w:val="both"/>
        <w:rPr>
          <w:rFonts w:ascii="Arial" w:hAnsi="Arial" w:cs="Arial"/>
        </w:rPr>
      </w:pPr>
      <w:r w:rsidRPr="007D36AC">
        <w:rPr>
          <w:rFonts w:ascii="Arial" w:hAnsi="Arial" w:cs="Arial"/>
        </w:rPr>
        <w:t>A descriptive cross-sectional survey design was utilized for this study because all data was collected at one time. The design is chosen because it was help to assess the awareness and perception of mental illness and identify factors associated with mental illness among undergraduate students of College of Health Sciences, LAUTECH through statistical analysis. The design is adopted by the researcher as variable was manipulated but variable was described as occurred in the research.</w:t>
      </w:r>
    </w:p>
    <w:p w14:paraId="33AB1C50" w14:textId="77777777" w:rsidR="00B753C4" w:rsidRPr="007D36AC" w:rsidRDefault="00B753C4" w:rsidP="00AE12A1">
      <w:pPr>
        <w:pStyle w:val="Heading2"/>
        <w:spacing w:line="240" w:lineRule="auto"/>
        <w:rPr>
          <w:rFonts w:ascii="Arial" w:hAnsi="Arial" w:cs="Arial"/>
          <w:sz w:val="22"/>
          <w:szCs w:val="22"/>
        </w:rPr>
      </w:pPr>
      <w:bookmarkStart w:id="9" w:name="_Toc3384"/>
      <w:r w:rsidRPr="007D36AC">
        <w:rPr>
          <w:rFonts w:ascii="Arial" w:hAnsi="Arial" w:cs="Arial"/>
          <w:sz w:val="22"/>
          <w:szCs w:val="22"/>
        </w:rPr>
        <w:t>2.2</w:t>
      </w:r>
      <w:r w:rsidRPr="007D36AC">
        <w:rPr>
          <w:rFonts w:ascii="Arial" w:hAnsi="Arial" w:cs="Arial"/>
          <w:sz w:val="22"/>
          <w:szCs w:val="22"/>
        </w:rPr>
        <w:tab/>
        <w:t>Research setting</w:t>
      </w:r>
      <w:bookmarkEnd w:id="9"/>
    </w:p>
    <w:p w14:paraId="4669E5D4" w14:textId="54F03DC3" w:rsidR="00B753C4" w:rsidRPr="007D36AC" w:rsidRDefault="00B753C4" w:rsidP="00AE12A1">
      <w:pPr>
        <w:spacing w:line="240" w:lineRule="auto"/>
        <w:jc w:val="both"/>
        <w:rPr>
          <w:rFonts w:ascii="Arial" w:hAnsi="Arial" w:cs="Arial"/>
        </w:rPr>
      </w:pPr>
      <w:r w:rsidRPr="007D36AC">
        <w:rPr>
          <w:rFonts w:ascii="Arial" w:hAnsi="Arial" w:cs="Arial"/>
        </w:rPr>
        <w:t>This research was carried out in College of Health Science, Ladoke Akintola University of Technology, Ogbomos</w:t>
      </w:r>
      <w:r w:rsidR="00762252">
        <w:rPr>
          <w:rFonts w:ascii="Arial" w:hAnsi="Arial" w:cs="Arial"/>
        </w:rPr>
        <w:t>h</w:t>
      </w:r>
      <w:r w:rsidRPr="007D36AC">
        <w:rPr>
          <w:rFonts w:ascii="Arial" w:hAnsi="Arial" w:cs="Arial"/>
        </w:rPr>
        <w:t>o, Oyo state. The institution was located at Ogbomos</w:t>
      </w:r>
      <w:r w:rsidR="00762252">
        <w:rPr>
          <w:rFonts w:ascii="Arial" w:hAnsi="Arial" w:cs="Arial"/>
        </w:rPr>
        <w:t>h</w:t>
      </w:r>
      <w:r w:rsidRPr="007D36AC">
        <w:rPr>
          <w:rFonts w:ascii="Arial" w:hAnsi="Arial" w:cs="Arial"/>
        </w:rPr>
        <w:t>o North Local Government area 23,1990 under the old Oyo s</w:t>
      </w:r>
      <w:r w:rsidR="00762252">
        <w:rPr>
          <w:rFonts w:ascii="Arial" w:hAnsi="Arial" w:cs="Arial"/>
        </w:rPr>
        <w:t>t</w:t>
      </w:r>
      <w:r w:rsidRPr="007D36AC">
        <w:rPr>
          <w:rFonts w:ascii="Arial" w:hAnsi="Arial" w:cs="Arial"/>
        </w:rPr>
        <w:t>ate</w:t>
      </w:r>
      <w:r w:rsidR="00762252">
        <w:rPr>
          <w:rFonts w:ascii="Arial" w:hAnsi="Arial" w:cs="Arial"/>
        </w:rPr>
        <w:t xml:space="preserve"> </w:t>
      </w:r>
      <w:r w:rsidRPr="007D36AC">
        <w:rPr>
          <w:rFonts w:ascii="Arial" w:hAnsi="Arial" w:cs="Arial"/>
        </w:rPr>
        <w:t>(now Osun and Oyo sate)</w:t>
      </w:r>
      <w:r w:rsidR="00762252">
        <w:rPr>
          <w:rFonts w:ascii="Arial" w:hAnsi="Arial" w:cs="Arial"/>
        </w:rPr>
        <w:t xml:space="preserve"> </w:t>
      </w:r>
      <w:r w:rsidRPr="007D36AC">
        <w:rPr>
          <w:rFonts w:ascii="Arial" w:hAnsi="Arial" w:cs="Arial"/>
        </w:rPr>
        <w:t>where the states were still merged together, with the name Oyo state University of Technology, Ogbomos</w:t>
      </w:r>
      <w:r w:rsidR="00762252">
        <w:rPr>
          <w:rFonts w:ascii="Arial" w:hAnsi="Arial" w:cs="Arial"/>
        </w:rPr>
        <w:t>h</w:t>
      </w:r>
      <w:r w:rsidRPr="007D36AC">
        <w:rPr>
          <w:rFonts w:ascii="Arial" w:hAnsi="Arial" w:cs="Arial"/>
        </w:rPr>
        <w:t>o</w:t>
      </w:r>
      <w:r w:rsidR="0023414A">
        <w:rPr>
          <w:rFonts w:ascii="Arial" w:hAnsi="Arial" w:cs="Arial"/>
        </w:rPr>
        <w:t xml:space="preserve"> </w:t>
      </w:r>
      <w:r w:rsidRPr="007D36AC">
        <w:rPr>
          <w:rFonts w:ascii="Arial" w:hAnsi="Arial" w:cs="Arial"/>
        </w:rPr>
        <w:t>(OSUTECH)</w:t>
      </w:r>
      <w:r w:rsidR="00762252">
        <w:rPr>
          <w:rFonts w:ascii="Arial" w:hAnsi="Arial" w:cs="Arial"/>
        </w:rPr>
        <w:t xml:space="preserve"> </w:t>
      </w:r>
      <w:r w:rsidRPr="007D36AC">
        <w:rPr>
          <w:rFonts w:ascii="Arial" w:hAnsi="Arial" w:cs="Arial"/>
        </w:rPr>
        <w:t>but now Ladoke Akintola University of Technology, Ogbomos</w:t>
      </w:r>
      <w:r w:rsidR="00762252">
        <w:rPr>
          <w:rFonts w:ascii="Arial" w:hAnsi="Arial" w:cs="Arial"/>
        </w:rPr>
        <w:t>h</w:t>
      </w:r>
      <w:r w:rsidRPr="007D36AC">
        <w:rPr>
          <w:rFonts w:ascii="Arial" w:hAnsi="Arial" w:cs="Arial"/>
        </w:rPr>
        <w:t>o. The college of Health sciences LAUTECH was established 1990.</w:t>
      </w:r>
      <w:r w:rsidR="00762252">
        <w:rPr>
          <w:rFonts w:ascii="Arial" w:hAnsi="Arial" w:cs="Arial"/>
        </w:rPr>
        <w:t xml:space="preserve"> </w:t>
      </w:r>
      <w:r w:rsidRPr="007D36AC">
        <w:rPr>
          <w:rFonts w:ascii="Arial" w:hAnsi="Arial" w:cs="Arial"/>
        </w:rPr>
        <w:t>It comprises departments including Anatomy department, Biochemistry department, medical Laboratory Science, Nursing department, Pharmacology department, Medical Microbiology and Parasitology department. College of Health Sciences has the following workers; nurses, medical doctors, laboratory scientists, pharmacists, ophthalmologists, lab attendants etc.</w:t>
      </w:r>
    </w:p>
    <w:p w14:paraId="67A2DBC4" w14:textId="77777777" w:rsidR="00B753C4" w:rsidRPr="007D36AC" w:rsidRDefault="00AE12A1" w:rsidP="00AE12A1">
      <w:pPr>
        <w:pStyle w:val="Heading2"/>
        <w:spacing w:line="240" w:lineRule="auto"/>
        <w:rPr>
          <w:rFonts w:ascii="Arial" w:hAnsi="Arial" w:cs="Arial"/>
          <w:sz w:val="22"/>
          <w:szCs w:val="22"/>
        </w:rPr>
      </w:pPr>
      <w:bookmarkStart w:id="10" w:name="_Toc26920"/>
      <w:r w:rsidRPr="007D36AC">
        <w:rPr>
          <w:rFonts w:ascii="Arial" w:hAnsi="Arial" w:cs="Arial"/>
          <w:sz w:val="22"/>
          <w:szCs w:val="22"/>
        </w:rPr>
        <w:t>2.3</w:t>
      </w:r>
      <w:r w:rsidR="00B753C4" w:rsidRPr="007D36AC">
        <w:rPr>
          <w:rFonts w:ascii="Arial" w:hAnsi="Arial" w:cs="Arial"/>
          <w:sz w:val="22"/>
          <w:szCs w:val="22"/>
        </w:rPr>
        <w:tab/>
        <w:t>Target Population</w:t>
      </w:r>
      <w:bookmarkEnd w:id="10"/>
    </w:p>
    <w:p w14:paraId="6DD5E1AA" w14:textId="77777777" w:rsidR="00B753C4" w:rsidRPr="007D36AC" w:rsidRDefault="00B753C4" w:rsidP="00AE12A1">
      <w:pPr>
        <w:spacing w:line="240" w:lineRule="auto"/>
        <w:jc w:val="both"/>
        <w:rPr>
          <w:rFonts w:ascii="Arial" w:hAnsi="Arial" w:cs="Arial"/>
        </w:rPr>
      </w:pPr>
      <w:r w:rsidRPr="007D36AC">
        <w:rPr>
          <w:rFonts w:ascii="Arial" w:hAnsi="Arial" w:cs="Arial"/>
        </w:rPr>
        <w:t xml:space="preserve">The target population for this study was the undergraduate students in various departments at Ladoke Akintola University of Technology College of Health sciences. </w:t>
      </w:r>
    </w:p>
    <w:p w14:paraId="413F3370" w14:textId="77777777" w:rsidR="00B753C4" w:rsidRPr="007D36AC" w:rsidRDefault="00B753C4" w:rsidP="00AE12A1">
      <w:pPr>
        <w:spacing w:line="240" w:lineRule="auto"/>
        <w:jc w:val="both"/>
        <w:rPr>
          <w:rFonts w:ascii="Arial" w:hAnsi="Arial" w:cs="Arial"/>
          <w:b/>
        </w:rPr>
      </w:pPr>
      <w:r w:rsidRPr="007D36AC">
        <w:rPr>
          <w:rFonts w:ascii="Arial" w:hAnsi="Arial" w:cs="Arial"/>
          <w:b/>
        </w:rPr>
        <w:t>Table 1: The total number of students in the five departments</w:t>
      </w:r>
    </w:p>
    <w:tbl>
      <w:tblPr>
        <w:tblW w:w="0" w:type="auto"/>
        <w:tblBorders>
          <w:top w:val="single" w:sz="4" w:space="0" w:color="auto"/>
          <w:bottom w:val="single" w:sz="4" w:space="0" w:color="auto"/>
        </w:tblBorders>
        <w:tblLook w:val="04A0" w:firstRow="1" w:lastRow="0" w:firstColumn="1" w:lastColumn="0" w:noHBand="0" w:noVBand="1"/>
      </w:tblPr>
      <w:tblGrid>
        <w:gridCol w:w="4675"/>
        <w:gridCol w:w="4675"/>
      </w:tblGrid>
      <w:tr w:rsidR="00B753C4" w:rsidRPr="007D36AC" w14:paraId="3918C4E0" w14:textId="77777777" w:rsidTr="00B753C4">
        <w:tc>
          <w:tcPr>
            <w:tcW w:w="4675" w:type="dxa"/>
            <w:tcBorders>
              <w:top w:val="single" w:sz="4" w:space="0" w:color="auto"/>
              <w:bottom w:val="single" w:sz="4" w:space="0" w:color="auto"/>
            </w:tcBorders>
          </w:tcPr>
          <w:p w14:paraId="30A5331E" w14:textId="77777777" w:rsidR="00B753C4" w:rsidRPr="007D36AC" w:rsidRDefault="00B753C4" w:rsidP="00AE12A1">
            <w:pPr>
              <w:spacing w:after="0" w:line="240" w:lineRule="auto"/>
              <w:jc w:val="both"/>
              <w:rPr>
                <w:rFonts w:ascii="Arial" w:hAnsi="Arial" w:cs="Arial"/>
              </w:rPr>
            </w:pPr>
            <w:r w:rsidRPr="007D36AC">
              <w:rPr>
                <w:rFonts w:ascii="Arial" w:hAnsi="Arial" w:cs="Arial"/>
              </w:rPr>
              <w:t>DEPARTMENT</w:t>
            </w:r>
          </w:p>
        </w:tc>
        <w:tc>
          <w:tcPr>
            <w:tcW w:w="4675" w:type="dxa"/>
            <w:tcBorders>
              <w:top w:val="single" w:sz="4" w:space="0" w:color="auto"/>
              <w:bottom w:val="single" w:sz="4" w:space="0" w:color="auto"/>
            </w:tcBorders>
          </w:tcPr>
          <w:p w14:paraId="4CA6E129" w14:textId="1F7E395C" w:rsidR="00B753C4" w:rsidRPr="007D36AC" w:rsidRDefault="00B753C4" w:rsidP="00AE12A1">
            <w:pPr>
              <w:spacing w:after="0" w:line="240" w:lineRule="auto"/>
              <w:jc w:val="both"/>
              <w:rPr>
                <w:rFonts w:ascii="Arial" w:hAnsi="Arial" w:cs="Arial"/>
              </w:rPr>
            </w:pPr>
            <w:r w:rsidRPr="007D36AC">
              <w:rPr>
                <w:rFonts w:ascii="Arial" w:hAnsi="Arial" w:cs="Arial"/>
              </w:rPr>
              <w:t>STUDENTS</w:t>
            </w:r>
            <w:r w:rsidR="00762252">
              <w:rPr>
                <w:rFonts w:ascii="Arial" w:hAnsi="Arial" w:cs="Arial"/>
              </w:rPr>
              <w:t xml:space="preserve"> </w:t>
            </w:r>
            <w:r w:rsidRPr="007D36AC">
              <w:rPr>
                <w:rFonts w:ascii="Arial" w:hAnsi="Arial" w:cs="Arial"/>
              </w:rPr>
              <w:t>(200 level–500 level)</w:t>
            </w:r>
          </w:p>
        </w:tc>
      </w:tr>
      <w:tr w:rsidR="00B753C4" w:rsidRPr="007D36AC" w14:paraId="64A5FF02" w14:textId="77777777" w:rsidTr="00B753C4">
        <w:tc>
          <w:tcPr>
            <w:tcW w:w="4675" w:type="dxa"/>
            <w:tcBorders>
              <w:top w:val="single" w:sz="4" w:space="0" w:color="auto"/>
            </w:tcBorders>
          </w:tcPr>
          <w:p w14:paraId="06459D32" w14:textId="77777777" w:rsidR="00B753C4" w:rsidRPr="007D36AC" w:rsidRDefault="00B753C4" w:rsidP="00AE12A1">
            <w:pPr>
              <w:spacing w:after="0" w:line="240" w:lineRule="auto"/>
              <w:jc w:val="both"/>
              <w:rPr>
                <w:rFonts w:ascii="Arial" w:hAnsi="Arial" w:cs="Arial"/>
              </w:rPr>
            </w:pPr>
            <w:r w:rsidRPr="007D36AC">
              <w:rPr>
                <w:rFonts w:ascii="Arial" w:hAnsi="Arial" w:cs="Arial"/>
              </w:rPr>
              <w:t>Nursing</w:t>
            </w:r>
          </w:p>
        </w:tc>
        <w:tc>
          <w:tcPr>
            <w:tcW w:w="4675" w:type="dxa"/>
            <w:tcBorders>
              <w:top w:val="single" w:sz="4" w:space="0" w:color="auto"/>
            </w:tcBorders>
          </w:tcPr>
          <w:p w14:paraId="37AC3625" w14:textId="77777777" w:rsidR="00B753C4" w:rsidRPr="007D36AC" w:rsidRDefault="00B753C4" w:rsidP="00AE12A1">
            <w:pPr>
              <w:spacing w:after="0" w:line="240" w:lineRule="auto"/>
              <w:jc w:val="both"/>
              <w:rPr>
                <w:rFonts w:ascii="Arial" w:hAnsi="Arial" w:cs="Arial"/>
              </w:rPr>
            </w:pPr>
            <w:r w:rsidRPr="007D36AC">
              <w:rPr>
                <w:rFonts w:ascii="Arial" w:hAnsi="Arial" w:cs="Arial"/>
              </w:rPr>
              <w:t>1039</w:t>
            </w:r>
          </w:p>
        </w:tc>
      </w:tr>
      <w:tr w:rsidR="00B753C4" w:rsidRPr="007D36AC" w14:paraId="5855B073" w14:textId="77777777" w:rsidTr="00B753C4">
        <w:tc>
          <w:tcPr>
            <w:tcW w:w="4675" w:type="dxa"/>
          </w:tcPr>
          <w:p w14:paraId="4F34DA33" w14:textId="77777777" w:rsidR="00B753C4" w:rsidRPr="007D36AC" w:rsidRDefault="00B753C4" w:rsidP="00AE12A1">
            <w:pPr>
              <w:spacing w:after="0" w:line="240" w:lineRule="auto"/>
              <w:jc w:val="both"/>
              <w:rPr>
                <w:rFonts w:ascii="Arial" w:hAnsi="Arial" w:cs="Arial"/>
              </w:rPr>
            </w:pPr>
            <w:r w:rsidRPr="007D36AC">
              <w:rPr>
                <w:rFonts w:ascii="Arial" w:hAnsi="Arial" w:cs="Arial"/>
              </w:rPr>
              <w:t>Medicine</w:t>
            </w:r>
          </w:p>
        </w:tc>
        <w:tc>
          <w:tcPr>
            <w:tcW w:w="4675" w:type="dxa"/>
          </w:tcPr>
          <w:p w14:paraId="39A3B4A3" w14:textId="77777777" w:rsidR="00B753C4" w:rsidRPr="007D36AC" w:rsidRDefault="00B753C4" w:rsidP="00AE12A1">
            <w:pPr>
              <w:spacing w:after="0" w:line="240" w:lineRule="auto"/>
              <w:jc w:val="both"/>
              <w:rPr>
                <w:rFonts w:ascii="Arial" w:hAnsi="Arial" w:cs="Arial"/>
              </w:rPr>
            </w:pPr>
            <w:r w:rsidRPr="007D36AC">
              <w:rPr>
                <w:rFonts w:ascii="Arial" w:hAnsi="Arial" w:cs="Arial"/>
              </w:rPr>
              <w:t>542</w:t>
            </w:r>
          </w:p>
        </w:tc>
      </w:tr>
      <w:tr w:rsidR="00B753C4" w:rsidRPr="007D36AC" w14:paraId="0F7D117A" w14:textId="77777777" w:rsidTr="00B753C4">
        <w:tc>
          <w:tcPr>
            <w:tcW w:w="4675" w:type="dxa"/>
          </w:tcPr>
          <w:p w14:paraId="6A5F0072" w14:textId="77777777" w:rsidR="00B753C4" w:rsidRPr="007D36AC" w:rsidRDefault="00B753C4" w:rsidP="00AE12A1">
            <w:pPr>
              <w:spacing w:after="0" w:line="240" w:lineRule="auto"/>
              <w:jc w:val="both"/>
              <w:rPr>
                <w:rFonts w:ascii="Arial" w:hAnsi="Arial" w:cs="Arial"/>
              </w:rPr>
            </w:pPr>
            <w:r w:rsidRPr="007D36AC">
              <w:rPr>
                <w:rFonts w:ascii="Arial" w:hAnsi="Arial" w:cs="Arial"/>
              </w:rPr>
              <w:t>Medical Laboratory Science</w:t>
            </w:r>
          </w:p>
        </w:tc>
        <w:tc>
          <w:tcPr>
            <w:tcW w:w="4675" w:type="dxa"/>
          </w:tcPr>
          <w:p w14:paraId="59A0F8FE" w14:textId="77777777" w:rsidR="00B753C4" w:rsidRPr="007D36AC" w:rsidRDefault="00B753C4" w:rsidP="00AE12A1">
            <w:pPr>
              <w:spacing w:after="0" w:line="240" w:lineRule="auto"/>
              <w:jc w:val="both"/>
              <w:rPr>
                <w:rFonts w:ascii="Arial" w:hAnsi="Arial" w:cs="Arial"/>
              </w:rPr>
            </w:pPr>
            <w:r w:rsidRPr="007D36AC">
              <w:rPr>
                <w:rFonts w:ascii="Arial" w:hAnsi="Arial" w:cs="Arial"/>
              </w:rPr>
              <w:t>488</w:t>
            </w:r>
          </w:p>
        </w:tc>
      </w:tr>
      <w:tr w:rsidR="00B753C4" w:rsidRPr="007D36AC" w14:paraId="0B4827BD" w14:textId="77777777" w:rsidTr="00B753C4">
        <w:tc>
          <w:tcPr>
            <w:tcW w:w="4675" w:type="dxa"/>
          </w:tcPr>
          <w:p w14:paraId="4C1429B2" w14:textId="77777777" w:rsidR="00B753C4" w:rsidRPr="007D36AC" w:rsidRDefault="00B753C4" w:rsidP="00AE12A1">
            <w:pPr>
              <w:spacing w:after="0" w:line="240" w:lineRule="auto"/>
              <w:jc w:val="both"/>
              <w:rPr>
                <w:rFonts w:ascii="Arial" w:hAnsi="Arial" w:cs="Arial"/>
              </w:rPr>
            </w:pPr>
            <w:r w:rsidRPr="007D36AC">
              <w:rPr>
                <w:rFonts w:ascii="Arial" w:hAnsi="Arial" w:cs="Arial"/>
              </w:rPr>
              <w:t>Anatomy</w:t>
            </w:r>
          </w:p>
        </w:tc>
        <w:tc>
          <w:tcPr>
            <w:tcW w:w="4675" w:type="dxa"/>
          </w:tcPr>
          <w:p w14:paraId="3C906A3B" w14:textId="77777777" w:rsidR="00B753C4" w:rsidRPr="007D36AC" w:rsidRDefault="00B753C4" w:rsidP="00AE12A1">
            <w:pPr>
              <w:spacing w:after="0" w:line="240" w:lineRule="auto"/>
              <w:jc w:val="both"/>
              <w:rPr>
                <w:rFonts w:ascii="Arial" w:hAnsi="Arial" w:cs="Arial"/>
              </w:rPr>
            </w:pPr>
            <w:r w:rsidRPr="007D36AC">
              <w:rPr>
                <w:rFonts w:ascii="Arial" w:hAnsi="Arial" w:cs="Arial"/>
              </w:rPr>
              <w:t>1084</w:t>
            </w:r>
          </w:p>
        </w:tc>
      </w:tr>
      <w:tr w:rsidR="00B753C4" w:rsidRPr="007D36AC" w14:paraId="056EACBF" w14:textId="77777777" w:rsidTr="00B753C4">
        <w:tc>
          <w:tcPr>
            <w:tcW w:w="4675" w:type="dxa"/>
          </w:tcPr>
          <w:p w14:paraId="6A292A04" w14:textId="77777777" w:rsidR="00B753C4" w:rsidRPr="007D36AC" w:rsidRDefault="00B753C4" w:rsidP="00AE12A1">
            <w:pPr>
              <w:spacing w:after="0" w:line="240" w:lineRule="auto"/>
              <w:jc w:val="both"/>
              <w:rPr>
                <w:rFonts w:ascii="Arial" w:hAnsi="Arial" w:cs="Arial"/>
              </w:rPr>
            </w:pPr>
            <w:r w:rsidRPr="007D36AC">
              <w:rPr>
                <w:rFonts w:ascii="Arial" w:hAnsi="Arial" w:cs="Arial"/>
              </w:rPr>
              <w:t>Physiology</w:t>
            </w:r>
          </w:p>
        </w:tc>
        <w:tc>
          <w:tcPr>
            <w:tcW w:w="4675" w:type="dxa"/>
          </w:tcPr>
          <w:p w14:paraId="483DC9AC" w14:textId="77777777" w:rsidR="00B753C4" w:rsidRPr="007D36AC" w:rsidRDefault="00B753C4" w:rsidP="00AE12A1">
            <w:pPr>
              <w:spacing w:after="0" w:line="240" w:lineRule="auto"/>
              <w:jc w:val="both"/>
              <w:rPr>
                <w:rFonts w:ascii="Arial" w:hAnsi="Arial" w:cs="Arial"/>
              </w:rPr>
            </w:pPr>
            <w:r w:rsidRPr="007D36AC">
              <w:rPr>
                <w:rFonts w:ascii="Arial" w:hAnsi="Arial" w:cs="Arial"/>
              </w:rPr>
              <w:t>1139</w:t>
            </w:r>
          </w:p>
        </w:tc>
      </w:tr>
    </w:tbl>
    <w:p w14:paraId="01E5C606" w14:textId="77777777" w:rsidR="00B753C4" w:rsidRPr="007D36AC" w:rsidRDefault="00B753C4" w:rsidP="00AE12A1">
      <w:pPr>
        <w:spacing w:line="240" w:lineRule="auto"/>
        <w:jc w:val="both"/>
        <w:rPr>
          <w:rFonts w:ascii="Arial" w:hAnsi="Arial" w:cs="Arial"/>
        </w:rPr>
      </w:pPr>
    </w:p>
    <w:p w14:paraId="66EA9537" w14:textId="77777777" w:rsidR="00B753C4" w:rsidRPr="007D36AC" w:rsidRDefault="00B753C4" w:rsidP="00AE12A1">
      <w:pPr>
        <w:spacing w:line="240" w:lineRule="auto"/>
        <w:jc w:val="both"/>
        <w:rPr>
          <w:rFonts w:ascii="Arial" w:hAnsi="Arial" w:cs="Arial"/>
        </w:rPr>
      </w:pPr>
      <w:r w:rsidRPr="007D36AC">
        <w:rPr>
          <w:rFonts w:ascii="Arial" w:hAnsi="Arial" w:cs="Arial"/>
        </w:rPr>
        <w:t>Total number of undergraduate students in College of Health is</w:t>
      </w:r>
      <w:r w:rsidRPr="007D36AC">
        <w:rPr>
          <w:rFonts w:ascii="Arial" w:hAnsi="Arial" w:cs="Arial"/>
          <w:b/>
          <w:bCs/>
        </w:rPr>
        <w:t xml:space="preserve"> 4,292</w:t>
      </w:r>
    </w:p>
    <w:p w14:paraId="506B524C" w14:textId="77777777" w:rsidR="00B753C4" w:rsidRPr="007D36AC" w:rsidRDefault="00B753C4" w:rsidP="00AE12A1">
      <w:pPr>
        <w:spacing w:line="240" w:lineRule="auto"/>
        <w:jc w:val="both"/>
        <w:rPr>
          <w:rFonts w:ascii="Arial" w:hAnsi="Arial" w:cs="Arial"/>
        </w:rPr>
      </w:pPr>
      <w:r w:rsidRPr="007D36AC">
        <w:rPr>
          <w:rFonts w:ascii="Arial" w:hAnsi="Arial" w:cs="Arial"/>
          <w:b/>
          <w:bCs/>
        </w:rPr>
        <w:t xml:space="preserve">Incision criteria: </w:t>
      </w:r>
      <w:r w:rsidRPr="007D36AC">
        <w:rPr>
          <w:rFonts w:ascii="Arial" w:hAnsi="Arial" w:cs="Arial"/>
        </w:rPr>
        <w:t>Undergraduate students in College of Health Sciences, LAUTECH who are willing to participate in the study.</w:t>
      </w:r>
    </w:p>
    <w:p w14:paraId="40410CFE" w14:textId="77777777" w:rsidR="00B753C4" w:rsidRPr="007D36AC" w:rsidRDefault="00B753C4" w:rsidP="00AE12A1">
      <w:pPr>
        <w:spacing w:line="240" w:lineRule="auto"/>
        <w:jc w:val="both"/>
        <w:rPr>
          <w:rFonts w:ascii="Arial" w:hAnsi="Arial" w:cs="Arial"/>
        </w:rPr>
      </w:pPr>
      <w:r w:rsidRPr="007D36AC">
        <w:rPr>
          <w:rFonts w:ascii="Arial" w:hAnsi="Arial" w:cs="Arial"/>
          <w:b/>
          <w:bCs/>
        </w:rPr>
        <w:t xml:space="preserve">Exclusion criteria: </w:t>
      </w:r>
      <w:r w:rsidRPr="007D36AC">
        <w:rPr>
          <w:rFonts w:ascii="Arial" w:hAnsi="Arial" w:cs="Arial"/>
        </w:rPr>
        <w:t>The postgraduate students and the undergraduate that are not willing to participate.</w:t>
      </w:r>
    </w:p>
    <w:p w14:paraId="1A9C4EE2" w14:textId="77777777" w:rsidR="00B753C4" w:rsidRPr="007D36AC" w:rsidRDefault="00AE12A1" w:rsidP="00AE12A1">
      <w:pPr>
        <w:pStyle w:val="Heading2"/>
        <w:spacing w:line="240" w:lineRule="auto"/>
        <w:rPr>
          <w:rFonts w:ascii="Arial" w:hAnsi="Arial" w:cs="Arial"/>
          <w:sz w:val="22"/>
          <w:szCs w:val="22"/>
        </w:rPr>
      </w:pPr>
      <w:bookmarkStart w:id="11" w:name="_Toc9471"/>
      <w:r w:rsidRPr="007D36AC">
        <w:rPr>
          <w:rFonts w:ascii="Arial" w:hAnsi="Arial" w:cs="Arial"/>
          <w:sz w:val="22"/>
          <w:szCs w:val="22"/>
        </w:rPr>
        <w:t>2.4</w:t>
      </w:r>
      <w:r w:rsidRPr="007D36AC">
        <w:rPr>
          <w:rFonts w:ascii="Arial" w:hAnsi="Arial" w:cs="Arial"/>
          <w:sz w:val="22"/>
          <w:szCs w:val="22"/>
        </w:rPr>
        <w:tab/>
      </w:r>
      <w:r w:rsidR="00B753C4" w:rsidRPr="007D36AC">
        <w:rPr>
          <w:rFonts w:ascii="Arial" w:hAnsi="Arial" w:cs="Arial"/>
          <w:sz w:val="22"/>
          <w:szCs w:val="22"/>
        </w:rPr>
        <w:t>Sampling Size Determination</w:t>
      </w:r>
      <w:bookmarkEnd w:id="11"/>
    </w:p>
    <w:p w14:paraId="798AE913" w14:textId="77777777" w:rsidR="00B753C4" w:rsidRPr="007D36AC" w:rsidRDefault="00B753C4" w:rsidP="00AE12A1">
      <w:pPr>
        <w:spacing w:line="240" w:lineRule="auto"/>
        <w:jc w:val="both"/>
        <w:rPr>
          <w:rFonts w:ascii="Arial" w:hAnsi="Arial" w:cs="Arial"/>
        </w:rPr>
      </w:pPr>
      <w:r w:rsidRPr="007D36AC">
        <w:rPr>
          <w:rFonts w:ascii="Arial" w:hAnsi="Arial" w:cs="Arial"/>
        </w:rPr>
        <w:t>The sampling technique use was a simple random technique. Using Taro Yamane</w:t>
      </w:r>
      <w:r w:rsidR="00AE12A1" w:rsidRPr="007D36AC">
        <w:rPr>
          <w:rFonts w:ascii="Arial" w:hAnsi="Arial" w:cs="Arial"/>
        </w:rPr>
        <w:t xml:space="preserve"> </w:t>
      </w:r>
      <w:r w:rsidRPr="007D36AC">
        <w:rPr>
          <w:rFonts w:ascii="Arial" w:hAnsi="Arial" w:cs="Arial"/>
        </w:rPr>
        <w:t>(1975).</w:t>
      </w:r>
    </w:p>
    <w:p w14:paraId="611C67D9" w14:textId="77777777" w:rsidR="00B753C4" w:rsidRPr="007D36AC" w:rsidRDefault="00B753C4" w:rsidP="00AE12A1">
      <w:pPr>
        <w:spacing w:line="240" w:lineRule="auto"/>
        <w:jc w:val="both"/>
        <w:rPr>
          <w:rFonts w:ascii="Arial" w:hAnsi="Arial" w:cs="Arial"/>
        </w:rPr>
      </w:pPr>
      <w:r w:rsidRPr="007D36AC">
        <w:rPr>
          <w:rFonts w:ascii="Arial" w:hAnsi="Arial" w:cs="Arial"/>
        </w:rPr>
        <w:t xml:space="preserve">The formula is </w:t>
      </w:r>
      <w:proofErr w:type="spellStart"/>
      <w:r w:rsidRPr="007D36AC">
        <w:rPr>
          <w:rFonts w:ascii="Arial" w:hAnsi="Arial" w:cs="Arial"/>
        </w:rPr>
        <w:t>Nf</w:t>
      </w:r>
      <w:proofErr w:type="spellEnd"/>
      <w:r w:rsidRPr="007D36AC">
        <w:rPr>
          <w:rFonts w:ascii="Arial" w:hAnsi="Arial" w:cs="Arial"/>
        </w:rPr>
        <w:t>=N/(1+n(E)2)</w:t>
      </w:r>
    </w:p>
    <w:p w14:paraId="19C8EA0B" w14:textId="77777777" w:rsidR="00B753C4" w:rsidRPr="007D36AC" w:rsidRDefault="00B753C4" w:rsidP="00AE12A1">
      <w:pPr>
        <w:spacing w:line="240" w:lineRule="auto"/>
        <w:jc w:val="both"/>
        <w:rPr>
          <w:rFonts w:ascii="Arial" w:hAnsi="Arial" w:cs="Arial"/>
        </w:rPr>
      </w:pPr>
      <w:r w:rsidRPr="007D36AC">
        <w:rPr>
          <w:rFonts w:ascii="Arial" w:hAnsi="Arial" w:cs="Arial"/>
        </w:rPr>
        <w:lastRenderedPageBreak/>
        <w:t xml:space="preserve">Where </w:t>
      </w:r>
      <w:proofErr w:type="spellStart"/>
      <w:r w:rsidRPr="007D36AC">
        <w:rPr>
          <w:rFonts w:ascii="Arial" w:hAnsi="Arial" w:cs="Arial"/>
        </w:rPr>
        <w:t>Nf</w:t>
      </w:r>
      <w:proofErr w:type="spellEnd"/>
      <w:r w:rsidRPr="007D36AC">
        <w:rPr>
          <w:rFonts w:ascii="Arial" w:hAnsi="Arial" w:cs="Arial"/>
        </w:rPr>
        <w:t xml:space="preserve"> is the expected size</w:t>
      </w:r>
    </w:p>
    <w:p w14:paraId="4BC76549" w14:textId="77777777" w:rsidR="00B753C4" w:rsidRPr="007D36AC" w:rsidRDefault="00B753C4" w:rsidP="00AE12A1">
      <w:pPr>
        <w:spacing w:line="240" w:lineRule="auto"/>
        <w:jc w:val="both"/>
        <w:rPr>
          <w:rFonts w:ascii="Arial" w:hAnsi="Arial" w:cs="Arial"/>
        </w:rPr>
      </w:pPr>
      <w:r w:rsidRPr="007D36AC">
        <w:rPr>
          <w:rFonts w:ascii="Arial" w:hAnsi="Arial" w:cs="Arial"/>
        </w:rPr>
        <w:t>E is the level of significance,0.05</w:t>
      </w:r>
    </w:p>
    <w:p w14:paraId="3B8591B0" w14:textId="77777777" w:rsidR="00B753C4" w:rsidRPr="007D36AC" w:rsidRDefault="00B753C4" w:rsidP="00AE12A1">
      <w:pPr>
        <w:spacing w:line="240" w:lineRule="auto"/>
        <w:jc w:val="both"/>
        <w:rPr>
          <w:rFonts w:ascii="Arial" w:hAnsi="Arial" w:cs="Arial"/>
        </w:rPr>
      </w:pPr>
      <w:r w:rsidRPr="007D36AC">
        <w:rPr>
          <w:rFonts w:ascii="Arial" w:hAnsi="Arial" w:cs="Arial"/>
        </w:rPr>
        <w:t>1 is a constant</w:t>
      </w:r>
    </w:p>
    <w:p w14:paraId="0E32E38F" w14:textId="77777777" w:rsidR="00B753C4" w:rsidRPr="007D36AC" w:rsidRDefault="00B753C4" w:rsidP="00AE12A1">
      <w:pPr>
        <w:spacing w:line="240" w:lineRule="auto"/>
        <w:jc w:val="both"/>
        <w:rPr>
          <w:rFonts w:ascii="Arial" w:hAnsi="Arial" w:cs="Arial"/>
        </w:rPr>
      </w:pPr>
      <w:r w:rsidRPr="007D36AC">
        <w:rPr>
          <w:rFonts w:ascii="Arial" w:hAnsi="Arial" w:cs="Arial"/>
        </w:rPr>
        <w:t>N: Total assessable population undergraduate students in College of Health Sciences, LAUTECH,</w:t>
      </w:r>
    </w:p>
    <w:p w14:paraId="51509786" w14:textId="77777777" w:rsidR="00B753C4" w:rsidRPr="007D36AC" w:rsidRDefault="00B753C4" w:rsidP="00AE12A1">
      <w:pPr>
        <w:spacing w:line="240" w:lineRule="auto"/>
        <w:jc w:val="both"/>
        <w:rPr>
          <w:rFonts w:ascii="Arial" w:hAnsi="Arial" w:cs="Arial"/>
        </w:rPr>
      </w:pPr>
      <w:r w:rsidRPr="007D36AC">
        <w:rPr>
          <w:rFonts w:ascii="Arial" w:hAnsi="Arial" w:cs="Arial"/>
        </w:rPr>
        <w:t>Therefore,</w:t>
      </w:r>
    </w:p>
    <w:p w14:paraId="1BD1E0D3" w14:textId="77777777" w:rsidR="00B753C4"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w:t>
      </w:r>
      <w:proofErr w:type="gramStart"/>
      <w:r w:rsidRPr="007D36AC">
        <w:rPr>
          <w:rFonts w:ascii="Arial" w:hAnsi="Arial" w:cs="Arial"/>
        </w:rPr>
        <w:t>/(</w:t>
      </w:r>
      <w:proofErr w:type="gramEnd"/>
      <w:r w:rsidRPr="007D36AC">
        <w:rPr>
          <w:rFonts w:ascii="Arial" w:hAnsi="Arial" w:cs="Arial"/>
        </w:rPr>
        <w:t>1+4,292(0.05)2)</w:t>
      </w:r>
    </w:p>
    <w:p w14:paraId="5DAABCC4" w14:textId="77777777" w:rsidR="00AE12A1"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w:t>
      </w:r>
      <w:proofErr w:type="gramStart"/>
      <w:r w:rsidRPr="007D36AC">
        <w:rPr>
          <w:rFonts w:ascii="Arial" w:hAnsi="Arial" w:cs="Arial"/>
        </w:rPr>
        <w:t>/(</w:t>
      </w:r>
      <w:proofErr w:type="gramEnd"/>
      <w:r w:rsidRPr="007D36AC">
        <w:rPr>
          <w:rFonts w:ascii="Arial" w:hAnsi="Arial" w:cs="Arial"/>
        </w:rPr>
        <w:t>1+4,292(0.0025))</w:t>
      </w:r>
    </w:p>
    <w:p w14:paraId="7A189B4B"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=4,292/1+10.73</w:t>
      </w:r>
    </w:p>
    <w:p w14:paraId="1D0A8243"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=4,292/11.73</w:t>
      </w:r>
    </w:p>
    <w:p w14:paraId="3733FB1D" w14:textId="77777777" w:rsidR="00B753C4" w:rsidRPr="007D36AC" w:rsidRDefault="00B753C4" w:rsidP="00AE12A1">
      <w:pPr>
        <w:tabs>
          <w:tab w:val="left" w:pos="1050"/>
        </w:tabs>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=365.9</w:t>
      </w:r>
    </w:p>
    <w:p w14:paraId="603558E8" w14:textId="77777777" w:rsidR="00B753C4" w:rsidRPr="007D36AC" w:rsidRDefault="00B753C4" w:rsidP="00AE12A1">
      <w:pPr>
        <w:spacing w:line="240" w:lineRule="auto"/>
        <w:jc w:val="both"/>
        <w:rPr>
          <w:rFonts w:ascii="Arial" w:hAnsi="Arial" w:cs="Arial"/>
        </w:rPr>
      </w:pPr>
      <w:proofErr w:type="spellStart"/>
      <w:r w:rsidRPr="007D36AC">
        <w:rPr>
          <w:rFonts w:ascii="Arial" w:hAnsi="Arial" w:cs="Arial"/>
        </w:rPr>
        <w:t>Nf</w:t>
      </w:r>
      <w:proofErr w:type="spellEnd"/>
      <w:r w:rsidRPr="007D36AC">
        <w:rPr>
          <w:rFonts w:ascii="Arial" w:hAnsi="Arial" w:cs="Arial"/>
        </w:rPr>
        <w:t xml:space="preserve"> for undergraduate students in College of Health Sciences, LAUTECH is approximately is 365.9</w:t>
      </w:r>
    </w:p>
    <w:p w14:paraId="79A0A028" w14:textId="77777777" w:rsidR="00B753C4" w:rsidRPr="007D36AC" w:rsidRDefault="00B753C4" w:rsidP="00AE12A1">
      <w:pPr>
        <w:spacing w:line="240" w:lineRule="auto"/>
        <w:jc w:val="both"/>
        <w:rPr>
          <w:rFonts w:ascii="Arial" w:hAnsi="Arial" w:cs="Arial"/>
        </w:rPr>
      </w:pPr>
      <w:r w:rsidRPr="007D36AC">
        <w:rPr>
          <w:rFonts w:ascii="Arial" w:hAnsi="Arial" w:cs="Arial"/>
        </w:rPr>
        <w:t>Since the researcher is dealing with human beings, there are tendency for the respondents not to fill the questionnaire or the instrument filled wrongly.</w:t>
      </w:r>
    </w:p>
    <w:p w14:paraId="222D239B" w14:textId="77777777" w:rsidR="00B753C4" w:rsidRPr="007D36AC" w:rsidRDefault="00B753C4" w:rsidP="00AE12A1">
      <w:pPr>
        <w:spacing w:line="240" w:lineRule="auto"/>
        <w:jc w:val="both"/>
        <w:rPr>
          <w:rFonts w:ascii="Arial" w:hAnsi="Arial" w:cs="Arial"/>
        </w:rPr>
      </w:pPr>
      <w:r w:rsidRPr="007D36AC">
        <w:rPr>
          <w:rFonts w:ascii="Arial" w:hAnsi="Arial" w:cs="Arial"/>
        </w:rPr>
        <w:t>By standard attrite rate is sufficient</w:t>
      </w:r>
    </w:p>
    <w:p w14:paraId="38BBBB90" w14:textId="77777777" w:rsidR="00B753C4" w:rsidRPr="007D36AC" w:rsidRDefault="00B753C4" w:rsidP="00AE12A1">
      <w:pPr>
        <w:spacing w:line="240" w:lineRule="auto"/>
        <w:jc w:val="both"/>
        <w:rPr>
          <w:rFonts w:ascii="Arial" w:hAnsi="Arial" w:cs="Arial"/>
        </w:rPr>
      </w:pPr>
      <w:r w:rsidRPr="007D36AC">
        <w:rPr>
          <w:rFonts w:ascii="Arial" w:hAnsi="Arial" w:cs="Arial"/>
        </w:rPr>
        <w:t xml:space="preserve">Therefore, the researcher determined the attrition rate </w:t>
      </w:r>
      <w:proofErr w:type="gramStart"/>
      <w:r w:rsidRPr="007D36AC">
        <w:rPr>
          <w:rFonts w:ascii="Arial" w:hAnsi="Arial" w:cs="Arial"/>
        </w:rPr>
        <w:t>thus:-</w:t>
      </w:r>
      <w:proofErr w:type="gramEnd"/>
    </w:p>
    <w:p w14:paraId="15175D61" w14:textId="77777777" w:rsidR="00B753C4" w:rsidRPr="007D36AC" w:rsidRDefault="00B753C4" w:rsidP="00AE12A1">
      <w:pPr>
        <w:spacing w:line="240" w:lineRule="auto"/>
        <w:jc w:val="both"/>
        <w:rPr>
          <w:rFonts w:ascii="Arial" w:hAnsi="Arial" w:cs="Arial"/>
        </w:rPr>
      </w:pPr>
      <w:r w:rsidRPr="007D36AC">
        <w:rPr>
          <w:rFonts w:ascii="Arial" w:hAnsi="Arial" w:cs="Arial"/>
        </w:rPr>
        <w:t>Attrition rate</w:t>
      </w:r>
      <w:proofErr w:type="gramStart"/>
      <w:r w:rsidRPr="007D36AC">
        <w:rPr>
          <w:rFonts w:ascii="Arial" w:hAnsi="Arial" w:cs="Arial"/>
        </w:rPr>
        <w:t>=(</w:t>
      </w:r>
      <w:proofErr w:type="gramEnd"/>
      <w:r w:rsidRPr="007D36AC">
        <w:rPr>
          <w:rFonts w:ascii="Arial" w:hAnsi="Arial" w:cs="Arial"/>
        </w:rPr>
        <w:t>10/100)x 365.9)+365.9</w:t>
      </w:r>
    </w:p>
    <w:p w14:paraId="3C661274" w14:textId="77777777" w:rsidR="00B753C4" w:rsidRPr="007D36AC" w:rsidRDefault="00B753C4" w:rsidP="00AE12A1">
      <w:pPr>
        <w:tabs>
          <w:tab w:val="left" w:pos="1310"/>
        </w:tabs>
        <w:spacing w:line="240" w:lineRule="auto"/>
        <w:jc w:val="both"/>
        <w:rPr>
          <w:rFonts w:ascii="Arial" w:hAnsi="Arial" w:cs="Arial"/>
        </w:rPr>
      </w:pPr>
      <w:proofErr w:type="gramStart"/>
      <w:r w:rsidRPr="007D36AC">
        <w:rPr>
          <w:rFonts w:ascii="Arial" w:hAnsi="Arial" w:cs="Arial"/>
        </w:rPr>
        <w:t>=(</w:t>
      </w:r>
      <w:proofErr w:type="gramEnd"/>
      <w:r w:rsidRPr="007D36AC">
        <w:rPr>
          <w:rFonts w:ascii="Arial" w:hAnsi="Arial" w:cs="Arial"/>
        </w:rPr>
        <w:t>0.1 x 365.9)+365.9</w:t>
      </w:r>
    </w:p>
    <w:p w14:paraId="32DEB92B"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=36.59+365.9</w:t>
      </w:r>
    </w:p>
    <w:p w14:paraId="257275F9"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=402.5</w:t>
      </w:r>
    </w:p>
    <w:p w14:paraId="332492A5"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Hence, the sample size is 403 approximately</w:t>
      </w:r>
    </w:p>
    <w:p w14:paraId="1D1A9ED5" w14:textId="77777777" w:rsidR="00B753C4" w:rsidRPr="007D36AC" w:rsidRDefault="00B753C4" w:rsidP="00AE12A1">
      <w:pPr>
        <w:tabs>
          <w:tab w:val="left" w:pos="1310"/>
        </w:tabs>
        <w:spacing w:line="240" w:lineRule="auto"/>
        <w:jc w:val="both"/>
        <w:rPr>
          <w:rFonts w:ascii="Arial" w:hAnsi="Arial" w:cs="Arial"/>
        </w:rPr>
      </w:pPr>
      <w:r w:rsidRPr="007D36AC">
        <w:rPr>
          <w:rFonts w:ascii="Arial" w:hAnsi="Arial" w:cs="Arial"/>
        </w:rPr>
        <w:t>A total of 403 undergraduate students were randomly selected from College of Health Sciences, Ladoke Akintola University of Technology.</w:t>
      </w:r>
    </w:p>
    <w:p w14:paraId="214C1185" w14:textId="77777777" w:rsidR="00B753C4" w:rsidRPr="007D36AC" w:rsidRDefault="00AE12A1" w:rsidP="00AE12A1">
      <w:pPr>
        <w:pStyle w:val="Heading2"/>
        <w:spacing w:line="240" w:lineRule="auto"/>
        <w:rPr>
          <w:rFonts w:ascii="Arial" w:hAnsi="Arial" w:cs="Arial"/>
          <w:sz w:val="22"/>
          <w:szCs w:val="22"/>
        </w:rPr>
      </w:pPr>
      <w:bookmarkStart w:id="12" w:name="_Toc7478"/>
      <w:r w:rsidRPr="007D36AC">
        <w:rPr>
          <w:rFonts w:ascii="Arial" w:hAnsi="Arial" w:cs="Arial"/>
          <w:sz w:val="22"/>
          <w:szCs w:val="22"/>
        </w:rPr>
        <w:t>2.5</w:t>
      </w:r>
      <w:r w:rsidRPr="007D36AC">
        <w:rPr>
          <w:rFonts w:ascii="Arial" w:hAnsi="Arial" w:cs="Arial"/>
          <w:sz w:val="22"/>
          <w:szCs w:val="22"/>
        </w:rPr>
        <w:tab/>
      </w:r>
      <w:r w:rsidR="00B753C4" w:rsidRPr="007D36AC">
        <w:rPr>
          <w:rFonts w:ascii="Arial" w:hAnsi="Arial" w:cs="Arial"/>
          <w:sz w:val="22"/>
          <w:szCs w:val="22"/>
        </w:rPr>
        <w:t>Sampling Technique</w:t>
      </w:r>
      <w:bookmarkEnd w:id="12"/>
    </w:p>
    <w:p w14:paraId="7E48E15F" w14:textId="77777777" w:rsidR="00B753C4" w:rsidRPr="007D36AC" w:rsidRDefault="00B753C4" w:rsidP="00AE12A1">
      <w:pPr>
        <w:spacing w:line="240" w:lineRule="auto"/>
        <w:jc w:val="both"/>
        <w:rPr>
          <w:rFonts w:ascii="Arial" w:hAnsi="Arial" w:cs="Arial"/>
        </w:rPr>
      </w:pPr>
      <w:r w:rsidRPr="007D36AC">
        <w:rPr>
          <w:rFonts w:ascii="Arial" w:hAnsi="Arial" w:cs="Arial"/>
        </w:rPr>
        <w:t>The respondents were selected using simple random technique, this means all the respondents were chosen randomly in such a way that each member was have equal chance of being chosen and the structured questionnaire was given to the respondents.</w:t>
      </w:r>
    </w:p>
    <w:p w14:paraId="4CFAF358" w14:textId="77777777" w:rsidR="00B753C4" w:rsidRPr="007D36AC" w:rsidRDefault="00AE12A1" w:rsidP="00AE12A1">
      <w:pPr>
        <w:pStyle w:val="Heading2"/>
        <w:spacing w:line="240" w:lineRule="auto"/>
        <w:rPr>
          <w:rFonts w:ascii="Arial" w:hAnsi="Arial" w:cs="Arial"/>
          <w:sz w:val="22"/>
          <w:szCs w:val="22"/>
        </w:rPr>
      </w:pPr>
      <w:bookmarkStart w:id="13" w:name="_Toc10934"/>
      <w:r w:rsidRPr="007D36AC">
        <w:rPr>
          <w:rFonts w:ascii="Arial" w:hAnsi="Arial" w:cs="Arial"/>
          <w:sz w:val="22"/>
          <w:szCs w:val="22"/>
        </w:rPr>
        <w:t>2.6</w:t>
      </w:r>
      <w:r w:rsidRPr="007D36AC">
        <w:rPr>
          <w:rFonts w:ascii="Arial" w:hAnsi="Arial" w:cs="Arial"/>
          <w:sz w:val="22"/>
          <w:szCs w:val="22"/>
        </w:rPr>
        <w:tab/>
      </w:r>
      <w:r w:rsidR="00B753C4" w:rsidRPr="007D36AC">
        <w:rPr>
          <w:rFonts w:ascii="Arial" w:hAnsi="Arial" w:cs="Arial"/>
          <w:sz w:val="22"/>
          <w:szCs w:val="22"/>
        </w:rPr>
        <w:t>Method of Data Collection</w:t>
      </w:r>
      <w:bookmarkEnd w:id="13"/>
    </w:p>
    <w:p w14:paraId="52565E4B" w14:textId="77CA9715" w:rsidR="00B753C4" w:rsidRPr="007D36AC" w:rsidRDefault="00B753C4" w:rsidP="00AE12A1">
      <w:pPr>
        <w:spacing w:line="240" w:lineRule="auto"/>
        <w:jc w:val="both"/>
        <w:rPr>
          <w:rFonts w:ascii="Arial" w:hAnsi="Arial" w:cs="Arial"/>
        </w:rPr>
      </w:pPr>
      <w:r w:rsidRPr="007D36AC">
        <w:rPr>
          <w:rFonts w:ascii="Arial" w:hAnsi="Arial" w:cs="Arial"/>
        </w:rPr>
        <w:t>Letter of introduction was collected from Ladoke Akintola University of Technology Ogbomos</w:t>
      </w:r>
      <w:r w:rsidR="00762252">
        <w:rPr>
          <w:rFonts w:ascii="Arial" w:hAnsi="Arial" w:cs="Arial"/>
        </w:rPr>
        <w:t>h</w:t>
      </w:r>
      <w:r w:rsidRPr="007D36AC">
        <w:rPr>
          <w:rFonts w:ascii="Arial" w:hAnsi="Arial" w:cs="Arial"/>
        </w:rPr>
        <w:t xml:space="preserve">o, Oyo State. The letter of approval to carry out the research was collected from the ethical committee of the school. The questionnaires were given to the respondents after seeking </w:t>
      </w:r>
      <w:r w:rsidRPr="007D36AC">
        <w:rPr>
          <w:rFonts w:ascii="Arial" w:hAnsi="Arial" w:cs="Arial"/>
        </w:rPr>
        <w:lastRenderedPageBreak/>
        <w:t>consent and explaining each item in the instrument to the undergraduate students. They were encouraged to fill the questionnaire faithfully and the rights to withdraw from participation was clearly stated to each respondent. The questionnaires w</w:t>
      </w:r>
      <w:r w:rsidR="00762252">
        <w:rPr>
          <w:rFonts w:ascii="Arial" w:hAnsi="Arial" w:cs="Arial"/>
        </w:rPr>
        <w:t>ere</w:t>
      </w:r>
      <w:r w:rsidRPr="007D36AC">
        <w:rPr>
          <w:rFonts w:ascii="Arial" w:hAnsi="Arial" w:cs="Arial"/>
        </w:rPr>
        <w:t xml:space="preserve"> then collected</w:t>
      </w:r>
      <w:r w:rsidR="00762252">
        <w:rPr>
          <w:rFonts w:ascii="Arial" w:hAnsi="Arial" w:cs="Arial"/>
        </w:rPr>
        <w:t>.</w:t>
      </w:r>
    </w:p>
    <w:p w14:paraId="566C4F97" w14:textId="77777777" w:rsidR="00B753C4" w:rsidRPr="007D36AC" w:rsidRDefault="00AE12A1" w:rsidP="00AE12A1">
      <w:pPr>
        <w:pStyle w:val="Heading2"/>
        <w:spacing w:line="240" w:lineRule="auto"/>
        <w:rPr>
          <w:rFonts w:ascii="Arial" w:hAnsi="Arial" w:cs="Arial"/>
          <w:sz w:val="22"/>
          <w:szCs w:val="22"/>
        </w:rPr>
      </w:pPr>
      <w:bookmarkStart w:id="14" w:name="_Toc17736"/>
      <w:r w:rsidRPr="007D36AC">
        <w:rPr>
          <w:rFonts w:ascii="Arial" w:hAnsi="Arial" w:cs="Arial"/>
          <w:sz w:val="22"/>
          <w:szCs w:val="22"/>
        </w:rPr>
        <w:t>2.7</w:t>
      </w:r>
      <w:r w:rsidRPr="007D36AC">
        <w:rPr>
          <w:rFonts w:ascii="Arial" w:hAnsi="Arial" w:cs="Arial"/>
          <w:sz w:val="22"/>
          <w:szCs w:val="22"/>
        </w:rPr>
        <w:tab/>
      </w:r>
      <w:r w:rsidR="00B753C4" w:rsidRPr="007D36AC">
        <w:rPr>
          <w:rFonts w:ascii="Arial" w:hAnsi="Arial" w:cs="Arial"/>
          <w:sz w:val="22"/>
          <w:szCs w:val="22"/>
        </w:rPr>
        <w:t>Method of Data Analysis</w:t>
      </w:r>
      <w:bookmarkEnd w:id="14"/>
    </w:p>
    <w:p w14:paraId="143646B9" w14:textId="77777777" w:rsidR="00B753C4" w:rsidRPr="007D36AC" w:rsidRDefault="00B753C4" w:rsidP="00AE12A1">
      <w:pPr>
        <w:spacing w:line="240" w:lineRule="auto"/>
        <w:jc w:val="both"/>
        <w:rPr>
          <w:rFonts w:ascii="Arial" w:hAnsi="Arial" w:cs="Arial"/>
        </w:rPr>
      </w:pPr>
      <w:r w:rsidRPr="007D36AC">
        <w:rPr>
          <w:rFonts w:ascii="Arial" w:hAnsi="Arial" w:cs="Arial"/>
        </w:rPr>
        <w:t>Data analysis was carried out using the statistical product and service solutions (SPSS). Descriptive and inferential statistical tool was used to compute the data. The descriptive statistics was conducted to display the frequency and percentage distribution of the variables contained in the study and the chi-square inferential statistics was used to test the hypothesis. Statistical confident interval was at 0.05 level of significance.</w:t>
      </w:r>
    </w:p>
    <w:p w14:paraId="0143EC25" w14:textId="77777777" w:rsidR="00B753C4" w:rsidRPr="007D36AC" w:rsidRDefault="00B753C4" w:rsidP="00AE12A1">
      <w:pPr>
        <w:spacing w:line="240" w:lineRule="auto"/>
        <w:jc w:val="both"/>
        <w:rPr>
          <w:rFonts w:ascii="Arial" w:hAnsi="Arial" w:cs="Arial"/>
        </w:rPr>
      </w:pPr>
    </w:p>
    <w:p w14:paraId="25C6FF1D" w14:textId="77777777" w:rsidR="00983923" w:rsidRPr="007D36AC" w:rsidRDefault="00AE12A1" w:rsidP="00AE12A1">
      <w:pPr>
        <w:spacing w:before="240" w:line="240" w:lineRule="auto"/>
        <w:jc w:val="both"/>
        <w:rPr>
          <w:rFonts w:ascii="Arial" w:hAnsi="Arial" w:cs="Arial"/>
          <w:b/>
        </w:rPr>
      </w:pPr>
      <w:r w:rsidRPr="007D36AC">
        <w:rPr>
          <w:rFonts w:ascii="Arial" w:hAnsi="Arial" w:cs="Arial"/>
          <w:b/>
        </w:rPr>
        <w:t>3.</w:t>
      </w:r>
      <w:r w:rsidRPr="007D36AC">
        <w:rPr>
          <w:rFonts w:ascii="Arial" w:hAnsi="Arial" w:cs="Arial"/>
          <w:b/>
        </w:rPr>
        <w:tab/>
        <w:t>Result and Discussion</w:t>
      </w:r>
    </w:p>
    <w:p w14:paraId="5E35D3CD" w14:textId="77777777" w:rsidR="00AE12A1" w:rsidRPr="007D36AC" w:rsidRDefault="0023414A" w:rsidP="00AE12A1">
      <w:pPr>
        <w:pStyle w:val="Heading3"/>
        <w:rPr>
          <w:rFonts w:ascii="Arial" w:hAnsi="Arial" w:cs="Arial"/>
          <w:color w:val="auto"/>
        </w:rPr>
      </w:pPr>
      <w:bookmarkStart w:id="15" w:name="_Toc12488"/>
      <w:r>
        <w:rPr>
          <w:rFonts w:ascii="Arial" w:hAnsi="Arial" w:cs="Arial"/>
          <w:color w:val="auto"/>
        </w:rPr>
        <w:t>Table 2</w:t>
      </w:r>
      <w:r w:rsidR="00AE12A1" w:rsidRPr="007D36AC">
        <w:rPr>
          <w:rFonts w:ascii="Arial" w:hAnsi="Arial" w:cs="Arial"/>
          <w:color w:val="auto"/>
        </w:rPr>
        <w:t>: Socio-demographic characteristics of respondents</w:t>
      </w:r>
      <w:bookmarkEnd w:id="15"/>
    </w:p>
    <w:tbl>
      <w:tblPr>
        <w:tblW w:w="0" w:type="auto"/>
        <w:tblBorders>
          <w:top w:val="single" w:sz="4" w:space="0" w:color="auto"/>
          <w:bottom w:val="single" w:sz="4" w:space="0" w:color="auto"/>
        </w:tblBorders>
        <w:tblLayout w:type="fixed"/>
        <w:tblLook w:val="04A0" w:firstRow="1" w:lastRow="0" w:firstColumn="1" w:lastColumn="0" w:noHBand="0" w:noVBand="1"/>
      </w:tblPr>
      <w:tblGrid>
        <w:gridCol w:w="4068"/>
        <w:gridCol w:w="2700"/>
        <w:gridCol w:w="1170"/>
        <w:gridCol w:w="236"/>
        <w:gridCol w:w="1402"/>
      </w:tblGrid>
      <w:tr w:rsidR="00AE12A1" w:rsidRPr="007D36AC" w14:paraId="4B466504" w14:textId="77777777" w:rsidTr="005827EA">
        <w:trPr>
          <w:trHeight w:val="70"/>
        </w:trPr>
        <w:tc>
          <w:tcPr>
            <w:tcW w:w="4068" w:type="dxa"/>
            <w:tcBorders>
              <w:top w:val="single" w:sz="4" w:space="0" w:color="auto"/>
              <w:bottom w:val="single" w:sz="4" w:space="0" w:color="auto"/>
            </w:tcBorders>
            <w:shd w:val="clear" w:color="auto" w:fill="FFFFFF"/>
          </w:tcPr>
          <w:p w14:paraId="520B43C3"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Socio-demographic characteristics</w:t>
            </w:r>
          </w:p>
        </w:tc>
        <w:tc>
          <w:tcPr>
            <w:tcW w:w="2700" w:type="dxa"/>
            <w:tcBorders>
              <w:top w:val="single" w:sz="4" w:space="0" w:color="auto"/>
              <w:bottom w:val="single" w:sz="4" w:space="0" w:color="auto"/>
            </w:tcBorders>
            <w:shd w:val="clear" w:color="auto" w:fill="FFFFFF"/>
          </w:tcPr>
          <w:p w14:paraId="153381BC"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Frequency</w:t>
            </w:r>
          </w:p>
        </w:tc>
        <w:tc>
          <w:tcPr>
            <w:tcW w:w="1170" w:type="dxa"/>
            <w:tcBorders>
              <w:top w:val="single" w:sz="4" w:space="0" w:color="auto"/>
              <w:bottom w:val="single" w:sz="4" w:space="0" w:color="auto"/>
            </w:tcBorders>
            <w:shd w:val="clear" w:color="auto" w:fill="FFFFFF"/>
          </w:tcPr>
          <w:p w14:paraId="7404C05E"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Percentage%</w:t>
            </w:r>
          </w:p>
        </w:tc>
        <w:tc>
          <w:tcPr>
            <w:tcW w:w="236" w:type="dxa"/>
            <w:tcBorders>
              <w:top w:val="single" w:sz="4" w:space="0" w:color="auto"/>
              <w:bottom w:val="single" w:sz="4" w:space="0" w:color="auto"/>
            </w:tcBorders>
            <w:shd w:val="clear" w:color="auto" w:fill="FFFFFF"/>
          </w:tcPr>
          <w:p w14:paraId="7554C364" w14:textId="77777777" w:rsidR="00AE12A1" w:rsidRPr="007D36AC" w:rsidRDefault="00AE12A1" w:rsidP="00310D2A">
            <w:pPr>
              <w:spacing w:after="0" w:line="240" w:lineRule="auto"/>
              <w:jc w:val="both"/>
              <w:rPr>
                <w:rFonts w:ascii="Arial" w:hAnsi="Arial" w:cs="Arial"/>
                <w:b/>
                <w:color w:val="000000"/>
              </w:rPr>
            </w:pPr>
          </w:p>
        </w:tc>
        <w:tc>
          <w:tcPr>
            <w:tcW w:w="1402" w:type="dxa"/>
            <w:tcBorders>
              <w:top w:val="single" w:sz="4" w:space="0" w:color="auto"/>
              <w:bottom w:val="single" w:sz="4" w:space="0" w:color="auto"/>
            </w:tcBorders>
            <w:shd w:val="clear" w:color="auto" w:fill="FFFFFF"/>
          </w:tcPr>
          <w:p w14:paraId="4FD8CD3C" w14:textId="77777777" w:rsidR="00AE12A1" w:rsidRPr="007D36AC" w:rsidRDefault="00AE12A1" w:rsidP="00310D2A">
            <w:pPr>
              <w:spacing w:after="0" w:line="240" w:lineRule="auto"/>
              <w:jc w:val="both"/>
              <w:rPr>
                <w:rFonts w:ascii="Arial" w:hAnsi="Arial" w:cs="Arial"/>
                <w:b/>
                <w:color w:val="000000"/>
              </w:rPr>
            </w:pPr>
          </w:p>
        </w:tc>
      </w:tr>
      <w:tr w:rsidR="00AE12A1" w:rsidRPr="007D36AC" w14:paraId="17F28D24" w14:textId="77777777" w:rsidTr="00AE12A1">
        <w:tc>
          <w:tcPr>
            <w:tcW w:w="7938" w:type="dxa"/>
            <w:gridSpan w:val="3"/>
            <w:tcBorders>
              <w:top w:val="single" w:sz="4" w:space="0" w:color="auto"/>
            </w:tcBorders>
            <w:shd w:val="clear" w:color="auto" w:fill="FFFFFF"/>
          </w:tcPr>
          <w:p w14:paraId="669E2BB5" w14:textId="77777777" w:rsidR="00AE12A1" w:rsidRPr="007D36AC" w:rsidRDefault="00AE12A1" w:rsidP="00310D2A">
            <w:pPr>
              <w:spacing w:after="0" w:line="240" w:lineRule="auto"/>
              <w:jc w:val="both"/>
              <w:rPr>
                <w:rFonts w:ascii="Arial" w:hAnsi="Arial" w:cs="Arial"/>
                <w:b/>
                <w:color w:val="000000"/>
              </w:rPr>
            </w:pPr>
            <w:r w:rsidRPr="007D36AC">
              <w:rPr>
                <w:rFonts w:ascii="Arial" w:hAnsi="Arial" w:cs="Arial"/>
                <w:b/>
                <w:color w:val="000000"/>
              </w:rPr>
              <w:t>Age</w:t>
            </w:r>
          </w:p>
        </w:tc>
        <w:tc>
          <w:tcPr>
            <w:tcW w:w="236" w:type="dxa"/>
            <w:tcBorders>
              <w:top w:val="single" w:sz="4" w:space="0" w:color="auto"/>
            </w:tcBorders>
            <w:shd w:val="clear" w:color="auto" w:fill="FFFFFF"/>
          </w:tcPr>
          <w:p w14:paraId="5CFFB61D" w14:textId="77777777" w:rsidR="00AE12A1" w:rsidRPr="007D36AC" w:rsidRDefault="00AE12A1" w:rsidP="00310D2A">
            <w:pPr>
              <w:spacing w:after="0" w:line="240" w:lineRule="auto"/>
              <w:jc w:val="both"/>
              <w:rPr>
                <w:rFonts w:ascii="Arial" w:hAnsi="Arial" w:cs="Arial"/>
                <w:b/>
                <w:color w:val="000000"/>
              </w:rPr>
            </w:pPr>
          </w:p>
        </w:tc>
        <w:tc>
          <w:tcPr>
            <w:tcW w:w="1402" w:type="dxa"/>
            <w:tcBorders>
              <w:top w:val="single" w:sz="4" w:space="0" w:color="auto"/>
            </w:tcBorders>
            <w:shd w:val="clear" w:color="auto" w:fill="FFFFFF"/>
          </w:tcPr>
          <w:p w14:paraId="58FA5DEF" w14:textId="77777777" w:rsidR="00AE12A1" w:rsidRPr="007D36AC" w:rsidRDefault="00AE12A1" w:rsidP="00310D2A">
            <w:pPr>
              <w:spacing w:after="0" w:line="240" w:lineRule="auto"/>
              <w:jc w:val="both"/>
              <w:rPr>
                <w:rFonts w:ascii="Arial" w:hAnsi="Arial" w:cs="Arial"/>
                <w:b/>
                <w:color w:val="000000"/>
              </w:rPr>
            </w:pPr>
          </w:p>
        </w:tc>
      </w:tr>
      <w:tr w:rsidR="00AE12A1" w:rsidRPr="007D36AC" w14:paraId="075BA85E" w14:textId="77777777" w:rsidTr="005827EA">
        <w:tc>
          <w:tcPr>
            <w:tcW w:w="4068" w:type="dxa"/>
            <w:shd w:val="clear" w:color="auto" w:fill="FFFFFF"/>
          </w:tcPr>
          <w:p w14:paraId="4F1D667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≤20years</w:t>
            </w:r>
          </w:p>
        </w:tc>
        <w:tc>
          <w:tcPr>
            <w:tcW w:w="2700" w:type="dxa"/>
            <w:shd w:val="clear" w:color="auto" w:fill="FFFFFF"/>
            <w:vAlign w:val="center"/>
          </w:tcPr>
          <w:p w14:paraId="35F0822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201</w:t>
            </w:r>
          </w:p>
        </w:tc>
        <w:tc>
          <w:tcPr>
            <w:tcW w:w="1170" w:type="dxa"/>
            <w:shd w:val="clear" w:color="auto" w:fill="FFFFFF"/>
            <w:vAlign w:val="center"/>
          </w:tcPr>
          <w:p w14:paraId="66BED2D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49.8</w:t>
            </w:r>
          </w:p>
        </w:tc>
        <w:tc>
          <w:tcPr>
            <w:tcW w:w="236" w:type="dxa"/>
            <w:shd w:val="clear" w:color="auto" w:fill="FFFFFF"/>
            <w:vAlign w:val="center"/>
          </w:tcPr>
          <w:p w14:paraId="41AC2BF2"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051EBD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4E1A664" w14:textId="77777777" w:rsidTr="005827EA">
        <w:tc>
          <w:tcPr>
            <w:tcW w:w="4068" w:type="dxa"/>
            <w:shd w:val="clear" w:color="auto" w:fill="FFFFFF"/>
          </w:tcPr>
          <w:p w14:paraId="6256CA3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21-29years</w:t>
            </w:r>
          </w:p>
        </w:tc>
        <w:tc>
          <w:tcPr>
            <w:tcW w:w="2700" w:type="dxa"/>
            <w:shd w:val="clear" w:color="auto" w:fill="FFFFFF"/>
            <w:vAlign w:val="center"/>
          </w:tcPr>
          <w:p w14:paraId="3698259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193</w:t>
            </w:r>
          </w:p>
        </w:tc>
        <w:tc>
          <w:tcPr>
            <w:tcW w:w="1170" w:type="dxa"/>
            <w:shd w:val="clear" w:color="auto" w:fill="FFFFFF"/>
            <w:vAlign w:val="center"/>
          </w:tcPr>
          <w:p w14:paraId="05E7505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47.8</w:t>
            </w:r>
          </w:p>
        </w:tc>
        <w:tc>
          <w:tcPr>
            <w:tcW w:w="236" w:type="dxa"/>
            <w:shd w:val="clear" w:color="auto" w:fill="FFFFFF"/>
            <w:vAlign w:val="center"/>
          </w:tcPr>
          <w:p w14:paraId="16014FA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4B5988CB"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520CCD11" w14:textId="77777777" w:rsidTr="005827EA">
        <w:tc>
          <w:tcPr>
            <w:tcW w:w="4068" w:type="dxa"/>
            <w:shd w:val="clear" w:color="auto" w:fill="FFFFFF"/>
          </w:tcPr>
          <w:p w14:paraId="1FB931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30years and above</w:t>
            </w:r>
          </w:p>
        </w:tc>
        <w:tc>
          <w:tcPr>
            <w:tcW w:w="2700" w:type="dxa"/>
            <w:shd w:val="clear" w:color="auto" w:fill="FFFFFF"/>
            <w:vAlign w:val="center"/>
          </w:tcPr>
          <w:p w14:paraId="1EAFE02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w:t>
            </w:r>
          </w:p>
        </w:tc>
        <w:tc>
          <w:tcPr>
            <w:tcW w:w="1170" w:type="dxa"/>
            <w:shd w:val="clear" w:color="auto" w:fill="FFFFFF"/>
            <w:vAlign w:val="center"/>
          </w:tcPr>
          <w:p w14:paraId="5C36BC1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2.2</w:t>
            </w:r>
          </w:p>
        </w:tc>
        <w:tc>
          <w:tcPr>
            <w:tcW w:w="236" w:type="dxa"/>
            <w:shd w:val="clear" w:color="auto" w:fill="FFFFFF"/>
            <w:vAlign w:val="center"/>
          </w:tcPr>
          <w:p w14:paraId="3AD99CB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vAlign w:val="center"/>
          </w:tcPr>
          <w:p w14:paraId="495EB9D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6CC77EC5" w14:textId="77777777" w:rsidTr="00AE12A1">
        <w:tc>
          <w:tcPr>
            <w:tcW w:w="7938" w:type="dxa"/>
            <w:gridSpan w:val="3"/>
            <w:shd w:val="clear" w:color="auto" w:fill="FFFFFF"/>
          </w:tcPr>
          <w:p w14:paraId="5023DC1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color w:val="000000"/>
              </w:rPr>
              <w:t>Level of education</w:t>
            </w:r>
          </w:p>
        </w:tc>
        <w:tc>
          <w:tcPr>
            <w:tcW w:w="236" w:type="dxa"/>
            <w:shd w:val="clear" w:color="auto" w:fill="FFFFFF"/>
          </w:tcPr>
          <w:p w14:paraId="0ABF532C"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c>
          <w:tcPr>
            <w:tcW w:w="1402" w:type="dxa"/>
            <w:shd w:val="clear" w:color="auto" w:fill="FFFFFF"/>
          </w:tcPr>
          <w:p w14:paraId="68E67947"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r>
      <w:tr w:rsidR="00AE12A1" w:rsidRPr="007D36AC" w14:paraId="3E4C26BE" w14:textId="77777777" w:rsidTr="005827EA">
        <w:tc>
          <w:tcPr>
            <w:tcW w:w="4068" w:type="dxa"/>
            <w:shd w:val="clear" w:color="auto" w:fill="FFFFFF"/>
          </w:tcPr>
          <w:p w14:paraId="3C572D9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100L</w:t>
            </w:r>
          </w:p>
        </w:tc>
        <w:tc>
          <w:tcPr>
            <w:tcW w:w="2700" w:type="dxa"/>
            <w:shd w:val="clear" w:color="auto" w:fill="FFFFFF"/>
          </w:tcPr>
          <w:p w14:paraId="777C2A5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w:t>
            </w:r>
          </w:p>
        </w:tc>
        <w:tc>
          <w:tcPr>
            <w:tcW w:w="1170" w:type="dxa"/>
            <w:shd w:val="clear" w:color="auto" w:fill="FFFFFF"/>
          </w:tcPr>
          <w:p w14:paraId="7171C99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7.4</w:t>
            </w:r>
          </w:p>
        </w:tc>
        <w:tc>
          <w:tcPr>
            <w:tcW w:w="236" w:type="dxa"/>
            <w:shd w:val="clear" w:color="auto" w:fill="FFFFFF"/>
          </w:tcPr>
          <w:p w14:paraId="35505CE2"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70823A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5F98B3A" w14:textId="77777777" w:rsidTr="005827EA">
        <w:tc>
          <w:tcPr>
            <w:tcW w:w="4068" w:type="dxa"/>
            <w:shd w:val="clear" w:color="auto" w:fill="FFFFFF"/>
          </w:tcPr>
          <w:p w14:paraId="0A770A8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200L</w:t>
            </w:r>
          </w:p>
        </w:tc>
        <w:tc>
          <w:tcPr>
            <w:tcW w:w="2700" w:type="dxa"/>
            <w:shd w:val="clear" w:color="auto" w:fill="FFFFFF"/>
          </w:tcPr>
          <w:p w14:paraId="13DBF68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54</w:t>
            </w:r>
          </w:p>
        </w:tc>
        <w:tc>
          <w:tcPr>
            <w:tcW w:w="1170" w:type="dxa"/>
            <w:shd w:val="clear" w:color="auto" w:fill="FFFFFF"/>
          </w:tcPr>
          <w:p w14:paraId="788C3FF9"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13.4</w:t>
            </w:r>
          </w:p>
        </w:tc>
        <w:tc>
          <w:tcPr>
            <w:tcW w:w="236" w:type="dxa"/>
            <w:shd w:val="clear" w:color="auto" w:fill="FFFFFF"/>
          </w:tcPr>
          <w:p w14:paraId="377F2B7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24B45A5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A39C57C" w14:textId="77777777" w:rsidTr="005827EA">
        <w:tc>
          <w:tcPr>
            <w:tcW w:w="4068" w:type="dxa"/>
            <w:shd w:val="clear" w:color="auto" w:fill="FFFFFF"/>
          </w:tcPr>
          <w:p w14:paraId="415EF39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300L</w:t>
            </w:r>
          </w:p>
        </w:tc>
        <w:tc>
          <w:tcPr>
            <w:tcW w:w="2700" w:type="dxa"/>
            <w:shd w:val="clear" w:color="auto" w:fill="FFFFFF"/>
          </w:tcPr>
          <w:p w14:paraId="72B367D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32</w:t>
            </w:r>
          </w:p>
        </w:tc>
        <w:tc>
          <w:tcPr>
            <w:tcW w:w="1170" w:type="dxa"/>
            <w:shd w:val="clear" w:color="auto" w:fill="FFFFFF"/>
          </w:tcPr>
          <w:p w14:paraId="67A4166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7.9</w:t>
            </w:r>
          </w:p>
        </w:tc>
        <w:tc>
          <w:tcPr>
            <w:tcW w:w="236" w:type="dxa"/>
            <w:shd w:val="clear" w:color="auto" w:fill="FFFFFF"/>
          </w:tcPr>
          <w:p w14:paraId="1CFC18C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0E5050D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24558E10" w14:textId="77777777" w:rsidTr="005827EA">
        <w:tc>
          <w:tcPr>
            <w:tcW w:w="4068" w:type="dxa"/>
            <w:shd w:val="clear" w:color="auto" w:fill="FFFFFF"/>
          </w:tcPr>
          <w:p w14:paraId="5559F22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400L</w:t>
            </w:r>
          </w:p>
        </w:tc>
        <w:tc>
          <w:tcPr>
            <w:tcW w:w="2700" w:type="dxa"/>
            <w:shd w:val="clear" w:color="auto" w:fill="FFFFFF"/>
          </w:tcPr>
          <w:p w14:paraId="76AC70C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123</w:t>
            </w:r>
          </w:p>
        </w:tc>
        <w:tc>
          <w:tcPr>
            <w:tcW w:w="1170" w:type="dxa"/>
            <w:shd w:val="clear" w:color="auto" w:fill="FFFFFF"/>
          </w:tcPr>
          <w:p w14:paraId="50705B1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30.5</w:t>
            </w:r>
          </w:p>
        </w:tc>
        <w:tc>
          <w:tcPr>
            <w:tcW w:w="236" w:type="dxa"/>
            <w:shd w:val="clear" w:color="auto" w:fill="FFFFFF"/>
          </w:tcPr>
          <w:p w14:paraId="01643E1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7DAE573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DA92E77" w14:textId="77777777" w:rsidTr="005827EA">
        <w:tc>
          <w:tcPr>
            <w:tcW w:w="4068" w:type="dxa"/>
            <w:shd w:val="clear" w:color="auto" w:fill="FFFFFF"/>
          </w:tcPr>
          <w:p w14:paraId="0137C52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500L</w:t>
            </w:r>
          </w:p>
        </w:tc>
        <w:tc>
          <w:tcPr>
            <w:tcW w:w="2700" w:type="dxa"/>
            <w:shd w:val="clear" w:color="auto" w:fill="FFFFFF"/>
          </w:tcPr>
          <w:p w14:paraId="5393D5C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164</w:t>
            </w:r>
          </w:p>
        </w:tc>
        <w:tc>
          <w:tcPr>
            <w:tcW w:w="1170" w:type="dxa"/>
            <w:shd w:val="clear" w:color="auto" w:fill="FFFFFF"/>
          </w:tcPr>
          <w:p w14:paraId="697D980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40.7</w:t>
            </w:r>
          </w:p>
        </w:tc>
        <w:tc>
          <w:tcPr>
            <w:tcW w:w="236" w:type="dxa"/>
            <w:shd w:val="clear" w:color="auto" w:fill="FFFFFF"/>
          </w:tcPr>
          <w:p w14:paraId="123EFEB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15BEA41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62FCE22" w14:textId="77777777" w:rsidTr="00AE12A1">
        <w:tc>
          <w:tcPr>
            <w:tcW w:w="7938" w:type="dxa"/>
            <w:gridSpan w:val="3"/>
            <w:shd w:val="clear" w:color="auto" w:fill="FFFFFF"/>
          </w:tcPr>
          <w:p w14:paraId="6E686298"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r w:rsidRPr="007D36AC">
              <w:rPr>
                <w:rFonts w:ascii="Arial" w:hAnsi="Arial" w:cs="Arial"/>
                <w:b/>
                <w:color w:val="000000"/>
              </w:rPr>
              <w:t>Marital status</w:t>
            </w:r>
          </w:p>
        </w:tc>
        <w:tc>
          <w:tcPr>
            <w:tcW w:w="236" w:type="dxa"/>
            <w:shd w:val="clear" w:color="auto" w:fill="FFFFFF"/>
          </w:tcPr>
          <w:p w14:paraId="359B597B"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c>
          <w:tcPr>
            <w:tcW w:w="1402" w:type="dxa"/>
            <w:shd w:val="clear" w:color="auto" w:fill="FFFFFF"/>
          </w:tcPr>
          <w:p w14:paraId="23C48BB1" w14:textId="77777777" w:rsidR="00AE12A1" w:rsidRPr="007D36AC" w:rsidRDefault="00AE12A1" w:rsidP="00310D2A">
            <w:pPr>
              <w:autoSpaceDE w:val="0"/>
              <w:autoSpaceDN w:val="0"/>
              <w:adjustRightInd w:val="0"/>
              <w:spacing w:after="0" w:line="240" w:lineRule="auto"/>
              <w:ind w:left="60" w:right="60"/>
              <w:jc w:val="both"/>
              <w:rPr>
                <w:rFonts w:ascii="Arial" w:hAnsi="Arial" w:cs="Arial"/>
                <w:b/>
                <w:color w:val="000000"/>
              </w:rPr>
            </w:pPr>
          </w:p>
        </w:tc>
      </w:tr>
      <w:tr w:rsidR="00AE12A1" w:rsidRPr="007D36AC" w14:paraId="661AAFB3" w14:textId="77777777" w:rsidTr="005827EA">
        <w:tc>
          <w:tcPr>
            <w:tcW w:w="4068" w:type="dxa"/>
            <w:shd w:val="clear" w:color="auto" w:fill="FFFFFF"/>
          </w:tcPr>
          <w:p w14:paraId="3303B71C"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Married</w:t>
            </w:r>
          </w:p>
        </w:tc>
        <w:tc>
          <w:tcPr>
            <w:tcW w:w="2700" w:type="dxa"/>
            <w:shd w:val="clear" w:color="auto" w:fill="FFFFFF"/>
          </w:tcPr>
          <w:p w14:paraId="30946EF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4971994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2611FE5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1B56A59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6D1BE918" w14:textId="77777777" w:rsidTr="005827EA">
        <w:tc>
          <w:tcPr>
            <w:tcW w:w="4068" w:type="dxa"/>
            <w:shd w:val="clear" w:color="auto" w:fill="FFFFFF"/>
          </w:tcPr>
          <w:p w14:paraId="28D341D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Single</w:t>
            </w:r>
          </w:p>
        </w:tc>
        <w:tc>
          <w:tcPr>
            <w:tcW w:w="2700" w:type="dxa"/>
            <w:shd w:val="clear" w:color="auto" w:fill="FFFFFF"/>
          </w:tcPr>
          <w:p w14:paraId="4B90B5F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401</w:t>
            </w:r>
          </w:p>
        </w:tc>
        <w:tc>
          <w:tcPr>
            <w:tcW w:w="1170" w:type="dxa"/>
            <w:shd w:val="clear" w:color="auto" w:fill="FFFFFF"/>
          </w:tcPr>
          <w:p w14:paraId="09A1595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99.5</w:t>
            </w:r>
          </w:p>
        </w:tc>
        <w:tc>
          <w:tcPr>
            <w:tcW w:w="236" w:type="dxa"/>
            <w:shd w:val="clear" w:color="auto" w:fill="FFFFFF"/>
          </w:tcPr>
          <w:p w14:paraId="0DED103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5A93A48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30D38254" w14:textId="77777777" w:rsidTr="00AE12A1">
        <w:tc>
          <w:tcPr>
            <w:tcW w:w="7938" w:type="dxa"/>
            <w:gridSpan w:val="3"/>
            <w:shd w:val="clear" w:color="auto" w:fill="FFFFFF"/>
          </w:tcPr>
          <w:p w14:paraId="62CA28F0"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bCs/>
                <w:color w:val="000000"/>
              </w:rPr>
              <w:t>Ethnicity</w:t>
            </w:r>
          </w:p>
        </w:tc>
        <w:tc>
          <w:tcPr>
            <w:tcW w:w="236" w:type="dxa"/>
            <w:shd w:val="clear" w:color="auto" w:fill="FFFFFF"/>
          </w:tcPr>
          <w:p w14:paraId="00917CB2"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c>
          <w:tcPr>
            <w:tcW w:w="1402" w:type="dxa"/>
            <w:shd w:val="clear" w:color="auto" w:fill="FFFFFF"/>
          </w:tcPr>
          <w:p w14:paraId="686975A7"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r>
      <w:tr w:rsidR="00AE12A1" w:rsidRPr="007D36AC" w14:paraId="4ADFAE18" w14:textId="77777777" w:rsidTr="005827EA">
        <w:tc>
          <w:tcPr>
            <w:tcW w:w="4068" w:type="dxa"/>
            <w:shd w:val="clear" w:color="auto" w:fill="FFFFFF"/>
          </w:tcPr>
          <w:p w14:paraId="3D3B9CB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Edo</w:t>
            </w:r>
          </w:p>
        </w:tc>
        <w:tc>
          <w:tcPr>
            <w:tcW w:w="2700" w:type="dxa"/>
            <w:shd w:val="clear" w:color="auto" w:fill="FFFFFF"/>
          </w:tcPr>
          <w:p w14:paraId="32F80E4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7148353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7A2EA279"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A1BE2FB"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0B7F4A46" w14:textId="77777777" w:rsidTr="005827EA">
        <w:tc>
          <w:tcPr>
            <w:tcW w:w="4068" w:type="dxa"/>
            <w:shd w:val="clear" w:color="auto" w:fill="FFFFFF"/>
          </w:tcPr>
          <w:p w14:paraId="0226B2A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Igala</w:t>
            </w:r>
          </w:p>
        </w:tc>
        <w:tc>
          <w:tcPr>
            <w:tcW w:w="2700" w:type="dxa"/>
            <w:shd w:val="clear" w:color="auto" w:fill="FFFFFF"/>
          </w:tcPr>
          <w:p w14:paraId="21A1562A"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2</w:t>
            </w:r>
          </w:p>
        </w:tc>
        <w:tc>
          <w:tcPr>
            <w:tcW w:w="1170" w:type="dxa"/>
            <w:shd w:val="clear" w:color="auto" w:fill="FFFFFF"/>
          </w:tcPr>
          <w:p w14:paraId="45734F6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.5</w:t>
            </w:r>
          </w:p>
        </w:tc>
        <w:tc>
          <w:tcPr>
            <w:tcW w:w="236" w:type="dxa"/>
            <w:shd w:val="clear" w:color="auto" w:fill="FFFFFF"/>
          </w:tcPr>
          <w:p w14:paraId="73B9A0C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33597F8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1BCCE154" w14:textId="77777777" w:rsidTr="005827EA">
        <w:tc>
          <w:tcPr>
            <w:tcW w:w="4068" w:type="dxa"/>
            <w:shd w:val="clear" w:color="auto" w:fill="FFFFFF"/>
          </w:tcPr>
          <w:p w14:paraId="2D51112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Yoruba</w:t>
            </w:r>
          </w:p>
        </w:tc>
        <w:tc>
          <w:tcPr>
            <w:tcW w:w="2700" w:type="dxa"/>
            <w:shd w:val="clear" w:color="auto" w:fill="FFFFFF"/>
          </w:tcPr>
          <w:p w14:paraId="1A0D02E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399</w:t>
            </w:r>
          </w:p>
        </w:tc>
        <w:tc>
          <w:tcPr>
            <w:tcW w:w="1170" w:type="dxa"/>
            <w:shd w:val="clear" w:color="auto" w:fill="FFFFFF"/>
          </w:tcPr>
          <w:p w14:paraId="0036298D"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99.0</w:t>
            </w:r>
          </w:p>
        </w:tc>
        <w:tc>
          <w:tcPr>
            <w:tcW w:w="236" w:type="dxa"/>
            <w:shd w:val="clear" w:color="auto" w:fill="FFFFFF"/>
          </w:tcPr>
          <w:p w14:paraId="38E4A578"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36ACBC9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57C877DE" w14:textId="77777777" w:rsidTr="00AE12A1">
        <w:tc>
          <w:tcPr>
            <w:tcW w:w="7938" w:type="dxa"/>
            <w:gridSpan w:val="3"/>
            <w:shd w:val="clear" w:color="auto" w:fill="FFFFFF"/>
          </w:tcPr>
          <w:p w14:paraId="1DED048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b/>
                <w:bCs/>
                <w:color w:val="000000"/>
              </w:rPr>
              <w:t>Family history of mental illness</w:t>
            </w:r>
          </w:p>
        </w:tc>
        <w:tc>
          <w:tcPr>
            <w:tcW w:w="236" w:type="dxa"/>
            <w:shd w:val="clear" w:color="auto" w:fill="FFFFFF"/>
          </w:tcPr>
          <w:p w14:paraId="28D33437"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c>
          <w:tcPr>
            <w:tcW w:w="1402" w:type="dxa"/>
            <w:shd w:val="clear" w:color="auto" w:fill="FFFFFF"/>
          </w:tcPr>
          <w:p w14:paraId="4986E9E9" w14:textId="77777777" w:rsidR="00AE12A1" w:rsidRPr="007D36AC" w:rsidRDefault="00AE12A1" w:rsidP="00310D2A">
            <w:pPr>
              <w:autoSpaceDE w:val="0"/>
              <w:autoSpaceDN w:val="0"/>
              <w:adjustRightInd w:val="0"/>
              <w:spacing w:after="0" w:line="240" w:lineRule="auto"/>
              <w:ind w:left="60" w:right="60"/>
              <w:jc w:val="both"/>
              <w:rPr>
                <w:rFonts w:ascii="Arial" w:hAnsi="Arial" w:cs="Arial"/>
                <w:b/>
                <w:bCs/>
                <w:color w:val="000000"/>
              </w:rPr>
            </w:pPr>
          </w:p>
        </w:tc>
      </w:tr>
      <w:tr w:rsidR="00AE12A1" w:rsidRPr="007D36AC" w14:paraId="0116332A" w14:textId="77777777" w:rsidTr="005827EA">
        <w:tc>
          <w:tcPr>
            <w:tcW w:w="4068" w:type="dxa"/>
            <w:shd w:val="clear" w:color="auto" w:fill="FFFFFF"/>
          </w:tcPr>
          <w:p w14:paraId="40AB72E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No</w:t>
            </w:r>
          </w:p>
        </w:tc>
        <w:tc>
          <w:tcPr>
            <w:tcW w:w="2700" w:type="dxa"/>
            <w:shd w:val="clear" w:color="auto" w:fill="FFFFFF"/>
          </w:tcPr>
          <w:p w14:paraId="0C63563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397</w:t>
            </w:r>
          </w:p>
        </w:tc>
        <w:tc>
          <w:tcPr>
            <w:tcW w:w="1170" w:type="dxa"/>
            <w:shd w:val="clear" w:color="auto" w:fill="FFFFFF"/>
          </w:tcPr>
          <w:p w14:paraId="59F051F4"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98.5</w:t>
            </w:r>
          </w:p>
        </w:tc>
        <w:tc>
          <w:tcPr>
            <w:tcW w:w="236" w:type="dxa"/>
            <w:shd w:val="clear" w:color="auto" w:fill="FFFFFF"/>
          </w:tcPr>
          <w:p w14:paraId="7384D7C7"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4A56DAD6"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r w:rsidR="00AE12A1" w:rsidRPr="007D36AC" w14:paraId="4962174E" w14:textId="77777777" w:rsidTr="005827EA">
        <w:trPr>
          <w:trHeight w:val="70"/>
        </w:trPr>
        <w:tc>
          <w:tcPr>
            <w:tcW w:w="4068" w:type="dxa"/>
            <w:shd w:val="clear" w:color="auto" w:fill="FFFFFF"/>
          </w:tcPr>
          <w:p w14:paraId="4BB5898E"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Yes</w:t>
            </w:r>
          </w:p>
        </w:tc>
        <w:tc>
          <w:tcPr>
            <w:tcW w:w="2700" w:type="dxa"/>
            <w:shd w:val="clear" w:color="auto" w:fill="FFFFFF"/>
          </w:tcPr>
          <w:p w14:paraId="0E6AE861"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6</w:t>
            </w:r>
          </w:p>
        </w:tc>
        <w:tc>
          <w:tcPr>
            <w:tcW w:w="1170" w:type="dxa"/>
            <w:shd w:val="clear" w:color="auto" w:fill="FFFFFF"/>
          </w:tcPr>
          <w:p w14:paraId="36617D5F"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r w:rsidRPr="007D36AC">
              <w:rPr>
                <w:rFonts w:ascii="Arial" w:hAnsi="Arial" w:cs="Arial"/>
                <w:color w:val="000000"/>
              </w:rPr>
              <w:t>1.5</w:t>
            </w:r>
          </w:p>
        </w:tc>
        <w:tc>
          <w:tcPr>
            <w:tcW w:w="236" w:type="dxa"/>
            <w:shd w:val="clear" w:color="auto" w:fill="FFFFFF"/>
          </w:tcPr>
          <w:p w14:paraId="55137ED3"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c>
          <w:tcPr>
            <w:tcW w:w="1402" w:type="dxa"/>
            <w:shd w:val="clear" w:color="auto" w:fill="FFFFFF"/>
          </w:tcPr>
          <w:p w14:paraId="67F55245" w14:textId="77777777" w:rsidR="00AE12A1" w:rsidRPr="007D36AC" w:rsidRDefault="00AE12A1" w:rsidP="00310D2A">
            <w:pPr>
              <w:autoSpaceDE w:val="0"/>
              <w:autoSpaceDN w:val="0"/>
              <w:adjustRightInd w:val="0"/>
              <w:spacing w:after="0" w:line="240" w:lineRule="auto"/>
              <w:ind w:left="60" w:right="60"/>
              <w:jc w:val="both"/>
              <w:rPr>
                <w:rFonts w:ascii="Arial" w:hAnsi="Arial" w:cs="Arial"/>
                <w:color w:val="000000"/>
              </w:rPr>
            </w:pPr>
          </w:p>
        </w:tc>
      </w:tr>
    </w:tbl>
    <w:p w14:paraId="5324D6F0" w14:textId="77777777" w:rsidR="00AE12A1" w:rsidRPr="007D36AC" w:rsidRDefault="00AE12A1" w:rsidP="00AE12A1">
      <w:pPr>
        <w:spacing w:after="0"/>
        <w:rPr>
          <w:rFonts w:ascii="Arial" w:hAnsi="Arial" w:cs="Arial"/>
          <w:b/>
        </w:rPr>
      </w:pPr>
    </w:p>
    <w:p w14:paraId="47569997" w14:textId="77777777" w:rsidR="005827EA" w:rsidRPr="007D36AC" w:rsidRDefault="005827EA" w:rsidP="00AE12A1">
      <w:pPr>
        <w:spacing w:after="0"/>
        <w:rPr>
          <w:rFonts w:ascii="Arial" w:hAnsi="Arial" w:cs="Arial"/>
          <w:b/>
        </w:rPr>
      </w:pPr>
    </w:p>
    <w:p w14:paraId="604F1EFA" w14:textId="77777777" w:rsidR="005827EA" w:rsidRPr="007D36AC" w:rsidRDefault="0023414A" w:rsidP="005827EA">
      <w:pPr>
        <w:pStyle w:val="Heading3"/>
        <w:rPr>
          <w:rFonts w:ascii="Arial" w:hAnsi="Arial" w:cs="Arial"/>
          <w:color w:val="auto"/>
        </w:rPr>
      </w:pPr>
      <w:bookmarkStart w:id="16" w:name="_Toc12855"/>
      <w:r>
        <w:rPr>
          <w:rFonts w:ascii="Arial" w:hAnsi="Arial" w:cs="Arial"/>
          <w:color w:val="auto"/>
        </w:rPr>
        <w:t>Table 3</w:t>
      </w:r>
      <w:r w:rsidR="005827EA" w:rsidRPr="007D36AC">
        <w:rPr>
          <w:rFonts w:ascii="Arial" w:hAnsi="Arial" w:cs="Arial"/>
          <w:color w:val="auto"/>
        </w:rPr>
        <w:t>: Level of awareness of students towards mental illness</w:t>
      </w:r>
      <w:bookmarkEnd w:id="16"/>
    </w:p>
    <w:tbl>
      <w:tblPr>
        <w:tblW w:w="0" w:type="auto"/>
        <w:tblInd w:w="108"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4557"/>
        <w:gridCol w:w="2160"/>
        <w:gridCol w:w="1440"/>
        <w:gridCol w:w="1065"/>
      </w:tblGrid>
      <w:tr w:rsidR="005827EA" w:rsidRPr="007D36AC" w14:paraId="248D85B6" w14:textId="77777777" w:rsidTr="005827EA">
        <w:tc>
          <w:tcPr>
            <w:tcW w:w="4557" w:type="dxa"/>
            <w:shd w:val="clear" w:color="auto" w:fill="FFFFFF"/>
            <w:tcMar>
              <w:top w:w="0" w:type="dxa"/>
              <w:left w:w="108" w:type="dxa"/>
              <w:bottom w:w="0" w:type="dxa"/>
              <w:right w:w="108" w:type="dxa"/>
            </w:tcMar>
          </w:tcPr>
          <w:p w14:paraId="566456F4"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Variables</w:t>
            </w:r>
          </w:p>
        </w:tc>
        <w:tc>
          <w:tcPr>
            <w:tcW w:w="2160" w:type="dxa"/>
            <w:shd w:val="clear" w:color="auto" w:fill="FFFFFF"/>
            <w:tcMar>
              <w:top w:w="0" w:type="dxa"/>
              <w:left w:w="108" w:type="dxa"/>
              <w:bottom w:w="0" w:type="dxa"/>
              <w:right w:w="108" w:type="dxa"/>
            </w:tcMar>
          </w:tcPr>
          <w:p w14:paraId="6268AB53" w14:textId="77777777" w:rsidR="005827EA" w:rsidRPr="007D36AC" w:rsidRDefault="005827EA" w:rsidP="00310D2A">
            <w:pPr>
              <w:spacing w:after="0" w:line="240" w:lineRule="auto"/>
              <w:jc w:val="both"/>
              <w:rPr>
                <w:rFonts w:ascii="Arial" w:hAnsi="Arial" w:cs="Arial"/>
              </w:rPr>
            </w:pPr>
            <w:r w:rsidRPr="007D36AC">
              <w:rPr>
                <w:rFonts w:ascii="Arial" w:eastAsia="Times New Roman" w:hAnsi="Arial" w:cs="Arial"/>
                <w:b/>
              </w:rPr>
              <w:t>Categories</w:t>
            </w:r>
          </w:p>
        </w:tc>
        <w:tc>
          <w:tcPr>
            <w:tcW w:w="1440" w:type="dxa"/>
            <w:shd w:val="clear" w:color="auto" w:fill="FFFFFF"/>
            <w:tcMar>
              <w:top w:w="0" w:type="dxa"/>
              <w:left w:w="108" w:type="dxa"/>
              <w:bottom w:w="0" w:type="dxa"/>
              <w:right w:w="108" w:type="dxa"/>
            </w:tcMar>
          </w:tcPr>
          <w:p w14:paraId="64818370" w14:textId="77777777" w:rsidR="005827EA" w:rsidRPr="007D36AC" w:rsidRDefault="005827EA" w:rsidP="00310D2A">
            <w:pPr>
              <w:spacing w:after="0" w:line="240" w:lineRule="auto"/>
              <w:jc w:val="both"/>
              <w:rPr>
                <w:rFonts w:ascii="Arial" w:hAnsi="Arial" w:cs="Arial"/>
              </w:rPr>
            </w:pPr>
            <w:proofErr w:type="gramStart"/>
            <w:r w:rsidRPr="007D36AC">
              <w:rPr>
                <w:rFonts w:ascii="Arial" w:eastAsia="Times New Roman" w:hAnsi="Arial" w:cs="Arial"/>
                <w:b/>
              </w:rPr>
              <w:t>Frequency(</w:t>
            </w:r>
            <w:proofErr w:type="gramEnd"/>
            <w:r w:rsidRPr="007D36AC">
              <w:rPr>
                <w:rFonts w:ascii="Arial" w:eastAsia="Times New Roman" w:hAnsi="Arial" w:cs="Arial"/>
                <w:b/>
              </w:rPr>
              <w:t>403)</w:t>
            </w:r>
          </w:p>
        </w:tc>
        <w:tc>
          <w:tcPr>
            <w:tcW w:w="1065" w:type="dxa"/>
            <w:shd w:val="clear" w:color="auto" w:fill="FFFFFF"/>
            <w:tcMar>
              <w:top w:w="0" w:type="dxa"/>
              <w:left w:w="108" w:type="dxa"/>
              <w:bottom w:w="0" w:type="dxa"/>
              <w:right w:w="108" w:type="dxa"/>
            </w:tcMar>
          </w:tcPr>
          <w:p w14:paraId="579C5C4B" w14:textId="77777777" w:rsidR="005827EA" w:rsidRPr="007D36AC" w:rsidRDefault="005827EA" w:rsidP="00310D2A">
            <w:pPr>
              <w:spacing w:after="0" w:line="240" w:lineRule="auto"/>
              <w:jc w:val="both"/>
              <w:rPr>
                <w:rFonts w:ascii="Arial" w:hAnsi="Arial" w:cs="Arial"/>
              </w:rPr>
            </w:pPr>
            <w:proofErr w:type="gramStart"/>
            <w:r w:rsidRPr="007D36AC">
              <w:rPr>
                <w:rFonts w:ascii="Arial" w:eastAsia="Times New Roman" w:hAnsi="Arial" w:cs="Arial"/>
                <w:b/>
              </w:rPr>
              <w:t>Percent(</w:t>
            </w:r>
            <w:proofErr w:type="gramEnd"/>
            <w:r w:rsidRPr="007D36AC">
              <w:rPr>
                <w:rFonts w:ascii="Arial" w:eastAsia="Times New Roman" w:hAnsi="Arial" w:cs="Arial"/>
                <w:b/>
              </w:rPr>
              <w:t>100)</w:t>
            </w:r>
          </w:p>
        </w:tc>
      </w:tr>
      <w:tr w:rsidR="005827EA" w:rsidRPr="007D36AC" w14:paraId="35919E19" w14:textId="77777777" w:rsidTr="005827EA">
        <w:tc>
          <w:tcPr>
            <w:tcW w:w="4557" w:type="dxa"/>
            <w:vMerge w:val="restart"/>
            <w:shd w:val="clear" w:color="auto" w:fill="FFFFFF"/>
            <w:tcMar>
              <w:top w:w="0" w:type="dxa"/>
              <w:left w:w="108" w:type="dxa"/>
              <w:bottom w:w="0" w:type="dxa"/>
              <w:right w:w="108" w:type="dxa"/>
            </w:tcMar>
          </w:tcPr>
          <w:p w14:paraId="644F5023"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illnesses are as real as physical illnesses</w:t>
            </w:r>
          </w:p>
        </w:tc>
        <w:tc>
          <w:tcPr>
            <w:tcW w:w="2160" w:type="dxa"/>
            <w:shd w:val="clear" w:color="auto" w:fill="FFFFFF"/>
            <w:tcMar>
              <w:top w:w="0" w:type="dxa"/>
              <w:left w:w="108" w:type="dxa"/>
              <w:bottom w:w="0" w:type="dxa"/>
              <w:right w:w="108" w:type="dxa"/>
            </w:tcMar>
          </w:tcPr>
          <w:p w14:paraId="51C2315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21EAF22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119</w:t>
            </w:r>
          </w:p>
        </w:tc>
        <w:tc>
          <w:tcPr>
            <w:tcW w:w="1065" w:type="dxa"/>
            <w:shd w:val="clear" w:color="auto" w:fill="FFFFFF"/>
            <w:tcMar>
              <w:top w:w="0" w:type="dxa"/>
              <w:left w:w="108" w:type="dxa"/>
              <w:bottom w:w="0" w:type="dxa"/>
              <w:right w:w="108" w:type="dxa"/>
            </w:tcMar>
          </w:tcPr>
          <w:p w14:paraId="4D579F9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29.5</w:t>
            </w:r>
          </w:p>
        </w:tc>
      </w:tr>
      <w:tr w:rsidR="005827EA" w:rsidRPr="007D36AC" w14:paraId="19311C14" w14:textId="77777777" w:rsidTr="005827EA">
        <w:tc>
          <w:tcPr>
            <w:tcW w:w="4557" w:type="dxa"/>
            <w:vMerge/>
            <w:shd w:val="clear" w:color="auto" w:fill="FFFFFF"/>
            <w:tcMar>
              <w:top w:w="0" w:type="dxa"/>
              <w:left w:w="108" w:type="dxa"/>
              <w:bottom w:w="0" w:type="dxa"/>
              <w:right w:w="108" w:type="dxa"/>
            </w:tcMar>
          </w:tcPr>
          <w:p w14:paraId="2E6AFACD"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59245C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62FE302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5" w:type="dxa"/>
            <w:shd w:val="clear" w:color="auto" w:fill="FFFFFF"/>
            <w:tcMar>
              <w:top w:w="0" w:type="dxa"/>
              <w:left w:w="108" w:type="dxa"/>
              <w:bottom w:w="0" w:type="dxa"/>
              <w:right w:w="108" w:type="dxa"/>
            </w:tcMar>
          </w:tcPr>
          <w:p w14:paraId="4C8B5B0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3.0</w:t>
            </w:r>
          </w:p>
        </w:tc>
      </w:tr>
      <w:tr w:rsidR="005827EA" w:rsidRPr="007D36AC" w14:paraId="5CA3FFC3" w14:textId="77777777" w:rsidTr="005827EA">
        <w:tc>
          <w:tcPr>
            <w:tcW w:w="4557" w:type="dxa"/>
            <w:vMerge/>
            <w:vAlign w:val="center"/>
          </w:tcPr>
          <w:p w14:paraId="0C0EE5A3"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28C64C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4F03C3F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272</w:t>
            </w:r>
          </w:p>
        </w:tc>
        <w:tc>
          <w:tcPr>
            <w:tcW w:w="1065" w:type="dxa"/>
            <w:shd w:val="clear" w:color="auto" w:fill="FFFFFF"/>
            <w:tcMar>
              <w:top w:w="0" w:type="dxa"/>
              <w:left w:w="108" w:type="dxa"/>
              <w:bottom w:w="0" w:type="dxa"/>
              <w:right w:w="108" w:type="dxa"/>
            </w:tcMar>
          </w:tcPr>
          <w:p w14:paraId="5E82D7F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67.5</w:t>
            </w:r>
          </w:p>
        </w:tc>
      </w:tr>
      <w:tr w:rsidR="005827EA" w:rsidRPr="007D36AC" w14:paraId="37496330" w14:textId="77777777" w:rsidTr="005827EA">
        <w:tc>
          <w:tcPr>
            <w:tcW w:w="4557" w:type="dxa"/>
            <w:vMerge w:val="restart"/>
            <w:shd w:val="clear" w:color="auto" w:fill="FFFFFF"/>
            <w:tcMar>
              <w:top w:w="0" w:type="dxa"/>
              <w:left w:w="108" w:type="dxa"/>
              <w:bottom w:w="0" w:type="dxa"/>
              <w:right w:w="108" w:type="dxa"/>
            </w:tcMar>
          </w:tcPr>
          <w:p w14:paraId="1A97BE4C" w14:textId="77777777" w:rsidR="005827EA" w:rsidRPr="007D36AC" w:rsidRDefault="005827EA" w:rsidP="00310D2A">
            <w:pPr>
              <w:spacing w:after="0" w:line="240" w:lineRule="auto"/>
              <w:jc w:val="both"/>
              <w:rPr>
                <w:rFonts w:ascii="Arial" w:hAnsi="Arial" w:cs="Arial"/>
              </w:rPr>
            </w:pPr>
            <w:r w:rsidRPr="007D36AC">
              <w:rPr>
                <w:rFonts w:ascii="Arial" w:hAnsi="Arial" w:cs="Arial"/>
              </w:rPr>
              <w:t>I feel well-informed about mental health issues and available treatments</w:t>
            </w:r>
          </w:p>
        </w:tc>
        <w:tc>
          <w:tcPr>
            <w:tcW w:w="2160" w:type="dxa"/>
            <w:shd w:val="clear" w:color="auto" w:fill="FFFFFF"/>
            <w:tcMar>
              <w:top w:w="0" w:type="dxa"/>
              <w:left w:w="108" w:type="dxa"/>
              <w:bottom w:w="0" w:type="dxa"/>
              <w:right w:w="108" w:type="dxa"/>
            </w:tcMar>
          </w:tcPr>
          <w:p w14:paraId="4A6C37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348739E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216</w:t>
            </w:r>
          </w:p>
        </w:tc>
        <w:tc>
          <w:tcPr>
            <w:tcW w:w="1065" w:type="dxa"/>
            <w:shd w:val="clear" w:color="auto" w:fill="FFFFFF"/>
            <w:tcMar>
              <w:top w:w="0" w:type="dxa"/>
              <w:left w:w="108" w:type="dxa"/>
              <w:bottom w:w="0" w:type="dxa"/>
              <w:right w:w="108" w:type="dxa"/>
            </w:tcMar>
          </w:tcPr>
          <w:p w14:paraId="42C5BF5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53.6</w:t>
            </w:r>
          </w:p>
        </w:tc>
      </w:tr>
      <w:tr w:rsidR="005827EA" w:rsidRPr="007D36AC" w14:paraId="28C83550" w14:textId="77777777" w:rsidTr="005827EA">
        <w:tc>
          <w:tcPr>
            <w:tcW w:w="4557" w:type="dxa"/>
            <w:vMerge/>
            <w:vAlign w:val="center"/>
          </w:tcPr>
          <w:p w14:paraId="156EFD56"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5DF9780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467D74D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w:t>
            </w:r>
          </w:p>
        </w:tc>
        <w:tc>
          <w:tcPr>
            <w:tcW w:w="1065" w:type="dxa"/>
            <w:shd w:val="clear" w:color="auto" w:fill="FFFFFF"/>
            <w:tcMar>
              <w:top w:w="0" w:type="dxa"/>
              <w:left w:w="108" w:type="dxa"/>
              <w:bottom w:w="0" w:type="dxa"/>
              <w:right w:w="108" w:type="dxa"/>
            </w:tcMar>
          </w:tcPr>
          <w:p w14:paraId="55F8119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7.7</w:t>
            </w:r>
          </w:p>
        </w:tc>
      </w:tr>
      <w:tr w:rsidR="005827EA" w:rsidRPr="007D36AC" w14:paraId="6D54A1B5" w14:textId="77777777" w:rsidTr="005827EA">
        <w:tc>
          <w:tcPr>
            <w:tcW w:w="4557" w:type="dxa"/>
            <w:vMerge/>
            <w:vAlign w:val="center"/>
          </w:tcPr>
          <w:p w14:paraId="23B1F4E9"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D0D66F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0634B14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156</w:t>
            </w:r>
          </w:p>
        </w:tc>
        <w:tc>
          <w:tcPr>
            <w:tcW w:w="1065" w:type="dxa"/>
            <w:shd w:val="clear" w:color="auto" w:fill="FFFFFF"/>
            <w:tcMar>
              <w:top w:w="0" w:type="dxa"/>
              <w:left w:w="108" w:type="dxa"/>
              <w:bottom w:w="0" w:type="dxa"/>
              <w:right w:w="108" w:type="dxa"/>
            </w:tcMar>
          </w:tcPr>
          <w:p w14:paraId="2E82DC9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38.7</w:t>
            </w:r>
          </w:p>
        </w:tc>
      </w:tr>
      <w:tr w:rsidR="005827EA" w:rsidRPr="007D36AC" w14:paraId="4CF1F6F7" w14:textId="77777777" w:rsidTr="005827EA">
        <w:tc>
          <w:tcPr>
            <w:tcW w:w="4557" w:type="dxa"/>
            <w:vMerge w:val="restart"/>
            <w:shd w:val="clear" w:color="auto" w:fill="FFFFFF"/>
            <w:tcMar>
              <w:top w:w="0" w:type="dxa"/>
              <w:left w:w="108" w:type="dxa"/>
              <w:bottom w:w="0" w:type="dxa"/>
              <w:right w:w="108" w:type="dxa"/>
            </w:tcMar>
          </w:tcPr>
          <w:p w14:paraId="62CC8055" w14:textId="77777777" w:rsidR="005827EA" w:rsidRPr="007D36AC" w:rsidRDefault="005827EA" w:rsidP="00310D2A">
            <w:pPr>
              <w:spacing w:after="0" w:line="240" w:lineRule="auto"/>
              <w:jc w:val="both"/>
              <w:rPr>
                <w:rFonts w:ascii="Arial" w:hAnsi="Arial" w:cs="Arial"/>
              </w:rPr>
            </w:pPr>
            <w:r w:rsidRPr="007D36AC">
              <w:rPr>
                <w:rFonts w:ascii="Arial" w:hAnsi="Arial" w:cs="Arial"/>
              </w:rPr>
              <w:lastRenderedPageBreak/>
              <w:t>Mental illnesses can affect anyone, regardless of age, gender, or socioeconomic status</w:t>
            </w:r>
          </w:p>
        </w:tc>
        <w:tc>
          <w:tcPr>
            <w:tcW w:w="2160" w:type="dxa"/>
            <w:shd w:val="clear" w:color="auto" w:fill="FFFFFF"/>
            <w:tcMar>
              <w:top w:w="0" w:type="dxa"/>
              <w:left w:w="108" w:type="dxa"/>
              <w:bottom w:w="0" w:type="dxa"/>
              <w:right w:w="108" w:type="dxa"/>
            </w:tcMar>
          </w:tcPr>
          <w:p w14:paraId="5A64262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4F1887E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103</w:t>
            </w:r>
          </w:p>
        </w:tc>
        <w:tc>
          <w:tcPr>
            <w:tcW w:w="1065" w:type="dxa"/>
            <w:shd w:val="clear" w:color="auto" w:fill="FFFFFF"/>
            <w:tcMar>
              <w:top w:w="0" w:type="dxa"/>
              <w:left w:w="108" w:type="dxa"/>
              <w:bottom w:w="0" w:type="dxa"/>
              <w:right w:w="108" w:type="dxa"/>
            </w:tcMar>
          </w:tcPr>
          <w:p w14:paraId="7B2170D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25.6</w:t>
            </w:r>
          </w:p>
        </w:tc>
      </w:tr>
      <w:tr w:rsidR="005827EA" w:rsidRPr="007D36AC" w14:paraId="6CB29AE2" w14:textId="77777777" w:rsidTr="005827EA">
        <w:tc>
          <w:tcPr>
            <w:tcW w:w="4557" w:type="dxa"/>
            <w:vMerge/>
            <w:vAlign w:val="center"/>
          </w:tcPr>
          <w:p w14:paraId="799C3114"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813B3D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26E633F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w:t>
            </w:r>
          </w:p>
        </w:tc>
        <w:tc>
          <w:tcPr>
            <w:tcW w:w="1065" w:type="dxa"/>
            <w:shd w:val="clear" w:color="auto" w:fill="FFFFFF"/>
            <w:tcMar>
              <w:top w:w="0" w:type="dxa"/>
              <w:left w:w="108" w:type="dxa"/>
              <w:bottom w:w="0" w:type="dxa"/>
              <w:right w:w="108" w:type="dxa"/>
            </w:tcMar>
          </w:tcPr>
          <w:p w14:paraId="686458E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w:t>
            </w:r>
          </w:p>
        </w:tc>
      </w:tr>
      <w:tr w:rsidR="005827EA" w:rsidRPr="007D36AC" w14:paraId="09D8B29D" w14:textId="77777777" w:rsidTr="005827EA">
        <w:tc>
          <w:tcPr>
            <w:tcW w:w="4557" w:type="dxa"/>
            <w:vMerge/>
            <w:vAlign w:val="center"/>
          </w:tcPr>
          <w:p w14:paraId="1AECC691"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088A62E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4000CA3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294</w:t>
            </w:r>
          </w:p>
        </w:tc>
        <w:tc>
          <w:tcPr>
            <w:tcW w:w="1065" w:type="dxa"/>
            <w:shd w:val="clear" w:color="auto" w:fill="FFFFFF"/>
            <w:tcMar>
              <w:top w:w="0" w:type="dxa"/>
              <w:left w:w="108" w:type="dxa"/>
              <w:bottom w:w="0" w:type="dxa"/>
              <w:right w:w="108" w:type="dxa"/>
            </w:tcMar>
          </w:tcPr>
          <w:p w14:paraId="7959ECA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73.0</w:t>
            </w:r>
          </w:p>
        </w:tc>
      </w:tr>
      <w:tr w:rsidR="005827EA" w:rsidRPr="007D36AC" w14:paraId="6B49197F" w14:textId="77777777" w:rsidTr="005827EA">
        <w:tc>
          <w:tcPr>
            <w:tcW w:w="4557" w:type="dxa"/>
            <w:vMerge w:val="restart"/>
            <w:shd w:val="clear" w:color="auto" w:fill="FFFFFF"/>
            <w:tcMar>
              <w:top w:w="0" w:type="dxa"/>
              <w:left w:w="108" w:type="dxa"/>
              <w:bottom w:w="0" w:type="dxa"/>
              <w:right w:w="108" w:type="dxa"/>
            </w:tcMar>
          </w:tcPr>
          <w:p w14:paraId="5948F2E5"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health awareness campaigns are effective in educating the public about mental illness</w:t>
            </w:r>
          </w:p>
        </w:tc>
        <w:tc>
          <w:tcPr>
            <w:tcW w:w="2160" w:type="dxa"/>
            <w:shd w:val="clear" w:color="auto" w:fill="FFFFFF"/>
            <w:tcMar>
              <w:top w:w="0" w:type="dxa"/>
              <w:left w:w="108" w:type="dxa"/>
              <w:bottom w:w="0" w:type="dxa"/>
              <w:right w:w="108" w:type="dxa"/>
            </w:tcMar>
          </w:tcPr>
          <w:p w14:paraId="5E9B2E6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025119B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139</w:t>
            </w:r>
          </w:p>
        </w:tc>
        <w:tc>
          <w:tcPr>
            <w:tcW w:w="1065" w:type="dxa"/>
            <w:shd w:val="clear" w:color="auto" w:fill="FFFFFF"/>
            <w:tcMar>
              <w:top w:w="0" w:type="dxa"/>
              <w:left w:w="108" w:type="dxa"/>
              <w:bottom w:w="0" w:type="dxa"/>
              <w:right w:w="108" w:type="dxa"/>
            </w:tcMar>
          </w:tcPr>
          <w:p w14:paraId="7C55311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34.5</w:t>
            </w:r>
          </w:p>
        </w:tc>
      </w:tr>
      <w:tr w:rsidR="005827EA" w:rsidRPr="007D36AC" w14:paraId="36930C4C" w14:textId="77777777" w:rsidTr="005827EA">
        <w:tc>
          <w:tcPr>
            <w:tcW w:w="4557" w:type="dxa"/>
            <w:vMerge/>
            <w:vAlign w:val="center"/>
          </w:tcPr>
          <w:p w14:paraId="6E63FB52"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0CAD5F1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7224E6C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w:t>
            </w:r>
          </w:p>
        </w:tc>
        <w:tc>
          <w:tcPr>
            <w:tcW w:w="1065" w:type="dxa"/>
            <w:shd w:val="clear" w:color="auto" w:fill="FFFFFF"/>
            <w:tcMar>
              <w:top w:w="0" w:type="dxa"/>
              <w:left w:w="108" w:type="dxa"/>
              <w:bottom w:w="0" w:type="dxa"/>
              <w:right w:w="108" w:type="dxa"/>
            </w:tcMar>
          </w:tcPr>
          <w:p w14:paraId="0CB5D40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5.2</w:t>
            </w:r>
          </w:p>
        </w:tc>
      </w:tr>
      <w:tr w:rsidR="005827EA" w:rsidRPr="007D36AC" w14:paraId="7509430A" w14:textId="77777777" w:rsidTr="005827EA">
        <w:tc>
          <w:tcPr>
            <w:tcW w:w="4557" w:type="dxa"/>
            <w:vMerge/>
            <w:vAlign w:val="center"/>
          </w:tcPr>
          <w:p w14:paraId="424B8298"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65DDE9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0D62C6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243</w:t>
            </w:r>
          </w:p>
        </w:tc>
        <w:tc>
          <w:tcPr>
            <w:tcW w:w="1065" w:type="dxa"/>
            <w:shd w:val="clear" w:color="auto" w:fill="FFFFFF"/>
            <w:tcMar>
              <w:top w:w="0" w:type="dxa"/>
              <w:left w:w="108" w:type="dxa"/>
              <w:bottom w:w="0" w:type="dxa"/>
              <w:right w:w="108" w:type="dxa"/>
            </w:tcMar>
          </w:tcPr>
          <w:p w14:paraId="2166850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60.3</w:t>
            </w:r>
          </w:p>
        </w:tc>
      </w:tr>
      <w:tr w:rsidR="005827EA" w:rsidRPr="007D36AC" w14:paraId="7209A6EB" w14:textId="77777777" w:rsidTr="005827EA">
        <w:tc>
          <w:tcPr>
            <w:tcW w:w="4557" w:type="dxa"/>
            <w:vMerge w:val="restart"/>
            <w:shd w:val="clear" w:color="auto" w:fill="FFFFFF"/>
            <w:tcMar>
              <w:top w:w="0" w:type="dxa"/>
              <w:left w:w="108" w:type="dxa"/>
              <w:bottom w:w="0" w:type="dxa"/>
              <w:right w:w="108" w:type="dxa"/>
            </w:tcMar>
          </w:tcPr>
          <w:p w14:paraId="7F5DC200" w14:textId="77777777" w:rsidR="005827EA" w:rsidRPr="007D36AC" w:rsidRDefault="005827EA" w:rsidP="00310D2A">
            <w:pPr>
              <w:spacing w:after="0" w:line="240" w:lineRule="auto"/>
              <w:jc w:val="both"/>
              <w:rPr>
                <w:rFonts w:ascii="Arial" w:hAnsi="Arial" w:cs="Arial"/>
              </w:rPr>
            </w:pPr>
            <w:r w:rsidRPr="007D36AC">
              <w:rPr>
                <w:rFonts w:ascii="Arial" w:hAnsi="Arial" w:cs="Arial"/>
              </w:rPr>
              <w:t>Many people lack a basic understanding of what mental illness is</w:t>
            </w:r>
          </w:p>
        </w:tc>
        <w:tc>
          <w:tcPr>
            <w:tcW w:w="2160" w:type="dxa"/>
            <w:shd w:val="clear" w:color="auto" w:fill="FFFFFF"/>
            <w:tcMar>
              <w:top w:w="0" w:type="dxa"/>
              <w:left w:w="108" w:type="dxa"/>
              <w:bottom w:w="0" w:type="dxa"/>
              <w:right w:w="108" w:type="dxa"/>
            </w:tcMar>
          </w:tcPr>
          <w:p w14:paraId="4AE8857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55541B3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181</w:t>
            </w:r>
          </w:p>
        </w:tc>
        <w:tc>
          <w:tcPr>
            <w:tcW w:w="1065" w:type="dxa"/>
            <w:shd w:val="clear" w:color="auto" w:fill="FFFFFF"/>
            <w:tcMar>
              <w:top w:w="0" w:type="dxa"/>
              <w:left w:w="108" w:type="dxa"/>
              <w:bottom w:w="0" w:type="dxa"/>
              <w:right w:w="108" w:type="dxa"/>
            </w:tcMar>
          </w:tcPr>
          <w:p w14:paraId="16A5CF2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44.9</w:t>
            </w:r>
          </w:p>
        </w:tc>
      </w:tr>
      <w:tr w:rsidR="005827EA" w:rsidRPr="007D36AC" w14:paraId="7FCCDC04" w14:textId="77777777" w:rsidTr="005827EA">
        <w:tc>
          <w:tcPr>
            <w:tcW w:w="4557" w:type="dxa"/>
            <w:vMerge/>
            <w:vAlign w:val="center"/>
          </w:tcPr>
          <w:p w14:paraId="775580B3"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263752A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3369D13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5" w:type="dxa"/>
            <w:shd w:val="clear" w:color="auto" w:fill="FFFFFF"/>
            <w:tcMar>
              <w:top w:w="0" w:type="dxa"/>
              <w:left w:w="108" w:type="dxa"/>
              <w:bottom w:w="0" w:type="dxa"/>
              <w:right w:w="108" w:type="dxa"/>
            </w:tcMar>
          </w:tcPr>
          <w:p w14:paraId="7D8C05F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3.0</w:t>
            </w:r>
          </w:p>
        </w:tc>
      </w:tr>
      <w:tr w:rsidR="005827EA" w:rsidRPr="007D36AC" w14:paraId="39EEF489" w14:textId="77777777" w:rsidTr="005827EA">
        <w:tc>
          <w:tcPr>
            <w:tcW w:w="4557" w:type="dxa"/>
            <w:vMerge/>
            <w:vAlign w:val="center"/>
          </w:tcPr>
          <w:p w14:paraId="71219430"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03EF6B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7A8AA48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210</w:t>
            </w:r>
          </w:p>
        </w:tc>
        <w:tc>
          <w:tcPr>
            <w:tcW w:w="1065" w:type="dxa"/>
            <w:shd w:val="clear" w:color="auto" w:fill="FFFFFF"/>
            <w:tcMar>
              <w:top w:w="0" w:type="dxa"/>
              <w:left w:w="108" w:type="dxa"/>
              <w:bottom w:w="0" w:type="dxa"/>
              <w:right w:w="108" w:type="dxa"/>
            </w:tcMar>
          </w:tcPr>
          <w:p w14:paraId="33D628F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52.1</w:t>
            </w:r>
          </w:p>
        </w:tc>
      </w:tr>
      <w:tr w:rsidR="005827EA" w:rsidRPr="007D36AC" w14:paraId="470DDEA8" w14:textId="77777777" w:rsidTr="005827EA">
        <w:tc>
          <w:tcPr>
            <w:tcW w:w="4557" w:type="dxa"/>
            <w:vMerge w:val="restart"/>
            <w:vAlign w:val="center"/>
          </w:tcPr>
          <w:p w14:paraId="1F27ECF6"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health awareness has improved over the past decade</w:t>
            </w:r>
          </w:p>
        </w:tc>
        <w:tc>
          <w:tcPr>
            <w:tcW w:w="2160" w:type="dxa"/>
            <w:shd w:val="clear" w:color="auto" w:fill="FFFFFF"/>
            <w:tcMar>
              <w:top w:w="0" w:type="dxa"/>
              <w:left w:w="108" w:type="dxa"/>
              <w:bottom w:w="0" w:type="dxa"/>
              <w:right w:w="108" w:type="dxa"/>
            </w:tcMar>
          </w:tcPr>
          <w:p w14:paraId="59BA4D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5B4B0A5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217</w:t>
            </w:r>
          </w:p>
        </w:tc>
        <w:tc>
          <w:tcPr>
            <w:tcW w:w="1065" w:type="dxa"/>
            <w:shd w:val="clear" w:color="auto" w:fill="FFFFFF"/>
            <w:tcMar>
              <w:top w:w="0" w:type="dxa"/>
              <w:left w:w="108" w:type="dxa"/>
              <w:bottom w:w="0" w:type="dxa"/>
              <w:right w:w="108" w:type="dxa"/>
            </w:tcMar>
          </w:tcPr>
          <w:p w14:paraId="68D824E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53.8</w:t>
            </w:r>
          </w:p>
        </w:tc>
      </w:tr>
      <w:tr w:rsidR="005827EA" w:rsidRPr="007D36AC" w14:paraId="4137E970" w14:textId="77777777" w:rsidTr="005827EA">
        <w:tc>
          <w:tcPr>
            <w:tcW w:w="4557" w:type="dxa"/>
            <w:vMerge/>
            <w:vAlign w:val="center"/>
          </w:tcPr>
          <w:p w14:paraId="7A23BA34"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47AB61A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Disagree</w:t>
            </w:r>
          </w:p>
        </w:tc>
        <w:tc>
          <w:tcPr>
            <w:tcW w:w="1440" w:type="dxa"/>
            <w:shd w:val="clear" w:color="auto" w:fill="FFFFFF"/>
            <w:tcMar>
              <w:top w:w="0" w:type="dxa"/>
              <w:left w:w="108" w:type="dxa"/>
              <w:bottom w:w="0" w:type="dxa"/>
              <w:right w:w="108" w:type="dxa"/>
            </w:tcMar>
          </w:tcPr>
          <w:p w14:paraId="14CE8B8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61</w:t>
            </w:r>
          </w:p>
        </w:tc>
        <w:tc>
          <w:tcPr>
            <w:tcW w:w="1065" w:type="dxa"/>
            <w:shd w:val="clear" w:color="auto" w:fill="FFFFFF"/>
            <w:tcMar>
              <w:top w:w="0" w:type="dxa"/>
              <w:left w:w="108" w:type="dxa"/>
              <w:bottom w:w="0" w:type="dxa"/>
              <w:right w:w="108" w:type="dxa"/>
            </w:tcMar>
          </w:tcPr>
          <w:p w14:paraId="52CA980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15.1</w:t>
            </w:r>
          </w:p>
        </w:tc>
      </w:tr>
      <w:tr w:rsidR="005827EA" w:rsidRPr="007D36AC" w14:paraId="2AD75230" w14:textId="77777777" w:rsidTr="005827EA">
        <w:tc>
          <w:tcPr>
            <w:tcW w:w="4557" w:type="dxa"/>
            <w:vMerge/>
            <w:vAlign w:val="center"/>
          </w:tcPr>
          <w:p w14:paraId="190348CE"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2E0CB58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389C69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119</w:t>
            </w:r>
          </w:p>
        </w:tc>
        <w:tc>
          <w:tcPr>
            <w:tcW w:w="1065" w:type="dxa"/>
            <w:shd w:val="clear" w:color="auto" w:fill="FFFFFF"/>
            <w:tcMar>
              <w:top w:w="0" w:type="dxa"/>
              <w:left w:w="108" w:type="dxa"/>
              <w:bottom w:w="0" w:type="dxa"/>
              <w:right w:w="108" w:type="dxa"/>
            </w:tcMar>
          </w:tcPr>
          <w:p w14:paraId="63756CA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29.5</w:t>
            </w:r>
          </w:p>
        </w:tc>
      </w:tr>
      <w:tr w:rsidR="005827EA" w:rsidRPr="007D36AC" w14:paraId="7FD5FDAC" w14:textId="77777777" w:rsidTr="005827EA">
        <w:tc>
          <w:tcPr>
            <w:tcW w:w="4557" w:type="dxa"/>
            <w:vMerge/>
            <w:vAlign w:val="center"/>
          </w:tcPr>
          <w:p w14:paraId="2178C266"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30C6770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disagree</w:t>
            </w:r>
          </w:p>
        </w:tc>
        <w:tc>
          <w:tcPr>
            <w:tcW w:w="1440" w:type="dxa"/>
            <w:shd w:val="clear" w:color="auto" w:fill="FFFFFF"/>
            <w:tcMar>
              <w:top w:w="0" w:type="dxa"/>
              <w:left w:w="108" w:type="dxa"/>
              <w:bottom w:w="0" w:type="dxa"/>
              <w:right w:w="108" w:type="dxa"/>
            </w:tcMar>
          </w:tcPr>
          <w:p w14:paraId="48D2302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w:t>
            </w:r>
          </w:p>
        </w:tc>
        <w:tc>
          <w:tcPr>
            <w:tcW w:w="1065" w:type="dxa"/>
            <w:shd w:val="clear" w:color="auto" w:fill="FFFFFF"/>
            <w:tcMar>
              <w:top w:w="0" w:type="dxa"/>
              <w:left w:w="108" w:type="dxa"/>
              <w:bottom w:w="0" w:type="dxa"/>
              <w:right w:w="108" w:type="dxa"/>
            </w:tcMar>
          </w:tcPr>
          <w:p w14:paraId="428EEAE4"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1.5</w:t>
            </w:r>
          </w:p>
        </w:tc>
      </w:tr>
      <w:tr w:rsidR="005827EA" w:rsidRPr="007D36AC" w14:paraId="6D48F8F2" w14:textId="77777777" w:rsidTr="005827EA">
        <w:tc>
          <w:tcPr>
            <w:tcW w:w="4557" w:type="dxa"/>
            <w:vMerge w:val="restart"/>
            <w:vAlign w:val="center"/>
          </w:tcPr>
          <w:p w14:paraId="4F71AF50" w14:textId="77777777" w:rsidR="005827EA" w:rsidRPr="007D36AC" w:rsidRDefault="005827EA" w:rsidP="00310D2A">
            <w:pPr>
              <w:spacing w:after="0" w:line="240" w:lineRule="auto"/>
              <w:jc w:val="both"/>
              <w:rPr>
                <w:rFonts w:ascii="Arial" w:hAnsi="Arial" w:cs="Arial"/>
              </w:rPr>
            </w:pPr>
            <w:r w:rsidRPr="007D36AC">
              <w:rPr>
                <w:rFonts w:ascii="Arial" w:hAnsi="Arial" w:cs="Arial"/>
              </w:rPr>
              <w:t>Mental illnesses are often caused by a combination of genetic, environmental, and psychological factors</w:t>
            </w:r>
          </w:p>
        </w:tc>
        <w:tc>
          <w:tcPr>
            <w:tcW w:w="2160" w:type="dxa"/>
            <w:shd w:val="clear" w:color="auto" w:fill="FFFFFF"/>
            <w:tcMar>
              <w:top w:w="0" w:type="dxa"/>
              <w:left w:w="108" w:type="dxa"/>
              <w:bottom w:w="0" w:type="dxa"/>
              <w:right w:w="108" w:type="dxa"/>
            </w:tcMar>
          </w:tcPr>
          <w:p w14:paraId="575F656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Agree</w:t>
            </w:r>
          </w:p>
        </w:tc>
        <w:tc>
          <w:tcPr>
            <w:tcW w:w="1440" w:type="dxa"/>
            <w:shd w:val="clear" w:color="auto" w:fill="FFFFFF"/>
            <w:tcMar>
              <w:top w:w="0" w:type="dxa"/>
              <w:left w:w="108" w:type="dxa"/>
              <w:bottom w:w="0" w:type="dxa"/>
              <w:right w:w="108" w:type="dxa"/>
            </w:tcMar>
          </w:tcPr>
          <w:p w14:paraId="01C21C5A"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135</w:t>
            </w:r>
          </w:p>
        </w:tc>
        <w:tc>
          <w:tcPr>
            <w:tcW w:w="1065" w:type="dxa"/>
            <w:shd w:val="clear" w:color="auto" w:fill="FFFFFF"/>
            <w:tcMar>
              <w:top w:w="0" w:type="dxa"/>
              <w:left w:w="108" w:type="dxa"/>
              <w:bottom w:w="0" w:type="dxa"/>
              <w:right w:w="108" w:type="dxa"/>
            </w:tcMar>
          </w:tcPr>
          <w:p w14:paraId="0EC66CCF"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33.5</w:t>
            </w:r>
          </w:p>
        </w:tc>
      </w:tr>
      <w:tr w:rsidR="005827EA" w:rsidRPr="007D36AC" w14:paraId="70711142" w14:textId="77777777" w:rsidTr="005827EA">
        <w:tc>
          <w:tcPr>
            <w:tcW w:w="4557" w:type="dxa"/>
            <w:vMerge/>
            <w:vAlign w:val="center"/>
          </w:tcPr>
          <w:p w14:paraId="23835227"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7FF36DE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Agree</w:t>
            </w:r>
          </w:p>
        </w:tc>
        <w:tc>
          <w:tcPr>
            <w:tcW w:w="1440" w:type="dxa"/>
            <w:shd w:val="clear" w:color="auto" w:fill="FFFFFF"/>
            <w:tcMar>
              <w:top w:w="0" w:type="dxa"/>
              <w:left w:w="108" w:type="dxa"/>
              <w:bottom w:w="0" w:type="dxa"/>
              <w:right w:w="108" w:type="dxa"/>
            </w:tcMar>
          </w:tcPr>
          <w:p w14:paraId="38CCC2B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265</w:t>
            </w:r>
          </w:p>
        </w:tc>
        <w:tc>
          <w:tcPr>
            <w:tcW w:w="1065" w:type="dxa"/>
            <w:shd w:val="clear" w:color="auto" w:fill="FFFFFF"/>
            <w:tcMar>
              <w:top w:w="0" w:type="dxa"/>
              <w:left w:w="108" w:type="dxa"/>
              <w:bottom w:w="0" w:type="dxa"/>
              <w:right w:w="108" w:type="dxa"/>
            </w:tcMar>
          </w:tcPr>
          <w:p w14:paraId="2256A127"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65.8</w:t>
            </w:r>
          </w:p>
        </w:tc>
      </w:tr>
      <w:tr w:rsidR="005827EA" w:rsidRPr="007D36AC" w14:paraId="46BC8034" w14:textId="77777777" w:rsidTr="005827EA">
        <w:tc>
          <w:tcPr>
            <w:tcW w:w="4557" w:type="dxa"/>
            <w:vMerge/>
            <w:vAlign w:val="center"/>
          </w:tcPr>
          <w:p w14:paraId="3CB004BE" w14:textId="77777777" w:rsidR="005827EA" w:rsidRPr="007D36AC" w:rsidRDefault="005827EA" w:rsidP="00310D2A">
            <w:pPr>
              <w:spacing w:after="0" w:line="240" w:lineRule="auto"/>
              <w:jc w:val="both"/>
              <w:rPr>
                <w:rFonts w:ascii="Arial" w:hAnsi="Arial" w:cs="Arial"/>
              </w:rPr>
            </w:pPr>
          </w:p>
        </w:tc>
        <w:tc>
          <w:tcPr>
            <w:tcW w:w="2160" w:type="dxa"/>
            <w:shd w:val="clear" w:color="auto" w:fill="FFFFFF"/>
            <w:tcMar>
              <w:top w:w="0" w:type="dxa"/>
              <w:left w:w="108" w:type="dxa"/>
              <w:bottom w:w="0" w:type="dxa"/>
              <w:right w:w="108" w:type="dxa"/>
            </w:tcMar>
          </w:tcPr>
          <w:p w14:paraId="47B2B8E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Strongly Disagree</w:t>
            </w:r>
          </w:p>
        </w:tc>
        <w:tc>
          <w:tcPr>
            <w:tcW w:w="1440" w:type="dxa"/>
            <w:shd w:val="clear" w:color="auto" w:fill="FFFFFF"/>
            <w:tcMar>
              <w:top w:w="0" w:type="dxa"/>
              <w:left w:w="108" w:type="dxa"/>
              <w:bottom w:w="0" w:type="dxa"/>
              <w:right w:w="108" w:type="dxa"/>
            </w:tcMar>
          </w:tcPr>
          <w:p w14:paraId="2E6D36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w:t>
            </w:r>
          </w:p>
        </w:tc>
        <w:tc>
          <w:tcPr>
            <w:tcW w:w="1065" w:type="dxa"/>
            <w:shd w:val="clear" w:color="auto" w:fill="FFFFFF"/>
            <w:tcMar>
              <w:top w:w="0" w:type="dxa"/>
              <w:left w:w="108" w:type="dxa"/>
              <w:bottom w:w="0" w:type="dxa"/>
              <w:right w:w="108" w:type="dxa"/>
            </w:tcMar>
          </w:tcPr>
          <w:p w14:paraId="2EBDE9B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w:t>
            </w:r>
          </w:p>
        </w:tc>
      </w:tr>
    </w:tbl>
    <w:p w14:paraId="488F197D" w14:textId="77777777" w:rsidR="005827EA" w:rsidRPr="007D36AC" w:rsidRDefault="005827EA" w:rsidP="005827EA">
      <w:pPr>
        <w:pStyle w:val="Heading3"/>
        <w:rPr>
          <w:rFonts w:ascii="Arial" w:eastAsiaTheme="minorHAnsi" w:hAnsi="Arial" w:cs="Arial"/>
          <w:b w:val="0"/>
          <w:bCs w:val="0"/>
          <w:color w:val="auto"/>
        </w:rPr>
      </w:pPr>
      <w:bookmarkStart w:id="17" w:name="_Toc2256"/>
    </w:p>
    <w:p w14:paraId="34D1BF01" w14:textId="77777777" w:rsidR="005827EA" w:rsidRPr="007D36AC" w:rsidRDefault="0023414A" w:rsidP="005827EA">
      <w:pPr>
        <w:pStyle w:val="Heading3"/>
        <w:rPr>
          <w:rFonts w:ascii="Arial" w:hAnsi="Arial" w:cs="Arial"/>
          <w:color w:val="auto"/>
        </w:rPr>
      </w:pPr>
      <w:r>
        <w:rPr>
          <w:rFonts w:ascii="Arial" w:hAnsi="Arial" w:cs="Arial"/>
          <w:color w:val="auto"/>
        </w:rPr>
        <w:t>Table 4</w:t>
      </w:r>
      <w:r w:rsidR="005827EA" w:rsidRPr="007D36AC">
        <w:rPr>
          <w:rFonts w:ascii="Arial" w:hAnsi="Arial" w:cs="Arial"/>
          <w:color w:val="auto"/>
        </w:rPr>
        <w:t>: Factors associated with mental illness</w:t>
      </w:r>
      <w:bookmarkEnd w:id="17"/>
    </w:p>
    <w:tbl>
      <w:tblPr>
        <w:tblW w:w="0" w:type="auto"/>
        <w:tblBorders>
          <w:top w:val="single" w:sz="4" w:space="0" w:color="auto"/>
          <w:bottom w:val="single" w:sz="4" w:space="0" w:color="auto"/>
        </w:tblBorders>
        <w:tblLayout w:type="fixed"/>
        <w:tblLook w:val="04A0" w:firstRow="1" w:lastRow="0" w:firstColumn="1" w:lastColumn="0" w:noHBand="0" w:noVBand="1"/>
      </w:tblPr>
      <w:tblGrid>
        <w:gridCol w:w="6025"/>
        <w:gridCol w:w="810"/>
        <w:gridCol w:w="900"/>
        <w:gridCol w:w="720"/>
        <w:gridCol w:w="754"/>
      </w:tblGrid>
      <w:tr w:rsidR="005827EA" w:rsidRPr="007D36AC" w14:paraId="55ED33AF" w14:textId="77777777" w:rsidTr="005827EA">
        <w:trPr>
          <w:trHeight w:val="233"/>
        </w:trPr>
        <w:tc>
          <w:tcPr>
            <w:tcW w:w="6025" w:type="dxa"/>
            <w:tcBorders>
              <w:top w:val="single" w:sz="4" w:space="0" w:color="auto"/>
              <w:bottom w:val="single" w:sz="4" w:space="0" w:color="auto"/>
            </w:tcBorders>
          </w:tcPr>
          <w:p w14:paraId="6D996719"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Variables</w:t>
            </w:r>
          </w:p>
        </w:tc>
        <w:tc>
          <w:tcPr>
            <w:tcW w:w="810" w:type="dxa"/>
            <w:tcBorders>
              <w:top w:val="single" w:sz="4" w:space="0" w:color="auto"/>
              <w:bottom w:val="single" w:sz="4" w:space="0" w:color="auto"/>
            </w:tcBorders>
          </w:tcPr>
          <w:p w14:paraId="31150CD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Yes</w:t>
            </w:r>
          </w:p>
        </w:tc>
        <w:tc>
          <w:tcPr>
            <w:tcW w:w="900" w:type="dxa"/>
            <w:tcBorders>
              <w:top w:val="single" w:sz="4" w:space="0" w:color="auto"/>
              <w:bottom w:val="single" w:sz="4" w:space="0" w:color="auto"/>
            </w:tcBorders>
          </w:tcPr>
          <w:p w14:paraId="0F9A572B"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w:t>
            </w:r>
          </w:p>
        </w:tc>
        <w:tc>
          <w:tcPr>
            <w:tcW w:w="720" w:type="dxa"/>
            <w:tcBorders>
              <w:top w:val="single" w:sz="4" w:space="0" w:color="auto"/>
              <w:bottom w:val="single" w:sz="4" w:space="0" w:color="auto"/>
            </w:tcBorders>
          </w:tcPr>
          <w:p w14:paraId="2F0ED5E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No</w:t>
            </w:r>
          </w:p>
        </w:tc>
        <w:tc>
          <w:tcPr>
            <w:tcW w:w="754" w:type="dxa"/>
            <w:tcBorders>
              <w:top w:val="single" w:sz="4" w:space="0" w:color="auto"/>
              <w:bottom w:val="single" w:sz="4" w:space="0" w:color="auto"/>
            </w:tcBorders>
          </w:tcPr>
          <w:p w14:paraId="6730CB1E"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b/>
                <w:bCs/>
              </w:rPr>
              <w:t>%</w:t>
            </w:r>
          </w:p>
        </w:tc>
      </w:tr>
      <w:tr w:rsidR="005827EA" w:rsidRPr="007D36AC" w14:paraId="67FA2D13" w14:textId="77777777" w:rsidTr="005827EA">
        <w:trPr>
          <w:trHeight w:val="188"/>
        </w:trPr>
        <w:tc>
          <w:tcPr>
            <w:tcW w:w="6025" w:type="dxa"/>
            <w:tcBorders>
              <w:top w:val="single" w:sz="4" w:space="0" w:color="auto"/>
            </w:tcBorders>
          </w:tcPr>
          <w:p w14:paraId="07E4AF19" w14:textId="77777777" w:rsidR="005827EA" w:rsidRPr="007D36AC" w:rsidRDefault="005827EA" w:rsidP="00310D2A">
            <w:pPr>
              <w:spacing w:line="240" w:lineRule="auto"/>
              <w:jc w:val="both"/>
              <w:rPr>
                <w:rFonts w:ascii="Arial" w:eastAsia="Times New Roman" w:hAnsi="Arial" w:cs="Arial"/>
                <w:b/>
                <w:bCs/>
              </w:rPr>
            </w:pPr>
            <w:r w:rsidRPr="007D36AC">
              <w:rPr>
                <w:rFonts w:ascii="Arial" w:hAnsi="Arial" w:cs="Arial"/>
              </w:rPr>
              <w:t>Family upbringing can lead to mental illness</w:t>
            </w:r>
          </w:p>
        </w:tc>
        <w:tc>
          <w:tcPr>
            <w:tcW w:w="810" w:type="dxa"/>
            <w:tcBorders>
              <w:top w:val="single" w:sz="4" w:space="0" w:color="auto"/>
            </w:tcBorders>
          </w:tcPr>
          <w:p w14:paraId="6B1E027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318</w:t>
            </w:r>
          </w:p>
        </w:tc>
        <w:tc>
          <w:tcPr>
            <w:tcW w:w="900" w:type="dxa"/>
            <w:tcBorders>
              <w:top w:val="single" w:sz="4" w:space="0" w:color="auto"/>
            </w:tcBorders>
          </w:tcPr>
          <w:p w14:paraId="795235E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78.9</w:t>
            </w:r>
          </w:p>
        </w:tc>
        <w:tc>
          <w:tcPr>
            <w:tcW w:w="720" w:type="dxa"/>
            <w:tcBorders>
              <w:top w:val="single" w:sz="4" w:space="0" w:color="auto"/>
            </w:tcBorders>
          </w:tcPr>
          <w:p w14:paraId="61EB87B5"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85</w:t>
            </w:r>
          </w:p>
        </w:tc>
        <w:tc>
          <w:tcPr>
            <w:tcW w:w="754" w:type="dxa"/>
            <w:tcBorders>
              <w:top w:val="single" w:sz="4" w:space="0" w:color="auto"/>
            </w:tcBorders>
          </w:tcPr>
          <w:p w14:paraId="23C21707"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21.1</w:t>
            </w:r>
          </w:p>
        </w:tc>
      </w:tr>
      <w:tr w:rsidR="005827EA" w:rsidRPr="007D36AC" w14:paraId="6D55A0F5" w14:textId="77777777" w:rsidTr="005827EA">
        <w:tc>
          <w:tcPr>
            <w:tcW w:w="6025" w:type="dxa"/>
          </w:tcPr>
          <w:p w14:paraId="03A02153" w14:textId="77777777" w:rsidR="005827EA" w:rsidRPr="007D36AC" w:rsidRDefault="005827EA" w:rsidP="00310D2A">
            <w:pPr>
              <w:spacing w:line="240" w:lineRule="auto"/>
              <w:jc w:val="both"/>
              <w:rPr>
                <w:rFonts w:ascii="Arial" w:hAnsi="Arial" w:cs="Arial"/>
              </w:rPr>
            </w:pPr>
            <w:r w:rsidRPr="007D36AC">
              <w:rPr>
                <w:rFonts w:ascii="Arial" w:hAnsi="Arial" w:cs="Arial"/>
              </w:rPr>
              <w:t>Academic pressures can cause mental health</w:t>
            </w:r>
          </w:p>
        </w:tc>
        <w:tc>
          <w:tcPr>
            <w:tcW w:w="810" w:type="dxa"/>
          </w:tcPr>
          <w:p w14:paraId="312B247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382</w:t>
            </w:r>
          </w:p>
        </w:tc>
        <w:tc>
          <w:tcPr>
            <w:tcW w:w="900" w:type="dxa"/>
          </w:tcPr>
          <w:p w14:paraId="5F222B9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94.8</w:t>
            </w:r>
          </w:p>
        </w:tc>
        <w:tc>
          <w:tcPr>
            <w:tcW w:w="720" w:type="dxa"/>
          </w:tcPr>
          <w:p w14:paraId="3CEE20B5"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rPr>
              <w:t>21</w:t>
            </w:r>
          </w:p>
        </w:tc>
        <w:tc>
          <w:tcPr>
            <w:tcW w:w="754" w:type="dxa"/>
          </w:tcPr>
          <w:p w14:paraId="1669A117" w14:textId="77777777" w:rsidR="005827EA" w:rsidRPr="007D36AC" w:rsidRDefault="005827EA" w:rsidP="00310D2A">
            <w:pPr>
              <w:spacing w:line="240" w:lineRule="auto"/>
              <w:jc w:val="both"/>
              <w:rPr>
                <w:rFonts w:ascii="Arial" w:eastAsia="Times New Roman" w:hAnsi="Arial" w:cs="Arial"/>
                <w:b/>
                <w:bCs/>
              </w:rPr>
            </w:pPr>
            <w:r w:rsidRPr="007D36AC">
              <w:rPr>
                <w:rFonts w:ascii="Arial" w:eastAsia="Times New Roman" w:hAnsi="Arial" w:cs="Arial"/>
              </w:rPr>
              <w:t>5.2</w:t>
            </w:r>
          </w:p>
        </w:tc>
      </w:tr>
      <w:tr w:rsidR="005827EA" w:rsidRPr="007D36AC" w14:paraId="43C0128E" w14:textId="77777777" w:rsidTr="005827EA">
        <w:tc>
          <w:tcPr>
            <w:tcW w:w="6025" w:type="dxa"/>
          </w:tcPr>
          <w:p w14:paraId="090CBA4A" w14:textId="77777777" w:rsidR="005827EA" w:rsidRPr="007D36AC" w:rsidRDefault="005827EA" w:rsidP="00310D2A">
            <w:pPr>
              <w:spacing w:line="240" w:lineRule="auto"/>
              <w:jc w:val="both"/>
              <w:rPr>
                <w:rFonts w:ascii="Arial" w:hAnsi="Arial" w:cs="Arial"/>
              </w:rPr>
            </w:pPr>
            <w:r w:rsidRPr="007D36AC">
              <w:rPr>
                <w:rFonts w:ascii="Arial" w:hAnsi="Arial" w:cs="Arial"/>
              </w:rPr>
              <w:t>Cultural and environmental factors can cause mental illness</w:t>
            </w:r>
          </w:p>
        </w:tc>
        <w:tc>
          <w:tcPr>
            <w:tcW w:w="810" w:type="dxa"/>
          </w:tcPr>
          <w:p w14:paraId="48534FEC"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380</w:t>
            </w:r>
          </w:p>
        </w:tc>
        <w:tc>
          <w:tcPr>
            <w:tcW w:w="900" w:type="dxa"/>
          </w:tcPr>
          <w:p w14:paraId="3F2DDC90"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94.3</w:t>
            </w:r>
          </w:p>
        </w:tc>
        <w:tc>
          <w:tcPr>
            <w:tcW w:w="720" w:type="dxa"/>
          </w:tcPr>
          <w:p w14:paraId="5D735342"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23</w:t>
            </w:r>
          </w:p>
        </w:tc>
        <w:tc>
          <w:tcPr>
            <w:tcW w:w="754" w:type="dxa"/>
          </w:tcPr>
          <w:p w14:paraId="2C4DE7BD"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5.7</w:t>
            </w:r>
          </w:p>
        </w:tc>
      </w:tr>
      <w:tr w:rsidR="005827EA" w:rsidRPr="007D36AC" w14:paraId="33609D55" w14:textId="77777777" w:rsidTr="005827EA">
        <w:tc>
          <w:tcPr>
            <w:tcW w:w="6025" w:type="dxa"/>
          </w:tcPr>
          <w:p w14:paraId="3A94A3B5" w14:textId="77777777" w:rsidR="005827EA" w:rsidRPr="007D36AC" w:rsidRDefault="005827EA" w:rsidP="00310D2A">
            <w:pPr>
              <w:spacing w:line="240" w:lineRule="auto"/>
              <w:jc w:val="both"/>
              <w:rPr>
                <w:rFonts w:ascii="Arial" w:hAnsi="Arial" w:cs="Arial"/>
              </w:rPr>
            </w:pPr>
            <w:r w:rsidRPr="007D36AC">
              <w:rPr>
                <w:rFonts w:ascii="Arial" w:hAnsi="Arial" w:cs="Arial"/>
              </w:rPr>
              <w:t>Depression is a major cause of mental illness</w:t>
            </w:r>
          </w:p>
        </w:tc>
        <w:tc>
          <w:tcPr>
            <w:tcW w:w="810" w:type="dxa"/>
          </w:tcPr>
          <w:p w14:paraId="73593396"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373</w:t>
            </w:r>
          </w:p>
        </w:tc>
        <w:tc>
          <w:tcPr>
            <w:tcW w:w="900" w:type="dxa"/>
          </w:tcPr>
          <w:p w14:paraId="401D03B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92.6</w:t>
            </w:r>
          </w:p>
        </w:tc>
        <w:tc>
          <w:tcPr>
            <w:tcW w:w="720" w:type="dxa"/>
          </w:tcPr>
          <w:p w14:paraId="342477FF"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30</w:t>
            </w:r>
          </w:p>
        </w:tc>
        <w:tc>
          <w:tcPr>
            <w:tcW w:w="754" w:type="dxa"/>
          </w:tcPr>
          <w:p w14:paraId="761C366B"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7.4</w:t>
            </w:r>
          </w:p>
        </w:tc>
      </w:tr>
      <w:tr w:rsidR="005827EA" w:rsidRPr="007D36AC" w14:paraId="70BE77ED" w14:textId="77777777" w:rsidTr="005827EA">
        <w:tc>
          <w:tcPr>
            <w:tcW w:w="6025" w:type="dxa"/>
          </w:tcPr>
          <w:p w14:paraId="1C80A677" w14:textId="77777777" w:rsidR="005827EA" w:rsidRPr="007D36AC" w:rsidRDefault="005827EA" w:rsidP="00310D2A">
            <w:pPr>
              <w:spacing w:line="240" w:lineRule="auto"/>
              <w:jc w:val="both"/>
              <w:rPr>
                <w:rFonts w:ascii="Arial" w:hAnsi="Arial" w:cs="Arial"/>
              </w:rPr>
            </w:pPr>
            <w:r w:rsidRPr="007D36AC">
              <w:rPr>
                <w:rFonts w:ascii="Arial" w:hAnsi="Arial" w:cs="Arial"/>
              </w:rPr>
              <w:t>Trauma can cause mental illness</w:t>
            </w:r>
          </w:p>
        </w:tc>
        <w:tc>
          <w:tcPr>
            <w:tcW w:w="810" w:type="dxa"/>
          </w:tcPr>
          <w:p w14:paraId="0E7EDBE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399</w:t>
            </w:r>
          </w:p>
        </w:tc>
        <w:tc>
          <w:tcPr>
            <w:tcW w:w="900" w:type="dxa"/>
          </w:tcPr>
          <w:p w14:paraId="33C60681"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99.0</w:t>
            </w:r>
          </w:p>
        </w:tc>
        <w:tc>
          <w:tcPr>
            <w:tcW w:w="720" w:type="dxa"/>
          </w:tcPr>
          <w:p w14:paraId="4EF44C7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4</w:t>
            </w:r>
          </w:p>
        </w:tc>
        <w:tc>
          <w:tcPr>
            <w:tcW w:w="754" w:type="dxa"/>
          </w:tcPr>
          <w:p w14:paraId="0D25732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1.0</w:t>
            </w:r>
          </w:p>
        </w:tc>
      </w:tr>
      <w:tr w:rsidR="005827EA" w:rsidRPr="007D36AC" w14:paraId="2A66FEDF" w14:textId="77777777" w:rsidTr="005827EA">
        <w:tc>
          <w:tcPr>
            <w:tcW w:w="6025" w:type="dxa"/>
          </w:tcPr>
          <w:p w14:paraId="560BAF1D" w14:textId="77777777" w:rsidR="005827EA" w:rsidRPr="007D36AC" w:rsidRDefault="005827EA" w:rsidP="00310D2A">
            <w:pPr>
              <w:spacing w:line="240" w:lineRule="auto"/>
              <w:jc w:val="both"/>
              <w:rPr>
                <w:rFonts w:ascii="Arial" w:eastAsia="Times New Roman" w:hAnsi="Arial" w:cs="Arial"/>
                <w:b/>
                <w:bCs/>
              </w:rPr>
            </w:pPr>
            <w:r w:rsidRPr="007D36AC">
              <w:rPr>
                <w:rFonts w:ascii="Arial" w:hAnsi="Arial" w:cs="Arial"/>
              </w:rPr>
              <w:t>Anxiety can lead to mental illness</w:t>
            </w:r>
          </w:p>
        </w:tc>
        <w:tc>
          <w:tcPr>
            <w:tcW w:w="810" w:type="dxa"/>
          </w:tcPr>
          <w:p w14:paraId="1949DAA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389</w:t>
            </w:r>
          </w:p>
        </w:tc>
        <w:tc>
          <w:tcPr>
            <w:tcW w:w="900" w:type="dxa"/>
          </w:tcPr>
          <w:p w14:paraId="415620D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96.5</w:t>
            </w:r>
          </w:p>
        </w:tc>
        <w:tc>
          <w:tcPr>
            <w:tcW w:w="720" w:type="dxa"/>
          </w:tcPr>
          <w:p w14:paraId="2035DE33"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14</w:t>
            </w:r>
          </w:p>
        </w:tc>
        <w:tc>
          <w:tcPr>
            <w:tcW w:w="754" w:type="dxa"/>
          </w:tcPr>
          <w:p w14:paraId="4D9A100F"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3.5</w:t>
            </w:r>
          </w:p>
        </w:tc>
      </w:tr>
      <w:tr w:rsidR="005827EA" w:rsidRPr="007D36AC" w14:paraId="10361CF6" w14:textId="77777777" w:rsidTr="005827EA">
        <w:tc>
          <w:tcPr>
            <w:tcW w:w="6025" w:type="dxa"/>
          </w:tcPr>
          <w:p w14:paraId="4C4C684F" w14:textId="77777777" w:rsidR="005827EA" w:rsidRPr="007D36AC" w:rsidRDefault="005827EA" w:rsidP="00310D2A">
            <w:pPr>
              <w:spacing w:line="240" w:lineRule="auto"/>
              <w:jc w:val="both"/>
              <w:rPr>
                <w:rFonts w:ascii="Arial" w:hAnsi="Arial" w:cs="Arial"/>
              </w:rPr>
            </w:pPr>
            <w:r w:rsidRPr="007D36AC">
              <w:rPr>
                <w:rFonts w:ascii="Arial" w:hAnsi="Arial" w:cs="Arial"/>
              </w:rPr>
              <w:t>Assault and abuse can cause mental illness</w:t>
            </w:r>
          </w:p>
        </w:tc>
        <w:tc>
          <w:tcPr>
            <w:tcW w:w="810" w:type="dxa"/>
          </w:tcPr>
          <w:p w14:paraId="2A4A7A7D"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394</w:t>
            </w:r>
          </w:p>
        </w:tc>
        <w:tc>
          <w:tcPr>
            <w:tcW w:w="900" w:type="dxa"/>
          </w:tcPr>
          <w:p w14:paraId="0649D472"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97.8</w:t>
            </w:r>
          </w:p>
        </w:tc>
        <w:tc>
          <w:tcPr>
            <w:tcW w:w="720" w:type="dxa"/>
          </w:tcPr>
          <w:p w14:paraId="5967D462"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9</w:t>
            </w:r>
          </w:p>
        </w:tc>
        <w:tc>
          <w:tcPr>
            <w:tcW w:w="754" w:type="dxa"/>
          </w:tcPr>
          <w:p w14:paraId="7F4B8B90"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2.2</w:t>
            </w:r>
          </w:p>
        </w:tc>
      </w:tr>
      <w:tr w:rsidR="005827EA" w:rsidRPr="007D36AC" w14:paraId="61270694" w14:textId="77777777" w:rsidTr="005827EA">
        <w:tc>
          <w:tcPr>
            <w:tcW w:w="6025" w:type="dxa"/>
          </w:tcPr>
          <w:p w14:paraId="0701B069" w14:textId="77777777" w:rsidR="005827EA" w:rsidRPr="007D36AC" w:rsidRDefault="005827EA" w:rsidP="00310D2A">
            <w:pPr>
              <w:spacing w:line="240" w:lineRule="auto"/>
              <w:jc w:val="both"/>
              <w:rPr>
                <w:rFonts w:ascii="Arial" w:hAnsi="Arial" w:cs="Arial"/>
              </w:rPr>
            </w:pPr>
            <w:r w:rsidRPr="007D36AC">
              <w:rPr>
                <w:rFonts w:ascii="Arial" w:hAnsi="Arial" w:cs="Arial"/>
              </w:rPr>
              <w:t>Drug abuse can cause mental illness</w:t>
            </w:r>
          </w:p>
        </w:tc>
        <w:tc>
          <w:tcPr>
            <w:tcW w:w="810" w:type="dxa"/>
          </w:tcPr>
          <w:p w14:paraId="66D9519B"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399</w:t>
            </w:r>
          </w:p>
        </w:tc>
        <w:tc>
          <w:tcPr>
            <w:tcW w:w="900" w:type="dxa"/>
          </w:tcPr>
          <w:p w14:paraId="3A1CA09E"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99.0</w:t>
            </w:r>
          </w:p>
        </w:tc>
        <w:tc>
          <w:tcPr>
            <w:tcW w:w="720" w:type="dxa"/>
          </w:tcPr>
          <w:p w14:paraId="774AAA28"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4</w:t>
            </w:r>
          </w:p>
        </w:tc>
        <w:tc>
          <w:tcPr>
            <w:tcW w:w="754" w:type="dxa"/>
          </w:tcPr>
          <w:p w14:paraId="066EBBCB"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1.0</w:t>
            </w:r>
          </w:p>
        </w:tc>
      </w:tr>
      <w:tr w:rsidR="005827EA" w:rsidRPr="007D36AC" w14:paraId="298A2C0F" w14:textId="77777777" w:rsidTr="005827EA">
        <w:trPr>
          <w:trHeight w:val="422"/>
        </w:trPr>
        <w:tc>
          <w:tcPr>
            <w:tcW w:w="6025" w:type="dxa"/>
          </w:tcPr>
          <w:p w14:paraId="31343F92" w14:textId="77777777" w:rsidR="005827EA" w:rsidRPr="007D36AC" w:rsidRDefault="005827EA" w:rsidP="00310D2A">
            <w:pPr>
              <w:spacing w:line="240" w:lineRule="auto"/>
              <w:jc w:val="both"/>
              <w:rPr>
                <w:rFonts w:ascii="Arial" w:hAnsi="Arial" w:cs="Arial"/>
              </w:rPr>
            </w:pPr>
            <w:r w:rsidRPr="007D36AC">
              <w:rPr>
                <w:rFonts w:ascii="Arial" w:hAnsi="Arial" w:cs="Arial"/>
              </w:rPr>
              <w:t>Financial difficulty can cause mental illness</w:t>
            </w:r>
          </w:p>
        </w:tc>
        <w:tc>
          <w:tcPr>
            <w:tcW w:w="810" w:type="dxa"/>
          </w:tcPr>
          <w:p w14:paraId="3C779BC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351</w:t>
            </w:r>
          </w:p>
        </w:tc>
        <w:tc>
          <w:tcPr>
            <w:tcW w:w="900" w:type="dxa"/>
          </w:tcPr>
          <w:p w14:paraId="53A01608"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87.1</w:t>
            </w:r>
          </w:p>
        </w:tc>
        <w:tc>
          <w:tcPr>
            <w:tcW w:w="720" w:type="dxa"/>
          </w:tcPr>
          <w:p w14:paraId="3F7A0A99"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52</w:t>
            </w:r>
          </w:p>
        </w:tc>
        <w:tc>
          <w:tcPr>
            <w:tcW w:w="754" w:type="dxa"/>
          </w:tcPr>
          <w:p w14:paraId="47F55351"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12.9</w:t>
            </w:r>
          </w:p>
        </w:tc>
      </w:tr>
      <w:tr w:rsidR="005827EA" w:rsidRPr="007D36AC" w14:paraId="7F8CC2D1" w14:textId="77777777" w:rsidTr="005827EA">
        <w:tc>
          <w:tcPr>
            <w:tcW w:w="6025" w:type="dxa"/>
          </w:tcPr>
          <w:p w14:paraId="34C908ED" w14:textId="77777777" w:rsidR="005827EA" w:rsidRPr="007D36AC" w:rsidRDefault="005827EA" w:rsidP="00310D2A">
            <w:pPr>
              <w:spacing w:line="240" w:lineRule="auto"/>
              <w:jc w:val="both"/>
              <w:rPr>
                <w:rFonts w:ascii="Arial" w:hAnsi="Arial" w:cs="Arial"/>
              </w:rPr>
            </w:pPr>
            <w:r w:rsidRPr="007D36AC">
              <w:rPr>
                <w:rFonts w:ascii="Arial" w:hAnsi="Arial" w:cs="Arial"/>
              </w:rPr>
              <w:t>Excessive alcohol consumption and addiction to hard drugs can cause mental illness</w:t>
            </w:r>
          </w:p>
        </w:tc>
        <w:tc>
          <w:tcPr>
            <w:tcW w:w="810" w:type="dxa"/>
          </w:tcPr>
          <w:p w14:paraId="1F683EE5"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398</w:t>
            </w:r>
          </w:p>
        </w:tc>
        <w:tc>
          <w:tcPr>
            <w:tcW w:w="900" w:type="dxa"/>
          </w:tcPr>
          <w:p w14:paraId="7D41A603" w14:textId="77777777" w:rsidR="005827EA" w:rsidRPr="007D36AC" w:rsidRDefault="005827EA"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98.8</w:t>
            </w:r>
          </w:p>
        </w:tc>
        <w:tc>
          <w:tcPr>
            <w:tcW w:w="720" w:type="dxa"/>
          </w:tcPr>
          <w:p w14:paraId="5A8AC496"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5</w:t>
            </w:r>
          </w:p>
        </w:tc>
        <w:tc>
          <w:tcPr>
            <w:tcW w:w="754" w:type="dxa"/>
          </w:tcPr>
          <w:p w14:paraId="18A4A64E" w14:textId="77777777" w:rsidR="005827EA" w:rsidRPr="007D36AC" w:rsidRDefault="005827EA" w:rsidP="00310D2A">
            <w:pPr>
              <w:spacing w:line="240" w:lineRule="auto"/>
              <w:jc w:val="both"/>
              <w:rPr>
                <w:rFonts w:ascii="Arial" w:eastAsia="Times New Roman" w:hAnsi="Arial" w:cs="Arial"/>
              </w:rPr>
            </w:pPr>
            <w:r w:rsidRPr="007D36AC">
              <w:rPr>
                <w:rFonts w:ascii="Arial" w:eastAsia="Times New Roman" w:hAnsi="Arial" w:cs="Arial"/>
              </w:rPr>
              <w:t>1.2</w:t>
            </w:r>
          </w:p>
        </w:tc>
      </w:tr>
    </w:tbl>
    <w:p w14:paraId="561ACCE0" w14:textId="77777777" w:rsidR="005827EA" w:rsidRPr="007D36AC" w:rsidRDefault="005827EA" w:rsidP="005827EA">
      <w:pPr>
        <w:spacing w:after="0"/>
        <w:rPr>
          <w:rFonts w:ascii="Arial" w:hAnsi="Arial" w:cs="Arial"/>
          <w:b/>
        </w:rPr>
      </w:pPr>
    </w:p>
    <w:p w14:paraId="5D329E71" w14:textId="77777777" w:rsidR="00983923" w:rsidRPr="007D36AC" w:rsidRDefault="00983923" w:rsidP="00B753C4">
      <w:pPr>
        <w:spacing w:line="240" w:lineRule="auto"/>
        <w:jc w:val="both"/>
        <w:rPr>
          <w:rFonts w:ascii="Arial" w:hAnsi="Arial" w:cs="Arial"/>
        </w:rPr>
      </w:pPr>
    </w:p>
    <w:p w14:paraId="79F5328F" w14:textId="77777777" w:rsidR="007D36AC" w:rsidRPr="007D36AC" w:rsidRDefault="0023414A" w:rsidP="007D36AC">
      <w:pPr>
        <w:pStyle w:val="Heading3"/>
        <w:rPr>
          <w:rFonts w:ascii="Arial" w:hAnsi="Arial" w:cs="Arial"/>
          <w:color w:val="auto"/>
        </w:rPr>
      </w:pPr>
      <w:r>
        <w:rPr>
          <w:rFonts w:ascii="Arial" w:hAnsi="Arial" w:cs="Arial"/>
          <w:color w:val="auto"/>
        </w:rPr>
        <w:t>Table 5</w:t>
      </w:r>
      <w:r w:rsidR="0084468C">
        <w:rPr>
          <w:rFonts w:ascii="Arial" w:hAnsi="Arial" w:cs="Arial"/>
          <w:color w:val="auto"/>
        </w:rPr>
        <w:t xml:space="preserve">: </w:t>
      </w:r>
      <w:r w:rsidR="007D36AC" w:rsidRPr="007D36AC">
        <w:rPr>
          <w:rFonts w:ascii="Arial" w:hAnsi="Arial" w:cs="Arial"/>
          <w:color w:val="auto"/>
        </w:rPr>
        <w:t>Relationship between level of awareness and perception of mental illness among undergraduate students</w:t>
      </w:r>
    </w:p>
    <w:tbl>
      <w:tblPr>
        <w:tblW w:w="0" w:type="auto"/>
        <w:tblBorders>
          <w:top w:val="single" w:sz="4" w:space="0" w:color="auto"/>
          <w:bottom w:val="single" w:sz="4" w:space="0" w:color="auto"/>
        </w:tblBorders>
        <w:tblLook w:val="04A0" w:firstRow="1" w:lastRow="0" w:firstColumn="1" w:lastColumn="0" w:noHBand="0" w:noVBand="1"/>
      </w:tblPr>
      <w:tblGrid>
        <w:gridCol w:w="2875"/>
        <w:gridCol w:w="720"/>
        <w:gridCol w:w="1260"/>
        <w:gridCol w:w="1198"/>
        <w:gridCol w:w="763"/>
        <w:gridCol w:w="1087"/>
        <w:gridCol w:w="470"/>
        <w:gridCol w:w="996"/>
      </w:tblGrid>
      <w:tr w:rsidR="007D36AC" w:rsidRPr="007D36AC" w14:paraId="20EBBE53" w14:textId="77777777" w:rsidTr="007D36AC">
        <w:trPr>
          <w:trHeight w:val="530"/>
        </w:trPr>
        <w:tc>
          <w:tcPr>
            <w:tcW w:w="3595" w:type="dxa"/>
            <w:gridSpan w:val="2"/>
            <w:vMerge w:val="restart"/>
            <w:tcBorders>
              <w:top w:val="single" w:sz="4" w:space="0" w:color="auto"/>
              <w:bottom w:val="nil"/>
            </w:tcBorders>
          </w:tcPr>
          <w:p w14:paraId="4EA18C2A" w14:textId="77777777" w:rsidR="007D36AC" w:rsidRPr="007D36AC" w:rsidRDefault="007D36AC" w:rsidP="00310D2A">
            <w:pPr>
              <w:spacing w:line="240" w:lineRule="auto"/>
              <w:jc w:val="both"/>
              <w:rPr>
                <w:rFonts w:ascii="Arial" w:hAnsi="Arial" w:cs="Arial"/>
              </w:rPr>
            </w:pPr>
          </w:p>
        </w:tc>
        <w:tc>
          <w:tcPr>
            <w:tcW w:w="2458" w:type="dxa"/>
            <w:gridSpan w:val="2"/>
            <w:tcBorders>
              <w:top w:val="single" w:sz="4" w:space="0" w:color="auto"/>
              <w:bottom w:val="nil"/>
            </w:tcBorders>
          </w:tcPr>
          <w:p w14:paraId="268AF69C" w14:textId="77777777" w:rsidR="007D36AC" w:rsidRPr="007D36AC" w:rsidRDefault="007D36AC" w:rsidP="00310D2A">
            <w:pPr>
              <w:spacing w:line="240" w:lineRule="auto"/>
              <w:jc w:val="both"/>
              <w:rPr>
                <w:rFonts w:ascii="Arial" w:hAnsi="Arial" w:cs="Arial"/>
                <w:b/>
                <w:bCs/>
              </w:rPr>
            </w:pPr>
            <w:r w:rsidRPr="007D36AC">
              <w:rPr>
                <w:rFonts w:ascii="Arial" w:hAnsi="Arial" w:cs="Arial"/>
                <w:b/>
              </w:rPr>
              <w:t>Perception of mental illness among undergraduate students</w:t>
            </w:r>
          </w:p>
        </w:tc>
        <w:tc>
          <w:tcPr>
            <w:tcW w:w="763" w:type="dxa"/>
            <w:vMerge w:val="restart"/>
            <w:tcBorders>
              <w:top w:val="single" w:sz="4" w:space="0" w:color="auto"/>
              <w:bottom w:val="nil"/>
            </w:tcBorders>
          </w:tcPr>
          <w:p w14:paraId="3C237FDC"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Total</w:t>
            </w:r>
          </w:p>
        </w:tc>
        <w:tc>
          <w:tcPr>
            <w:tcW w:w="1068" w:type="dxa"/>
            <w:vMerge w:val="restart"/>
            <w:tcBorders>
              <w:top w:val="single" w:sz="4" w:space="0" w:color="auto"/>
              <w:bottom w:val="nil"/>
            </w:tcBorders>
          </w:tcPr>
          <w:p w14:paraId="38ECF5D0"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X</w:t>
            </w:r>
            <w:r w:rsidRPr="007D36AC">
              <w:rPr>
                <w:rFonts w:ascii="Arial" w:eastAsia="Times New Roman" w:hAnsi="Arial" w:cs="Arial"/>
                <w:b/>
                <w:bCs/>
                <w:vertAlign w:val="superscript"/>
                <w:lang w:eastAsia="en-GB"/>
              </w:rPr>
              <w:t>2</w:t>
            </w:r>
          </w:p>
        </w:tc>
        <w:tc>
          <w:tcPr>
            <w:tcW w:w="470" w:type="dxa"/>
            <w:vMerge w:val="restart"/>
            <w:tcBorders>
              <w:top w:val="single" w:sz="4" w:space="0" w:color="auto"/>
              <w:bottom w:val="nil"/>
            </w:tcBorders>
          </w:tcPr>
          <w:p w14:paraId="759EECB3"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Df</w:t>
            </w:r>
          </w:p>
        </w:tc>
        <w:tc>
          <w:tcPr>
            <w:tcW w:w="996" w:type="dxa"/>
            <w:vMerge w:val="restart"/>
            <w:tcBorders>
              <w:top w:val="single" w:sz="4" w:space="0" w:color="auto"/>
              <w:bottom w:val="nil"/>
            </w:tcBorders>
          </w:tcPr>
          <w:p w14:paraId="6CEB7B72"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P-Value</w:t>
            </w:r>
          </w:p>
        </w:tc>
      </w:tr>
      <w:tr w:rsidR="007D36AC" w:rsidRPr="007D36AC" w14:paraId="59B918B3" w14:textId="77777777" w:rsidTr="007D36AC">
        <w:trPr>
          <w:trHeight w:val="305"/>
        </w:trPr>
        <w:tc>
          <w:tcPr>
            <w:tcW w:w="3595" w:type="dxa"/>
            <w:gridSpan w:val="2"/>
            <w:vMerge/>
            <w:tcBorders>
              <w:top w:val="nil"/>
              <w:bottom w:val="single" w:sz="4" w:space="0" w:color="auto"/>
            </w:tcBorders>
          </w:tcPr>
          <w:p w14:paraId="0EF13E03" w14:textId="77777777" w:rsidR="007D36AC" w:rsidRPr="007D36AC" w:rsidRDefault="007D36AC" w:rsidP="00310D2A">
            <w:pPr>
              <w:spacing w:line="240" w:lineRule="auto"/>
              <w:jc w:val="both"/>
              <w:rPr>
                <w:rFonts w:ascii="Arial" w:hAnsi="Arial" w:cs="Arial"/>
              </w:rPr>
            </w:pPr>
          </w:p>
        </w:tc>
        <w:tc>
          <w:tcPr>
            <w:tcW w:w="1260" w:type="dxa"/>
            <w:tcBorders>
              <w:top w:val="nil"/>
              <w:bottom w:val="single" w:sz="4" w:space="0" w:color="auto"/>
            </w:tcBorders>
          </w:tcPr>
          <w:p w14:paraId="57E4B3FB" w14:textId="77777777" w:rsidR="007D36AC" w:rsidRPr="007D36AC" w:rsidRDefault="007D36AC" w:rsidP="00310D2A">
            <w:pPr>
              <w:spacing w:line="240" w:lineRule="auto"/>
              <w:jc w:val="both"/>
              <w:rPr>
                <w:rFonts w:ascii="Arial" w:hAnsi="Arial" w:cs="Arial"/>
                <w:b/>
              </w:rPr>
            </w:pPr>
            <w:r w:rsidRPr="007D36AC">
              <w:rPr>
                <w:rFonts w:ascii="Arial" w:hAnsi="Arial" w:cs="Arial"/>
                <w:b/>
              </w:rPr>
              <w:t>Good</w:t>
            </w:r>
          </w:p>
        </w:tc>
        <w:tc>
          <w:tcPr>
            <w:tcW w:w="1198" w:type="dxa"/>
            <w:tcBorders>
              <w:top w:val="nil"/>
              <w:bottom w:val="single" w:sz="4" w:space="0" w:color="auto"/>
            </w:tcBorders>
          </w:tcPr>
          <w:p w14:paraId="7BD99B8B" w14:textId="77777777" w:rsidR="007D36AC" w:rsidRPr="007D36AC" w:rsidRDefault="007D36AC" w:rsidP="00310D2A">
            <w:pPr>
              <w:spacing w:line="240" w:lineRule="auto"/>
              <w:jc w:val="both"/>
              <w:rPr>
                <w:rFonts w:ascii="Arial" w:hAnsi="Arial" w:cs="Arial"/>
                <w:b/>
              </w:rPr>
            </w:pPr>
            <w:r w:rsidRPr="007D36AC">
              <w:rPr>
                <w:rFonts w:ascii="Arial" w:hAnsi="Arial" w:cs="Arial"/>
                <w:b/>
              </w:rPr>
              <w:t>Poor</w:t>
            </w:r>
          </w:p>
        </w:tc>
        <w:tc>
          <w:tcPr>
            <w:tcW w:w="763" w:type="dxa"/>
            <w:vMerge/>
            <w:tcBorders>
              <w:top w:val="nil"/>
              <w:bottom w:val="single" w:sz="4" w:space="0" w:color="auto"/>
            </w:tcBorders>
          </w:tcPr>
          <w:p w14:paraId="66310AE5" w14:textId="77777777" w:rsidR="007D36AC" w:rsidRPr="007D36AC" w:rsidRDefault="007D36AC" w:rsidP="00310D2A">
            <w:pPr>
              <w:spacing w:line="240" w:lineRule="auto"/>
              <w:jc w:val="both"/>
              <w:rPr>
                <w:rFonts w:ascii="Arial" w:hAnsi="Arial" w:cs="Arial"/>
              </w:rPr>
            </w:pPr>
          </w:p>
        </w:tc>
        <w:tc>
          <w:tcPr>
            <w:tcW w:w="1068" w:type="dxa"/>
            <w:vMerge/>
            <w:tcBorders>
              <w:top w:val="nil"/>
              <w:bottom w:val="single" w:sz="4" w:space="0" w:color="auto"/>
            </w:tcBorders>
          </w:tcPr>
          <w:p w14:paraId="027BE683" w14:textId="77777777" w:rsidR="007D36AC" w:rsidRPr="007D36AC" w:rsidRDefault="007D36AC" w:rsidP="00310D2A">
            <w:pPr>
              <w:spacing w:line="240" w:lineRule="auto"/>
              <w:jc w:val="both"/>
              <w:rPr>
                <w:rFonts w:ascii="Arial" w:hAnsi="Arial" w:cs="Arial"/>
              </w:rPr>
            </w:pPr>
          </w:p>
        </w:tc>
        <w:tc>
          <w:tcPr>
            <w:tcW w:w="470" w:type="dxa"/>
            <w:vMerge/>
            <w:tcBorders>
              <w:top w:val="nil"/>
              <w:bottom w:val="single" w:sz="4" w:space="0" w:color="auto"/>
            </w:tcBorders>
          </w:tcPr>
          <w:p w14:paraId="6646D19B" w14:textId="77777777" w:rsidR="007D36AC" w:rsidRPr="007D36AC" w:rsidRDefault="007D36AC" w:rsidP="00310D2A">
            <w:pPr>
              <w:spacing w:line="240" w:lineRule="auto"/>
              <w:jc w:val="both"/>
              <w:rPr>
                <w:rFonts w:ascii="Arial" w:hAnsi="Arial" w:cs="Arial"/>
              </w:rPr>
            </w:pPr>
          </w:p>
        </w:tc>
        <w:tc>
          <w:tcPr>
            <w:tcW w:w="996" w:type="dxa"/>
            <w:vMerge/>
            <w:tcBorders>
              <w:top w:val="nil"/>
              <w:bottom w:val="single" w:sz="4" w:space="0" w:color="auto"/>
            </w:tcBorders>
          </w:tcPr>
          <w:p w14:paraId="45E412FC" w14:textId="77777777" w:rsidR="007D36AC" w:rsidRPr="007D36AC" w:rsidRDefault="007D36AC" w:rsidP="00310D2A">
            <w:pPr>
              <w:spacing w:line="240" w:lineRule="auto"/>
              <w:jc w:val="both"/>
              <w:rPr>
                <w:rFonts w:ascii="Arial" w:hAnsi="Arial" w:cs="Arial"/>
              </w:rPr>
            </w:pPr>
          </w:p>
        </w:tc>
      </w:tr>
      <w:tr w:rsidR="007D36AC" w:rsidRPr="007D36AC" w14:paraId="3F21CAE9" w14:textId="77777777" w:rsidTr="007D36AC">
        <w:trPr>
          <w:trHeight w:val="458"/>
        </w:trPr>
        <w:tc>
          <w:tcPr>
            <w:tcW w:w="2875" w:type="dxa"/>
            <w:vMerge w:val="restart"/>
            <w:tcBorders>
              <w:top w:val="single" w:sz="4" w:space="0" w:color="auto"/>
            </w:tcBorders>
          </w:tcPr>
          <w:p w14:paraId="2CF56BFC" w14:textId="77777777" w:rsidR="007D36AC" w:rsidRPr="007D36AC" w:rsidRDefault="007D36AC" w:rsidP="00310D2A">
            <w:pPr>
              <w:spacing w:line="240" w:lineRule="auto"/>
              <w:jc w:val="both"/>
              <w:rPr>
                <w:rFonts w:ascii="Arial" w:hAnsi="Arial" w:cs="Arial"/>
                <w:bCs/>
              </w:rPr>
            </w:pPr>
            <w:r w:rsidRPr="007D36AC">
              <w:rPr>
                <w:rFonts w:ascii="Arial" w:hAnsi="Arial" w:cs="Arial"/>
                <w:bCs/>
              </w:rPr>
              <w:t>Awareness of mental illness</w:t>
            </w:r>
          </w:p>
        </w:tc>
        <w:tc>
          <w:tcPr>
            <w:tcW w:w="720" w:type="dxa"/>
            <w:tcBorders>
              <w:top w:val="single" w:sz="4" w:space="0" w:color="auto"/>
            </w:tcBorders>
          </w:tcPr>
          <w:p w14:paraId="5E3C7E08" w14:textId="77777777" w:rsidR="007D36AC" w:rsidRPr="007D36AC" w:rsidRDefault="007D36AC" w:rsidP="00310D2A">
            <w:pPr>
              <w:spacing w:after="0" w:line="240" w:lineRule="auto"/>
              <w:jc w:val="both"/>
              <w:rPr>
                <w:rFonts w:ascii="Arial" w:hAnsi="Arial" w:cs="Arial"/>
              </w:rPr>
            </w:pPr>
            <w:r w:rsidRPr="007D36AC">
              <w:rPr>
                <w:rFonts w:ascii="Arial" w:hAnsi="Arial" w:cs="Arial"/>
              </w:rPr>
              <w:t>High</w:t>
            </w:r>
          </w:p>
        </w:tc>
        <w:tc>
          <w:tcPr>
            <w:tcW w:w="1260" w:type="dxa"/>
            <w:tcBorders>
              <w:top w:val="single" w:sz="4" w:space="0" w:color="auto"/>
            </w:tcBorders>
          </w:tcPr>
          <w:p w14:paraId="51BBF0CA"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316</w:t>
            </w:r>
          </w:p>
        </w:tc>
        <w:tc>
          <w:tcPr>
            <w:tcW w:w="1198" w:type="dxa"/>
            <w:tcBorders>
              <w:top w:val="single" w:sz="4" w:space="0" w:color="auto"/>
            </w:tcBorders>
          </w:tcPr>
          <w:p w14:paraId="32116733"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75</w:t>
            </w:r>
          </w:p>
        </w:tc>
        <w:tc>
          <w:tcPr>
            <w:tcW w:w="763" w:type="dxa"/>
            <w:tcBorders>
              <w:top w:val="single" w:sz="4" w:space="0" w:color="auto"/>
            </w:tcBorders>
          </w:tcPr>
          <w:p w14:paraId="60B0E5FE"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391</w:t>
            </w:r>
          </w:p>
        </w:tc>
        <w:tc>
          <w:tcPr>
            <w:tcW w:w="1068" w:type="dxa"/>
            <w:vMerge w:val="restart"/>
            <w:tcBorders>
              <w:top w:val="single" w:sz="4" w:space="0" w:color="auto"/>
            </w:tcBorders>
          </w:tcPr>
          <w:p w14:paraId="7D7432A3"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41.916</w:t>
            </w:r>
            <w:r w:rsidRPr="007D36AC">
              <w:rPr>
                <w:rFonts w:ascii="Arial" w:hAnsi="Arial" w:cs="Arial"/>
                <w:vertAlign w:val="superscript"/>
              </w:rPr>
              <w:t>a</w:t>
            </w:r>
          </w:p>
        </w:tc>
        <w:tc>
          <w:tcPr>
            <w:tcW w:w="470" w:type="dxa"/>
            <w:vMerge w:val="restart"/>
            <w:tcBorders>
              <w:top w:val="single" w:sz="4" w:space="0" w:color="auto"/>
            </w:tcBorders>
          </w:tcPr>
          <w:p w14:paraId="6DC79099"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w:t>
            </w:r>
          </w:p>
        </w:tc>
        <w:tc>
          <w:tcPr>
            <w:tcW w:w="996" w:type="dxa"/>
            <w:vMerge w:val="restart"/>
            <w:tcBorders>
              <w:top w:val="single" w:sz="4" w:space="0" w:color="auto"/>
            </w:tcBorders>
          </w:tcPr>
          <w:p w14:paraId="1C032150"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0.000</w:t>
            </w:r>
          </w:p>
        </w:tc>
      </w:tr>
      <w:tr w:rsidR="007D36AC" w:rsidRPr="007D36AC" w14:paraId="4639F2CA" w14:textId="77777777" w:rsidTr="007D36AC">
        <w:trPr>
          <w:trHeight w:val="665"/>
        </w:trPr>
        <w:tc>
          <w:tcPr>
            <w:tcW w:w="2875" w:type="dxa"/>
            <w:vMerge/>
          </w:tcPr>
          <w:p w14:paraId="0E72261D" w14:textId="77777777" w:rsidR="007D36AC" w:rsidRPr="007D36AC" w:rsidRDefault="007D36AC" w:rsidP="00310D2A">
            <w:pPr>
              <w:spacing w:line="240" w:lineRule="auto"/>
              <w:jc w:val="both"/>
              <w:rPr>
                <w:rFonts w:ascii="Arial" w:hAnsi="Arial" w:cs="Arial"/>
              </w:rPr>
            </w:pPr>
          </w:p>
        </w:tc>
        <w:tc>
          <w:tcPr>
            <w:tcW w:w="720" w:type="dxa"/>
          </w:tcPr>
          <w:p w14:paraId="4C2CD55D" w14:textId="77777777" w:rsidR="007D36AC" w:rsidRPr="007D36AC" w:rsidRDefault="007D36AC" w:rsidP="00310D2A">
            <w:pPr>
              <w:spacing w:after="0" w:line="240" w:lineRule="auto"/>
              <w:jc w:val="both"/>
              <w:rPr>
                <w:rFonts w:ascii="Arial" w:hAnsi="Arial" w:cs="Arial"/>
              </w:rPr>
            </w:pPr>
            <w:r w:rsidRPr="007D36AC">
              <w:rPr>
                <w:rFonts w:ascii="Arial" w:hAnsi="Arial" w:cs="Arial"/>
              </w:rPr>
              <w:t>Low</w:t>
            </w:r>
          </w:p>
        </w:tc>
        <w:tc>
          <w:tcPr>
            <w:tcW w:w="1260" w:type="dxa"/>
          </w:tcPr>
          <w:p w14:paraId="6F023EC7"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10</w:t>
            </w:r>
          </w:p>
        </w:tc>
        <w:tc>
          <w:tcPr>
            <w:tcW w:w="1198" w:type="dxa"/>
          </w:tcPr>
          <w:p w14:paraId="442F4B02"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2</w:t>
            </w:r>
          </w:p>
        </w:tc>
        <w:tc>
          <w:tcPr>
            <w:tcW w:w="763" w:type="dxa"/>
          </w:tcPr>
          <w:p w14:paraId="655D6929"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r w:rsidRPr="007D36AC">
              <w:rPr>
                <w:rFonts w:ascii="Arial" w:hAnsi="Arial" w:cs="Arial"/>
              </w:rPr>
              <w:t>12</w:t>
            </w:r>
          </w:p>
        </w:tc>
        <w:tc>
          <w:tcPr>
            <w:tcW w:w="1068" w:type="dxa"/>
            <w:vMerge/>
          </w:tcPr>
          <w:p w14:paraId="4B983724" w14:textId="77777777" w:rsidR="007D36AC" w:rsidRPr="007D36AC" w:rsidRDefault="007D36AC" w:rsidP="00310D2A">
            <w:pPr>
              <w:spacing w:line="240" w:lineRule="auto"/>
              <w:jc w:val="both"/>
              <w:rPr>
                <w:rFonts w:ascii="Arial" w:hAnsi="Arial" w:cs="Arial"/>
              </w:rPr>
            </w:pPr>
          </w:p>
        </w:tc>
        <w:tc>
          <w:tcPr>
            <w:tcW w:w="470" w:type="dxa"/>
            <w:vMerge/>
          </w:tcPr>
          <w:p w14:paraId="2988337A" w14:textId="77777777" w:rsidR="007D36AC" w:rsidRPr="007D36AC" w:rsidRDefault="007D36AC" w:rsidP="00310D2A">
            <w:pPr>
              <w:spacing w:line="240" w:lineRule="auto"/>
              <w:jc w:val="both"/>
              <w:rPr>
                <w:rFonts w:ascii="Arial" w:hAnsi="Arial" w:cs="Arial"/>
              </w:rPr>
            </w:pPr>
          </w:p>
        </w:tc>
        <w:tc>
          <w:tcPr>
            <w:tcW w:w="996" w:type="dxa"/>
            <w:vMerge/>
          </w:tcPr>
          <w:p w14:paraId="692B892A" w14:textId="77777777" w:rsidR="007D36AC" w:rsidRPr="007D36AC" w:rsidRDefault="007D36AC" w:rsidP="00310D2A">
            <w:pPr>
              <w:spacing w:line="240" w:lineRule="auto"/>
              <w:jc w:val="both"/>
              <w:rPr>
                <w:rFonts w:ascii="Arial" w:hAnsi="Arial" w:cs="Arial"/>
              </w:rPr>
            </w:pPr>
          </w:p>
        </w:tc>
      </w:tr>
      <w:tr w:rsidR="007D36AC" w:rsidRPr="007D36AC" w14:paraId="46520A7A" w14:textId="77777777" w:rsidTr="007D36AC">
        <w:trPr>
          <w:trHeight w:val="315"/>
        </w:trPr>
        <w:tc>
          <w:tcPr>
            <w:tcW w:w="3595" w:type="dxa"/>
            <w:gridSpan w:val="2"/>
          </w:tcPr>
          <w:p w14:paraId="382403C1" w14:textId="77777777" w:rsidR="007D36AC" w:rsidRPr="007D36AC" w:rsidRDefault="007D36AC" w:rsidP="00310D2A">
            <w:pPr>
              <w:spacing w:line="240" w:lineRule="auto"/>
              <w:jc w:val="both"/>
              <w:rPr>
                <w:rFonts w:ascii="Arial" w:hAnsi="Arial" w:cs="Arial"/>
              </w:rPr>
            </w:pPr>
            <w:r w:rsidRPr="007D36AC">
              <w:rPr>
                <w:rFonts w:ascii="Arial" w:eastAsia="Times New Roman" w:hAnsi="Arial" w:cs="Arial"/>
                <w:b/>
                <w:bCs/>
                <w:lang w:eastAsia="en-GB"/>
              </w:rPr>
              <w:t>Total</w:t>
            </w:r>
          </w:p>
        </w:tc>
        <w:tc>
          <w:tcPr>
            <w:tcW w:w="1260" w:type="dxa"/>
          </w:tcPr>
          <w:p w14:paraId="58B0CAD2"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326</w:t>
            </w:r>
          </w:p>
        </w:tc>
        <w:tc>
          <w:tcPr>
            <w:tcW w:w="1198" w:type="dxa"/>
          </w:tcPr>
          <w:p w14:paraId="1161AD9D"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77</w:t>
            </w:r>
          </w:p>
        </w:tc>
        <w:tc>
          <w:tcPr>
            <w:tcW w:w="763" w:type="dxa"/>
          </w:tcPr>
          <w:p w14:paraId="6B4E12E9" w14:textId="77777777" w:rsidR="007D36AC" w:rsidRPr="007D36AC" w:rsidRDefault="007D36AC" w:rsidP="00310D2A">
            <w:pPr>
              <w:autoSpaceDE w:val="0"/>
              <w:autoSpaceDN w:val="0"/>
              <w:adjustRightInd w:val="0"/>
              <w:spacing w:after="0" w:line="240" w:lineRule="auto"/>
              <w:ind w:left="60" w:right="60"/>
              <w:jc w:val="both"/>
              <w:rPr>
                <w:rFonts w:ascii="Arial" w:hAnsi="Arial" w:cs="Arial"/>
                <w:b/>
              </w:rPr>
            </w:pPr>
            <w:r w:rsidRPr="007D36AC">
              <w:rPr>
                <w:rFonts w:ascii="Arial" w:hAnsi="Arial" w:cs="Arial"/>
                <w:b/>
              </w:rPr>
              <w:t>403</w:t>
            </w:r>
          </w:p>
        </w:tc>
        <w:tc>
          <w:tcPr>
            <w:tcW w:w="1068" w:type="dxa"/>
            <w:vMerge/>
          </w:tcPr>
          <w:p w14:paraId="2D385B4C" w14:textId="77777777" w:rsidR="007D36AC" w:rsidRPr="007D36AC" w:rsidRDefault="007D36AC" w:rsidP="00310D2A">
            <w:pPr>
              <w:autoSpaceDE w:val="0"/>
              <w:autoSpaceDN w:val="0"/>
              <w:adjustRightInd w:val="0"/>
              <w:spacing w:after="0" w:line="240" w:lineRule="auto"/>
              <w:ind w:left="60" w:right="60"/>
              <w:jc w:val="both"/>
              <w:rPr>
                <w:rFonts w:ascii="Arial" w:hAnsi="Arial" w:cs="Arial"/>
              </w:rPr>
            </w:pPr>
          </w:p>
        </w:tc>
        <w:tc>
          <w:tcPr>
            <w:tcW w:w="470" w:type="dxa"/>
            <w:vMerge/>
          </w:tcPr>
          <w:p w14:paraId="661346C0" w14:textId="77777777" w:rsidR="007D36AC" w:rsidRPr="007D36AC" w:rsidRDefault="007D36AC" w:rsidP="00310D2A">
            <w:pPr>
              <w:spacing w:line="240" w:lineRule="auto"/>
              <w:jc w:val="both"/>
              <w:rPr>
                <w:rFonts w:ascii="Arial" w:hAnsi="Arial" w:cs="Arial"/>
              </w:rPr>
            </w:pPr>
          </w:p>
        </w:tc>
        <w:tc>
          <w:tcPr>
            <w:tcW w:w="996" w:type="dxa"/>
            <w:vMerge/>
          </w:tcPr>
          <w:p w14:paraId="0C8E3348" w14:textId="77777777" w:rsidR="007D36AC" w:rsidRPr="007D36AC" w:rsidRDefault="007D36AC" w:rsidP="00310D2A">
            <w:pPr>
              <w:spacing w:line="240" w:lineRule="auto"/>
              <w:jc w:val="both"/>
              <w:rPr>
                <w:rFonts w:ascii="Arial" w:hAnsi="Arial" w:cs="Arial"/>
              </w:rPr>
            </w:pPr>
          </w:p>
        </w:tc>
      </w:tr>
    </w:tbl>
    <w:p w14:paraId="5468C26F" w14:textId="77777777" w:rsidR="007D36AC" w:rsidRPr="007D36AC" w:rsidRDefault="007D36AC" w:rsidP="007D36AC">
      <w:pPr>
        <w:spacing w:line="240" w:lineRule="auto"/>
        <w:contextualSpacing/>
        <w:jc w:val="both"/>
        <w:rPr>
          <w:rFonts w:ascii="Arial" w:hAnsi="Arial" w:cs="Arial"/>
          <w:b/>
        </w:rPr>
      </w:pPr>
    </w:p>
    <w:p w14:paraId="51F80D8A" w14:textId="77777777" w:rsidR="0084468C" w:rsidRPr="0084468C" w:rsidRDefault="0084468C" w:rsidP="0084468C">
      <w:pPr>
        <w:pStyle w:val="Heading2"/>
        <w:spacing w:line="240" w:lineRule="auto"/>
        <w:rPr>
          <w:rFonts w:ascii="Arial" w:hAnsi="Arial" w:cs="Arial"/>
          <w:sz w:val="22"/>
          <w:szCs w:val="22"/>
        </w:rPr>
      </w:pPr>
      <w:bookmarkStart w:id="18" w:name="_Toc4569"/>
      <w:r w:rsidRPr="0084468C">
        <w:rPr>
          <w:rFonts w:ascii="Arial" w:hAnsi="Arial" w:cs="Arial"/>
          <w:sz w:val="22"/>
          <w:szCs w:val="22"/>
        </w:rPr>
        <w:t>Discussion of Findings</w:t>
      </w:r>
      <w:bookmarkEnd w:id="18"/>
    </w:p>
    <w:p w14:paraId="342C5295" w14:textId="26C95E72" w:rsidR="0084468C" w:rsidRPr="0023414A" w:rsidRDefault="0084468C" w:rsidP="0023414A">
      <w:pPr>
        <w:tabs>
          <w:tab w:val="center" w:pos="4680"/>
        </w:tabs>
        <w:spacing w:before="240" w:after="0" w:line="240" w:lineRule="auto"/>
        <w:jc w:val="both"/>
        <w:rPr>
          <w:rFonts w:ascii="Arial" w:hAnsi="Arial" w:cs="Arial"/>
          <w:shd w:val="clear" w:color="auto" w:fill="FFFFFF"/>
        </w:rPr>
      </w:pPr>
      <w:r w:rsidRPr="0084468C">
        <w:rPr>
          <w:rFonts w:ascii="Arial" w:hAnsi="Arial" w:cs="Arial"/>
        </w:rPr>
        <w:t>The discussion of findings was based on the data collected and analyzed from the respondents (undergraduate students)</w:t>
      </w:r>
      <w:r w:rsidR="0023414A">
        <w:rPr>
          <w:rFonts w:ascii="Arial" w:hAnsi="Arial" w:cs="Arial"/>
        </w:rPr>
        <w:t xml:space="preserve"> </w:t>
      </w:r>
      <w:r w:rsidRPr="0084468C">
        <w:rPr>
          <w:rFonts w:ascii="Arial" w:hAnsi="Arial" w:cs="Arial"/>
        </w:rPr>
        <w:t>of College of Health Sciences, LAUTECH, Ogbomos</w:t>
      </w:r>
      <w:r w:rsidR="006A55CC">
        <w:rPr>
          <w:rFonts w:ascii="Arial" w:hAnsi="Arial" w:cs="Arial"/>
        </w:rPr>
        <w:t>h</w:t>
      </w:r>
      <w:r w:rsidRPr="0084468C">
        <w:rPr>
          <w:rFonts w:ascii="Arial" w:hAnsi="Arial" w:cs="Arial"/>
        </w:rPr>
        <w:t>o, Oyo state with appropriate literature.</w:t>
      </w:r>
      <w:r w:rsidR="0023414A">
        <w:rPr>
          <w:rFonts w:ascii="Arial" w:hAnsi="Arial" w:cs="Arial"/>
        </w:rPr>
        <w:t xml:space="preserve"> </w:t>
      </w:r>
      <w:r w:rsidRPr="0084468C">
        <w:rPr>
          <w:rFonts w:ascii="Arial" w:hAnsi="Arial" w:cs="Arial"/>
        </w:rPr>
        <w:t>This study revealed that majority 201</w:t>
      </w:r>
      <w:r w:rsidR="00310D2A">
        <w:rPr>
          <w:rFonts w:ascii="Arial" w:hAnsi="Arial" w:cs="Arial"/>
        </w:rPr>
        <w:t xml:space="preserve"> </w:t>
      </w:r>
      <w:r w:rsidRPr="0084468C">
        <w:rPr>
          <w:rFonts w:ascii="Arial" w:hAnsi="Arial" w:cs="Arial"/>
        </w:rPr>
        <w:t>(49.8</w:t>
      </w:r>
      <w:r w:rsidR="0023414A">
        <w:rPr>
          <w:rFonts w:ascii="Arial" w:hAnsi="Arial" w:cs="Arial"/>
        </w:rPr>
        <w:t xml:space="preserve"> </w:t>
      </w:r>
      <w:r w:rsidRPr="0084468C">
        <w:rPr>
          <w:rFonts w:ascii="Arial" w:hAnsi="Arial" w:cs="Arial"/>
        </w:rPr>
        <w:t>%)</w:t>
      </w:r>
      <w:r w:rsidR="0023414A">
        <w:rPr>
          <w:rFonts w:ascii="Arial" w:hAnsi="Arial" w:cs="Arial"/>
        </w:rPr>
        <w:t xml:space="preserve"> </w:t>
      </w:r>
      <w:r w:rsidRPr="0084468C">
        <w:rPr>
          <w:rFonts w:ascii="Arial" w:hAnsi="Arial" w:cs="Arial"/>
        </w:rPr>
        <w:t>of the respondents were</w:t>
      </w:r>
      <w:r w:rsidR="0070279B">
        <w:rPr>
          <w:rFonts w:ascii="Arial" w:hAnsi="Arial" w:cs="Arial"/>
        </w:rPr>
        <w:t xml:space="preserve"> </w:t>
      </w:r>
      <w:r w:rsidRPr="0084468C">
        <w:rPr>
          <w:rFonts w:ascii="Arial" w:hAnsi="Arial" w:cs="Arial"/>
        </w:rPr>
        <w:t>≤</w:t>
      </w:r>
      <w:r w:rsidR="0070279B">
        <w:rPr>
          <w:rFonts w:ascii="Arial" w:hAnsi="Arial" w:cs="Arial"/>
        </w:rPr>
        <w:t xml:space="preserve"> </w:t>
      </w:r>
      <w:r w:rsidRPr="0084468C">
        <w:rPr>
          <w:rFonts w:ascii="Arial" w:hAnsi="Arial" w:cs="Arial"/>
        </w:rPr>
        <w:t>20</w:t>
      </w:r>
      <w:r w:rsidR="0070279B">
        <w:rPr>
          <w:rFonts w:ascii="Arial" w:hAnsi="Arial" w:cs="Arial"/>
        </w:rPr>
        <w:t xml:space="preserve"> </w:t>
      </w:r>
      <w:r w:rsidRPr="0084468C">
        <w:rPr>
          <w:rFonts w:ascii="Arial" w:hAnsi="Arial" w:cs="Arial"/>
        </w:rPr>
        <w:t>years,</w:t>
      </w:r>
      <w:r w:rsidR="0023414A">
        <w:rPr>
          <w:rFonts w:ascii="Arial" w:hAnsi="Arial" w:cs="Arial"/>
        </w:rPr>
        <w:t xml:space="preserve"> </w:t>
      </w:r>
      <w:r w:rsidRPr="0084468C">
        <w:rPr>
          <w:rFonts w:ascii="Arial" w:hAnsi="Arial" w:cs="Arial"/>
        </w:rPr>
        <w:t xml:space="preserve">this implies that most of the students are in the teenage group. Contrastingly, </w:t>
      </w:r>
      <w:proofErr w:type="spellStart"/>
      <w:r w:rsidRPr="0084468C">
        <w:rPr>
          <w:rFonts w:ascii="Arial" w:hAnsi="Arial" w:cs="Arial"/>
          <w:shd w:val="clear" w:color="auto" w:fill="FFFFFF"/>
        </w:rPr>
        <w:t>Alqassim</w:t>
      </w:r>
      <w:proofErr w:type="spellEnd"/>
      <w:r w:rsidRPr="0084468C">
        <w:rPr>
          <w:rFonts w:ascii="Arial" w:hAnsi="Arial" w:cs="Arial"/>
          <w:shd w:val="clear" w:color="auto" w:fill="FFFFFF"/>
        </w:rPr>
        <w:t xml:space="preserve"> </w:t>
      </w:r>
      <w:r w:rsidRPr="0084468C">
        <w:rPr>
          <w:rFonts w:ascii="Arial" w:hAnsi="Arial" w:cs="Arial"/>
          <w:i/>
          <w:iCs/>
          <w:shd w:val="clear" w:color="auto" w:fill="FFFFFF"/>
        </w:rPr>
        <w:t>et al.,</w:t>
      </w:r>
      <w:r w:rsidR="0023414A">
        <w:rPr>
          <w:rFonts w:ascii="Arial" w:hAnsi="Arial" w:cs="Arial"/>
          <w:i/>
          <w:iCs/>
          <w:shd w:val="clear" w:color="auto" w:fill="FFFFFF"/>
        </w:rPr>
        <w:t xml:space="preserve"> </w:t>
      </w:r>
      <w:r w:rsidRPr="0084468C">
        <w:rPr>
          <w:rFonts w:ascii="Arial" w:hAnsi="Arial" w:cs="Arial"/>
          <w:i/>
          <w:iCs/>
          <w:shd w:val="clear" w:color="auto" w:fill="FFFFFF"/>
        </w:rPr>
        <w:t>(</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students in the age group of 18–22 years accounted for more than 50</w:t>
      </w:r>
      <w:r w:rsidR="0023414A">
        <w:rPr>
          <w:rFonts w:ascii="Arial" w:hAnsi="Arial" w:cs="Arial"/>
          <w:shd w:val="clear" w:color="auto" w:fill="FFFFFF"/>
        </w:rPr>
        <w:t xml:space="preserve"> </w:t>
      </w:r>
      <w:r w:rsidRPr="0084468C">
        <w:rPr>
          <w:rFonts w:ascii="Arial" w:hAnsi="Arial" w:cs="Arial"/>
          <w:shd w:val="clear" w:color="auto" w:fill="FFFFFF"/>
        </w:rPr>
        <w:t>%</w:t>
      </w:r>
      <w:r w:rsidR="0023414A">
        <w:rPr>
          <w:rFonts w:ascii="Arial" w:hAnsi="Arial" w:cs="Arial"/>
          <w:shd w:val="clear" w:color="auto" w:fill="FFFFFF"/>
        </w:rPr>
        <w:t xml:space="preserve"> </w:t>
      </w:r>
      <w:r w:rsidRPr="0084468C">
        <w:rPr>
          <w:rFonts w:ascii="Arial" w:hAnsi="Arial" w:cs="Arial"/>
          <w:shd w:val="clear" w:color="auto" w:fill="FFFFFF"/>
        </w:rPr>
        <w:t xml:space="preserve">of the sample. </w:t>
      </w:r>
      <w:r w:rsidRPr="0084468C">
        <w:rPr>
          <w:rFonts w:ascii="Arial" w:hAnsi="Arial" w:cs="Arial"/>
        </w:rPr>
        <w:t>Most 164(40.7</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of the respondents in this study are in 500</w:t>
      </w:r>
      <w:r>
        <w:rPr>
          <w:rFonts w:ascii="Arial" w:hAnsi="Arial" w:cs="Arial"/>
        </w:rPr>
        <w:t xml:space="preserve"> level</w:t>
      </w:r>
      <w:r w:rsidRPr="0084468C">
        <w:rPr>
          <w:rFonts w:ascii="Arial" w:hAnsi="Arial" w:cs="Arial"/>
        </w:rPr>
        <w:t>,</w:t>
      </w:r>
      <w:r>
        <w:rPr>
          <w:rFonts w:ascii="Arial" w:hAnsi="Arial" w:cs="Arial"/>
        </w:rPr>
        <w:t xml:space="preserve"> </w:t>
      </w:r>
      <w:r w:rsidRPr="0084468C">
        <w:rPr>
          <w:rFonts w:ascii="Arial" w:hAnsi="Arial" w:cs="Arial"/>
        </w:rPr>
        <w:t xml:space="preserve">this shows that they had higher level of education. </w:t>
      </w:r>
      <w:r w:rsidRPr="0084468C">
        <w:rPr>
          <w:rFonts w:ascii="Arial" w:hAnsi="Arial" w:cs="Arial"/>
          <w:shd w:val="clear" w:color="auto" w:fill="FFFFFF"/>
        </w:rPr>
        <w:t xml:space="preserve">However, Siddique </w:t>
      </w:r>
      <w:r w:rsidRPr="0084468C">
        <w:rPr>
          <w:rFonts w:ascii="Arial" w:hAnsi="Arial" w:cs="Arial"/>
          <w:i/>
          <w:iCs/>
          <w:shd w:val="clear" w:color="auto" w:fill="FFFFFF"/>
        </w:rPr>
        <w:t>et al.,</w:t>
      </w:r>
      <w:r w:rsidR="0023414A">
        <w:rPr>
          <w:rFonts w:ascii="Arial" w:hAnsi="Arial" w:cs="Arial"/>
          <w:i/>
          <w:iCs/>
          <w:shd w:val="clear" w:color="auto" w:fill="FFFFFF"/>
        </w:rPr>
        <w:t xml:space="preserve"> </w:t>
      </w:r>
      <w:r w:rsidRPr="0084468C">
        <w:rPr>
          <w:rFonts w:ascii="Arial" w:hAnsi="Arial" w:cs="Arial"/>
          <w:i/>
          <w:iCs/>
          <w:shd w:val="clear" w:color="auto" w:fill="FFFFFF"/>
        </w:rPr>
        <w:t>(</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the fourth year had the highest of participants</w:t>
      </w:r>
      <w:r w:rsidR="00957E75">
        <w:rPr>
          <w:rFonts w:ascii="Arial" w:hAnsi="Arial" w:cs="Arial"/>
          <w:shd w:val="clear" w:color="auto" w:fill="FFFFFF"/>
        </w:rPr>
        <w:t xml:space="preserve"> </w:t>
      </w:r>
      <w:r w:rsidRPr="0084468C">
        <w:rPr>
          <w:rFonts w:ascii="Arial" w:hAnsi="Arial" w:cs="Arial"/>
          <w:shd w:val="clear" w:color="auto" w:fill="FFFFFF"/>
        </w:rPr>
        <w:t>(22.9%),</w:t>
      </w:r>
      <w:r w:rsidR="00957E75">
        <w:rPr>
          <w:rFonts w:ascii="Arial" w:hAnsi="Arial" w:cs="Arial"/>
          <w:shd w:val="clear" w:color="auto" w:fill="FFFFFF"/>
        </w:rPr>
        <w:t xml:space="preserve"> </w:t>
      </w:r>
      <w:r w:rsidRPr="0084468C">
        <w:rPr>
          <w:rFonts w:ascii="Arial" w:hAnsi="Arial" w:cs="Arial"/>
          <w:shd w:val="clear" w:color="auto" w:fill="FFFFFF"/>
        </w:rPr>
        <w:t>while the fifth year had the lowest percentage</w:t>
      </w:r>
      <w:r w:rsidR="00310D2A">
        <w:rPr>
          <w:rFonts w:ascii="Arial" w:hAnsi="Arial" w:cs="Arial"/>
          <w:shd w:val="clear" w:color="auto" w:fill="FFFFFF"/>
        </w:rPr>
        <w:t xml:space="preserve"> </w:t>
      </w:r>
      <w:r w:rsidRPr="0084468C">
        <w:rPr>
          <w:rFonts w:ascii="Arial" w:hAnsi="Arial" w:cs="Arial"/>
          <w:shd w:val="clear" w:color="auto" w:fill="FFFFFF"/>
        </w:rPr>
        <w:t>(11</w:t>
      </w:r>
      <w:r w:rsidR="0023414A">
        <w:rPr>
          <w:rFonts w:ascii="Arial" w:hAnsi="Arial" w:cs="Arial"/>
          <w:shd w:val="clear" w:color="auto" w:fill="FFFFFF"/>
        </w:rPr>
        <w:t xml:space="preserve">.9 %), </w:t>
      </w:r>
      <w:r w:rsidRPr="0084468C">
        <w:rPr>
          <w:rFonts w:ascii="Arial" w:eastAsia="Times New Roman" w:hAnsi="Arial" w:cs="Arial"/>
        </w:rPr>
        <w:t>Their mean age was 27.2</w:t>
      </w:r>
      <w:r>
        <w:rPr>
          <w:rFonts w:ascii="Arial" w:eastAsia="Times New Roman" w:hAnsi="Arial" w:cs="Arial"/>
        </w:rPr>
        <w:t xml:space="preserve">, </w:t>
      </w:r>
      <w:r w:rsidRPr="0084468C">
        <w:rPr>
          <w:rFonts w:ascii="Arial" w:eastAsia="Times New Roman" w:hAnsi="Arial" w:cs="Arial"/>
        </w:rPr>
        <w:t>(SD=6.7)</w:t>
      </w:r>
      <w:r>
        <w:rPr>
          <w:rFonts w:ascii="Arial" w:eastAsia="Times New Roman" w:hAnsi="Arial" w:cs="Arial"/>
        </w:rPr>
        <w:t xml:space="preserve"> </w:t>
      </w:r>
      <w:r w:rsidRPr="0084468C">
        <w:rPr>
          <w:rFonts w:ascii="Arial" w:eastAsia="Times New Roman" w:hAnsi="Arial" w:cs="Arial"/>
        </w:rPr>
        <w:t>years.</w:t>
      </w:r>
    </w:p>
    <w:p w14:paraId="2368E3BD" w14:textId="0CE8863D" w:rsidR="0084468C" w:rsidRPr="0084468C" w:rsidRDefault="0084468C" w:rsidP="0084468C">
      <w:pPr>
        <w:spacing w:after="0" w:line="240" w:lineRule="auto"/>
        <w:jc w:val="both"/>
        <w:rPr>
          <w:rFonts w:ascii="Arial" w:hAnsi="Arial" w:cs="Arial"/>
          <w:b/>
        </w:rPr>
      </w:pPr>
      <w:r w:rsidRPr="0084468C">
        <w:rPr>
          <w:rFonts w:ascii="Arial" w:hAnsi="Arial" w:cs="Arial"/>
        </w:rPr>
        <w:t>Furthermore, the findings of this study show that there were 381</w:t>
      </w:r>
      <w:r w:rsidR="00310D2A">
        <w:rPr>
          <w:rFonts w:ascii="Arial" w:hAnsi="Arial" w:cs="Arial"/>
        </w:rPr>
        <w:t xml:space="preserve"> </w:t>
      </w:r>
      <w:r w:rsidRPr="0084468C">
        <w:rPr>
          <w:rFonts w:ascii="Arial" w:hAnsi="Arial" w:cs="Arial"/>
        </w:rPr>
        <w:t>(94.5</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high level of awareness of mental illnesses among undergraduate students</w:t>
      </w:r>
      <w:r>
        <w:rPr>
          <w:rFonts w:ascii="Arial" w:hAnsi="Arial" w:cs="Arial"/>
        </w:rPr>
        <w:t xml:space="preserve"> </w:t>
      </w:r>
      <w:r w:rsidRPr="0084468C">
        <w:rPr>
          <w:rFonts w:ascii="Arial" w:hAnsi="Arial" w:cs="Arial"/>
        </w:rPr>
        <w:t>and 22</w:t>
      </w:r>
      <w:r w:rsidR="00310D2A">
        <w:rPr>
          <w:rFonts w:ascii="Arial" w:hAnsi="Arial" w:cs="Arial"/>
        </w:rPr>
        <w:t xml:space="preserve"> </w:t>
      </w:r>
      <w:r w:rsidRPr="0084468C">
        <w:rPr>
          <w:rFonts w:ascii="Arial" w:hAnsi="Arial" w:cs="Arial"/>
        </w:rPr>
        <w:t>(5.5</w:t>
      </w:r>
      <w:r w:rsidR="0023414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low level of awareness of mental illnesses, this might be attributed to undergraduate’s students</w:t>
      </w:r>
      <w:r w:rsidR="00957E75">
        <w:rPr>
          <w:rFonts w:ascii="Arial" w:hAnsi="Arial" w:cs="Arial"/>
        </w:rPr>
        <w:t>’</w:t>
      </w:r>
      <w:r w:rsidRPr="0084468C">
        <w:rPr>
          <w:rFonts w:ascii="Arial" w:hAnsi="Arial" w:cs="Arial"/>
        </w:rPr>
        <w:t xml:space="preserve"> higher level of study</w:t>
      </w:r>
      <w:r w:rsidRPr="0084468C">
        <w:rPr>
          <w:rFonts w:ascii="Arial" w:hAnsi="Arial" w:cs="Arial"/>
          <w:bCs/>
        </w:rPr>
        <w:t xml:space="preserve">. This outcome of this study corroborates the findings of </w:t>
      </w:r>
      <w:r w:rsidRPr="0084468C">
        <w:rPr>
          <w:rFonts w:ascii="Arial" w:hAnsi="Arial" w:cs="Arial"/>
        </w:rPr>
        <w:t xml:space="preserve">Haddah </w:t>
      </w:r>
      <w:r w:rsidRPr="0084468C">
        <w:rPr>
          <w:rFonts w:ascii="Arial" w:hAnsi="Arial" w:cs="Arial"/>
          <w:i/>
        </w:rPr>
        <w:t>et al</w:t>
      </w:r>
      <w:r w:rsidRPr="0084468C">
        <w:rPr>
          <w:rFonts w:ascii="Arial" w:hAnsi="Arial" w:cs="Arial"/>
        </w:rPr>
        <w:t>.,</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that the respondents' level of awareness towards mental illness is highly positive</w:t>
      </w:r>
      <w:r>
        <w:rPr>
          <w:rFonts w:ascii="Arial" w:hAnsi="Arial" w:cs="Arial"/>
        </w:rPr>
        <w:t xml:space="preserve"> </w:t>
      </w:r>
      <w:r w:rsidRPr="0084468C">
        <w:rPr>
          <w:rFonts w:ascii="Arial" w:hAnsi="Arial" w:cs="Arial"/>
        </w:rPr>
        <w:t>(84</w:t>
      </w:r>
      <w:r w:rsidR="0023414A">
        <w:rPr>
          <w:rFonts w:ascii="Arial" w:hAnsi="Arial" w:cs="Arial"/>
        </w:rPr>
        <w:t xml:space="preserve"> </w:t>
      </w:r>
      <w:r w:rsidRPr="0084468C">
        <w:rPr>
          <w:rFonts w:ascii="Arial" w:hAnsi="Arial" w:cs="Arial"/>
        </w:rPr>
        <w:t>%).</w:t>
      </w:r>
      <w:r w:rsidR="00957E75">
        <w:rPr>
          <w:rFonts w:ascii="Arial" w:hAnsi="Arial" w:cs="Arial"/>
        </w:rPr>
        <w:t xml:space="preserve"> </w:t>
      </w:r>
      <w:r w:rsidRPr="0084468C">
        <w:rPr>
          <w:rFonts w:ascii="Arial" w:hAnsi="Arial" w:cs="Arial"/>
        </w:rPr>
        <w:t>Irma et al.,</w:t>
      </w:r>
      <w:r w:rsidR="00310D2A">
        <w:rPr>
          <w:rFonts w:ascii="Arial" w:hAnsi="Arial" w:cs="Arial"/>
        </w:rPr>
        <w:t xml:space="preserve"> </w:t>
      </w:r>
      <w:r w:rsidRPr="0084468C">
        <w:rPr>
          <w:rFonts w:ascii="Arial" w:hAnsi="Arial" w:cs="Arial"/>
        </w:rPr>
        <w:t>(2020)</w:t>
      </w:r>
      <w:r w:rsidR="00957E75">
        <w:rPr>
          <w:rFonts w:ascii="Arial" w:hAnsi="Arial" w:cs="Arial"/>
        </w:rPr>
        <w:t xml:space="preserve"> </w:t>
      </w:r>
      <w:r w:rsidRPr="0084468C">
        <w:rPr>
          <w:rFonts w:ascii="Arial" w:hAnsi="Arial" w:cs="Arial"/>
        </w:rPr>
        <w:t xml:space="preserve">research study demonstrated good knowledge and positive attitude toward mental health disorders. Devi </w:t>
      </w:r>
      <w:r w:rsidRPr="0084468C">
        <w:rPr>
          <w:rFonts w:ascii="Arial" w:hAnsi="Arial" w:cs="Arial"/>
          <w:i/>
          <w:iCs/>
        </w:rPr>
        <w:t>et al., (</w:t>
      </w:r>
      <w:r w:rsidRPr="0084468C">
        <w:rPr>
          <w:rFonts w:ascii="Arial" w:hAnsi="Arial" w:cs="Arial"/>
        </w:rPr>
        <w:t>2019)</w:t>
      </w:r>
      <w:r>
        <w:rPr>
          <w:rFonts w:ascii="Arial" w:hAnsi="Arial" w:cs="Arial"/>
        </w:rPr>
        <w:t xml:space="preserve"> </w:t>
      </w:r>
      <w:r w:rsidRPr="0084468C">
        <w:rPr>
          <w:rFonts w:ascii="Arial" w:hAnsi="Arial" w:cs="Arial"/>
        </w:rPr>
        <w:t xml:space="preserve">study showed that the people have a fair amount of knowledge about mental illness. </w:t>
      </w:r>
      <w:r w:rsidRPr="0084468C">
        <w:rPr>
          <w:rFonts w:ascii="Arial" w:hAnsi="Arial" w:cs="Arial"/>
          <w:shd w:val="clear" w:color="auto" w:fill="FFFFFF"/>
        </w:rPr>
        <w:t xml:space="preserve">Siddique </w:t>
      </w:r>
      <w:r w:rsidRPr="0084468C">
        <w:rPr>
          <w:rFonts w:ascii="Arial" w:hAnsi="Arial" w:cs="Arial"/>
          <w:i/>
          <w:iCs/>
          <w:shd w:val="clear" w:color="auto" w:fill="FFFFFF"/>
        </w:rPr>
        <w:t>et al</w:t>
      </w:r>
      <w:r w:rsidRPr="0084468C">
        <w:rPr>
          <w:rFonts w:ascii="Arial" w:hAnsi="Arial" w:cs="Arial"/>
          <w:shd w:val="clear" w:color="auto" w:fill="FFFFFF"/>
        </w:rPr>
        <w:t>.,</w:t>
      </w:r>
      <w:r>
        <w:rPr>
          <w:rFonts w:ascii="Arial" w:hAnsi="Arial" w:cs="Arial"/>
          <w:shd w:val="clear" w:color="auto" w:fill="FFFFFF"/>
        </w:rPr>
        <w:t xml:space="preserve"> </w:t>
      </w:r>
      <w:r w:rsidRPr="0084468C">
        <w:rPr>
          <w:rFonts w:ascii="Arial" w:hAnsi="Arial" w:cs="Arial"/>
          <w:shd w:val="clear" w:color="auto" w:fill="FFFFFF"/>
        </w:rPr>
        <w:t>(2022)</w:t>
      </w:r>
      <w:r w:rsidR="0023414A">
        <w:rPr>
          <w:rFonts w:ascii="Arial" w:hAnsi="Arial" w:cs="Arial"/>
          <w:shd w:val="clear" w:color="auto" w:fill="FFFFFF"/>
        </w:rPr>
        <w:t xml:space="preserve"> </w:t>
      </w:r>
      <w:r w:rsidRPr="0084468C">
        <w:rPr>
          <w:rFonts w:ascii="Arial" w:hAnsi="Arial" w:cs="Arial"/>
          <w:shd w:val="clear" w:color="auto" w:fill="FFFFFF"/>
        </w:rPr>
        <w:t>found in their study that more than half</w:t>
      </w:r>
      <w:r w:rsidR="0023414A">
        <w:rPr>
          <w:rFonts w:ascii="Arial" w:hAnsi="Arial" w:cs="Arial"/>
          <w:shd w:val="clear" w:color="auto" w:fill="FFFFFF"/>
        </w:rPr>
        <w:t xml:space="preserve"> </w:t>
      </w:r>
      <w:r w:rsidRPr="0084468C">
        <w:rPr>
          <w:rFonts w:ascii="Arial" w:hAnsi="Arial" w:cs="Arial"/>
          <w:shd w:val="clear" w:color="auto" w:fill="FFFFFF"/>
        </w:rPr>
        <w:t>(62.1</w:t>
      </w:r>
      <w:r w:rsidR="0023414A">
        <w:rPr>
          <w:rFonts w:ascii="Arial" w:hAnsi="Arial" w:cs="Arial"/>
          <w:shd w:val="clear" w:color="auto" w:fill="FFFFFF"/>
        </w:rPr>
        <w:t xml:space="preserve"> </w:t>
      </w:r>
      <w:r w:rsidRPr="0084468C">
        <w:rPr>
          <w:rFonts w:ascii="Arial" w:hAnsi="Arial" w:cs="Arial"/>
          <w:shd w:val="clear" w:color="auto" w:fill="FFFFFF"/>
        </w:rPr>
        <w:t>%)</w:t>
      </w:r>
      <w:r w:rsidR="0023414A">
        <w:rPr>
          <w:rFonts w:ascii="Arial" w:hAnsi="Arial" w:cs="Arial"/>
          <w:shd w:val="clear" w:color="auto" w:fill="FFFFFF"/>
        </w:rPr>
        <w:t xml:space="preserve"> </w:t>
      </w:r>
      <w:r w:rsidRPr="0084468C">
        <w:rPr>
          <w:rFonts w:ascii="Arial" w:hAnsi="Arial" w:cs="Arial"/>
          <w:shd w:val="clear" w:color="auto" w:fill="FFFFFF"/>
        </w:rPr>
        <w:t>of the students had higher knowledge, and 85.1</w:t>
      </w:r>
      <w:r w:rsidR="00310D2A">
        <w:rPr>
          <w:rFonts w:ascii="Arial" w:hAnsi="Arial" w:cs="Arial"/>
          <w:shd w:val="clear" w:color="auto" w:fill="FFFFFF"/>
        </w:rPr>
        <w:t xml:space="preserve"> </w:t>
      </w:r>
      <w:r w:rsidRPr="0084468C">
        <w:rPr>
          <w:rFonts w:ascii="Arial" w:hAnsi="Arial" w:cs="Arial"/>
          <w:shd w:val="clear" w:color="auto" w:fill="FFFFFF"/>
        </w:rPr>
        <w:t>%</w:t>
      </w:r>
      <w:r w:rsidR="00310D2A">
        <w:rPr>
          <w:rFonts w:ascii="Arial" w:hAnsi="Arial" w:cs="Arial"/>
          <w:shd w:val="clear" w:color="auto" w:fill="FFFFFF"/>
        </w:rPr>
        <w:t xml:space="preserve"> </w:t>
      </w:r>
      <w:r w:rsidRPr="0084468C">
        <w:rPr>
          <w:rFonts w:ascii="Arial" w:hAnsi="Arial" w:cs="Arial"/>
          <w:shd w:val="clear" w:color="auto" w:fill="FFFFFF"/>
        </w:rPr>
        <w:t>of the students had a higher awareness of mental health problems.</w:t>
      </w:r>
    </w:p>
    <w:p w14:paraId="09F599B0" w14:textId="7D322E25" w:rsidR="0084468C" w:rsidRPr="0084468C" w:rsidRDefault="0084468C" w:rsidP="0084468C">
      <w:pPr>
        <w:spacing w:line="240" w:lineRule="auto"/>
        <w:jc w:val="both"/>
        <w:rPr>
          <w:rFonts w:ascii="Arial" w:eastAsia="TimesNewRomanPSMT" w:hAnsi="Arial" w:cs="Arial"/>
        </w:rPr>
      </w:pPr>
      <w:r w:rsidRPr="0084468C">
        <w:rPr>
          <w:rFonts w:ascii="Arial" w:hAnsi="Arial" w:cs="Arial"/>
        </w:rPr>
        <w:t>However, the study observed that there were 341(84.6</w:t>
      </w:r>
      <w:r w:rsidR="00310D2A">
        <w:rPr>
          <w:rFonts w:ascii="Arial" w:hAnsi="Arial" w:cs="Arial"/>
        </w:rPr>
        <w:t xml:space="preserve"> </w:t>
      </w:r>
      <w:r w:rsidRPr="0084468C">
        <w:rPr>
          <w:rFonts w:ascii="Arial" w:hAnsi="Arial" w:cs="Arial"/>
        </w:rPr>
        <w:t>%) good perception of mental illnesses among undergraduate students and 62</w:t>
      </w:r>
      <w:r w:rsidR="00310D2A">
        <w:rPr>
          <w:rFonts w:ascii="Arial" w:hAnsi="Arial" w:cs="Arial"/>
        </w:rPr>
        <w:t xml:space="preserve"> </w:t>
      </w:r>
      <w:r w:rsidRPr="0084468C">
        <w:rPr>
          <w:rFonts w:ascii="Arial" w:hAnsi="Arial" w:cs="Arial"/>
        </w:rPr>
        <w:t xml:space="preserve">(15.4%) poor perception; this might be attributed to high level of awareness of students about mental illness. </w:t>
      </w:r>
      <w:r w:rsidRPr="0084468C">
        <w:rPr>
          <w:rFonts w:ascii="Arial" w:eastAsia="TimesNewRomanPSMT" w:hAnsi="Arial" w:cs="Arial"/>
        </w:rPr>
        <w:t xml:space="preserve">This is consistent with study by </w:t>
      </w:r>
      <w:r w:rsidRPr="0084468C">
        <w:rPr>
          <w:rFonts w:ascii="Arial" w:hAnsi="Arial" w:cs="Arial"/>
        </w:rPr>
        <w:t xml:space="preserve">Haddah </w:t>
      </w:r>
      <w:r w:rsidRPr="0084468C">
        <w:rPr>
          <w:rFonts w:ascii="Arial" w:hAnsi="Arial" w:cs="Arial"/>
          <w:i/>
          <w:iCs/>
        </w:rPr>
        <w:t>et al.,</w:t>
      </w:r>
      <w:r w:rsidR="00B46B09">
        <w:rPr>
          <w:rFonts w:ascii="Arial" w:hAnsi="Arial" w:cs="Arial"/>
          <w:i/>
          <w:iCs/>
        </w:rPr>
        <w:t xml:space="preserve"> </w:t>
      </w:r>
      <w:r w:rsidRPr="0084468C">
        <w:rPr>
          <w:rFonts w:ascii="Arial" w:hAnsi="Arial" w:cs="Arial"/>
          <w:i/>
          <w:iCs/>
        </w:rPr>
        <w:t>(</w:t>
      </w:r>
      <w:r w:rsidRPr="0084468C">
        <w:rPr>
          <w:rFonts w:ascii="Arial" w:hAnsi="Arial" w:cs="Arial"/>
        </w:rPr>
        <w:t>2020)</w:t>
      </w:r>
      <w:r w:rsidR="00310D2A">
        <w:rPr>
          <w:rFonts w:ascii="Arial" w:hAnsi="Arial" w:cs="Arial"/>
        </w:rPr>
        <w:t xml:space="preserve"> </w:t>
      </w:r>
      <w:r w:rsidRPr="0084468C">
        <w:rPr>
          <w:rFonts w:ascii="Arial" w:hAnsi="Arial" w:cs="Arial"/>
        </w:rPr>
        <w:t>that the level of perception of students towards mental illness is positive</w:t>
      </w:r>
      <w:r w:rsidR="00202095">
        <w:rPr>
          <w:rFonts w:ascii="Arial" w:hAnsi="Arial" w:cs="Arial"/>
        </w:rPr>
        <w:t xml:space="preserve"> </w:t>
      </w:r>
      <w:r w:rsidRPr="0084468C">
        <w:rPr>
          <w:rFonts w:ascii="Arial" w:hAnsi="Arial" w:cs="Arial"/>
        </w:rPr>
        <w:t>(58,66.5</w:t>
      </w:r>
      <w:r w:rsidR="00310D2A">
        <w:rPr>
          <w:rFonts w:ascii="Arial" w:hAnsi="Arial" w:cs="Arial"/>
        </w:rPr>
        <w:t xml:space="preserve"> </w:t>
      </w:r>
      <w:r w:rsidRPr="0084468C">
        <w:rPr>
          <w:rFonts w:ascii="Arial" w:hAnsi="Arial" w:cs="Arial"/>
        </w:rPr>
        <w:t>%).</w:t>
      </w:r>
      <w:r w:rsidR="00202095">
        <w:rPr>
          <w:rFonts w:ascii="Arial" w:hAnsi="Arial" w:cs="Arial"/>
        </w:rPr>
        <w:t xml:space="preserve"> </w:t>
      </w:r>
      <w:r w:rsidRPr="0084468C">
        <w:rPr>
          <w:rFonts w:ascii="Arial" w:eastAsia="TimesNewRomanPSMT" w:hAnsi="Arial" w:cs="Arial"/>
        </w:rPr>
        <w:t xml:space="preserve">However, </w:t>
      </w:r>
      <w:r w:rsidRPr="0084468C">
        <w:rPr>
          <w:rFonts w:ascii="Arial" w:hAnsi="Arial" w:cs="Arial"/>
        </w:rPr>
        <w:t>Jensen and Cross,</w:t>
      </w:r>
      <w:r w:rsidR="00202095">
        <w:rPr>
          <w:rFonts w:ascii="Arial" w:hAnsi="Arial" w:cs="Arial"/>
        </w:rPr>
        <w:t xml:space="preserve"> </w:t>
      </w:r>
      <w:r w:rsidRPr="0084468C">
        <w:rPr>
          <w:rFonts w:ascii="Arial" w:hAnsi="Arial" w:cs="Arial"/>
        </w:rPr>
        <w:t>(2019)</w:t>
      </w:r>
      <w:r w:rsidR="00310D2A">
        <w:rPr>
          <w:rFonts w:ascii="Arial" w:hAnsi="Arial" w:cs="Arial"/>
        </w:rPr>
        <w:t xml:space="preserve"> </w:t>
      </w:r>
      <w:r w:rsidRPr="0084468C">
        <w:rPr>
          <w:rFonts w:ascii="Arial" w:hAnsi="Arial" w:cs="Arial"/>
        </w:rPr>
        <w:t>in their study found that many students perceived high stress and poor mental health to be normal and expected in school which was described as university stress culture.</w:t>
      </w:r>
    </w:p>
    <w:p w14:paraId="2E15A81D" w14:textId="09214DC9" w:rsidR="0084468C" w:rsidRPr="0084468C" w:rsidRDefault="0084468C" w:rsidP="0084468C">
      <w:pPr>
        <w:spacing w:after="0" w:line="240" w:lineRule="auto"/>
        <w:jc w:val="both"/>
        <w:rPr>
          <w:rFonts w:ascii="Arial" w:hAnsi="Arial" w:cs="Arial"/>
        </w:rPr>
      </w:pPr>
      <w:r w:rsidRPr="0084468C">
        <w:rPr>
          <w:rFonts w:ascii="Arial" w:eastAsia="TimesNewRomanPSMT" w:hAnsi="Arial" w:cs="Arial"/>
        </w:rPr>
        <w:t xml:space="preserve">This study further revealed that </w:t>
      </w:r>
      <w:r w:rsidRPr="0084468C">
        <w:rPr>
          <w:rFonts w:ascii="Arial" w:hAnsi="Arial" w:cs="Arial"/>
        </w:rPr>
        <w:t xml:space="preserve">family upbringing </w:t>
      </w:r>
      <w:r w:rsidRPr="0084468C">
        <w:rPr>
          <w:rFonts w:ascii="Arial" w:eastAsia="TimesNewRomanPSMT" w:hAnsi="Arial" w:cs="Arial"/>
        </w:rPr>
        <w:t>318</w:t>
      </w:r>
      <w:r w:rsidR="00310D2A">
        <w:rPr>
          <w:rFonts w:ascii="Arial" w:eastAsia="TimesNewRomanPSMT" w:hAnsi="Arial" w:cs="Arial"/>
        </w:rPr>
        <w:t xml:space="preserve"> </w:t>
      </w:r>
      <w:r w:rsidRPr="0084468C">
        <w:rPr>
          <w:rFonts w:ascii="Arial" w:eastAsia="TimesNewRomanPSMT" w:hAnsi="Arial" w:cs="Arial"/>
        </w:rPr>
        <w:t>(78.9</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hAnsi="Arial" w:cs="Arial"/>
        </w:rPr>
        <w:t xml:space="preserve">was a significant factor associated with mental illnesses, this shows that </w:t>
      </w:r>
      <w:r w:rsidRPr="0084468C">
        <w:rPr>
          <w:rFonts w:ascii="Arial" w:hAnsi="Arial" w:cs="Arial"/>
          <w:spacing w:val="2"/>
          <w:shd w:val="clear" w:color="auto" w:fill="FFFFFF"/>
        </w:rPr>
        <w:t>family conflict, lack of warmth, and affection can make it hard for children to get emotional support.</w:t>
      </w:r>
      <w:r w:rsidRPr="0084468C">
        <w:rPr>
          <w:rFonts w:ascii="Arial" w:eastAsia="TimesNewRomanPSMT" w:hAnsi="Arial" w:cs="Arial"/>
        </w:rPr>
        <w:t xml:space="preserve"> This is similar to the findings by</w:t>
      </w:r>
      <w:r w:rsidRPr="0084468C">
        <w:rPr>
          <w:rFonts w:ascii="Arial" w:hAnsi="Arial" w:cs="Arial"/>
          <w:shd w:val="clear" w:color="auto" w:fill="FFFFFF"/>
        </w:rPr>
        <w:t xml:space="preserve"> </w:t>
      </w:r>
      <w:r w:rsidR="004E0B81">
        <w:rPr>
          <w:rFonts w:ascii="Arial" w:hAnsi="Arial" w:cs="Arial"/>
          <w:shd w:val="clear" w:color="auto" w:fill="FFFFFF"/>
        </w:rPr>
        <w:t>Knaak</w:t>
      </w:r>
      <w:r w:rsidRPr="0084468C">
        <w:rPr>
          <w:rFonts w:ascii="Arial" w:hAnsi="Arial" w:cs="Arial"/>
          <w:shd w:val="clear" w:color="auto" w:fill="FFFFFF"/>
        </w:rPr>
        <w:t xml:space="preserve"> </w:t>
      </w:r>
      <w:r w:rsidRPr="0084468C">
        <w:rPr>
          <w:rFonts w:ascii="Arial" w:hAnsi="Arial" w:cs="Arial"/>
          <w:i/>
          <w:iCs/>
          <w:shd w:val="clear" w:color="auto" w:fill="FFFFFF"/>
        </w:rPr>
        <w:t>et al.</w:t>
      </w:r>
      <w:r w:rsidRPr="0084468C">
        <w:rPr>
          <w:rFonts w:ascii="Arial" w:hAnsi="Arial" w:cs="Arial"/>
          <w:shd w:val="clear" w:color="auto" w:fill="FFFFFF"/>
        </w:rPr>
        <w:t>,</w:t>
      </w:r>
      <w:r>
        <w:rPr>
          <w:rFonts w:ascii="Arial" w:hAnsi="Arial" w:cs="Arial"/>
          <w:shd w:val="clear" w:color="auto" w:fill="FFFFFF"/>
        </w:rPr>
        <w:t xml:space="preserve"> </w:t>
      </w:r>
      <w:r w:rsidR="004E0B81">
        <w:rPr>
          <w:rFonts w:ascii="Arial" w:hAnsi="Arial" w:cs="Arial"/>
          <w:shd w:val="clear" w:color="auto" w:fill="FFFFFF"/>
        </w:rPr>
        <w:t>(2020</w:t>
      </w:r>
      <w:r w:rsidRPr="0084468C">
        <w:rPr>
          <w:rFonts w:ascii="Arial" w:hAnsi="Arial" w:cs="Arial"/>
          <w:shd w:val="clear" w:color="auto" w:fill="FFFFFF"/>
        </w:rPr>
        <w:t>)</w:t>
      </w:r>
      <w:r>
        <w:rPr>
          <w:rFonts w:ascii="Arial" w:hAnsi="Arial" w:cs="Arial"/>
          <w:shd w:val="clear" w:color="auto" w:fill="FFFFFF"/>
        </w:rPr>
        <w:t xml:space="preserve"> </w:t>
      </w:r>
      <w:r w:rsidRPr="0084468C">
        <w:rPr>
          <w:rFonts w:ascii="Arial" w:hAnsi="Arial" w:cs="Arial"/>
          <w:shd w:val="clear" w:color="auto" w:fill="FFFFFF"/>
        </w:rPr>
        <w:t>that all students who experienced domestic violence in their family had severe mental health problems.</w:t>
      </w:r>
      <w:r>
        <w:rPr>
          <w:rFonts w:ascii="Arial" w:hAnsi="Arial" w:cs="Arial"/>
          <w:shd w:val="clear" w:color="auto" w:fill="FFFFFF"/>
        </w:rPr>
        <w:t xml:space="preserve"> </w:t>
      </w:r>
      <w:r w:rsidRPr="0084468C">
        <w:rPr>
          <w:rFonts w:ascii="Arial" w:eastAsia="TimesNewRomanPSMT" w:hAnsi="Arial" w:cs="Arial"/>
        </w:rPr>
        <w:t>A</w:t>
      </w:r>
      <w:r w:rsidRPr="0084468C">
        <w:rPr>
          <w:rFonts w:ascii="Arial" w:hAnsi="Arial" w:cs="Arial"/>
        </w:rPr>
        <w:t xml:space="preserve">cademic pressures </w:t>
      </w:r>
      <w:r w:rsidRPr="0084468C">
        <w:rPr>
          <w:rFonts w:ascii="Arial" w:eastAsia="TimesNewRomanPSMT" w:hAnsi="Arial" w:cs="Arial"/>
        </w:rPr>
        <w:t>382</w:t>
      </w:r>
      <w:r w:rsidR="00310D2A">
        <w:rPr>
          <w:rFonts w:ascii="Arial" w:eastAsia="TimesNewRomanPSMT" w:hAnsi="Arial" w:cs="Arial"/>
        </w:rPr>
        <w:t xml:space="preserve"> </w:t>
      </w:r>
      <w:r w:rsidRPr="0084468C">
        <w:rPr>
          <w:rFonts w:ascii="Arial" w:eastAsia="TimesNewRomanPSMT" w:hAnsi="Arial" w:cs="Arial"/>
        </w:rPr>
        <w:t>(94.8</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hAnsi="Arial" w:cs="Arial"/>
        </w:rPr>
        <w:t xml:space="preserve">was </w:t>
      </w:r>
      <w:r w:rsidRPr="0084468C">
        <w:rPr>
          <w:rFonts w:ascii="Arial" w:eastAsia="TimesNewRomanPSMT" w:hAnsi="Arial" w:cs="Arial"/>
        </w:rPr>
        <w:t xml:space="preserve">stated in the study as </w:t>
      </w:r>
      <w:r w:rsidRPr="0084468C">
        <w:rPr>
          <w:rFonts w:ascii="Arial" w:hAnsi="Arial" w:cs="Arial"/>
        </w:rPr>
        <w:t>a factor associated with mental illnesses, this implies that academic workload if not planned/manage effectively can result in mental illness</w:t>
      </w:r>
      <w:r w:rsidRPr="0084468C">
        <w:rPr>
          <w:rFonts w:ascii="Arial" w:eastAsia="TimesNewRomanPSMT" w:hAnsi="Arial" w:cs="Arial"/>
        </w:rPr>
        <w:t xml:space="preserve">. This is in support of findings of </w:t>
      </w:r>
      <w:proofErr w:type="spellStart"/>
      <w:r w:rsidRPr="0084468C">
        <w:rPr>
          <w:rFonts w:ascii="Arial" w:hAnsi="Arial" w:cs="Arial"/>
        </w:rPr>
        <w:t>Karyotaki</w:t>
      </w:r>
      <w:proofErr w:type="spellEnd"/>
      <w:r w:rsidRPr="0084468C">
        <w:rPr>
          <w:rFonts w:ascii="Arial" w:hAnsi="Arial" w:cs="Arial"/>
        </w:rPr>
        <w:t xml:space="preserve"> </w:t>
      </w:r>
      <w:proofErr w:type="gramStart"/>
      <w:r w:rsidRPr="0084468C">
        <w:rPr>
          <w:rFonts w:ascii="Arial" w:hAnsi="Arial" w:cs="Arial"/>
          <w:i/>
          <w:iCs/>
        </w:rPr>
        <w:t>et al.,(</w:t>
      </w:r>
      <w:proofErr w:type="gramEnd"/>
      <w:r w:rsidRPr="0084468C">
        <w:rPr>
          <w:rFonts w:ascii="Arial" w:hAnsi="Arial" w:cs="Arial"/>
        </w:rPr>
        <w:t>2020)</w:t>
      </w:r>
      <w:r w:rsidR="00202095">
        <w:rPr>
          <w:rFonts w:ascii="Arial" w:hAnsi="Arial" w:cs="Arial"/>
        </w:rPr>
        <w:t xml:space="preserve"> </w:t>
      </w:r>
      <w:r w:rsidRPr="0084468C">
        <w:rPr>
          <w:rFonts w:ascii="Arial" w:hAnsi="Arial" w:cs="Arial"/>
        </w:rPr>
        <w:t>research on undergraduate and graduate students that stress as widely recognized aspect of mental health, occurs at high levels during academic. Russell and Lightman,</w:t>
      </w:r>
      <w:r>
        <w:rPr>
          <w:rFonts w:ascii="Arial" w:hAnsi="Arial" w:cs="Arial"/>
        </w:rPr>
        <w:t xml:space="preserve"> </w:t>
      </w:r>
      <w:r w:rsidRPr="0084468C">
        <w:rPr>
          <w:rFonts w:ascii="Arial" w:hAnsi="Arial" w:cs="Arial"/>
        </w:rPr>
        <w:t>(2019)</w:t>
      </w:r>
      <w:r w:rsidR="0023414A">
        <w:rPr>
          <w:rFonts w:ascii="Arial" w:hAnsi="Arial" w:cs="Arial"/>
        </w:rPr>
        <w:t xml:space="preserve"> </w:t>
      </w:r>
      <w:r w:rsidRPr="0084468C">
        <w:rPr>
          <w:rFonts w:ascii="Arial" w:hAnsi="Arial" w:cs="Arial"/>
        </w:rPr>
        <w:t>found in their study that high levels of stress can exacerbate existing mental health conditions and physical illnesses. Jensen and Cross,</w:t>
      </w:r>
      <w:r w:rsidR="00310D2A">
        <w:rPr>
          <w:rFonts w:ascii="Arial" w:hAnsi="Arial" w:cs="Arial"/>
        </w:rPr>
        <w:t xml:space="preserve"> </w:t>
      </w:r>
      <w:r w:rsidRPr="0084468C">
        <w:rPr>
          <w:rFonts w:ascii="Arial" w:hAnsi="Arial" w:cs="Arial"/>
        </w:rPr>
        <w:t>(2021)</w:t>
      </w:r>
      <w:r w:rsidR="00310D2A">
        <w:rPr>
          <w:rFonts w:ascii="Arial" w:hAnsi="Arial" w:cs="Arial"/>
        </w:rPr>
        <w:t xml:space="preserve"> </w:t>
      </w:r>
      <w:r w:rsidRPr="0084468C">
        <w:rPr>
          <w:rFonts w:ascii="Arial" w:hAnsi="Arial" w:cs="Arial"/>
        </w:rPr>
        <w:t xml:space="preserve">in their study that specifically measured mental </w:t>
      </w:r>
      <w:r w:rsidRPr="0084468C">
        <w:rPr>
          <w:rFonts w:ascii="Arial" w:hAnsi="Arial" w:cs="Arial"/>
        </w:rPr>
        <w:lastRenderedPageBreak/>
        <w:t>health for undergraduate students have measured high rates of stress and mental health disorders.</w:t>
      </w:r>
    </w:p>
    <w:p w14:paraId="0FDF3CB3" w14:textId="77777777" w:rsidR="0084468C" w:rsidRPr="0084468C" w:rsidRDefault="0084468C" w:rsidP="0084468C">
      <w:pPr>
        <w:spacing w:after="0" w:line="240" w:lineRule="auto"/>
        <w:jc w:val="both"/>
        <w:rPr>
          <w:rFonts w:ascii="Arial" w:eastAsia="TimesNewRomanPSMT" w:hAnsi="Arial" w:cs="Arial"/>
        </w:rPr>
      </w:pPr>
      <w:r w:rsidRPr="0084468C">
        <w:rPr>
          <w:rFonts w:ascii="Arial" w:hAnsi="Arial" w:cs="Arial"/>
        </w:rPr>
        <w:t xml:space="preserve">Cultural and environmental factors </w:t>
      </w:r>
      <w:r w:rsidRPr="0084468C">
        <w:rPr>
          <w:rFonts w:ascii="Arial" w:eastAsia="TimesNewRomanPSMT" w:hAnsi="Arial" w:cs="Arial"/>
        </w:rPr>
        <w:t>380</w:t>
      </w:r>
      <w:r w:rsidR="00310D2A">
        <w:rPr>
          <w:rFonts w:ascii="Arial" w:eastAsia="TimesNewRomanPSMT" w:hAnsi="Arial" w:cs="Arial"/>
        </w:rPr>
        <w:t xml:space="preserve"> </w:t>
      </w:r>
      <w:r w:rsidRPr="0084468C">
        <w:rPr>
          <w:rFonts w:ascii="Arial" w:eastAsia="TimesNewRomanPSMT" w:hAnsi="Arial" w:cs="Arial"/>
        </w:rPr>
        <w:t>(94.3</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eastAsia="TimesNewRomanPSMT" w:hAnsi="Arial" w:cs="Arial"/>
        </w:rPr>
        <w:t xml:space="preserve">is </w:t>
      </w:r>
      <w:r w:rsidRPr="0084468C">
        <w:rPr>
          <w:rFonts w:ascii="Arial" w:hAnsi="Arial" w:cs="Arial"/>
        </w:rPr>
        <w:t xml:space="preserve">a significant factor associated with mental illnesses; this implies that students environment including their socio-cultural beliefs can determine their mental health status. This is in line with the research of Mujahid </w:t>
      </w:r>
      <w:r w:rsidRPr="0084468C">
        <w:rPr>
          <w:rFonts w:ascii="Arial" w:hAnsi="Arial" w:cs="Arial"/>
          <w:i/>
          <w:iCs/>
        </w:rPr>
        <w:t>et al.,</w:t>
      </w:r>
      <w:r w:rsidR="0023414A">
        <w:rPr>
          <w:rFonts w:ascii="Arial" w:hAnsi="Arial" w:cs="Arial"/>
          <w:i/>
          <w:iCs/>
        </w:rPr>
        <w:t xml:space="preserve"> </w:t>
      </w:r>
      <w:r w:rsidRPr="0084468C">
        <w:rPr>
          <w:rFonts w:ascii="Arial" w:hAnsi="Arial" w:cs="Arial"/>
          <w:i/>
          <w:iCs/>
        </w:rPr>
        <w:t>(</w:t>
      </w:r>
      <w:r w:rsidRPr="0084468C">
        <w:rPr>
          <w:rFonts w:ascii="Arial" w:hAnsi="Arial" w:cs="Arial"/>
        </w:rPr>
        <w:t>2023)</w:t>
      </w:r>
      <w:r w:rsidR="00310D2A">
        <w:rPr>
          <w:rFonts w:ascii="Arial" w:hAnsi="Arial" w:cs="Arial"/>
        </w:rPr>
        <w:t xml:space="preserve"> </w:t>
      </w:r>
      <w:r w:rsidRPr="0084468C">
        <w:rPr>
          <w:rFonts w:ascii="Arial" w:hAnsi="Arial" w:cs="Arial"/>
        </w:rPr>
        <w:t xml:space="preserve">which claimed that evidence of perceived discrimination demonstrates links between poor social standing and mental health. Blasco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(2019)</w:t>
      </w:r>
      <w:r>
        <w:rPr>
          <w:rFonts w:ascii="Arial" w:hAnsi="Arial" w:cs="Arial"/>
        </w:rPr>
        <w:t xml:space="preserve"> </w:t>
      </w:r>
      <w:r w:rsidRPr="0084468C">
        <w:rPr>
          <w:rFonts w:ascii="Arial" w:hAnsi="Arial" w:cs="Arial"/>
        </w:rPr>
        <w:t>found that community violence is another risk factor that demonstrates how bully victimization predicted the initiation of suicidal ideation but was not relevant for persistent ideation.</w:t>
      </w:r>
      <w:r>
        <w:rPr>
          <w:rFonts w:ascii="Arial" w:hAnsi="Arial" w:cs="Arial"/>
        </w:rPr>
        <w:t xml:space="preserve"> </w:t>
      </w:r>
      <w:r w:rsidRPr="0084468C">
        <w:rPr>
          <w:rFonts w:ascii="Arial" w:hAnsi="Arial" w:cs="Arial"/>
        </w:rPr>
        <w:t>Depression</w:t>
      </w:r>
      <w:r w:rsidRPr="0084468C">
        <w:rPr>
          <w:rFonts w:ascii="Arial" w:eastAsia="TimesNewRomanPSMT" w:hAnsi="Arial" w:cs="Arial"/>
        </w:rPr>
        <w:t xml:space="preserve"> 373</w:t>
      </w:r>
      <w:r w:rsidR="00310D2A">
        <w:rPr>
          <w:rFonts w:ascii="Arial" w:eastAsia="TimesNewRomanPSMT" w:hAnsi="Arial" w:cs="Arial"/>
        </w:rPr>
        <w:t xml:space="preserve"> </w:t>
      </w:r>
      <w:r w:rsidRPr="0084468C">
        <w:rPr>
          <w:rFonts w:ascii="Arial" w:eastAsia="TimesNewRomanPSMT" w:hAnsi="Arial" w:cs="Arial"/>
        </w:rPr>
        <w:t>(92.</w:t>
      </w:r>
      <w:r w:rsidR="00310D2A">
        <w:rPr>
          <w:rFonts w:ascii="Arial" w:eastAsia="TimesNewRomanPSMT" w:hAnsi="Arial" w:cs="Arial"/>
        </w:rPr>
        <w:t xml:space="preserve"> </w:t>
      </w:r>
      <w:r w:rsidRPr="0084468C">
        <w:rPr>
          <w:rFonts w:ascii="Arial" w:eastAsia="TimesNewRomanPSMT" w:hAnsi="Arial" w:cs="Arial"/>
        </w:rPr>
        <w:t xml:space="preserve">6%) was stated as a </w:t>
      </w:r>
      <w:r w:rsidRPr="0084468C">
        <w:rPr>
          <w:rFonts w:ascii="Arial" w:hAnsi="Arial" w:cs="Arial"/>
        </w:rPr>
        <w:t>factor associated with mental illnesses</w:t>
      </w:r>
      <w:r w:rsidRPr="0084468C">
        <w:rPr>
          <w:rFonts w:ascii="Arial" w:eastAsia="TimesNewRomanPSMT" w:hAnsi="Arial" w:cs="Arial"/>
        </w:rPr>
        <w:t xml:space="preserve">, this implies that depression if severe can also results to mental illness among undergraduate students. Similarly, </w:t>
      </w:r>
      <w:r w:rsidRPr="0084468C">
        <w:rPr>
          <w:rFonts w:ascii="Arial" w:hAnsi="Arial" w:cs="Arial"/>
        </w:rPr>
        <w:t xml:space="preserve">Hernández-Torrano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estimated in their study that between 8-19%of students will experience depression during the first year of university.</w:t>
      </w:r>
    </w:p>
    <w:p w14:paraId="0228628B" w14:textId="77777777" w:rsidR="0084468C" w:rsidRPr="0084468C" w:rsidRDefault="0084468C" w:rsidP="0084468C">
      <w:pPr>
        <w:spacing w:after="0" w:line="240" w:lineRule="auto"/>
        <w:jc w:val="both"/>
        <w:rPr>
          <w:rFonts w:ascii="Arial" w:hAnsi="Arial" w:cs="Arial"/>
        </w:rPr>
      </w:pPr>
      <w:r w:rsidRPr="0084468C">
        <w:rPr>
          <w:rFonts w:ascii="Arial" w:hAnsi="Arial" w:cs="Arial"/>
        </w:rPr>
        <w:t>Trauma 399</w:t>
      </w:r>
      <w:r w:rsidR="00310D2A">
        <w:rPr>
          <w:rFonts w:ascii="Arial" w:hAnsi="Arial" w:cs="Arial"/>
        </w:rPr>
        <w:t xml:space="preserve"> </w:t>
      </w:r>
      <w:r w:rsidRPr="0084468C">
        <w:rPr>
          <w:rFonts w:ascii="Arial" w:hAnsi="Arial" w:cs="Arial"/>
        </w:rPr>
        <w:t>(99.0</w:t>
      </w:r>
      <w:r w:rsidR="00310D2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hAnsi="Arial" w:cs="Arial"/>
        </w:rPr>
        <w:t>is also associated with mental illness</w:t>
      </w:r>
      <w:r w:rsidRPr="0084468C">
        <w:rPr>
          <w:rFonts w:ascii="Arial" w:eastAsia="TimesNewRomanPSMT" w:hAnsi="Arial" w:cs="Arial"/>
        </w:rPr>
        <w:t xml:space="preserve">, this shows that undergraduates students that have experienced trauma of any kind are likely to have mental illness. Contrastingly, </w:t>
      </w:r>
      <w:r w:rsidRPr="0084468C">
        <w:rPr>
          <w:rFonts w:ascii="Arial" w:hAnsi="Arial" w:cs="Arial"/>
        </w:rPr>
        <w:t>Li and Toll,</w:t>
      </w:r>
      <w:r>
        <w:rPr>
          <w:rFonts w:ascii="Arial" w:hAnsi="Arial" w:cs="Arial"/>
        </w:rPr>
        <w:t xml:space="preserve"> </w:t>
      </w:r>
      <w:r w:rsidRPr="0084468C">
        <w:rPr>
          <w:rFonts w:ascii="Arial" w:hAnsi="Arial" w:cs="Arial"/>
        </w:rPr>
        <w:t>(2020)</w:t>
      </w:r>
      <w:r>
        <w:rPr>
          <w:rFonts w:ascii="Arial" w:hAnsi="Arial" w:cs="Arial"/>
        </w:rPr>
        <w:t xml:space="preserve"> </w:t>
      </w:r>
      <w:r w:rsidRPr="0084468C">
        <w:rPr>
          <w:rFonts w:ascii="Arial" w:hAnsi="Arial" w:cs="Arial"/>
        </w:rPr>
        <w:t xml:space="preserve">found in their study that students who have previously experienced significant parental pressure while in college, particularly they are likely to continue this pattern during their time in university. Ebert </w:t>
      </w:r>
      <w:r w:rsidRPr="0084468C">
        <w:rPr>
          <w:rFonts w:ascii="Arial" w:hAnsi="Arial" w:cs="Arial"/>
          <w:i/>
          <w:iCs/>
        </w:rPr>
        <w:t>et al.,</w:t>
      </w:r>
      <w:r w:rsidR="00310D2A">
        <w:rPr>
          <w:rFonts w:ascii="Arial" w:hAnsi="Arial" w:cs="Arial"/>
          <w:i/>
          <w:iCs/>
        </w:rPr>
        <w:t xml:space="preserve"> </w:t>
      </w:r>
      <w:r w:rsidRPr="0084468C">
        <w:rPr>
          <w:rFonts w:ascii="Arial" w:hAnsi="Arial" w:cs="Arial"/>
          <w:i/>
          <w:iCs/>
        </w:rPr>
        <w:t>(</w:t>
      </w:r>
      <w:r w:rsidRPr="0084468C">
        <w:rPr>
          <w:rFonts w:ascii="Arial" w:hAnsi="Arial" w:cs="Arial"/>
        </w:rPr>
        <w:t>2019)</w:t>
      </w:r>
      <w:r w:rsidR="00310D2A">
        <w:rPr>
          <w:rFonts w:ascii="Arial" w:hAnsi="Arial" w:cs="Arial"/>
        </w:rPr>
        <w:t xml:space="preserve"> </w:t>
      </w:r>
      <w:r w:rsidRPr="0084468C">
        <w:rPr>
          <w:rFonts w:ascii="Arial" w:hAnsi="Arial" w:cs="Arial"/>
        </w:rPr>
        <w:t>found that more general mental health issues were associated with difficulties with roommates, romantic partners or peers.</w:t>
      </w:r>
    </w:p>
    <w:p w14:paraId="625914DC" w14:textId="5DB1D3BC" w:rsidR="0084468C" w:rsidRPr="0084468C" w:rsidRDefault="0084468C" w:rsidP="0084468C">
      <w:pPr>
        <w:spacing w:after="0" w:line="240" w:lineRule="auto"/>
        <w:jc w:val="both"/>
        <w:rPr>
          <w:rFonts w:ascii="Arial" w:hAnsi="Arial" w:cs="Arial"/>
        </w:rPr>
      </w:pPr>
      <w:r w:rsidRPr="0084468C">
        <w:rPr>
          <w:rFonts w:ascii="Arial" w:hAnsi="Arial" w:cs="Arial"/>
        </w:rPr>
        <w:t>Anxiety</w:t>
      </w:r>
      <w:r w:rsidRPr="0084468C">
        <w:rPr>
          <w:rFonts w:ascii="Arial" w:eastAsia="TimesNewRomanPSMT" w:hAnsi="Arial" w:cs="Arial"/>
        </w:rPr>
        <w:t xml:space="preserve"> 389</w:t>
      </w:r>
      <w:r w:rsidR="00310D2A">
        <w:rPr>
          <w:rFonts w:ascii="Arial" w:eastAsia="TimesNewRomanPSMT" w:hAnsi="Arial" w:cs="Arial"/>
        </w:rPr>
        <w:t xml:space="preserve"> </w:t>
      </w:r>
      <w:r w:rsidRPr="0084468C">
        <w:rPr>
          <w:rFonts w:ascii="Arial" w:eastAsia="TimesNewRomanPSMT" w:hAnsi="Arial" w:cs="Arial"/>
        </w:rPr>
        <w:t>(96.5</w:t>
      </w:r>
      <w:r w:rsidR="00310D2A">
        <w:rPr>
          <w:rFonts w:ascii="Arial" w:eastAsia="TimesNewRomanPSMT" w:hAnsi="Arial" w:cs="Arial"/>
        </w:rPr>
        <w:t xml:space="preserve"> </w:t>
      </w:r>
      <w:r w:rsidRPr="0084468C">
        <w:rPr>
          <w:rFonts w:ascii="Arial" w:eastAsia="TimesNewRomanPSMT" w:hAnsi="Arial" w:cs="Arial"/>
        </w:rPr>
        <w:t>%)</w:t>
      </w:r>
      <w:r>
        <w:rPr>
          <w:rFonts w:ascii="Arial" w:eastAsia="TimesNewRomanPSMT" w:hAnsi="Arial" w:cs="Arial"/>
        </w:rPr>
        <w:t xml:space="preserve"> </w:t>
      </w:r>
      <w:r w:rsidRPr="0084468C">
        <w:rPr>
          <w:rFonts w:ascii="Arial" w:eastAsia="TimesNewRomanPSMT" w:hAnsi="Arial" w:cs="Arial"/>
        </w:rPr>
        <w:t xml:space="preserve">was stated as a contributing factor to mental illness among undergraduate students, this implies that students experiencing anxiety might likely develop mental illness. Similarly, </w:t>
      </w:r>
      <w:r w:rsidRPr="0084468C">
        <w:rPr>
          <w:rFonts w:ascii="Arial" w:hAnsi="Arial" w:cs="Arial"/>
        </w:rPr>
        <w:t xml:space="preserve">Sheldon </w:t>
      </w:r>
      <w:r w:rsidRPr="0084468C">
        <w:rPr>
          <w:rFonts w:ascii="Arial" w:hAnsi="Arial" w:cs="Arial"/>
          <w:i/>
          <w:iCs/>
        </w:rPr>
        <w:t>et al.,</w:t>
      </w:r>
      <w:r>
        <w:rPr>
          <w:rFonts w:ascii="Arial" w:hAnsi="Arial" w:cs="Arial"/>
          <w:i/>
          <w:iCs/>
        </w:rPr>
        <w:t xml:space="preserve"> </w:t>
      </w:r>
      <w:r w:rsidRPr="0084468C">
        <w:rPr>
          <w:rFonts w:ascii="Arial" w:hAnsi="Arial" w:cs="Arial"/>
          <w:i/>
          <w:iCs/>
        </w:rPr>
        <w:t>(</w:t>
      </w:r>
      <w:r w:rsidRPr="0084468C">
        <w:rPr>
          <w:rFonts w:ascii="Arial" w:hAnsi="Arial" w:cs="Arial"/>
        </w:rPr>
        <w:t>2021)</w:t>
      </w:r>
      <w:r>
        <w:rPr>
          <w:rFonts w:ascii="Arial" w:hAnsi="Arial" w:cs="Arial"/>
        </w:rPr>
        <w:t xml:space="preserve"> </w:t>
      </w:r>
      <w:r w:rsidRPr="0084468C">
        <w:rPr>
          <w:rFonts w:ascii="Arial" w:hAnsi="Arial" w:cs="Arial"/>
        </w:rPr>
        <w:t>found in their study that the main causes of poor mental health among university students are a lack of information regarding mental illnesses like melancholy, anxiety, panic attacks and phobias, as well as the unavailability of psychologists.</w:t>
      </w:r>
    </w:p>
    <w:p w14:paraId="0E8215C4" w14:textId="5AAC968F" w:rsidR="0084468C" w:rsidRPr="0084468C" w:rsidRDefault="0084468C" w:rsidP="0084468C">
      <w:pPr>
        <w:spacing w:after="0" w:line="240" w:lineRule="auto"/>
        <w:jc w:val="both"/>
        <w:rPr>
          <w:rFonts w:ascii="Arial" w:eastAsia="TimesNewRomanPSMT" w:hAnsi="Arial" w:cs="Arial"/>
        </w:rPr>
      </w:pPr>
      <w:r w:rsidRPr="0084468C">
        <w:rPr>
          <w:rFonts w:ascii="Arial" w:hAnsi="Arial" w:cs="Arial"/>
        </w:rPr>
        <w:t xml:space="preserve">Assault and abuse </w:t>
      </w:r>
      <w:r w:rsidRPr="0084468C">
        <w:rPr>
          <w:rFonts w:ascii="Arial" w:eastAsia="TimesNewRomanPSMT" w:hAnsi="Arial" w:cs="Arial"/>
        </w:rPr>
        <w:t>304</w:t>
      </w:r>
      <w:r w:rsidR="00310D2A">
        <w:rPr>
          <w:rFonts w:ascii="Arial" w:eastAsia="TimesNewRomanPSMT" w:hAnsi="Arial" w:cs="Arial"/>
        </w:rPr>
        <w:t xml:space="preserve"> </w:t>
      </w:r>
      <w:r w:rsidRPr="0084468C">
        <w:rPr>
          <w:rFonts w:ascii="Arial" w:eastAsia="TimesNewRomanPSMT" w:hAnsi="Arial" w:cs="Arial"/>
        </w:rPr>
        <w:t>(97.8</w:t>
      </w:r>
      <w:r w:rsidR="00310D2A">
        <w:rPr>
          <w:rFonts w:ascii="Arial" w:eastAsia="TimesNewRomanPSMT" w:hAnsi="Arial" w:cs="Arial"/>
        </w:rPr>
        <w:t xml:space="preserve"> </w:t>
      </w:r>
      <w:r w:rsidRPr="0084468C">
        <w:rPr>
          <w:rFonts w:ascii="Arial" w:eastAsia="TimesNewRomanPSMT" w:hAnsi="Arial" w:cs="Arial"/>
        </w:rPr>
        <w:t xml:space="preserve">%) </w:t>
      </w:r>
      <w:proofErr w:type="gramStart"/>
      <w:r w:rsidRPr="0084468C">
        <w:rPr>
          <w:rFonts w:ascii="Arial" w:eastAsia="TimesNewRomanPSMT" w:hAnsi="Arial" w:cs="Arial"/>
        </w:rPr>
        <w:t>is</w:t>
      </w:r>
      <w:proofErr w:type="gramEnd"/>
      <w:r w:rsidRPr="0084468C">
        <w:rPr>
          <w:rFonts w:ascii="Arial" w:eastAsia="TimesNewRomanPSMT" w:hAnsi="Arial" w:cs="Arial"/>
        </w:rPr>
        <w:t xml:space="preserve"> a contributing factor to mental illness among undergraduate students, this means </w:t>
      </w:r>
      <w:r w:rsidRPr="0084468C">
        <w:rPr>
          <w:rFonts w:ascii="Arial" w:hAnsi="Arial" w:cs="Arial"/>
          <w:shd w:val="clear" w:color="auto" w:fill="FFFFFF"/>
        </w:rPr>
        <w:t>students who have gone through abuse or other trauma have a higher risk of developing a mental health condition. This is in line with the findings of National Institute for Health and Care Research</w:t>
      </w:r>
      <w:r>
        <w:rPr>
          <w:rFonts w:ascii="Arial" w:hAnsi="Arial" w:cs="Arial"/>
          <w:shd w:val="clear" w:color="auto" w:fill="FFFFFF"/>
        </w:rPr>
        <w:t xml:space="preserve"> </w:t>
      </w:r>
      <w:r w:rsidRPr="0084468C">
        <w:rPr>
          <w:rFonts w:ascii="Arial" w:hAnsi="Arial" w:cs="Arial"/>
          <w:shd w:val="clear" w:color="auto" w:fill="FFFFFF"/>
        </w:rPr>
        <w:t>(2022) that</w:t>
      </w:r>
      <w:r w:rsidRPr="0084468C">
        <w:rPr>
          <w:rFonts w:ascii="Arial" w:hAnsi="Arial" w:cs="Arial"/>
          <w:shd w:val="clear" w:color="auto" w:fill="FEFEFE"/>
        </w:rPr>
        <w:t xml:space="preserve"> teenagers who have been sexually assaulted are at risk of mental health conditions and poor school performance.</w:t>
      </w:r>
      <w:r>
        <w:rPr>
          <w:rFonts w:ascii="Arial" w:hAnsi="Arial" w:cs="Arial"/>
          <w:shd w:val="clear" w:color="auto" w:fill="FEFEFE"/>
        </w:rPr>
        <w:t xml:space="preserve"> </w:t>
      </w:r>
      <w:r w:rsidRPr="0084468C">
        <w:rPr>
          <w:rFonts w:ascii="Arial" w:hAnsi="Arial" w:cs="Arial"/>
        </w:rPr>
        <w:t>Drug abuse 39</w:t>
      </w:r>
      <w:r w:rsidRPr="0084468C">
        <w:rPr>
          <w:rFonts w:ascii="Arial" w:eastAsia="TimesNewRomanPSMT" w:hAnsi="Arial" w:cs="Arial"/>
        </w:rPr>
        <w:t>9</w:t>
      </w:r>
      <w:r w:rsidR="00310D2A">
        <w:rPr>
          <w:rFonts w:ascii="Arial" w:eastAsia="TimesNewRomanPSMT" w:hAnsi="Arial" w:cs="Arial"/>
        </w:rPr>
        <w:t xml:space="preserve"> </w:t>
      </w:r>
      <w:r w:rsidRPr="0084468C">
        <w:rPr>
          <w:rFonts w:ascii="Arial" w:eastAsia="TimesNewRomanPSMT" w:hAnsi="Arial" w:cs="Arial"/>
        </w:rPr>
        <w:t>(99.0</w:t>
      </w:r>
      <w:r w:rsidR="00310D2A">
        <w:rPr>
          <w:rFonts w:ascii="Arial" w:eastAsia="TimesNewRomanPSMT" w:hAnsi="Arial" w:cs="Arial"/>
        </w:rPr>
        <w:t xml:space="preserve"> </w:t>
      </w:r>
      <w:r w:rsidRPr="0084468C">
        <w:rPr>
          <w:rFonts w:ascii="Arial" w:eastAsia="TimesNewRomanPSMT" w:hAnsi="Arial" w:cs="Arial"/>
        </w:rPr>
        <w:t xml:space="preserve">%) was stated as a factor associated with mental illness among undergraduate students, this simply means substance use can contribute to the development of mental disorders and make them worse. Similarly, </w:t>
      </w:r>
      <w:r w:rsidRPr="0084468C">
        <w:rPr>
          <w:rFonts w:ascii="Arial" w:hAnsi="Arial" w:cs="Arial"/>
        </w:rPr>
        <w:t xml:space="preserve">Hossain </w:t>
      </w:r>
      <w:r w:rsidRPr="0084468C">
        <w:rPr>
          <w:rFonts w:ascii="Arial" w:hAnsi="Arial" w:cs="Arial"/>
          <w:i/>
          <w:iCs/>
        </w:rPr>
        <w:t>et al</w:t>
      </w:r>
      <w:r w:rsidRPr="0084468C">
        <w:rPr>
          <w:rFonts w:ascii="Arial" w:hAnsi="Arial" w:cs="Arial"/>
        </w:rPr>
        <w:t>.</w:t>
      </w:r>
      <w:r>
        <w:rPr>
          <w:rFonts w:ascii="Arial" w:hAnsi="Arial" w:cs="Arial"/>
        </w:rPr>
        <w:t xml:space="preserve"> </w:t>
      </w:r>
      <w:r w:rsidRPr="0084468C">
        <w:rPr>
          <w:rFonts w:ascii="Arial" w:hAnsi="Arial" w:cs="Arial"/>
        </w:rPr>
        <w:t>(2019)</w:t>
      </w:r>
      <w:r>
        <w:rPr>
          <w:rFonts w:ascii="Arial" w:hAnsi="Arial" w:cs="Arial"/>
        </w:rPr>
        <w:t xml:space="preserve"> </w:t>
      </w:r>
      <w:r w:rsidRPr="0084468C">
        <w:rPr>
          <w:rFonts w:ascii="Arial" w:hAnsi="Arial" w:cs="Arial"/>
        </w:rPr>
        <w:t>found in their study that abuse of drugs or alcohol was a risk factor for suicides among students.</w:t>
      </w:r>
    </w:p>
    <w:p w14:paraId="2F89C284" w14:textId="17D6402A" w:rsidR="007D36AC" w:rsidRDefault="0084468C" w:rsidP="0084468C">
      <w:pPr>
        <w:spacing w:after="0" w:line="240" w:lineRule="auto"/>
        <w:jc w:val="both"/>
        <w:rPr>
          <w:rFonts w:ascii="Arial" w:hAnsi="Arial" w:cs="Arial"/>
        </w:rPr>
      </w:pPr>
      <w:r w:rsidRPr="0084468C">
        <w:rPr>
          <w:rFonts w:ascii="Arial" w:hAnsi="Arial" w:cs="Arial"/>
        </w:rPr>
        <w:t>Financial difficulty 351</w:t>
      </w:r>
      <w:r w:rsidR="00310D2A">
        <w:rPr>
          <w:rFonts w:ascii="Arial" w:hAnsi="Arial" w:cs="Arial"/>
        </w:rPr>
        <w:t xml:space="preserve"> </w:t>
      </w:r>
      <w:r w:rsidRPr="0084468C">
        <w:rPr>
          <w:rFonts w:ascii="Arial" w:hAnsi="Arial" w:cs="Arial"/>
        </w:rPr>
        <w:t>(87.1</w:t>
      </w:r>
      <w:r w:rsidR="00310D2A">
        <w:rPr>
          <w:rFonts w:ascii="Arial" w:hAnsi="Arial" w:cs="Arial"/>
        </w:rPr>
        <w:t xml:space="preserve"> </w:t>
      </w:r>
      <w:r w:rsidRPr="0084468C">
        <w:rPr>
          <w:rFonts w:ascii="Arial" w:hAnsi="Arial" w:cs="Arial"/>
        </w:rPr>
        <w:t>%)</w:t>
      </w:r>
      <w:r w:rsidR="00C507A5">
        <w:rPr>
          <w:rFonts w:ascii="Arial" w:hAnsi="Arial" w:cs="Arial"/>
        </w:rPr>
        <w:t xml:space="preserve"> </w:t>
      </w:r>
      <w:r w:rsidRPr="0084468C">
        <w:rPr>
          <w:rFonts w:ascii="Arial" w:hAnsi="Arial" w:cs="Arial"/>
        </w:rPr>
        <w:t xml:space="preserve">is a cause of mental illness as stated in this study, this implies that the </w:t>
      </w:r>
      <w:r w:rsidRPr="0084468C">
        <w:rPr>
          <w:rFonts w:ascii="Arial" w:hAnsi="Arial" w:cs="Arial"/>
          <w:spacing w:val="2"/>
          <w:shd w:val="clear" w:color="auto" w:fill="FFFFFF"/>
        </w:rPr>
        <w:t xml:space="preserve">constant pressure of managing debt, bills, and basic needs can trigger high levels of stress and anxiety, impacting sleep and overall wellbeing. </w:t>
      </w:r>
      <w:r w:rsidRPr="0084468C">
        <w:rPr>
          <w:rStyle w:val="uv3um"/>
          <w:rFonts w:ascii="Arial" w:hAnsi="Arial" w:cs="Arial"/>
          <w:spacing w:val="2"/>
          <w:shd w:val="clear" w:color="auto" w:fill="FFFFFF"/>
        </w:rPr>
        <w:t xml:space="preserve">Contrastingly, </w:t>
      </w:r>
      <w:r w:rsidR="004E0B81">
        <w:rPr>
          <w:rStyle w:val="uv3um"/>
          <w:rFonts w:ascii="Arial" w:hAnsi="Arial" w:cs="Arial"/>
          <w:spacing w:val="2"/>
          <w:shd w:val="clear" w:color="auto" w:fill="FFFFFF"/>
        </w:rPr>
        <w:t>Jensen</w:t>
      </w:r>
      <w:r w:rsidRPr="0084468C">
        <w:rPr>
          <w:rFonts w:ascii="Arial" w:hAnsi="Arial" w:cs="Arial"/>
        </w:rPr>
        <w:t xml:space="preserve"> </w:t>
      </w:r>
      <w:r w:rsidRPr="0084468C">
        <w:rPr>
          <w:rFonts w:ascii="Arial" w:hAnsi="Arial" w:cs="Arial"/>
          <w:i/>
          <w:iCs/>
        </w:rPr>
        <w:t>et al.,</w:t>
      </w:r>
      <w:r>
        <w:rPr>
          <w:rFonts w:ascii="Arial" w:hAnsi="Arial" w:cs="Arial"/>
          <w:i/>
          <w:iCs/>
        </w:rPr>
        <w:t xml:space="preserve"> </w:t>
      </w:r>
      <w:r w:rsidRPr="0084468C">
        <w:rPr>
          <w:rFonts w:ascii="Arial" w:hAnsi="Arial" w:cs="Arial"/>
          <w:i/>
          <w:iCs/>
        </w:rPr>
        <w:t>(</w:t>
      </w:r>
      <w:r w:rsidR="004E0B81">
        <w:rPr>
          <w:rFonts w:ascii="Arial" w:hAnsi="Arial" w:cs="Arial"/>
        </w:rPr>
        <w:t>2021</w:t>
      </w:r>
      <w:r w:rsidRPr="0084468C">
        <w:rPr>
          <w:rFonts w:ascii="Arial" w:hAnsi="Arial" w:cs="Arial"/>
        </w:rPr>
        <w:t>)</w:t>
      </w:r>
      <w:r>
        <w:rPr>
          <w:rFonts w:ascii="Arial" w:hAnsi="Arial" w:cs="Arial"/>
        </w:rPr>
        <w:t xml:space="preserve"> </w:t>
      </w:r>
      <w:r w:rsidRPr="0084468C">
        <w:rPr>
          <w:rFonts w:ascii="Arial" w:hAnsi="Arial" w:cs="Arial"/>
        </w:rPr>
        <w:t>found in their study that financial hardship can cause or exacerbate mental health issues among students.</w:t>
      </w:r>
      <w:r>
        <w:rPr>
          <w:rFonts w:ascii="Arial" w:hAnsi="Arial" w:cs="Arial"/>
        </w:rPr>
        <w:t xml:space="preserve"> </w:t>
      </w:r>
      <w:r w:rsidRPr="0084468C">
        <w:rPr>
          <w:rFonts w:ascii="Arial" w:hAnsi="Arial" w:cs="Arial"/>
        </w:rPr>
        <w:t>Excessive alcohol consumption and addiction to hard drug 398</w:t>
      </w:r>
      <w:r w:rsidR="00310D2A">
        <w:rPr>
          <w:rFonts w:ascii="Arial" w:hAnsi="Arial" w:cs="Arial"/>
        </w:rPr>
        <w:t xml:space="preserve"> </w:t>
      </w:r>
      <w:r w:rsidRPr="0084468C">
        <w:rPr>
          <w:rFonts w:ascii="Arial" w:hAnsi="Arial" w:cs="Arial"/>
        </w:rPr>
        <w:t>(98.8</w:t>
      </w:r>
      <w:r w:rsidR="00310D2A">
        <w:rPr>
          <w:rFonts w:ascii="Arial" w:hAnsi="Arial" w:cs="Arial"/>
        </w:rPr>
        <w:t xml:space="preserve"> </w:t>
      </w:r>
      <w:r w:rsidRPr="0084468C">
        <w:rPr>
          <w:rFonts w:ascii="Arial" w:hAnsi="Arial" w:cs="Arial"/>
        </w:rPr>
        <w:t>%)</w:t>
      </w:r>
      <w:r>
        <w:rPr>
          <w:rFonts w:ascii="Arial" w:hAnsi="Arial" w:cs="Arial"/>
        </w:rPr>
        <w:t xml:space="preserve"> </w:t>
      </w:r>
      <w:r w:rsidRPr="0084468C">
        <w:rPr>
          <w:rFonts w:ascii="Arial" w:eastAsia="Times New Roman" w:hAnsi="Arial" w:cs="Arial"/>
          <w:bCs/>
        </w:rPr>
        <w:t>was also highlighted as a factor, this shows that students who are involved in drinking alcohol and taking hard drug are at high risk of having mental illness</w:t>
      </w:r>
      <w:r w:rsidRPr="0084468C">
        <w:rPr>
          <w:rFonts w:ascii="Arial" w:eastAsia="TimesNewRomanPSMT" w:hAnsi="Arial" w:cs="Arial"/>
        </w:rPr>
        <w:t xml:space="preserve">. This is in line with findings of </w:t>
      </w:r>
      <w:r w:rsidRPr="0084468C">
        <w:rPr>
          <w:rFonts w:ascii="Arial" w:hAnsi="Arial" w:cs="Arial"/>
        </w:rPr>
        <w:t>Hossain et al.</w:t>
      </w:r>
      <w:r w:rsidR="00310D2A">
        <w:rPr>
          <w:rFonts w:ascii="Arial" w:hAnsi="Arial" w:cs="Arial"/>
        </w:rPr>
        <w:t xml:space="preserve"> </w:t>
      </w:r>
      <w:r w:rsidRPr="0084468C">
        <w:rPr>
          <w:rFonts w:ascii="Arial" w:hAnsi="Arial" w:cs="Arial"/>
        </w:rPr>
        <w:t>(2019)</w:t>
      </w:r>
      <w:r w:rsidR="00310D2A">
        <w:rPr>
          <w:rFonts w:ascii="Arial" w:hAnsi="Arial" w:cs="Arial"/>
        </w:rPr>
        <w:t xml:space="preserve"> </w:t>
      </w:r>
      <w:r w:rsidRPr="0084468C">
        <w:rPr>
          <w:rFonts w:ascii="Arial" w:hAnsi="Arial" w:cs="Arial"/>
        </w:rPr>
        <w:t>that alcohol consumption levels were significant predictors of anxiety and depression.</w:t>
      </w:r>
    </w:p>
    <w:p w14:paraId="52F81247" w14:textId="77777777" w:rsidR="0084468C" w:rsidRDefault="0084468C" w:rsidP="0084468C">
      <w:pPr>
        <w:spacing w:after="0" w:line="240" w:lineRule="auto"/>
        <w:jc w:val="both"/>
        <w:rPr>
          <w:rFonts w:ascii="Arial" w:hAnsi="Arial" w:cs="Arial"/>
          <w:b/>
        </w:rPr>
      </w:pPr>
    </w:p>
    <w:p w14:paraId="11E1FCD8" w14:textId="77777777" w:rsidR="0084468C" w:rsidRDefault="0084468C" w:rsidP="0084468C">
      <w:pPr>
        <w:spacing w:after="0" w:line="240" w:lineRule="auto"/>
        <w:jc w:val="both"/>
        <w:rPr>
          <w:rFonts w:ascii="Arial" w:hAnsi="Arial" w:cs="Arial"/>
          <w:b/>
        </w:rPr>
      </w:pPr>
      <w:r w:rsidRPr="0084468C">
        <w:rPr>
          <w:rFonts w:ascii="Arial" w:hAnsi="Arial" w:cs="Arial"/>
          <w:b/>
        </w:rPr>
        <w:t>Conclusion and Recommendation</w:t>
      </w:r>
    </w:p>
    <w:p w14:paraId="25ADB626" w14:textId="77777777" w:rsidR="0023414A" w:rsidRDefault="0023414A" w:rsidP="0084468C">
      <w:pPr>
        <w:spacing w:after="0" w:line="240" w:lineRule="auto"/>
        <w:jc w:val="both"/>
        <w:rPr>
          <w:rFonts w:ascii="Arial" w:hAnsi="Arial" w:cs="Arial"/>
          <w:b/>
        </w:rPr>
      </w:pPr>
    </w:p>
    <w:p w14:paraId="143194D1" w14:textId="77777777" w:rsidR="0084468C" w:rsidRDefault="0084468C" w:rsidP="0084468C">
      <w:pPr>
        <w:spacing w:after="0" w:line="240" w:lineRule="auto"/>
        <w:jc w:val="both"/>
        <w:rPr>
          <w:rFonts w:ascii="Arial" w:hAnsi="Arial" w:cs="Arial"/>
          <w:b/>
        </w:rPr>
      </w:pPr>
      <w:r>
        <w:rPr>
          <w:rFonts w:ascii="Arial" w:hAnsi="Arial" w:cs="Arial"/>
          <w:b/>
        </w:rPr>
        <w:t>Conclusion</w:t>
      </w:r>
    </w:p>
    <w:p w14:paraId="4D26D491" w14:textId="3573137E" w:rsidR="0084468C" w:rsidRPr="0023414A" w:rsidRDefault="0084468C" w:rsidP="0023414A">
      <w:pPr>
        <w:spacing w:after="0" w:line="240" w:lineRule="auto"/>
        <w:jc w:val="both"/>
        <w:rPr>
          <w:rFonts w:ascii="Arial" w:eastAsia="TimesNewRomanPSMT" w:hAnsi="Arial" w:cs="Arial"/>
        </w:rPr>
      </w:pPr>
      <w:r w:rsidRPr="0023414A">
        <w:rPr>
          <w:rFonts w:ascii="Arial" w:hAnsi="Arial" w:cs="Arial"/>
        </w:rPr>
        <w:t>Having studied the awareness, perception and factors associated with mental illness among undergraduate students of College of Health Sciences, LAUTECH, Ogbomos</w:t>
      </w:r>
      <w:r w:rsidR="004659D1">
        <w:rPr>
          <w:rFonts w:ascii="Arial" w:hAnsi="Arial" w:cs="Arial"/>
        </w:rPr>
        <w:t>h</w:t>
      </w:r>
      <w:r w:rsidRPr="0023414A">
        <w:rPr>
          <w:rFonts w:ascii="Arial" w:hAnsi="Arial" w:cs="Arial"/>
        </w:rPr>
        <w:t xml:space="preserve">o, Oyo State, the following recommendations were made: </w:t>
      </w:r>
      <w:r w:rsidRPr="0023414A">
        <w:rPr>
          <w:rFonts w:ascii="Arial" w:eastAsia="Yu Gothic" w:hAnsi="Arial" w:cs="Arial"/>
        </w:rPr>
        <w:t xml:space="preserve">Nurses and other </w:t>
      </w:r>
      <w:r w:rsidRPr="0023414A">
        <w:rPr>
          <w:rFonts w:ascii="Arial" w:hAnsi="Arial" w:cs="Arial"/>
        </w:rPr>
        <w:t xml:space="preserve">healthcare professionals should raise </w:t>
      </w:r>
      <w:r w:rsidRPr="0023414A">
        <w:rPr>
          <w:rFonts w:ascii="Arial" w:hAnsi="Arial" w:cs="Arial"/>
          <w:shd w:val="clear" w:color="auto" w:fill="FFFFFF"/>
        </w:rPr>
        <w:t xml:space="preserve">awareness creation on mental ill issues among </w:t>
      </w:r>
      <w:r w:rsidRPr="0023414A">
        <w:rPr>
          <w:rFonts w:ascii="Arial" w:hAnsi="Arial" w:cs="Arial"/>
        </w:rPr>
        <w:t xml:space="preserve">undergraduate students </w:t>
      </w:r>
      <w:r w:rsidRPr="0023414A">
        <w:rPr>
          <w:rFonts w:ascii="Arial" w:hAnsi="Arial" w:cs="Arial"/>
          <w:shd w:val="clear" w:color="auto" w:fill="FFFFFF"/>
        </w:rPr>
        <w:t>including its causes.</w:t>
      </w:r>
    </w:p>
    <w:p w14:paraId="65B592D1" w14:textId="77777777" w:rsidR="0084468C" w:rsidRPr="0023414A" w:rsidRDefault="0084468C" w:rsidP="0023414A">
      <w:pPr>
        <w:autoSpaceDE w:val="0"/>
        <w:autoSpaceDN w:val="0"/>
        <w:adjustRightInd w:val="0"/>
        <w:spacing w:after="0" w:line="240" w:lineRule="auto"/>
        <w:jc w:val="both"/>
        <w:rPr>
          <w:rFonts w:ascii="Arial" w:eastAsia="TimesNewRomanPSMT" w:hAnsi="Arial" w:cs="Arial"/>
        </w:rPr>
      </w:pPr>
      <w:r w:rsidRPr="0023414A">
        <w:rPr>
          <w:rFonts w:ascii="Arial" w:hAnsi="Arial" w:cs="Arial"/>
        </w:rPr>
        <w:t xml:space="preserve">University management should increase coverage </w:t>
      </w:r>
      <w:r w:rsidRPr="0023414A">
        <w:rPr>
          <w:rFonts w:ascii="Arial" w:eastAsia="Times New Roman" w:hAnsi="Arial" w:cs="Arial"/>
        </w:rPr>
        <w:t xml:space="preserve">on </w:t>
      </w:r>
      <w:r w:rsidRPr="0023414A">
        <w:rPr>
          <w:rFonts w:ascii="Arial" w:hAnsi="Arial" w:cs="Arial"/>
        </w:rPr>
        <w:t>factors associated with mental illness through the use of mass media like radio, TV, newspaper, magazine, posters etc</w:t>
      </w:r>
      <w:r w:rsidRPr="0023414A">
        <w:rPr>
          <w:rFonts w:ascii="Arial" w:eastAsia="Yu Gothic" w:hAnsi="Arial" w:cs="Arial"/>
        </w:rPr>
        <w:t>.</w:t>
      </w:r>
      <w:bookmarkStart w:id="19" w:name="_Hlk144816783"/>
      <w:r w:rsidRPr="0023414A">
        <w:rPr>
          <w:rFonts w:ascii="Arial" w:eastAsia="TimesNewRomanPSMT" w:hAnsi="Arial" w:cs="Arial"/>
        </w:rPr>
        <w:t xml:space="preserve"> </w:t>
      </w:r>
      <w:r w:rsidRPr="0023414A">
        <w:rPr>
          <w:rFonts w:ascii="Arial" w:hAnsi="Arial" w:cs="Arial"/>
        </w:rPr>
        <w:t xml:space="preserve">Health </w:t>
      </w:r>
      <w:r w:rsidRPr="0023414A">
        <w:rPr>
          <w:rFonts w:ascii="Arial" w:hAnsi="Arial" w:cs="Arial"/>
        </w:rPr>
        <w:lastRenderedPageBreak/>
        <w:t>education materials and manuals that would improve the teaching strategies on effects of substance abuse including causing mental illness should be implemented.</w:t>
      </w:r>
      <w:r w:rsidRPr="0023414A">
        <w:rPr>
          <w:rFonts w:ascii="Arial" w:eastAsia="TimesNewRomanPSMT" w:hAnsi="Arial" w:cs="Arial"/>
        </w:rPr>
        <w:t xml:space="preserve"> </w:t>
      </w:r>
      <w:r w:rsidRPr="0023414A">
        <w:rPr>
          <w:rFonts w:ascii="Arial" w:hAnsi="Arial" w:cs="Arial"/>
        </w:rPr>
        <w:t>Parents and other family members including friends should enlighten and also advise undergraduate students from engaging in substance abuse and alcohol consumption</w:t>
      </w:r>
      <w:bookmarkEnd w:id="19"/>
      <w:r w:rsidRPr="0023414A">
        <w:rPr>
          <w:rFonts w:ascii="Arial" w:hAnsi="Arial" w:cs="Arial"/>
        </w:rPr>
        <w:t xml:space="preserve">, </w:t>
      </w:r>
      <w:r w:rsidRPr="0023414A">
        <w:rPr>
          <w:rFonts w:ascii="Arial" w:eastAsia="TimesNewRomanPSMT" w:hAnsi="Arial" w:cs="Arial"/>
        </w:rPr>
        <w:t xml:space="preserve">Government should develop and implement policies aimed to reducing </w:t>
      </w:r>
      <w:r w:rsidRPr="0023414A">
        <w:rPr>
          <w:rFonts w:ascii="Arial" w:eastAsia="Times New Roman" w:hAnsi="Arial" w:cs="Arial"/>
        </w:rPr>
        <w:t xml:space="preserve">accessibility of substances and alcohol among </w:t>
      </w:r>
      <w:r w:rsidRPr="0023414A">
        <w:rPr>
          <w:rFonts w:ascii="Arial" w:hAnsi="Arial" w:cs="Arial"/>
        </w:rPr>
        <w:t>undergraduate students</w:t>
      </w:r>
      <w:r w:rsidRPr="0023414A">
        <w:rPr>
          <w:rFonts w:ascii="Arial" w:eastAsia="TimesNewRomanPSMT" w:hAnsi="Arial" w:cs="Arial"/>
        </w:rPr>
        <w:t>.</w:t>
      </w:r>
      <w:r w:rsidRPr="0023414A">
        <w:rPr>
          <w:rFonts w:ascii="Arial" w:hAnsi="Arial" w:cs="Arial"/>
          <w:b/>
        </w:rPr>
        <w:tab/>
      </w:r>
    </w:p>
    <w:p w14:paraId="01CE5B75" w14:textId="77777777" w:rsidR="0023414A" w:rsidRDefault="0023414A" w:rsidP="0023414A">
      <w:pPr>
        <w:spacing w:after="0" w:line="240" w:lineRule="auto"/>
        <w:jc w:val="both"/>
        <w:rPr>
          <w:rFonts w:ascii="Arial" w:hAnsi="Arial" w:cs="Arial"/>
          <w:b/>
        </w:rPr>
      </w:pPr>
    </w:p>
    <w:p w14:paraId="649750D2" w14:textId="77777777" w:rsidR="0084468C" w:rsidRPr="0023414A" w:rsidRDefault="0023414A" w:rsidP="0023414A">
      <w:pPr>
        <w:spacing w:after="0" w:line="240" w:lineRule="auto"/>
        <w:jc w:val="both"/>
        <w:rPr>
          <w:rFonts w:ascii="Arial" w:hAnsi="Arial" w:cs="Arial"/>
          <w:b/>
        </w:rPr>
      </w:pPr>
      <w:r>
        <w:rPr>
          <w:rFonts w:ascii="Arial" w:hAnsi="Arial" w:cs="Arial"/>
          <w:b/>
        </w:rPr>
        <w:t>Recommendation</w:t>
      </w:r>
    </w:p>
    <w:p w14:paraId="1C0486C6" w14:textId="77777777" w:rsidR="0023414A" w:rsidRDefault="0023414A" w:rsidP="0023414A">
      <w:pPr>
        <w:tabs>
          <w:tab w:val="left" w:pos="1000"/>
        </w:tabs>
        <w:spacing w:after="0" w:line="240" w:lineRule="auto"/>
        <w:jc w:val="both"/>
        <w:rPr>
          <w:rFonts w:ascii="Arial" w:hAnsi="Arial" w:cs="Arial"/>
        </w:rPr>
      </w:pPr>
      <w:r w:rsidRPr="0023414A">
        <w:rPr>
          <w:rFonts w:ascii="Arial" w:hAnsi="Arial" w:cs="Arial"/>
        </w:rPr>
        <w:t>Further studies could be carried out on this same subject matter using a large number of subjects and a different location. Studies could also be carried out on, Perception of mental health problems and coping strategies among undergraduate students, Knowledge and attitude towards mental illness among undergraduate students.</w:t>
      </w:r>
    </w:p>
    <w:p w14:paraId="7EE99D37" w14:textId="77777777" w:rsidR="00B2484D" w:rsidRDefault="00B2484D" w:rsidP="0023414A">
      <w:pPr>
        <w:tabs>
          <w:tab w:val="left" w:pos="1000"/>
        </w:tabs>
        <w:spacing w:after="0" w:line="240" w:lineRule="auto"/>
        <w:jc w:val="both"/>
        <w:rPr>
          <w:rFonts w:ascii="Arial" w:hAnsi="Arial" w:cs="Arial"/>
        </w:rPr>
      </w:pPr>
    </w:p>
    <w:p w14:paraId="6165BF36" w14:textId="77777777" w:rsidR="00B2484D" w:rsidRPr="007D36AC" w:rsidRDefault="00B2484D" w:rsidP="00B2484D">
      <w:pPr>
        <w:spacing w:after="0" w:line="240" w:lineRule="auto"/>
        <w:jc w:val="both"/>
        <w:rPr>
          <w:rFonts w:ascii="Arial" w:hAnsi="Arial" w:cs="Arial"/>
          <w:b/>
        </w:rPr>
      </w:pPr>
      <w:r w:rsidRPr="007D36AC">
        <w:rPr>
          <w:rFonts w:ascii="Arial" w:hAnsi="Arial" w:cs="Arial"/>
          <w:b/>
        </w:rPr>
        <w:t>COMPETING INTERESTS</w:t>
      </w:r>
    </w:p>
    <w:p w14:paraId="1765688A" w14:textId="77777777" w:rsidR="00B2484D" w:rsidRPr="007D36AC" w:rsidRDefault="00B2484D" w:rsidP="00B2484D">
      <w:pPr>
        <w:spacing w:after="0" w:line="240" w:lineRule="auto"/>
        <w:jc w:val="both"/>
        <w:rPr>
          <w:rFonts w:ascii="Arial" w:hAnsi="Arial" w:cs="Arial"/>
        </w:rPr>
      </w:pPr>
      <w:r w:rsidRPr="007D36AC">
        <w:rPr>
          <w:rFonts w:ascii="Arial" w:hAnsi="Arial" w:cs="Arial"/>
        </w:rPr>
        <w:t>Authors have declared that no competing interest exit.</w:t>
      </w:r>
    </w:p>
    <w:p w14:paraId="5B79DAA1" w14:textId="77777777" w:rsidR="00B2484D" w:rsidRDefault="00B2484D" w:rsidP="0023414A">
      <w:pPr>
        <w:tabs>
          <w:tab w:val="left" w:pos="1000"/>
        </w:tabs>
        <w:spacing w:after="0" w:line="240" w:lineRule="auto"/>
        <w:jc w:val="both"/>
        <w:rPr>
          <w:rFonts w:ascii="Arial" w:hAnsi="Arial" w:cs="Arial"/>
        </w:rPr>
      </w:pPr>
    </w:p>
    <w:p w14:paraId="74B3156B" w14:textId="77777777" w:rsidR="0023414A" w:rsidRDefault="0023414A" w:rsidP="0023414A">
      <w:pPr>
        <w:tabs>
          <w:tab w:val="left" w:pos="1000"/>
        </w:tabs>
        <w:spacing w:after="0" w:line="240" w:lineRule="auto"/>
        <w:jc w:val="both"/>
        <w:rPr>
          <w:rFonts w:ascii="Arial" w:hAnsi="Arial" w:cs="Arial"/>
        </w:rPr>
      </w:pPr>
    </w:p>
    <w:p w14:paraId="1549B29E" w14:textId="77777777" w:rsidR="0023414A" w:rsidRPr="0023414A" w:rsidRDefault="0023414A" w:rsidP="0023414A">
      <w:pPr>
        <w:tabs>
          <w:tab w:val="left" w:pos="1000"/>
        </w:tabs>
        <w:spacing w:after="0" w:line="240" w:lineRule="auto"/>
        <w:jc w:val="both"/>
        <w:rPr>
          <w:rFonts w:ascii="Arial" w:hAnsi="Arial" w:cs="Arial"/>
          <w:b/>
        </w:rPr>
      </w:pPr>
      <w:r w:rsidRPr="0023414A">
        <w:rPr>
          <w:rFonts w:ascii="Arial" w:hAnsi="Arial" w:cs="Arial"/>
          <w:b/>
        </w:rPr>
        <w:t>References</w:t>
      </w:r>
    </w:p>
    <w:p w14:paraId="47561DE8" w14:textId="77777777" w:rsidR="005C3D16" w:rsidRPr="0048009A" w:rsidRDefault="005C3D16" w:rsidP="005C3D16">
      <w:pPr>
        <w:spacing w:after="0" w:line="240" w:lineRule="auto"/>
        <w:ind w:left="720" w:hanging="720"/>
        <w:jc w:val="both"/>
        <w:rPr>
          <w:rFonts w:ascii="Arial" w:hAnsi="Arial" w:cs="Arial"/>
        </w:rPr>
      </w:pPr>
      <w:proofErr w:type="gramStart"/>
      <w:r w:rsidRPr="0048009A">
        <w:rPr>
          <w:rFonts w:ascii="Arial" w:hAnsi="Arial" w:cs="Arial"/>
        </w:rPr>
        <w:t>Abassi,B.</w:t>
      </w:r>
      <w:proofErr w:type="gramEnd"/>
      <w:r w:rsidRPr="0048009A">
        <w:rPr>
          <w:rFonts w:ascii="Arial" w:hAnsi="Arial" w:cs="Arial"/>
        </w:rPr>
        <w:t>,Fekih-Romdhane,F.,</w:t>
      </w:r>
      <w:proofErr w:type="spellStart"/>
      <w:r w:rsidRPr="0048009A">
        <w:rPr>
          <w:rFonts w:ascii="Arial" w:hAnsi="Arial" w:cs="Arial"/>
        </w:rPr>
        <w:t>Maktouf,H</w:t>
      </w:r>
      <w:proofErr w:type="spellEnd"/>
      <w:r w:rsidRPr="0048009A">
        <w:rPr>
          <w:rFonts w:ascii="Arial" w:hAnsi="Arial" w:cs="Arial"/>
        </w:rPr>
        <w:t xml:space="preserve">., and </w:t>
      </w:r>
      <w:proofErr w:type="spellStart"/>
      <w:r w:rsidRPr="0048009A">
        <w:rPr>
          <w:rFonts w:ascii="Arial" w:hAnsi="Arial" w:cs="Arial"/>
        </w:rPr>
        <w:t>Moalla,I</w:t>
      </w:r>
      <w:proofErr w:type="spellEnd"/>
      <w:r w:rsidRPr="0048009A">
        <w:rPr>
          <w:rFonts w:ascii="Arial" w:hAnsi="Arial" w:cs="Arial"/>
        </w:rPr>
        <w:t xml:space="preserve">.(2021).The relationship between stigma and help-seeking intentions in college </w:t>
      </w:r>
      <w:proofErr w:type="spellStart"/>
      <w:r w:rsidRPr="0048009A">
        <w:rPr>
          <w:rFonts w:ascii="Arial" w:hAnsi="Arial" w:cs="Arial"/>
        </w:rPr>
        <w:t>students.</w:t>
      </w:r>
      <w:r w:rsidRPr="0048009A">
        <w:rPr>
          <w:rFonts w:ascii="Arial" w:hAnsi="Arial" w:cs="Arial"/>
          <w:i/>
          <w:iCs/>
        </w:rPr>
        <w:t>European</w:t>
      </w:r>
      <w:proofErr w:type="spellEnd"/>
      <w:r w:rsidRPr="0048009A">
        <w:rPr>
          <w:rFonts w:ascii="Arial" w:hAnsi="Arial" w:cs="Arial"/>
          <w:i/>
          <w:iCs/>
        </w:rPr>
        <w:t xml:space="preserve"> Psychiatry</w:t>
      </w:r>
      <w:r w:rsidRPr="0048009A">
        <w:rPr>
          <w:rFonts w:ascii="Arial" w:hAnsi="Arial" w:cs="Arial"/>
        </w:rPr>
        <w:t>,64,S393-S393.</w:t>
      </w:r>
    </w:p>
    <w:p w14:paraId="4DC62433" w14:textId="77777777" w:rsidR="005C3D16" w:rsidRPr="0048009A" w:rsidRDefault="005C3D16" w:rsidP="005C3D16">
      <w:pPr>
        <w:spacing w:after="0" w:line="240" w:lineRule="auto"/>
        <w:ind w:left="720" w:hanging="720"/>
        <w:jc w:val="both"/>
        <w:rPr>
          <w:rFonts w:ascii="Arial" w:hAnsi="Arial" w:cs="Arial"/>
        </w:rPr>
      </w:pPr>
      <w:proofErr w:type="spellStart"/>
      <w:r w:rsidRPr="0048009A">
        <w:rPr>
          <w:rFonts w:ascii="Arial" w:hAnsi="Arial" w:cs="Arial"/>
        </w:rPr>
        <w:t>Axen</w:t>
      </w:r>
      <w:proofErr w:type="spellEnd"/>
      <w:r w:rsidRPr="0048009A">
        <w:rPr>
          <w:rFonts w:ascii="Arial" w:hAnsi="Arial" w:cs="Arial"/>
        </w:rPr>
        <w:t xml:space="preserve"> </w:t>
      </w:r>
      <w:proofErr w:type="spellStart"/>
      <w:proofErr w:type="gramStart"/>
      <w:r w:rsidRPr="0048009A">
        <w:rPr>
          <w:rFonts w:ascii="Arial" w:hAnsi="Arial" w:cs="Arial"/>
        </w:rPr>
        <w:t>I,Bjork</w:t>
      </w:r>
      <w:proofErr w:type="spellEnd"/>
      <w:proofErr w:type="gramEnd"/>
      <w:r w:rsidRPr="0048009A">
        <w:rPr>
          <w:rFonts w:ascii="Arial" w:hAnsi="Arial" w:cs="Arial"/>
        </w:rPr>
        <w:t xml:space="preserve"> </w:t>
      </w:r>
      <w:proofErr w:type="spellStart"/>
      <w:r w:rsidRPr="0048009A">
        <w:rPr>
          <w:rFonts w:ascii="Arial" w:hAnsi="Arial" w:cs="Arial"/>
        </w:rPr>
        <w:t>Bramberg</w:t>
      </w:r>
      <w:proofErr w:type="spellEnd"/>
      <w:r w:rsidRPr="0048009A">
        <w:rPr>
          <w:rFonts w:ascii="Arial" w:hAnsi="Arial" w:cs="Arial"/>
        </w:rPr>
        <w:t xml:space="preserve"> </w:t>
      </w:r>
      <w:proofErr w:type="spellStart"/>
      <w:r w:rsidRPr="0048009A">
        <w:rPr>
          <w:rFonts w:ascii="Arial" w:hAnsi="Arial" w:cs="Arial"/>
        </w:rPr>
        <w:t>E,Vaez</w:t>
      </w:r>
      <w:proofErr w:type="spellEnd"/>
      <w:r w:rsidRPr="0048009A">
        <w:rPr>
          <w:rFonts w:ascii="Arial" w:hAnsi="Arial" w:cs="Arial"/>
        </w:rPr>
        <w:t xml:space="preserve"> </w:t>
      </w:r>
      <w:proofErr w:type="spellStart"/>
      <w:r w:rsidRPr="0048009A">
        <w:rPr>
          <w:rFonts w:ascii="Arial" w:hAnsi="Arial" w:cs="Arial"/>
        </w:rPr>
        <w:t>M,Lundin</w:t>
      </w:r>
      <w:proofErr w:type="spellEnd"/>
      <w:r w:rsidRPr="0048009A">
        <w:rPr>
          <w:rFonts w:ascii="Arial" w:hAnsi="Arial" w:cs="Arial"/>
        </w:rPr>
        <w:t xml:space="preserve"> </w:t>
      </w:r>
      <w:proofErr w:type="spellStart"/>
      <w:r w:rsidRPr="0048009A">
        <w:rPr>
          <w:rFonts w:ascii="Arial" w:hAnsi="Arial" w:cs="Arial"/>
        </w:rPr>
        <w:t>A,Bergstrom</w:t>
      </w:r>
      <w:proofErr w:type="spellEnd"/>
      <w:r w:rsidRPr="0048009A">
        <w:rPr>
          <w:rFonts w:ascii="Arial" w:hAnsi="Arial" w:cs="Arial"/>
        </w:rPr>
        <w:t xml:space="preserve"> G (2020) .Interventions for common mental disorders in the occupational health </w:t>
      </w:r>
      <w:proofErr w:type="spellStart"/>
      <w:r w:rsidRPr="0048009A">
        <w:rPr>
          <w:rFonts w:ascii="Arial" w:hAnsi="Arial" w:cs="Arial"/>
        </w:rPr>
        <w:t>service:a</w:t>
      </w:r>
      <w:proofErr w:type="spellEnd"/>
      <w:r w:rsidRPr="0048009A">
        <w:rPr>
          <w:rFonts w:ascii="Arial" w:hAnsi="Arial" w:cs="Arial"/>
        </w:rPr>
        <w:t xml:space="preserve"> systematic review with a narrative </w:t>
      </w:r>
      <w:proofErr w:type="spellStart"/>
      <w:r w:rsidRPr="0048009A">
        <w:rPr>
          <w:rFonts w:ascii="Arial" w:hAnsi="Arial" w:cs="Arial"/>
        </w:rPr>
        <w:t>synthesis.Int</w:t>
      </w:r>
      <w:proofErr w:type="spellEnd"/>
      <w:r w:rsidRPr="0048009A">
        <w:rPr>
          <w:rFonts w:ascii="Arial" w:hAnsi="Arial" w:cs="Arial"/>
        </w:rPr>
        <w:t xml:space="preserve"> Arch </w:t>
      </w:r>
      <w:proofErr w:type="spellStart"/>
      <w:r w:rsidRPr="0048009A">
        <w:rPr>
          <w:rFonts w:ascii="Arial" w:hAnsi="Arial" w:cs="Arial"/>
        </w:rPr>
        <w:t>Occup</w:t>
      </w:r>
      <w:proofErr w:type="spellEnd"/>
      <w:r w:rsidRPr="0048009A">
        <w:rPr>
          <w:rFonts w:ascii="Arial" w:hAnsi="Arial" w:cs="Arial"/>
        </w:rPr>
        <w:t xml:space="preserve"> Environ Health. 93:823–838.</w:t>
      </w:r>
    </w:p>
    <w:p w14:paraId="456786FA"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Blasco, M., </w:t>
      </w:r>
      <w:proofErr w:type="gramStart"/>
      <w:r w:rsidRPr="0048009A">
        <w:rPr>
          <w:rFonts w:ascii="Arial" w:hAnsi="Arial" w:cs="Arial"/>
        </w:rPr>
        <w:t>Castellví,P.</w:t>
      </w:r>
      <w:proofErr w:type="gramEnd"/>
      <w:r w:rsidRPr="0048009A">
        <w:rPr>
          <w:rFonts w:ascii="Arial" w:hAnsi="Arial" w:cs="Arial"/>
        </w:rPr>
        <w:t>,</w:t>
      </w:r>
      <w:proofErr w:type="spellStart"/>
      <w:r w:rsidRPr="0048009A">
        <w:rPr>
          <w:rFonts w:ascii="Arial" w:hAnsi="Arial" w:cs="Arial"/>
        </w:rPr>
        <w:t>Forero,C</w:t>
      </w:r>
      <w:proofErr w:type="spellEnd"/>
      <w:r w:rsidRPr="0048009A">
        <w:rPr>
          <w:rFonts w:ascii="Arial" w:hAnsi="Arial" w:cs="Arial"/>
        </w:rPr>
        <w:t xml:space="preserve">., </w:t>
      </w:r>
      <w:proofErr w:type="spellStart"/>
      <w:r w:rsidRPr="0048009A">
        <w:rPr>
          <w:rFonts w:ascii="Arial" w:hAnsi="Arial" w:cs="Arial"/>
        </w:rPr>
        <w:t>Bruffaerts</w:t>
      </w:r>
      <w:proofErr w:type="spellEnd"/>
      <w:r w:rsidRPr="0048009A">
        <w:rPr>
          <w:rFonts w:ascii="Arial" w:hAnsi="Arial" w:cs="Arial"/>
        </w:rPr>
        <w:t xml:space="preserve">, R., Mortier P., Auerbach, R., Nock, M., Sampson, N., Kessler, R., and Alonso, J. (2019). Accuracy of online survey assessment of mental disorders and suicidal thoughts and behaviors in Spanish university </w:t>
      </w:r>
      <w:proofErr w:type="spellStart"/>
      <w:proofErr w:type="gramStart"/>
      <w:r w:rsidRPr="0048009A">
        <w:rPr>
          <w:rFonts w:ascii="Arial" w:hAnsi="Arial" w:cs="Arial"/>
        </w:rPr>
        <w:t>students.Results</w:t>
      </w:r>
      <w:proofErr w:type="spellEnd"/>
      <w:proofErr w:type="gramEnd"/>
      <w:r w:rsidRPr="0048009A">
        <w:rPr>
          <w:rFonts w:ascii="Arial" w:hAnsi="Arial" w:cs="Arial"/>
        </w:rPr>
        <w:t xml:space="preserve"> of the WHO World Mental Health-International College Student </w:t>
      </w:r>
      <w:proofErr w:type="spellStart"/>
      <w:r w:rsidRPr="0048009A">
        <w:rPr>
          <w:rFonts w:ascii="Arial" w:hAnsi="Arial" w:cs="Arial"/>
        </w:rPr>
        <w:t>initiative.PLoS</w:t>
      </w:r>
      <w:proofErr w:type="spellEnd"/>
      <w:r w:rsidRPr="0048009A">
        <w:rPr>
          <w:rFonts w:ascii="Arial" w:hAnsi="Arial" w:cs="Arial"/>
        </w:rPr>
        <w:t xml:space="preserve"> ONE,14.</w:t>
      </w:r>
    </w:p>
    <w:p w14:paraId="2FB2057B"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Ebert, D.D., Buntrock, C., Mortier, P., Auerbach, R., Weisel, K.K., Kessler, R. C., Cuijpers, P., Green, J.G., </w:t>
      </w:r>
      <w:proofErr w:type="spellStart"/>
      <w:r w:rsidRPr="0048009A">
        <w:rPr>
          <w:rFonts w:ascii="Arial" w:hAnsi="Arial" w:cs="Arial"/>
        </w:rPr>
        <w:t>Kiekens</w:t>
      </w:r>
      <w:proofErr w:type="spellEnd"/>
      <w:r w:rsidRPr="0048009A">
        <w:rPr>
          <w:rFonts w:ascii="Arial" w:hAnsi="Arial" w:cs="Arial"/>
        </w:rPr>
        <w:t xml:space="preserve">, G., Nock, M.K., </w:t>
      </w:r>
      <w:proofErr w:type="spellStart"/>
      <w:r w:rsidRPr="0048009A">
        <w:rPr>
          <w:rFonts w:ascii="Arial" w:hAnsi="Arial" w:cs="Arial"/>
        </w:rPr>
        <w:t>Demyttenaere</w:t>
      </w:r>
      <w:proofErr w:type="spellEnd"/>
      <w:r w:rsidRPr="0048009A">
        <w:rPr>
          <w:rFonts w:ascii="Arial" w:hAnsi="Arial" w:cs="Arial"/>
        </w:rPr>
        <w:t xml:space="preserve">, K., </w:t>
      </w:r>
      <w:proofErr w:type="spellStart"/>
      <w:r w:rsidRPr="0048009A">
        <w:rPr>
          <w:rFonts w:ascii="Arial" w:hAnsi="Arial" w:cs="Arial"/>
        </w:rPr>
        <w:t>Bruffaerts</w:t>
      </w:r>
      <w:proofErr w:type="spellEnd"/>
      <w:r w:rsidRPr="0048009A">
        <w:rPr>
          <w:rFonts w:ascii="Arial" w:hAnsi="Arial" w:cs="Arial"/>
        </w:rPr>
        <w:t xml:space="preserve">, R., (2019). Prediction of major depressive disorder onset in college </w:t>
      </w:r>
      <w:proofErr w:type="spellStart"/>
      <w:proofErr w:type="gramStart"/>
      <w:r w:rsidRPr="0048009A">
        <w:rPr>
          <w:rFonts w:ascii="Arial" w:hAnsi="Arial" w:cs="Arial"/>
        </w:rPr>
        <w:t>students.Depress.Anxiety</w:t>
      </w:r>
      <w:proofErr w:type="spellEnd"/>
      <w:proofErr w:type="gramEnd"/>
      <w:r w:rsidRPr="0048009A">
        <w:rPr>
          <w:rFonts w:ascii="Arial" w:hAnsi="Arial" w:cs="Arial"/>
        </w:rPr>
        <w:t xml:space="preserve"> 36,294–304.</w:t>
      </w:r>
    </w:p>
    <w:p w14:paraId="5B88FF4C"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Gallagher, M., </w:t>
      </w:r>
      <w:proofErr w:type="spellStart"/>
      <w:proofErr w:type="gramStart"/>
      <w:r w:rsidRPr="0048009A">
        <w:rPr>
          <w:rFonts w:ascii="Arial" w:hAnsi="Arial" w:cs="Arial"/>
        </w:rPr>
        <w:t>O'Leary,C</w:t>
      </w:r>
      <w:proofErr w:type="spellEnd"/>
      <w:r w:rsidRPr="0048009A">
        <w:rPr>
          <w:rFonts w:ascii="Arial" w:hAnsi="Arial" w:cs="Arial"/>
        </w:rPr>
        <w:t>.</w:t>
      </w:r>
      <w:proofErr w:type="gramEnd"/>
      <w:r w:rsidRPr="0048009A">
        <w:rPr>
          <w:rFonts w:ascii="Arial" w:hAnsi="Arial" w:cs="Arial"/>
        </w:rPr>
        <w:t xml:space="preserve">, McGreal-Ballone, A., and </w:t>
      </w:r>
      <w:proofErr w:type="spellStart"/>
      <w:r w:rsidRPr="0048009A">
        <w:rPr>
          <w:rFonts w:ascii="Arial" w:hAnsi="Arial" w:cs="Arial"/>
        </w:rPr>
        <w:t>Duffy,R</w:t>
      </w:r>
      <w:proofErr w:type="spellEnd"/>
      <w:r w:rsidRPr="0048009A">
        <w:rPr>
          <w:rFonts w:ascii="Arial" w:hAnsi="Arial" w:cs="Arial"/>
        </w:rPr>
        <w:t xml:space="preserve">. (2022).The portrayal of mental health in Irish mainstream news </w:t>
      </w:r>
      <w:proofErr w:type="spellStart"/>
      <w:r w:rsidRPr="0048009A">
        <w:rPr>
          <w:rFonts w:ascii="Arial" w:hAnsi="Arial" w:cs="Arial"/>
        </w:rPr>
        <w:t>media.</w:t>
      </w:r>
      <w:r w:rsidRPr="0048009A">
        <w:rPr>
          <w:rFonts w:ascii="Arial" w:hAnsi="Arial" w:cs="Arial"/>
          <w:i/>
          <w:iCs/>
        </w:rPr>
        <w:t>International</w:t>
      </w:r>
      <w:proofErr w:type="spellEnd"/>
      <w:r w:rsidRPr="0048009A">
        <w:rPr>
          <w:rFonts w:ascii="Arial" w:hAnsi="Arial" w:cs="Arial"/>
          <w:i/>
          <w:iCs/>
        </w:rPr>
        <w:t xml:space="preserve"> Journal of Social Psychiatry</w:t>
      </w:r>
      <w:r w:rsidRPr="0048009A">
        <w:rPr>
          <w:rFonts w:ascii="Arial" w:hAnsi="Arial" w:cs="Arial"/>
        </w:rPr>
        <w:t>,69,467-475.</w:t>
      </w:r>
    </w:p>
    <w:p w14:paraId="31B6E89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Hernandez-</w:t>
      </w:r>
      <w:proofErr w:type="gramStart"/>
      <w:r w:rsidRPr="0048009A">
        <w:rPr>
          <w:rFonts w:ascii="Arial" w:hAnsi="Arial" w:cs="Arial"/>
        </w:rPr>
        <w:t>Torrano,D.</w:t>
      </w:r>
      <w:proofErr w:type="gramEnd"/>
      <w:r w:rsidRPr="0048009A">
        <w:rPr>
          <w:rFonts w:ascii="Arial" w:hAnsi="Arial" w:cs="Arial"/>
        </w:rPr>
        <w:t xml:space="preserve">,Ibrayeva,L.,Sparks,J.,Lim,N.,Clementi,A.,Almukhambetova,A., </w:t>
      </w:r>
      <w:proofErr w:type="spellStart"/>
      <w:r w:rsidRPr="0048009A">
        <w:rPr>
          <w:rFonts w:ascii="Arial" w:hAnsi="Arial" w:cs="Arial"/>
        </w:rPr>
        <w:t>Nurtayev,Y</w:t>
      </w:r>
      <w:proofErr w:type="spellEnd"/>
      <w:r w:rsidRPr="0048009A">
        <w:rPr>
          <w:rFonts w:ascii="Arial" w:hAnsi="Arial" w:cs="Arial"/>
        </w:rPr>
        <w:t xml:space="preserve">., and </w:t>
      </w:r>
      <w:proofErr w:type="spellStart"/>
      <w:r w:rsidRPr="0048009A">
        <w:rPr>
          <w:rFonts w:ascii="Arial" w:hAnsi="Arial" w:cs="Arial"/>
        </w:rPr>
        <w:t>Muratkyzy,A</w:t>
      </w:r>
      <w:proofErr w:type="spellEnd"/>
      <w:r w:rsidRPr="0048009A">
        <w:rPr>
          <w:rFonts w:ascii="Arial" w:hAnsi="Arial" w:cs="Arial"/>
        </w:rPr>
        <w:t xml:space="preserve">. (2020).Mental Health and Well-Being of University </w:t>
      </w:r>
      <w:proofErr w:type="spellStart"/>
      <w:r w:rsidRPr="0048009A">
        <w:rPr>
          <w:rFonts w:ascii="Arial" w:hAnsi="Arial" w:cs="Arial"/>
        </w:rPr>
        <w:t>Students:A</w:t>
      </w:r>
      <w:proofErr w:type="spellEnd"/>
      <w:r w:rsidRPr="0048009A">
        <w:rPr>
          <w:rFonts w:ascii="Arial" w:hAnsi="Arial" w:cs="Arial"/>
        </w:rPr>
        <w:t xml:space="preserve"> Bibliometric Mapping of the </w:t>
      </w:r>
      <w:proofErr w:type="spellStart"/>
      <w:r w:rsidRPr="0048009A">
        <w:rPr>
          <w:rFonts w:ascii="Arial" w:hAnsi="Arial" w:cs="Arial"/>
        </w:rPr>
        <w:t>Literature.</w:t>
      </w:r>
      <w:r w:rsidRPr="0048009A">
        <w:rPr>
          <w:rFonts w:ascii="Arial" w:hAnsi="Arial" w:cs="Arial"/>
          <w:i/>
          <w:iCs/>
        </w:rPr>
        <w:t>Frontiers</w:t>
      </w:r>
      <w:proofErr w:type="spellEnd"/>
      <w:r w:rsidRPr="0048009A">
        <w:rPr>
          <w:rFonts w:ascii="Arial" w:hAnsi="Arial" w:cs="Arial"/>
          <w:i/>
          <w:iCs/>
        </w:rPr>
        <w:t xml:space="preserve"> in Psychology</w:t>
      </w:r>
      <w:r w:rsidRPr="0048009A">
        <w:rPr>
          <w:rFonts w:ascii="Arial" w:hAnsi="Arial" w:cs="Arial"/>
        </w:rPr>
        <w:t>,11.(1); 01226.</w:t>
      </w:r>
    </w:p>
    <w:p w14:paraId="5106BF5A"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t>Honnappa,V.Y</w:t>
      </w:r>
      <w:proofErr w:type="spellEnd"/>
      <w:r w:rsidRPr="0048009A">
        <w:rPr>
          <w:rFonts w:ascii="Arial" w:hAnsi="Arial" w:cs="Arial"/>
        </w:rPr>
        <w:t>.</w:t>
      </w:r>
      <w:proofErr w:type="gramEnd"/>
      <w:r w:rsidRPr="0048009A">
        <w:rPr>
          <w:rFonts w:ascii="Arial" w:hAnsi="Arial" w:cs="Arial"/>
        </w:rPr>
        <w:t xml:space="preserve"> and </w:t>
      </w:r>
      <w:proofErr w:type="spellStart"/>
      <w:r w:rsidRPr="0048009A">
        <w:rPr>
          <w:rFonts w:ascii="Arial" w:hAnsi="Arial" w:cs="Arial"/>
        </w:rPr>
        <w:t>Omkarappa</w:t>
      </w:r>
      <w:proofErr w:type="spellEnd"/>
      <w:r w:rsidRPr="0048009A">
        <w:rPr>
          <w:rFonts w:ascii="Arial" w:hAnsi="Arial" w:cs="Arial"/>
        </w:rPr>
        <w:t xml:space="preserve">, D.B (2021).Knowledge and Attitude Towards Mental Illness Among Adolescents in Selected Schools of Tumakuru. RGUHS </w:t>
      </w:r>
      <w:r w:rsidRPr="0048009A">
        <w:rPr>
          <w:rFonts w:ascii="Arial" w:hAnsi="Arial" w:cs="Arial"/>
          <w:i/>
        </w:rPr>
        <w:t>Journal of Nursing Sciences</w:t>
      </w:r>
      <w:r w:rsidRPr="0048009A">
        <w:rPr>
          <w:rFonts w:ascii="Arial" w:hAnsi="Arial" w:cs="Arial"/>
        </w:rPr>
        <w:t>,11(3),113-117.</w:t>
      </w:r>
    </w:p>
    <w:p w14:paraId="0AE7C441" w14:textId="77777777" w:rsidR="005C3D16" w:rsidRPr="0048009A" w:rsidRDefault="005C3D16" w:rsidP="005C3D16">
      <w:pPr>
        <w:spacing w:after="0" w:line="240" w:lineRule="auto"/>
        <w:ind w:left="720" w:hanging="720"/>
        <w:jc w:val="both"/>
        <w:rPr>
          <w:rStyle w:val="Hyperlink"/>
          <w:rFonts w:ascii="Arial" w:hAnsi="Arial" w:cs="Arial"/>
        </w:rPr>
      </w:pPr>
      <w:r w:rsidRPr="0048009A">
        <w:rPr>
          <w:rFonts w:ascii="Arial" w:hAnsi="Arial" w:cs="Arial"/>
        </w:rPr>
        <w:t xml:space="preserve">Hossain, S., Anjum, A., Uddin, M.E., Rahman, M.A., Hossain, M.F., (2019). Impacts of sociocultural environment and lifestyle factors on the psychological health of university students in </w:t>
      </w:r>
      <w:proofErr w:type="spellStart"/>
      <w:proofErr w:type="gramStart"/>
      <w:r w:rsidRPr="0048009A">
        <w:rPr>
          <w:rFonts w:ascii="Arial" w:hAnsi="Arial" w:cs="Arial"/>
        </w:rPr>
        <w:t>Bangladesh:A</w:t>
      </w:r>
      <w:proofErr w:type="spellEnd"/>
      <w:proofErr w:type="gramEnd"/>
      <w:r w:rsidRPr="0048009A">
        <w:rPr>
          <w:rFonts w:ascii="Arial" w:hAnsi="Arial" w:cs="Arial"/>
        </w:rPr>
        <w:t xml:space="preserve"> longitudinal study.J.Affect.Disord.256,393–403.</w:t>
      </w:r>
    </w:p>
    <w:p w14:paraId="78609BF2"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Jensen, K. (2021</w:t>
      </w:r>
      <w:proofErr w:type="gramStart"/>
      <w:r w:rsidRPr="0048009A">
        <w:rPr>
          <w:rFonts w:ascii="Arial" w:hAnsi="Arial" w:cs="Arial"/>
        </w:rPr>
        <w:t>).The</w:t>
      </w:r>
      <w:proofErr w:type="gramEnd"/>
      <w:r w:rsidRPr="0048009A">
        <w:rPr>
          <w:rFonts w:ascii="Arial" w:hAnsi="Arial" w:cs="Arial"/>
        </w:rPr>
        <w:t xml:space="preserve"> time is now to build a culture of wellness in </w:t>
      </w:r>
      <w:proofErr w:type="spellStart"/>
      <w:r w:rsidRPr="0048009A">
        <w:rPr>
          <w:rFonts w:ascii="Arial" w:hAnsi="Arial" w:cs="Arial"/>
        </w:rPr>
        <w:t>engineering.Studies</w:t>
      </w:r>
      <w:proofErr w:type="spellEnd"/>
      <w:r w:rsidRPr="0048009A">
        <w:rPr>
          <w:rFonts w:ascii="Arial" w:hAnsi="Arial" w:cs="Arial"/>
        </w:rPr>
        <w:t xml:space="preserve"> in Engineering Education,2(2),42–45.</w:t>
      </w:r>
    </w:p>
    <w:p w14:paraId="2D4B84C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 Jensen, K.J., and Cross, </w:t>
      </w:r>
      <w:proofErr w:type="gramStart"/>
      <w:r w:rsidRPr="0048009A">
        <w:rPr>
          <w:rFonts w:ascii="Arial" w:hAnsi="Arial" w:cs="Arial"/>
        </w:rPr>
        <w:t>K.J.(</w:t>
      </w:r>
      <w:proofErr w:type="gramEnd"/>
      <w:r w:rsidRPr="0048009A">
        <w:rPr>
          <w:rFonts w:ascii="Arial" w:hAnsi="Arial" w:cs="Arial"/>
        </w:rPr>
        <w:t xml:space="preserve">2019).Student perceptions of engineering stress culture[paper presentation].In 2019 American Society for Engineering Education annual conference and </w:t>
      </w:r>
      <w:proofErr w:type="spellStart"/>
      <w:r w:rsidRPr="0048009A">
        <w:rPr>
          <w:rFonts w:ascii="Arial" w:hAnsi="Arial" w:cs="Arial"/>
        </w:rPr>
        <w:t>exposition,Tampa</w:t>
      </w:r>
      <w:proofErr w:type="spellEnd"/>
      <w:r w:rsidRPr="0048009A">
        <w:rPr>
          <w:rFonts w:ascii="Arial" w:hAnsi="Arial" w:cs="Arial"/>
        </w:rPr>
        <w:t>. 1-4.</w:t>
      </w:r>
    </w:p>
    <w:p w14:paraId="4532B046"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t>Knaak,S</w:t>
      </w:r>
      <w:proofErr w:type="spellEnd"/>
      <w:r w:rsidRPr="0048009A">
        <w:rPr>
          <w:rFonts w:ascii="Arial" w:hAnsi="Arial" w:cs="Arial"/>
        </w:rPr>
        <w:t>.</w:t>
      </w:r>
      <w:proofErr w:type="gramEnd"/>
      <w:r w:rsidRPr="0048009A">
        <w:rPr>
          <w:rFonts w:ascii="Arial" w:hAnsi="Arial" w:cs="Arial"/>
        </w:rPr>
        <w:t xml:space="preserve">, </w:t>
      </w:r>
      <w:proofErr w:type="spellStart"/>
      <w:r w:rsidRPr="0048009A">
        <w:rPr>
          <w:rFonts w:ascii="Arial" w:hAnsi="Arial" w:cs="Arial"/>
        </w:rPr>
        <w:t>Mantler</w:t>
      </w:r>
      <w:proofErr w:type="spellEnd"/>
      <w:r w:rsidRPr="0048009A">
        <w:rPr>
          <w:rFonts w:ascii="Arial" w:hAnsi="Arial" w:cs="Arial"/>
        </w:rPr>
        <w:t xml:space="preserve">, E., and Szeto, A. (2020).Mental illness-related stigma in </w:t>
      </w:r>
      <w:proofErr w:type="spellStart"/>
      <w:r w:rsidRPr="0048009A">
        <w:rPr>
          <w:rFonts w:ascii="Arial" w:hAnsi="Arial" w:cs="Arial"/>
        </w:rPr>
        <w:t>healthcare:Barriers</w:t>
      </w:r>
      <w:proofErr w:type="spellEnd"/>
      <w:r w:rsidRPr="0048009A">
        <w:rPr>
          <w:rFonts w:ascii="Arial" w:hAnsi="Arial" w:cs="Arial"/>
        </w:rPr>
        <w:t xml:space="preserve"> to access and care and evidence-based solutions. Healthcare Management Forum, 33(4),1–6.</w:t>
      </w:r>
    </w:p>
    <w:p w14:paraId="44A13450" w14:textId="77777777" w:rsidR="005C3D16" w:rsidRPr="0048009A" w:rsidRDefault="005C3D16" w:rsidP="005C3D16">
      <w:pPr>
        <w:spacing w:after="0" w:line="240" w:lineRule="auto"/>
        <w:ind w:left="720" w:hanging="720"/>
        <w:jc w:val="both"/>
        <w:rPr>
          <w:rFonts w:ascii="Arial" w:hAnsi="Arial" w:cs="Arial"/>
        </w:rPr>
      </w:pPr>
      <w:proofErr w:type="spellStart"/>
      <w:proofErr w:type="gramStart"/>
      <w:r w:rsidRPr="0048009A">
        <w:rPr>
          <w:rFonts w:ascii="Arial" w:hAnsi="Arial" w:cs="Arial"/>
        </w:rPr>
        <w:lastRenderedPageBreak/>
        <w:t>Li,A</w:t>
      </w:r>
      <w:proofErr w:type="spellEnd"/>
      <w:r w:rsidRPr="0048009A">
        <w:rPr>
          <w:rFonts w:ascii="Arial" w:hAnsi="Arial" w:cs="Arial"/>
        </w:rPr>
        <w:t>.</w:t>
      </w:r>
      <w:proofErr w:type="gramEnd"/>
      <w:r w:rsidRPr="0048009A">
        <w:rPr>
          <w:rFonts w:ascii="Arial" w:hAnsi="Arial" w:cs="Arial"/>
        </w:rPr>
        <w:t xml:space="preserve">, and </w:t>
      </w:r>
      <w:proofErr w:type="spellStart"/>
      <w:r w:rsidRPr="0048009A">
        <w:rPr>
          <w:rFonts w:ascii="Arial" w:hAnsi="Arial" w:cs="Arial"/>
        </w:rPr>
        <w:t>Toll,M</w:t>
      </w:r>
      <w:proofErr w:type="spellEnd"/>
      <w:r w:rsidRPr="0048009A">
        <w:rPr>
          <w:rFonts w:ascii="Arial" w:hAnsi="Arial" w:cs="Arial"/>
        </w:rPr>
        <w:t xml:space="preserve">.(2020).Effects of graduating during economic downturns on mental </w:t>
      </w:r>
      <w:proofErr w:type="spellStart"/>
      <w:r w:rsidRPr="0048009A">
        <w:rPr>
          <w:rFonts w:ascii="Arial" w:hAnsi="Arial" w:cs="Arial"/>
        </w:rPr>
        <w:t>health..</w:t>
      </w:r>
      <w:r w:rsidRPr="0048009A">
        <w:rPr>
          <w:rFonts w:ascii="Arial" w:hAnsi="Arial" w:cs="Arial"/>
          <w:i/>
          <w:iCs/>
        </w:rPr>
        <w:t>Annals</w:t>
      </w:r>
      <w:proofErr w:type="spellEnd"/>
      <w:r w:rsidRPr="0048009A">
        <w:rPr>
          <w:rFonts w:ascii="Arial" w:hAnsi="Arial" w:cs="Arial"/>
          <w:i/>
          <w:iCs/>
        </w:rPr>
        <w:t xml:space="preserve"> of epidemiology</w:t>
      </w:r>
      <w:r w:rsidRPr="0048009A">
        <w:rPr>
          <w:rFonts w:ascii="Arial" w:hAnsi="Arial" w:cs="Arial"/>
        </w:rPr>
        <w:t>.</w:t>
      </w:r>
      <w:hyperlink r:id="rId7" w:history="1">
        <w:r w:rsidRPr="0048009A">
          <w:rPr>
            <w:rFonts w:ascii="Arial" w:hAnsi="Arial" w:cs="Arial"/>
          </w:rPr>
          <w:t xml:space="preserve"> 12(5)</w:t>
        </w:r>
      </w:hyperlink>
      <w:r w:rsidRPr="0048009A">
        <w:rPr>
          <w:rFonts w:ascii="Arial" w:hAnsi="Arial" w:cs="Arial"/>
        </w:rPr>
        <w:t>; 5-9.</w:t>
      </w:r>
    </w:p>
    <w:p w14:paraId="7760B474"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Moeller R., Seehuus M., and </w:t>
      </w:r>
      <w:proofErr w:type="spellStart"/>
      <w:r w:rsidRPr="0048009A">
        <w:rPr>
          <w:rFonts w:ascii="Arial" w:hAnsi="Arial" w:cs="Arial"/>
        </w:rPr>
        <w:t>Peisch</w:t>
      </w:r>
      <w:proofErr w:type="spellEnd"/>
      <w:r w:rsidRPr="0048009A">
        <w:rPr>
          <w:rFonts w:ascii="Arial" w:hAnsi="Arial" w:cs="Arial"/>
        </w:rPr>
        <w:t xml:space="preserve"> V (2020). Emotional </w:t>
      </w:r>
      <w:proofErr w:type="spellStart"/>
      <w:proofErr w:type="gramStart"/>
      <w:r w:rsidRPr="0048009A">
        <w:rPr>
          <w:rFonts w:ascii="Arial" w:hAnsi="Arial" w:cs="Arial"/>
        </w:rPr>
        <w:t>Intelligence,Belongingness</w:t>
      </w:r>
      <w:proofErr w:type="gramEnd"/>
      <w:r w:rsidRPr="0048009A">
        <w:rPr>
          <w:rFonts w:ascii="Arial" w:hAnsi="Arial" w:cs="Arial"/>
        </w:rPr>
        <w:t>,and</w:t>
      </w:r>
      <w:proofErr w:type="spellEnd"/>
      <w:r w:rsidRPr="0048009A">
        <w:rPr>
          <w:rFonts w:ascii="Arial" w:hAnsi="Arial" w:cs="Arial"/>
        </w:rPr>
        <w:t xml:space="preserve"> Mental Health in College </w:t>
      </w:r>
      <w:proofErr w:type="spellStart"/>
      <w:r w:rsidRPr="0048009A">
        <w:rPr>
          <w:rFonts w:ascii="Arial" w:hAnsi="Arial" w:cs="Arial"/>
        </w:rPr>
        <w:t>Students.</w:t>
      </w:r>
      <w:r w:rsidRPr="0048009A">
        <w:rPr>
          <w:rFonts w:ascii="Arial" w:hAnsi="Arial" w:cs="Arial"/>
          <w:i/>
          <w:iCs/>
        </w:rPr>
        <w:t>Frontiers</w:t>
      </w:r>
      <w:proofErr w:type="spellEnd"/>
      <w:r w:rsidRPr="0048009A">
        <w:rPr>
          <w:rFonts w:ascii="Arial" w:hAnsi="Arial" w:cs="Arial"/>
          <w:i/>
          <w:iCs/>
        </w:rPr>
        <w:t xml:space="preserve"> in Psychology</w:t>
      </w:r>
      <w:r w:rsidRPr="0048009A">
        <w:rPr>
          <w:rFonts w:ascii="Arial" w:hAnsi="Arial" w:cs="Arial"/>
        </w:rPr>
        <w:t>,11(3); 345-349.</w:t>
      </w:r>
    </w:p>
    <w:p w14:paraId="53F7CCB6"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Mujahid, M, </w:t>
      </w:r>
      <w:proofErr w:type="spellStart"/>
      <w:proofErr w:type="gramStart"/>
      <w:r w:rsidRPr="0048009A">
        <w:rPr>
          <w:rFonts w:ascii="Arial" w:hAnsi="Arial" w:cs="Arial"/>
        </w:rPr>
        <w:t>Rsheed</w:t>
      </w:r>
      <w:proofErr w:type="spellEnd"/>
      <w:r w:rsidRPr="0048009A">
        <w:rPr>
          <w:rFonts w:ascii="Arial" w:hAnsi="Arial" w:cs="Arial"/>
        </w:rPr>
        <w:t xml:space="preserve"> ,</w:t>
      </w:r>
      <w:proofErr w:type="gramEnd"/>
      <w:r w:rsidRPr="0048009A">
        <w:rPr>
          <w:rFonts w:ascii="Arial" w:hAnsi="Arial" w:cs="Arial"/>
        </w:rPr>
        <w:t xml:space="preserve">D., and Sadiq K,S., and (2023). Mental Health Issues in Higher </w:t>
      </w:r>
      <w:proofErr w:type="spellStart"/>
      <w:proofErr w:type="gramStart"/>
      <w:r w:rsidRPr="0048009A">
        <w:rPr>
          <w:rFonts w:ascii="Arial" w:hAnsi="Arial" w:cs="Arial"/>
        </w:rPr>
        <w:t>Education:Increasing</w:t>
      </w:r>
      <w:proofErr w:type="spellEnd"/>
      <w:proofErr w:type="gramEnd"/>
      <w:r w:rsidRPr="0048009A">
        <w:rPr>
          <w:rFonts w:ascii="Arial" w:hAnsi="Arial" w:cs="Arial"/>
        </w:rPr>
        <w:t xml:space="preserve"> </w:t>
      </w:r>
      <w:proofErr w:type="spellStart"/>
      <w:r w:rsidRPr="0048009A">
        <w:rPr>
          <w:rFonts w:ascii="Arial" w:hAnsi="Arial" w:cs="Arial"/>
        </w:rPr>
        <w:t>Awareness,Access</w:t>
      </w:r>
      <w:proofErr w:type="spellEnd"/>
      <w:r w:rsidRPr="0048009A">
        <w:rPr>
          <w:rFonts w:ascii="Arial" w:hAnsi="Arial" w:cs="Arial"/>
        </w:rPr>
        <w:t xml:space="preserve"> to </w:t>
      </w:r>
      <w:proofErr w:type="spellStart"/>
      <w:r w:rsidRPr="0048009A">
        <w:rPr>
          <w:rFonts w:ascii="Arial" w:hAnsi="Arial" w:cs="Arial"/>
        </w:rPr>
        <w:t>Therapy,and</w:t>
      </w:r>
      <w:proofErr w:type="spellEnd"/>
      <w:r w:rsidRPr="0048009A">
        <w:rPr>
          <w:rFonts w:ascii="Arial" w:hAnsi="Arial" w:cs="Arial"/>
        </w:rPr>
        <w:t xml:space="preserve"> Campus Support. </w:t>
      </w:r>
      <w:r w:rsidRPr="0048009A">
        <w:rPr>
          <w:rFonts w:ascii="Arial" w:hAnsi="Arial" w:cs="Arial"/>
          <w:i/>
          <w:iCs/>
        </w:rPr>
        <w:t>West Science Interdisciplinary Studies</w:t>
      </w:r>
      <w:r w:rsidRPr="0048009A">
        <w:rPr>
          <w:rFonts w:ascii="Arial" w:hAnsi="Arial" w:cs="Arial"/>
        </w:rPr>
        <w:t>. 33-37.</w:t>
      </w:r>
    </w:p>
    <w:p w14:paraId="647544A5"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Oswalt </w:t>
      </w:r>
      <w:proofErr w:type="spellStart"/>
      <w:proofErr w:type="gramStart"/>
      <w:r w:rsidRPr="0048009A">
        <w:rPr>
          <w:rFonts w:ascii="Arial" w:hAnsi="Arial" w:cs="Arial"/>
        </w:rPr>
        <w:t>SB,Lederer</w:t>
      </w:r>
      <w:proofErr w:type="spellEnd"/>
      <w:proofErr w:type="gramEnd"/>
      <w:r w:rsidRPr="0048009A">
        <w:rPr>
          <w:rFonts w:ascii="Arial" w:hAnsi="Arial" w:cs="Arial"/>
        </w:rPr>
        <w:t xml:space="preserve"> </w:t>
      </w:r>
      <w:proofErr w:type="spellStart"/>
      <w:r w:rsidRPr="0048009A">
        <w:rPr>
          <w:rFonts w:ascii="Arial" w:hAnsi="Arial" w:cs="Arial"/>
        </w:rPr>
        <w:t>AM,Chestnut-Steich</w:t>
      </w:r>
      <w:proofErr w:type="spellEnd"/>
      <w:r w:rsidRPr="0048009A">
        <w:rPr>
          <w:rFonts w:ascii="Arial" w:hAnsi="Arial" w:cs="Arial"/>
        </w:rPr>
        <w:t xml:space="preserve"> </w:t>
      </w:r>
      <w:proofErr w:type="spellStart"/>
      <w:r w:rsidRPr="0048009A">
        <w:rPr>
          <w:rFonts w:ascii="Arial" w:hAnsi="Arial" w:cs="Arial"/>
        </w:rPr>
        <w:t>K,Day</w:t>
      </w:r>
      <w:proofErr w:type="spellEnd"/>
      <w:r w:rsidRPr="0048009A">
        <w:rPr>
          <w:rFonts w:ascii="Arial" w:hAnsi="Arial" w:cs="Arial"/>
        </w:rPr>
        <w:t xml:space="preserve"> </w:t>
      </w:r>
      <w:proofErr w:type="spellStart"/>
      <w:r w:rsidRPr="0048009A">
        <w:rPr>
          <w:rFonts w:ascii="Arial" w:hAnsi="Arial" w:cs="Arial"/>
        </w:rPr>
        <w:t>C,Halbritter</w:t>
      </w:r>
      <w:proofErr w:type="spellEnd"/>
      <w:r w:rsidRPr="0048009A">
        <w:rPr>
          <w:rFonts w:ascii="Arial" w:hAnsi="Arial" w:cs="Arial"/>
        </w:rPr>
        <w:t xml:space="preserve"> A, and Ortiz D(2019). Trends in college </w:t>
      </w:r>
      <w:proofErr w:type="spellStart"/>
      <w:r w:rsidRPr="0048009A">
        <w:rPr>
          <w:rFonts w:ascii="Arial" w:hAnsi="Arial" w:cs="Arial"/>
        </w:rPr>
        <w:t>students’mental</w:t>
      </w:r>
      <w:proofErr w:type="spellEnd"/>
      <w:r w:rsidRPr="0048009A">
        <w:rPr>
          <w:rFonts w:ascii="Arial" w:hAnsi="Arial" w:cs="Arial"/>
        </w:rPr>
        <w:t xml:space="preserve"> health diagnoses and utilization of services, 2009–2015.Journal of American College Health,1–11.</w:t>
      </w:r>
    </w:p>
    <w:p w14:paraId="01D768AE" w14:textId="77777777" w:rsidR="005C3D16" w:rsidRPr="0048009A" w:rsidRDefault="005C3D16" w:rsidP="005C3D16">
      <w:pPr>
        <w:spacing w:after="0" w:line="240" w:lineRule="auto"/>
        <w:ind w:left="720" w:hanging="720"/>
        <w:jc w:val="both"/>
        <w:rPr>
          <w:rFonts w:ascii="Arial" w:hAnsi="Arial" w:cs="Arial"/>
        </w:rPr>
      </w:pPr>
      <w:bookmarkStart w:id="20" w:name="_Hlk171530806"/>
      <w:proofErr w:type="gramStart"/>
      <w:r w:rsidRPr="0048009A">
        <w:rPr>
          <w:rFonts w:ascii="Arial" w:hAnsi="Arial" w:cs="Arial"/>
        </w:rPr>
        <w:t>Seppälä</w:t>
      </w:r>
      <w:bookmarkEnd w:id="20"/>
      <w:r w:rsidRPr="0048009A">
        <w:rPr>
          <w:rFonts w:ascii="Arial" w:hAnsi="Arial" w:cs="Arial"/>
        </w:rPr>
        <w:t>,E.</w:t>
      </w:r>
      <w:proofErr w:type="gramEnd"/>
      <w:r w:rsidRPr="0048009A">
        <w:rPr>
          <w:rFonts w:ascii="Arial" w:hAnsi="Arial" w:cs="Arial"/>
        </w:rPr>
        <w:t>,Bradley,C.,Moeller,J.,Harouni,L.,</w:t>
      </w:r>
      <w:proofErr w:type="spellStart"/>
      <w:r w:rsidRPr="0048009A">
        <w:rPr>
          <w:rFonts w:ascii="Arial" w:hAnsi="Arial" w:cs="Arial"/>
        </w:rPr>
        <w:t>Nandamudi,D</w:t>
      </w:r>
      <w:proofErr w:type="spellEnd"/>
      <w:r w:rsidRPr="0048009A">
        <w:rPr>
          <w:rFonts w:ascii="Arial" w:hAnsi="Arial" w:cs="Arial"/>
        </w:rPr>
        <w:t xml:space="preserve">., and </w:t>
      </w:r>
      <w:proofErr w:type="spellStart"/>
      <w:r w:rsidRPr="0048009A">
        <w:rPr>
          <w:rFonts w:ascii="Arial" w:hAnsi="Arial" w:cs="Arial"/>
        </w:rPr>
        <w:t>Brackett,M</w:t>
      </w:r>
      <w:proofErr w:type="spellEnd"/>
      <w:r w:rsidRPr="0048009A">
        <w:rPr>
          <w:rFonts w:ascii="Arial" w:hAnsi="Arial" w:cs="Arial"/>
        </w:rPr>
        <w:t xml:space="preserve"> (2020). Promoting Mental Health and Psychological Thriving in University </w:t>
      </w:r>
      <w:proofErr w:type="spellStart"/>
      <w:proofErr w:type="gramStart"/>
      <w:r w:rsidRPr="0048009A">
        <w:rPr>
          <w:rFonts w:ascii="Arial" w:hAnsi="Arial" w:cs="Arial"/>
        </w:rPr>
        <w:t>Students:A</w:t>
      </w:r>
      <w:proofErr w:type="spellEnd"/>
      <w:proofErr w:type="gramEnd"/>
      <w:r w:rsidRPr="0048009A">
        <w:rPr>
          <w:rFonts w:ascii="Arial" w:hAnsi="Arial" w:cs="Arial"/>
        </w:rPr>
        <w:t xml:space="preserve"> Randomized Controlled Trial of Three Well-Being </w:t>
      </w:r>
      <w:proofErr w:type="spellStart"/>
      <w:r w:rsidRPr="0048009A">
        <w:rPr>
          <w:rFonts w:ascii="Arial" w:hAnsi="Arial" w:cs="Arial"/>
        </w:rPr>
        <w:t>Interventions.</w:t>
      </w:r>
      <w:r w:rsidRPr="0048009A">
        <w:rPr>
          <w:rFonts w:ascii="Arial" w:hAnsi="Arial" w:cs="Arial"/>
          <w:i/>
          <w:iCs/>
        </w:rPr>
        <w:t>Frontiers</w:t>
      </w:r>
      <w:proofErr w:type="spellEnd"/>
      <w:r w:rsidRPr="0048009A">
        <w:rPr>
          <w:rFonts w:ascii="Arial" w:hAnsi="Arial" w:cs="Arial"/>
          <w:i/>
          <w:iCs/>
        </w:rPr>
        <w:t xml:space="preserve"> in Psychiatry</w:t>
      </w:r>
      <w:r w:rsidRPr="0048009A">
        <w:rPr>
          <w:rFonts w:ascii="Arial" w:hAnsi="Arial" w:cs="Arial"/>
        </w:rPr>
        <w:t>,11.</w:t>
      </w:r>
    </w:p>
    <w:p w14:paraId="3FD77C8E"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Sheldon, E., Simmonds-Buckley, M., Bone, C., Mascarenhas, T., Chan, N., </w:t>
      </w:r>
      <w:proofErr w:type="spellStart"/>
      <w:r w:rsidRPr="0048009A">
        <w:rPr>
          <w:rFonts w:ascii="Arial" w:hAnsi="Arial" w:cs="Arial"/>
        </w:rPr>
        <w:t>Wincott</w:t>
      </w:r>
      <w:proofErr w:type="spellEnd"/>
      <w:r w:rsidRPr="0048009A">
        <w:rPr>
          <w:rFonts w:ascii="Arial" w:hAnsi="Arial" w:cs="Arial"/>
        </w:rPr>
        <w:t xml:space="preserve">, M., Gleeson, H., Sow, K., Hind, D., and </w:t>
      </w:r>
      <w:proofErr w:type="spellStart"/>
      <w:proofErr w:type="gramStart"/>
      <w:r w:rsidRPr="0048009A">
        <w:rPr>
          <w:rFonts w:ascii="Arial" w:hAnsi="Arial" w:cs="Arial"/>
        </w:rPr>
        <w:t>Barkham,M</w:t>
      </w:r>
      <w:proofErr w:type="spellEnd"/>
      <w:r w:rsidRPr="0048009A">
        <w:rPr>
          <w:rFonts w:ascii="Arial" w:hAnsi="Arial" w:cs="Arial"/>
        </w:rPr>
        <w:t>.</w:t>
      </w:r>
      <w:proofErr w:type="gramEnd"/>
      <w:r w:rsidRPr="0048009A">
        <w:rPr>
          <w:rFonts w:ascii="Arial" w:hAnsi="Arial" w:cs="Arial"/>
        </w:rPr>
        <w:t xml:space="preserve">(2021).Prevalence and risk factors for mental health problems in university undergraduate </w:t>
      </w:r>
      <w:proofErr w:type="spellStart"/>
      <w:r w:rsidRPr="0048009A">
        <w:rPr>
          <w:rFonts w:ascii="Arial" w:hAnsi="Arial" w:cs="Arial"/>
        </w:rPr>
        <w:t>students:A</w:t>
      </w:r>
      <w:proofErr w:type="spellEnd"/>
      <w:r w:rsidRPr="0048009A">
        <w:rPr>
          <w:rFonts w:ascii="Arial" w:hAnsi="Arial" w:cs="Arial"/>
        </w:rPr>
        <w:t xml:space="preserve"> systematic review with meta-</w:t>
      </w:r>
      <w:proofErr w:type="spellStart"/>
      <w:r w:rsidRPr="0048009A">
        <w:rPr>
          <w:rFonts w:ascii="Arial" w:hAnsi="Arial" w:cs="Arial"/>
        </w:rPr>
        <w:t>analysis..</w:t>
      </w:r>
      <w:r w:rsidRPr="0048009A">
        <w:rPr>
          <w:rFonts w:ascii="Arial" w:hAnsi="Arial" w:cs="Arial"/>
          <w:i/>
          <w:iCs/>
        </w:rPr>
        <w:t>Journal</w:t>
      </w:r>
      <w:proofErr w:type="spellEnd"/>
      <w:r w:rsidRPr="0048009A">
        <w:rPr>
          <w:rFonts w:ascii="Arial" w:hAnsi="Arial" w:cs="Arial"/>
          <w:i/>
          <w:iCs/>
        </w:rPr>
        <w:t xml:space="preserve"> of affective disorders</w:t>
      </w:r>
      <w:r w:rsidRPr="0048009A">
        <w:rPr>
          <w:rFonts w:ascii="Arial" w:hAnsi="Arial" w:cs="Arial"/>
        </w:rPr>
        <w:t>,287,282-292</w:t>
      </w:r>
    </w:p>
    <w:p w14:paraId="48D226E9" w14:textId="77777777" w:rsidR="005C3D16" w:rsidRPr="0048009A" w:rsidRDefault="005C3D16" w:rsidP="005C3D16">
      <w:pPr>
        <w:spacing w:after="0" w:line="240" w:lineRule="auto"/>
        <w:ind w:left="720" w:hanging="720"/>
        <w:jc w:val="both"/>
        <w:rPr>
          <w:rFonts w:ascii="Arial" w:hAnsi="Arial" w:cs="Arial"/>
        </w:rPr>
      </w:pPr>
      <w:proofErr w:type="gramStart"/>
      <w:r w:rsidRPr="0048009A">
        <w:rPr>
          <w:rFonts w:ascii="Arial" w:hAnsi="Arial" w:cs="Arial"/>
        </w:rPr>
        <w:t>Tan,C.</w:t>
      </w:r>
      <w:proofErr w:type="gramEnd"/>
      <w:r w:rsidRPr="0048009A">
        <w:rPr>
          <w:rFonts w:ascii="Arial" w:hAnsi="Arial" w:cs="Arial"/>
        </w:rPr>
        <w:t>,</w:t>
      </w:r>
      <w:proofErr w:type="spellStart"/>
      <w:r w:rsidRPr="0048009A">
        <w:rPr>
          <w:rFonts w:ascii="Arial" w:hAnsi="Arial" w:cs="Arial"/>
        </w:rPr>
        <w:t>Khor,K</w:t>
      </w:r>
      <w:proofErr w:type="spellEnd"/>
      <w:r w:rsidRPr="0048009A">
        <w:rPr>
          <w:rFonts w:ascii="Arial" w:hAnsi="Arial" w:cs="Arial"/>
        </w:rPr>
        <w:t xml:space="preserve">., and </w:t>
      </w:r>
      <w:proofErr w:type="spellStart"/>
      <w:r w:rsidRPr="0048009A">
        <w:rPr>
          <w:rFonts w:ascii="Arial" w:hAnsi="Arial" w:cs="Arial"/>
        </w:rPr>
        <w:t>Ooi,P</w:t>
      </w:r>
      <w:proofErr w:type="spellEnd"/>
      <w:r w:rsidRPr="0048009A">
        <w:rPr>
          <w:rFonts w:ascii="Arial" w:hAnsi="Arial" w:cs="Arial"/>
        </w:rPr>
        <w:t>.(2020).</w:t>
      </w:r>
      <w:proofErr w:type="spellStart"/>
      <w:r w:rsidRPr="0048009A">
        <w:rPr>
          <w:rFonts w:ascii="Arial" w:hAnsi="Arial" w:cs="Arial"/>
        </w:rPr>
        <w:t>Depression,anxiety,stress,and</w:t>
      </w:r>
      <w:proofErr w:type="spellEnd"/>
      <w:r w:rsidRPr="0048009A">
        <w:rPr>
          <w:rFonts w:ascii="Arial" w:hAnsi="Arial" w:cs="Arial"/>
        </w:rPr>
        <w:t xml:space="preserve"> satisfaction with </w:t>
      </w:r>
      <w:proofErr w:type="spellStart"/>
      <w:r w:rsidRPr="0048009A">
        <w:rPr>
          <w:rFonts w:ascii="Arial" w:hAnsi="Arial" w:cs="Arial"/>
        </w:rPr>
        <w:t>life:Moderating</w:t>
      </w:r>
      <w:proofErr w:type="spellEnd"/>
      <w:r w:rsidRPr="0048009A">
        <w:rPr>
          <w:rFonts w:ascii="Arial" w:hAnsi="Arial" w:cs="Arial"/>
        </w:rPr>
        <w:t xml:space="preserve"> role of interpersonal needs among university students. Frontiers in Public Health, 10.</w:t>
      </w:r>
    </w:p>
    <w:p w14:paraId="412B8286" w14:textId="77777777" w:rsidR="005C3D16" w:rsidRPr="0048009A" w:rsidRDefault="005C3D16" w:rsidP="005C3D16">
      <w:pPr>
        <w:spacing w:after="0" w:line="240" w:lineRule="auto"/>
        <w:ind w:left="720" w:hanging="720"/>
        <w:jc w:val="both"/>
        <w:rPr>
          <w:rFonts w:ascii="Arial" w:hAnsi="Arial" w:cs="Arial"/>
        </w:rPr>
      </w:pPr>
      <w:r w:rsidRPr="0048009A">
        <w:rPr>
          <w:rFonts w:ascii="Arial" w:hAnsi="Arial" w:cs="Arial"/>
        </w:rPr>
        <w:t xml:space="preserve">WHO (2021). Adolescent Mental Health. Available </w:t>
      </w:r>
      <w:proofErr w:type="gramStart"/>
      <w:r w:rsidRPr="0048009A">
        <w:rPr>
          <w:rFonts w:ascii="Arial" w:hAnsi="Arial" w:cs="Arial"/>
        </w:rPr>
        <w:t>from:https://www.who.int/news-room/fact-sheets/deta`il/adolescent-mentalhealth</w:t>
      </w:r>
      <w:proofErr w:type="gramEnd"/>
      <w:r w:rsidRPr="0048009A">
        <w:rPr>
          <w:rFonts w:ascii="Arial" w:hAnsi="Arial" w:cs="Arial"/>
        </w:rPr>
        <w:t>.</w:t>
      </w:r>
    </w:p>
    <w:p w14:paraId="3D3B2C44" w14:textId="77777777" w:rsidR="0084468C" w:rsidRPr="0084468C" w:rsidRDefault="0084468C" w:rsidP="0084468C">
      <w:pPr>
        <w:spacing w:after="0" w:line="240" w:lineRule="auto"/>
        <w:jc w:val="both"/>
        <w:rPr>
          <w:rFonts w:ascii="Arial" w:hAnsi="Arial" w:cs="Arial"/>
        </w:rPr>
      </w:pPr>
    </w:p>
    <w:sectPr w:rsidR="0084468C" w:rsidRPr="008446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BF144" w14:textId="77777777" w:rsidR="009C54D9" w:rsidRDefault="009C54D9" w:rsidP="00597C4B">
      <w:pPr>
        <w:spacing w:after="0" w:line="240" w:lineRule="auto"/>
      </w:pPr>
      <w:r>
        <w:separator/>
      </w:r>
    </w:p>
  </w:endnote>
  <w:endnote w:type="continuationSeparator" w:id="0">
    <w:p w14:paraId="6D30549F" w14:textId="77777777" w:rsidR="009C54D9" w:rsidRDefault="009C54D9" w:rsidP="005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roman"/>
    <w:pitch w:val="default"/>
    <w:sig w:usb0="00000000" w:usb1="00000000" w:usb2="00000008"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766" w14:textId="77777777" w:rsidR="002D01E0" w:rsidRDefault="002D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89339"/>
      <w:docPartObj>
        <w:docPartGallery w:val="Page Numbers (Bottom of Page)"/>
        <w:docPartUnique/>
      </w:docPartObj>
    </w:sdtPr>
    <w:sdtEndPr>
      <w:rPr>
        <w:color w:val="808080" w:themeColor="background1" w:themeShade="80"/>
        <w:spacing w:val="60"/>
      </w:rPr>
    </w:sdtEndPr>
    <w:sdtContent>
      <w:p w14:paraId="60BA9A6E" w14:textId="77777777" w:rsidR="00597C4B" w:rsidRDefault="00597C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6DDF" w:rsidRPr="00BE6DDF">
          <w:rPr>
            <w:b/>
            <w:bCs/>
            <w:noProof/>
          </w:rPr>
          <w:t>1</w:t>
        </w:r>
        <w:r>
          <w:rPr>
            <w:b/>
            <w:bCs/>
            <w:noProof/>
          </w:rPr>
          <w:fldChar w:fldCharType="end"/>
        </w:r>
        <w:r>
          <w:rPr>
            <w:b/>
            <w:bCs/>
          </w:rPr>
          <w:t xml:space="preserve"> | </w:t>
        </w:r>
        <w:r>
          <w:rPr>
            <w:color w:val="808080" w:themeColor="background1" w:themeShade="80"/>
            <w:spacing w:val="60"/>
          </w:rPr>
          <w:t>Page</w:t>
        </w:r>
      </w:p>
    </w:sdtContent>
  </w:sdt>
  <w:p w14:paraId="71C35F79" w14:textId="77777777" w:rsidR="00597C4B" w:rsidRDefault="00597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31C1" w14:textId="77777777" w:rsidR="002D01E0" w:rsidRDefault="002D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7D279" w14:textId="77777777" w:rsidR="009C54D9" w:rsidRDefault="009C54D9" w:rsidP="00597C4B">
      <w:pPr>
        <w:spacing w:after="0" w:line="240" w:lineRule="auto"/>
      </w:pPr>
      <w:r>
        <w:separator/>
      </w:r>
    </w:p>
  </w:footnote>
  <w:footnote w:type="continuationSeparator" w:id="0">
    <w:p w14:paraId="10B1E3A8" w14:textId="77777777" w:rsidR="009C54D9" w:rsidRDefault="009C54D9" w:rsidP="0059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306D" w14:textId="133DCC77" w:rsidR="002D01E0" w:rsidRDefault="009C54D9">
    <w:pPr>
      <w:pStyle w:val="Header"/>
    </w:pPr>
    <w:r>
      <w:rPr>
        <w:noProof/>
      </w:rPr>
      <w:pict w14:anchorId="334FB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BBD0" w14:textId="5554C8FA" w:rsidR="002D01E0" w:rsidRDefault="009C54D9">
    <w:pPr>
      <w:pStyle w:val="Header"/>
    </w:pPr>
    <w:r>
      <w:rPr>
        <w:noProof/>
      </w:rPr>
      <w:pict w14:anchorId="043DE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9ABD" w14:textId="1FE95D2B" w:rsidR="002D01E0" w:rsidRDefault="009C54D9">
    <w:pPr>
      <w:pStyle w:val="Header"/>
    </w:pPr>
    <w:r>
      <w:rPr>
        <w:noProof/>
      </w:rPr>
      <w:pict w14:anchorId="7971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DA51519"/>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7"/>
    <w:multiLevelType w:val="multilevel"/>
    <w:tmpl w:val="796F5B84"/>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DFD33B3"/>
    <w:multiLevelType w:val="hybridMultilevel"/>
    <w:tmpl w:val="B330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3508"/>
    <w:multiLevelType w:val="multilevel"/>
    <w:tmpl w:val="058D2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1158C2"/>
    <w:multiLevelType w:val="hybridMultilevel"/>
    <w:tmpl w:val="3512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B65A3"/>
    <w:multiLevelType w:val="hybridMultilevel"/>
    <w:tmpl w:val="0338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F2C32"/>
    <w:multiLevelType w:val="hybridMultilevel"/>
    <w:tmpl w:val="EC5AE032"/>
    <w:lvl w:ilvl="0" w:tplc="6F242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946CA"/>
    <w:multiLevelType w:val="hybridMultilevel"/>
    <w:tmpl w:val="0F04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534CD"/>
    <w:multiLevelType w:val="hybridMultilevel"/>
    <w:tmpl w:val="9D14B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2"/>
  </w:num>
  <w:num w:numId="6">
    <w:abstractNumId w:val="4"/>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KxsLA0szSxMDBV0lEKTi0uzszPAykwqgUAv6+vsywAAAA="/>
  </w:docVars>
  <w:rsids>
    <w:rsidRoot w:val="00983923"/>
    <w:rsid w:val="0000729C"/>
    <w:rsid w:val="00034CB5"/>
    <w:rsid w:val="00070548"/>
    <w:rsid w:val="00202095"/>
    <w:rsid w:val="0023414A"/>
    <w:rsid w:val="0025567E"/>
    <w:rsid w:val="00264420"/>
    <w:rsid w:val="00281382"/>
    <w:rsid w:val="00294E5A"/>
    <w:rsid w:val="002D01E0"/>
    <w:rsid w:val="00310D2A"/>
    <w:rsid w:val="00381A09"/>
    <w:rsid w:val="003F0110"/>
    <w:rsid w:val="004659D1"/>
    <w:rsid w:val="004E0B81"/>
    <w:rsid w:val="00535FA1"/>
    <w:rsid w:val="005827EA"/>
    <w:rsid w:val="00597C4B"/>
    <w:rsid w:val="005C3D16"/>
    <w:rsid w:val="005E3AEB"/>
    <w:rsid w:val="006766C6"/>
    <w:rsid w:val="006A55CC"/>
    <w:rsid w:val="0070279B"/>
    <w:rsid w:val="00762252"/>
    <w:rsid w:val="007D36AC"/>
    <w:rsid w:val="0084468C"/>
    <w:rsid w:val="008831FB"/>
    <w:rsid w:val="00957E75"/>
    <w:rsid w:val="00966345"/>
    <w:rsid w:val="00983923"/>
    <w:rsid w:val="009C54D9"/>
    <w:rsid w:val="00A141B6"/>
    <w:rsid w:val="00A66115"/>
    <w:rsid w:val="00AE12A1"/>
    <w:rsid w:val="00B2484D"/>
    <w:rsid w:val="00B46B09"/>
    <w:rsid w:val="00B52576"/>
    <w:rsid w:val="00B753C4"/>
    <w:rsid w:val="00BA7ED4"/>
    <w:rsid w:val="00BE6DDF"/>
    <w:rsid w:val="00BF5B51"/>
    <w:rsid w:val="00C507A5"/>
    <w:rsid w:val="00CD1DA0"/>
    <w:rsid w:val="00DE074B"/>
    <w:rsid w:val="00F23BC8"/>
    <w:rsid w:val="00FC58AD"/>
    <w:rsid w:val="00FD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EF451"/>
  <w15:docId w15:val="{DAD38E00-1405-43B5-B760-0674264A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B753C4"/>
    <w:pPr>
      <w:keepNext/>
      <w:keepLines/>
      <w:spacing w:before="260" w:after="260" w:line="480" w:lineRule="auto"/>
      <w:outlineLvl w:val="1"/>
    </w:pPr>
    <w:rPr>
      <w:rFonts w:ascii="Times New Roman" w:eastAsia="Calibri" w:hAnsi="Times New Roman" w:cs="Times New Roman"/>
      <w:b/>
      <w:bCs/>
      <w:sz w:val="24"/>
      <w:szCs w:val="24"/>
    </w:rPr>
  </w:style>
  <w:style w:type="paragraph" w:styleId="Heading3">
    <w:name w:val="heading 3"/>
    <w:basedOn w:val="Normal"/>
    <w:next w:val="Normal"/>
    <w:link w:val="Heading3Char"/>
    <w:uiPriority w:val="9"/>
    <w:semiHidden/>
    <w:unhideWhenUsed/>
    <w:qFormat/>
    <w:rsid w:val="00AE12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C4"/>
    <w:pPr>
      <w:ind w:left="720"/>
      <w:contextualSpacing/>
    </w:pPr>
  </w:style>
  <w:style w:type="character" w:customStyle="1" w:styleId="Heading2Char">
    <w:name w:val="Heading 2 Char"/>
    <w:basedOn w:val="DefaultParagraphFont"/>
    <w:link w:val="Heading2"/>
    <w:uiPriority w:val="9"/>
    <w:rsid w:val="00B753C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semiHidden/>
    <w:rsid w:val="00AE12A1"/>
    <w:rPr>
      <w:rFonts w:asciiTheme="majorHAnsi" w:eastAsiaTheme="majorEastAsia" w:hAnsiTheme="majorHAnsi" w:cstheme="majorBidi"/>
      <w:b/>
      <w:bCs/>
      <w:color w:val="4F81BD" w:themeColor="accent1"/>
    </w:rPr>
  </w:style>
  <w:style w:type="character" w:customStyle="1" w:styleId="uv3um">
    <w:name w:val="uv3um"/>
    <w:basedOn w:val="DefaultParagraphFont"/>
    <w:qFormat/>
    <w:rsid w:val="0084468C"/>
  </w:style>
  <w:style w:type="character" w:styleId="Hyperlink">
    <w:name w:val="Hyperlink"/>
    <w:basedOn w:val="DefaultParagraphFont"/>
    <w:uiPriority w:val="99"/>
    <w:qFormat/>
    <w:rsid w:val="005C3D16"/>
    <w:rPr>
      <w:color w:val="0563C1"/>
      <w:u w:val="single"/>
    </w:rPr>
  </w:style>
  <w:style w:type="paragraph" w:styleId="Header">
    <w:name w:val="header"/>
    <w:basedOn w:val="Normal"/>
    <w:link w:val="HeaderChar"/>
    <w:uiPriority w:val="99"/>
    <w:unhideWhenUsed/>
    <w:rsid w:val="0059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C4B"/>
  </w:style>
  <w:style w:type="paragraph" w:styleId="Footer">
    <w:name w:val="footer"/>
    <w:basedOn w:val="Normal"/>
    <w:link w:val="FooterChar"/>
    <w:uiPriority w:val="99"/>
    <w:unhideWhenUsed/>
    <w:rsid w:val="0059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annepidem.2020.12.0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1166</cp:lastModifiedBy>
  <cp:revision>28</cp:revision>
  <dcterms:created xsi:type="dcterms:W3CDTF">2026-03-13T21:42:00Z</dcterms:created>
  <dcterms:modified xsi:type="dcterms:W3CDTF">2026-03-17T12:03:00Z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e90bfb1f-cc30-49c1-b192-9e61e1ca150a</vt:lpwstr>
  </property>
</Properties>
</file>