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66295" w14:textId="77777777" w:rsidR="00761BD2" w:rsidRDefault="00384004" w:rsidP="00761BD2">
      <w:pPr>
        <w:spacing w:line="480" w:lineRule="auto"/>
        <w:rPr>
          <w:rFonts w:ascii="Times New Roman" w:hAnsi="Times New Roman" w:cs="Times New Roman"/>
          <w:b/>
          <w:bCs/>
          <w:sz w:val="24"/>
          <w:szCs w:val="24"/>
        </w:rPr>
      </w:pPr>
      <w:r w:rsidRPr="00384004">
        <w:rPr>
          <w:rFonts w:ascii="Times New Roman" w:hAnsi="Times New Roman" w:cs="Times New Roman"/>
          <w:b/>
          <w:bCs/>
          <w:sz w:val="24"/>
          <w:szCs w:val="24"/>
        </w:rPr>
        <w:t>Comprehensive In Silico Ide</w:t>
      </w:r>
      <w:r w:rsidR="003544A7">
        <w:rPr>
          <w:rFonts w:ascii="Times New Roman" w:hAnsi="Times New Roman" w:cs="Times New Roman"/>
          <w:b/>
          <w:bCs/>
          <w:sz w:val="24"/>
          <w:szCs w:val="24"/>
        </w:rPr>
        <w:t>ntif</w:t>
      </w:r>
      <w:r w:rsidR="00FA7D41">
        <w:rPr>
          <w:rFonts w:ascii="Times New Roman" w:hAnsi="Times New Roman" w:cs="Times New Roman"/>
          <w:b/>
          <w:bCs/>
          <w:sz w:val="24"/>
          <w:szCs w:val="24"/>
        </w:rPr>
        <w:t xml:space="preserve">ication of miRNAs Regulating </w:t>
      </w:r>
      <w:r w:rsidR="003544A7">
        <w:rPr>
          <w:rFonts w:ascii="Times New Roman" w:hAnsi="Times New Roman" w:cs="Times New Roman"/>
          <w:b/>
          <w:bCs/>
          <w:sz w:val="24"/>
          <w:szCs w:val="24"/>
        </w:rPr>
        <w:t xml:space="preserve">Vitamin D Receptor </w:t>
      </w:r>
      <w:r w:rsidRPr="00384004">
        <w:rPr>
          <w:rFonts w:ascii="Times New Roman" w:hAnsi="Times New Roman" w:cs="Times New Roman"/>
          <w:b/>
          <w:bCs/>
          <w:sz w:val="24"/>
          <w:szCs w:val="24"/>
        </w:rPr>
        <w:t>and Its Genetic Network</w:t>
      </w:r>
      <w:r w:rsidR="00FA7D41">
        <w:rPr>
          <w:rFonts w:ascii="Times New Roman" w:hAnsi="Times New Roman" w:cs="Times New Roman"/>
          <w:b/>
          <w:bCs/>
          <w:sz w:val="24"/>
          <w:szCs w:val="24"/>
        </w:rPr>
        <w:t>, Fundamental to Bone Metabolism</w:t>
      </w:r>
    </w:p>
    <w:p w14:paraId="213BABDF" w14:textId="77777777" w:rsidR="0009071A" w:rsidRDefault="0009071A" w:rsidP="004E5C57">
      <w:pPr>
        <w:spacing w:line="480" w:lineRule="auto"/>
        <w:jc w:val="both"/>
        <w:rPr>
          <w:rFonts w:ascii="Times New Roman" w:hAnsi="Times New Roman" w:cs="Times New Roman"/>
          <w:sz w:val="20"/>
          <w:szCs w:val="20"/>
        </w:rPr>
      </w:pPr>
    </w:p>
    <w:p w14:paraId="51462CC8" w14:textId="1542080E" w:rsidR="00384004" w:rsidRPr="00384004" w:rsidRDefault="008A0172" w:rsidP="004E5C57">
      <w:pPr>
        <w:spacing w:line="480" w:lineRule="auto"/>
        <w:jc w:val="both"/>
        <w:rPr>
          <w:rFonts w:ascii="Times New Roman" w:hAnsi="Times New Roman" w:cs="Times New Roman"/>
          <w:b/>
          <w:bCs/>
          <w:sz w:val="20"/>
          <w:szCs w:val="20"/>
        </w:rPr>
      </w:pPr>
      <w:r w:rsidRPr="00384004">
        <w:rPr>
          <w:rFonts w:ascii="Times New Roman" w:hAnsi="Times New Roman" w:cs="Times New Roman"/>
          <w:b/>
          <w:bCs/>
          <w:sz w:val="20"/>
          <w:szCs w:val="20"/>
        </w:rPr>
        <w:t>Abstract</w:t>
      </w:r>
    </w:p>
    <w:p w14:paraId="0C30C342" w14:textId="77777777" w:rsidR="00384004" w:rsidRDefault="00384004" w:rsidP="004E5C57">
      <w:pPr>
        <w:spacing w:line="480" w:lineRule="auto"/>
        <w:jc w:val="both"/>
        <w:rPr>
          <w:rFonts w:ascii="Times New Roman" w:hAnsi="Times New Roman" w:cs="Times New Roman"/>
          <w:sz w:val="20"/>
          <w:szCs w:val="20"/>
        </w:rPr>
      </w:pPr>
      <w:r w:rsidRPr="00384004">
        <w:rPr>
          <w:rFonts w:ascii="Times New Roman" w:hAnsi="Times New Roman" w:cs="Times New Roman"/>
          <w:sz w:val="20"/>
          <w:szCs w:val="20"/>
        </w:rPr>
        <w:t>The vitamin D receptor (VDR)</w:t>
      </w:r>
      <w:r w:rsidR="00322FFE">
        <w:rPr>
          <w:rFonts w:ascii="Times New Roman" w:hAnsi="Times New Roman" w:cs="Times New Roman"/>
          <w:sz w:val="20"/>
          <w:szCs w:val="20"/>
        </w:rPr>
        <w:t>, a</w:t>
      </w:r>
      <w:r w:rsidR="001B3DFE">
        <w:rPr>
          <w:rFonts w:ascii="Times New Roman" w:hAnsi="Times New Roman" w:cs="Times New Roman"/>
          <w:sz w:val="20"/>
          <w:szCs w:val="20"/>
        </w:rPr>
        <w:t xml:space="preserve"> central nuclear </w:t>
      </w:r>
      <w:r w:rsidR="00907454">
        <w:rPr>
          <w:rFonts w:ascii="Times New Roman" w:hAnsi="Times New Roman" w:cs="Times New Roman"/>
          <w:sz w:val="20"/>
          <w:szCs w:val="20"/>
        </w:rPr>
        <w:t xml:space="preserve">receptor </w:t>
      </w:r>
      <w:r w:rsidR="00907454" w:rsidRPr="00384004">
        <w:rPr>
          <w:rFonts w:ascii="Times New Roman" w:hAnsi="Times New Roman" w:cs="Times New Roman"/>
          <w:sz w:val="20"/>
          <w:szCs w:val="20"/>
        </w:rPr>
        <w:t>helps</w:t>
      </w:r>
      <w:r w:rsidR="0019406E">
        <w:rPr>
          <w:rFonts w:ascii="Times New Roman" w:hAnsi="Times New Roman" w:cs="Times New Roman"/>
          <w:sz w:val="20"/>
          <w:szCs w:val="20"/>
        </w:rPr>
        <w:t xml:space="preserve"> </w:t>
      </w:r>
      <w:r w:rsidR="001B3DFE">
        <w:rPr>
          <w:rFonts w:ascii="Times New Roman" w:hAnsi="Times New Roman" w:cs="Times New Roman"/>
          <w:sz w:val="20"/>
          <w:szCs w:val="20"/>
        </w:rPr>
        <w:t xml:space="preserve">to </w:t>
      </w:r>
      <w:r w:rsidRPr="00384004">
        <w:rPr>
          <w:rFonts w:ascii="Times New Roman" w:hAnsi="Times New Roman" w:cs="Times New Roman"/>
          <w:sz w:val="20"/>
          <w:szCs w:val="20"/>
        </w:rPr>
        <w:t xml:space="preserve">maintain bone mineral </w:t>
      </w:r>
      <w:r w:rsidR="00E114D5">
        <w:rPr>
          <w:rFonts w:ascii="Times New Roman" w:hAnsi="Times New Roman" w:cs="Times New Roman"/>
          <w:sz w:val="20"/>
          <w:szCs w:val="20"/>
        </w:rPr>
        <w:t>density</w:t>
      </w:r>
      <w:r w:rsidR="001B3DFE">
        <w:rPr>
          <w:rFonts w:ascii="Times New Roman" w:hAnsi="Times New Roman" w:cs="Times New Roman"/>
          <w:sz w:val="20"/>
          <w:szCs w:val="20"/>
        </w:rPr>
        <w:t>. W</w:t>
      </w:r>
      <w:r w:rsidRPr="00384004">
        <w:rPr>
          <w:rFonts w:ascii="Times New Roman" w:hAnsi="Times New Roman" w:cs="Times New Roman"/>
          <w:sz w:val="20"/>
          <w:szCs w:val="20"/>
        </w:rPr>
        <w:t xml:space="preserve">hen its function is disturbed, it can contribute to osteoporosis </w:t>
      </w:r>
      <w:r w:rsidR="00907454">
        <w:rPr>
          <w:rFonts w:ascii="Times New Roman" w:hAnsi="Times New Roman" w:cs="Times New Roman"/>
          <w:sz w:val="20"/>
          <w:szCs w:val="20"/>
        </w:rPr>
        <w:t xml:space="preserve">development </w:t>
      </w:r>
      <w:r w:rsidRPr="00384004">
        <w:rPr>
          <w:rFonts w:ascii="Times New Roman" w:hAnsi="Times New Roman" w:cs="Times New Roman"/>
          <w:sz w:val="20"/>
          <w:szCs w:val="20"/>
        </w:rPr>
        <w:t>and other</w:t>
      </w:r>
      <w:r w:rsidR="00471663">
        <w:rPr>
          <w:rFonts w:ascii="Times New Roman" w:hAnsi="Times New Roman" w:cs="Times New Roman"/>
          <w:sz w:val="20"/>
          <w:szCs w:val="20"/>
        </w:rPr>
        <w:t xml:space="preserve"> bone diseases. This study</w:t>
      </w:r>
      <w:r w:rsidRPr="00384004">
        <w:rPr>
          <w:rFonts w:ascii="Times New Roman" w:hAnsi="Times New Roman" w:cs="Times New Roman"/>
          <w:sz w:val="20"/>
          <w:szCs w:val="20"/>
        </w:rPr>
        <w:t xml:space="preserve"> carried out a thorough computational analysis to identify h</w:t>
      </w:r>
      <w:r w:rsidR="00E86841">
        <w:rPr>
          <w:rFonts w:ascii="Times New Roman" w:hAnsi="Times New Roman" w:cs="Times New Roman"/>
          <w:sz w:val="20"/>
          <w:szCs w:val="20"/>
        </w:rPr>
        <w:t xml:space="preserve">uman microRNAs (miRNAs) </w:t>
      </w:r>
      <w:proofErr w:type="spellStart"/>
      <w:r w:rsidR="00E86841">
        <w:rPr>
          <w:rFonts w:ascii="Times New Roman" w:hAnsi="Times New Roman" w:cs="Times New Roman"/>
          <w:sz w:val="20"/>
          <w:szCs w:val="20"/>
        </w:rPr>
        <w:t>regulating</w:t>
      </w:r>
      <w:r w:rsidRPr="00820A0C">
        <w:rPr>
          <w:rFonts w:ascii="Times New Roman" w:hAnsi="Times New Roman" w:cs="Times New Roman"/>
          <w:iCs/>
          <w:sz w:val="20"/>
          <w:szCs w:val="20"/>
        </w:rPr>
        <w:t>VDR</w:t>
      </w:r>
      <w:proofErr w:type="spellEnd"/>
      <w:r w:rsidR="00E86841">
        <w:rPr>
          <w:rFonts w:ascii="Times New Roman" w:hAnsi="Times New Roman" w:cs="Times New Roman"/>
          <w:sz w:val="20"/>
          <w:szCs w:val="20"/>
        </w:rPr>
        <w:t xml:space="preserve"> and other</w:t>
      </w:r>
      <w:r w:rsidRPr="00384004">
        <w:rPr>
          <w:rFonts w:ascii="Times New Roman" w:hAnsi="Times New Roman" w:cs="Times New Roman"/>
          <w:sz w:val="20"/>
          <w:szCs w:val="20"/>
        </w:rPr>
        <w:t xml:space="preserve"> genes that functionally interact with </w:t>
      </w:r>
      <w:r w:rsidRPr="00DB40BB">
        <w:rPr>
          <w:rFonts w:ascii="Times New Roman" w:hAnsi="Times New Roman" w:cs="Times New Roman"/>
          <w:iCs/>
          <w:sz w:val="20"/>
          <w:szCs w:val="20"/>
        </w:rPr>
        <w:t>VDR</w:t>
      </w:r>
      <w:r w:rsidRPr="00DB40BB">
        <w:rPr>
          <w:rFonts w:ascii="Times New Roman" w:hAnsi="Times New Roman" w:cs="Times New Roman"/>
          <w:sz w:val="20"/>
          <w:szCs w:val="20"/>
        </w:rPr>
        <w:t>.</w:t>
      </w:r>
      <w:r w:rsidR="004D62BB">
        <w:rPr>
          <w:rFonts w:ascii="Times New Roman" w:hAnsi="Times New Roman" w:cs="Times New Roman"/>
          <w:sz w:val="20"/>
          <w:szCs w:val="20"/>
        </w:rPr>
        <w:t xml:space="preserve"> First of all, a ranked</w:t>
      </w:r>
      <w:r w:rsidR="00DB40BB">
        <w:rPr>
          <w:rFonts w:ascii="Times New Roman" w:hAnsi="Times New Roman" w:cs="Times New Roman"/>
          <w:sz w:val="20"/>
          <w:szCs w:val="20"/>
        </w:rPr>
        <w:t xml:space="preserve"> </w:t>
      </w:r>
      <w:r w:rsidR="00DB40BB" w:rsidRPr="00384004">
        <w:rPr>
          <w:rFonts w:ascii="Times New Roman" w:hAnsi="Times New Roman" w:cs="Times New Roman"/>
          <w:sz w:val="20"/>
          <w:szCs w:val="20"/>
        </w:rPr>
        <w:t>interaction network</w:t>
      </w:r>
      <w:r w:rsidR="00DB40BB">
        <w:rPr>
          <w:rFonts w:ascii="Times New Roman" w:hAnsi="Times New Roman" w:cs="Times New Roman"/>
          <w:sz w:val="20"/>
          <w:szCs w:val="20"/>
        </w:rPr>
        <w:t xml:space="preserve"> of VDR with 20 other genes has been predicted </w:t>
      </w:r>
      <w:r w:rsidR="00DB40BB" w:rsidRPr="00384004">
        <w:rPr>
          <w:rFonts w:ascii="Times New Roman" w:hAnsi="Times New Roman" w:cs="Times New Roman"/>
          <w:sz w:val="20"/>
          <w:szCs w:val="20"/>
        </w:rPr>
        <w:t xml:space="preserve">Using </w:t>
      </w:r>
      <w:proofErr w:type="spellStart"/>
      <w:r w:rsidR="00DB40BB" w:rsidRPr="00384004">
        <w:rPr>
          <w:rFonts w:ascii="Times New Roman" w:hAnsi="Times New Roman" w:cs="Times New Roman"/>
          <w:sz w:val="20"/>
          <w:szCs w:val="20"/>
        </w:rPr>
        <w:t>GeneMANIA</w:t>
      </w:r>
      <w:proofErr w:type="spellEnd"/>
      <w:r w:rsidR="00DB40BB">
        <w:rPr>
          <w:rFonts w:ascii="Times New Roman" w:hAnsi="Times New Roman" w:cs="Times New Roman"/>
          <w:sz w:val="20"/>
          <w:szCs w:val="20"/>
        </w:rPr>
        <w:t xml:space="preserve"> software. With the help of </w:t>
      </w:r>
      <w:proofErr w:type="spellStart"/>
      <w:r w:rsidR="00DB40BB" w:rsidRPr="00384004">
        <w:rPr>
          <w:rFonts w:ascii="Times New Roman" w:hAnsi="Times New Roman" w:cs="Times New Roman"/>
          <w:sz w:val="20"/>
          <w:szCs w:val="20"/>
        </w:rPr>
        <w:t>miRDB</w:t>
      </w:r>
      <w:proofErr w:type="spellEnd"/>
      <w:r w:rsidR="004D62BB">
        <w:rPr>
          <w:rFonts w:ascii="Times New Roman" w:hAnsi="Times New Roman" w:cs="Times New Roman"/>
          <w:sz w:val="20"/>
          <w:szCs w:val="20"/>
        </w:rPr>
        <w:t xml:space="preserve"> software</w:t>
      </w:r>
      <w:r w:rsidR="00DB40BB">
        <w:rPr>
          <w:rFonts w:ascii="Times New Roman" w:hAnsi="Times New Roman" w:cs="Times New Roman"/>
          <w:sz w:val="20"/>
          <w:szCs w:val="20"/>
        </w:rPr>
        <w:t xml:space="preserve">, </w:t>
      </w:r>
      <w:r w:rsidR="00DB40BB" w:rsidRPr="00384004">
        <w:rPr>
          <w:rFonts w:ascii="Times New Roman" w:hAnsi="Times New Roman" w:cs="Times New Roman"/>
          <w:sz w:val="20"/>
          <w:szCs w:val="20"/>
        </w:rPr>
        <w:t>154 candidate miRNAs</w:t>
      </w:r>
      <w:r w:rsidR="00DB40BB">
        <w:rPr>
          <w:rFonts w:ascii="Times New Roman" w:hAnsi="Times New Roman" w:cs="Times New Roman"/>
          <w:sz w:val="20"/>
          <w:szCs w:val="20"/>
        </w:rPr>
        <w:t xml:space="preserve"> are traced to target VDR by binding the </w:t>
      </w:r>
      <w:r w:rsidR="00DB40BB" w:rsidRPr="00820A0C">
        <w:rPr>
          <w:rFonts w:ascii="Times New Roman" w:hAnsi="Times New Roman" w:cs="Times New Roman"/>
          <w:iCs/>
          <w:sz w:val="20"/>
          <w:szCs w:val="20"/>
        </w:rPr>
        <w:t>VDR</w:t>
      </w:r>
      <w:r w:rsidR="00DB40BB" w:rsidRPr="00384004">
        <w:rPr>
          <w:rFonts w:ascii="Times New Roman" w:hAnsi="Times New Roman" w:cs="Times New Roman"/>
          <w:sz w:val="20"/>
          <w:szCs w:val="20"/>
        </w:rPr>
        <w:t xml:space="preserve"> 3′UTR</w:t>
      </w:r>
      <w:r w:rsidR="00DB40BB">
        <w:rPr>
          <w:rFonts w:ascii="Times New Roman" w:hAnsi="Times New Roman" w:cs="Times New Roman"/>
          <w:sz w:val="20"/>
          <w:szCs w:val="20"/>
        </w:rPr>
        <w:t>.</w:t>
      </w:r>
      <w:r w:rsidRPr="00384004">
        <w:rPr>
          <w:rFonts w:ascii="Times New Roman" w:hAnsi="Times New Roman" w:cs="Times New Roman"/>
          <w:sz w:val="20"/>
          <w:szCs w:val="20"/>
        </w:rPr>
        <w:t xml:space="preserve">Cross-checking with </w:t>
      </w:r>
      <w:proofErr w:type="spellStart"/>
      <w:r w:rsidRPr="00384004">
        <w:rPr>
          <w:rFonts w:ascii="Times New Roman" w:hAnsi="Times New Roman" w:cs="Times New Roman"/>
          <w:sz w:val="20"/>
          <w:szCs w:val="20"/>
        </w:rPr>
        <w:t>TargetScanHuman</w:t>
      </w:r>
      <w:proofErr w:type="spellEnd"/>
      <w:r w:rsidRPr="00384004">
        <w:rPr>
          <w:rFonts w:ascii="Times New Roman" w:hAnsi="Times New Roman" w:cs="Times New Roman"/>
          <w:sz w:val="20"/>
          <w:szCs w:val="20"/>
        </w:rPr>
        <w:t xml:space="preserve"> and </w:t>
      </w:r>
      <w:proofErr w:type="spellStart"/>
      <w:r w:rsidRPr="00384004">
        <w:rPr>
          <w:rFonts w:ascii="Times New Roman" w:hAnsi="Times New Roman" w:cs="Times New Roman"/>
          <w:sz w:val="20"/>
          <w:szCs w:val="20"/>
        </w:rPr>
        <w:t>miRTargetLink</w:t>
      </w:r>
      <w:proofErr w:type="spellEnd"/>
      <w:r w:rsidRPr="00384004">
        <w:rPr>
          <w:rFonts w:ascii="Times New Roman" w:hAnsi="Times New Roman" w:cs="Times New Roman"/>
          <w:sz w:val="20"/>
          <w:szCs w:val="20"/>
        </w:rPr>
        <w:t xml:space="preserve"> 2.0 r</w:t>
      </w:r>
      <w:r w:rsidR="006C6CF0">
        <w:rPr>
          <w:rFonts w:ascii="Times New Roman" w:hAnsi="Times New Roman" w:cs="Times New Roman"/>
          <w:sz w:val="20"/>
          <w:szCs w:val="20"/>
        </w:rPr>
        <w:t>efined these results.</w:t>
      </w:r>
      <w:r w:rsidRPr="00384004">
        <w:rPr>
          <w:rFonts w:ascii="Times New Roman" w:hAnsi="Times New Roman" w:cs="Times New Roman"/>
          <w:sz w:val="20"/>
          <w:szCs w:val="20"/>
        </w:rPr>
        <w:t xml:space="preserve"> 11 miRNAs were supported by all three tools and another 129 were </w:t>
      </w:r>
      <w:r w:rsidR="00E114D5" w:rsidRPr="00E114D5">
        <w:rPr>
          <w:rFonts w:ascii="Times New Roman" w:hAnsi="Times New Roman" w:cs="Times New Roman"/>
          <w:sz w:val="20"/>
          <w:szCs w:val="20"/>
        </w:rPr>
        <w:t>consistent</w:t>
      </w:r>
      <w:r w:rsidRPr="00384004">
        <w:rPr>
          <w:rFonts w:ascii="Times New Roman" w:hAnsi="Times New Roman" w:cs="Times New Roman"/>
          <w:sz w:val="20"/>
          <w:szCs w:val="20"/>
        </w:rPr>
        <w:t xml:space="preserve"> between </w:t>
      </w:r>
      <w:proofErr w:type="spellStart"/>
      <w:r w:rsidRPr="00384004">
        <w:rPr>
          <w:rFonts w:ascii="Times New Roman" w:hAnsi="Times New Roman" w:cs="Times New Roman"/>
          <w:sz w:val="20"/>
          <w:szCs w:val="20"/>
        </w:rPr>
        <w:t>miRDB</w:t>
      </w:r>
      <w:proofErr w:type="spellEnd"/>
      <w:r w:rsidRPr="00384004">
        <w:rPr>
          <w:rFonts w:ascii="Times New Roman" w:hAnsi="Times New Roman" w:cs="Times New Roman"/>
          <w:sz w:val="20"/>
          <w:szCs w:val="20"/>
        </w:rPr>
        <w:t xml:space="preserve"> and </w:t>
      </w:r>
      <w:proofErr w:type="spellStart"/>
      <w:r w:rsidRPr="00384004">
        <w:rPr>
          <w:rFonts w:ascii="Times New Roman" w:hAnsi="Times New Roman" w:cs="Times New Roman"/>
          <w:sz w:val="20"/>
          <w:szCs w:val="20"/>
        </w:rPr>
        <w:t>TargetScan</w:t>
      </w:r>
      <w:proofErr w:type="spellEnd"/>
      <w:r w:rsidRPr="00384004">
        <w:rPr>
          <w:rFonts w:ascii="Times New Roman" w:hAnsi="Times New Roman" w:cs="Times New Roman"/>
          <w:sz w:val="20"/>
          <w:szCs w:val="20"/>
        </w:rPr>
        <w:t xml:space="preserve">. Many of the identified miRNAs also target </w:t>
      </w:r>
      <w:r w:rsidRPr="00820A0C">
        <w:rPr>
          <w:rFonts w:ascii="Times New Roman" w:hAnsi="Times New Roman" w:cs="Times New Roman"/>
          <w:iCs/>
          <w:sz w:val="20"/>
          <w:szCs w:val="20"/>
        </w:rPr>
        <w:t>VDR</w:t>
      </w:r>
      <w:r w:rsidR="00761BD2">
        <w:rPr>
          <w:rFonts w:ascii="Times New Roman" w:hAnsi="Times New Roman" w:cs="Times New Roman"/>
          <w:iCs/>
          <w:sz w:val="20"/>
          <w:szCs w:val="20"/>
        </w:rPr>
        <w:t xml:space="preserve"> </w:t>
      </w:r>
      <w:r w:rsidRPr="00384004">
        <w:rPr>
          <w:rFonts w:ascii="Times New Roman" w:hAnsi="Times New Roman" w:cs="Times New Roman"/>
          <w:sz w:val="20"/>
          <w:szCs w:val="20"/>
        </w:rPr>
        <w:t xml:space="preserve">interaction partners including RXRs, RUNX2, SMAD family members, MED1, TOB2, BAZ1B, and NCOA1 suggesting coordinated regulation of the </w:t>
      </w:r>
      <w:r w:rsidRPr="00820A0C">
        <w:rPr>
          <w:rFonts w:ascii="Times New Roman" w:hAnsi="Times New Roman" w:cs="Times New Roman"/>
          <w:iCs/>
          <w:sz w:val="20"/>
          <w:szCs w:val="20"/>
        </w:rPr>
        <w:t>VDR</w:t>
      </w:r>
      <w:r w:rsidR="00A85389">
        <w:rPr>
          <w:rFonts w:ascii="Times New Roman" w:hAnsi="Times New Roman" w:cs="Times New Roman"/>
          <w:iCs/>
          <w:sz w:val="20"/>
          <w:szCs w:val="20"/>
        </w:rPr>
        <w:t xml:space="preserve"> </w:t>
      </w:r>
      <w:r w:rsidRPr="00384004">
        <w:rPr>
          <w:rFonts w:ascii="Times New Roman" w:hAnsi="Times New Roman" w:cs="Times New Roman"/>
          <w:sz w:val="20"/>
          <w:szCs w:val="20"/>
        </w:rPr>
        <w:t>si</w:t>
      </w:r>
      <w:r w:rsidR="006C6CF0">
        <w:rPr>
          <w:rFonts w:ascii="Times New Roman" w:hAnsi="Times New Roman" w:cs="Times New Roman"/>
          <w:sz w:val="20"/>
          <w:szCs w:val="20"/>
        </w:rPr>
        <w:t>gnalling module. Available</w:t>
      </w:r>
      <w:r w:rsidRPr="00384004">
        <w:rPr>
          <w:rFonts w:ascii="Times New Roman" w:hAnsi="Times New Roman" w:cs="Times New Roman"/>
          <w:sz w:val="20"/>
          <w:szCs w:val="20"/>
        </w:rPr>
        <w:t xml:space="preserve"> literature</w:t>
      </w:r>
      <w:r w:rsidR="006C6CF0">
        <w:rPr>
          <w:rFonts w:ascii="Times New Roman" w:hAnsi="Times New Roman" w:cs="Times New Roman"/>
          <w:sz w:val="20"/>
          <w:szCs w:val="20"/>
        </w:rPr>
        <w:t>s supported</w:t>
      </w:r>
      <w:r w:rsidRPr="00384004">
        <w:rPr>
          <w:rFonts w:ascii="Times New Roman" w:hAnsi="Times New Roman" w:cs="Times New Roman"/>
          <w:sz w:val="20"/>
          <w:szCs w:val="20"/>
        </w:rPr>
        <w:t xml:space="preserve"> that several of these miRNAs are dysregulated in bone-related conditions such as osteoporosis, osteosarcoma, osteoarthritis, and rheumatoid arthritis, underscoring their likely </w:t>
      </w:r>
      <w:r w:rsidR="004D62BB">
        <w:rPr>
          <w:rFonts w:ascii="Times New Roman" w:hAnsi="Times New Roman" w:cs="Times New Roman"/>
          <w:sz w:val="20"/>
          <w:szCs w:val="20"/>
        </w:rPr>
        <w:t>biological relevance. T</w:t>
      </w:r>
      <w:r w:rsidRPr="00384004">
        <w:rPr>
          <w:rFonts w:ascii="Times New Roman" w:hAnsi="Times New Roman" w:cs="Times New Roman"/>
          <w:sz w:val="20"/>
          <w:szCs w:val="20"/>
        </w:rPr>
        <w:t xml:space="preserve">his integrated list </w:t>
      </w:r>
      <w:r w:rsidR="004D62BB">
        <w:rPr>
          <w:rFonts w:ascii="Times New Roman" w:hAnsi="Times New Roman" w:cs="Times New Roman"/>
          <w:sz w:val="20"/>
          <w:szCs w:val="20"/>
        </w:rPr>
        <w:t xml:space="preserve">is presented here </w:t>
      </w:r>
      <w:r w:rsidRPr="00384004">
        <w:rPr>
          <w:rFonts w:ascii="Times New Roman" w:hAnsi="Times New Roman" w:cs="Times New Roman"/>
          <w:sz w:val="20"/>
          <w:szCs w:val="20"/>
        </w:rPr>
        <w:t xml:space="preserve">as a prioritized resource of </w:t>
      </w:r>
      <w:r w:rsidRPr="00820A0C">
        <w:rPr>
          <w:rFonts w:ascii="Times New Roman" w:hAnsi="Times New Roman" w:cs="Times New Roman"/>
          <w:iCs/>
          <w:sz w:val="20"/>
          <w:szCs w:val="20"/>
        </w:rPr>
        <w:t>VDR</w:t>
      </w:r>
      <w:r w:rsidRPr="00820A0C">
        <w:rPr>
          <w:rFonts w:ascii="Times New Roman" w:hAnsi="Times New Roman" w:cs="Times New Roman"/>
          <w:sz w:val="20"/>
          <w:szCs w:val="20"/>
        </w:rPr>
        <w:t>-</w:t>
      </w:r>
      <w:r w:rsidRPr="00384004">
        <w:rPr>
          <w:rFonts w:ascii="Times New Roman" w:hAnsi="Times New Roman" w:cs="Times New Roman"/>
          <w:sz w:val="20"/>
          <w:szCs w:val="20"/>
        </w:rPr>
        <w:t>associated miRNAs and their potential network targets; several well-supported and novel candidates emerge as promising targets for experimental validation as biomarkers or therapeutic modulators of skeletal disease</w:t>
      </w:r>
      <w:r w:rsidR="006C6CF0">
        <w:rPr>
          <w:rFonts w:ascii="Times New Roman" w:hAnsi="Times New Roman" w:cs="Times New Roman"/>
          <w:sz w:val="20"/>
          <w:szCs w:val="20"/>
        </w:rPr>
        <w:t>s</w:t>
      </w:r>
      <w:r w:rsidR="004D62BB">
        <w:rPr>
          <w:rFonts w:ascii="Times New Roman" w:hAnsi="Times New Roman" w:cs="Times New Roman"/>
          <w:sz w:val="20"/>
          <w:szCs w:val="20"/>
        </w:rPr>
        <w:t xml:space="preserve">. Overall, the </w:t>
      </w:r>
      <w:r w:rsidRPr="00384004">
        <w:rPr>
          <w:rFonts w:ascii="Times New Roman" w:hAnsi="Times New Roman" w:cs="Times New Roman"/>
          <w:sz w:val="20"/>
          <w:szCs w:val="20"/>
        </w:rPr>
        <w:t xml:space="preserve">results highlight the layered, post-transcriptional control of </w:t>
      </w:r>
      <w:r w:rsidRPr="00820A0C">
        <w:rPr>
          <w:rFonts w:ascii="Times New Roman" w:hAnsi="Times New Roman" w:cs="Times New Roman"/>
          <w:iCs/>
          <w:sz w:val="20"/>
          <w:szCs w:val="20"/>
        </w:rPr>
        <w:t>VDR</w:t>
      </w:r>
      <w:r w:rsidR="004D62BB">
        <w:rPr>
          <w:rFonts w:ascii="Times New Roman" w:hAnsi="Times New Roman" w:cs="Times New Roman"/>
          <w:iCs/>
          <w:sz w:val="20"/>
          <w:szCs w:val="20"/>
        </w:rPr>
        <w:t xml:space="preserve"> </w:t>
      </w:r>
      <w:r w:rsidRPr="00384004">
        <w:rPr>
          <w:rFonts w:ascii="Times New Roman" w:hAnsi="Times New Roman" w:cs="Times New Roman"/>
          <w:sz w:val="20"/>
          <w:szCs w:val="20"/>
        </w:rPr>
        <w:t>and provide a roadmap for focused functional studies.</w:t>
      </w:r>
    </w:p>
    <w:p w14:paraId="45BF8335" w14:textId="77777777" w:rsidR="00384004" w:rsidRDefault="00384004" w:rsidP="004E5C57">
      <w:pPr>
        <w:spacing w:line="480" w:lineRule="auto"/>
        <w:jc w:val="both"/>
        <w:rPr>
          <w:rFonts w:ascii="Times New Roman" w:hAnsi="Times New Roman" w:cs="Times New Roman"/>
          <w:sz w:val="20"/>
          <w:szCs w:val="20"/>
        </w:rPr>
      </w:pPr>
      <w:r w:rsidRPr="00384004">
        <w:rPr>
          <w:rFonts w:ascii="Times New Roman" w:hAnsi="Times New Roman" w:cs="Times New Roman"/>
          <w:b/>
          <w:bCs/>
          <w:sz w:val="20"/>
          <w:szCs w:val="20"/>
        </w:rPr>
        <w:t>Keywords:</w:t>
      </w:r>
      <w:r w:rsidR="006D629F">
        <w:rPr>
          <w:rFonts w:ascii="Times New Roman" w:hAnsi="Times New Roman" w:cs="Times New Roman"/>
          <w:sz w:val="20"/>
          <w:szCs w:val="20"/>
        </w:rPr>
        <w:t xml:space="preserve"> </w:t>
      </w:r>
      <w:r w:rsidR="001737B2">
        <w:rPr>
          <w:rFonts w:ascii="Times New Roman" w:hAnsi="Times New Roman" w:cs="Times New Roman"/>
          <w:sz w:val="20"/>
          <w:szCs w:val="20"/>
        </w:rPr>
        <w:t xml:space="preserve">Bone metabolism, </w:t>
      </w:r>
      <w:proofErr w:type="spellStart"/>
      <w:r w:rsidR="001737B2" w:rsidRPr="00384004">
        <w:rPr>
          <w:rFonts w:ascii="Times New Roman" w:hAnsi="Times New Roman" w:cs="Times New Roman"/>
          <w:sz w:val="20"/>
          <w:szCs w:val="20"/>
        </w:rPr>
        <w:t>GeneMANIA</w:t>
      </w:r>
      <w:proofErr w:type="spellEnd"/>
      <w:r w:rsidR="001737B2">
        <w:rPr>
          <w:rFonts w:ascii="Times New Roman" w:hAnsi="Times New Roman" w:cs="Times New Roman"/>
          <w:sz w:val="20"/>
          <w:szCs w:val="20"/>
        </w:rPr>
        <w:t>,</w:t>
      </w:r>
      <w:r w:rsidR="001737B2" w:rsidRPr="001737B2">
        <w:rPr>
          <w:rFonts w:ascii="Times New Roman" w:hAnsi="Times New Roman" w:cs="Times New Roman"/>
          <w:sz w:val="20"/>
          <w:szCs w:val="20"/>
        </w:rPr>
        <w:t xml:space="preserve"> </w:t>
      </w:r>
      <w:r w:rsidR="001737B2">
        <w:rPr>
          <w:rFonts w:ascii="Times New Roman" w:hAnsi="Times New Roman" w:cs="Times New Roman"/>
          <w:sz w:val="20"/>
          <w:szCs w:val="20"/>
        </w:rPr>
        <w:t xml:space="preserve">Genetic network, </w:t>
      </w:r>
      <w:proofErr w:type="spellStart"/>
      <w:r w:rsidR="001737B2" w:rsidRPr="00384004">
        <w:rPr>
          <w:rFonts w:ascii="Times New Roman" w:hAnsi="Times New Roman" w:cs="Times New Roman"/>
          <w:sz w:val="20"/>
          <w:szCs w:val="20"/>
        </w:rPr>
        <w:t>miRDB</w:t>
      </w:r>
      <w:proofErr w:type="spellEnd"/>
      <w:r w:rsidR="001737B2">
        <w:rPr>
          <w:rFonts w:ascii="Times New Roman" w:hAnsi="Times New Roman" w:cs="Times New Roman"/>
          <w:sz w:val="20"/>
          <w:szCs w:val="20"/>
        </w:rPr>
        <w:t xml:space="preserve">, microRNA, </w:t>
      </w:r>
      <w:r w:rsidR="00F55B60">
        <w:rPr>
          <w:rFonts w:ascii="Times New Roman" w:hAnsi="Times New Roman" w:cs="Times New Roman"/>
          <w:sz w:val="20"/>
          <w:szCs w:val="20"/>
        </w:rPr>
        <w:t>VDR</w:t>
      </w:r>
      <w:r w:rsidR="00A85389">
        <w:rPr>
          <w:rFonts w:ascii="Times New Roman" w:hAnsi="Times New Roman" w:cs="Times New Roman"/>
          <w:sz w:val="20"/>
          <w:szCs w:val="20"/>
        </w:rPr>
        <w:t xml:space="preserve">  </w:t>
      </w:r>
    </w:p>
    <w:p w14:paraId="5F1965FD" w14:textId="77777777" w:rsidR="00384004" w:rsidRDefault="00384004" w:rsidP="004E5C57">
      <w:pPr>
        <w:spacing w:line="480" w:lineRule="auto"/>
        <w:jc w:val="both"/>
        <w:rPr>
          <w:rFonts w:ascii="Times New Roman" w:hAnsi="Times New Roman" w:cs="Times New Roman"/>
          <w:b/>
          <w:bCs/>
          <w:sz w:val="20"/>
          <w:szCs w:val="20"/>
        </w:rPr>
      </w:pPr>
    </w:p>
    <w:p w14:paraId="6C6A7DAA" w14:textId="77777777" w:rsidR="00384004" w:rsidRDefault="00384004" w:rsidP="004E5C57">
      <w:pPr>
        <w:spacing w:line="480" w:lineRule="auto"/>
        <w:jc w:val="both"/>
        <w:rPr>
          <w:rFonts w:ascii="Times New Roman" w:hAnsi="Times New Roman" w:cs="Times New Roman"/>
          <w:b/>
          <w:bCs/>
          <w:sz w:val="20"/>
          <w:szCs w:val="20"/>
        </w:rPr>
      </w:pPr>
    </w:p>
    <w:p w14:paraId="4C63CC08" w14:textId="77777777" w:rsidR="00384004" w:rsidRDefault="00384004" w:rsidP="004E5C57">
      <w:pPr>
        <w:spacing w:line="480" w:lineRule="auto"/>
        <w:jc w:val="both"/>
        <w:rPr>
          <w:rFonts w:ascii="Times New Roman" w:hAnsi="Times New Roman" w:cs="Times New Roman"/>
          <w:b/>
          <w:bCs/>
          <w:sz w:val="20"/>
          <w:szCs w:val="20"/>
        </w:rPr>
      </w:pPr>
    </w:p>
    <w:p w14:paraId="2B9730B0" w14:textId="77777777" w:rsidR="00FE3725" w:rsidRPr="0019406E" w:rsidRDefault="00384004" w:rsidP="0019406E">
      <w:pPr>
        <w:pStyle w:val="ListParagraph"/>
        <w:numPr>
          <w:ilvl w:val="0"/>
          <w:numId w:val="4"/>
        </w:numPr>
        <w:spacing w:line="480" w:lineRule="auto"/>
        <w:jc w:val="both"/>
        <w:rPr>
          <w:rFonts w:ascii="Times New Roman" w:hAnsi="Times New Roman" w:cs="Times New Roman"/>
          <w:b/>
          <w:bCs/>
          <w:sz w:val="20"/>
          <w:szCs w:val="20"/>
        </w:rPr>
      </w:pPr>
      <w:r w:rsidRPr="0019406E">
        <w:rPr>
          <w:rFonts w:ascii="Times New Roman" w:hAnsi="Times New Roman" w:cs="Times New Roman"/>
          <w:b/>
          <w:bCs/>
          <w:sz w:val="20"/>
          <w:szCs w:val="20"/>
        </w:rPr>
        <w:t>Introduction:</w:t>
      </w:r>
    </w:p>
    <w:p w14:paraId="6233AB59" w14:textId="77777777" w:rsidR="00FE3725" w:rsidRPr="004E5C57" w:rsidRDefault="00FE3725" w:rsidP="004E5C57">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 xml:space="preserve">The </w:t>
      </w:r>
      <w:r w:rsidR="00002230" w:rsidRPr="004E5C57">
        <w:rPr>
          <w:rFonts w:ascii="Times New Roman" w:hAnsi="Times New Roman" w:cs="Times New Roman"/>
          <w:sz w:val="20"/>
          <w:szCs w:val="20"/>
        </w:rPr>
        <w:t xml:space="preserve">vitamin D receptor </w:t>
      </w:r>
      <w:r w:rsidR="00002230">
        <w:rPr>
          <w:rFonts w:ascii="Times New Roman" w:hAnsi="Times New Roman" w:cs="Times New Roman"/>
          <w:sz w:val="20"/>
          <w:szCs w:val="20"/>
        </w:rPr>
        <w:t>(</w:t>
      </w:r>
      <w:r w:rsidR="00AC5167">
        <w:rPr>
          <w:rFonts w:ascii="Times New Roman" w:hAnsi="Times New Roman" w:cs="Times New Roman"/>
          <w:sz w:val="20"/>
          <w:szCs w:val="20"/>
        </w:rPr>
        <w:t>VDR</w:t>
      </w:r>
      <w:r w:rsidR="00002230">
        <w:rPr>
          <w:rFonts w:ascii="Times New Roman" w:hAnsi="Times New Roman" w:cs="Times New Roman"/>
          <w:sz w:val="20"/>
          <w:szCs w:val="20"/>
        </w:rPr>
        <w:t>)</w:t>
      </w:r>
      <w:r w:rsidR="0019406E">
        <w:rPr>
          <w:rFonts w:ascii="Times New Roman" w:hAnsi="Times New Roman" w:cs="Times New Roman"/>
          <w:sz w:val="20"/>
          <w:szCs w:val="20"/>
        </w:rPr>
        <w:t xml:space="preserve"> </w:t>
      </w:r>
      <w:r w:rsidR="00002230">
        <w:rPr>
          <w:rFonts w:ascii="Times New Roman" w:hAnsi="Times New Roman" w:cs="Times New Roman"/>
          <w:sz w:val="20"/>
          <w:szCs w:val="20"/>
        </w:rPr>
        <w:t>gene encodes a</w:t>
      </w:r>
      <w:r w:rsidRPr="004E5C57">
        <w:rPr>
          <w:rFonts w:ascii="Times New Roman" w:hAnsi="Times New Roman" w:cs="Times New Roman"/>
          <w:sz w:val="20"/>
          <w:szCs w:val="20"/>
        </w:rPr>
        <w:t xml:space="preserve"> crucial nuclear receptor involved in mediating the biological effects of vitamin D in humans [1]. VDR plays a pivotal role in maintaining bone health by regulating calcium </w:t>
      </w:r>
      <w:r w:rsidRPr="004E5C57">
        <w:rPr>
          <w:rFonts w:ascii="Times New Roman" w:hAnsi="Times New Roman" w:cs="Times New Roman"/>
          <w:sz w:val="20"/>
          <w:szCs w:val="20"/>
        </w:rPr>
        <w:lastRenderedPageBreak/>
        <w:t>and phosphate balance through its involvement in gene transcription upon activation by vitamin D. Disruption in VDR expression or activity can significantly influence bone density and is linked to various skeletal disorders [</w:t>
      </w:r>
      <w:r w:rsidR="00C852DE" w:rsidRPr="004E5C57">
        <w:rPr>
          <w:rFonts w:ascii="Times New Roman" w:hAnsi="Times New Roman" w:cs="Times New Roman"/>
          <w:sz w:val="20"/>
          <w:szCs w:val="20"/>
        </w:rPr>
        <w:t>2</w:t>
      </w:r>
      <w:proofErr w:type="gramStart"/>
      <w:r w:rsidRPr="004E5C57">
        <w:rPr>
          <w:rFonts w:ascii="Times New Roman" w:hAnsi="Times New Roman" w:cs="Times New Roman"/>
          <w:sz w:val="20"/>
          <w:szCs w:val="20"/>
        </w:rPr>
        <w:t>].Osteoporosis</w:t>
      </w:r>
      <w:proofErr w:type="gramEnd"/>
      <w:r w:rsidRPr="004E5C57">
        <w:rPr>
          <w:rFonts w:ascii="Times New Roman" w:hAnsi="Times New Roman" w:cs="Times New Roman"/>
          <w:sz w:val="20"/>
          <w:szCs w:val="20"/>
        </w:rPr>
        <w:t>, a multifactorial bone disorder characterized by decreased bone mineral density, has emerged as a growing concern, especially among the elderly [</w:t>
      </w:r>
      <w:r w:rsidR="00C852DE" w:rsidRPr="004E5C57">
        <w:rPr>
          <w:rFonts w:ascii="Times New Roman" w:hAnsi="Times New Roman" w:cs="Times New Roman"/>
          <w:sz w:val="20"/>
          <w:szCs w:val="20"/>
        </w:rPr>
        <w:t>3</w:t>
      </w:r>
      <w:r w:rsidRPr="004E5C57">
        <w:rPr>
          <w:rFonts w:ascii="Times New Roman" w:hAnsi="Times New Roman" w:cs="Times New Roman"/>
          <w:sz w:val="20"/>
          <w:szCs w:val="20"/>
        </w:rPr>
        <w:t xml:space="preserve">]. Recent evidence highlights the </w:t>
      </w:r>
      <w:r w:rsidRPr="00AB2425">
        <w:rPr>
          <w:rFonts w:ascii="Times New Roman" w:hAnsi="Times New Roman" w:cs="Times New Roman"/>
          <w:iCs/>
          <w:sz w:val="20"/>
          <w:szCs w:val="20"/>
        </w:rPr>
        <w:t>VDR</w:t>
      </w:r>
      <w:r w:rsidRPr="004E5C57">
        <w:rPr>
          <w:rFonts w:ascii="Times New Roman" w:hAnsi="Times New Roman" w:cs="Times New Roman"/>
          <w:sz w:val="20"/>
          <w:szCs w:val="20"/>
        </w:rPr>
        <w:t xml:space="preserve"> gene as a major genetic determinant influencing bone mineral density and susceptibility to osteoporosis [</w:t>
      </w:r>
      <w:r w:rsidR="00C852DE" w:rsidRPr="004E5C57">
        <w:rPr>
          <w:rFonts w:ascii="Times New Roman" w:hAnsi="Times New Roman" w:cs="Times New Roman"/>
          <w:sz w:val="20"/>
          <w:szCs w:val="20"/>
        </w:rPr>
        <w:t>4</w:t>
      </w:r>
      <w:r w:rsidRPr="004E5C57">
        <w:rPr>
          <w:rFonts w:ascii="Times New Roman" w:hAnsi="Times New Roman" w:cs="Times New Roman"/>
          <w:sz w:val="20"/>
          <w:szCs w:val="20"/>
        </w:rPr>
        <w:t xml:space="preserve">]. </w:t>
      </w:r>
      <w:r w:rsidR="00AB2425">
        <w:rPr>
          <w:rFonts w:ascii="Times New Roman" w:hAnsi="Times New Roman" w:cs="Times New Roman"/>
          <w:sz w:val="20"/>
          <w:szCs w:val="20"/>
        </w:rPr>
        <w:t xml:space="preserve"> VDR gene is l</w:t>
      </w:r>
      <w:r w:rsidRPr="009A1781">
        <w:rPr>
          <w:rFonts w:ascii="Times New Roman" w:hAnsi="Times New Roman" w:cs="Times New Roman"/>
          <w:color w:val="000000" w:themeColor="text1"/>
          <w:sz w:val="20"/>
          <w:szCs w:val="20"/>
        </w:rPr>
        <w:t>ocated o</w:t>
      </w:r>
      <w:r w:rsidR="00AB2425">
        <w:rPr>
          <w:rFonts w:ascii="Times New Roman" w:hAnsi="Times New Roman" w:cs="Times New Roman"/>
          <w:color w:val="000000" w:themeColor="text1"/>
          <w:sz w:val="20"/>
          <w:szCs w:val="20"/>
        </w:rPr>
        <w:t>n chromosome 12q13.11</w:t>
      </w:r>
      <w:r w:rsidR="00A930F5">
        <w:rPr>
          <w:rFonts w:ascii="Times New Roman" w:hAnsi="Times New Roman" w:cs="Times New Roman"/>
          <w:color w:val="000000" w:themeColor="text1"/>
          <w:sz w:val="20"/>
          <w:szCs w:val="20"/>
        </w:rPr>
        <w:t xml:space="preserve"> in humans</w:t>
      </w:r>
      <w:r w:rsidR="00AB2425">
        <w:rPr>
          <w:rFonts w:ascii="Times New Roman" w:hAnsi="Times New Roman" w:cs="Times New Roman"/>
          <w:color w:val="000000" w:themeColor="text1"/>
          <w:sz w:val="20"/>
          <w:szCs w:val="20"/>
        </w:rPr>
        <w:t xml:space="preserve">. </w:t>
      </w:r>
      <w:r w:rsidR="00A930F5">
        <w:rPr>
          <w:rFonts w:ascii="Times New Roman" w:hAnsi="Times New Roman" w:cs="Times New Roman"/>
          <w:color w:val="000000" w:themeColor="text1"/>
          <w:sz w:val="20"/>
          <w:szCs w:val="20"/>
        </w:rPr>
        <w:t>It</w:t>
      </w:r>
      <w:r w:rsidRPr="009A1781">
        <w:rPr>
          <w:rFonts w:ascii="Times New Roman" w:hAnsi="Times New Roman" w:cs="Times New Roman"/>
          <w:color w:val="000000" w:themeColor="text1"/>
          <w:sz w:val="20"/>
          <w:szCs w:val="20"/>
        </w:rPr>
        <w:t xml:space="preserve"> interact</w:t>
      </w:r>
      <w:r w:rsidR="009D1D20">
        <w:rPr>
          <w:rFonts w:ascii="Times New Roman" w:hAnsi="Times New Roman" w:cs="Times New Roman"/>
          <w:color w:val="000000" w:themeColor="text1"/>
          <w:sz w:val="20"/>
          <w:szCs w:val="20"/>
        </w:rPr>
        <w:t>s with a network of other genes</w:t>
      </w:r>
      <w:r w:rsidRPr="009A1781">
        <w:rPr>
          <w:rFonts w:ascii="Times New Roman" w:hAnsi="Times New Roman" w:cs="Times New Roman"/>
          <w:color w:val="000000" w:themeColor="text1"/>
          <w:sz w:val="20"/>
          <w:szCs w:val="20"/>
        </w:rPr>
        <w:t xml:space="preserve"> and changes in its expression may impact this broader regulatory system, just as alterations in those interacting genes may affect VDR function</w:t>
      </w:r>
      <w:r w:rsidR="003E0A41" w:rsidRPr="009A1781">
        <w:rPr>
          <w:rFonts w:ascii="Times New Roman" w:hAnsi="Times New Roman" w:cs="Times New Roman"/>
          <w:color w:val="000000" w:themeColor="text1"/>
          <w:sz w:val="20"/>
          <w:szCs w:val="20"/>
        </w:rPr>
        <w:t xml:space="preserve"> [5]</w:t>
      </w:r>
      <w:r w:rsidRPr="009A1781">
        <w:rPr>
          <w:rFonts w:ascii="Times New Roman" w:hAnsi="Times New Roman" w:cs="Times New Roman"/>
          <w:color w:val="000000" w:themeColor="text1"/>
          <w:sz w:val="20"/>
          <w:szCs w:val="20"/>
        </w:rPr>
        <w:t>.</w:t>
      </w:r>
      <w:r w:rsidR="00537D35">
        <w:rPr>
          <w:rFonts w:ascii="Times New Roman" w:hAnsi="Times New Roman" w:cs="Times New Roman"/>
          <w:color w:val="000000" w:themeColor="text1"/>
          <w:sz w:val="20"/>
          <w:szCs w:val="20"/>
        </w:rPr>
        <w:t xml:space="preserve"> </w:t>
      </w:r>
      <w:r w:rsidRPr="009A1781">
        <w:rPr>
          <w:rFonts w:ascii="Times New Roman" w:hAnsi="Times New Roman" w:cs="Times New Roman"/>
          <w:color w:val="000000" w:themeColor="text1"/>
          <w:sz w:val="20"/>
          <w:szCs w:val="20"/>
        </w:rPr>
        <w:t>MicroRNAs (miRNAs), which are small non-coding RNA molecules typically 19–25 nucleotides long, serve as critical regulators of gene expression in eukaryotic cells [</w:t>
      </w:r>
      <w:r w:rsidR="009A1781" w:rsidRPr="009A1781">
        <w:rPr>
          <w:rFonts w:ascii="Times New Roman" w:hAnsi="Times New Roman" w:cs="Times New Roman"/>
          <w:color w:val="000000" w:themeColor="text1"/>
          <w:sz w:val="20"/>
          <w:szCs w:val="20"/>
        </w:rPr>
        <w:t>6,7</w:t>
      </w:r>
      <w:proofErr w:type="gramStart"/>
      <w:r w:rsidRPr="009A1781">
        <w:rPr>
          <w:rFonts w:ascii="Times New Roman" w:hAnsi="Times New Roman" w:cs="Times New Roman"/>
          <w:color w:val="000000" w:themeColor="text1"/>
          <w:sz w:val="20"/>
          <w:szCs w:val="20"/>
        </w:rPr>
        <w:t>].</w:t>
      </w:r>
      <w:r w:rsidRPr="004E5C57">
        <w:rPr>
          <w:rFonts w:ascii="Times New Roman" w:hAnsi="Times New Roman" w:cs="Times New Roman"/>
          <w:sz w:val="20"/>
          <w:szCs w:val="20"/>
        </w:rPr>
        <w:t>These</w:t>
      </w:r>
      <w:proofErr w:type="gramEnd"/>
      <w:r w:rsidRPr="004E5C57">
        <w:rPr>
          <w:rFonts w:ascii="Times New Roman" w:hAnsi="Times New Roman" w:cs="Times New Roman"/>
          <w:sz w:val="20"/>
          <w:szCs w:val="20"/>
        </w:rPr>
        <w:t xml:space="preserve"> miRNAs function primarily by binding to specific messenger RNAs (mRNAs), thereby inhibiting their translation or prom</w:t>
      </w:r>
      <w:r w:rsidR="00B64224">
        <w:rPr>
          <w:rFonts w:ascii="Times New Roman" w:hAnsi="Times New Roman" w:cs="Times New Roman"/>
          <w:sz w:val="20"/>
          <w:szCs w:val="20"/>
        </w:rPr>
        <w:t>oting the</w:t>
      </w:r>
      <w:r w:rsidR="0004002C">
        <w:rPr>
          <w:rFonts w:ascii="Times New Roman" w:hAnsi="Times New Roman" w:cs="Times New Roman"/>
          <w:sz w:val="20"/>
          <w:szCs w:val="20"/>
        </w:rPr>
        <w:t xml:space="preserve"> degradation</w:t>
      </w:r>
      <w:r w:rsidR="00B64224">
        <w:rPr>
          <w:rFonts w:ascii="Times New Roman" w:hAnsi="Times New Roman" w:cs="Times New Roman"/>
          <w:sz w:val="20"/>
          <w:szCs w:val="20"/>
        </w:rPr>
        <w:t xml:space="preserve"> of the transcripts</w:t>
      </w:r>
      <w:r w:rsidR="0004002C">
        <w:rPr>
          <w:rFonts w:ascii="Times New Roman" w:hAnsi="Times New Roman" w:cs="Times New Roman"/>
          <w:sz w:val="20"/>
          <w:szCs w:val="20"/>
        </w:rPr>
        <w:t xml:space="preserve">. </w:t>
      </w:r>
      <w:r w:rsidR="00F510D9">
        <w:rPr>
          <w:rFonts w:ascii="Times New Roman" w:hAnsi="Times New Roman" w:cs="Times New Roman"/>
          <w:sz w:val="20"/>
          <w:szCs w:val="20"/>
        </w:rPr>
        <w:t>Through s</w:t>
      </w:r>
      <w:r w:rsidRPr="004E5C57">
        <w:rPr>
          <w:rFonts w:ascii="Times New Roman" w:hAnsi="Times New Roman" w:cs="Times New Roman"/>
          <w:sz w:val="20"/>
          <w:szCs w:val="20"/>
        </w:rPr>
        <w:t xml:space="preserve">uch post-transcriptional regulation, miRNAs are known to influence the expression of over 30% of all protein-coding genes </w:t>
      </w:r>
      <w:r w:rsidRPr="009F3193">
        <w:rPr>
          <w:rFonts w:ascii="Times New Roman" w:hAnsi="Times New Roman" w:cs="Times New Roman"/>
          <w:sz w:val="20"/>
          <w:szCs w:val="20"/>
        </w:rPr>
        <w:t>[</w:t>
      </w:r>
      <w:r w:rsidR="009A1781" w:rsidRPr="009F3193">
        <w:rPr>
          <w:rFonts w:ascii="Times New Roman" w:hAnsi="Times New Roman" w:cs="Times New Roman"/>
          <w:sz w:val="20"/>
          <w:szCs w:val="20"/>
        </w:rPr>
        <w:t>8</w:t>
      </w:r>
      <w:proofErr w:type="gramStart"/>
      <w:r w:rsidRPr="009F3193">
        <w:rPr>
          <w:rFonts w:ascii="Times New Roman" w:hAnsi="Times New Roman" w:cs="Times New Roman"/>
          <w:sz w:val="20"/>
          <w:szCs w:val="20"/>
        </w:rPr>
        <w:t>].</w:t>
      </w:r>
      <w:r w:rsidRPr="004E5C57">
        <w:rPr>
          <w:rFonts w:ascii="Times New Roman" w:hAnsi="Times New Roman" w:cs="Times New Roman"/>
          <w:sz w:val="20"/>
          <w:szCs w:val="20"/>
        </w:rPr>
        <w:t>VDR</w:t>
      </w:r>
      <w:proofErr w:type="gramEnd"/>
      <w:r w:rsidRPr="004E5C57">
        <w:rPr>
          <w:rFonts w:ascii="Times New Roman" w:hAnsi="Times New Roman" w:cs="Times New Roman"/>
          <w:sz w:val="20"/>
          <w:szCs w:val="20"/>
        </w:rPr>
        <w:t xml:space="preserve"> is one such gene whose expression is regulated by miRNAs. Numerous miRNAs have been computationally predicted and experimentally validated to target </w:t>
      </w:r>
      <w:r w:rsidRPr="00347CC5">
        <w:rPr>
          <w:rFonts w:ascii="Times New Roman" w:hAnsi="Times New Roman" w:cs="Times New Roman"/>
          <w:iCs/>
          <w:sz w:val="20"/>
          <w:szCs w:val="20"/>
        </w:rPr>
        <w:t>VDR</w:t>
      </w:r>
      <w:r w:rsidRPr="004E5C57">
        <w:rPr>
          <w:rFonts w:ascii="Times New Roman" w:hAnsi="Times New Roman" w:cs="Times New Roman"/>
          <w:sz w:val="20"/>
          <w:szCs w:val="20"/>
        </w:rPr>
        <w:t xml:space="preserve">, affecting its role in bone homeostasis. Despite this, a detailed computational investigation into the collective role of miRNAs in modulating </w:t>
      </w:r>
      <w:r w:rsidRPr="00347CC5">
        <w:rPr>
          <w:rFonts w:ascii="Times New Roman" w:hAnsi="Times New Roman" w:cs="Times New Roman"/>
          <w:iCs/>
          <w:sz w:val="20"/>
          <w:szCs w:val="20"/>
        </w:rPr>
        <w:t>VDR</w:t>
      </w:r>
      <w:r w:rsidRPr="004E5C57">
        <w:rPr>
          <w:rFonts w:ascii="Times New Roman" w:hAnsi="Times New Roman" w:cs="Times New Roman"/>
          <w:sz w:val="20"/>
          <w:szCs w:val="20"/>
        </w:rPr>
        <w:t xml:space="preserve"> expression and function in the context of </w:t>
      </w:r>
      <w:r w:rsidR="009A19A4">
        <w:rPr>
          <w:rFonts w:ascii="Times New Roman" w:hAnsi="Times New Roman" w:cs="Times New Roman"/>
          <w:sz w:val="20"/>
          <w:szCs w:val="20"/>
        </w:rPr>
        <w:t>bone metabolism and related diseases</w:t>
      </w:r>
      <w:r w:rsidRPr="004E5C57">
        <w:rPr>
          <w:rFonts w:ascii="Times New Roman" w:hAnsi="Times New Roman" w:cs="Times New Roman"/>
          <w:sz w:val="20"/>
          <w:szCs w:val="20"/>
        </w:rPr>
        <w:t xml:space="preserve"> is still lacking. This study aims to consolidate available data on miRNAs regulating </w:t>
      </w:r>
      <w:r w:rsidRPr="00EE76E1">
        <w:rPr>
          <w:rFonts w:ascii="Times New Roman" w:hAnsi="Times New Roman" w:cs="Times New Roman"/>
          <w:iCs/>
          <w:sz w:val="20"/>
          <w:szCs w:val="20"/>
        </w:rPr>
        <w:t>VDR</w:t>
      </w:r>
      <w:r w:rsidRPr="004E5C57">
        <w:rPr>
          <w:rFonts w:ascii="Times New Roman" w:hAnsi="Times New Roman" w:cs="Times New Roman"/>
          <w:sz w:val="20"/>
          <w:szCs w:val="20"/>
        </w:rPr>
        <w:t>, shedding light on their pot</w:t>
      </w:r>
      <w:r w:rsidR="00EE76E1">
        <w:rPr>
          <w:rFonts w:ascii="Times New Roman" w:hAnsi="Times New Roman" w:cs="Times New Roman"/>
          <w:sz w:val="20"/>
          <w:szCs w:val="20"/>
        </w:rPr>
        <w:t>ential role in bone biology</w:t>
      </w:r>
      <w:r w:rsidR="00144298">
        <w:rPr>
          <w:rFonts w:ascii="Times New Roman" w:hAnsi="Times New Roman" w:cs="Times New Roman"/>
          <w:sz w:val="20"/>
          <w:szCs w:val="20"/>
        </w:rPr>
        <w:t xml:space="preserve"> through an </w:t>
      </w:r>
      <w:r w:rsidR="009A1781">
        <w:rPr>
          <w:rFonts w:ascii="Times New Roman" w:hAnsi="Times New Roman" w:cs="Times New Roman"/>
          <w:sz w:val="20"/>
          <w:szCs w:val="20"/>
        </w:rPr>
        <w:t>in-silico</w:t>
      </w:r>
      <w:r w:rsidR="00144298">
        <w:rPr>
          <w:rFonts w:ascii="Times New Roman" w:hAnsi="Times New Roman" w:cs="Times New Roman"/>
          <w:sz w:val="20"/>
          <w:szCs w:val="20"/>
        </w:rPr>
        <w:t xml:space="preserve"> approach.</w:t>
      </w:r>
    </w:p>
    <w:p w14:paraId="7341663F" w14:textId="77777777" w:rsidR="00883C80" w:rsidRPr="004E5C57" w:rsidRDefault="00883C80" w:rsidP="004E5C57">
      <w:pPr>
        <w:spacing w:line="480" w:lineRule="auto"/>
        <w:jc w:val="both"/>
        <w:rPr>
          <w:rFonts w:ascii="Times New Roman" w:hAnsi="Times New Roman" w:cs="Times New Roman"/>
          <w:b/>
          <w:bCs/>
          <w:sz w:val="20"/>
          <w:szCs w:val="20"/>
        </w:rPr>
      </w:pPr>
      <w:r w:rsidRPr="004E5C57">
        <w:rPr>
          <w:rFonts w:ascii="Times New Roman" w:hAnsi="Times New Roman" w:cs="Times New Roman"/>
          <w:b/>
          <w:bCs/>
          <w:sz w:val="20"/>
          <w:szCs w:val="20"/>
        </w:rPr>
        <w:t>2. Materials and Methods</w:t>
      </w:r>
    </w:p>
    <w:p w14:paraId="2EFC74D3" w14:textId="77777777" w:rsidR="00883C80" w:rsidRPr="00403B57" w:rsidRDefault="00883C80" w:rsidP="004E5C57">
      <w:pPr>
        <w:spacing w:line="480" w:lineRule="auto"/>
        <w:jc w:val="both"/>
        <w:rPr>
          <w:rFonts w:ascii="Times New Roman" w:hAnsi="Times New Roman" w:cs="Times New Roman"/>
          <w:i/>
          <w:iCs/>
          <w:color w:val="000000" w:themeColor="text1"/>
          <w:sz w:val="20"/>
          <w:szCs w:val="20"/>
        </w:rPr>
      </w:pPr>
      <w:r w:rsidRPr="00403B57">
        <w:rPr>
          <w:rFonts w:ascii="Times New Roman" w:hAnsi="Times New Roman" w:cs="Times New Roman"/>
          <w:i/>
          <w:iCs/>
          <w:color w:val="000000" w:themeColor="text1"/>
          <w:sz w:val="20"/>
          <w:szCs w:val="20"/>
        </w:rPr>
        <w:t xml:space="preserve">2.1 Prediction of Genetic Network of </w:t>
      </w:r>
      <w:r w:rsidR="00906230" w:rsidRPr="00403B57">
        <w:rPr>
          <w:rFonts w:ascii="Times New Roman" w:hAnsi="Times New Roman" w:cs="Times New Roman"/>
          <w:i/>
          <w:iCs/>
          <w:color w:val="000000" w:themeColor="text1"/>
          <w:sz w:val="20"/>
          <w:szCs w:val="20"/>
        </w:rPr>
        <w:t>VDR</w:t>
      </w:r>
    </w:p>
    <w:p w14:paraId="261A98E6" w14:textId="77777777" w:rsidR="008102B4" w:rsidRPr="004E5C57" w:rsidRDefault="008102B4" w:rsidP="004E5C57">
      <w:pPr>
        <w:spacing w:line="480" w:lineRule="auto"/>
        <w:jc w:val="both"/>
        <w:rPr>
          <w:rFonts w:ascii="Times New Roman" w:hAnsi="Times New Roman" w:cs="Times New Roman"/>
          <w:b/>
          <w:bCs/>
          <w:sz w:val="20"/>
          <w:szCs w:val="20"/>
        </w:rPr>
      </w:pPr>
      <w:proofErr w:type="spellStart"/>
      <w:r w:rsidRPr="004E5C57">
        <w:rPr>
          <w:rFonts w:ascii="Times New Roman" w:hAnsi="Times New Roman" w:cs="Times New Roman"/>
          <w:sz w:val="20"/>
          <w:szCs w:val="20"/>
        </w:rPr>
        <w:t>GeneMANIA</w:t>
      </w:r>
      <w:proofErr w:type="spellEnd"/>
      <w:r w:rsidRPr="004E5C57">
        <w:rPr>
          <w:rFonts w:ascii="Times New Roman" w:hAnsi="Times New Roman" w:cs="Times New Roman"/>
          <w:sz w:val="20"/>
          <w:szCs w:val="20"/>
        </w:rPr>
        <w:t xml:space="preserve"> (</w:t>
      </w:r>
      <w:hyperlink r:id="rId7" w:tgtFrame="_new" w:history="1">
        <w:r w:rsidRPr="004E5C57">
          <w:rPr>
            <w:rStyle w:val="Hyperlink"/>
            <w:rFonts w:ascii="Times New Roman" w:hAnsi="Times New Roman" w:cs="Times New Roman"/>
            <w:color w:val="auto"/>
            <w:sz w:val="20"/>
            <w:szCs w:val="20"/>
          </w:rPr>
          <w:t>http://www.genemania.org</w:t>
        </w:r>
      </w:hyperlink>
      <w:r w:rsidRPr="004E5C57">
        <w:rPr>
          <w:rFonts w:ascii="Times New Roman" w:hAnsi="Times New Roman" w:cs="Times New Roman"/>
          <w:sz w:val="20"/>
          <w:szCs w:val="20"/>
        </w:rPr>
        <w:t>) is an advanced bioinformatics platform that enables in silico prediction of gene–gene interactions through the integration of heterogeneous functional association datasets, including co-expression, genetic interactions, co-localization, and pathway information. In the present analysis, “VDR” was designated as the query gene, and the computational interrogation yielded a genetic interaction network comprising 20 putative interactors functionally interconnected with VDR [</w:t>
      </w:r>
      <w:r w:rsidR="009A1781">
        <w:rPr>
          <w:rFonts w:ascii="Times New Roman" w:hAnsi="Times New Roman" w:cs="Times New Roman"/>
          <w:sz w:val="20"/>
          <w:szCs w:val="20"/>
        </w:rPr>
        <w:t>9</w:t>
      </w:r>
      <w:r w:rsidRPr="004E5C57">
        <w:rPr>
          <w:rFonts w:ascii="Times New Roman" w:hAnsi="Times New Roman" w:cs="Times New Roman"/>
          <w:sz w:val="20"/>
          <w:szCs w:val="20"/>
        </w:rPr>
        <w:t>].</w:t>
      </w:r>
    </w:p>
    <w:p w14:paraId="656865A7" w14:textId="77777777" w:rsidR="00386782" w:rsidRDefault="00386782">
      <w:pPr>
        <w:rPr>
          <w:rFonts w:ascii="Times New Roman" w:hAnsi="Times New Roman" w:cs="Times New Roman"/>
          <w:b/>
          <w:bCs/>
          <w:sz w:val="20"/>
          <w:szCs w:val="20"/>
        </w:rPr>
      </w:pPr>
      <w:r>
        <w:rPr>
          <w:rFonts w:ascii="Times New Roman" w:hAnsi="Times New Roman" w:cs="Times New Roman"/>
          <w:b/>
          <w:bCs/>
          <w:sz w:val="20"/>
          <w:szCs w:val="20"/>
        </w:rPr>
        <w:br w:type="page"/>
      </w:r>
    </w:p>
    <w:p w14:paraId="7110970D" w14:textId="77777777" w:rsidR="008102B4"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lastRenderedPageBreak/>
        <w:t>2.2</w:t>
      </w:r>
      <w:r w:rsidR="008102B4" w:rsidRPr="001F0C20">
        <w:rPr>
          <w:rFonts w:ascii="Times New Roman" w:hAnsi="Times New Roman" w:cs="Times New Roman"/>
          <w:i/>
          <w:iCs/>
          <w:sz w:val="20"/>
          <w:szCs w:val="20"/>
        </w:rPr>
        <w:t xml:space="preserve"> Mining the miRNA Pool Targeting </w:t>
      </w:r>
      <w:r w:rsidR="00906230" w:rsidRPr="001F0C20">
        <w:rPr>
          <w:rFonts w:ascii="Times New Roman" w:hAnsi="Times New Roman" w:cs="Times New Roman"/>
          <w:i/>
          <w:iCs/>
          <w:sz w:val="20"/>
          <w:szCs w:val="20"/>
        </w:rPr>
        <w:t>VDR</w:t>
      </w:r>
      <w:r w:rsidR="008102B4" w:rsidRPr="001F0C20">
        <w:rPr>
          <w:rFonts w:ascii="Times New Roman" w:hAnsi="Times New Roman" w:cs="Times New Roman"/>
          <w:i/>
          <w:iCs/>
          <w:sz w:val="20"/>
          <w:szCs w:val="20"/>
        </w:rPr>
        <w:t xml:space="preserve"> and Its Interacting Partners</w:t>
      </w:r>
    </w:p>
    <w:p w14:paraId="247FB055" w14:textId="77777777" w:rsidR="00B3216C" w:rsidRPr="004E5C57" w:rsidRDefault="00B3216C" w:rsidP="004E5C57">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To investigate the pool of miRNAs potentia</w:t>
      </w:r>
      <w:r w:rsidR="004660A8">
        <w:rPr>
          <w:rFonts w:ascii="Times New Roman" w:hAnsi="Times New Roman" w:cs="Times New Roman"/>
          <w:sz w:val="20"/>
          <w:szCs w:val="20"/>
        </w:rPr>
        <w:t xml:space="preserve">lly regulating VDR, </w:t>
      </w:r>
      <w:proofErr w:type="spellStart"/>
      <w:r w:rsidRPr="004E5C57">
        <w:rPr>
          <w:rFonts w:ascii="Times New Roman" w:hAnsi="Times New Roman" w:cs="Times New Roman"/>
          <w:sz w:val="20"/>
          <w:szCs w:val="20"/>
        </w:rPr>
        <w:t>miRDB</w:t>
      </w:r>
      <w:proofErr w:type="spellEnd"/>
      <w:r w:rsidRPr="004E5C57">
        <w:rPr>
          <w:rFonts w:ascii="Times New Roman" w:hAnsi="Times New Roman" w:cs="Times New Roman"/>
          <w:sz w:val="20"/>
          <w:szCs w:val="20"/>
        </w:rPr>
        <w:t xml:space="preserve"> (MicroRNA Target Prediction and Functional Study Database; </w:t>
      </w:r>
      <w:r w:rsidRPr="00B378B5">
        <w:rPr>
          <w:rFonts w:ascii="Times New Roman" w:hAnsi="Times New Roman" w:cs="Times New Roman"/>
          <w:sz w:val="20"/>
          <w:szCs w:val="20"/>
        </w:rPr>
        <w:t>http://mirdb.org/</w:t>
      </w:r>
      <w:r w:rsidRPr="004E5C57">
        <w:rPr>
          <w:rFonts w:ascii="Times New Roman" w:hAnsi="Times New Roman" w:cs="Times New Roman"/>
          <w:sz w:val="20"/>
          <w:szCs w:val="20"/>
        </w:rPr>
        <w:t xml:space="preserve">), an online computational resource </w:t>
      </w:r>
      <w:r w:rsidR="004660A8">
        <w:rPr>
          <w:rFonts w:ascii="Times New Roman" w:hAnsi="Times New Roman" w:cs="Times New Roman"/>
          <w:sz w:val="20"/>
          <w:szCs w:val="20"/>
        </w:rPr>
        <w:t xml:space="preserve">was employed </w:t>
      </w:r>
      <w:r w:rsidRPr="004E5C57">
        <w:rPr>
          <w:rFonts w:ascii="Times New Roman" w:hAnsi="Times New Roman" w:cs="Times New Roman"/>
          <w:sz w:val="20"/>
          <w:szCs w:val="20"/>
        </w:rPr>
        <w:t>for miRNA target prediction and functional annotation. Using “VDR” as the query under the parameters “Human”</w:t>
      </w:r>
      <w:r w:rsidR="004660A8">
        <w:rPr>
          <w:rFonts w:ascii="Times New Roman" w:hAnsi="Times New Roman" w:cs="Times New Roman"/>
          <w:sz w:val="20"/>
          <w:szCs w:val="20"/>
        </w:rPr>
        <w:t xml:space="preserve"> </w:t>
      </w:r>
      <w:r w:rsidRPr="004E5C57">
        <w:rPr>
          <w:rFonts w:ascii="Times New Roman" w:hAnsi="Times New Roman" w:cs="Times New Roman"/>
          <w:sz w:val="20"/>
          <w:szCs w:val="20"/>
        </w:rPr>
        <w:t xml:space="preserve">analysis identified 154 candidate miRNAs predicted to target VDR. The details of these predicted miRNAs were systematically tabulated. To further delineate the regulatory landscape, each of the identified miRNAs was subsequently queried in </w:t>
      </w:r>
      <w:proofErr w:type="spellStart"/>
      <w:r w:rsidRPr="004E5C57">
        <w:rPr>
          <w:rFonts w:ascii="Times New Roman" w:hAnsi="Times New Roman" w:cs="Times New Roman"/>
          <w:sz w:val="20"/>
          <w:szCs w:val="20"/>
        </w:rPr>
        <w:t>miRDB</w:t>
      </w:r>
      <w:proofErr w:type="spellEnd"/>
      <w:r w:rsidRPr="004E5C57">
        <w:rPr>
          <w:rFonts w:ascii="Times New Roman" w:hAnsi="Times New Roman" w:cs="Times New Roman"/>
          <w:sz w:val="20"/>
          <w:szCs w:val="20"/>
        </w:rPr>
        <w:t xml:space="preserve"> to obtain the complete set of their predicted</w:t>
      </w:r>
      <w:r w:rsidR="004660A8">
        <w:rPr>
          <w:rFonts w:ascii="Times New Roman" w:hAnsi="Times New Roman" w:cs="Times New Roman"/>
          <w:sz w:val="20"/>
          <w:szCs w:val="20"/>
        </w:rPr>
        <w:t xml:space="preserve"> gene targets. From these targets, a</w:t>
      </w:r>
      <w:r w:rsidRPr="004E5C57">
        <w:rPr>
          <w:rFonts w:ascii="Times New Roman" w:hAnsi="Times New Roman" w:cs="Times New Roman"/>
          <w:sz w:val="20"/>
          <w:szCs w:val="20"/>
        </w:rPr>
        <w:t xml:space="preserve"> subset of genes that overlapped with the previously constructed VDR-associated interaction network,</w:t>
      </w:r>
      <w:r w:rsidR="004660A8">
        <w:rPr>
          <w:rFonts w:ascii="Times New Roman" w:hAnsi="Times New Roman" w:cs="Times New Roman"/>
          <w:sz w:val="20"/>
          <w:szCs w:val="20"/>
        </w:rPr>
        <w:t xml:space="preserve"> were</w:t>
      </w:r>
      <w:r w:rsidRPr="004E5C57">
        <w:rPr>
          <w:rFonts w:ascii="Times New Roman" w:hAnsi="Times New Roman" w:cs="Times New Roman"/>
          <w:sz w:val="20"/>
          <w:szCs w:val="20"/>
        </w:rPr>
        <w:t xml:space="preserve"> </w:t>
      </w:r>
      <w:r w:rsidR="004660A8">
        <w:rPr>
          <w:rFonts w:ascii="Times New Roman" w:hAnsi="Times New Roman" w:cs="Times New Roman"/>
          <w:sz w:val="20"/>
          <w:szCs w:val="20"/>
        </w:rPr>
        <w:t xml:space="preserve">extracted. Thereby some </w:t>
      </w:r>
      <w:r w:rsidRPr="004E5C57">
        <w:rPr>
          <w:rFonts w:ascii="Times New Roman" w:hAnsi="Times New Roman" w:cs="Times New Roman"/>
          <w:sz w:val="20"/>
          <w:szCs w:val="20"/>
        </w:rPr>
        <w:t>common regulatory nodes potentially shared between VDR and its network partners</w:t>
      </w:r>
      <w:r w:rsidR="004660A8">
        <w:rPr>
          <w:rFonts w:ascii="Times New Roman" w:hAnsi="Times New Roman" w:cs="Times New Roman"/>
          <w:sz w:val="20"/>
          <w:szCs w:val="20"/>
        </w:rPr>
        <w:t xml:space="preserve"> were identified</w:t>
      </w:r>
      <w:r w:rsidRPr="004E5C57">
        <w:rPr>
          <w:rFonts w:ascii="Times New Roman" w:hAnsi="Times New Roman" w:cs="Times New Roman"/>
          <w:sz w:val="20"/>
          <w:szCs w:val="20"/>
        </w:rPr>
        <w:t>.</w:t>
      </w:r>
    </w:p>
    <w:p w14:paraId="519C61DA" w14:textId="77777777" w:rsidR="002778C6"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2.3</w:t>
      </w:r>
      <w:r w:rsidR="002778C6" w:rsidRPr="001F0C20">
        <w:rPr>
          <w:rFonts w:ascii="Times New Roman" w:hAnsi="Times New Roman" w:cs="Times New Roman"/>
          <w:i/>
          <w:iCs/>
          <w:sz w:val="20"/>
          <w:szCs w:val="20"/>
        </w:rPr>
        <w:t xml:space="preserve"> Confirmation of the miRNA – </w:t>
      </w:r>
      <w:r w:rsidR="00A8166D" w:rsidRPr="001F0C20">
        <w:rPr>
          <w:rFonts w:ascii="Times New Roman" w:hAnsi="Times New Roman" w:cs="Times New Roman"/>
          <w:i/>
          <w:iCs/>
          <w:sz w:val="20"/>
          <w:szCs w:val="20"/>
        </w:rPr>
        <w:t>VDR</w:t>
      </w:r>
      <w:r w:rsidR="002778C6" w:rsidRPr="001F0C20">
        <w:rPr>
          <w:rFonts w:ascii="Times New Roman" w:hAnsi="Times New Roman" w:cs="Times New Roman"/>
          <w:i/>
          <w:iCs/>
          <w:sz w:val="20"/>
          <w:szCs w:val="20"/>
        </w:rPr>
        <w:t xml:space="preserve"> Interaction</w:t>
      </w:r>
    </w:p>
    <w:p w14:paraId="7762D224" w14:textId="77777777" w:rsidR="007F72F0" w:rsidRDefault="00297788" w:rsidP="004E5C57">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 xml:space="preserve">The results obtained from </w:t>
      </w:r>
      <w:proofErr w:type="spellStart"/>
      <w:r w:rsidRPr="004E5C57">
        <w:rPr>
          <w:rFonts w:ascii="Times New Roman" w:hAnsi="Times New Roman" w:cs="Times New Roman"/>
          <w:sz w:val="20"/>
          <w:szCs w:val="20"/>
        </w:rPr>
        <w:t>miRDB</w:t>
      </w:r>
      <w:proofErr w:type="spellEnd"/>
      <w:r w:rsidRPr="004E5C57">
        <w:rPr>
          <w:rFonts w:ascii="Times New Roman" w:hAnsi="Times New Roman" w:cs="Times New Roman"/>
          <w:sz w:val="20"/>
          <w:szCs w:val="20"/>
        </w:rPr>
        <w:t xml:space="preserve"> were further validated using two additional tools: </w:t>
      </w:r>
      <w:proofErr w:type="spellStart"/>
      <w:r w:rsidRPr="004E5C57">
        <w:rPr>
          <w:rFonts w:ascii="Times New Roman" w:hAnsi="Times New Roman" w:cs="Times New Roman"/>
          <w:sz w:val="20"/>
          <w:szCs w:val="20"/>
        </w:rPr>
        <w:t>TargetScanHuman</w:t>
      </w:r>
      <w:proofErr w:type="spellEnd"/>
      <w:r w:rsidRPr="004E5C57">
        <w:rPr>
          <w:rFonts w:ascii="Times New Roman" w:hAnsi="Times New Roman" w:cs="Times New Roman"/>
          <w:sz w:val="20"/>
          <w:szCs w:val="20"/>
        </w:rPr>
        <w:t xml:space="preserve"> 8.0 (https://www.targetscan.org/vert_80/) and </w:t>
      </w:r>
      <w:proofErr w:type="spellStart"/>
      <w:r w:rsidRPr="004E5C57">
        <w:rPr>
          <w:rFonts w:ascii="Times New Roman" w:hAnsi="Times New Roman" w:cs="Times New Roman"/>
          <w:sz w:val="20"/>
          <w:szCs w:val="20"/>
        </w:rPr>
        <w:t>mirTargetLink</w:t>
      </w:r>
      <w:proofErr w:type="spellEnd"/>
      <w:r w:rsidRPr="004E5C57">
        <w:rPr>
          <w:rFonts w:ascii="Times New Roman" w:hAnsi="Times New Roman" w:cs="Times New Roman"/>
          <w:sz w:val="20"/>
          <w:szCs w:val="20"/>
        </w:rPr>
        <w:t xml:space="preserve"> 2.0 (https://ccb-compute.cs.uni-saarland.de/mirtargetlink2/). </w:t>
      </w:r>
      <w:proofErr w:type="spellStart"/>
      <w:r w:rsidRPr="004E5C57">
        <w:rPr>
          <w:rFonts w:ascii="Times New Roman" w:hAnsi="Times New Roman" w:cs="Times New Roman"/>
          <w:sz w:val="20"/>
          <w:szCs w:val="20"/>
        </w:rPr>
        <w:t>TargetSca</w:t>
      </w:r>
      <w:r w:rsidRPr="00235C92">
        <w:rPr>
          <w:rFonts w:ascii="Times New Roman" w:hAnsi="Times New Roman" w:cs="Times New Roman"/>
          <w:sz w:val="20"/>
          <w:szCs w:val="20"/>
        </w:rPr>
        <w:t>nHuman</w:t>
      </w:r>
      <w:proofErr w:type="spellEnd"/>
      <w:r w:rsidRPr="004E5C57">
        <w:rPr>
          <w:rFonts w:ascii="Times New Roman" w:hAnsi="Times New Roman" w:cs="Times New Roman"/>
          <w:sz w:val="20"/>
          <w:szCs w:val="20"/>
        </w:rPr>
        <w:t xml:space="preserve"> identifies potential biological targets of miRNAs by detecting conserved 8mer, 7mer, and 6mer sequences complementary to the seed region of each miRNA. Meanwhile, </w:t>
      </w:r>
      <w:proofErr w:type="spellStart"/>
      <w:r w:rsidRPr="004E5C57">
        <w:rPr>
          <w:rFonts w:ascii="Times New Roman" w:hAnsi="Times New Roman" w:cs="Times New Roman"/>
          <w:sz w:val="20"/>
          <w:szCs w:val="20"/>
        </w:rPr>
        <w:t>mirTargetLink</w:t>
      </w:r>
      <w:proofErr w:type="spellEnd"/>
      <w:r w:rsidRPr="004E5C57">
        <w:rPr>
          <w:rFonts w:ascii="Times New Roman" w:hAnsi="Times New Roman" w:cs="Times New Roman"/>
          <w:sz w:val="20"/>
          <w:szCs w:val="20"/>
        </w:rPr>
        <w:t xml:space="preserve"> 2.0 provides an interactive network-based visualization of microRNA–mRNA interactions. For </w:t>
      </w:r>
      <w:proofErr w:type="spellStart"/>
      <w:r w:rsidRPr="00235C92">
        <w:rPr>
          <w:rFonts w:ascii="Times New Roman" w:hAnsi="Times New Roman" w:cs="Times New Roman"/>
          <w:sz w:val="20"/>
          <w:szCs w:val="20"/>
        </w:rPr>
        <w:t>TargetScanHuman</w:t>
      </w:r>
      <w:proofErr w:type="spellEnd"/>
      <w:r w:rsidRPr="00235C92">
        <w:rPr>
          <w:rFonts w:ascii="Times New Roman" w:hAnsi="Times New Roman" w:cs="Times New Roman"/>
          <w:sz w:val="20"/>
          <w:szCs w:val="20"/>
        </w:rPr>
        <w:t>,</w:t>
      </w:r>
      <w:r w:rsidRPr="004E5C57">
        <w:rPr>
          <w:rFonts w:ascii="Times New Roman" w:hAnsi="Times New Roman" w:cs="Times New Roman"/>
          <w:sz w:val="20"/>
          <w:szCs w:val="20"/>
        </w:rPr>
        <w:t xml:space="preserve"> “Human” was chosen as the reference species and “VDR” as the query gene. Each of the </w:t>
      </w:r>
      <w:r w:rsidR="009A0B67" w:rsidRPr="00235C92">
        <w:rPr>
          <w:rFonts w:ascii="Times New Roman" w:hAnsi="Times New Roman" w:cs="Times New Roman"/>
          <w:sz w:val="20"/>
          <w:szCs w:val="20"/>
        </w:rPr>
        <w:t>154</w:t>
      </w:r>
      <w:r w:rsidRPr="004E5C57">
        <w:rPr>
          <w:rFonts w:ascii="Times New Roman" w:hAnsi="Times New Roman" w:cs="Times New Roman"/>
          <w:sz w:val="20"/>
          <w:szCs w:val="20"/>
        </w:rPr>
        <w:t xml:space="preserve">miRNAs was individually submitted to assess their possible interaction with the VDR transcript, which not only confirmed VDR as a target but also revealed the specific regions of binding. Similarly, the mature miRNA names were used as input in </w:t>
      </w:r>
      <w:proofErr w:type="spellStart"/>
      <w:r w:rsidRPr="004E5C57">
        <w:rPr>
          <w:rFonts w:ascii="Times New Roman" w:hAnsi="Times New Roman" w:cs="Times New Roman"/>
          <w:sz w:val="20"/>
          <w:szCs w:val="20"/>
        </w:rPr>
        <w:t>mirTargetLink</w:t>
      </w:r>
      <w:proofErr w:type="spellEnd"/>
      <w:r w:rsidRPr="004E5C57">
        <w:rPr>
          <w:rFonts w:ascii="Times New Roman" w:hAnsi="Times New Roman" w:cs="Times New Roman"/>
          <w:sz w:val="20"/>
          <w:szCs w:val="20"/>
        </w:rPr>
        <w:t xml:space="preserve"> 2.0 to validate VDR as the predicted target.</w:t>
      </w:r>
    </w:p>
    <w:p w14:paraId="2524A923" w14:textId="77777777" w:rsidR="00A11CCF"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2.4</w:t>
      </w:r>
      <w:r w:rsidR="00A11CCF" w:rsidRPr="001F0C20">
        <w:rPr>
          <w:rFonts w:ascii="Times New Roman" w:hAnsi="Times New Roman" w:cs="Times New Roman"/>
          <w:i/>
          <w:iCs/>
          <w:sz w:val="20"/>
          <w:szCs w:val="20"/>
        </w:rPr>
        <w:t xml:space="preserve"> Preparing a Venn Diagram to Show the Proportion of miRNAs Confirmed by Various Software to Regulate </w:t>
      </w:r>
      <w:r w:rsidR="00451C62" w:rsidRPr="001F0C20">
        <w:rPr>
          <w:rFonts w:ascii="Times New Roman" w:hAnsi="Times New Roman" w:cs="Times New Roman"/>
          <w:i/>
          <w:iCs/>
          <w:sz w:val="20"/>
          <w:szCs w:val="20"/>
        </w:rPr>
        <w:t>VDR</w:t>
      </w:r>
    </w:p>
    <w:p w14:paraId="0A797983" w14:textId="77777777" w:rsidR="001A7D05" w:rsidRPr="004E5C57" w:rsidRDefault="003D7B62" w:rsidP="004E5C57">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To visually represent</w:t>
      </w:r>
      <w:r w:rsidR="001D5FC3">
        <w:rPr>
          <w:rFonts w:ascii="Times New Roman" w:hAnsi="Times New Roman" w:cs="Times New Roman"/>
          <w:sz w:val="20"/>
          <w:szCs w:val="20"/>
        </w:rPr>
        <w:t xml:space="preserve"> the data obtained from all three</w:t>
      </w:r>
      <w:r w:rsidRPr="004E5C57">
        <w:rPr>
          <w:rFonts w:ascii="Times New Roman" w:hAnsi="Times New Roman" w:cs="Times New Roman"/>
          <w:sz w:val="20"/>
          <w:szCs w:val="20"/>
        </w:rPr>
        <w:t xml:space="preserve"> target prediction tools, Venny 2.1 was employed. Venny 2.1 (https://bioinfogp.cnb.csic.es/tools/venny/, accessed September 12, 2025) is an online tool designed for generating Venn diagrams</w:t>
      </w:r>
      <w:r w:rsidR="00403B57">
        <w:rPr>
          <w:rFonts w:ascii="Times New Roman" w:hAnsi="Times New Roman" w:cs="Times New Roman"/>
          <w:sz w:val="20"/>
          <w:szCs w:val="20"/>
        </w:rPr>
        <w:t xml:space="preserve"> (Figure 2)</w:t>
      </w:r>
      <w:r w:rsidRPr="004E5C57">
        <w:rPr>
          <w:rFonts w:ascii="Times New Roman" w:hAnsi="Times New Roman" w:cs="Times New Roman"/>
          <w:sz w:val="20"/>
          <w:szCs w:val="20"/>
        </w:rPr>
        <w:t>. The lists of mi</w:t>
      </w:r>
      <w:r w:rsidR="003A4243">
        <w:rPr>
          <w:rFonts w:ascii="Times New Roman" w:hAnsi="Times New Roman" w:cs="Times New Roman"/>
          <w:sz w:val="20"/>
          <w:szCs w:val="20"/>
        </w:rPr>
        <w:t xml:space="preserve">RNAs validated by each software </w:t>
      </w:r>
      <w:r w:rsidRPr="004E5C57">
        <w:rPr>
          <w:rFonts w:ascii="Times New Roman" w:hAnsi="Times New Roman" w:cs="Times New Roman"/>
          <w:sz w:val="20"/>
          <w:szCs w:val="20"/>
        </w:rPr>
        <w:t>were provided as input, and the resulting Venn diagram illustrated the overlap and distribution of miRNAs predicted by the different tools to target VDR.</w:t>
      </w:r>
    </w:p>
    <w:p w14:paraId="7137493D" w14:textId="77777777" w:rsidR="003D7B62" w:rsidRPr="004E5C57" w:rsidRDefault="003D7B62" w:rsidP="004E5C57">
      <w:pPr>
        <w:spacing w:line="480" w:lineRule="auto"/>
        <w:jc w:val="both"/>
        <w:rPr>
          <w:rFonts w:ascii="Times New Roman" w:hAnsi="Times New Roman" w:cs="Times New Roman"/>
          <w:sz w:val="20"/>
          <w:szCs w:val="20"/>
        </w:rPr>
      </w:pPr>
    </w:p>
    <w:p w14:paraId="7101A144" w14:textId="77777777" w:rsidR="001A7D05" w:rsidRPr="004E5C57" w:rsidRDefault="001A7D05" w:rsidP="004E5C57">
      <w:pPr>
        <w:spacing w:line="480" w:lineRule="auto"/>
        <w:jc w:val="both"/>
        <w:rPr>
          <w:rFonts w:ascii="Times New Roman" w:hAnsi="Times New Roman" w:cs="Times New Roman"/>
          <w:b/>
          <w:bCs/>
          <w:sz w:val="20"/>
          <w:szCs w:val="20"/>
        </w:rPr>
      </w:pPr>
      <w:r w:rsidRPr="004E5C57">
        <w:rPr>
          <w:rFonts w:ascii="Times New Roman" w:hAnsi="Times New Roman" w:cs="Times New Roman"/>
          <w:b/>
          <w:bCs/>
          <w:sz w:val="20"/>
          <w:szCs w:val="20"/>
        </w:rPr>
        <w:lastRenderedPageBreak/>
        <w:t>3. Result</w:t>
      </w:r>
    </w:p>
    <w:p w14:paraId="6694B47F" w14:textId="77777777" w:rsidR="001A7D05"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3.1</w:t>
      </w:r>
      <w:r w:rsidR="001A7D05" w:rsidRPr="001F0C20">
        <w:rPr>
          <w:rFonts w:ascii="Times New Roman" w:hAnsi="Times New Roman" w:cs="Times New Roman"/>
          <w:i/>
          <w:iCs/>
          <w:sz w:val="20"/>
          <w:szCs w:val="20"/>
        </w:rPr>
        <w:t xml:space="preserve"> Genetic Network of </w:t>
      </w:r>
      <w:r w:rsidR="00451C62" w:rsidRPr="001F0C20">
        <w:rPr>
          <w:rFonts w:ascii="Times New Roman" w:hAnsi="Times New Roman" w:cs="Times New Roman"/>
          <w:i/>
          <w:iCs/>
          <w:sz w:val="20"/>
          <w:szCs w:val="20"/>
        </w:rPr>
        <w:t>VDR</w:t>
      </w:r>
    </w:p>
    <w:p w14:paraId="71DD63A5" w14:textId="77777777" w:rsidR="001F4091" w:rsidRDefault="00F15E3E" w:rsidP="004E5C57">
      <w:pPr>
        <w:spacing w:line="480" w:lineRule="auto"/>
        <w:jc w:val="both"/>
        <w:rPr>
          <w:rFonts w:ascii="Times New Roman" w:hAnsi="Times New Roman" w:cs="Times New Roman"/>
          <w:sz w:val="20"/>
          <w:szCs w:val="20"/>
        </w:rPr>
      </w:pPr>
      <w:proofErr w:type="spellStart"/>
      <w:r w:rsidRPr="00E11A98">
        <w:rPr>
          <w:rFonts w:ascii="Times New Roman" w:hAnsi="Times New Roman" w:cs="Times New Roman"/>
          <w:sz w:val="20"/>
          <w:szCs w:val="20"/>
        </w:rPr>
        <w:t>GeneMANIA</w:t>
      </w:r>
      <w:proofErr w:type="spellEnd"/>
      <w:r w:rsidRPr="00E11A98">
        <w:rPr>
          <w:rFonts w:ascii="Times New Roman" w:hAnsi="Times New Roman" w:cs="Times New Roman"/>
          <w:sz w:val="20"/>
          <w:szCs w:val="20"/>
        </w:rPr>
        <w:t xml:space="preserve"> identified that VDR interacts with 20 other genes, namely RXRB, MED1, CYP3A4, BAG1, RXRA, HR, LEF1, TOB2, RUNX2, SMAD4, NCOA1, SMAD3, RXRG, TAF7, MMRN2, TADA3, TAF11, CPT1A, BAZ1B, and CPS1 through Physical Interactions, Co-expression, Predicted Functional Associations, Co-localization, Genetic Interactions, Pathway Involvement, and Shared Protein Domains</w:t>
      </w:r>
      <w:r w:rsidR="003A4243">
        <w:rPr>
          <w:rFonts w:ascii="Times New Roman" w:hAnsi="Times New Roman" w:cs="Times New Roman"/>
          <w:sz w:val="20"/>
          <w:szCs w:val="20"/>
        </w:rPr>
        <w:t xml:space="preserve">. Each type of interaction is represented by colour-coded edges in the </w:t>
      </w:r>
      <w:proofErr w:type="spellStart"/>
      <w:r w:rsidR="003A4243">
        <w:rPr>
          <w:rFonts w:ascii="Times New Roman" w:hAnsi="Times New Roman" w:cs="Times New Roman"/>
          <w:sz w:val="20"/>
          <w:szCs w:val="20"/>
        </w:rPr>
        <w:t>t</w:t>
      </w:r>
      <w:r w:rsidR="003A4243" w:rsidRPr="005033D3">
        <w:rPr>
          <w:rFonts w:ascii="Times New Roman" w:hAnsi="Times New Roman" w:cs="Times New Roman"/>
          <w:sz w:val="20"/>
          <w:szCs w:val="20"/>
        </w:rPr>
        <w:t>he</w:t>
      </w:r>
      <w:proofErr w:type="spellEnd"/>
      <w:r w:rsidR="003A4243" w:rsidRPr="005033D3">
        <w:rPr>
          <w:rFonts w:ascii="Times New Roman" w:hAnsi="Times New Roman" w:cs="Times New Roman"/>
          <w:sz w:val="20"/>
          <w:szCs w:val="20"/>
        </w:rPr>
        <w:t xml:space="preserve"> </w:t>
      </w:r>
      <w:proofErr w:type="spellStart"/>
      <w:r w:rsidR="003A4243" w:rsidRPr="005033D3">
        <w:rPr>
          <w:rFonts w:ascii="Times New Roman" w:hAnsi="Times New Roman" w:cs="Times New Roman"/>
          <w:sz w:val="20"/>
          <w:szCs w:val="20"/>
        </w:rPr>
        <w:t>GeneMANIA</w:t>
      </w:r>
      <w:proofErr w:type="spellEnd"/>
      <w:r w:rsidR="003A4243" w:rsidRPr="005033D3">
        <w:rPr>
          <w:rFonts w:ascii="Times New Roman" w:hAnsi="Times New Roman" w:cs="Times New Roman"/>
          <w:sz w:val="20"/>
          <w:szCs w:val="20"/>
        </w:rPr>
        <w:t xml:space="preserve"> interaction network </w:t>
      </w:r>
      <w:r w:rsidRPr="004E5C57">
        <w:rPr>
          <w:rFonts w:ascii="Times New Roman" w:hAnsi="Times New Roman" w:cs="Times New Roman"/>
          <w:sz w:val="20"/>
          <w:szCs w:val="20"/>
        </w:rPr>
        <w:t>(</w:t>
      </w:r>
      <w:r w:rsidRPr="009A3C27">
        <w:rPr>
          <w:rFonts w:ascii="Times New Roman" w:hAnsi="Times New Roman" w:cs="Times New Roman"/>
          <w:sz w:val="20"/>
          <w:szCs w:val="20"/>
        </w:rPr>
        <w:t>Figure 1</w:t>
      </w:r>
      <w:r w:rsidR="003A4243">
        <w:rPr>
          <w:rFonts w:ascii="Times New Roman" w:hAnsi="Times New Roman" w:cs="Times New Roman"/>
          <w:sz w:val="20"/>
          <w:szCs w:val="20"/>
        </w:rPr>
        <w:t>A</w:t>
      </w:r>
      <w:r w:rsidRPr="004E5C57">
        <w:rPr>
          <w:rFonts w:ascii="Times New Roman" w:hAnsi="Times New Roman" w:cs="Times New Roman"/>
          <w:sz w:val="20"/>
          <w:szCs w:val="20"/>
        </w:rPr>
        <w:t>, Table 1).</w:t>
      </w:r>
      <w:r w:rsidR="003A4243">
        <w:rPr>
          <w:rFonts w:ascii="Times New Roman" w:hAnsi="Times New Roman" w:cs="Times New Roman"/>
          <w:sz w:val="20"/>
          <w:szCs w:val="20"/>
        </w:rPr>
        <w:t xml:space="preserve"> </w:t>
      </w:r>
      <w:r w:rsidR="005033D3" w:rsidRPr="005033D3">
        <w:rPr>
          <w:rFonts w:ascii="Times New Roman" w:hAnsi="Times New Roman" w:cs="Times New Roman"/>
          <w:sz w:val="20"/>
          <w:szCs w:val="20"/>
        </w:rPr>
        <w:t>RXRB was identified as the top-ranked interactor of VDR, followed sequentially by MED1 (rank 2) and CYP3A4 (rank 3). BAG1 and RXRA occupied the fourth and fifth ranks, respectively, while HR was positioned as the sixth-ranked interacting gene. LEF1 and TOB2 were ranked seventh and eighth, and RUNX2 was placed at rank nine. Additional interactions included SMAD4 (rank 10), NCOA1 (rank 11), and SMAD3 (rank 12), with RXRG ranked thirteenth. Transcriptional machinery components TAF7 and TAF11 were ranked fourteenth and seventeenth, respectively, whereas MMRN2 and TADA3 occupied the fifteenth and sixteenth positions. Genes associated with metabolic and chromatin-related processes, namely CPT1A, BAZ1B, and CPS1, were ranked eighteenth, nineteent</w:t>
      </w:r>
      <w:r w:rsidR="001E48FF">
        <w:rPr>
          <w:rFonts w:ascii="Times New Roman" w:hAnsi="Times New Roman" w:cs="Times New Roman"/>
          <w:sz w:val="20"/>
          <w:szCs w:val="20"/>
        </w:rPr>
        <w:t xml:space="preserve">h, and twentieth, respectively </w:t>
      </w:r>
      <w:r w:rsidR="005033D3" w:rsidRPr="005033D3">
        <w:rPr>
          <w:rFonts w:ascii="Times New Roman" w:hAnsi="Times New Roman" w:cs="Times New Roman"/>
          <w:sz w:val="20"/>
          <w:szCs w:val="20"/>
        </w:rPr>
        <w:t>(</w:t>
      </w:r>
      <w:r w:rsidR="005033D3" w:rsidRPr="009C10B6">
        <w:rPr>
          <w:rFonts w:ascii="Times New Roman" w:hAnsi="Times New Roman" w:cs="Times New Roman"/>
          <w:sz w:val="20"/>
          <w:szCs w:val="20"/>
        </w:rPr>
        <w:t>Figure 1</w:t>
      </w:r>
      <w:r w:rsidR="001E48FF" w:rsidRPr="009C10B6">
        <w:rPr>
          <w:rFonts w:ascii="Times New Roman" w:hAnsi="Times New Roman" w:cs="Times New Roman"/>
          <w:sz w:val="20"/>
          <w:szCs w:val="20"/>
        </w:rPr>
        <w:t>B</w:t>
      </w:r>
      <w:r w:rsidR="005033D3" w:rsidRPr="009C10B6">
        <w:rPr>
          <w:rFonts w:ascii="Times New Roman" w:hAnsi="Times New Roman" w:cs="Times New Roman"/>
          <w:sz w:val="20"/>
          <w:szCs w:val="20"/>
        </w:rPr>
        <w:t>)</w:t>
      </w:r>
      <w:r w:rsidR="001F4091" w:rsidRPr="009C10B6">
        <w:rPr>
          <w:rFonts w:ascii="Times New Roman" w:hAnsi="Times New Roman" w:cs="Times New Roman"/>
          <w:sz w:val="20"/>
          <w:szCs w:val="20"/>
        </w:rPr>
        <w:t>.</w:t>
      </w:r>
      <w:r w:rsidR="005033D3" w:rsidRPr="005033D3">
        <w:rPr>
          <w:rFonts w:ascii="Times New Roman" w:hAnsi="Times New Roman" w:cs="Times New Roman"/>
          <w:vanish/>
          <w:sz w:val="20"/>
          <w:szCs w:val="20"/>
        </w:rPr>
        <w:t>Top of FormBottom of Form</w:t>
      </w:r>
    </w:p>
    <w:p w14:paraId="5544A647" w14:textId="77777777" w:rsidR="00D45A97"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3.2</w:t>
      </w:r>
      <w:r w:rsidR="00D45A97" w:rsidRPr="001F0C20">
        <w:rPr>
          <w:rFonts w:ascii="Times New Roman" w:hAnsi="Times New Roman" w:cs="Times New Roman"/>
          <w:i/>
          <w:iCs/>
          <w:sz w:val="20"/>
          <w:szCs w:val="20"/>
        </w:rPr>
        <w:t xml:space="preserve"> miRNAs Targeting </w:t>
      </w:r>
      <w:r w:rsidR="00451C62" w:rsidRPr="001F0C20">
        <w:rPr>
          <w:rFonts w:ascii="Times New Roman" w:hAnsi="Times New Roman" w:cs="Times New Roman"/>
          <w:i/>
          <w:iCs/>
          <w:sz w:val="20"/>
          <w:szCs w:val="20"/>
        </w:rPr>
        <w:t>VDR</w:t>
      </w:r>
      <w:r w:rsidR="00D45A97" w:rsidRPr="001F0C20">
        <w:rPr>
          <w:rFonts w:ascii="Times New Roman" w:hAnsi="Times New Roman" w:cs="Times New Roman"/>
          <w:i/>
          <w:iCs/>
          <w:sz w:val="20"/>
          <w:szCs w:val="20"/>
        </w:rPr>
        <w:t xml:space="preserve"> and Its Interacting Partners</w:t>
      </w:r>
    </w:p>
    <w:p w14:paraId="45ABDD04" w14:textId="77777777" w:rsidR="002F1E2C" w:rsidRPr="00AF3EF0" w:rsidRDefault="002F1E2C" w:rsidP="004E5C57">
      <w:pPr>
        <w:spacing w:line="480" w:lineRule="auto"/>
        <w:jc w:val="both"/>
        <w:rPr>
          <w:rFonts w:ascii="Times New Roman" w:hAnsi="Times New Roman" w:cs="Times New Roman"/>
          <w:i/>
          <w:color w:val="ED7D31" w:themeColor="accent2"/>
          <w:sz w:val="20"/>
          <w:szCs w:val="20"/>
        </w:rPr>
      </w:pPr>
      <w:r w:rsidRPr="004E5C57">
        <w:rPr>
          <w:rFonts w:ascii="Times New Roman" w:hAnsi="Times New Roman" w:cs="Times New Roman"/>
          <w:sz w:val="20"/>
          <w:szCs w:val="20"/>
        </w:rPr>
        <w:t xml:space="preserve">A total of 154 miRNAs predicted to target VDR were identified through the </w:t>
      </w:r>
      <w:proofErr w:type="spellStart"/>
      <w:r w:rsidRPr="004E5C57">
        <w:rPr>
          <w:rFonts w:ascii="Times New Roman" w:hAnsi="Times New Roman" w:cs="Times New Roman"/>
          <w:sz w:val="20"/>
          <w:szCs w:val="20"/>
        </w:rPr>
        <w:t>miRDB</w:t>
      </w:r>
      <w:proofErr w:type="spellEnd"/>
      <w:r w:rsidRPr="004E5C57">
        <w:rPr>
          <w:rFonts w:ascii="Times New Roman" w:hAnsi="Times New Roman" w:cs="Times New Roman"/>
          <w:sz w:val="20"/>
          <w:szCs w:val="20"/>
        </w:rPr>
        <w:t xml:space="preserve"> database. All of these bind specifically to the 3′ UTR region of VDR. Remarkably, a subset of these miRNAs also targets genes within the VDR inter</w:t>
      </w:r>
      <w:r w:rsidR="009C185C">
        <w:rPr>
          <w:rFonts w:ascii="Times New Roman" w:hAnsi="Times New Roman" w:cs="Times New Roman"/>
          <w:sz w:val="20"/>
          <w:szCs w:val="20"/>
        </w:rPr>
        <w:t xml:space="preserve">action </w:t>
      </w:r>
      <w:r w:rsidR="009C185C" w:rsidRPr="001F4091">
        <w:rPr>
          <w:rFonts w:ascii="Times New Roman" w:hAnsi="Times New Roman" w:cs="Times New Roman"/>
          <w:color w:val="000000" w:themeColor="text1"/>
          <w:sz w:val="20"/>
          <w:szCs w:val="20"/>
        </w:rPr>
        <w:t>network such as</w:t>
      </w:r>
      <w:r w:rsidR="006655FB">
        <w:rPr>
          <w:rFonts w:ascii="Times New Roman" w:hAnsi="Times New Roman" w:cs="Times New Roman"/>
          <w:color w:val="000000" w:themeColor="text1"/>
          <w:sz w:val="20"/>
          <w:szCs w:val="20"/>
        </w:rPr>
        <w:t xml:space="preserve"> </w:t>
      </w:r>
      <w:r w:rsidR="00FC16E9" w:rsidRPr="001F4091">
        <w:rPr>
          <w:rFonts w:ascii="Times New Roman" w:hAnsi="Times New Roman" w:cs="Times New Roman"/>
          <w:color w:val="000000" w:themeColor="text1"/>
          <w:sz w:val="20"/>
          <w:szCs w:val="20"/>
        </w:rPr>
        <w:t>hsa-miR-6880-5p (chr12) binds four sites (296, 1158, 2454, 2553) and interacts with TADA3, while hsa-miR-302e (chr11) targets position 3157 and is linked to TOB2, RUNX2, and CPT1A.</w:t>
      </w:r>
      <w:r w:rsidR="009C185C" w:rsidRPr="001F4091">
        <w:rPr>
          <w:rFonts w:ascii="Times New Roman" w:hAnsi="Times New Roman" w:cs="Times New Roman"/>
          <w:color w:val="000000" w:themeColor="text1"/>
          <w:sz w:val="20"/>
          <w:szCs w:val="20"/>
        </w:rPr>
        <w:t xml:space="preserve"> A detail list of the miRNAs targeting VDR with the seed sequences and seed locations along with their targets from VDR network</w:t>
      </w:r>
      <w:r w:rsidR="00BF30DC" w:rsidRPr="001F4091">
        <w:rPr>
          <w:rFonts w:ascii="Times New Roman" w:hAnsi="Times New Roman" w:cs="Times New Roman"/>
          <w:color w:val="000000" w:themeColor="text1"/>
          <w:sz w:val="20"/>
          <w:szCs w:val="20"/>
        </w:rPr>
        <w:t xml:space="preserve"> are compiled in Table 2 and Table 3 respectively.</w:t>
      </w:r>
    </w:p>
    <w:p w14:paraId="6D4AB984" w14:textId="77777777" w:rsidR="00792DD4" w:rsidRPr="001F0C20" w:rsidRDefault="00687F06" w:rsidP="004E5C57">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3.3</w:t>
      </w:r>
      <w:r w:rsidR="00792DD4" w:rsidRPr="001F0C20">
        <w:rPr>
          <w:rFonts w:ascii="Times New Roman" w:hAnsi="Times New Roman" w:cs="Times New Roman"/>
          <w:i/>
          <w:iCs/>
          <w:sz w:val="20"/>
          <w:szCs w:val="20"/>
        </w:rPr>
        <w:t xml:space="preserve"> Validation of miRNA-</w:t>
      </w:r>
      <w:r w:rsidR="00694FDA" w:rsidRPr="001F0C20">
        <w:rPr>
          <w:rFonts w:ascii="Times New Roman" w:hAnsi="Times New Roman" w:cs="Times New Roman"/>
          <w:i/>
          <w:iCs/>
          <w:sz w:val="20"/>
          <w:szCs w:val="20"/>
        </w:rPr>
        <w:t>VDR</w:t>
      </w:r>
      <w:r w:rsidR="00792DD4" w:rsidRPr="001F0C20">
        <w:rPr>
          <w:rFonts w:ascii="Times New Roman" w:hAnsi="Times New Roman" w:cs="Times New Roman"/>
          <w:i/>
          <w:iCs/>
          <w:sz w:val="20"/>
          <w:szCs w:val="20"/>
        </w:rPr>
        <w:t xml:space="preserve"> Interaction by Other Software</w:t>
      </w:r>
    </w:p>
    <w:p w14:paraId="66BBFFB3" w14:textId="77777777" w:rsidR="00BE593F" w:rsidRDefault="00062030" w:rsidP="004E5C57">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A total </w:t>
      </w:r>
      <w:proofErr w:type="gramStart"/>
      <w:r>
        <w:rPr>
          <w:rFonts w:ascii="Times New Roman" w:hAnsi="Times New Roman" w:cs="Times New Roman"/>
          <w:sz w:val="20"/>
          <w:szCs w:val="20"/>
        </w:rPr>
        <w:t xml:space="preserve">of  </w:t>
      </w:r>
      <w:r w:rsidR="00853F6F" w:rsidRPr="004E5C57">
        <w:rPr>
          <w:rFonts w:ascii="Times New Roman" w:hAnsi="Times New Roman" w:cs="Times New Roman"/>
          <w:sz w:val="20"/>
          <w:szCs w:val="20"/>
        </w:rPr>
        <w:t>154</w:t>
      </w:r>
      <w:proofErr w:type="gramEnd"/>
      <w:r w:rsidR="00853F6F" w:rsidRPr="004E5C57">
        <w:rPr>
          <w:rFonts w:ascii="Times New Roman" w:hAnsi="Times New Roman" w:cs="Times New Roman"/>
          <w:sz w:val="20"/>
          <w:szCs w:val="20"/>
        </w:rPr>
        <w:t xml:space="preserve"> human miRNAs </w:t>
      </w:r>
      <w:r>
        <w:rPr>
          <w:rFonts w:ascii="Times New Roman" w:hAnsi="Times New Roman" w:cs="Times New Roman"/>
          <w:sz w:val="20"/>
          <w:szCs w:val="20"/>
        </w:rPr>
        <w:t xml:space="preserve">were </w:t>
      </w:r>
      <w:r w:rsidR="00853F6F" w:rsidRPr="004E5C57">
        <w:rPr>
          <w:rFonts w:ascii="Times New Roman" w:hAnsi="Times New Roman" w:cs="Times New Roman"/>
          <w:sz w:val="20"/>
          <w:szCs w:val="20"/>
        </w:rPr>
        <w:t xml:space="preserve">predicted by </w:t>
      </w:r>
      <w:proofErr w:type="spellStart"/>
      <w:r w:rsidR="00853F6F" w:rsidRPr="004E5C57">
        <w:rPr>
          <w:rFonts w:ascii="Times New Roman" w:hAnsi="Times New Roman" w:cs="Times New Roman"/>
          <w:sz w:val="20"/>
          <w:szCs w:val="20"/>
        </w:rPr>
        <w:t>miRDB</w:t>
      </w:r>
      <w:proofErr w:type="spellEnd"/>
      <w:r w:rsidR="00853F6F" w:rsidRPr="004E5C57">
        <w:rPr>
          <w:rFonts w:ascii="Times New Roman" w:hAnsi="Times New Roman" w:cs="Times New Roman"/>
          <w:sz w:val="20"/>
          <w:szCs w:val="20"/>
        </w:rPr>
        <w:t xml:space="preserve"> to target the VDR gene</w:t>
      </w:r>
      <w:r>
        <w:rPr>
          <w:rFonts w:ascii="Times New Roman" w:hAnsi="Times New Roman" w:cs="Times New Roman"/>
          <w:sz w:val="20"/>
          <w:szCs w:val="20"/>
        </w:rPr>
        <w:t xml:space="preserve"> </w:t>
      </w:r>
      <w:r w:rsidR="00853F6F" w:rsidRPr="004E5C57">
        <w:rPr>
          <w:rFonts w:ascii="Times New Roman" w:hAnsi="Times New Roman" w:cs="Times New Roman"/>
          <w:sz w:val="20"/>
          <w:szCs w:val="20"/>
        </w:rPr>
        <w:t xml:space="preserve">(mirdb.org). Of these, 140 miRNAs (140/154 = 90.9%) were also predicted by </w:t>
      </w:r>
      <w:proofErr w:type="spellStart"/>
      <w:r w:rsidR="00853F6F" w:rsidRPr="004E5C57">
        <w:rPr>
          <w:rFonts w:ascii="Times New Roman" w:hAnsi="Times New Roman" w:cs="Times New Roman"/>
          <w:sz w:val="20"/>
          <w:szCs w:val="20"/>
        </w:rPr>
        <w:t>TargetScan</w:t>
      </w:r>
      <w:proofErr w:type="spellEnd"/>
      <w:r>
        <w:rPr>
          <w:rFonts w:ascii="Times New Roman" w:hAnsi="Times New Roman" w:cs="Times New Roman"/>
          <w:sz w:val="20"/>
          <w:szCs w:val="20"/>
        </w:rPr>
        <w:t xml:space="preserve"> </w:t>
      </w:r>
      <w:r w:rsidR="00853F6F" w:rsidRPr="004E5C57">
        <w:rPr>
          <w:rFonts w:ascii="Times New Roman" w:hAnsi="Times New Roman" w:cs="Times New Roman"/>
          <w:sz w:val="20"/>
          <w:szCs w:val="20"/>
        </w:rPr>
        <w:t xml:space="preserve">(targetscan.org), whereas only 11 miRNAs (11/154 = 7.1%) were predicted by </w:t>
      </w:r>
      <w:proofErr w:type="spellStart"/>
      <w:r w:rsidR="00853F6F" w:rsidRPr="004E5C57">
        <w:rPr>
          <w:rFonts w:ascii="Times New Roman" w:hAnsi="Times New Roman" w:cs="Times New Roman"/>
          <w:sz w:val="20"/>
          <w:szCs w:val="20"/>
        </w:rPr>
        <w:t>miRTargetLink</w:t>
      </w:r>
      <w:proofErr w:type="spellEnd"/>
      <w:r w:rsidR="00853F6F" w:rsidRPr="004E5C57">
        <w:rPr>
          <w:rFonts w:ascii="Times New Roman" w:hAnsi="Times New Roman" w:cs="Times New Roman"/>
          <w:sz w:val="20"/>
          <w:szCs w:val="20"/>
        </w:rPr>
        <w:t xml:space="preserve"> 2.0 which incorporates </w:t>
      </w:r>
      <w:proofErr w:type="spellStart"/>
      <w:r w:rsidR="00853F6F" w:rsidRPr="004E5C57">
        <w:rPr>
          <w:rFonts w:ascii="Times New Roman" w:hAnsi="Times New Roman" w:cs="Times New Roman"/>
          <w:sz w:val="20"/>
          <w:szCs w:val="20"/>
        </w:rPr>
        <w:t>miRDB</w:t>
      </w:r>
      <w:proofErr w:type="spellEnd"/>
      <w:r w:rsidR="00853F6F" w:rsidRPr="004E5C57">
        <w:rPr>
          <w:rFonts w:ascii="Times New Roman" w:hAnsi="Times New Roman" w:cs="Times New Roman"/>
          <w:sz w:val="20"/>
          <w:szCs w:val="20"/>
        </w:rPr>
        <w:t>-derived targets</w:t>
      </w:r>
      <w:r>
        <w:rPr>
          <w:rFonts w:ascii="Times New Roman" w:hAnsi="Times New Roman" w:cs="Times New Roman"/>
          <w:sz w:val="20"/>
          <w:szCs w:val="20"/>
        </w:rPr>
        <w:t xml:space="preserve"> </w:t>
      </w:r>
      <w:r w:rsidR="00853F6F" w:rsidRPr="004E5C57">
        <w:rPr>
          <w:rFonts w:ascii="Times New Roman" w:hAnsi="Times New Roman" w:cs="Times New Roman"/>
          <w:sz w:val="20"/>
          <w:szCs w:val="20"/>
        </w:rPr>
        <w:t>(ccb-compute.cs.uni-saarland.de). Intersection analysis shows that 11 of the 154 miRNAs (7.1%) we</w:t>
      </w:r>
      <w:r>
        <w:rPr>
          <w:rFonts w:ascii="Times New Roman" w:hAnsi="Times New Roman" w:cs="Times New Roman"/>
          <w:sz w:val="20"/>
          <w:szCs w:val="20"/>
        </w:rPr>
        <w:t xml:space="preserve">re confirmed by all three tools. These </w:t>
      </w:r>
      <w:r w:rsidRPr="004E5C57">
        <w:rPr>
          <w:rFonts w:ascii="Times New Roman" w:hAnsi="Times New Roman" w:cs="Times New Roman"/>
          <w:sz w:val="20"/>
          <w:szCs w:val="20"/>
        </w:rPr>
        <w:t>miRNAs</w:t>
      </w:r>
      <w:r>
        <w:rPr>
          <w:rFonts w:ascii="Times New Roman" w:hAnsi="Times New Roman" w:cs="Times New Roman"/>
          <w:sz w:val="20"/>
          <w:szCs w:val="20"/>
        </w:rPr>
        <w:t xml:space="preserve"> are </w:t>
      </w:r>
      <w:r w:rsidR="00853F6F" w:rsidRPr="004E5C57">
        <w:rPr>
          <w:rFonts w:ascii="Times New Roman" w:hAnsi="Times New Roman" w:cs="Times New Roman"/>
          <w:sz w:val="20"/>
          <w:szCs w:val="20"/>
        </w:rPr>
        <w:t>hsa-miR-6880-5p, hsa-miR-125b-5p, hsa</w:t>
      </w:r>
      <w:r w:rsidR="00DE0DDE">
        <w:rPr>
          <w:rFonts w:ascii="Times New Roman" w:hAnsi="Times New Roman" w:cs="Times New Roman"/>
          <w:sz w:val="20"/>
          <w:szCs w:val="20"/>
        </w:rPr>
        <w:t>-miR-2861, hsa-miR-6756-5p,</w:t>
      </w:r>
    </w:p>
    <w:p w14:paraId="554D74E1" w14:textId="77777777" w:rsidR="002169BB" w:rsidRDefault="00BE593F">
      <w:pPr>
        <w:rPr>
          <w:rFonts w:ascii="Times New Roman" w:hAnsi="Times New Roman" w:cs="Times New Roman"/>
          <w:sz w:val="20"/>
          <w:szCs w:val="20"/>
        </w:rPr>
      </w:pPr>
      <w:r w:rsidRPr="00BE593F">
        <w:rPr>
          <w:rFonts w:ascii="Times New Roman" w:hAnsi="Times New Roman" w:cs="Times New Roman"/>
          <w:b/>
          <w:noProof/>
          <w:sz w:val="20"/>
          <w:szCs w:val="20"/>
          <w:lang w:eastAsia="en-IN"/>
        </w:rPr>
        <w:lastRenderedPageBreak/>
        <w:drawing>
          <wp:anchor distT="0" distB="0" distL="114300" distR="114300" simplePos="0" relativeHeight="251658240" behindDoc="0" locked="0" layoutInCell="1" allowOverlap="1" wp14:anchorId="24963D98" wp14:editId="32C5AABD">
            <wp:simplePos x="0" y="0"/>
            <wp:positionH relativeFrom="column">
              <wp:posOffset>19050</wp:posOffset>
            </wp:positionH>
            <wp:positionV relativeFrom="paragraph">
              <wp:posOffset>0</wp:posOffset>
            </wp:positionV>
            <wp:extent cx="5488950" cy="3009600"/>
            <wp:effectExtent l="19050" t="0" r="0" b="0"/>
            <wp:wrapSquare wrapText="bothSides"/>
            <wp:docPr id="1" name="Picture 1" descr="C:\Users\LENOVO\Desktop\RKB_MIRNA\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RKB_MIRNA\FIGURE1.jpg"/>
                    <pic:cNvPicPr>
                      <a:picLocks noChangeAspect="1" noChangeArrowheads="1"/>
                    </pic:cNvPicPr>
                  </pic:nvPicPr>
                  <pic:blipFill>
                    <a:blip r:embed="rId8" cstate="print"/>
                    <a:srcRect/>
                    <a:stretch>
                      <a:fillRect/>
                    </a:stretch>
                  </pic:blipFill>
                  <pic:spPr bwMode="auto">
                    <a:xfrm>
                      <a:off x="0" y="0"/>
                      <a:ext cx="5488950" cy="3009600"/>
                    </a:xfrm>
                    <a:prstGeom prst="rect">
                      <a:avLst/>
                    </a:prstGeom>
                    <a:noFill/>
                    <a:ln w="9525">
                      <a:noFill/>
                      <a:miter lim="800000"/>
                      <a:headEnd/>
                      <a:tailEnd/>
                    </a:ln>
                  </pic:spPr>
                </pic:pic>
              </a:graphicData>
            </a:graphic>
          </wp:anchor>
        </w:drawing>
      </w:r>
      <w:r w:rsidRPr="00BE593F">
        <w:rPr>
          <w:rFonts w:ascii="Times New Roman" w:hAnsi="Times New Roman" w:cs="Times New Roman"/>
          <w:b/>
          <w:sz w:val="20"/>
          <w:szCs w:val="20"/>
        </w:rPr>
        <w:t>Figure 1</w:t>
      </w:r>
      <w:r>
        <w:rPr>
          <w:rFonts w:ascii="Times New Roman" w:hAnsi="Times New Roman" w:cs="Times New Roman"/>
          <w:b/>
          <w:sz w:val="20"/>
          <w:szCs w:val="20"/>
        </w:rPr>
        <w:t xml:space="preserve"> </w:t>
      </w:r>
      <w:r>
        <w:rPr>
          <w:rFonts w:ascii="Times New Roman" w:hAnsi="Times New Roman" w:cs="Times New Roman"/>
          <w:sz w:val="20"/>
          <w:szCs w:val="20"/>
        </w:rPr>
        <w:t>Genetic network of VDR</w:t>
      </w:r>
      <w:r w:rsidR="009824C2">
        <w:rPr>
          <w:rFonts w:ascii="Times New Roman" w:hAnsi="Times New Roman" w:cs="Times New Roman"/>
          <w:sz w:val="20"/>
          <w:szCs w:val="20"/>
        </w:rPr>
        <w:t>,</w:t>
      </w:r>
      <w:r>
        <w:rPr>
          <w:rFonts w:ascii="Times New Roman" w:hAnsi="Times New Roman" w:cs="Times New Roman"/>
          <w:sz w:val="20"/>
          <w:szCs w:val="20"/>
        </w:rPr>
        <w:t xml:space="preserve"> depending on the types of interaction (A) and</w:t>
      </w:r>
      <w:r w:rsidR="009824C2">
        <w:rPr>
          <w:rFonts w:ascii="Times New Roman" w:hAnsi="Times New Roman" w:cs="Times New Roman"/>
          <w:sz w:val="20"/>
          <w:szCs w:val="20"/>
        </w:rPr>
        <w:t xml:space="preserve"> rank wise distribution (B).</w:t>
      </w:r>
    </w:p>
    <w:p w14:paraId="1789C970" w14:textId="77777777" w:rsidR="00BE593F" w:rsidRPr="00BE593F" w:rsidRDefault="002169BB">
      <w:pPr>
        <w:rPr>
          <w:rFonts w:ascii="Times New Roman" w:hAnsi="Times New Roman" w:cs="Times New Roman"/>
          <w:b/>
          <w:sz w:val="20"/>
          <w:szCs w:val="20"/>
        </w:rPr>
      </w:pPr>
      <w:r>
        <w:rPr>
          <w:rFonts w:ascii="Times New Roman" w:hAnsi="Times New Roman" w:cs="Times New Roman"/>
          <w:noProof/>
          <w:sz w:val="20"/>
          <w:szCs w:val="20"/>
          <w:lang w:eastAsia="en-IN"/>
        </w:rPr>
        <w:drawing>
          <wp:anchor distT="0" distB="0" distL="114300" distR="114300" simplePos="0" relativeHeight="251659264" behindDoc="0" locked="0" layoutInCell="1" allowOverlap="1" wp14:anchorId="6433E92D" wp14:editId="36855F5B">
            <wp:simplePos x="0" y="0"/>
            <wp:positionH relativeFrom="column">
              <wp:posOffset>1350645</wp:posOffset>
            </wp:positionH>
            <wp:positionV relativeFrom="paragraph">
              <wp:posOffset>180340</wp:posOffset>
            </wp:positionV>
            <wp:extent cx="3048000" cy="3045460"/>
            <wp:effectExtent l="19050" t="0" r="0" b="0"/>
            <wp:wrapSquare wrapText="bothSides"/>
            <wp:docPr id="2" name="Picture 2" descr="C:\Users\LENOVO\Desktop\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figure2.png"/>
                    <pic:cNvPicPr>
                      <a:picLocks noChangeAspect="1" noChangeArrowheads="1"/>
                    </pic:cNvPicPr>
                  </pic:nvPicPr>
                  <pic:blipFill>
                    <a:blip r:embed="rId9" cstate="print"/>
                    <a:srcRect/>
                    <a:stretch>
                      <a:fillRect/>
                    </a:stretch>
                  </pic:blipFill>
                  <pic:spPr bwMode="auto">
                    <a:xfrm>
                      <a:off x="0" y="0"/>
                      <a:ext cx="3048000" cy="3045460"/>
                    </a:xfrm>
                    <a:prstGeom prst="rect">
                      <a:avLst/>
                    </a:prstGeom>
                    <a:noFill/>
                    <a:ln w="9525">
                      <a:noFill/>
                      <a:miter lim="800000"/>
                      <a:headEnd/>
                      <a:tailEnd/>
                    </a:ln>
                  </pic:spPr>
                </pic:pic>
              </a:graphicData>
            </a:graphic>
          </wp:anchor>
        </w:drawing>
      </w:r>
      <w:r w:rsidR="00BE593F">
        <w:rPr>
          <w:rFonts w:ascii="Times New Roman" w:hAnsi="Times New Roman" w:cs="Times New Roman"/>
          <w:sz w:val="20"/>
          <w:szCs w:val="20"/>
        </w:rPr>
        <w:t xml:space="preserve"> </w:t>
      </w:r>
    </w:p>
    <w:p w14:paraId="1C017E2B" w14:textId="77777777" w:rsidR="002169BB" w:rsidRDefault="002169BB" w:rsidP="004E5C57">
      <w:pPr>
        <w:spacing w:line="480" w:lineRule="auto"/>
        <w:jc w:val="both"/>
        <w:rPr>
          <w:rFonts w:ascii="Times New Roman" w:hAnsi="Times New Roman" w:cs="Times New Roman"/>
          <w:sz w:val="20"/>
          <w:szCs w:val="20"/>
        </w:rPr>
      </w:pPr>
    </w:p>
    <w:p w14:paraId="0051FF1B" w14:textId="77777777" w:rsidR="002169BB" w:rsidRDefault="002169BB" w:rsidP="004E5C57">
      <w:pPr>
        <w:spacing w:line="480" w:lineRule="auto"/>
        <w:jc w:val="both"/>
        <w:rPr>
          <w:rFonts w:ascii="Times New Roman" w:hAnsi="Times New Roman" w:cs="Times New Roman"/>
          <w:sz w:val="20"/>
          <w:szCs w:val="20"/>
        </w:rPr>
      </w:pPr>
    </w:p>
    <w:p w14:paraId="64B46D39" w14:textId="77777777" w:rsidR="002169BB" w:rsidRDefault="002169BB" w:rsidP="004E5C57">
      <w:pPr>
        <w:spacing w:line="480" w:lineRule="auto"/>
        <w:jc w:val="both"/>
        <w:rPr>
          <w:rFonts w:ascii="Times New Roman" w:hAnsi="Times New Roman" w:cs="Times New Roman"/>
          <w:sz w:val="20"/>
          <w:szCs w:val="20"/>
        </w:rPr>
      </w:pPr>
    </w:p>
    <w:p w14:paraId="78CF094F" w14:textId="77777777" w:rsidR="002169BB" w:rsidRDefault="002169BB" w:rsidP="004E5C57">
      <w:pPr>
        <w:spacing w:line="480" w:lineRule="auto"/>
        <w:jc w:val="both"/>
        <w:rPr>
          <w:rFonts w:ascii="Times New Roman" w:hAnsi="Times New Roman" w:cs="Times New Roman"/>
          <w:sz w:val="20"/>
          <w:szCs w:val="20"/>
        </w:rPr>
      </w:pPr>
    </w:p>
    <w:p w14:paraId="39A50F9D" w14:textId="77777777" w:rsidR="002169BB" w:rsidRDefault="002169BB" w:rsidP="004E5C57">
      <w:pPr>
        <w:spacing w:line="480" w:lineRule="auto"/>
        <w:jc w:val="both"/>
        <w:rPr>
          <w:rFonts w:ascii="Times New Roman" w:hAnsi="Times New Roman" w:cs="Times New Roman"/>
          <w:sz w:val="20"/>
          <w:szCs w:val="20"/>
        </w:rPr>
      </w:pPr>
    </w:p>
    <w:p w14:paraId="0C54D3E1" w14:textId="77777777" w:rsidR="002169BB" w:rsidRDefault="002169BB" w:rsidP="004E5C57">
      <w:pPr>
        <w:spacing w:line="480" w:lineRule="auto"/>
        <w:jc w:val="both"/>
        <w:rPr>
          <w:rFonts w:ascii="Times New Roman" w:hAnsi="Times New Roman" w:cs="Times New Roman"/>
          <w:sz w:val="20"/>
          <w:szCs w:val="20"/>
        </w:rPr>
      </w:pPr>
    </w:p>
    <w:p w14:paraId="2D510A0C" w14:textId="77777777" w:rsidR="002169BB" w:rsidRDefault="002169BB" w:rsidP="004E5C57">
      <w:pPr>
        <w:spacing w:line="480" w:lineRule="auto"/>
        <w:jc w:val="both"/>
        <w:rPr>
          <w:rFonts w:ascii="Times New Roman" w:hAnsi="Times New Roman" w:cs="Times New Roman"/>
          <w:sz w:val="20"/>
          <w:szCs w:val="20"/>
        </w:rPr>
      </w:pPr>
    </w:p>
    <w:p w14:paraId="18FB47C0" w14:textId="77777777" w:rsidR="002169BB" w:rsidRDefault="002169BB" w:rsidP="004E5C57">
      <w:pPr>
        <w:spacing w:line="480" w:lineRule="auto"/>
        <w:jc w:val="both"/>
        <w:rPr>
          <w:rFonts w:ascii="Times New Roman" w:hAnsi="Times New Roman" w:cs="Times New Roman"/>
          <w:sz w:val="20"/>
          <w:szCs w:val="20"/>
        </w:rPr>
      </w:pPr>
    </w:p>
    <w:p w14:paraId="7AFC5EF9" w14:textId="77777777" w:rsidR="002169BB" w:rsidRPr="002169BB" w:rsidRDefault="002169BB" w:rsidP="004E5C57">
      <w:pPr>
        <w:spacing w:line="480" w:lineRule="auto"/>
        <w:jc w:val="both"/>
        <w:rPr>
          <w:rFonts w:ascii="Times New Roman" w:hAnsi="Times New Roman" w:cs="Times New Roman"/>
          <w:sz w:val="20"/>
          <w:szCs w:val="20"/>
        </w:rPr>
      </w:pPr>
      <w:r w:rsidRPr="002169BB">
        <w:rPr>
          <w:rFonts w:ascii="Times New Roman" w:hAnsi="Times New Roman" w:cs="Times New Roman"/>
          <w:b/>
          <w:sz w:val="20"/>
          <w:szCs w:val="20"/>
        </w:rPr>
        <w:t>Figure 2</w:t>
      </w:r>
      <w:r>
        <w:rPr>
          <w:rFonts w:ascii="Times New Roman" w:hAnsi="Times New Roman" w:cs="Times New Roman"/>
          <w:sz w:val="20"/>
          <w:szCs w:val="20"/>
        </w:rPr>
        <w:t xml:space="preserve"> Venn diagram </w:t>
      </w:r>
      <w:r w:rsidR="00D42717">
        <w:rPr>
          <w:rFonts w:ascii="Times New Roman" w:hAnsi="Times New Roman" w:cs="Times New Roman"/>
          <w:sz w:val="20"/>
          <w:szCs w:val="20"/>
        </w:rPr>
        <w:t>showing the percentage of miRNAs overlapping in all the three software.</w:t>
      </w:r>
    </w:p>
    <w:p w14:paraId="3ED46893" w14:textId="77777777" w:rsidR="00983EEB" w:rsidRDefault="001F62F8" w:rsidP="004E5C57">
      <w:pPr>
        <w:spacing w:line="480" w:lineRule="auto"/>
        <w:jc w:val="both"/>
        <w:rPr>
          <w:rFonts w:ascii="Times New Roman" w:hAnsi="Times New Roman" w:cs="Times New Roman"/>
          <w:sz w:val="20"/>
          <w:szCs w:val="20"/>
        </w:rPr>
      </w:pPr>
      <w:r>
        <w:rPr>
          <w:rFonts w:ascii="Times New Roman" w:hAnsi="Times New Roman" w:cs="Times New Roman"/>
          <w:sz w:val="20"/>
          <w:szCs w:val="20"/>
        </w:rPr>
        <w:t>hsa-</w:t>
      </w:r>
      <w:r w:rsidR="00853F6F" w:rsidRPr="004E5C57">
        <w:rPr>
          <w:rFonts w:ascii="Times New Roman" w:hAnsi="Times New Roman" w:cs="Times New Roman"/>
          <w:sz w:val="20"/>
          <w:szCs w:val="20"/>
        </w:rPr>
        <w:t xml:space="preserve">miR-6745, hsa-miR-4483, hsa-miR-363-5p, hsa-miR-4279, hsa-miR-6766-5p, hsa-miR-3165, and hsa-miR-1293. An additional 129 miRNAs (129/154 = 83.8%) were predicted by </w:t>
      </w:r>
      <w:proofErr w:type="spellStart"/>
      <w:r w:rsidR="00853F6F" w:rsidRPr="004E5C57">
        <w:rPr>
          <w:rFonts w:ascii="Times New Roman" w:hAnsi="Times New Roman" w:cs="Times New Roman"/>
          <w:sz w:val="20"/>
          <w:szCs w:val="20"/>
        </w:rPr>
        <w:t>miRDB</w:t>
      </w:r>
      <w:proofErr w:type="spellEnd"/>
      <w:r w:rsidR="00853F6F" w:rsidRPr="004E5C57">
        <w:rPr>
          <w:rFonts w:ascii="Times New Roman" w:hAnsi="Times New Roman" w:cs="Times New Roman"/>
          <w:sz w:val="20"/>
          <w:szCs w:val="20"/>
        </w:rPr>
        <w:t xml:space="preserve"> and </w:t>
      </w:r>
      <w:proofErr w:type="spellStart"/>
      <w:r w:rsidR="00853F6F" w:rsidRPr="004E5C57">
        <w:rPr>
          <w:rFonts w:ascii="Times New Roman" w:hAnsi="Times New Roman" w:cs="Times New Roman"/>
          <w:sz w:val="20"/>
          <w:szCs w:val="20"/>
        </w:rPr>
        <w:t>TargetScan</w:t>
      </w:r>
      <w:proofErr w:type="spellEnd"/>
      <w:r w:rsidR="00853F6F" w:rsidRPr="004E5C57">
        <w:rPr>
          <w:rFonts w:ascii="Times New Roman" w:hAnsi="Times New Roman" w:cs="Times New Roman"/>
          <w:sz w:val="20"/>
          <w:szCs w:val="20"/>
        </w:rPr>
        <w:t xml:space="preserve"> only. No miRNAs were predicted by </w:t>
      </w:r>
      <w:proofErr w:type="spellStart"/>
      <w:r w:rsidR="00853F6F" w:rsidRPr="004E5C57">
        <w:rPr>
          <w:rFonts w:ascii="Times New Roman" w:hAnsi="Times New Roman" w:cs="Times New Roman"/>
          <w:sz w:val="20"/>
          <w:szCs w:val="20"/>
        </w:rPr>
        <w:t>miRDB</w:t>
      </w:r>
      <w:proofErr w:type="spellEnd"/>
      <w:r w:rsidR="00853F6F" w:rsidRPr="004E5C57">
        <w:rPr>
          <w:rFonts w:ascii="Times New Roman" w:hAnsi="Times New Roman" w:cs="Times New Roman"/>
          <w:sz w:val="20"/>
          <w:szCs w:val="20"/>
        </w:rPr>
        <w:t xml:space="preserve"> and </w:t>
      </w:r>
      <w:proofErr w:type="spellStart"/>
      <w:r w:rsidR="00853F6F" w:rsidRPr="004E5C57">
        <w:rPr>
          <w:rFonts w:ascii="Times New Roman" w:hAnsi="Times New Roman" w:cs="Times New Roman"/>
          <w:sz w:val="20"/>
          <w:szCs w:val="20"/>
        </w:rPr>
        <w:t>miRTargetLink</w:t>
      </w:r>
      <w:proofErr w:type="spellEnd"/>
      <w:r w:rsidR="00853F6F" w:rsidRPr="004E5C57">
        <w:rPr>
          <w:rFonts w:ascii="Times New Roman" w:hAnsi="Times New Roman" w:cs="Times New Roman"/>
          <w:sz w:val="20"/>
          <w:szCs w:val="20"/>
        </w:rPr>
        <w:t xml:space="preserve"> 2.0 only. The remaining 14 miRNAs (14/154 = 9.1%) were unique to </w:t>
      </w:r>
      <w:proofErr w:type="spellStart"/>
      <w:r w:rsidR="00853F6F" w:rsidRPr="004E5C57">
        <w:rPr>
          <w:rFonts w:ascii="Times New Roman" w:hAnsi="Times New Roman" w:cs="Times New Roman"/>
          <w:sz w:val="20"/>
          <w:szCs w:val="20"/>
        </w:rPr>
        <w:t>miRDB</w:t>
      </w:r>
      <w:proofErr w:type="spellEnd"/>
      <w:r w:rsidR="00853F6F" w:rsidRPr="004E5C57">
        <w:rPr>
          <w:rFonts w:ascii="Times New Roman" w:hAnsi="Times New Roman" w:cs="Times New Roman"/>
          <w:sz w:val="20"/>
          <w:szCs w:val="20"/>
        </w:rPr>
        <w:t>: hsa-miR-520e-3p, hsa-miR-520b-3p, hsa-miR-302c-3p, hsa-miR-330-5p, hsa-miR-326, hsa-miR-10a-5p, hsa-miR-10b-5p, hsa-miR-1251-5p, hsa-miR-369-3p, hsa-miR-532-3p, hsa-miR-320a-5p, hsa-</w:t>
      </w:r>
      <w:r w:rsidR="00853F6F" w:rsidRPr="004E5C57">
        <w:rPr>
          <w:rFonts w:ascii="Times New Roman" w:hAnsi="Times New Roman" w:cs="Times New Roman"/>
          <w:sz w:val="20"/>
          <w:szCs w:val="20"/>
        </w:rPr>
        <w:lastRenderedPageBreak/>
        <w:t>miR-6884-5p, hsa-miR-485-5p, hsa-miR-371a-5p</w:t>
      </w:r>
      <w:r w:rsidR="00983EEB">
        <w:rPr>
          <w:rFonts w:ascii="Times New Roman" w:hAnsi="Times New Roman" w:cs="Times New Roman"/>
          <w:sz w:val="20"/>
          <w:szCs w:val="20"/>
        </w:rPr>
        <w:t xml:space="preserve"> (Table 4)</w:t>
      </w:r>
      <w:r w:rsidR="00853F6F" w:rsidRPr="004E5C57">
        <w:rPr>
          <w:rFonts w:ascii="Times New Roman" w:hAnsi="Times New Roman" w:cs="Times New Roman"/>
          <w:sz w:val="20"/>
          <w:szCs w:val="20"/>
        </w:rPr>
        <w:t xml:space="preserve">. </w:t>
      </w:r>
      <w:r w:rsidR="00983EEB">
        <w:rPr>
          <w:rFonts w:ascii="Times New Roman" w:hAnsi="Times New Roman" w:cs="Times New Roman"/>
          <w:sz w:val="20"/>
          <w:szCs w:val="20"/>
        </w:rPr>
        <w:t>The overlapping of data across the three used software was shown by a Venn diagram in figure 2.</w:t>
      </w:r>
    </w:p>
    <w:p w14:paraId="75BC9B74" w14:textId="77777777" w:rsidR="00792DD4" w:rsidRPr="004E5C57" w:rsidRDefault="00792DD4" w:rsidP="004E5C57">
      <w:pPr>
        <w:spacing w:line="480" w:lineRule="auto"/>
        <w:jc w:val="both"/>
        <w:rPr>
          <w:rFonts w:ascii="Times New Roman" w:hAnsi="Times New Roman" w:cs="Times New Roman"/>
          <w:b/>
          <w:bCs/>
          <w:sz w:val="20"/>
          <w:szCs w:val="20"/>
        </w:rPr>
      </w:pPr>
      <w:r w:rsidRPr="004E5C57">
        <w:rPr>
          <w:rFonts w:ascii="Times New Roman" w:hAnsi="Times New Roman" w:cs="Times New Roman"/>
          <w:b/>
          <w:bCs/>
          <w:sz w:val="20"/>
          <w:szCs w:val="20"/>
        </w:rPr>
        <w:t>4. Discussion</w:t>
      </w:r>
    </w:p>
    <w:p w14:paraId="5FA498FD" w14:textId="77777777" w:rsidR="001F4091" w:rsidRDefault="009C442C" w:rsidP="00235C92">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The role of VDR in bone metabolism and mineral homeostasis has been well established through scientific studies. Variations in expression and functional alterations of this gene have been strongly associated with osteoporosis, reduced bone mineral density, and other skeletal disorders</w:t>
      </w:r>
      <w:r w:rsidR="00C51487" w:rsidRPr="004E5C57">
        <w:rPr>
          <w:rFonts w:ascii="Times New Roman" w:hAnsi="Times New Roman" w:cs="Times New Roman"/>
          <w:sz w:val="20"/>
          <w:szCs w:val="20"/>
        </w:rPr>
        <w:t xml:space="preserve"> [</w:t>
      </w:r>
      <w:r w:rsidR="009A1781">
        <w:rPr>
          <w:rFonts w:ascii="Times New Roman" w:hAnsi="Times New Roman" w:cs="Times New Roman"/>
          <w:sz w:val="20"/>
          <w:szCs w:val="20"/>
        </w:rPr>
        <w:t>10,11</w:t>
      </w:r>
      <w:r w:rsidR="00C51487" w:rsidRPr="004E5C57">
        <w:rPr>
          <w:rFonts w:ascii="Times New Roman" w:hAnsi="Times New Roman" w:cs="Times New Roman"/>
          <w:sz w:val="20"/>
          <w:szCs w:val="20"/>
        </w:rPr>
        <w:t>]</w:t>
      </w:r>
      <w:r w:rsidRPr="004E5C57">
        <w:rPr>
          <w:rFonts w:ascii="Times New Roman" w:hAnsi="Times New Roman" w:cs="Times New Roman"/>
          <w:sz w:val="20"/>
          <w:szCs w:val="20"/>
        </w:rPr>
        <w:t>. Eukaryotic gene regulation is largely mediated by miRNAs at the post-transcriptional level, forming complex regulatory networks that involve multiple target genes</w:t>
      </w:r>
      <w:r w:rsidR="00C51487" w:rsidRPr="004E5C57">
        <w:rPr>
          <w:rFonts w:ascii="Times New Roman" w:hAnsi="Times New Roman" w:cs="Times New Roman"/>
          <w:sz w:val="20"/>
          <w:szCs w:val="20"/>
        </w:rPr>
        <w:t xml:space="preserve"> [</w:t>
      </w:r>
      <w:r w:rsidR="00F7304A">
        <w:rPr>
          <w:rFonts w:ascii="Times New Roman" w:hAnsi="Times New Roman" w:cs="Times New Roman"/>
          <w:sz w:val="20"/>
          <w:szCs w:val="20"/>
        </w:rPr>
        <w:t>12,13</w:t>
      </w:r>
      <w:r w:rsidR="00C51487" w:rsidRPr="004E5C57">
        <w:rPr>
          <w:rFonts w:ascii="Times New Roman" w:hAnsi="Times New Roman" w:cs="Times New Roman"/>
          <w:sz w:val="20"/>
          <w:szCs w:val="20"/>
        </w:rPr>
        <w:t>]</w:t>
      </w:r>
      <w:r w:rsidRPr="004E5C57">
        <w:rPr>
          <w:rFonts w:ascii="Times New Roman" w:hAnsi="Times New Roman" w:cs="Times New Roman"/>
          <w:sz w:val="20"/>
          <w:szCs w:val="20"/>
        </w:rPr>
        <w:t xml:space="preserve">. Like other genes, VDR also functions through an extended network of interacting partners, and many of the miRNAs targeting VDR were also found to regulate its associated genes, suggesting the existence of a </w:t>
      </w:r>
      <w:r w:rsidR="007350FC">
        <w:rPr>
          <w:rFonts w:ascii="Times New Roman" w:hAnsi="Times New Roman" w:cs="Times New Roman"/>
          <w:sz w:val="20"/>
          <w:szCs w:val="20"/>
        </w:rPr>
        <w:t xml:space="preserve">complex </w:t>
      </w:r>
      <w:r w:rsidRPr="004E5C57">
        <w:rPr>
          <w:rFonts w:ascii="Times New Roman" w:hAnsi="Times New Roman" w:cs="Times New Roman"/>
          <w:sz w:val="20"/>
          <w:szCs w:val="20"/>
        </w:rPr>
        <w:t>miRNA–VDR regulatory network that remains to be fully characterized.</w:t>
      </w:r>
      <w:r w:rsidR="00B732E4">
        <w:rPr>
          <w:rFonts w:ascii="Times New Roman" w:hAnsi="Times New Roman" w:cs="Times New Roman"/>
          <w:sz w:val="20"/>
          <w:szCs w:val="20"/>
        </w:rPr>
        <w:t xml:space="preserve"> </w:t>
      </w:r>
      <w:r w:rsidR="009A3C27" w:rsidRPr="009A3C27">
        <w:rPr>
          <w:rFonts w:ascii="Times New Roman" w:hAnsi="Times New Roman" w:cs="Times New Roman"/>
          <w:sz w:val="20"/>
          <w:szCs w:val="20"/>
        </w:rPr>
        <w:t xml:space="preserve">The interaction network of VDR highlights a functionally coherent group of genes that collectively reinforce its role as a central transcriptional regulator of metabolism, differentiation, and </w:t>
      </w:r>
      <w:r w:rsidR="001F4091" w:rsidRPr="009A3C27">
        <w:rPr>
          <w:rFonts w:ascii="Times New Roman" w:hAnsi="Times New Roman" w:cs="Times New Roman"/>
          <w:sz w:val="20"/>
          <w:szCs w:val="20"/>
        </w:rPr>
        <w:t>signalling</w:t>
      </w:r>
      <w:r w:rsidR="009A3C27" w:rsidRPr="009A3C27">
        <w:rPr>
          <w:rFonts w:ascii="Times New Roman" w:hAnsi="Times New Roman" w:cs="Times New Roman"/>
          <w:sz w:val="20"/>
          <w:szCs w:val="20"/>
        </w:rPr>
        <w:t xml:space="preserve"> integration. Core heterodimeric partners, including RXRB, RXRA, and RXRG, emphasize the requirement of retinoid X receptors for effective VDR-mediated transcriptional control through vitamin D response elements</w:t>
      </w:r>
      <w:r w:rsidR="009D3EDE">
        <w:rPr>
          <w:rFonts w:ascii="Times New Roman" w:hAnsi="Times New Roman" w:cs="Times New Roman"/>
          <w:sz w:val="20"/>
          <w:szCs w:val="20"/>
        </w:rPr>
        <w:t xml:space="preserve"> [</w:t>
      </w:r>
      <w:r w:rsidR="00F7304A">
        <w:rPr>
          <w:rFonts w:ascii="Times New Roman" w:hAnsi="Times New Roman" w:cs="Times New Roman"/>
          <w:sz w:val="20"/>
          <w:szCs w:val="20"/>
        </w:rPr>
        <w:t>14-16</w:t>
      </w:r>
      <w:r w:rsidR="009D3EDE">
        <w:rPr>
          <w:rFonts w:ascii="Times New Roman" w:hAnsi="Times New Roman" w:cs="Times New Roman"/>
          <w:sz w:val="20"/>
          <w:szCs w:val="20"/>
        </w:rPr>
        <w:t>]</w:t>
      </w:r>
      <w:r w:rsidR="009A3C27" w:rsidRPr="009A3C27">
        <w:rPr>
          <w:rFonts w:ascii="Times New Roman" w:hAnsi="Times New Roman" w:cs="Times New Roman"/>
          <w:sz w:val="20"/>
          <w:szCs w:val="20"/>
        </w:rPr>
        <w:t xml:space="preserve">. The prominent association of transcriptional coactivators such as MED1 and NCOA1, together with TFIID components TAF7 and TAF11 and the chromatin-associated adaptor TADA3, underscores the importance of transcriptional bridging and chromatin </w:t>
      </w:r>
      <w:r w:rsidR="001F4091" w:rsidRPr="009A3C27">
        <w:rPr>
          <w:rFonts w:ascii="Times New Roman" w:hAnsi="Times New Roman" w:cs="Times New Roman"/>
          <w:sz w:val="20"/>
          <w:szCs w:val="20"/>
        </w:rPr>
        <w:t>remodelling</w:t>
      </w:r>
      <w:r w:rsidR="00B732E4">
        <w:rPr>
          <w:rFonts w:ascii="Times New Roman" w:hAnsi="Times New Roman" w:cs="Times New Roman"/>
          <w:sz w:val="20"/>
          <w:szCs w:val="20"/>
        </w:rPr>
        <w:t xml:space="preserve"> in vitamin D </w:t>
      </w:r>
      <w:r w:rsidR="009A3C27" w:rsidRPr="009A3C27">
        <w:rPr>
          <w:rFonts w:ascii="Times New Roman" w:hAnsi="Times New Roman" w:cs="Times New Roman"/>
          <w:sz w:val="20"/>
          <w:szCs w:val="20"/>
        </w:rPr>
        <w:t>dependent gene activation</w:t>
      </w:r>
      <w:r w:rsidR="009D3EDE">
        <w:rPr>
          <w:rFonts w:ascii="Times New Roman" w:hAnsi="Times New Roman" w:cs="Times New Roman"/>
          <w:sz w:val="20"/>
          <w:szCs w:val="20"/>
        </w:rPr>
        <w:t xml:space="preserve"> [</w:t>
      </w:r>
      <w:r w:rsidR="00F7304A">
        <w:rPr>
          <w:rFonts w:ascii="Times New Roman" w:hAnsi="Times New Roman" w:cs="Times New Roman"/>
          <w:sz w:val="20"/>
          <w:szCs w:val="20"/>
        </w:rPr>
        <w:t>17-20</w:t>
      </w:r>
      <w:r w:rsidR="009D3EDE">
        <w:rPr>
          <w:rFonts w:ascii="Times New Roman" w:hAnsi="Times New Roman" w:cs="Times New Roman"/>
          <w:sz w:val="20"/>
          <w:szCs w:val="20"/>
        </w:rPr>
        <w:t>]</w:t>
      </w:r>
      <w:r w:rsidR="009A3C27" w:rsidRPr="009A3C27">
        <w:rPr>
          <w:rFonts w:ascii="Times New Roman" w:hAnsi="Times New Roman" w:cs="Times New Roman"/>
          <w:sz w:val="20"/>
          <w:szCs w:val="20"/>
        </w:rPr>
        <w:t>. In parallel, the presence of chromatin modulators such as BAZ1B further suggests epigenetic fine-tuning of VDR target gene expression</w:t>
      </w:r>
      <w:r w:rsidR="009D3EDE">
        <w:rPr>
          <w:rFonts w:ascii="Times New Roman" w:hAnsi="Times New Roman" w:cs="Times New Roman"/>
          <w:sz w:val="20"/>
          <w:szCs w:val="20"/>
        </w:rPr>
        <w:t xml:space="preserve"> [2</w:t>
      </w:r>
      <w:r w:rsidR="00F7304A">
        <w:rPr>
          <w:rFonts w:ascii="Times New Roman" w:hAnsi="Times New Roman" w:cs="Times New Roman"/>
          <w:sz w:val="20"/>
          <w:szCs w:val="20"/>
        </w:rPr>
        <w:t>1</w:t>
      </w:r>
      <w:r w:rsidR="009D3EDE">
        <w:rPr>
          <w:rFonts w:ascii="Times New Roman" w:hAnsi="Times New Roman" w:cs="Times New Roman"/>
          <w:sz w:val="20"/>
          <w:szCs w:val="20"/>
        </w:rPr>
        <w:t>]</w:t>
      </w:r>
      <w:r w:rsidR="00E23493">
        <w:rPr>
          <w:rFonts w:ascii="Times New Roman" w:hAnsi="Times New Roman" w:cs="Times New Roman"/>
          <w:sz w:val="20"/>
          <w:szCs w:val="20"/>
        </w:rPr>
        <w:t xml:space="preserve">. The participation </w:t>
      </w:r>
      <w:r w:rsidR="009A3C27" w:rsidRPr="009A3C27">
        <w:rPr>
          <w:rFonts w:ascii="Times New Roman" w:hAnsi="Times New Roman" w:cs="Times New Roman"/>
          <w:sz w:val="20"/>
          <w:szCs w:val="20"/>
        </w:rPr>
        <w:t xml:space="preserve">of CYP3A4 and CPT1A links VDR </w:t>
      </w:r>
      <w:r w:rsidR="001F4091" w:rsidRPr="009A3C27">
        <w:rPr>
          <w:rFonts w:ascii="Times New Roman" w:hAnsi="Times New Roman" w:cs="Times New Roman"/>
          <w:sz w:val="20"/>
          <w:szCs w:val="20"/>
        </w:rPr>
        <w:t>signalling</w:t>
      </w:r>
      <w:r w:rsidR="009A3C27" w:rsidRPr="009A3C27">
        <w:rPr>
          <w:rFonts w:ascii="Times New Roman" w:hAnsi="Times New Roman" w:cs="Times New Roman"/>
          <w:sz w:val="20"/>
          <w:szCs w:val="20"/>
        </w:rPr>
        <w:t xml:space="preserve"> to xenobiotic detoxification and mitochondrial energy metabolism respectively, supporting an expanded metabolic role for vitamin D beyond calcium homeostasis</w:t>
      </w:r>
      <w:r w:rsidR="009D3EDE">
        <w:rPr>
          <w:rFonts w:ascii="Times New Roman" w:hAnsi="Times New Roman" w:cs="Times New Roman"/>
          <w:sz w:val="20"/>
          <w:szCs w:val="20"/>
        </w:rPr>
        <w:t xml:space="preserve"> [</w:t>
      </w:r>
      <w:r w:rsidR="00877894">
        <w:rPr>
          <w:rFonts w:ascii="Times New Roman" w:hAnsi="Times New Roman" w:cs="Times New Roman"/>
          <w:sz w:val="20"/>
          <w:szCs w:val="20"/>
        </w:rPr>
        <w:t>22,23</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xml:space="preserve">. Interactions with RUNX2 highlight VDR’s established function in osteoblast differentiation and bone </w:t>
      </w:r>
      <w:r w:rsidR="001F4091" w:rsidRPr="009A3C27">
        <w:rPr>
          <w:rFonts w:ascii="Times New Roman" w:hAnsi="Times New Roman" w:cs="Times New Roman"/>
          <w:sz w:val="20"/>
          <w:szCs w:val="20"/>
        </w:rPr>
        <w:t>remodelling</w:t>
      </w:r>
      <w:r w:rsidR="00227920">
        <w:rPr>
          <w:rFonts w:ascii="Times New Roman" w:hAnsi="Times New Roman" w:cs="Times New Roman"/>
          <w:sz w:val="20"/>
          <w:szCs w:val="20"/>
        </w:rPr>
        <w:t xml:space="preserve"> [</w:t>
      </w:r>
      <w:r w:rsidR="00877894">
        <w:rPr>
          <w:rFonts w:ascii="Times New Roman" w:hAnsi="Times New Roman" w:cs="Times New Roman"/>
          <w:sz w:val="20"/>
          <w:szCs w:val="20"/>
        </w:rPr>
        <w:t>24</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xml:space="preserve">, whereas cooperation with SMAD3 and SMAD4 indicates molecular crosstalk between vitamin D and TGF-β </w:t>
      </w:r>
      <w:r w:rsidR="001F4091" w:rsidRPr="009A3C27">
        <w:rPr>
          <w:rFonts w:ascii="Times New Roman" w:hAnsi="Times New Roman" w:cs="Times New Roman"/>
          <w:sz w:val="20"/>
          <w:szCs w:val="20"/>
        </w:rPr>
        <w:t>signalling</w:t>
      </w:r>
      <w:r w:rsidR="009A3C27" w:rsidRPr="009A3C27">
        <w:rPr>
          <w:rFonts w:ascii="Times New Roman" w:hAnsi="Times New Roman" w:cs="Times New Roman"/>
          <w:sz w:val="20"/>
          <w:szCs w:val="20"/>
        </w:rPr>
        <w:t xml:space="preserve"> pathways in regulating cell growth and differentiation</w:t>
      </w:r>
      <w:r w:rsidR="00227920">
        <w:rPr>
          <w:rFonts w:ascii="Times New Roman" w:hAnsi="Times New Roman" w:cs="Times New Roman"/>
          <w:sz w:val="20"/>
          <w:szCs w:val="20"/>
        </w:rPr>
        <w:t xml:space="preserve"> [</w:t>
      </w:r>
      <w:r w:rsidR="00877894">
        <w:rPr>
          <w:rFonts w:ascii="Times New Roman" w:hAnsi="Times New Roman" w:cs="Times New Roman"/>
          <w:sz w:val="20"/>
          <w:szCs w:val="20"/>
        </w:rPr>
        <w:t>25</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Regulatory balance within the network is reflected by the inclusion of transcriptional repressors such as HR and TOB2, suggesting that VDR activity is tightly controlled to maintain cellular homeostasis</w:t>
      </w:r>
      <w:r w:rsidR="00227920">
        <w:rPr>
          <w:rFonts w:ascii="Times New Roman" w:hAnsi="Times New Roman" w:cs="Times New Roman"/>
          <w:sz w:val="20"/>
          <w:szCs w:val="20"/>
        </w:rPr>
        <w:t xml:space="preserve"> [</w:t>
      </w:r>
      <w:r w:rsidR="00877894">
        <w:rPr>
          <w:rFonts w:ascii="Times New Roman" w:hAnsi="Times New Roman" w:cs="Times New Roman"/>
          <w:sz w:val="20"/>
          <w:szCs w:val="20"/>
        </w:rPr>
        <w:t>26,27</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xml:space="preserve">. The association with LEF1 further points to integration between VDR and </w:t>
      </w:r>
      <w:proofErr w:type="spellStart"/>
      <w:r w:rsidR="009A3C27" w:rsidRPr="009A3C27">
        <w:rPr>
          <w:rFonts w:ascii="Times New Roman" w:hAnsi="Times New Roman" w:cs="Times New Roman"/>
          <w:sz w:val="20"/>
          <w:szCs w:val="20"/>
        </w:rPr>
        <w:t>Wnt</w:t>
      </w:r>
      <w:proofErr w:type="spellEnd"/>
      <w:r w:rsidR="009A3C27" w:rsidRPr="009A3C27">
        <w:rPr>
          <w:rFonts w:ascii="Times New Roman" w:hAnsi="Times New Roman" w:cs="Times New Roman"/>
          <w:sz w:val="20"/>
          <w:szCs w:val="20"/>
        </w:rPr>
        <w:t xml:space="preserve">/β-catenin </w:t>
      </w:r>
      <w:r w:rsidR="001F4091" w:rsidRPr="009A3C27">
        <w:rPr>
          <w:rFonts w:ascii="Times New Roman" w:hAnsi="Times New Roman" w:cs="Times New Roman"/>
          <w:sz w:val="20"/>
          <w:szCs w:val="20"/>
        </w:rPr>
        <w:t>signalling</w:t>
      </w:r>
      <w:r w:rsidR="009A3C27" w:rsidRPr="009A3C27">
        <w:rPr>
          <w:rFonts w:ascii="Times New Roman" w:hAnsi="Times New Roman" w:cs="Times New Roman"/>
          <w:sz w:val="20"/>
          <w:szCs w:val="20"/>
        </w:rPr>
        <w:t>, reinforcing its involvement in developmental and proliferative processes</w:t>
      </w:r>
      <w:r w:rsidR="00227920">
        <w:rPr>
          <w:rFonts w:ascii="Times New Roman" w:hAnsi="Times New Roman" w:cs="Times New Roman"/>
          <w:sz w:val="20"/>
          <w:szCs w:val="20"/>
        </w:rPr>
        <w:t xml:space="preserve"> [</w:t>
      </w:r>
      <w:r w:rsidR="00877894">
        <w:rPr>
          <w:rFonts w:ascii="Times New Roman" w:hAnsi="Times New Roman" w:cs="Times New Roman"/>
          <w:sz w:val="20"/>
          <w:szCs w:val="20"/>
        </w:rPr>
        <w:t>28</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xml:space="preserve">. Finally, the presence of genes such as MMRN2 and CPS1 suggests indirect roles for VDR in vascular biology and nitrogen metabolism, indicating broader physiological implications of vitamin D </w:t>
      </w:r>
      <w:r w:rsidR="001F4091" w:rsidRPr="009A3C27">
        <w:rPr>
          <w:rFonts w:ascii="Times New Roman" w:hAnsi="Times New Roman" w:cs="Times New Roman"/>
          <w:sz w:val="20"/>
          <w:szCs w:val="20"/>
        </w:rPr>
        <w:t>signalling</w:t>
      </w:r>
      <w:r w:rsidR="00227920">
        <w:rPr>
          <w:rFonts w:ascii="Times New Roman" w:hAnsi="Times New Roman" w:cs="Times New Roman"/>
          <w:sz w:val="20"/>
          <w:szCs w:val="20"/>
        </w:rPr>
        <w:t xml:space="preserve"> [2</w:t>
      </w:r>
      <w:r w:rsidR="00877894">
        <w:rPr>
          <w:rFonts w:ascii="Times New Roman" w:hAnsi="Times New Roman" w:cs="Times New Roman"/>
          <w:sz w:val="20"/>
          <w:szCs w:val="20"/>
        </w:rPr>
        <w:t>9,30</w:t>
      </w:r>
      <w:r w:rsidR="00227920">
        <w:rPr>
          <w:rFonts w:ascii="Times New Roman" w:hAnsi="Times New Roman" w:cs="Times New Roman"/>
          <w:sz w:val="20"/>
          <w:szCs w:val="20"/>
        </w:rPr>
        <w:t>]</w:t>
      </w:r>
      <w:r w:rsidR="009A3C27" w:rsidRPr="009A3C27">
        <w:rPr>
          <w:rFonts w:ascii="Times New Roman" w:hAnsi="Times New Roman" w:cs="Times New Roman"/>
          <w:sz w:val="20"/>
          <w:szCs w:val="20"/>
        </w:rPr>
        <w:t xml:space="preserve">. Collectively, these </w:t>
      </w:r>
      <w:r w:rsidR="009A3C27" w:rsidRPr="009A3C27">
        <w:rPr>
          <w:rFonts w:ascii="Times New Roman" w:hAnsi="Times New Roman" w:cs="Times New Roman"/>
          <w:sz w:val="20"/>
          <w:szCs w:val="20"/>
        </w:rPr>
        <w:lastRenderedPageBreak/>
        <w:t xml:space="preserve">interactions support the concept that VDR functions as a multidimensional transcriptional hub coordinating metabolic, developmental, and </w:t>
      </w:r>
      <w:r w:rsidR="001F4091" w:rsidRPr="009A3C27">
        <w:rPr>
          <w:rFonts w:ascii="Times New Roman" w:hAnsi="Times New Roman" w:cs="Times New Roman"/>
          <w:sz w:val="20"/>
          <w:szCs w:val="20"/>
        </w:rPr>
        <w:t>signalling</w:t>
      </w:r>
      <w:r w:rsidR="009A3C27" w:rsidRPr="009A3C27">
        <w:rPr>
          <w:rFonts w:ascii="Times New Roman" w:hAnsi="Times New Roman" w:cs="Times New Roman"/>
          <w:sz w:val="20"/>
          <w:szCs w:val="20"/>
        </w:rPr>
        <w:t xml:space="preserve"> pathways.</w:t>
      </w:r>
    </w:p>
    <w:p w14:paraId="488E18D2" w14:textId="77777777" w:rsidR="001F4091" w:rsidRDefault="009C442C" w:rsidP="00235C92">
      <w:pPr>
        <w:spacing w:line="480" w:lineRule="auto"/>
        <w:jc w:val="both"/>
        <w:rPr>
          <w:rFonts w:ascii="Times New Roman" w:hAnsi="Times New Roman" w:cs="Times New Roman"/>
          <w:sz w:val="20"/>
          <w:szCs w:val="20"/>
        </w:rPr>
      </w:pPr>
      <w:r w:rsidRPr="004E5C57">
        <w:rPr>
          <w:rFonts w:ascii="Times New Roman" w:hAnsi="Times New Roman" w:cs="Times New Roman"/>
          <w:sz w:val="20"/>
          <w:szCs w:val="20"/>
        </w:rPr>
        <w:t xml:space="preserve">The list of miRNAs provided by </w:t>
      </w:r>
      <w:proofErr w:type="spellStart"/>
      <w:r w:rsidRPr="004E5C57">
        <w:rPr>
          <w:rFonts w:ascii="Times New Roman" w:hAnsi="Times New Roman" w:cs="Times New Roman"/>
          <w:sz w:val="20"/>
          <w:szCs w:val="20"/>
        </w:rPr>
        <w:t>miRDB</w:t>
      </w:r>
      <w:proofErr w:type="spellEnd"/>
      <w:r w:rsidRPr="004E5C57">
        <w:rPr>
          <w:rFonts w:ascii="Times New Roman" w:hAnsi="Times New Roman" w:cs="Times New Roman"/>
          <w:sz w:val="20"/>
          <w:szCs w:val="20"/>
        </w:rPr>
        <w:t xml:space="preserve"> has been validated by additional target prediction software. Notably, several of these miRNAs show altered expression in bone-related pathologies. For example, miR-940 is up-regulated in osteoporosis but down-regulated in osteosarcoma, while miR-372-3p is elevated in osteoporosis yet repressed in osteosarcoma. Members of the miR-520 family also display dual regulatory roles, with miR-520a-3p up-regulated in osteoporosis, miR-520e-3p and miR-520b-3p up-regulated in osteosarcoma, and miR-520d-3p down-regulated in osteosarcoma. Similarly, miR-524-5p is consistently down-regulated in both osteoporosis and osteosarcoma. Other osteoporosis-associated regulators include the up-regulation of miR-125a-5p, miR-125b-5p, miR-214-3p, miR-4291, miR-10b-5p, miR-4505, miR-519e-5p, and miR-485-5p, along with the down-regulation of miR-2861 and miR-654-5p. Osteoarthritis-associated changes include up-regulation of miR-373-3p and miR-4492, and down-regulation of miR-556-3p, miR-1227-5p, miR-105-5p, and miR-4498. In rheumatoid arthritis, miR-330-5p, miR-1915-3p, and miR-4441are down-regulated, whereas miR-17-3p and miR-5196-5p are up-regulated. Osteosarcoma is further characterized by the down-regulation of miR-4319, miR-541-3p, miR-10a-5p, miR-1293, and miR-1184, together with the up-regulation of miR-660-3p. Interestingly, miR-3163 has been reported to activate the </w:t>
      </w:r>
      <w:proofErr w:type="spellStart"/>
      <w:r w:rsidRPr="004E5C57">
        <w:rPr>
          <w:rFonts w:ascii="Times New Roman" w:hAnsi="Times New Roman" w:cs="Times New Roman"/>
          <w:sz w:val="20"/>
          <w:szCs w:val="20"/>
        </w:rPr>
        <w:t>Wnt</w:t>
      </w:r>
      <w:proofErr w:type="spellEnd"/>
      <w:r w:rsidRPr="004E5C57">
        <w:rPr>
          <w:rFonts w:ascii="Times New Roman" w:hAnsi="Times New Roman" w:cs="Times New Roman"/>
          <w:sz w:val="20"/>
          <w:szCs w:val="20"/>
        </w:rPr>
        <w:t xml:space="preserve">/β-catenin pathway in pancreatic cancer, but its role in bone-related </w:t>
      </w:r>
      <w:r w:rsidR="001F4091" w:rsidRPr="004E5C57">
        <w:rPr>
          <w:rFonts w:ascii="Times New Roman" w:hAnsi="Times New Roman" w:cs="Times New Roman"/>
          <w:sz w:val="20"/>
          <w:szCs w:val="20"/>
        </w:rPr>
        <w:t>signalling</w:t>
      </w:r>
      <w:r w:rsidRPr="004E5C57">
        <w:rPr>
          <w:rFonts w:ascii="Times New Roman" w:hAnsi="Times New Roman" w:cs="Times New Roman"/>
          <w:sz w:val="20"/>
          <w:szCs w:val="20"/>
        </w:rPr>
        <w:t xml:space="preserve"> remains unexplored, suggesting a novel candidate for future studies. Additionally, anti-calcification effects of miR-629-3p are reported in osteogenic differentiation-induced vascular cells, while miR-181 family members have been implicated in chondrocyte differentiation and ossification disorders. Collectively, these findings demonstrate that a large subset of VDR-targeting miRNAs not only regulate VDR but also exhibit altered expression in osteoporosis, osteosarcoma, osteoarthritis, and rheumatoid arthritis, indicating their potential as biomarkers and therapeutic targets in bone-related diseases.</w:t>
      </w:r>
    </w:p>
    <w:p w14:paraId="0E5B143F" w14:textId="77777777" w:rsidR="00235C92" w:rsidRPr="009A0B67" w:rsidRDefault="00235C92" w:rsidP="00235C92">
      <w:pPr>
        <w:spacing w:line="480" w:lineRule="auto"/>
        <w:jc w:val="both"/>
        <w:rPr>
          <w:rFonts w:ascii="Times New Roman" w:hAnsi="Times New Roman" w:cs="Times New Roman"/>
          <w:b/>
          <w:bCs/>
          <w:color w:val="FF0000"/>
          <w:sz w:val="20"/>
          <w:szCs w:val="20"/>
        </w:rPr>
      </w:pPr>
      <w:r w:rsidRPr="001F4091">
        <w:rPr>
          <w:rFonts w:ascii="Times New Roman" w:hAnsi="Times New Roman" w:cs="Times New Roman"/>
          <w:sz w:val="20"/>
          <w:szCs w:val="20"/>
        </w:rPr>
        <w:t xml:space="preserve">Various studies were identified linking VDR-targeting miRNAs with osteoporosis, osteosarcoma, osteoarthritis, rheumatoid arthritis, and low BMD conditions. Altered expression of over 20 predicted miRNAs has been experimentally validated in these disorders. For example, miR-940, miR-372-3p, miR-330-5p, and members of the miR-520 family show disease-specific up- or down-regulation in osteoporosis and </w:t>
      </w:r>
      <w:proofErr w:type="gramStart"/>
      <w:r w:rsidRPr="001F4091">
        <w:rPr>
          <w:rFonts w:ascii="Times New Roman" w:hAnsi="Times New Roman" w:cs="Times New Roman"/>
          <w:sz w:val="20"/>
          <w:szCs w:val="20"/>
        </w:rPr>
        <w:t>osteosarcoma[</w:t>
      </w:r>
      <w:proofErr w:type="gramEnd"/>
      <w:r w:rsidR="00877894">
        <w:rPr>
          <w:rFonts w:ascii="Times New Roman" w:hAnsi="Times New Roman" w:cs="Times New Roman"/>
          <w:sz w:val="20"/>
          <w:szCs w:val="20"/>
        </w:rPr>
        <w:t>31</w:t>
      </w:r>
      <w:r w:rsidRPr="001F4091">
        <w:rPr>
          <w:rFonts w:ascii="Times New Roman" w:hAnsi="Times New Roman" w:cs="Times New Roman"/>
          <w:sz w:val="20"/>
          <w:szCs w:val="20"/>
        </w:rPr>
        <w:t>-3</w:t>
      </w:r>
      <w:r w:rsidR="00877894">
        <w:rPr>
          <w:rFonts w:ascii="Times New Roman" w:hAnsi="Times New Roman" w:cs="Times New Roman"/>
          <w:sz w:val="20"/>
          <w:szCs w:val="20"/>
        </w:rPr>
        <w:t>7</w:t>
      </w:r>
      <w:r w:rsidRPr="001F4091">
        <w:rPr>
          <w:rFonts w:ascii="Times New Roman" w:hAnsi="Times New Roman" w:cs="Times New Roman"/>
          <w:sz w:val="20"/>
          <w:szCs w:val="20"/>
        </w:rPr>
        <w:t>], while miR-524-5p is consistently down-regulated in both conditions [3</w:t>
      </w:r>
      <w:r w:rsidR="00877894">
        <w:rPr>
          <w:rFonts w:ascii="Times New Roman" w:hAnsi="Times New Roman" w:cs="Times New Roman"/>
          <w:sz w:val="20"/>
          <w:szCs w:val="20"/>
        </w:rPr>
        <w:t>8</w:t>
      </w:r>
      <w:r w:rsidRPr="001F4091">
        <w:rPr>
          <w:rFonts w:ascii="Times New Roman" w:hAnsi="Times New Roman" w:cs="Times New Roman"/>
          <w:sz w:val="20"/>
          <w:szCs w:val="20"/>
        </w:rPr>
        <w:t>,3</w:t>
      </w:r>
      <w:r w:rsidR="00877894">
        <w:rPr>
          <w:rFonts w:ascii="Times New Roman" w:hAnsi="Times New Roman" w:cs="Times New Roman"/>
          <w:sz w:val="20"/>
          <w:szCs w:val="20"/>
        </w:rPr>
        <w:t>9</w:t>
      </w:r>
      <w:r w:rsidRPr="001F4091">
        <w:rPr>
          <w:rFonts w:ascii="Times New Roman" w:hAnsi="Times New Roman" w:cs="Times New Roman"/>
          <w:sz w:val="20"/>
          <w:szCs w:val="20"/>
        </w:rPr>
        <w:t>]. Additional regulators such as miR-125a-5p, miR-125b-5p, miR-214-3p, miR-2861, and miR-654-5p have direct links with osteoporosis [3</w:t>
      </w:r>
      <w:r w:rsidR="00877894">
        <w:rPr>
          <w:rFonts w:ascii="Times New Roman" w:hAnsi="Times New Roman" w:cs="Times New Roman"/>
          <w:sz w:val="20"/>
          <w:szCs w:val="20"/>
        </w:rPr>
        <w:t>9</w:t>
      </w:r>
      <w:r w:rsidRPr="001F4091">
        <w:rPr>
          <w:rFonts w:ascii="Times New Roman" w:hAnsi="Times New Roman" w:cs="Times New Roman"/>
          <w:sz w:val="20"/>
          <w:szCs w:val="20"/>
        </w:rPr>
        <w:t>-</w:t>
      </w:r>
      <w:r w:rsidR="00E96D11">
        <w:rPr>
          <w:rFonts w:ascii="Times New Roman" w:hAnsi="Times New Roman" w:cs="Times New Roman"/>
          <w:sz w:val="20"/>
          <w:szCs w:val="20"/>
        </w:rPr>
        <w:t>4</w:t>
      </w:r>
      <w:r w:rsidR="00877894">
        <w:rPr>
          <w:rFonts w:ascii="Times New Roman" w:hAnsi="Times New Roman" w:cs="Times New Roman"/>
          <w:sz w:val="20"/>
          <w:szCs w:val="20"/>
        </w:rPr>
        <w:t>3</w:t>
      </w:r>
      <w:r w:rsidRPr="001F4091">
        <w:rPr>
          <w:rFonts w:ascii="Times New Roman" w:hAnsi="Times New Roman" w:cs="Times New Roman"/>
          <w:sz w:val="20"/>
          <w:szCs w:val="20"/>
        </w:rPr>
        <w:t>], whereas miR-373-3p and miR-4492 are implicated in osteoarthritis and rheumatoid arthritis [</w:t>
      </w:r>
      <w:r w:rsidR="00E96D11">
        <w:rPr>
          <w:rFonts w:ascii="Times New Roman" w:hAnsi="Times New Roman" w:cs="Times New Roman"/>
          <w:sz w:val="20"/>
          <w:szCs w:val="20"/>
        </w:rPr>
        <w:t>44</w:t>
      </w:r>
      <w:r w:rsidRPr="001F4091">
        <w:rPr>
          <w:rFonts w:ascii="Times New Roman" w:hAnsi="Times New Roman" w:cs="Times New Roman"/>
          <w:sz w:val="20"/>
          <w:szCs w:val="20"/>
        </w:rPr>
        <w:t>,4</w:t>
      </w:r>
      <w:r w:rsidR="00E96D11">
        <w:rPr>
          <w:rFonts w:ascii="Times New Roman" w:hAnsi="Times New Roman" w:cs="Times New Roman"/>
          <w:sz w:val="20"/>
          <w:szCs w:val="20"/>
        </w:rPr>
        <w:t>5</w:t>
      </w:r>
      <w:r w:rsidRPr="001F4091">
        <w:rPr>
          <w:rFonts w:ascii="Times New Roman" w:hAnsi="Times New Roman" w:cs="Times New Roman"/>
          <w:sz w:val="20"/>
          <w:szCs w:val="20"/>
        </w:rPr>
        <w:t>]. Several miRNAs including miR-4319 and miR-541-3pare also dysregulated in osteosarcoma [4</w:t>
      </w:r>
      <w:r w:rsidR="00E96D11">
        <w:rPr>
          <w:rFonts w:ascii="Times New Roman" w:hAnsi="Times New Roman" w:cs="Times New Roman"/>
          <w:sz w:val="20"/>
          <w:szCs w:val="20"/>
        </w:rPr>
        <w:t>6</w:t>
      </w:r>
      <w:r w:rsidRPr="001F4091">
        <w:rPr>
          <w:rFonts w:ascii="Times New Roman" w:hAnsi="Times New Roman" w:cs="Times New Roman"/>
          <w:sz w:val="20"/>
          <w:szCs w:val="20"/>
        </w:rPr>
        <w:t>,4</w:t>
      </w:r>
      <w:r w:rsidR="00E96D11">
        <w:rPr>
          <w:rFonts w:ascii="Times New Roman" w:hAnsi="Times New Roman" w:cs="Times New Roman"/>
          <w:sz w:val="20"/>
          <w:szCs w:val="20"/>
        </w:rPr>
        <w:t>7</w:t>
      </w:r>
      <w:r w:rsidRPr="001F4091">
        <w:rPr>
          <w:rFonts w:ascii="Times New Roman" w:hAnsi="Times New Roman" w:cs="Times New Roman"/>
          <w:sz w:val="20"/>
          <w:szCs w:val="20"/>
        </w:rPr>
        <w:t>].</w:t>
      </w:r>
    </w:p>
    <w:p w14:paraId="57247433" w14:textId="77777777" w:rsidR="001A6DA5" w:rsidRDefault="00792DD4" w:rsidP="004E5C57">
      <w:pPr>
        <w:spacing w:line="480" w:lineRule="auto"/>
        <w:jc w:val="both"/>
        <w:rPr>
          <w:rFonts w:ascii="Times New Roman" w:hAnsi="Times New Roman" w:cs="Times New Roman"/>
          <w:b/>
          <w:bCs/>
          <w:sz w:val="20"/>
          <w:szCs w:val="20"/>
        </w:rPr>
      </w:pPr>
      <w:r w:rsidRPr="004E5C57">
        <w:rPr>
          <w:rFonts w:ascii="Times New Roman" w:hAnsi="Times New Roman" w:cs="Times New Roman"/>
          <w:b/>
          <w:bCs/>
          <w:sz w:val="20"/>
          <w:szCs w:val="20"/>
        </w:rPr>
        <w:lastRenderedPageBreak/>
        <w:t>5. Conclusions</w:t>
      </w:r>
    </w:p>
    <w:p w14:paraId="2C8AB506" w14:textId="77777777" w:rsidR="00E25FED" w:rsidRDefault="001A6DA5" w:rsidP="004E5C57">
      <w:pPr>
        <w:spacing w:line="480" w:lineRule="auto"/>
        <w:jc w:val="both"/>
        <w:rPr>
          <w:rFonts w:ascii="Times New Roman" w:hAnsi="Times New Roman" w:cs="Times New Roman"/>
          <w:sz w:val="20"/>
          <w:szCs w:val="20"/>
        </w:rPr>
      </w:pPr>
      <w:r>
        <w:rPr>
          <w:rFonts w:ascii="Times New Roman" w:hAnsi="Times New Roman" w:cs="Times New Roman"/>
          <w:sz w:val="20"/>
          <w:szCs w:val="20"/>
        </w:rPr>
        <w:t>This study provides a comprehensive list of 154 miRNAs targeting</w:t>
      </w:r>
      <w:r w:rsidR="00451C62" w:rsidRPr="004E5C57">
        <w:rPr>
          <w:rFonts w:ascii="Times New Roman" w:hAnsi="Times New Roman" w:cs="Times New Roman"/>
          <w:sz w:val="20"/>
          <w:szCs w:val="20"/>
        </w:rPr>
        <w:t xml:space="preserve"> VDR</w:t>
      </w:r>
      <w:r>
        <w:rPr>
          <w:rFonts w:ascii="Times New Roman" w:hAnsi="Times New Roman" w:cs="Times New Roman"/>
          <w:sz w:val="20"/>
          <w:szCs w:val="20"/>
        </w:rPr>
        <w:t xml:space="preserve"> has been predicted </w:t>
      </w:r>
      <w:r w:rsidR="00250DBD">
        <w:rPr>
          <w:rFonts w:ascii="Times New Roman" w:hAnsi="Times New Roman" w:cs="Times New Roman"/>
          <w:sz w:val="20"/>
          <w:szCs w:val="20"/>
        </w:rPr>
        <w:t xml:space="preserve">and validated </w:t>
      </w:r>
      <w:r>
        <w:rPr>
          <w:rFonts w:ascii="Times New Roman" w:hAnsi="Times New Roman" w:cs="Times New Roman"/>
          <w:sz w:val="20"/>
          <w:szCs w:val="20"/>
        </w:rPr>
        <w:t>using bioinformatics software.</w:t>
      </w:r>
      <w:r w:rsidR="00451C62" w:rsidRPr="004E5C57">
        <w:rPr>
          <w:rFonts w:ascii="Times New Roman" w:hAnsi="Times New Roman" w:cs="Times New Roman"/>
          <w:sz w:val="20"/>
          <w:szCs w:val="20"/>
        </w:rPr>
        <w:t xml:space="preserve"> </w:t>
      </w:r>
      <w:r w:rsidR="002B06E3">
        <w:rPr>
          <w:rFonts w:ascii="Times New Roman" w:hAnsi="Times New Roman" w:cs="Times New Roman"/>
          <w:sz w:val="20"/>
          <w:szCs w:val="20"/>
        </w:rPr>
        <w:t>Some of t</w:t>
      </w:r>
      <w:r w:rsidR="00023BB4">
        <w:rPr>
          <w:rFonts w:ascii="Times New Roman" w:hAnsi="Times New Roman" w:cs="Times New Roman"/>
          <w:sz w:val="20"/>
          <w:szCs w:val="20"/>
        </w:rPr>
        <w:t xml:space="preserve">hese miRNAs </w:t>
      </w:r>
      <w:r w:rsidR="002B06E3">
        <w:rPr>
          <w:rFonts w:ascii="Times New Roman" w:hAnsi="Times New Roman" w:cs="Times New Roman"/>
          <w:sz w:val="20"/>
          <w:szCs w:val="20"/>
        </w:rPr>
        <w:t xml:space="preserve">are also predicted to target other genes interacting with VDR. Such </w:t>
      </w:r>
      <w:proofErr w:type="gramStart"/>
      <w:r w:rsidR="002B06E3">
        <w:rPr>
          <w:rFonts w:ascii="Times New Roman" w:hAnsi="Times New Roman" w:cs="Times New Roman"/>
          <w:sz w:val="20"/>
          <w:szCs w:val="20"/>
        </w:rPr>
        <w:t>finding  prove</w:t>
      </w:r>
      <w:proofErr w:type="gramEnd"/>
      <w:r w:rsidR="002B06E3">
        <w:rPr>
          <w:rFonts w:ascii="Times New Roman" w:hAnsi="Times New Roman" w:cs="Times New Roman"/>
          <w:sz w:val="20"/>
          <w:szCs w:val="20"/>
        </w:rPr>
        <w:t xml:space="preserve"> the</w:t>
      </w:r>
      <w:r w:rsidR="00451C62" w:rsidRPr="004E5C57">
        <w:rPr>
          <w:rFonts w:ascii="Times New Roman" w:hAnsi="Times New Roman" w:cs="Times New Roman"/>
          <w:sz w:val="20"/>
          <w:szCs w:val="20"/>
        </w:rPr>
        <w:t xml:space="preserve"> functional significance </w:t>
      </w:r>
      <w:r w:rsidR="007966A9">
        <w:rPr>
          <w:rFonts w:ascii="Times New Roman" w:hAnsi="Times New Roman" w:cs="Times New Roman"/>
          <w:sz w:val="20"/>
          <w:szCs w:val="20"/>
        </w:rPr>
        <w:t xml:space="preserve">of these miRNAs </w:t>
      </w:r>
      <w:r w:rsidR="00451C62" w:rsidRPr="004E5C57">
        <w:rPr>
          <w:rFonts w:ascii="Times New Roman" w:hAnsi="Times New Roman" w:cs="Times New Roman"/>
          <w:sz w:val="20"/>
          <w:szCs w:val="20"/>
        </w:rPr>
        <w:t xml:space="preserve">in regulating VDR </w:t>
      </w:r>
      <w:r w:rsidR="007966A9">
        <w:rPr>
          <w:rFonts w:ascii="Times New Roman" w:hAnsi="Times New Roman" w:cs="Times New Roman"/>
          <w:sz w:val="20"/>
          <w:szCs w:val="20"/>
        </w:rPr>
        <w:t xml:space="preserve">mediated pathways, </w:t>
      </w:r>
      <w:r w:rsidR="00451C62" w:rsidRPr="004E5C57">
        <w:rPr>
          <w:rFonts w:ascii="Times New Roman" w:hAnsi="Times New Roman" w:cs="Times New Roman"/>
          <w:sz w:val="20"/>
          <w:szCs w:val="20"/>
        </w:rPr>
        <w:t>ther</w:t>
      </w:r>
      <w:r w:rsidR="007966A9">
        <w:rPr>
          <w:rFonts w:ascii="Times New Roman" w:hAnsi="Times New Roman" w:cs="Times New Roman"/>
          <w:sz w:val="20"/>
          <w:szCs w:val="20"/>
        </w:rPr>
        <w:t>eby modulating critical signalling</w:t>
      </w:r>
      <w:r w:rsidR="00451C62" w:rsidRPr="004E5C57">
        <w:rPr>
          <w:rFonts w:ascii="Times New Roman" w:hAnsi="Times New Roman" w:cs="Times New Roman"/>
          <w:sz w:val="20"/>
          <w:szCs w:val="20"/>
        </w:rPr>
        <w:t xml:space="preserve"> involved in bone homeostasis. Dysregulation of these miRNAs may disrupt downstream signalling cascades such as </w:t>
      </w:r>
      <w:proofErr w:type="spellStart"/>
      <w:r w:rsidR="00451C62" w:rsidRPr="004E5C57">
        <w:rPr>
          <w:rFonts w:ascii="Times New Roman" w:hAnsi="Times New Roman" w:cs="Times New Roman"/>
          <w:sz w:val="20"/>
          <w:szCs w:val="20"/>
        </w:rPr>
        <w:t>Wnt</w:t>
      </w:r>
      <w:proofErr w:type="spellEnd"/>
      <w:r w:rsidR="00451C62" w:rsidRPr="004E5C57">
        <w:rPr>
          <w:rFonts w:ascii="Times New Roman" w:hAnsi="Times New Roman" w:cs="Times New Roman"/>
          <w:sz w:val="20"/>
          <w:szCs w:val="20"/>
        </w:rPr>
        <w:t>/β-catenin, leading to impaired bone metabolism and the onset of osteoporosis and other skeletal abnormalities. Several of these miRNAs, including those consistently reported in osteoporosis, osteosarcoma, osteoarthritis, and rheumatoid arthritis, strengthen their candidacy as diagnostic and prognostic biomarkers. At the same time, the unexplored predicted candidates highlight the need for further experimental validation to establish their roles in bone biology and therapeutic applications.</w:t>
      </w:r>
    </w:p>
    <w:p w14:paraId="37F67BE2" w14:textId="77777777" w:rsidR="00DD13B1" w:rsidRDefault="00DD13B1" w:rsidP="004E5C57">
      <w:pPr>
        <w:spacing w:line="480" w:lineRule="auto"/>
        <w:jc w:val="both"/>
        <w:rPr>
          <w:rFonts w:ascii="Times New Roman" w:hAnsi="Times New Roman" w:cs="Times New Roman"/>
          <w:b/>
          <w:bCs/>
          <w:sz w:val="20"/>
          <w:szCs w:val="20"/>
        </w:rPr>
      </w:pPr>
      <w:bookmarkStart w:id="0" w:name="_GoBack"/>
      <w:bookmarkEnd w:id="0"/>
    </w:p>
    <w:p w14:paraId="1852C11B" w14:textId="77777777" w:rsidR="00DD13B1" w:rsidRDefault="00DD13B1" w:rsidP="004E5C57">
      <w:pPr>
        <w:spacing w:line="480" w:lineRule="auto"/>
        <w:jc w:val="both"/>
        <w:rPr>
          <w:rFonts w:ascii="Times New Roman" w:hAnsi="Times New Roman" w:cs="Times New Roman"/>
          <w:b/>
          <w:bCs/>
          <w:sz w:val="20"/>
          <w:szCs w:val="20"/>
        </w:rPr>
      </w:pPr>
    </w:p>
    <w:p w14:paraId="02082A53" w14:textId="05FB64B2" w:rsidR="00012FDA" w:rsidRPr="00012FDA" w:rsidRDefault="00384004" w:rsidP="004E5C57">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9. </w:t>
      </w:r>
      <w:r w:rsidR="00012FDA" w:rsidRPr="00012FDA">
        <w:rPr>
          <w:rFonts w:ascii="Times New Roman" w:hAnsi="Times New Roman" w:cs="Times New Roman"/>
          <w:b/>
          <w:bCs/>
          <w:sz w:val="20"/>
          <w:szCs w:val="20"/>
        </w:rPr>
        <w:t xml:space="preserve">References: </w:t>
      </w:r>
    </w:p>
    <w:p w14:paraId="0E4C61BC" w14:textId="77777777" w:rsidR="002A0878" w:rsidRPr="007540F1" w:rsidRDefault="002A0878" w:rsidP="00191917">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lang w:val="en-US"/>
        </w:rPr>
        <w:t>Zmijewski MA, Carlberg C. Vitamin D receptor (s): In the nucleus but also at me</w:t>
      </w:r>
      <w:r w:rsidR="00FC7B19" w:rsidRPr="007540F1">
        <w:rPr>
          <w:rFonts w:ascii="Times New Roman" w:hAnsi="Times New Roman" w:cs="Times New Roman"/>
          <w:bCs/>
          <w:sz w:val="20"/>
          <w:szCs w:val="20"/>
          <w:lang w:val="en-US"/>
        </w:rPr>
        <w:t>mbranes? Exp Dermatol</w:t>
      </w:r>
      <w:r w:rsidR="00F54CE3" w:rsidRPr="007540F1">
        <w:rPr>
          <w:rFonts w:ascii="Times New Roman" w:hAnsi="Times New Roman" w:cs="Times New Roman"/>
          <w:bCs/>
          <w:sz w:val="20"/>
          <w:szCs w:val="20"/>
          <w:lang w:val="en-US"/>
        </w:rPr>
        <w:t xml:space="preserve">. </w:t>
      </w:r>
      <w:proofErr w:type="gramStart"/>
      <w:r w:rsidR="00F54CE3" w:rsidRPr="007540F1">
        <w:rPr>
          <w:rFonts w:ascii="Times New Roman" w:hAnsi="Times New Roman" w:cs="Times New Roman"/>
          <w:bCs/>
          <w:sz w:val="20"/>
          <w:szCs w:val="20"/>
          <w:lang w:val="en-US"/>
        </w:rPr>
        <w:t>2020;</w:t>
      </w:r>
      <w:r w:rsidR="00FC7B19" w:rsidRPr="007540F1">
        <w:rPr>
          <w:rFonts w:ascii="Times New Roman" w:hAnsi="Times New Roman" w:cs="Times New Roman"/>
          <w:bCs/>
          <w:sz w:val="20"/>
          <w:szCs w:val="20"/>
          <w:lang w:val="en-US"/>
        </w:rPr>
        <w:t>29</w:t>
      </w:r>
      <w:r w:rsidRPr="007540F1">
        <w:rPr>
          <w:rFonts w:ascii="Times New Roman" w:hAnsi="Times New Roman" w:cs="Times New Roman"/>
          <w:bCs/>
          <w:sz w:val="20"/>
          <w:szCs w:val="20"/>
          <w:lang w:val="en-US"/>
        </w:rPr>
        <w:t>:876</w:t>
      </w:r>
      <w:proofErr w:type="gramEnd"/>
      <w:r w:rsidRPr="007540F1">
        <w:rPr>
          <w:rFonts w:ascii="Times New Roman" w:hAnsi="Times New Roman" w:cs="Times New Roman"/>
          <w:bCs/>
          <w:sz w:val="20"/>
          <w:szCs w:val="20"/>
          <w:lang w:val="en-US"/>
        </w:rPr>
        <w:t>-884.</w:t>
      </w:r>
      <w:r w:rsidR="00235287" w:rsidRPr="007540F1">
        <w:rPr>
          <w:rFonts w:ascii="Segoe UI" w:hAnsi="Segoe UI" w:cs="Segoe UI"/>
          <w:sz w:val="18"/>
          <w:szCs w:val="18"/>
          <w:shd w:val="clear" w:color="auto" w:fill="FFFFFF"/>
        </w:rPr>
        <w:t xml:space="preserve"> </w:t>
      </w:r>
      <w:r w:rsidR="00235287" w:rsidRPr="007540F1">
        <w:rPr>
          <w:rFonts w:ascii="Times New Roman" w:hAnsi="Times New Roman" w:cs="Times New Roman"/>
          <w:sz w:val="20"/>
          <w:szCs w:val="20"/>
          <w:shd w:val="clear" w:color="auto" w:fill="FFFFFF"/>
        </w:rPr>
        <w:t>doi:10.1111/exd.14147</w:t>
      </w:r>
    </w:p>
    <w:p w14:paraId="234E29E4" w14:textId="77777777" w:rsidR="002A0878" w:rsidRPr="007540F1" w:rsidRDefault="002A0878" w:rsidP="00F54CE3">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He W, Liu M, Huang X, Qing Z, Gao W. The influence of vitamin D receptor genetic variants on bone mineral density and osteoporosis in Chinese postmenopausal women. </w:t>
      </w:r>
      <w:r w:rsidRPr="007540F1">
        <w:rPr>
          <w:rFonts w:ascii="Times New Roman" w:hAnsi="Times New Roman" w:cs="Times New Roman"/>
          <w:bCs/>
          <w:iCs/>
          <w:sz w:val="20"/>
          <w:szCs w:val="20"/>
        </w:rPr>
        <w:t>Dis Markers</w:t>
      </w:r>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2015;2015:760313</w:t>
      </w:r>
      <w:proofErr w:type="gramEnd"/>
      <w:r w:rsidRPr="007540F1">
        <w:rPr>
          <w:rFonts w:ascii="Times New Roman" w:hAnsi="Times New Roman" w:cs="Times New Roman"/>
          <w:bCs/>
          <w:sz w:val="20"/>
          <w:szCs w:val="20"/>
        </w:rPr>
        <w:t>.</w:t>
      </w:r>
      <w:r w:rsidR="00F54CE3" w:rsidRPr="007540F1">
        <w:rPr>
          <w:rFonts w:ascii="Times New Roman" w:hAnsi="Times New Roman" w:cs="Times New Roman"/>
          <w:bCs/>
          <w:sz w:val="20"/>
          <w:szCs w:val="20"/>
        </w:rPr>
        <w:t xml:space="preserve"> </w:t>
      </w:r>
      <w:r w:rsidR="00F54CE3" w:rsidRPr="007540F1">
        <w:rPr>
          <w:rFonts w:ascii="Times New Roman" w:hAnsi="Times New Roman" w:cs="Times New Roman"/>
          <w:sz w:val="20"/>
          <w:szCs w:val="20"/>
          <w:shd w:val="clear" w:color="auto" w:fill="FFFFFF"/>
        </w:rPr>
        <w:t>doi:10.1155/2015/760313</w:t>
      </w:r>
    </w:p>
    <w:p w14:paraId="08A9C9FA" w14:textId="77777777" w:rsidR="00E25CB2" w:rsidRPr="007540F1" w:rsidRDefault="00E25CB2" w:rsidP="00E25CB2">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sz w:val="20"/>
          <w:szCs w:val="20"/>
          <w:shd w:val="clear" w:color="auto" w:fill="FFFFFF"/>
        </w:rPr>
        <w:t xml:space="preserve">Chaudhary NK, </w:t>
      </w:r>
      <w:proofErr w:type="spellStart"/>
      <w:r w:rsidRPr="007540F1">
        <w:rPr>
          <w:rFonts w:ascii="Times New Roman" w:hAnsi="Times New Roman" w:cs="Times New Roman"/>
          <w:sz w:val="20"/>
          <w:szCs w:val="20"/>
          <w:shd w:val="clear" w:color="auto" w:fill="FFFFFF"/>
        </w:rPr>
        <w:t>Sunuwar</w:t>
      </w:r>
      <w:proofErr w:type="spellEnd"/>
      <w:r w:rsidRPr="007540F1">
        <w:rPr>
          <w:rFonts w:ascii="Times New Roman" w:hAnsi="Times New Roman" w:cs="Times New Roman"/>
          <w:sz w:val="20"/>
          <w:szCs w:val="20"/>
          <w:shd w:val="clear" w:color="auto" w:fill="FFFFFF"/>
        </w:rPr>
        <w:t xml:space="preserve"> DR, Sapkota MR, Pant S, Pradhan M, Bhandari KK. Prevalence of osteoporosis and associated factors among people aged 50 years and older in the Madhesh province of Nepal: a community-based cross-sectional study. </w:t>
      </w:r>
      <w:r w:rsidRPr="007540F1">
        <w:rPr>
          <w:rFonts w:ascii="Times New Roman" w:hAnsi="Times New Roman" w:cs="Times New Roman"/>
          <w:iCs/>
          <w:sz w:val="20"/>
          <w:szCs w:val="20"/>
          <w:shd w:val="clear" w:color="auto" w:fill="FFFFFF"/>
        </w:rPr>
        <w:t xml:space="preserve">J Health </w:t>
      </w:r>
      <w:proofErr w:type="spellStart"/>
      <w:r w:rsidRPr="007540F1">
        <w:rPr>
          <w:rFonts w:ascii="Times New Roman" w:hAnsi="Times New Roman" w:cs="Times New Roman"/>
          <w:iCs/>
          <w:sz w:val="20"/>
          <w:szCs w:val="20"/>
          <w:shd w:val="clear" w:color="auto" w:fill="FFFFFF"/>
        </w:rPr>
        <w:t>Popul</w:t>
      </w:r>
      <w:proofErr w:type="spellEnd"/>
      <w:r w:rsidRPr="007540F1">
        <w:rPr>
          <w:rFonts w:ascii="Times New Roman" w:hAnsi="Times New Roman" w:cs="Times New Roman"/>
          <w:iCs/>
          <w:sz w:val="20"/>
          <w:szCs w:val="20"/>
          <w:shd w:val="clear" w:color="auto" w:fill="FFFFFF"/>
        </w:rPr>
        <w:t xml:space="preserve"> </w:t>
      </w:r>
      <w:proofErr w:type="spellStart"/>
      <w:r w:rsidRPr="007540F1">
        <w:rPr>
          <w:rFonts w:ascii="Times New Roman" w:hAnsi="Times New Roman" w:cs="Times New Roman"/>
          <w:iCs/>
          <w:sz w:val="20"/>
          <w:szCs w:val="20"/>
          <w:shd w:val="clear" w:color="auto" w:fill="FFFFFF"/>
        </w:rPr>
        <w:t>Nutr</w:t>
      </w:r>
      <w:proofErr w:type="spellEnd"/>
      <w:r w:rsidRPr="007540F1">
        <w:rPr>
          <w:rFonts w:ascii="Times New Roman" w:hAnsi="Times New Roman" w:cs="Times New Roman"/>
          <w:sz w:val="20"/>
          <w:szCs w:val="20"/>
          <w:shd w:val="clear" w:color="auto" w:fill="FFFFFF"/>
        </w:rPr>
        <w:t xml:space="preserve">. </w:t>
      </w:r>
      <w:proofErr w:type="gramStart"/>
      <w:r w:rsidRPr="007540F1">
        <w:rPr>
          <w:rFonts w:ascii="Times New Roman" w:hAnsi="Times New Roman" w:cs="Times New Roman"/>
          <w:sz w:val="20"/>
          <w:szCs w:val="20"/>
          <w:shd w:val="clear" w:color="auto" w:fill="FFFFFF"/>
        </w:rPr>
        <w:t>2024;43:100</w:t>
      </w:r>
      <w:proofErr w:type="gramEnd"/>
      <w:r w:rsidRPr="007540F1">
        <w:rPr>
          <w:rFonts w:ascii="Times New Roman" w:hAnsi="Times New Roman" w:cs="Times New Roman"/>
          <w:sz w:val="20"/>
          <w:szCs w:val="20"/>
          <w:shd w:val="clear" w:color="auto" w:fill="FFFFFF"/>
        </w:rPr>
        <w:t>.  doi:10.1186/s41043-024-00591-7</w:t>
      </w:r>
    </w:p>
    <w:p w14:paraId="74B62D7F" w14:textId="77777777" w:rsidR="002A0878" w:rsidRPr="007540F1" w:rsidRDefault="002A0878" w:rsidP="00E80C85">
      <w:pPr>
        <w:pStyle w:val="ListParagraph"/>
        <w:numPr>
          <w:ilvl w:val="0"/>
          <w:numId w:val="1"/>
        </w:numPr>
        <w:spacing w:before="240" w:after="200" w:line="360" w:lineRule="auto"/>
        <w:jc w:val="both"/>
        <w:rPr>
          <w:rFonts w:ascii="Times New Roman" w:hAnsi="Times New Roman" w:cs="Times New Roman"/>
          <w:bCs/>
          <w:sz w:val="20"/>
          <w:szCs w:val="20"/>
          <w:lang w:val="en-US"/>
        </w:rPr>
      </w:pPr>
      <w:proofErr w:type="spellStart"/>
      <w:r w:rsidRPr="007540F1">
        <w:rPr>
          <w:rFonts w:ascii="Times New Roman" w:hAnsi="Times New Roman" w:cs="Times New Roman"/>
          <w:bCs/>
          <w:sz w:val="20"/>
          <w:szCs w:val="20"/>
        </w:rPr>
        <w:t>Górczyńska-Kosiorz</w:t>
      </w:r>
      <w:proofErr w:type="spellEnd"/>
      <w:r w:rsidRPr="007540F1">
        <w:rPr>
          <w:rFonts w:ascii="Times New Roman" w:hAnsi="Times New Roman" w:cs="Times New Roman"/>
          <w:bCs/>
          <w:sz w:val="20"/>
          <w:szCs w:val="20"/>
        </w:rPr>
        <w:t xml:space="preserve"> S, Tabor E, </w:t>
      </w:r>
      <w:proofErr w:type="spellStart"/>
      <w:r w:rsidRPr="007540F1">
        <w:rPr>
          <w:rFonts w:ascii="Times New Roman" w:hAnsi="Times New Roman" w:cs="Times New Roman"/>
          <w:bCs/>
          <w:sz w:val="20"/>
          <w:szCs w:val="20"/>
        </w:rPr>
        <w:t>Niemiec</w:t>
      </w:r>
      <w:proofErr w:type="spellEnd"/>
      <w:r w:rsidRPr="007540F1">
        <w:rPr>
          <w:rFonts w:ascii="Times New Roman" w:hAnsi="Times New Roman" w:cs="Times New Roman"/>
          <w:bCs/>
          <w:sz w:val="20"/>
          <w:szCs w:val="20"/>
        </w:rPr>
        <w:t xml:space="preserve"> P, </w:t>
      </w:r>
      <w:proofErr w:type="spellStart"/>
      <w:r w:rsidRPr="007540F1">
        <w:rPr>
          <w:rFonts w:ascii="Times New Roman" w:hAnsi="Times New Roman" w:cs="Times New Roman"/>
          <w:bCs/>
          <w:sz w:val="20"/>
          <w:szCs w:val="20"/>
        </w:rPr>
        <w:t>Pluskiewicz</w:t>
      </w:r>
      <w:proofErr w:type="spellEnd"/>
      <w:r w:rsidRPr="007540F1">
        <w:rPr>
          <w:rFonts w:ascii="Times New Roman" w:hAnsi="Times New Roman" w:cs="Times New Roman"/>
          <w:bCs/>
          <w:sz w:val="20"/>
          <w:szCs w:val="20"/>
        </w:rPr>
        <w:t xml:space="preserve"> W, </w:t>
      </w:r>
      <w:proofErr w:type="spellStart"/>
      <w:r w:rsidRPr="007540F1">
        <w:rPr>
          <w:rFonts w:ascii="Times New Roman" w:hAnsi="Times New Roman" w:cs="Times New Roman"/>
          <w:bCs/>
          <w:sz w:val="20"/>
          <w:szCs w:val="20"/>
        </w:rPr>
        <w:t>Gumprecht</w:t>
      </w:r>
      <w:proofErr w:type="spellEnd"/>
      <w:r w:rsidRPr="007540F1">
        <w:rPr>
          <w:rFonts w:ascii="Times New Roman" w:hAnsi="Times New Roman" w:cs="Times New Roman"/>
          <w:bCs/>
          <w:sz w:val="20"/>
          <w:szCs w:val="20"/>
        </w:rPr>
        <w:t xml:space="preserve"> J. Associations between the </w:t>
      </w:r>
      <w:r w:rsidRPr="007540F1">
        <w:rPr>
          <w:rFonts w:ascii="Times New Roman" w:hAnsi="Times New Roman" w:cs="Times New Roman"/>
          <w:bCs/>
          <w:iCs/>
          <w:sz w:val="20"/>
          <w:szCs w:val="20"/>
        </w:rPr>
        <w:t>VDR</w:t>
      </w:r>
      <w:r w:rsidRPr="007540F1">
        <w:rPr>
          <w:rFonts w:ascii="Times New Roman" w:hAnsi="Times New Roman" w:cs="Times New Roman"/>
          <w:bCs/>
          <w:sz w:val="20"/>
          <w:szCs w:val="20"/>
        </w:rPr>
        <w:t> Gene rs731236 (</w:t>
      </w:r>
      <w:proofErr w:type="spellStart"/>
      <w:r w:rsidRPr="007540F1">
        <w:rPr>
          <w:rFonts w:ascii="Times New Roman" w:hAnsi="Times New Roman" w:cs="Times New Roman"/>
          <w:bCs/>
          <w:sz w:val="20"/>
          <w:szCs w:val="20"/>
        </w:rPr>
        <w:t>TaqI</w:t>
      </w:r>
      <w:proofErr w:type="spellEnd"/>
      <w:r w:rsidRPr="007540F1">
        <w:rPr>
          <w:rFonts w:ascii="Times New Roman" w:hAnsi="Times New Roman" w:cs="Times New Roman"/>
          <w:bCs/>
          <w:sz w:val="20"/>
          <w:szCs w:val="20"/>
        </w:rPr>
        <w:t>) Polymorphism and Bone Mineral Density in Postmenopausal Women from the RAC-OST-POL. </w:t>
      </w:r>
      <w:r w:rsidRPr="007540F1">
        <w:rPr>
          <w:rFonts w:ascii="Times New Roman" w:hAnsi="Times New Roman" w:cs="Times New Roman"/>
          <w:bCs/>
          <w:iCs/>
          <w:sz w:val="20"/>
          <w:szCs w:val="20"/>
        </w:rPr>
        <w:t>Biomedicines</w:t>
      </w:r>
      <w:r w:rsidR="00E80C85" w:rsidRPr="007540F1">
        <w:rPr>
          <w:rFonts w:ascii="Times New Roman" w:hAnsi="Times New Roman" w:cs="Times New Roman"/>
          <w:bCs/>
          <w:sz w:val="20"/>
          <w:szCs w:val="20"/>
        </w:rPr>
        <w:t xml:space="preserve">. </w:t>
      </w:r>
      <w:proofErr w:type="gramStart"/>
      <w:r w:rsidR="00E80C85" w:rsidRPr="007540F1">
        <w:rPr>
          <w:rFonts w:ascii="Times New Roman" w:hAnsi="Times New Roman" w:cs="Times New Roman"/>
          <w:bCs/>
          <w:sz w:val="20"/>
          <w:szCs w:val="20"/>
        </w:rPr>
        <w:t>2024;12</w:t>
      </w:r>
      <w:r w:rsidRPr="007540F1">
        <w:rPr>
          <w:rFonts w:ascii="Times New Roman" w:hAnsi="Times New Roman" w:cs="Times New Roman"/>
          <w:bCs/>
          <w:sz w:val="20"/>
          <w:szCs w:val="20"/>
        </w:rPr>
        <w:t>:917</w:t>
      </w:r>
      <w:proofErr w:type="gramEnd"/>
      <w:r w:rsidRPr="007540F1">
        <w:rPr>
          <w:rFonts w:ascii="Times New Roman" w:hAnsi="Times New Roman" w:cs="Times New Roman"/>
          <w:bCs/>
          <w:sz w:val="20"/>
          <w:szCs w:val="20"/>
        </w:rPr>
        <w:t xml:space="preserve">. </w:t>
      </w:r>
      <w:r w:rsidR="00E80C85" w:rsidRPr="007540F1">
        <w:rPr>
          <w:rFonts w:ascii="Times New Roman" w:hAnsi="Times New Roman" w:cs="Times New Roman"/>
          <w:sz w:val="20"/>
          <w:szCs w:val="20"/>
          <w:shd w:val="clear" w:color="auto" w:fill="FFFFFF"/>
        </w:rPr>
        <w:t>doi:10.3390/biomedicines12040917</w:t>
      </w:r>
    </w:p>
    <w:p w14:paraId="0BFC4B63" w14:textId="77777777" w:rsidR="00F56E63" w:rsidRPr="007540F1" w:rsidRDefault="00F56E63" w:rsidP="00F56E63">
      <w:pPr>
        <w:pStyle w:val="ListParagraph"/>
        <w:numPr>
          <w:ilvl w:val="0"/>
          <w:numId w:val="1"/>
        </w:numPr>
        <w:spacing w:before="240" w:after="200" w:line="360" w:lineRule="auto"/>
        <w:jc w:val="both"/>
        <w:rPr>
          <w:rFonts w:ascii="Times New Roman" w:hAnsi="Times New Roman" w:cs="Times New Roman"/>
          <w:bCs/>
          <w:sz w:val="20"/>
          <w:szCs w:val="20"/>
          <w:lang w:val="en-US"/>
        </w:rPr>
      </w:pPr>
      <w:proofErr w:type="spellStart"/>
      <w:r w:rsidRPr="007540F1">
        <w:rPr>
          <w:rFonts w:ascii="Times New Roman" w:hAnsi="Times New Roman" w:cs="Times New Roman"/>
          <w:sz w:val="20"/>
          <w:szCs w:val="20"/>
          <w:shd w:val="clear" w:color="auto" w:fill="FFFFFF"/>
        </w:rPr>
        <w:t>Zenata</w:t>
      </w:r>
      <w:proofErr w:type="spellEnd"/>
      <w:r w:rsidRPr="007540F1">
        <w:rPr>
          <w:rFonts w:ascii="Times New Roman" w:hAnsi="Times New Roman" w:cs="Times New Roman"/>
          <w:sz w:val="20"/>
          <w:szCs w:val="20"/>
          <w:shd w:val="clear" w:color="auto" w:fill="FFFFFF"/>
        </w:rPr>
        <w:t xml:space="preserve"> O, </w:t>
      </w:r>
      <w:proofErr w:type="spellStart"/>
      <w:r w:rsidRPr="007540F1">
        <w:rPr>
          <w:rFonts w:ascii="Times New Roman" w:hAnsi="Times New Roman" w:cs="Times New Roman"/>
          <w:sz w:val="20"/>
          <w:szCs w:val="20"/>
          <w:shd w:val="clear" w:color="auto" w:fill="FFFFFF"/>
        </w:rPr>
        <w:t>Vrzal</w:t>
      </w:r>
      <w:proofErr w:type="spellEnd"/>
      <w:r w:rsidRPr="007540F1">
        <w:rPr>
          <w:rFonts w:ascii="Times New Roman" w:hAnsi="Times New Roman" w:cs="Times New Roman"/>
          <w:sz w:val="20"/>
          <w:szCs w:val="20"/>
          <w:shd w:val="clear" w:color="auto" w:fill="FFFFFF"/>
        </w:rPr>
        <w:t xml:space="preserve"> R. Fine tuning of vitamin D receptor (VDR) activity by post-transcriptional and post-translational modifications. </w:t>
      </w:r>
      <w:proofErr w:type="spellStart"/>
      <w:r w:rsidRPr="007540F1">
        <w:rPr>
          <w:rFonts w:ascii="Times New Roman" w:hAnsi="Times New Roman" w:cs="Times New Roman"/>
          <w:iCs/>
          <w:sz w:val="20"/>
          <w:szCs w:val="20"/>
          <w:shd w:val="clear" w:color="auto" w:fill="FFFFFF"/>
        </w:rPr>
        <w:t>Oncotarget</w:t>
      </w:r>
      <w:proofErr w:type="spellEnd"/>
      <w:r w:rsidRPr="007540F1">
        <w:rPr>
          <w:rFonts w:ascii="Times New Roman" w:hAnsi="Times New Roman" w:cs="Times New Roman"/>
          <w:sz w:val="20"/>
          <w:szCs w:val="20"/>
          <w:shd w:val="clear" w:color="auto" w:fill="FFFFFF"/>
        </w:rPr>
        <w:t xml:space="preserve">. </w:t>
      </w:r>
      <w:proofErr w:type="gramStart"/>
      <w:r w:rsidRPr="007540F1">
        <w:rPr>
          <w:rFonts w:ascii="Times New Roman" w:hAnsi="Times New Roman" w:cs="Times New Roman"/>
          <w:sz w:val="20"/>
          <w:szCs w:val="20"/>
          <w:shd w:val="clear" w:color="auto" w:fill="FFFFFF"/>
        </w:rPr>
        <w:t>2017;8:35390</w:t>
      </w:r>
      <w:proofErr w:type="gramEnd"/>
      <w:r w:rsidRPr="007540F1">
        <w:rPr>
          <w:rFonts w:ascii="Times New Roman" w:hAnsi="Times New Roman" w:cs="Times New Roman"/>
          <w:sz w:val="20"/>
          <w:szCs w:val="20"/>
          <w:shd w:val="clear" w:color="auto" w:fill="FFFFFF"/>
        </w:rPr>
        <w:t>-35402. doi:10.18632/</w:t>
      </w:r>
      <w:proofErr w:type="spellStart"/>
      <w:r w:rsidRPr="007540F1">
        <w:rPr>
          <w:rFonts w:ascii="Times New Roman" w:hAnsi="Times New Roman" w:cs="Times New Roman"/>
          <w:sz w:val="20"/>
          <w:szCs w:val="20"/>
          <w:shd w:val="clear" w:color="auto" w:fill="FFFFFF"/>
        </w:rPr>
        <w:t>oncotarget</w:t>
      </w:r>
      <w:proofErr w:type="spellEnd"/>
      <w:r w:rsidRPr="007540F1">
        <w:rPr>
          <w:rFonts w:ascii="Times New Roman" w:hAnsi="Times New Roman" w:cs="Times New Roman"/>
          <w:sz w:val="20"/>
          <w:szCs w:val="20"/>
          <w:shd w:val="clear" w:color="auto" w:fill="FFFFFF"/>
        </w:rPr>
        <w:t>.</w:t>
      </w:r>
    </w:p>
    <w:p w14:paraId="68E4DE51" w14:textId="77777777" w:rsidR="002A0878" w:rsidRPr="007540F1" w:rsidRDefault="00B30E23" w:rsidP="00B30E23">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sz w:val="20"/>
          <w:szCs w:val="20"/>
          <w:shd w:val="clear" w:color="auto" w:fill="FFFFFF"/>
        </w:rPr>
        <w:t>Grillo TG, Quaglio AEV, Beraldo RF, et al. MicroRNA expression in inflammatory bowel disease-associated colorectal cancer. </w:t>
      </w:r>
      <w:r w:rsidRPr="007540F1">
        <w:rPr>
          <w:rFonts w:ascii="Times New Roman" w:hAnsi="Times New Roman" w:cs="Times New Roman"/>
          <w:iCs/>
          <w:sz w:val="20"/>
          <w:szCs w:val="20"/>
          <w:shd w:val="clear" w:color="auto" w:fill="FFFFFF"/>
        </w:rPr>
        <w:t xml:space="preserve">World J </w:t>
      </w:r>
      <w:proofErr w:type="spellStart"/>
      <w:r w:rsidRPr="007540F1">
        <w:rPr>
          <w:rFonts w:ascii="Times New Roman" w:hAnsi="Times New Roman" w:cs="Times New Roman"/>
          <w:iCs/>
          <w:sz w:val="20"/>
          <w:szCs w:val="20"/>
          <w:shd w:val="clear" w:color="auto" w:fill="FFFFFF"/>
        </w:rPr>
        <w:t>Gastrointest</w:t>
      </w:r>
      <w:proofErr w:type="spellEnd"/>
      <w:r w:rsidRPr="007540F1">
        <w:rPr>
          <w:rFonts w:ascii="Times New Roman" w:hAnsi="Times New Roman" w:cs="Times New Roman"/>
          <w:iCs/>
          <w:sz w:val="20"/>
          <w:szCs w:val="20"/>
          <w:shd w:val="clear" w:color="auto" w:fill="FFFFFF"/>
        </w:rPr>
        <w:t xml:space="preserve"> Oncol</w:t>
      </w:r>
      <w:r w:rsidRPr="007540F1">
        <w:rPr>
          <w:rFonts w:ascii="Times New Roman" w:hAnsi="Times New Roman" w:cs="Times New Roman"/>
          <w:sz w:val="20"/>
          <w:szCs w:val="20"/>
          <w:shd w:val="clear" w:color="auto" w:fill="FFFFFF"/>
        </w:rPr>
        <w:t xml:space="preserve">. </w:t>
      </w:r>
      <w:proofErr w:type="gramStart"/>
      <w:r w:rsidRPr="007540F1">
        <w:rPr>
          <w:rFonts w:ascii="Times New Roman" w:hAnsi="Times New Roman" w:cs="Times New Roman"/>
          <w:sz w:val="20"/>
          <w:szCs w:val="20"/>
          <w:shd w:val="clear" w:color="auto" w:fill="FFFFFF"/>
        </w:rPr>
        <w:t>2021;13:995</w:t>
      </w:r>
      <w:proofErr w:type="gramEnd"/>
      <w:r w:rsidRPr="007540F1">
        <w:rPr>
          <w:rFonts w:ascii="Times New Roman" w:hAnsi="Times New Roman" w:cs="Times New Roman"/>
          <w:sz w:val="20"/>
          <w:szCs w:val="20"/>
          <w:shd w:val="clear" w:color="auto" w:fill="FFFFFF"/>
        </w:rPr>
        <w:t>-1016. doi:10.4251/</w:t>
      </w:r>
      <w:proofErr w:type="gramStart"/>
      <w:r w:rsidRPr="007540F1">
        <w:rPr>
          <w:rFonts w:ascii="Times New Roman" w:hAnsi="Times New Roman" w:cs="Times New Roman"/>
          <w:sz w:val="20"/>
          <w:szCs w:val="20"/>
          <w:shd w:val="clear" w:color="auto" w:fill="FFFFFF"/>
        </w:rPr>
        <w:t>wjgo.v13.i</w:t>
      </w:r>
      <w:proofErr w:type="gramEnd"/>
      <w:r w:rsidRPr="007540F1">
        <w:rPr>
          <w:rFonts w:ascii="Times New Roman" w:hAnsi="Times New Roman" w:cs="Times New Roman"/>
          <w:sz w:val="20"/>
          <w:szCs w:val="20"/>
          <w:shd w:val="clear" w:color="auto" w:fill="FFFFFF"/>
        </w:rPr>
        <w:t>9.995</w:t>
      </w:r>
    </w:p>
    <w:p w14:paraId="2F31C2F6" w14:textId="77777777" w:rsidR="002A0878" w:rsidRPr="007540F1" w:rsidRDefault="000970FA" w:rsidP="00A5111D">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sz w:val="20"/>
          <w:szCs w:val="20"/>
          <w:shd w:val="clear" w:color="auto" w:fill="FFFFFF"/>
        </w:rPr>
        <w:t>Al-</w:t>
      </w:r>
      <w:proofErr w:type="spellStart"/>
      <w:r w:rsidRPr="007540F1">
        <w:rPr>
          <w:rFonts w:ascii="Times New Roman" w:hAnsi="Times New Roman" w:cs="Times New Roman"/>
          <w:sz w:val="20"/>
          <w:szCs w:val="20"/>
          <w:shd w:val="clear" w:color="auto" w:fill="FFFFFF"/>
        </w:rPr>
        <w:t>Rawaf</w:t>
      </w:r>
      <w:proofErr w:type="spellEnd"/>
      <w:r w:rsidRPr="007540F1">
        <w:rPr>
          <w:rFonts w:ascii="Times New Roman" w:hAnsi="Times New Roman" w:cs="Times New Roman"/>
          <w:sz w:val="20"/>
          <w:szCs w:val="20"/>
          <w:shd w:val="clear" w:color="auto" w:fill="FFFFFF"/>
        </w:rPr>
        <w:t xml:space="preserve"> HA, </w:t>
      </w:r>
      <w:proofErr w:type="spellStart"/>
      <w:r w:rsidRPr="007540F1">
        <w:rPr>
          <w:rFonts w:ascii="Times New Roman" w:hAnsi="Times New Roman" w:cs="Times New Roman"/>
          <w:sz w:val="20"/>
          <w:szCs w:val="20"/>
          <w:shd w:val="clear" w:color="auto" w:fill="FFFFFF"/>
        </w:rPr>
        <w:t>Alghadir</w:t>
      </w:r>
      <w:proofErr w:type="spellEnd"/>
      <w:r w:rsidRPr="007540F1">
        <w:rPr>
          <w:rFonts w:ascii="Times New Roman" w:hAnsi="Times New Roman" w:cs="Times New Roman"/>
          <w:sz w:val="20"/>
          <w:szCs w:val="20"/>
          <w:shd w:val="clear" w:color="auto" w:fill="FFFFFF"/>
        </w:rPr>
        <w:t xml:space="preserve"> AH, </w:t>
      </w:r>
      <w:proofErr w:type="spellStart"/>
      <w:r w:rsidRPr="007540F1">
        <w:rPr>
          <w:rFonts w:ascii="Times New Roman" w:hAnsi="Times New Roman" w:cs="Times New Roman"/>
          <w:sz w:val="20"/>
          <w:szCs w:val="20"/>
          <w:shd w:val="clear" w:color="auto" w:fill="FFFFFF"/>
        </w:rPr>
        <w:t>Gabr</w:t>
      </w:r>
      <w:proofErr w:type="spellEnd"/>
      <w:r w:rsidRPr="007540F1">
        <w:rPr>
          <w:rFonts w:ascii="Times New Roman" w:hAnsi="Times New Roman" w:cs="Times New Roman"/>
          <w:sz w:val="20"/>
          <w:szCs w:val="20"/>
          <w:shd w:val="clear" w:color="auto" w:fill="FFFFFF"/>
        </w:rPr>
        <w:t xml:space="preserve"> SA. Circulating MicroRNA Expression, Vitamin D, and Hypercortisolism as Predictors of Osteoporosis in Elderly Postmenopausal Women. </w:t>
      </w:r>
      <w:r w:rsidRPr="007540F1">
        <w:rPr>
          <w:rFonts w:ascii="Times New Roman" w:hAnsi="Times New Roman" w:cs="Times New Roman"/>
          <w:iCs/>
          <w:sz w:val="20"/>
          <w:szCs w:val="20"/>
          <w:shd w:val="clear" w:color="auto" w:fill="FFFFFF"/>
        </w:rPr>
        <w:t>Dis Markers</w:t>
      </w:r>
      <w:r w:rsidRPr="007540F1">
        <w:rPr>
          <w:rFonts w:ascii="Times New Roman" w:hAnsi="Times New Roman" w:cs="Times New Roman"/>
          <w:sz w:val="20"/>
          <w:szCs w:val="20"/>
          <w:shd w:val="clear" w:color="auto" w:fill="FFFFFF"/>
        </w:rPr>
        <w:t>. 2021;</w:t>
      </w:r>
      <w:proofErr w:type="gramStart"/>
      <w:r w:rsidRPr="007540F1">
        <w:rPr>
          <w:rFonts w:ascii="Times New Roman" w:hAnsi="Times New Roman" w:cs="Times New Roman"/>
          <w:sz w:val="20"/>
          <w:szCs w:val="20"/>
          <w:shd w:val="clear" w:color="auto" w:fill="FFFFFF"/>
        </w:rPr>
        <w:t>2021:</w:t>
      </w:r>
      <w:r w:rsidR="00A5111D" w:rsidRPr="007540F1">
        <w:rPr>
          <w:rFonts w:ascii="Times New Roman" w:hAnsi="Times New Roman" w:cs="Times New Roman"/>
          <w:sz w:val="20"/>
          <w:szCs w:val="20"/>
          <w:shd w:val="clear" w:color="auto" w:fill="FFFFFF"/>
        </w:rPr>
        <w:t>3719919.</w:t>
      </w:r>
      <w:r w:rsidRPr="007540F1">
        <w:rPr>
          <w:rFonts w:ascii="Times New Roman" w:hAnsi="Times New Roman" w:cs="Times New Roman"/>
          <w:sz w:val="20"/>
          <w:szCs w:val="20"/>
          <w:shd w:val="clear" w:color="auto" w:fill="FFFFFF"/>
        </w:rPr>
        <w:t>doi</w:t>
      </w:r>
      <w:proofErr w:type="gramEnd"/>
      <w:r w:rsidRPr="007540F1">
        <w:rPr>
          <w:rFonts w:ascii="Times New Roman" w:hAnsi="Times New Roman" w:cs="Times New Roman"/>
          <w:sz w:val="20"/>
          <w:szCs w:val="20"/>
          <w:shd w:val="clear" w:color="auto" w:fill="FFFFFF"/>
        </w:rPr>
        <w:t>:10.1155/2021/3719919</w:t>
      </w:r>
    </w:p>
    <w:p w14:paraId="231122AC" w14:textId="77777777" w:rsidR="002A0878" w:rsidRPr="007540F1" w:rsidRDefault="002A0878" w:rsidP="009502EF">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lastRenderedPageBreak/>
        <w:t>Bhaskaran M, Mohan M. MicroRNAs: history, biogenesis, and their evolving role in animal development and disease. </w:t>
      </w:r>
      <w:r w:rsidRPr="007540F1">
        <w:rPr>
          <w:rFonts w:ascii="Times New Roman" w:hAnsi="Times New Roman" w:cs="Times New Roman"/>
          <w:bCs/>
          <w:iCs/>
          <w:sz w:val="20"/>
          <w:szCs w:val="20"/>
        </w:rPr>
        <w:t xml:space="preserve">Vet </w:t>
      </w:r>
      <w:proofErr w:type="spellStart"/>
      <w:r w:rsidRPr="007540F1">
        <w:rPr>
          <w:rFonts w:ascii="Times New Roman" w:hAnsi="Times New Roman" w:cs="Times New Roman"/>
          <w:bCs/>
          <w:iCs/>
          <w:sz w:val="20"/>
          <w:szCs w:val="20"/>
        </w:rPr>
        <w:t>Pathol</w:t>
      </w:r>
      <w:proofErr w:type="spellEnd"/>
      <w:r w:rsidR="009502EF" w:rsidRPr="007540F1">
        <w:rPr>
          <w:rFonts w:ascii="Times New Roman" w:hAnsi="Times New Roman" w:cs="Times New Roman"/>
          <w:bCs/>
          <w:sz w:val="20"/>
          <w:szCs w:val="20"/>
        </w:rPr>
        <w:t xml:space="preserve">. </w:t>
      </w:r>
      <w:proofErr w:type="gramStart"/>
      <w:r w:rsidR="009502EF" w:rsidRPr="007540F1">
        <w:rPr>
          <w:rFonts w:ascii="Times New Roman" w:hAnsi="Times New Roman" w:cs="Times New Roman"/>
          <w:bCs/>
          <w:sz w:val="20"/>
          <w:szCs w:val="20"/>
        </w:rPr>
        <w:t>2014;51</w:t>
      </w:r>
      <w:r w:rsidRPr="007540F1">
        <w:rPr>
          <w:rFonts w:ascii="Times New Roman" w:hAnsi="Times New Roman" w:cs="Times New Roman"/>
          <w:bCs/>
          <w:sz w:val="20"/>
          <w:szCs w:val="20"/>
        </w:rPr>
        <w:t>:759</w:t>
      </w:r>
      <w:proofErr w:type="gramEnd"/>
      <w:r w:rsidRPr="007540F1">
        <w:rPr>
          <w:rFonts w:ascii="Times New Roman" w:hAnsi="Times New Roman" w:cs="Times New Roman"/>
          <w:bCs/>
          <w:sz w:val="20"/>
          <w:szCs w:val="20"/>
        </w:rPr>
        <w:t>-774.</w:t>
      </w:r>
      <w:r w:rsidR="009502EF" w:rsidRPr="007540F1">
        <w:rPr>
          <w:rFonts w:ascii="Segoe UI" w:hAnsi="Segoe UI" w:cs="Segoe UI"/>
          <w:sz w:val="18"/>
          <w:szCs w:val="18"/>
          <w:shd w:val="clear" w:color="auto" w:fill="FFFFFF"/>
        </w:rPr>
        <w:t xml:space="preserve"> </w:t>
      </w:r>
      <w:r w:rsidR="009502EF" w:rsidRPr="007540F1">
        <w:rPr>
          <w:rFonts w:ascii="Times New Roman" w:hAnsi="Times New Roman" w:cs="Times New Roman"/>
          <w:sz w:val="20"/>
          <w:szCs w:val="20"/>
          <w:shd w:val="clear" w:color="auto" w:fill="FFFFFF"/>
        </w:rPr>
        <w:t>doi:10.1177/0300985813502820</w:t>
      </w:r>
    </w:p>
    <w:p w14:paraId="636BE903" w14:textId="77777777" w:rsidR="002A0878" w:rsidRPr="007540F1" w:rsidRDefault="002A0878" w:rsidP="00060494">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Das M, Biswas R, Sengupta M. Investigation of single nucleotide polymorphisms of human vitamin D receptor gene and their subsequent effects on the receptor structure and function by </w:t>
      </w:r>
      <w:r w:rsidRPr="007540F1">
        <w:rPr>
          <w:rFonts w:ascii="Times New Roman" w:hAnsi="Times New Roman" w:cs="Times New Roman"/>
          <w:bCs/>
          <w:iCs/>
          <w:sz w:val="20"/>
          <w:szCs w:val="20"/>
        </w:rPr>
        <w:t>in silico</w:t>
      </w:r>
      <w:r w:rsidRPr="007540F1">
        <w:rPr>
          <w:rFonts w:ascii="Times New Roman" w:hAnsi="Times New Roman" w:cs="Times New Roman"/>
          <w:bCs/>
          <w:sz w:val="20"/>
          <w:szCs w:val="20"/>
        </w:rPr>
        <w:t xml:space="preserve"> methods. </w:t>
      </w:r>
      <w:r w:rsidRPr="007540F1">
        <w:rPr>
          <w:rFonts w:ascii="Times New Roman" w:hAnsi="Times New Roman" w:cs="Times New Roman"/>
          <w:bCs/>
          <w:iCs/>
          <w:sz w:val="20"/>
          <w:szCs w:val="20"/>
        </w:rPr>
        <w:t xml:space="preserve">Int J Res Med </w:t>
      </w:r>
      <w:proofErr w:type="gramStart"/>
      <w:r w:rsidRPr="007540F1">
        <w:rPr>
          <w:rFonts w:ascii="Times New Roman" w:hAnsi="Times New Roman" w:cs="Times New Roman"/>
          <w:bCs/>
          <w:iCs/>
          <w:sz w:val="20"/>
          <w:szCs w:val="20"/>
        </w:rPr>
        <w:t>Sci.</w:t>
      </w:r>
      <w:r w:rsidRPr="007540F1">
        <w:rPr>
          <w:rFonts w:ascii="Times New Roman" w:hAnsi="Times New Roman" w:cs="Times New Roman"/>
          <w:bCs/>
          <w:sz w:val="20"/>
          <w:szCs w:val="20"/>
        </w:rPr>
        <w:t>.</w:t>
      </w:r>
      <w:proofErr w:type="gramEnd"/>
      <w:r w:rsidR="00060494" w:rsidRPr="007540F1">
        <w:rPr>
          <w:rFonts w:ascii="Times New Roman" w:hAnsi="Times New Roman" w:cs="Times New Roman"/>
          <w:bCs/>
          <w:sz w:val="20"/>
          <w:szCs w:val="20"/>
        </w:rPr>
        <w:t xml:space="preserve"> </w:t>
      </w:r>
      <w:proofErr w:type="gramStart"/>
      <w:r w:rsidR="00060494" w:rsidRPr="007540F1">
        <w:rPr>
          <w:rFonts w:ascii="Times New Roman" w:hAnsi="Times New Roman" w:cs="Times New Roman"/>
          <w:bCs/>
          <w:sz w:val="20"/>
          <w:szCs w:val="20"/>
        </w:rPr>
        <w:t>2025;13</w:t>
      </w:r>
      <w:r w:rsidRPr="007540F1">
        <w:rPr>
          <w:rFonts w:ascii="Times New Roman" w:hAnsi="Times New Roman" w:cs="Times New Roman"/>
          <w:bCs/>
          <w:sz w:val="20"/>
          <w:szCs w:val="20"/>
        </w:rPr>
        <w:t>:1563</w:t>
      </w:r>
      <w:proofErr w:type="gramEnd"/>
      <w:r w:rsidRPr="007540F1">
        <w:rPr>
          <w:rFonts w:ascii="Times New Roman" w:hAnsi="Times New Roman" w:cs="Times New Roman"/>
          <w:bCs/>
          <w:sz w:val="20"/>
          <w:szCs w:val="20"/>
        </w:rPr>
        <w:t>-1572.</w:t>
      </w:r>
      <w:r w:rsidR="00060494" w:rsidRPr="007540F1">
        <w:rPr>
          <w:rFonts w:ascii="Segoe UI" w:hAnsi="Segoe UI" w:cs="Segoe UI"/>
          <w:sz w:val="12"/>
          <w:szCs w:val="12"/>
        </w:rPr>
        <w:t xml:space="preserve"> </w:t>
      </w:r>
      <w:r w:rsidR="00060494" w:rsidRPr="007540F1">
        <w:rPr>
          <w:rFonts w:ascii="Times New Roman" w:hAnsi="Times New Roman" w:cs="Times New Roman"/>
          <w:sz w:val="20"/>
          <w:szCs w:val="20"/>
        </w:rPr>
        <w:t>https://doi.org/10.18203/2320-6012.ijrms20250982</w:t>
      </w:r>
    </w:p>
    <w:p w14:paraId="3DD711B3" w14:textId="77777777" w:rsidR="002A0878" w:rsidRPr="007540F1" w:rsidRDefault="002A0878" w:rsidP="00962F6C">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Gasperini B, Visconti VV, </w:t>
      </w:r>
      <w:proofErr w:type="spellStart"/>
      <w:r w:rsidRPr="007540F1">
        <w:rPr>
          <w:rFonts w:ascii="Times New Roman" w:hAnsi="Times New Roman" w:cs="Times New Roman"/>
          <w:bCs/>
          <w:sz w:val="20"/>
          <w:szCs w:val="20"/>
        </w:rPr>
        <w:t>Ciccacci</w:t>
      </w:r>
      <w:proofErr w:type="spellEnd"/>
      <w:r w:rsidRPr="007540F1">
        <w:rPr>
          <w:rFonts w:ascii="Times New Roman" w:hAnsi="Times New Roman" w:cs="Times New Roman"/>
          <w:bCs/>
          <w:sz w:val="20"/>
          <w:szCs w:val="20"/>
        </w:rPr>
        <w:t xml:space="preserve"> C, et al. Role of the Vitamin D Receptor (VDR) in the Pathogenesis of Osteoporosis: A Genetic, Epigenetic and Molecular Pilot Study. </w:t>
      </w:r>
      <w:r w:rsidRPr="007540F1">
        <w:rPr>
          <w:rFonts w:ascii="Times New Roman" w:hAnsi="Times New Roman" w:cs="Times New Roman"/>
          <w:bCs/>
          <w:iCs/>
          <w:sz w:val="20"/>
          <w:szCs w:val="20"/>
        </w:rPr>
        <w:t>Genes (Basel)</w:t>
      </w:r>
      <w:r w:rsidR="00962F6C" w:rsidRPr="007540F1">
        <w:rPr>
          <w:rFonts w:ascii="Times New Roman" w:hAnsi="Times New Roman" w:cs="Times New Roman"/>
          <w:bCs/>
          <w:sz w:val="20"/>
          <w:szCs w:val="20"/>
        </w:rPr>
        <w:t xml:space="preserve">. </w:t>
      </w:r>
      <w:proofErr w:type="gramStart"/>
      <w:r w:rsidR="00962F6C" w:rsidRPr="007540F1">
        <w:rPr>
          <w:rFonts w:ascii="Times New Roman" w:hAnsi="Times New Roman" w:cs="Times New Roman"/>
          <w:bCs/>
          <w:sz w:val="20"/>
          <w:szCs w:val="20"/>
        </w:rPr>
        <w:t>2023;14</w:t>
      </w:r>
      <w:r w:rsidRPr="007540F1">
        <w:rPr>
          <w:rFonts w:ascii="Times New Roman" w:hAnsi="Times New Roman" w:cs="Times New Roman"/>
          <w:bCs/>
          <w:sz w:val="20"/>
          <w:szCs w:val="20"/>
        </w:rPr>
        <w:t>:542</w:t>
      </w:r>
      <w:proofErr w:type="gramEnd"/>
      <w:r w:rsidRPr="007540F1">
        <w:rPr>
          <w:rFonts w:ascii="Times New Roman" w:hAnsi="Times New Roman" w:cs="Times New Roman"/>
          <w:bCs/>
          <w:sz w:val="20"/>
          <w:szCs w:val="20"/>
        </w:rPr>
        <w:t>.</w:t>
      </w:r>
      <w:r w:rsidR="00962F6C" w:rsidRPr="007540F1">
        <w:rPr>
          <w:rFonts w:ascii="Times New Roman" w:hAnsi="Times New Roman" w:cs="Times New Roman"/>
          <w:sz w:val="20"/>
          <w:szCs w:val="20"/>
          <w:shd w:val="clear" w:color="auto" w:fill="FFFFFF"/>
        </w:rPr>
        <w:t xml:space="preserve"> doi:10.3390/genes14030542</w:t>
      </w:r>
    </w:p>
    <w:p w14:paraId="7ECED24C" w14:textId="77777777" w:rsidR="002A0878" w:rsidRPr="007540F1" w:rsidRDefault="002A0878" w:rsidP="00F64AF2">
      <w:pPr>
        <w:pStyle w:val="ListParagraph"/>
        <w:numPr>
          <w:ilvl w:val="0"/>
          <w:numId w:val="1"/>
        </w:numPr>
        <w:spacing w:before="240" w:after="200" w:line="360" w:lineRule="auto"/>
        <w:jc w:val="both"/>
        <w:rPr>
          <w:rFonts w:ascii="Times New Roman" w:hAnsi="Times New Roman" w:cs="Times New Roman"/>
          <w:bCs/>
          <w:sz w:val="20"/>
          <w:szCs w:val="20"/>
          <w:lang w:val="en-US"/>
        </w:rPr>
      </w:pPr>
      <w:proofErr w:type="spellStart"/>
      <w:r w:rsidRPr="007540F1">
        <w:rPr>
          <w:rFonts w:ascii="Times New Roman" w:hAnsi="Times New Roman" w:cs="Times New Roman"/>
          <w:bCs/>
          <w:sz w:val="20"/>
          <w:szCs w:val="20"/>
        </w:rPr>
        <w:t>Mondockova</w:t>
      </w:r>
      <w:proofErr w:type="spellEnd"/>
      <w:r w:rsidRPr="007540F1">
        <w:rPr>
          <w:rFonts w:ascii="Times New Roman" w:hAnsi="Times New Roman" w:cs="Times New Roman"/>
          <w:bCs/>
          <w:sz w:val="20"/>
          <w:szCs w:val="20"/>
        </w:rPr>
        <w:t xml:space="preserve"> V, </w:t>
      </w:r>
      <w:proofErr w:type="spellStart"/>
      <w:r w:rsidRPr="007540F1">
        <w:rPr>
          <w:rFonts w:ascii="Times New Roman" w:hAnsi="Times New Roman" w:cs="Times New Roman"/>
          <w:bCs/>
          <w:sz w:val="20"/>
          <w:szCs w:val="20"/>
        </w:rPr>
        <w:t>Kovacova</w:t>
      </w:r>
      <w:proofErr w:type="spellEnd"/>
      <w:r w:rsidRPr="007540F1">
        <w:rPr>
          <w:rFonts w:ascii="Times New Roman" w:hAnsi="Times New Roman" w:cs="Times New Roman"/>
          <w:bCs/>
          <w:sz w:val="20"/>
          <w:szCs w:val="20"/>
        </w:rPr>
        <w:t xml:space="preserve"> V, </w:t>
      </w:r>
      <w:proofErr w:type="spellStart"/>
      <w:r w:rsidRPr="007540F1">
        <w:rPr>
          <w:rFonts w:ascii="Times New Roman" w:hAnsi="Times New Roman" w:cs="Times New Roman"/>
          <w:bCs/>
          <w:sz w:val="20"/>
          <w:szCs w:val="20"/>
        </w:rPr>
        <w:t>Zemanova</w:t>
      </w:r>
      <w:proofErr w:type="spellEnd"/>
      <w:r w:rsidRPr="007540F1">
        <w:rPr>
          <w:rFonts w:ascii="Times New Roman" w:hAnsi="Times New Roman" w:cs="Times New Roman"/>
          <w:bCs/>
          <w:sz w:val="20"/>
          <w:szCs w:val="20"/>
        </w:rPr>
        <w:t xml:space="preserve"> N, et al. Vitamin D Receptor Gene Polymorphisms Affect Osteoporosis-Related Traits and Response to Antiresorptive Therapy. </w:t>
      </w:r>
      <w:r w:rsidRPr="007540F1">
        <w:rPr>
          <w:rFonts w:ascii="Times New Roman" w:hAnsi="Times New Roman" w:cs="Times New Roman"/>
          <w:bCs/>
          <w:iCs/>
          <w:sz w:val="20"/>
          <w:szCs w:val="20"/>
        </w:rPr>
        <w:t>Genes (Basel)</w:t>
      </w:r>
      <w:r w:rsidR="00F64AF2" w:rsidRPr="007540F1">
        <w:rPr>
          <w:rFonts w:ascii="Times New Roman" w:hAnsi="Times New Roman" w:cs="Times New Roman"/>
          <w:bCs/>
          <w:sz w:val="20"/>
          <w:szCs w:val="20"/>
        </w:rPr>
        <w:t xml:space="preserve">. </w:t>
      </w:r>
      <w:proofErr w:type="gramStart"/>
      <w:r w:rsidR="00F64AF2" w:rsidRPr="007540F1">
        <w:rPr>
          <w:rFonts w:ascii="Times New Roman" w:hAnsi="Times New Roman" w:cs="Times New Roman"/>
          <w:bCs/>
          <w:sz w:val="20"/>
          <w:szCs w:val="20"/>
        </w:rPr>
        <w:t>2023;14</w:t>
      </w:r>
      <w:r w:rsidRPr="007540F1">
        <w:rPr>
          <w:rFonts w:ascii="Times New Roman" w:hAnsi="Times New Roman" w:cs="Times New Roman"/>
          <w:bCs/>
          <w:sz w:val="20"/>
          <w:szCs w:val="20"/>
        </w:rPr>
        <w:t>:193</w:t>
      </w:r>
      <w:proofErr w:type="gramEnd"/>
      <w:r w:rsidRPr="007540F1">
        <w:rPr>
          <w:rFonts w:ascii="Times New Roman" w:hAnsi="Times New Roman" w:cs="Times New Roman"/>
          <w:bCs/>
          <w:sz w:val="20"/>
          <w:szCs w:val="20"/>
        </w:rPr>
        <w:t>.</w:t>
      </w:r>
      <w:r w:rsidR="00F64AF2" w:rsidRPr="007540F1">
        <w:rPr>
          <w:rFonts w:ascii="Times New Roman" w:hAnsi="Times New Roman" w:cs="Times New Roman"/>
          <w:sz w:val="20"/>
          <w:szCs w:val="20"/>
          <w:shd w:val="clear" w:color="auto" w:fill="FFFFFF"/>
        </w:rPr>
        <w:t xml:space="preserve"> doi:10.3390/genes14010193</w:t>
      </w:r>
    </w:p>
    <w:p w14:paraId="5F669861" w14:textId="77777777" w:rsidR="002A0878" w:rsidRPr="007540F1" w:rsidRDefault="002A0878" w:rsidP="00475D74">
      <w:pPr>
        <w:pStyle w:val="ListParagraph"/>
        <w:numPr>
          <w:ilvl w:val="0"/>
          <w:numId w:val="1"/>
        </w:numPr>
        <w:spacing w:before="240" w:after="200" w:line="360" w:lineRule="auto"/>
        <w:jc w:val="both"/>
        <w:rPr>
          <w:rFonts w:ascii="Times New Roman" w:hAnsi="Times New Roman" w:cs="Times New Roman"/>
          <w:bCs/>
          <w:sz w:val="20"/>
          <w:szCs w:val="20"/>
          <w:lang w:val="en-US"/>
        </w:rPr>
      </w:pPr>
      <w:proofErr w:type="spellStart"/>
      <w:r w:rsidRPr="007540F1">
        <w:rPr>
          <w:rFonts w:ascii="Times New Roman" w:hAnsi="Times New Roman" w:cs="Times New Roman"/>
          <w:bCs/>
          <w:sz w:val="20"/>
          <w:szCs w:val="20"/>
        </w:rPr>
        <w:t>Trojniak</w:t>
      </w:r>
      <w:proofErr w:type="spellEnd"/>
      <w:r w:rsidRPr="007540F1">
        <w:rPr>
          <w:rFonts w:ascii="Times New Roman" w:hAnsi="Times New Roman" w:cs="Times New Roman"/>
          <w:bCs/>
          <w:sz w:val="20"/>
          <w:szCs w:val="20"/>
        </w:rPr>
        <w:t xml:space="preserve"> J, </w:t>
      </w:r>
      <w:proofErr w:type="spellStart"/>
      <w:r w:rsidRPr="007540F1">
        <w:rPr>
          <w:rFonts w:ascii="Times New Roman" w:hAnsi="Times New Roman" w:cs="Times New Roman"/>
          <w:bCs/>
          <w:sz w:val="20"/>
          <w:szCs w:val="20"/>
        </w:rPr>
        <w:t>Sendera</w:t>
      </w:r>
      <w:proofErr w:type="spellEnd"/>
      <w:r w:rsidRPr="007540F1">
        <w:rPr>
          <w:rFonts w:ascii="Times New Roman" w:hAnsi="Times New Roman" w:cs="Times New Roman"/>
          <w:bCs/>
          <w:sz w:val="20"/>
          <w:szCs w:val="20"/>
        </w:rPr>
        <w:t xml:space="preserve"> A, </w:t>
      </w:r>
      <w:proofErr w:type="spellStart"/>
      <w:r w:rsidRPr="007540F1">
        <w:rPr>
          <w:rFonts w:ascii="Times New Roman" w:hAnsi="Times New Roman" w:cs="Times New Roman"/>
          <w:bCs/>
          <w:sz w:val="20"/>
          <w:szCs w:val="20"/>
        </w:rPr>
        <w:t>Banaś-Ząbczyk</w:t>
      </w:r>
      <w:proofErr w:type="spellEnd"/>
      <w:r w:rsidRPr="007540F1">
        <w:rPr>
          <w:rFonts w:ascii="Times New Roman" w:hAnsi="Times New Roman" w:cs="Times New Roman"/>
          <w:bCs/>
          <w:sz w:val="20"/>
          <w:szCs w:val="20"/>
        </w:rPr>
        <w:t xml:space="preserve"> A, </w:t>
      </w:r>
      <w:proofErr w:type="spellStart"/>
      <w:r w:rsidRPr="007540F1">
        <w:rPr>
          <w:rFonts w:ascii="Times New Roman" w:hAnsi="Times New Roman" w:cs="Times New Roman"/>
          <w:bCs/>
          <w:sz w:val="20"/>
          <w:szCs w:val="20"/>
        </w:rPr>
        <w:t>Kopańska</w:t>
      </w:r>
      <w:proofErr w:type="spellEnd"/>
      <w:r w:rsidRPr="007540F1">
        <w:rPr>
          <w:rFonts w:ascii="Times New Roman" w:hAnsi="Times New Roman" w:cs="Times New Roman"/>
          <w:bCs/>
          <w:sz w:val="20"/>
          <w:szCs w:val="20"/>
        </w:rPr>
        <w:t xml:space="preserve"> M. The MicroRNAs in the Pathophysiology of Osteoporosis. </w:t>
      </w:r>
      <w:r w:rsidRPr="007540F1">
        <w:rPr>
          <w:rFonts w:ascii="Times New Roman" w:hAnsi="Times New Roman" w:cs="Times New Roman"/>
          <w:bCs/>
          <w:iCs/>
          <w:sz w:val="20"/>
          <w:szCs w:val="20"/>
        </w:rPr>
        <w:t>Int J Mol Sci</w:t>
      </w:r>
      <w:r w:rsidR="00475D74" w:rsidRPr="007540F1">
        <w:rPr>
          <w:rFonts w:ascii="Times New Roman" w:hAnsi="Times New Roman" w:cs="Times New Roman"/>
          <w:bCs/>
          <w:sz w:val="20"/>
          <w:szCs w:val="20"/>
        </w:rPr>
        <w:t xml:space="preserve">. </w:t>
      </w:r>
      <w:proofErr w:type="gramStart"/>
      <w:r w:rsidR="00475D74" w:rsidRPr="007540F1">
        <w:rPr>
          <w:rFonts w:ascii="Times New Roman" w:hAnsi="Times New Roman" w:cs="Times New Roman"/>
          <w:bCs/>
          <w:sz w:val="20"/>
          <w:szCs w:val="20"/>
        </w:rPr>
        <w:t>2024;25</w:t>
      </w:r>
      <w:r w:rsidRPr="007540F1">
        <w:rPr>
          <w:rFonts w:ascii="Times New Roman" w:hAnsi="Times New Roman" w:cs="Times New Roman"/>
          <w:bCs/>
          <w:sz w:val="20"/>
          <w:szCs w:val="20"/>
        </w:rPr>
        <w:t>:6240</w:t>
      </w:r>
      <w:proofErr w:type="gramEnd"/>
      <w:r w:rsidRPr="007540F1">
        <w:rPr>
          <w:rFonts w:ascii="Times New Roman" w:hAnsi="Times New Roman" w:cs="Times New Roman"/>
          <w:bCs/>
          <w:sz w:val="20"/>
          <w:szCs w:val="20"/>
        </w:rPr>
        <w:t>.</w:t>
      </w:r>
      <w:r w:rsidR="00475D74" w:rsidRPr="007540F1">
        <w:rPr>
          <w:rFonts w:ascii="Times New Roman" w:hAnsi="Times New Roman" w:cs="Times New Roman"/>
          <w:sz w:val="20"/>
          <w:szCs w:val="20"/>
          <w:shd w:val="clear" w:color="auto" w:fill="FFFFFF"/>
        </w:rPr>
        <w:t xml:space="preserve"> doi:10.3390/ijms25116240</w:t>
      </w:r>
    </w:p>
    <w:p w14:paraId="7DF0BB4B" w14:textId="77777777" w:rsidR="002A0878" w:rsidRPr="007540F1" w:rsidRDefault="002A0878" w:rsidP="007A2F7C">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Sharma AR, Lee YH, Lee SS. Recent advancements of miRNAs in the treatment of bone diseases and their delivery potential. </w:t>
      </w:r>
      <w:proofErr w:type="spellStart"/>
      <w:r w:rsidRPr="007540F1">
        <w:rPr>
          <w:rFonts w:ascii="Times New Roman" w:hAnsi="Times New Roman" w:cs="Times New Roman"/>
          <w:bCs/>
          <w:iCs/>
          <w:sz w:val="20"/>
          <w:szCs w:val="20"/>
        </w:rPr>
        <w:t>Curr</w:t>
      </w:r>
      <w:proofErr w:type="spellEnd"/>
      <w:r w:rsidRPr="007540F1">
        <w:rPr>
          <w:rFonts w:ascii="Times New Roman" w:hAnsi="Times New Roman" w:cs="Times New Roman"/>
          <w:bCs/>
          <w:iCs/>
          <w:sz w:val="20"/>
          <w:szCs w:val="20"/>
        </w:rPr>
        <w:t xml:space="preserve"> Res </w:t>
      </w:r>
      <w:proofErr w:type="spellStart"/>
      <w:r w:rsidRPr="007540F1">
        <w:rPr>
          <w:rFonts w:ascii="Times New Roman" w:hAnsi="Times New Roman" w:cs="Times New Roman"/>
          <w:bCs/>
          <w:iCs/>
          <w:sz w:val="20"/>
          <w:szCs w:val="20"/>
        </w:rPr>
        <w:t>Pharmacol</w:t>
      </w:r>
      <w:proofErr w:type="spellEnd"/>
      <w:r w:rsidRPr="007540F1">
        <w:rPr>
          <w:rFonts w:ascii="Times New Roman" w:hAnsi="Times New Roman" w:cs="Times New Roman"/>
          <w:bCs/>
          <w:iCs/>
          <w:sz w:val="20"/>
          <w:szCs w:val="20"/>
        </w:rPr>
        <w:t xml:space="preserve"> Drug </w:t>
      </w:r>
      <w:proofErr w:type="spellStart"/>
      <w:r w:rsidRPr="007540F1">
        <w:rPr>
          <w:rFonts w:ascii="Times New Roman" w:hAnsi="Times New Roman" w:cs="Times New Roman"/>
          <w:bCs/>
          <w:iCs/>
          <w:sz w:val="20"/>
          <w:szCs w:val="20"/>
        </w:rPr>
        <w:t>Discov</w:t>
      </w:r>
      <w:proofErr w:type="spellEnd"/>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2022;4:100150</w:t>
      </w:r>
      <w:proofErr w:type="gramEnd"/>
      <w:r w:rsidRPr="007540F1">
        <w:rPr>
          <w:rFonts w:ascii="Times New Roman" w:hAnsi="Times New Roman" w:cs="Times New Roman"/>
          <w:bCs/>
          <w:sz w:val="20"/>
          <w:szCs w:val="20"/>
        </w:rPr>
        <w:t>.</w:t>
      </w:r>
      <w:r w:rsidR="007A2F7C" w:rsidRPr="007540F1">
        <w:rPr>
          <w:rFonts w:ascii="Times New Roman" w:hAnsi="Times New Roman" w:cs="Times New Roman"/>
          <w:sz w:val="20"/>
          <w:szCs w:val="20"/>
          <w:shd w:val="clear" w:color="auto" w:fill="FFFFFF"/>
        </w:rPr>
        <w:t xml:space="preserve"> </w:t>
      </w:r>
      <w:proofErr w:type="gramStart"/>
      <w:r w:rsidR="007A2F7C" w:rsidRPr="007540F1">
        <w:rPr>
          <w:rFonts w:ascii="Times New Roman" w:hAnsi="Times New Roman" w:cs="Times New Roman"/>
          <w:sz w:val="20"/>
          <w:szCs w:val="20"/>
          <w:shd w:val="clear" w:color="auto" w:fill="FFFFFF"/>
        </w:rPr>
        <w:t>doi:10.1016/j.crphar</w:t>
      </w:r>
      <w:proofErr w:type="gramEnd"/>
      <w:r w:rsidR="007A2F7C" w:rsidRPr="007540F1">
        <w:rPr>
          <w:rFonts w:ascii="Times New Roman" w:hAnsi="Times New Roman" w:cs="Times New Roman"/>
          <w:sz w:val="20"/>
          <w:szCs w:val="20"/>
          <w:shd w:val="clear" w:color="auto" w:fill="FFFFFF"/>
        </w:rPr>
        <w:t>.2022.100150</w:t>
      </w:r>
    </w:p>
    <w:p w14:paraId="174E2855" w14:textId="77777777" w:rsidR="00002FE9" w:rsidRPr="007540F1" w:rsidRDefault="00002FE9" w:rsidP="00630740">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Menéndez-Gutiérrez MP, </w:t>
      </w:r>
      <w:proofErr w:type="spellStart"/>
      <w:r w:rsidRPr="007540F1">
        <w:rPr>
          <w:rFonts w:ascii="Times New Roman" w:hAnsi="Times New Roman" w:cs="Times New Roman"/>
          <w:bCs/>
          <w:sz w:val="20"/>
          <w:szCs w:val="20"/>
        </w:rPr>
        <w:t>Porcuna</w:t>
      </w:r>
      <w:proofErr w:type="spellEnd"/>
      <w:r w:rsidRPr="007540F1">
        <w:rPr>
          <w:rFonts w:ascii="Times New Roman" w:hAnsi="Times New Roman" w:cs="Times New Roman"/>
          <w:bCs/>
          <w:sz w:val="20"/>
          <w:szCs w:val="20"/>
        </w:rPr>
        <w:t xml:space="preserve"> J, Nayak R, et al. Retinoid X receptor promotes hematopoietic stem cell fitness and quiescence and preserves hematopoietic homeostasis. </w:t>
      </w:r>
      <w:r w:rsidRPr="007540F1">
        <w:rPr>
          <w:rFonts w:ascii="Times New Roman" w:hAnsi="Times New Roman" w:cs="Times New Roman"/>
          <w:bCs/>
          <w:i/>
          <w:iCs/>
          <w:sz w:val="20"/>
          <w:szCs w:val="20"/>
        </w:rPr>
        <w:t>Blood</w:t>
      </w:r>
      <w:r w:rsidR="00630740" w:rsidRPr="007540F1">
        <w:rPr>
          <w:rFonts w:ascii="Times New Roman" w:hAnsi="Times New Roman" w:cs="Times New Roman"/>
          <w:bCs/>
          <w:sz w:val="20"/>
          <w:szCs w:val="20"/>
        </w:rPr>
        <w:t xml:space="preserve">. </w:t>
      </w:r>
      <w:proofErr w:type="gramStart"/>
      <w:r w:rsidR="00630740" w:rsidRPr="007540F1">
        <w:rPr>
          <w:rFonts w:ascii="Times New Roman" w:hAnsi="Times New Roman" w:cs="Times New Roman"/>
          <w:bCs/>
          <w:sz w:val="20"/>
          <w:szCs w:val="20"/>
        </w:rPr>
        <w:t>2023;141</w:t>
      </w:r>
      <w:r w:rsidRPr="007540F1">
        <w:rPr>
          <w:rFonts w:ascii="Times New Roman" w:hAnsi="Times New Roman" w:cs="Times New Roman"/>
          <w:bCs/>
          <w:sz w:val="20"/>
          <w:szCs w:val="20"/>
        </w:rPr>
        <w:t>:592</w:t>
      </w:r>
      <w:proofErr w:type="gramEnd"/>
      <w:r w:rsidRPr="007540F1">
        <w:rPr>
          <w:rFonts w:ascii="Times New Roman" w:hAnsi="Times New Roman" w:cs="Times New Roman"/>
          <w:bCs/>
          <w:sz w:val="20"/>
          <w:szCs w:val="20"/>
        </w:rPr>
        <w:t>-608. doi:10.1182/blood.2022016832</w:t>
      </w:r>
    </w:p>
    <w:p w14:paraId="2C6DF090" w14:textId="77777777" w:rsidR="00002FE9" w:rsidRPr="007540F1" w:rsidRDefault="00002FE9" w:rsidP="00630740">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Huang K, Jo H, </w:t>
      </w:r>
      <w:proofErr w:type="spellStart"/>
      <w:r w:rsidRPr="007540F1">
        <w:rPr>
          <w:rFonts w:ascii="Times New Roman" w:hAnsi="Times New Roman" w:cs="Times New Roman"/>
          <w:bCs/>
          <w:sz w:val="20"/>
          <w:szCs w:val="20"/>
        </w:rPr>
        <w:t>Echesabal</w:t>
      </w:r>
      <w:proofErr w:type="spellEnd"/>
      <w:r w:rsidRPr="007540F1">
        <w:rPr>
          <w:rFonts w:ascii="Times New Roman" w:hAnsi="Times New Roman" w:cs="Times New Roman"/>
          <w:bCs/>
          <w:sz w:val="20"/>
          <w:szCs w:val="20"/>
        </w:rPr>
        <w:t xml:space="preserve">-Chen J, </w:t>
      </w:r>
      <w:proofErr w:type="spellStart"/>
      <w:r w:rsidRPr="007540F1">
        <w:rPr>
          <w:rFonts w:ascii="Times New Roman" w:hAnsi="Times New Roman" w:cs="Times New Roman"/>
          <w:bCs/>
          <w:sz w:val="20"/>
          <w:szCs w:val="20"/>
        </w:rPr>
        <w:t>Stamatikos</w:t>
      </w:r>
      <w:proofErr w:type="spellEnd"/>
      <w:r w:rsidRPr="007540F1">
        <w:rPr>
          <w:rFonts w:ascii="Times New Roman" w:hAnsi="Times New Roman" w:cs="Times New Roman"/>
          <w:bCs/>
          <w:sz w:val="20"/>
          <w:szCs w:val="20"/>
        </w:rPr>
        <w:t xml:space="preserve"> A. Combined LXR and RXR Agonist Therapy Increases ABCA1 Protein Expression and Enhances </w:t>
      </w:r>
      <w:proofErr w:type="spellStart"/>
      <w:r w:rsidRPr="007540F1">
        <w:rPr>
          <w:rFonts w:ascii="Times New Roman" w:hAnsi="Times New Roman" w:cs="Times New Roman"/>
          <w:bCs/>
          <w:sz w:val="20"/>
          <w:szCs w:val="20"/>
        </w:rPr>
        <w:t>ApoAI</w:t>
      </w:r>
      <w:proofErr w:type="spellEnd"/>
      <w:r w:rsidRPr="007540F1">
        <w:rPr>
          <w:rFonts w:ascii="Times New Roman" w:hAnsi="Times New Roman" w:cs="Times New Roman"/>
          <w:bCs/>
          <w:sz w:val="20"/>
          <w:szCs w:val="20"/>
        </w:rPr>
        <w:t>-Mediated Cholesterol Efflux in Cultured Endothelial Cells. </w:t>
      </w:r>
      <w:r w:rsidRPr="007540F1">
        <w:rPr>
          <w:rFonts w:ascii="Times New Roman" w:hAnsi="Times New Roman" w:cs="Times New Roman"/>
          <w:bCs/>
          <w:i/>
          <w:iCs/>
          <w:sz w:val="20"/>
          <w:szCs w:val="20"/>
        </w:rPr>
        <w:t>Metabolites</w:t>
      </w:r>
      <w:r w:rsidR="00630740" w:rsidRPr="007540F1">
        <w:rPr>
          <w:rFonts w:ascii="Times New Roman" w:hAnsi="Times New Roman" w:cs="Times New Roman"/>
          <w:bCs/>
          <w:sz w:val="20"/>
          <w:szCs w:val="20"/>
        </w:rPr>
        <w:t xml:space="preserve">. </w:t>
      </w:r>
      <w:proofErr w:type="gramStart"/>
      <w:r w:rsidR="00630740" w:rsidRPr="007540F1">
        <w:rPr>
          <w:rFonts w:ascii="Times New Roman" w:hAnsi="Times New Roman" w:cs="Times New Roman"/>
          <w:bCs/>
          <w:sz w:val="20"/>
          <w:szCs w:val="20"/>
        </w:rPr>
        <w:t>2021;11</w:t>
      </w:r>
      <w:r w:rsidRPr="007540F1">
        <w:rPr>
          <w:rFonts w:ascii="Times New Roman" w:hAnsi="Times New Roman" w:cs="Times New Roman"/>
          <w:bCs/>
          <w:sz w:val="20"/>
          <w:szCs w:val="20"/>
        </w:rPr>
        <w:t>:640</w:t>
      </w:r>
      <w:proofErr w:type="gramEnd"/>
      <w:r w:rsidRPr="007540F1">
        <w:rPr>
          <w:rFonts w:ascii="Times New Roman" w:hAnsi="Times New Roman" w:cs="Times New Roman"/>
          <w:bCs/>
          <w:sz w:val="20"/>
          <w:szCs w:val="20"/>
        </w:rPr>
        <w:t>. doi:10.3390/metabo11090640</w:t>
      </w:r>
    </w:p>
    <w:p w14:paraId="10B29A2F" w14:textId="77777777" w:rsidR="005A38F5" w:rsidRPr="007540F1" w:rsidRDefault="005A38F5" w:rsidP="005A38F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Zang Y, Liu S, Rao Z, et al. Retinoid X receptor gamma dictates the activation threshold of group 2 innate lymphoid cells and limits type 2 inflammation in the small intestine. </w:t>
      </w:r>
      <w:r w:rsidRPr="007540F1">
        <w:rPr>
          <w:rFonts w:ascii="Times New Roman" w:hAnsi="Times New Roman" w:cs="Times New Roman"/>
          <w:bCs/>
          <w:iCs/>
          <w:sz w:val="20"/>
          <w:szCs w:val="20"/>
        </w:rPr>
        <w:t>Immunity</w:t>
      </w:r>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2023;56:2542</w:t>
      </w:r>
      <w:proofErr w:type="gramEnd"/>
      <w:r w:rsidRPr="007540F1">
        <w:rPr>
          <w:rFonts w:ascii="Times New Roman" w:hAnsi="Times New Roman" w:cs="Times New Roman"/>
          <w:bCs/>
          <w:sz w:val="20"/>
          <w:szCs w:val="20"/>
        </w:rPr>
        <w:t xml:space="preserve">-2554.e7. </w:t>
      </w:r>
      <w:proofErr w:type="gramStart"/>
      <w:r w:rsidRPr="007540F1">
        <w:rPr>
          <w:rFonts w:ascii="Times New Roman" w:hAnsi="Times New Roman" w:cs="Times New Roman"/>
          <w:bCs/>
          <w:sz w:val="20"/>
          <w:szCs w:val="20"/>
        </w:rPr>
        <w:t>doi:10.1016/j.immuni</w:t>
      </w:r>
      <w:proofErr w:type="gramEnd"/>
      <w:r w:rsidRPr="007540F1">
        <w:rPr>
          <w:rFonts w:ascii="Times New Roman" w:hAnsi="Times New Roman" w:cs="Times New Roman"/>
          <w:bCs/>
          <w:sz w:val="20"/>
          <w:szCs w:val="20"/>
        </w:rPr>
        <w:t>.2023.08.019</w:t>
      </w:r>
    </w:p>
    <w:p w14:paraId="2ED1B6B2" w14:textId="77777777" w:rsidR="005A38F5" w:rsidRPr="007540F1" w:rsidRDefault="005A38F5" w:rsidP="003852AB">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Russo JW, Nouri M, Balk SP. Androgen Receptor Interaction with Mediator Complex Is Enhanced in Castration-Resistant Prostate Cancer by CDK7 Phosphorylation of MED1. </w:t>
      </w:r>
      <w:r w:rsidRPr="007540F1">
        <w:rPr>
          <w:rFonts w:ascii="Times New Roman" w:hAnsi="Times New Roman" w:cs="Times New Roman"/>
          <w:bCs/>
          <w:iCs/>
          <w:sz w:val="20"/>
          <w:szCs w:val="20"/>
        </w:rPr>
        <w:t xml:space="preserve">Cancer </w:t>
      </w:r>
      <w:proofErr w:type="spellStart"/>
      <w:r w:rsidRPr="007540F1">
        <w:rPr>
          <w:rFonts w:ascii="Times New Roman" w:hAnsi="Times New Roman" w:cs="Times New Roman"/>
          <w:bCs/>
          <w:iCs/>
          <w:sz w:val="20"/>
          <w:szCs w:val="20"/>
        </w:rPr>
        <w:t>Discov</w:t>
      </w:r>
      <w:proofErr w:type="spellEnd"/>
      <w:r w:rsidR="003852AB" w:rsidRPr="007540F1">
        <w:rPr>
          <w:rFonts w:ascii="Times New Roman" w:hAnsi="Times New Roman" w:cs="Times New Roman"/>
          <w:bCs/>
          <w:sz w:val="20"/>
          <w:szCs w:val="20"/>
        </w:rPr>
        <w:t xml:space="preserve">. </w:t>
      </w:r>
      <w:proofErr w:type="gramStart"/>
      <w:r w:rsidR="003852AB" w:rsidRPr="007540F1">
        <w:rPr>
          <w:rFonts w:ascii="Times New Roman" w:hAnsi="Times New Roman" w:cs="Times New Roman"/>
          <w:bCs/>
          <w:sz w:val="20"/>
          <w:szCs w:val="20"/>
        </w:rPr>
        <w:t>2019;9</w:t>
      </w:r>
      <w:r w:rsidRPr="007540F1">
        <w:rPr>
          <w:rFonts w:ascii="Times New Roman" w:hAnsi="Times New Roman" w:cs="Times New Roman"/>
          <w:bCs/>
          <w:sz w:val="20"/>
          <w:szCs w:val="20"/>
        </w:rPr>
        <w:t>:1490</w:t>
      </w:r>
      <w:proofErr w:type="gramEnd"/>
      <w:r w:rsidRPr="007540F1">
        <w:rPr>
          <w:rFonts w:ascii="Times New Roman" w:hAnsi="Times New Roman" w:cs="Times New Roman"/>
          <w:bCs/>
          <w:sz w:val="20"/>
          <w:szCs w:val="20"/>
        </w:rPr>
        <w:t>-1492. doi:10.1158/2159-8290.CD-19-1028</w:t>
      </w:r>
    </w:p>
    <w:p w14:paraId="3E5A984A" w14:textId="77777777" w:rsidR="005A38F5" w:rsidRPr="007540F1" w:rsidRDefault="005A38F5" w:rsidP="00D62586">
      <w:pPr>
        <w:pStyle w:val="ListParagraph"/>
        <w:numPr>
          <w:ilvl w:val="0"/>
          <w:numId w:val="1"/>
        </w:numPr>
        <w:spacing w:before="240" w:after="200" w:line="360" w:lineRule="auto"/>
        <w:jc w:val="both"/>
        <w:rPr>
          <w:rFonts w:ascii="Times New Roman" w:hAnsi="Times New Roman" w:cs="Times New Roman"/>
          <w:bCs/>
          <w:sz w:val="20"/>
          <w:szCs w:val="20"/>
          <w:lang w:val="en-US"/>
        </w:rPr>
      </w:pPr>
      <w:proofErr w:type="spellStart"/>
      <w:r w:rsidRPr="007540F1">
        <w:rPr>
          <w:rFonts w:ascii="Times New Roman" w:hAnsi="Times New Roman" w:cs="Times New Roman"/>
          <w:bCs/>
          <w:sz w:val="20"/>
          <w:szCs w:val="20"/>
        </w:rPr>
        <w:t>Cacciottolo</w:t>
      </w:r>
      <w:proofErr w:type="spellEnd"/>
      <w:r w:rsidRPr="007540F1">
        <w:rPr>
          <w:rFonts w:ascii="Times New Roman" w:hAnsi="Times New Roman" w:cs="Times New Roman"/>
          <w:bCs/>
          <w:sz w:val="20"/>
          <w:szCs w:val="20"/>
        </w:rPr>
        <w:t xml:space="preserve"> TM, Henning E, Keogh JM, et al. Obesity Due to Steroid Receptor Coactivator-1 Deficiency Is Associated </w:t>
      </w:r>
      <w:proofErr w:type="gramStart"/>
      <w:r w:rsidRPr="007540F1">
        <w:rPr>
          <w:rFonts w:ascii="Times New Roman" w:hAnsi="Times New Roman" w:cs="Times New Roman"/>
          <w:bCs/>
          <w:sz w:val="20"/>
          <w:szCs w:val="20"/>
        </w:rPr>
        <w:t>With</w:t>
      </w:r>
      <w:proofErr w:type="gramEnd"/>
      <w:r w:rsidRPr="007540F1">
        <w:rPr>
          <w:rFonts w:ascii="Times New Roman" w:hAnsi="Times New Roman" w:cs="Times New Roman"/>
          <w:bCs/>
          <w:sz w:val="20"/>
          <w:szCs w:val="20"/>
        </w:rPr>
        <w:t xml:space="preserve"> Endocrine and Metabolic Abnormalities. </w:t>
      </w:r>
      <w:r w:rsidRPr="007540F1">
        <w:rPr>
          <w:rFonts w:ascii="Times New Roman" w:hAnsi="Times New Roman" w:cs="Times New Roman"/>
          <w:bCs/>
          <w:iCs/>
          <w:sz w:val="20"/>
          <w:szCs w:val="20"/>
        </w:rPr>
        <w:t xml:space="preserve">J Clin Endocrinol </w:t>
      </w:r>
      <w:proofErr w:type="spellStart"/>
      <w:r w:rsidRPr="007540F1">
        <w:rPr>
          <w:rFonts w:ascii="Times New Roman" w:hAnsi="Times New Roman" w:cs="Times New Roman"/>
          <w:bCs/>
          <w:iCs/>
          <w:sz w:val="20"/>
          <w:szCs w:val="20"/>
        </w:rPr>
        <w:t>Metab</w:t>
      </w:r>
      <w:proofErr w:type="spellEnd"/>
      <w:r w:rsidR="00D62586" w:rsidRPr="007540F1">
        <w:rPr>
          <w:rFonts w:ascii="Times New Roman" w:hAnsi="Times New Roman" w:cs="Times New Roman"/>
          <w:bCs/>
          <w:sz w:val="20"/>
          <w:szCs w:val="20"/>
        </w:rPr>
        <w:t>. 2022;</w:t>
      </w:r>
      <w:proofErr w:type="gramStart"/>
      <w:r w:rsidR="00D62586" w:rsidRPr="007540F1">
        <w:rPr>
          <w:rFonts w:ascii="Times New Roman" w:hAnsi="Times New Roman" w:cs="Times New Roman"/>
          <w:bCs/>
          <w:sz w:val="20"/>
          <w:szCs w:val="20"/>
        </w:rPr>
        <w:t>107</w:t>
      </w:r>
      <w:r w:rsidRPr="007540F1">
        <w:rPr>
          <w:rFonts w:ascii="Times New Roman" w:hAnsi="Times New Roman" w:cs="Times New Roman"/>
          <w:bCs/>
          <w:sz w:val="20"/>
          <w:szCs w:val="20"/>
        </w:rPr>
        <w:t>:e</w:t>
      </w:r>
      <w:proofErr w:type="gramEnd"/>
      <w:r w:rsidRPr="007540F1">
        <w:rPr>
          <w:rFonts w:ascii="Times New Roman" w:hAnsi="Times New Roman" w:cs="Times New Roman"/>
          <w:bCs/>
          <w:sz w:val="20"/>
          <w:szCs w:val="20"/>
        </w:rPr>
        <w:t>2532-e2544. doi:10.1210/</w:t>
      </w:r>
      <w:proofErr w:type="spellStart"/>
      <w:r w:rsidRPr="007540F1">
        <w:rPr>
          <w:rFonts w:ascii="Times New Roman" w:hAnsi="Times New Roman" w:cs="Times New Roman"/>
          <w:bCs/>
          <w:sz w:val="20"/>
          <w:szCs w:val="20"/>
        </w:rPr>
        <w:t>clinem</w:t>
      </w:r>
      <w:proofErr w:type="spellEnd"/>
      <w:r w:rsidRPr="007540F1">
        <w:rPr>
          <w:rFonts w:ascii="Times New Roman" w:hAnsi="Times New Roman" w:cs="Times New Roman"/>
          <w:bCs/>
          <w:sz w:val="20"/>
          <w:szCs w:val="20"/>
        </w:rPr>
        <w:t>/dgac067</w:t>
      </w:r>
    </w:p>
    <w:p w14:paraId="34912F9E" w14:textId="77777777" w:rsidR="005A38F5" w:rsidRPr="007540F1" w:rsidRDefault="005A38F5" w:rsidP="00D62586">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Cheng D, Semmens K, McManus E, et al. The nuclear transcription factor, TAF7, is a cytoplasmic regulator of protein synthesis. </w:t>
      </w:r>
      <w:r w:rsidRPr="007540F1">
        <w:rPr>
          <w:rFonts w:ascii="Times New Roman" w:hAnsi="Times New Roman" w:cs="Times New Roman"/>
          <w:bCs/>
          <w:iCs/>
          <w:sz w:val="20"/>
          <w:szCs w:val="20"/>
        </w:rPr>
        <w:t>Sci Adv</w:t>
      </w:r>
      <w:r w:rsidR="00D62586" w:rsidRPr="007540F1">
        <w:rPr>
          <w:rFonts w:ascii="Times New Roman" w:hAnsi="Times New Roman" w:cs="Times New Roman"/>
          <w:bCs/>
          <w:sz w:val="20"/>
          <w:szCs w:val="20"/>
        </w:rPr>
        <w:t>. 2021;</w:t>
      </w:r>
      <w:proofErr w:type="gramStart"/>
      <w:r w:rsidR="00D62586" w:rsidRPr="007540F1">
        <w:rPr>
          <w:rFonts w:ascii="Times New Roman" w:hAnsi="Times New Roman" w:cs="Times New Roman"/>
          <w:bCs/>
          <w:sz w:val="20"/>
          <w:szCs w:val="20"/>
        </w:rPr>
        <w:t>7</w:t>
      </w:r>
      <w:r w:rsidRPr="007540F1">
        <w:rPr>
          <w:rFonts w:ascii="Times New Roman" w:hAnsi="Times New Roman" w:cs="Times New Roman"/>
          <w:bCs/>
          <w:sz w:val="20"/>
          <w:szCs w:val="20"/>
        </w:rPr>
        <w:t>:eabi</w:t>
      </w:r>
      <w:proofErr w:type="gramEnd"/>
      <w:r w:rsidRPr="007540F1">
        <w:rPr>
          <w:rFonts w:ascii="Times New Roman" w:hAnsi="Times New Roman" w:cs="Times New Roman"/>
          <w:bCs/>
          <w:sz w:val="20"/>
          <w:szCs w:val="20"/>
        </w:rPr>
        <w:t>5751. doi:10.1126/</w:t>
      </w:r>
      <w:proofErr w:type="gramStart"/>
      <w:r w:rsidRPr="007540F1">
        <w:rPr>
          <w:rFonts w:ascii="Times New Roman" w:hAnsi="Times New Roman" w:cs="Times New Roman"/>
          <w:bCs/>
          <w:sz w:val="20"/>
          <w:szCs w:val="20"/>
        </w:rPr>
        <w:t>sciadv.abi</w:t>
      </w:r>
      <w:proofErr w:type="gramEnd"/>
      <w:r w:rsidRPr="007540F1">
        <w:rPr>
          <w:rFonts w:ascii="Times New Roman" w:hAnsi="Times New Roman" w:cs="Times New Roman"/>
          <w:bCs/>
          <w:sz w:val="20"/>
          <w:szCs w:val="20"/>
        </w:rPr>
        <w:t>5751</w:t>
      </w:r>
    </w:p>
    <w:p w14:paraId="40DC86FB" w14:textId="77777777" w:rsidR="005A38F5" w:rsidRPr="007540F1" w:rsidRDefault="005A38F5" w:rsidP="009139CC">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Xu LQ, Zhang SW, Zhang R, et al. Transcriptional adaptor 3 influences the proliferative and invasive phenotypes of non-small cell lung cancer cells via regulating EMT. </w:t>
      </w:r>
      <w:proofErr w:type="spellStart"/>
      <w:r w:rsidRPr="007540F1">
        <w:rPr>
          <w:rFonts w:ascii="Times New Roman" w:hAnsi="Times New Roman" w:cs="Times New Roman"/>
          <w:bCs/>
          <w:iCs/>
          <w:sz w:val="20"/>
          <w:szCs w:val="20"/>
        </w:rPr>
        <w:t>Neoplasma</w:t>
      </w:r>
      <w:proofErr w:type="spellEnd"/>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2023;7</w:t>
      </w:r>
      <w:r w:rsidR="009139CC" w:rsidRPr="007540F1">
        <w:rPr>
          <w:rFonts w:ascii="Times New Roman" w:hAnsi="Times New Roman" w:cs="Times New Roman"/>
          <w:bCs/>
          <w:sz w:val="20"/>
          <w:szCs w:val="20"/>
        </w:rPr>
        <w:t>0</w:t>
      </w:r>
      <w:r w:rsidRPr="007540F1">
        <w:rPr>
          <w:rFonts w:ascii="Times New Roman" w:hAnsi="Times New Roman" w:cs="Times New Roman"/>
          <w:bCs/>
          <w:sz w:val="20"/>
          <w:szCs w:val="20"/>
        </w:rPr>
        <w:t>:240</w:t>
      </w:r>
      <w:proofErr w:type="gramEnd"/>
      <w:r w:rsidRPr="007540F1">
        <w:rPr>
          <w:rFonts w:ascii="Times New Roman" w:hAnsi="Times New Roman" w:cs="Times New Roman"/>
          <w:bCs/>
          <w:sz w:val="20"/>
          <w:szCs w:val="20"/>
        </w:rPr>
        <w:t>-250. doi:10.4149/neo_2023_221209N1173</w:t>
      </w:r>
    </w:p>
    <w:p w14:paraId="67332911" w14:textId="77777777"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Torres-Pérez JV, </w:t>
      </w:r>
      <w:proofErr w:type="spellStart"/>
      <w:r w:rsidRPr="007540F1">
        <w:rPr>
          <w:rFonts w:ascii="Times New Roman" w:hAnsi="Times New Roman" w:cs="Times New Roman"/>
          <w:bCs/>
          <w:sz w:val="20"/>
          <w:szCs w:val="20"/>
        </w:rPr>
        <w:t>Anagianni</w:t>
      </w:r>
      <w:proofErr w:type="spellEnd"/>
      <w:r w:rsidRPr="007540F1">
        <w:rPr>
          <w:rFonts w:ascii="Times New Roman" w:hAnsi="Times New Roman" w:cs="Times New Roman"/>
          <w:bCs/>
          <w:sz w:val="20"/>
          <w:szCs w:val="20"/>
        </w:rPr>
        <w:t xml:space="preserve"> S, Mech AM, et al. </w:t>
      </w:r>
      <w:r w:rsidRPr="007540F1">
        <w:rPr>
          <w:rFonts w:ascii="Times New Roman" w:hAnsi="Times New Roman" w:cs="Times New Roman"/>
          <w:bCs/>
          <w:iCs/>
          <w:sz w:val="20"/>
          <w:szCs w:val="20"/>
        </w:rPr>
        <w:t>baz1b</w:t>
      </w:r>
      <w:r w:rsidRPr="007540F1">
        <w:rPr>
          <w:rFonts w:ascii="Times New Roman" w:hAnsi="Times New Roman" w:cs="Times New Roman"/>
          <w:bCs/>
          <w:sz w:val="20"/>
          <w:szCs w:val="20"/>
        </w:rPr>
        <w:t> loss-of-function in zebrafish produces phenotypic alterations consistent with the domestication syndrome. </w:t>
      </w:r>
      <w:proofErr w:type="spellStart"/>
      <w:r w:rsidRPr="007540F1">
        <w:rPr>
          <w:rFonts w:ascii="Times New Roman" w:hAnsi="Times New Roman" w:cs="Times New Roman"/>
          <w:bCs/>
          <w:iCs/>
          <w:sz w:val="20"/>
          <w:szCs w:val="20"/>
        </w:rPr>
        <w:t>iScience</w:t>
      </w:r>
      <w:proofErr w:type="spellEnd"/>
      <w:r w:rsidR="007B5725" w:rsidRPr="007540F1">
        <w:rPr>
          <w:rFonts w:ascii="Times New Roman" w:hAnsi="Times New Roman" w:cs="Times New Roman"/>
          <w:bCs/>
          <w:sz w:val="20"/>
          <w:szCs w:val="20"/>
        </w:rPr>
        <w:t xml:space="preserve">. </w:t>
      </w:r>
      <w:proofErr w:type="gramStart"/>
      <w:r w:rsidR="007B5725" w:rsidRPr="007540F1">
        <w:rPr>
          <w:rFonts w:ascii="Times New Roman" w:hAnsi="Times New Roman" w:cs="Times New Roman"/>
          <w:bCs/>
          <w:sz w:val="20"/>
          <w:szCs w:val="20"/>
        </w:rPr>
        <w:t>2022;26</w:t>
      </w:r>
      <w:r w:rsidRPr="007540F1">
        <w:rPr>
          <w:rFonts w:ascii="Times New Roman" w:hAnsi="Times New Roman" w:cs="Times New Roman"/>
          <w:bCs/>
          <w:sz w:val="20"/>
          <w:szCs w:val="20"/>
        </w:rPr>
        <w:t>:105704..</w:t>
      </w:r>
      <w:proofErr w:type="gramEnd"/>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doi:10.1016/j.isci</w:t>
      </w:r>
      <w:proofErr w:type="gramEnd"/>
      <w:r w:rsidRPr="007540F1">
        <w:rPr>
          <w:rFonts w:ascii="Times New Roman" w:hAnsi="Times New Roman" w:cs="Times New Roman"/>
          <w:bCs/>
          <w:sz w:val="20"/>
          <w:szCs w:val="20"/>
        </w:rPr>
        <w:t>.2022.105704</w:t>
      </w:r>
      <w:r w:rsidRPr="007540F1">
        <w:rPr>
          <w:rFonts w:ascii="Times New Roman" w:hAnsi="Times New Roman" w:cs="Times New Roman"/>
          <w:bCs/>
          <w:sz w:val="20"/>
          <w:szCs w:val="20"/>
          <w:lang w:val="en-US"/>
        </w:rPr>
        <w:t xml:space="preserve">. </w:t>
      </w:r>
    </w:p>
    <w:p w14:paraId="30BB61DF" w14:textId="77777777"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lastRenderedPageBreak/>
        <w:t xml:space="preserve">Pavek P, Dusek J, Smutny T, et al. Gene Expression Profiling of 1α,25(OH)2 D3 Treatment in 2D/3D Human Hepatocyte Models Reveals CYP3A4 Induction but Minor Changes in Other Xenobiotic-Metabolizing Genes. Mol </w:t>
      </w:r>
      <w:proofErr w:type="spellStart"/>
      <w:r w:rsidRPr="007540F1">
        <w:rPr>
          <w:rFonts w:ascii="Times New Roman" w:hAnsi="Times New Roman" w:cs="Times New Roman"/>
          <w:bCs/>
          <w:sz w:val="20"/>
          <w:szCs w:val="20"/>
        </w:rPr>
        <w:t>Nutr</w:t>
      </w:r>
      <w:proofErr w:type="spellEnd"/>
      <w:r w:rsidRPr="007540F1">
        <w:rPr>
          <w:rFonts w:ascii="Times New Roman" w:hAnsi="Times New Roman" w:cs="Times New Roman"/>
          <w:bCs/>
          <w:sz w:val="20"/>
          <w:szCs w:val="20"/>
        </w:rPr>
        <w:t xml:space="preserve"> Food Res. </w:t>
      </w:r>
      <w:r w:rsidR="007B5725" w:rsidRPr="007540F1">
        <w:rPr>
          <w:rFonts w:ascii="Times New Roman" w:hAnsi="Times New Roman" w:cs="Times New Roman"/>
          <w:bCs/>
          <w:sz w:val="20"/>
          <w:szCs w:val="20"/>
        </w:rPr>
        <w:t>2022;</w:t>
      </w:r>
      <w:proofErr w:type="gramStart"/>
      <w:r w:rsidR="007B5725" w:rsidRPr="007540F1">
        <w:rPr>
          <w:rFonts w:ascii="Times New Roman" w:hAnsi="Times New Roman" w:cs="Times New Roman"/>
          <w:bCs/>
          <w:sz w:val="20"/>
          <w:szCs w:val="20"/>
        </w:rPr>
        <w:t>66</w:t>
      </w:r>
      <w:r w:rsidRPr="007540F1">
        <w:rPr>
          <w:rFonts w:ascii="Times New Roman" w:hAnsi="Times New Roman" w:cs="Times New Roman"/>
          <w:bCs/>
          <w:sz w:val="20"/>
          <w:szCs w:val="20"/>
        </w:rPr>
        <w:t>:e</w:t>
      </w:r>
      <w:proofErr w:type="gramEnd"/>
      <w:r w:rsidRPr="007540F1">
        <w:rPr>
          <w:rFonts w:ascii="Times New Roman" w:hAnsi="Times New Roman" w:cs="Times New Roman"/>
          <w:bCs/>
          <w:sz w:val="20"/>
          <w:szCs w:val="20"/>
        </w:rPr>
        <w:t xml:space="preserve">2200070. doi:10.1002/mnfr.202200070 </w:t>
      </w:r>
    </w:p>
    <w:p w14:paraId="1FA662AF" w14:textId="77777777"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Li W, Li Y, Chen Y, Wang Y, Qian L. CPT1A ameliorates microglia-induced neuroinflammation via facilitating VDR </w:t>
      </w:r>
      <w:proofErr w:type="spellStart"/>
      <w:r w:rsidRPr="007540F1">
        <w:rPr>
          <w:rFonts w:ascii="Times New Roman" w:hAnsi="Times New Roman" w:cs="Times New Roman"/>
          <w:bCs/>
          <w:sz w:val="20"/>
          <w:szCs w:val="20"/>
        </w:rPr>
        <w:t>succinylation</w:t>
      </w:r>
      <w:proofErr w:type="spellEnd"/>
      <w:r w:rsidRPr="007540F1">
        <w:rPr>
          <w:rFonts w:ascii="Times New Roman" w:hAnsi="Times New Roman" w:cs="Times New Roman"/>
          <w:bCs/>
          <w:sz w:val="20"/>
          <w:szCs w:val="20"/>
        </w:rPr>
        <w:t>. </w:t>
      </w:r>
      <w:r w:rsidRPr="007540F1">
        <w:rPr>
          <w:rFonts w:ascii="Times New Roman" w:hAnsi="Times New Roman" w:cs="Times New Roman"/>
          <w:bCs/>
          <w:iCs/>
          <w:sz w:val="20"/>
          <w:szCs w:val="20"/>
        </w:rPr>
        <w:t>Sci Rep</w:t>
      </w:r>
      <w:r w:rsidR="007B5725" w:rsidRPr="007540F1">
        <w:rPr>
          <w:rFonts w:ascii="Times New Roman" w:hAnsi="Times New Roman" w:cs="Times New Roman"/>
          <w:bCs/>
          <w:sz w:val="20"/>
          <w:szCs w:val="20"/>
        </w:rPr>
        <w:t xml:space="preserve">. </w:t>
      </w:r>
      <w:proofErr w:type="gramStart"/>
      <w:r w:rsidR="007B5725" w:rsidRPr="007540F1">
        <w:rPr>
          <w:rFonts w:ascii="Times New Roman" w:hAnsi="Times New Roman" w:cs="Times New Roman"/>
          <w:bCs/>
          <w:sz w:val="20"/>
          <w:szCs w:val="20"/>
        </w:rPr>
        <w:t>2025;15:5181</w:t>
      </w:r>
      <w:proofErr w:type="gramEnd"/>
      <w:r w:rsidR="007B5725" w:rsidRPr="007540F1">
        <w:rPr>
          <w:rFonts w:ascii="Times New Roman" w:hAnsi="Times New Roman" w:cs="Times New Roman"/>
          <w:bCs/>
          <w:sz w:val="20"/>
          <w:szCs w:val="20"/>
        </w:rPr>
        <w:t xml:space="preserve">. </w:t>
      </w:r>
      <w:r w:rsidRPr="007540F1">
        <w:rPr>
          <w:rFonts w:ascii="Times New Roman" w:hAnsi="Times New Roman" w:cs="Times New Roman"/>
          <w:bCs/>
          <w:sz w:val="20"/>
          <w:szCs w:val="20"/>
        </w:rPr>
        <w:t xml:space="preserve"> doi:10.1038/s41598-025-88298-5</w:t>
      </w:r>
    </w:p>
    <w:p w14:paraId="4D248FAB" w14:textId="77777777"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Komori T. Runx2, an inducer of osteoblast and chondrocyte differentiation. </w:t>
      </w:r>
      <w:proofErr w:type="spellStart"/>
      <w:r w:rsidRPr="007540F1">
        <w:rPr>
          <w:rFonts w:ascii="Times New Roman" w:hAnsi="Times New Roman" w:cs="Times New Roman"/>
          <w:bCs/>
          <w:iCs/>
          <w:sz w:val="20"/>
          <w:szCs w:val="20"/>
        </w:rPr>
        <w:t>Histochem</w:t>
      </w:r>
      <w:proofErr w:type="spellEnd"/>
      <w:r w:rsidRPr="007540F1">
        <w:rPr>
          <w:rFonts w:ascii="Times New Roman" w:hAnsi="Times New Roman" w:cs="Times New Roman"/>
          <w:bCs/>
          <w:iCs/>
          <w:sz w:val="20"/>
          <w:szCs w:val="20"/>
        </w:rPr>
        <w:t xml:space="preserve"> Cell Biol</w:t>
      </w:r>
      <w:r w:rsidR="007B5725" w:rsidRPr="007540F1">
        <w:rPr>
          <w:rFonts w:ascii="Times New Roman" w:hAnsi="Times New Roman" w:cs="Times New Roman"/>
          <w:bCs/>
          <w:sz w:val="20"/>
          <w:szCs w:val="20"/>
        </w:rPr>
        <w:t xml:space="preserve">. </w:t>
      </w:r>
      <w:proofErr w:type="gramStart"/>
      <w:r w:rsidR="007B5725" w:rsidRPr="007540F1">
        <w:rPr>
          <w:rFonts w:ascii="Times New Roman" w:hAnsi="Times New Roman" w:cs="Times New Roman"/>
          <w:bCs/>
          <w:sz w:val="20"/>
          <w:szCs w:val="20"/>
        </w:rPr>
        <w:t>2018;149</w:t>
      </w:r>
      <w:r w:rsidRPr="007540F1">
        <w:rPr>
          <w:rFonts w:ascii="Times New Roman" w:hAnsi="Times New Roman" w:cs="Times New Roman"/>
          <w:bCs/>
          <w:sz w:val="20"/>
          <w:szCs w:val="20"/>
        </w:rPr>
        <w:t>:313</w:t>
      </w:r>
      <w:proofErr w:type="gramEnd"/>
      <w:r w:rsidRPr="007540F1">
        <w:rPr>
          <w:rFonts w:ascii="Times New Roman" w:hAnsi="Times New Roman" w:cs="Times New Roman"/>
          <w:bCs/>
          <w:sz w:val="20"/>
          <w:szCs w:val="20"/>
        </w:rPr>
        <w:t>-323. doi:10.1007/s00418-018-1640-6</w:t>
      </w:r>
    </w:p>
    <w:p w14:paraId="0EA86086" w14:textId="77777777"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Wu Y, Yu B, Ai X, et al. TIF1γ and SMAD4 regulation in colorectal cancer: impact on cell proliferation and liver metastasis. </w:t>
      </w:r>
      <w:proofErr w:type="spellStart"/>
      <w:r w:rsidRPr="007540F1">
        <w:rPr>
          <w:rFonts w:ascii="Times New Roman" w:hAnsi="Times New Roman" w:cs="Times New Roman"/>
          <w:bCs/>
          <w:iCs/>
          <w:sz w:val="20"/>
          <w:szCs w:val="20"/>
        </w:rPr>
        <w:t>Biol</w:t>
      </w:r>
      <w:proofErr w:type="spellEnd"/>
      <w:r w:rsidRPr="007540F1">
        <w:rPr>
          <w:rFonts w:ascii="Times New Roman" w:hAnsi="Times New Roman" w:cs="Times New Roman"/>
          <w:bCs/>
          <w:iCs/>
          <w:sz w:val="20"/>
          <w:szCs w:val="20"/>
        </w:rPr>
        <w:t xml:space="preserve"> Chem</w:t>
      </w:r>
      <w:r w:rsidR="007B5725" w:rsidRPr="007540F1">
        <w:rPr>
          <w:rFonts w:ascii="Times New Roman" w:hAnsi="Times New Roman" w:cs="Times New Roman"/>
          <w:bCs/>
          <w:sz w:val="20"/>
          <w:szCs w:val="20"/>
        </w:rPr>
        <w:t xml:space="preserve">. </w:t>
      </w:r>
      <w:proofErr w:type="gramStart"/>
      <w:r w:rsidR="007B5725" w:rsidRPr="007540F1">
        <w:rPr>
          <w:rFonts w:ascii="Times New Roman" w:hAnsi="Times New Roman" w:cs="Times New Roman"/>
          <w:bCs/>
          <w:sz w:val="20"/>
          <w:szCs w:val="20"/>
        </w:rPr>
        <w:t>2024;405:241</w:t>
      </w:r>
      <w:proofErr w:type="gramEnd"/>
      <w:r w:rsidR="007B5725" w:rsidRPr="007540F1">
        <w:rPr>
          <w:rFonts w:ascii="Times New Roman" w:hAnsi="Times New Roman" w:cs="Times New Roman"/>
          <w:bCs/>
          <w:sz w:val="20"/>
          <w:szCs w:val="20"/>
        </w:rPr>
        <w:t>-256.</w:t>
      </w:r>
      <w:r w:rsidRPr="007540F1">
        <w:rPr>
          <w:rFonts w:ascii="Times New Roman" w:hAnsi="Times New Roman" w:cs="Times New Roman"/>
          <w:bCs/>
          <w:sz w:val="20"/>
          <w:szCs w:val="20"/>
        </w:rPr>
        <w:t xml:space="preserve"> doi:10.1515/hsz-2023-0233</w:t>
      </w:r>
    </w:p>
    <w:p w14:paraId="6C8BC081" w14:textId="77777777"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Malloy PJ, Wang J, Jensen K, Feldman D. Modulation of vitamin d receptor activity by the corepressor hairless: differential effects of hairless isoforms. </w:t>
      </w:r>
      <w:r w:rsidRPr="007540F1">
        <w:rPr>
          <w:rFonts w:ascii="Times New Roman" w:hAnsi="Times New Roman" w:cs="Times New Roman"/>
          <w:bCs/>
          <w:iCs/>
          <w:sz w:val="20"/>
          <w:szCs w:val="20"/>
        </w:rPr>
        <w:t>Endocrinology</w:t>
      </w:r>
      <w:r w:rsidR="007B5725" w:rsidRPr="007540F1">
        <w:rPr>
          <w:rFonts w:ascii="Times New Roman" w:hAnsi="Times New Roman" w:cs="Times New Roman"/>
          <w:bCs/>
          <w:sz w:val="20"/>
          <w:szCs w:val="20"/>
        </w:rPr>
        <w:t xml:space="preserve">. </w:t>
      </w:r>
      <w:proofErr w:type="gramStart"/>
      <w:r w:rsidR="007B5725" w:rsidRPr="007540F1">
        <w:rPr>
          <w:rFonts w:ascii="Times New Roman" w:hAnsi="Times New Roman" w:cs="Times New Roman"/>
          <w:bCs/>
          <w:sz w:val="20"/>
          <w:szCs w:val="20"/>
        </w:rPr>
        <w:t>2009;150</w:t>
      </w:r>
      <w:r w:rsidRPr="007540F1">
        <w:rPr>
          <w:rFonts w:ascii="Times New Roman" w:hAnsi="Times New Roman" w:cs="Times New Roman"/>
          <w:bCs/>
          <w:sz w:val="20"/>
          <w:szCs w:val="20"/>
        </w:rPr>
        <w:t>:4950</w:t>
      </w:r>
      <w:proofErr w:type="gramEnd"/>
      <w:r w:rsidRPr="007540F1">
        <w:rPr>
          <w:rFonts w:ascii="Times New Roman" w:hAnsi="Times New Roman" w:cs="Times New Roman"/>
          <w:bCs/>
          <w:sz w:val="20"/>
          <w:szCs w:val="20"/>
        </w:rPr>
        <w:t>-4957. doi:10.1210/en.2009-0358</w:t>
      </w:r>
    </w:p>
    <w:p w14:paraId="48650E2C" w14:textId="77777777"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Zhang S, Gu J, Shi LL, et al. A pan-cancer analysis of anti-proliferative protein family genes for therapeutic targets in cancer. </w:t>
      </w:r>
      <w:r w:rsidRPr="007540F1">
        <w:rPr>
          <w:rFonts w:ascii="Times New Roman" w:hAnsi="Times New Roman" w:cs="Times New Roman"/>
          <w:bCs/>
          <w:iCs/>
          <w:sz w:val="20"/>
          <w:szCs w:val="20"/>
        </w:rPr>
        <w:t>Sci Rep</w:t>
      </w:r>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2023;13</w:t>
      </w:r>
      <w:r w:rsidR="00C72C93" w:rsidRPr="007540F1">
        <w:rPr>
          <w:rFonts w:ascii="Times New Roman" w:hAnsi="Times New Roman" w:cs="Times New Roman"/>
          <w:bCs/>
          <w:sz w:val="20"/>
          <w:szCs w:val="20"/>
        </w:rPr>
        <w:t>:21607</w:t>
      </w:r>
      <w:proofErr w:type="gramEnd"/>
      <w:r w:rsidR="00C72C93" w:rsidRPr="007540F1">
        <w:rPr>
          <w:rFonts w:ascii="Times New Roman" w:hAnsi="Times New Roman" w:cs="Times New Roman"/>
          <w:bCs/>
          <w:sz w:val="20"/>
          <w:szCs w:val="20"/>
        </w:rPr>
        <w:t>.</w:t>
      </w:r>
      <w:r w:rsidRPr="007540F1">
        <w:rPr>
          <w:rFonts w:ascii="Times New Roman" w:hAnsi="Times New Roman" w:cs="Times New Roman"/>
          <w:bCs/>
          <w:sz w:val="20"/>
          <w:szCs w:val="20"/>
        </w:rPr>
        <w:t xml:space="preserve"> doi:10.1038/s41598-023-48961-1</w:t>
      </w:r>
    </w:p>
    <w:p w14:paraId="67DD8AD2" w14:textId="77777777"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Joko Y, Yamamoto Y, Kato S, et al. VDR is an essential regulator of hair follicle regression through the progression of cell death. </w:t>
      </w:r>
      <w:r w:rsidRPr="007540F1">
        <w:rPr>
          <w:rFonts w:ascii="Times New Roman" w:hAnsi="Times New Roman" w:cs="Times New Roman"/>
          <w:bCs/>
          <w:iCs/>
          <w:sz w:val="20"/>
          <w:szCs w:val="20"/>
        </w:rPr>
        <w:t>Life Sci Alliance</w:t>
      </w:r>
      <w:r w:rsidR="00C72C93" w:rsidRPr="007540F1">
        <w:rPr>
          <w:rFonts w:ascii="Times New Roman" w:hAnsi="Times New Roman" w:cs="Times New Roman"/>
          <w:bCs/>
          <w:sz w:val="20"/>
          <w:szCs w:val="20"/>
        </w:rPr>
        <w:t>. 2023;</w:t>
      </w:r>
      <w:proofErr w:type="gramStart"/>
      <w:r w:rsidR="00C72C93" w:rsidRPr="007540F1">
        <w:rPr>
          <w:rFonts w:ascii="Times New Roman" w:hAnsi="Times New Roman" w:cs="Times New Roman"/>
          <w:bCs/>
          <w:sz w:val="20"/>
          <w:szCs w:val="20"/>
        </w:rPr>
        <w:t>6</w:t>
      </w:r>
      <w:r w:rsidRPr="007540F1">
        <w:rPr>
          <w:rFonts w:ascii="Times New Roman" w:hAnsi="Times New Roman" w:cs="Times New Roman"/>
          <w:bCs/>
          <w:sz w:val="20"/>
          <w:szCs w:val="20"/>
        </w:rPr>
        <w:t>:e</w:t>
      </w:r>
      <w:proofErr w:type="gramEnd"/>
      <w:r w:rsidR="00C72C93" w:rsidRPr="007540F1">
        <w:rPr>
          <w:rFonts w:ascii="Times New Roman" w:hAnsi="Times New Roman" w:cs="Times New Roman"/>
          <w:bCs/>
          <w:sz w:val="20"/>
          <w:szCs w:val="20"/>
        </w:rPr>
        <w:t>202302014.</w:t>
      </w:r>
      <w:r w:rsidRPr="007540F1">
        <w:rPr>
          <w:rFonts w:ascii="Times New Roman" w:hAnsi="Times New Roman" w:cs="Times New Roman"/>
          <w:bCs/>
          <w:sz w:val="20"/>
          <w:szCs w:val="20"/>
        </w:rPr>
        <w:t xml:space="preserve"> doi:10.26508/lsa.202302014</w:t>
      </w:r>
    </w:p>
    <w:p w14:paraId="39237627" w14:textId="77777777"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proofErr w:type="spellStart"/>
      <w:r w:rsidRPr="007540F1">
        <w:rPr>
          <w:rFonts w:ascii="Times New Roman" w:hAnsi="Times New Roman" w:cs="Times New Roman"/>
          <w:bCs/>
          <w:sz w:val="20"/>
          <w:szCs w:val="20"/>
        </w:rPr>
        <w:t>Fejza</w:t>
      </w:r>
      <w:proofErr w:type="spellEnd"/>
      <w:r w:rsidRPr="007540F1">
        <w:rPr>
          <w:rFonts w:ascii="Times New Roman" w:hAnsi="Times New Roman" w:cs="Times New Roman"/>
          <w:bCs/>
          <w:sz w:val="20"/>
          <w:szCs w:val="20"/>
        </w:rPr>
        <w:t xml:space="preserve"> A, </w:t>
      </w:r>
      <w:proofErr w:type="spellStart"/>
      <w:r w:rsidRPr="007540F1">
        <w:rPr>
          <w:rFonts w:ascii="Times New Roman" w:hAnsi="Times New Roman" w:cs="Times New Roman"/>
          <w:bCs/>
          <w:sz w:val="20"/>
          <w:szCs w:val="20"/>
        </w:rPr>
        <w:t>Poletto</w:t>
      </w:r>
      <w:proofErr w:type="spellEnd"/>
      <w:r w:rsidRPr="007540F1">
        <w:rPr>
          <w:rFonts w:ascii="Times New Roman" w:hAnsi="Times New Roman" w:cs="Times New Roman"/>
          <w:bCs/>
          <w:sz w:val="20"/>
          <w:szCs w:val="20"/>
        </w:rPr>
        <w:t xml:space="preserve"> E, </w:t>
      </w:r>
      <w:proofErr w:type="spellStart"/>
      <w:r w:rsidRPr="007540F1">
        <w:rPr>
          <w:rFonts w:ascii="Times New Roman" w:hAnsi="Times New Roman" w:cs="Times New Roman"/>
          <w:bCs/>
          <w:sz w:val="20"/>
          <w:szCs w:val="20"/>
        </w:rPr>
        <w:t>Carobolante</w:t>
      </w:r>
      <w:proofErr w:type="spellEnd"/>
      <w:r w:rsidRPr="007540F1">
        <w:rPr>
          <w:rFonts w:ascii="Times New Roman" w:hAnsi="Times New Roman" w:cs="Times New Roman"/>
          <w:bCs/>
          <w:sz w:val="20"/>
          <w:szCs w:val="20"/>
        </w:rPr>
        <w:t xml:space="preserve"> G, et al. Multimerin-2 orchestrates the cross-talk between endothelial cells and pericytes: A mechanism to maintain vascular stability. </w:t>
      </w:r>
      <w:r w:rsidRPr="007540F1">
        <w:rPr>
          <w:rFonts w:ascii="Times New Roman" w:hAnsi="Times New Roman" w:cs="Times New Roman"/>
          <w:bCs/>
          <w:iCs/>
          <w:sz w:val="20"/>
          <w:szCs w:val="20"/>
        </w:rPr>
        <w:t xml:space="preserve">Matrix </w:t>
      </w:r>
      <w:proofErr w:type="spellStart"/>
      <w:r w:rsidRPr="007540F1">
        <w:rPr>
          <w:rFonts w:ascii="Times New Roman" w:hAnsi="Times New Roman" w:cs="Times New Roman"/>
          <w:bCs/>
          <w:iCs/>
          <w:sz w:val="20"/>
          <w:szCs w:val="20"/>
        </w:rPr>
        <w:t>Biol</w:t>
      </w:r>
      <w:proofErr w:type="spellEnd"/>
      <w:r w:rsidRPr="007540F1">
        <w:rPr>
          <w:rFonts w:ascii="Times New Roman" w:hAnsi="Times New Roman" w:cs="Times New Roman"/>
          <w:bCs/>
          <w:iCs/>
          <w:sz w:val="20"/>
          <w:szCs w:val="20"/>
        </w:rPr>
        <w:t xml:space="preserve"> Plus</w:t>
      </w:r>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2021;11:100068</w:t>
      </w:r>
      <w:proofErr w:type="gramEnd"/>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doi:10.1016/j.mbplus</w:t>
      </w:r>
      <w:proofErr w:type="gramEnd"/>
      <w:r w:rsidRPr="007540F1">
        <w:rPr>
          <w:rFonts w:ascii="Times New Roman" w:hAnsi="Times New Roman" w:cs="Times New Roman"/>
          <w:bCs/>
          <w:sz w:val="20"/>
          <w:szCs w:val="20"/>
        </w:rPr>
        <w:t>.2021.100068</w:t>
      </w:r>
    </w:p>
    <w:p w14:paraId="2078842C" w14:textId="77777777" w:rsidR="005A38F5" w:rsidRPr="007540F1" w:rsidRDefault="005A38F5" w:rsidP="007B5725">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Dong H, Sang T, Ma X, et al. Clinical features and CPS1 variants in Chinese patients with carbamoyl phosphate synthetase 1 deficiency. </w:t>
      </w:r>
      <w:r w:rsidRPr="007540F1">
        <w:rPr>
          <w:rFonts w:ascii="Times New Roman" w:hAnsi="Times New Roman" w:cs="Times New Roman"/>
          <w:bCs/>
          <w:iCs/>
          <w:sz w:val="20"/>
          <w:szCs w:val="20"/>
        </w:rPr>
        <w:t xml:space="preserve">BMC </w:t>
      </w:r>
      <w:proofErr w:type="spellStart"/>
      <w:r w:rsidRPr="007540F1">
        <w:rPr>
          <w:rFonts w:ascii="Times New Roman" w:hAnsi="Times New Roman" w:cs="Times New Roman"/>
          <w:bCs/>
          <w:iCs/>
          <w:sz w:val="20"/>
          <w:szCs w:val="20"/>
        </w:rPr>
        <w:t>Pediatr</w:t>
      </w:r>
      <w:proofErr w:type="spellEnd"/>
      <w:r w:rsidR="00C72C93" w:rsidRPr="007540F1">
        <w:rPr>
          <w:rFonts w:ascii="Times New Roman" w:hAnsi="Times New Roman" w:cs="Times New Roman"/>
          <w:bCs/>
          <w:sz w:val="20"/>
          <w:szCs w:val="20"/>
        </w:rPr>
        <w:t xml:space="preserve">. </w:t>
      </w:r>
      <w:proofErr w:type="gramStart"/>
      <w:r w:rsidR="00C72C93" w:rsidRPr="007540F1">
        <w:rPr>
          <w:rFonts w:ascii="Times New Roman" w:hAnsi="Times New Roman" w:cs="Times New Roman"/>
          <w:bCs/>
          <w:sz w:val="20"/>
          <w:szCs w:val="20"/>
        </w:rPr>
        <w:t>2024;24</w:t>
      </w:r>
      <w:r w:rsidRPr="007540F1">
        <w:rPr>
          <w:rFonts w:ascii="Times New Roman" w:hAnsi="Times New Roman" w:cs="Times New Roman"/>
          <w:bCs/>
          <w:sz w:val="20"/>
          <w:szCs w:val="20"/>
        </w:rPr>
        <w:t>:539</w:t>
      </w:r>
      <w:proofErr w:type="gramEnd"/>
      <w:r w:rsidRPr="007540F1">
        <w:rPr>
          <w:rFonts w:ascii="Times New Roman" w:hAnsi="Times New Roman" w:cs="Times New Roman"/>
          <w:bCs/>
          <w:sz w:val="20"/>
          <w:szCs w:val="20"/>
        </w:rPr>
        <w:t>. Published 2024 Aug 22. doi:10.1186/s12887-024-05005-5</w:t>
      </w:r>
    </w:p>
    <w:p w14:paraId="4A7342D5" w14:textId="77777777" w:rsidR="002A0878" w:rsidRPr="007540F1" w:rsidRDefault="002A0878" w:rsidP="003D72E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Li L, </w:t>
      </w:r>
      <w:proofErr w:type="spellStart"/>
      <w:r w:rsidRPr="007540F1">
        <w:rPr>
          <w:rFonts w:ascii="Times New Roman" w:hAnsi="Times New Roman" w:cs="Times New Roman"/>
          <w:bCs/>
          <w:sz w:val="20"/>
          <w:szCs w:val="20"/>
        </w:rPr>
        <w:t>Ayiding</w:t>
      </w:r>
      <w:proofErr w:type="spellEnd"/>
      <w:r w:rsidRPr="007540F1">
        <w:rPr>
          <w:rFonts w:ascii="Times New Roman" w:hAnsi="Times New Roman" w:cs="Times New Roman"/>
          <w:bCs/>
          <w:sz w:val="20"/>
          <w:szCs w:val="20"/>
        </w:rPr>
        <w:t xml:space="preserve"> X, Han R. miRNA-Gene Interaction Network Construction Strategy to Discern Promising Traditional Chinese Medicine against Osteoporosis. </w:t>
      </w:r>
      <w:r w:rsidRPr="007540F1">
        <w:rPr>
          <w:rFonts w:ascii="Times New Roman" w:hAnsi="Times New Roman" w:cs="Times New Roman"/>
          <w:bCs/>
          <w:iCs/>
          <w:sz w:val="20"/>
          <w:szCs w:val="20"/>
        </w:rPr>
        <w:t>Biomed Res Int</w:t>
      </w:r>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2022;2022:9093614</w:t>
      </w:r>
      <w:proofErr w:type="gramEnd"/>
      <w:r w:rsidRPr="007540F1">
        <w:rPr>
          <w:rFonts w:ascii="Times New Roman" w:hAnsi="Times New Roman" w:cs="Times New Roman"/>
          <w:bCs/>
          <w:sz w:val="20"/>
          <w:szCs w:val="20"/>
        </w:rPr>
        <w:t>.</w:t>
      </w:r>
      <w:r w:rsidR="003D72E9" w:rsidRPr="007540F1">
        <w:rPr>
          <w:rFonts w:ascii="Times New Roman" w:hAnsi="Times New Roman" w:cs="Times New Roman"/>
          <w:sz w:val="20"/>
          <w:szCs w:val="20"/>
          <w:shd w:val="clear" w:color="auto" w:fill="FFFFFF"/>
        </w:rPr>
        <w:t xml:space="preserve"> doi:10.1155/2022/9093614</w:t>
      </w:r>
    </w:p>
    <w:p w14:paraId="42D7BDB8" w14:textId="77777777" w:rsidR="002A0878" w:rsidRPr="007540F1" w:rsidRDefault="002A0878" w:rsidP="003D72E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Qiao Z, Li J, Kou H, et al. Hsa-miR-557 Inhibits Osteosarcoma Growth Through Targeting KRAS. </w:t>
      </w:r>
      <w:r w:rsidRPr="007540F1">
        <w:rPr>
          <w:rFonts w:ascii="Times New Roman" w:hAnsi="Times New Roman" w:cs="Times New Roman"/>
          <w:bCs/>
          <w:iCs/>
          <w:sz w:val="20"/>
          <w:szCs w:val="20"/>
        </w:rPr>
        <w:t>Front Genet</w:t>
      </w:r>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2022;12:789823</w:t>
      </w:r>
      <w:proofErr w:type="gramEnd"/>
      <w:r w:rsidRPr="007540F1">
        <w:rPr>
          <w:rFonts w:ascii="Times New Roman" w:hAnsi="Times New Roman" w:cs="Times New Roman"/>
          <w:bCs/>
          <w:sz w:val="20"/>
          <w:szCs w:val="20"/>
        </w:rPr>
        <w:t>.</w:t>
      </w:r>
      <w:r w:rsidR="003D72E9" w:rsidRPr="007540F1">
        <w:rPr>
          <w:rFonts w:ascii="Times New Roman" w:hAnsi="Times New Roman" w:cs="Times New Roman"/>
          <w:sz w:val="20"/>
          <w:szCs w:val="20"/>
          <w:shd w:val="clear" w:color="auto" w:fill="FFFFFF"/>
        </w:rPr>
        <w:t xml:space="preserve"> doi:10.3389/fgene.2021.789823</w:t>
      </w:r>
    </w:p>
    <w:p w14:paraId="69961B9A" w14:textId="77777777" w:rsidR="002A0878" w:rsidRPr="007540F1" w:rsidRDefault="002A0878" w:rsidP="001C32E7">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Li Y, Liu JJ, Zhou JH, Chen R, Cen CQ. LncRNA HULC induces the progression of osteosarcoma by regulating the miR-372-3p/HMGB1 signalling axis. </w:t>
      </w:r>
      <w:r w:rsidRPr="007540F1">
        <w:rPr>
          <w:rFonts w:ascii="Times New Roman" w:hAnsi="Times New Roman" w:cs="Times New Roman"/>
          <w:bCs/>
          <w:iCs/>
          <w:sz w:val="20"/>
          <w:szCs w:val="20"/>
        </w:rPr>
        <w:t>Mol Med</w:t>
      </w:r>
      <w:r w:rsidRPr="007540F1">
        <w:rPr>
          <w:rFonts w:ascii="Times New Roman" w:hAnsi="Times New Roman" w:cs="Times New Roman"/>
          <w:bCs/>
          <w:sz w:val="20"/>
          <w:szCs w:val="20"/>
        </w:rPr>
        <w:t>. 2020;26(1):26.</w:t>
      </w:r>
      <w:r w:rsidR="001C32E7" w:rsidRPr="007540F1">
        <w:rPr>
          <w:rFonts w:ascii="Times New Roman" w:hAnsi="Times New Roman" w:cs="Times New Roman"/>
          <w:sz w:val="20"/>
          <w:szCs w:val="20"/>
          <w:shd w:val="clear" w:color="auto" w:fill="FFFFFF"/>
        </w:rPr>
        <w:t xml:space="preserve"> doi:10.1186/s10020-020-00155-5</w:t>
      </w:r>
    </w:p>
    <w:p w14:paraId="3EADC208" w14:textId="77777777" w:rsidR="002A0878" w:rsidRPr="007540F1" w:rsidRDefault="002A0878" w:rsidP="001C32E7">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Gu H, Wu L, Chen H, et al. Identification of differentially expressed microRNAs in the bone marrow of osteoporosis patients. </w:t>
      </w:r>
      <w:r w:rsidRPr="007540F1">
        <w:rPr>
          <w:rFonts w:ascii="Times New Roman" w:hAnsi="Times New Roman" w:cs="Times New Roman"/>
          <w:bCs/>
          <w:iCs/>
          <w:sz w:val="20"/>
          <w:szCs w:val="20"/>
        </w:rPr>
        <w:t xml:space="preserve">Am J </w:t>
      </w:r>
      <w:proofErr w:type="spellStart"/>
      <w:r w:rsidRPr="007540F1">
        <w:rPr>
          <w:rFonts w:ascii="Times New Roman" w:hAnsi="Times New Roman" w:cs="Times New Roman"/>
          <w:bCs/>
          <w:iCs/>
          <w:sz w:val="20"/>
          <w:szCs w:val="20"/>
        </w:rPr>
        <w:t>Transl</w:t>
      </w:r>
      <w:proofErr w:type="spellEnd"/>
      <w:r w:rsidRPr="007540F1">
        <w:rPr>
          <w:rFonts w:ascii="Times New Roman" w:hAnsi="Times New Roman" w:cs="Times New Roman"/>
          <w:bCs/>
          <w:iCs/>
          <w:sz w:val="20"/>
          <w:szCs w:val="20"/>
        </w:rPr>
        <w:t xml:space="preserve"> Res</w:t>
      </w:r>
      <w:r w:rsidRPr="007540F1">
        <w:rPr>
          <w:rFonts w:ascii="Times New Roman" w:hAnsi="Times New Roman" w:cs="Times New Roman"/>
          <w:bCs/>
          <w:sz w:val="20"/>
          <w:szCs w:val="20"/>
        </w:rPr>
        <w:t>. 2019;11(5):2940-2954.</w:t>
      </w:r>
    </w:p>
    <w:p w14:paraId="2AF973A4" w14:textId="77777777" w:rsidR="002A0878" w:rsidRPr="007540F1" w:rsidRDefault="002A0878" w:rsidP="001C32E7">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Liu X, Wang M, Zhang L, Huang L. LncRNA ZFAS1 contributes to osteosarcoma progression via miR-520b and miR-520e-mediated inhibition of RHOC </w:t>
      </w:r>
      <w:proofErr w:type="spellStart"/>
      <w:r w:rsidRPr="007540F1">
        <w:rPr>
          <w:rFonts w:ascii="Times New Roman" w:hAnsi="Times New Roman" w:cs="Times New Roman"/>
          <w:bCs/>
          <w:sz w:val="20"/>
          <w:szCs w:val="20"/>
        </w:rPr>
        <w:t>signaling</w:t>
      </w:r>
      <w:proofErr w:type="spellEnd"/>
      <w:r w:rsidRPr="007540F1">
        <w:rPr>
          <w:rFonts w:ascii="Times New Roman" w:hAnsi="Times New Roman" w:cs="Times New Roman"/>
          <w:bCs/>
          <w:sz w:val="20"/>
          <w:szCs w:val="20"/>
        </w:rPr>
        <w:t>. </w:t>
      </w:r>
      <w:r w:rsidRPr="007540F1">
        <w:rPr>
          <w:rFonts w:ascii="Times New Roman" w:hAnsi="Times New Roman" w:cs="Times New Roman"/>
          <w:bCs/>
          <w:i/>
          <w:iCs/>
          <w:sz w:val="20"/>
          <w:szCs w:val="20"/>
        </w:rPr>
        <w:t>Clinics (Sao Paulo)</w:t>
      </w:r>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2022;78:100143</w:t>
      </w:r>
      <w:proofErr w:type="gramEnd"/>
      <w:r w:rsidRPr="007540F1">
        <w:rPr>
          <w:rFonts w:ascii="Times New Roman" w:hAnsi="Times New Roman" w:cs="Times New Roman"/>
          <w:bCs/>
          <w:sz w:val="20"/>
          <w:szCs w:val="20"/>
        </w:rPr>
        <w:t>.</w:t>
      </w:r>
      <w:r w:rsidR="001C32E7" w:rsidRPr="007540F1">
        <w:rPr>
          <w:rFonts w:ascii="Times New Roman" w:hAnsi="Times New Roman" w:cs="Times New Roman"/>
          <w:sz w:val="20"/>
          <w:szCs w:val="20"/>
          <w:shd w:val="clear" w:color="auto" w:fill="FFFFFF"/>
        </w:rPr>
        <w:t xml:space="preserve"> </w:t>
      </w:r>
      <w:proofErr w:type="gramStart"/>
      <w:r w:rsidR="001C32E7" w:rsidRPr="007540F1">
        <w:rPr>
          <w:rFonts w:ascii="Times New Roman" w:hAnsi="Times New Roman" w:cs="Times New Roman"/>
          <w:sz w:val="20"/>
          <w:szCs w:val="20"/>
          <w:shd w:val="clear" w:color="auto" w:fill="FFFFFF"/>
        </w:rPr>
        <w:t>doi:10.1016/j.clinsp</w:t>
      </w:r>
      <w:proofErr w:type="gramEnd"/>
      <w:r w:rsidR="001C32E7" w:rsidRPr="007540F1">
        <w:rPr>
          <w:rFonts w:ascii="Times New Roman" w:hAnsi="Times New Roman" w:cs="Times New Roman"/>
          <w:sz w:val="20"/>
          <w:szCs w:val="20"/>
          <w:shd w:val="clear" w:color="auto" w:fill="FFFFFF"/>
        </w:rPr>
        <w:t>.2022.100143</w:t>
      </w:r>
    </w:p>
    <w:p w14:paraId="3ED62009" w14:textId="77777777" w:rsidR="002A0878" w:rsidRPr="007540F1" w:rsidRDefault="002A0878" w:rsidP="001C32E7">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He TD, Zhu JK, Wei ZX, Wang YM. MicroRNA-520d-3p inhibits osteosarcoma progression by degradation of Akt1. </w:t>
      </w:r>
      <w:r w:rsidRPr="007540F1">
        <w:rPr>
          <w:rFonts w:ascii="Times New Roman" w:hAnsi="Times New Roman" w:cs="Times New Roman"/>
          <w:bCs/>
          <w:iCs/>
          <w:sz w:val="20"/>
          <w:szCs w:val="20"/>
        </w:rPr>
        <w:t xml:space="preserve">Eur Rev Med </w:t>
      </w:r>
      <w:proofErr w:type="spellStart"/>
      <w:r w:rsidRPr="007540F1">
        <w:rPr>
          <w:rFonts w:ascii="Times New Roman" w:hAnsi="Times New Roman" w:cs="Times New Roman"/>
          <w:bCs/>
          <w:iCs/>
          <w:sz w:val="20"/>
          <w:szCs w:val="20"/>
        </w:rPr>
        <w:t>Pharmacol</w:t>
      </w:r>
      <w:proofErr w:type="spellEnd"/>
      <w:r w:rsidRPr="007540F1">
        <w:rPr>
          <w:rFonts w:ascii="Times New Roman" w:hAnsi="Times New Roman" w:cs="Times New Roman"/>
          <w:bCs/>
          <w:iCs/>
          <w:sz w:val="20"/>
          <w:szCs w:val="20"/>
        </w:rPr>
        <w:t xml:space="preserve"> Sci</w:t>
      </w:r>
      <w:r w:rsidRPr="007540F1">
        <w:rPr>
          <w:rFonts w:ascii="Times New Roman" w:hAnsi="Times New Roman" w:cs="Times New Roman"/>
          <w:bCs/>
          <w:sz w:val="20"/>
          <w:szCs w:val="20"/>
        </w:rPr>
        <w:t>. 2018;22(8):2315-2320.</w:t>
      </w:r>
      <w:r w:rsidR="001C32E7" w:rsidRPr="007540F1">
        <w:rPr>
          <w:rFonts w:ascii="Times New Roman" w:hAnsi="Times New Roman" w:cs="Times New Roman"/>
          <w:sz w:val="20"/>
          <w:szCs w:val="20"/>
          <w:shd w:val="clear" w:color="auto" w:fill="FFFFFF"/>
        </w:rPr>
        <w:t xml:space="preserve"> doi:10.26355/eurrev_201804_14821</w:t>
      </w:r>
    </w:p>
    <w:p w14:paraId="3797E1B8" w14:textId="77777777" w:rsidR="002A0878" w:rsidRPr="007540F1" w:rsidRDefault="002A0878" w:rsidP="004C6B2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Jin SL, Bai YM, Zhao BY, Wang QH, Zhang HS. Silencing of miR-330-5p stimulates osteogenesis in bone marrow mesenchymal stem cells and inhibits bone loss in osteoporosis by activating </w:t>
      </w:r>
      <w:proofErr w:type="spellStart"/>
      <w:r w:rsidRPr="007540F1">
        <w:rPr>
          <w:rFonts w:ascii="Times New Roman" w:hAnsi="Times New Roman" w:cs="Times New Roman"/>
          <w:bCs/>
          <w:sz w:val="20"/>
          <w:szCs w:val="20"/>
        </w:rPr>
        <w:t>Bgn</w:t>
      </w:r>
      <w:proofErr w:type="spellEnd"/>
      <w:r w:rsidRPr="007540F1">
        <w:rPr>
          <w:rFonts w:ascii="Times New Roman" w:hAnsi="Times New Roman" w:cs="Times New Roman"/>
          <w:bCs/>
          <w:sz w:val="20"/>
          <w:szCs w:val="20"/>
        </w:rPr>
        <w:t xml:space="preserve">-mediated </w:t>
      </w:r>
      <w:r w:rsidRPr="007540F1">
        <w:rPr>
          <w:rFonts w:ascii="Times New Roman" w:hAnsi="Times New Roman" w:cs="Times New Roman"/>
          <w:bCs/>
          <w:sz w:val="20"/>
          <w:szCs w:val="20"/>
        </w:rPr>
        <w:lastRenderedPageBreak/>
        <w:t>BMP/</w:t>
      </w:r>
      <w:proofErr w:type="spellStart"/>
      <w:r w:rsidRPr="007540F1">
        <w:rPr>
          <w:rFonts w:ascii="Times New Roman" w:hAnsi="Times New Roman" w:cs="Times New Roman"/>
          <w:bCs/>
          <w:sz w:val="20"/>
          <w:szCs w:val="20"/>
        </w:rPr>
        <w:t>Smad</w:t>
      </w:r>
      <w:proofErr w:type="spellEnd"/>
      <w:r w:rsidRPr="007540F1">
        <w:rPr>
          <w:rFonts w:ascii="Times New Roman" w:hAnsi="Times New Roman" w:cs="Times New Roman"/>
          <w:bCs/>
          <w:sz w:val="20"/>
          <w:szCs w:val="20"/>
        </w:rPr>
        <w:t xml:space="preserve"> pathway. </w:t>
      </w:r>
      <w:r w:rsidRPr="007540F1">
        <w:rPr>
          <w:rFonts w:ascii="Times New Roman" w:hAnsi="Times New Roman" w:cs="Times New Roman"/>
          <w:bCs/>
          <w:iCs/>
          <w:sz w:val="20"/>
          <w:szCs w:val="20"/>
        </w:rPr>
        <w:t xml:space="preserve">Eur Rev Med </w:t>
      </w:r>
      <w:proofErr w:type="spellStart"/>
      <w:r w:rsidRPr="007540F1">
        <w:rPr>
          <w:rFonts w:ascii="Times New Roman" w:hAnsi="Times New Roman" w:cs="Times New Roman"/>
          <w:bCs/>
          <w:iCs/>
          <w:sz w:val="20"/>
          <w:szCs w:val="20"/>
        </w:rPr>
        <w:t>Pharmacol</w:t>
      </w:r>
      <w:proofErr w:type="spellEnd"/>
      <w:r w:rsidRPr="007540F1">
        <w:rPr>
          <w:rFonts w:ascii="Times New Roman" w:hAnsi="Times New Roman" w:cs="Times New Roman"/>
          <w:bCs/>
          <w:iCs/>
          <w:sz w:val="20"/>
          <w:szCs w:val="20"/>
        </w:rPr>
        <w:t xml:space="preserve"> Sci</w:t>
      </w:r>
      <w:r w:rsidRPr="007540F1">
        <w:rPr>
          <w:rFonts w:ascii="Times New Roman" w:hAnsi="Times New Roman" w:cs="Times New Roman"/>
          <w:bCs/>
          <w:sz w:val="20"/>
          <w:szCs w:val="20"/>
        </w:rPr>
        <w:t>. 2020;24(8):4095-4102.</w:t>
      </w:r>
      <w:r w:rsidR="004C6B29" w:rsidRPr="007540F1">
        <w:rPr>
          <w:rFonts w:ascii="Times New Roman" w:hAnsi="Times New Roman" w:cs="Times New Roman"/>
          <w:sz w:val="20"/>
          <w:szCs w:val="20"/>
          <w:shd w:val="clear" w:color="auto" w:fill="FFFFFF"/>
        </w:rPr>
        <w:t xml:space="preserve"> doi:10.26355/eurrev_202004_20987</w:t>
      </w:r>
    </w:p>
    <w:p w14:paraId="58BB31A0" w14:textId="77777777" w:rsidR="002A0878" w:rsidRPr="007540F1" w:rsidRDefault="002A0878" w:rsidP="004C6B2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Chen H, Cheng C, Gao S. microRNA-524-5p inhibits proliferation and induces cell cycle arrest of osteosarcoma cells via targeting CDK6. </w:t>
      </w:r>
      <w:proofErr w:type="spellStart"/>
      <w:r w:rsidRPr="007540F1">
        <w:rPr>
          <w:rFonts w:ascii="Times New Roman" w:hAnsi="Times New Roman" w:cs="Times New Roman"/>
          <w:bCs/>
          <w:iCs/>
          <w:sz w:val="20"/>
          <w:szCs w:val="20"/>
        </w:rPr>
        <w:t>BiochemBiophys</w:t>
      </w:r>
      <w:proofErr w:type="spellEnd"/>
      <w:r w:rsidRPr="007540F1">
        <w:rPr>
          <w:rFonts w:ascii="Times New Roman" w:hAnsi="Times New Roman" w:cs="Times New Roman"/>
          <w:bCs/>
          <w:iCs/>
          <w:sz w:val="20"/>
          <w:szCs w:val="20"/>
        </w:rPr>
        <w:t xml:space="preserve"> Res </w:t>
      </w:r>
      <w:proofErr w:type="spellStart"/>
      <w:r w:rsidRPr="007540F1">
        <w:rPr>
          <w:rFonts w:ascii="Times New Roman" w:hAnsi="Times New Roman" w:cs="Times New Roman"/>
          <w:bCs/>
          <w:iCs/>
          <w:sz w:val="20"/>
          <w:szCs w:val="20"/>
        </w:rPr>
        <w:t>Commun</w:t>
      </w:r>
      <w:proofErr w:type="spellEnd"/>
      <w:r w:rsidRPr="007540F1">
        <w:rPr>
          <w:rFonts w:ascii="Times New Roman" w:hAnsi="Times New Roman" w:cs="Times New Roman"/>
          <w:bCs/>
          <w:sz w:val="20"/>
          <w:szCs w:val="20"/>
        </w:rPr>
        <w:t>. 2020;530(3):566-573.</w:t>
      </w:r>
      <w:r w:rsidR="004C6B29" w:rsidRPr="007540F1">
        <w:rPr>
          <w:rFonts w:ascii="Times New Roman" w:hAnsi="Times New Roman" w:cs="Times New Roman"/>
          <w:sz w:val="20"/>
          <w:szCs w:val="20"/>
          <w:shd w:val="clear" w:color="auto" w:fill="FFFFFF"/>
        </w:rPr>
        <w:t xml:space="preserve"> </w:t>
      </w:r>
      <w:proofErr w:type="gramStart"/>
      <w:r w:rsidR="004C6B29" w:rsidRPr="007540F1">
        <w:rPr>
          <w:rFonts w:ascii="Times New Roman" w:hAnsi="Times New Roman" w:cs="Times New Roman"/>
          <w:sz w:val="20"/>
          <w:szCs w:val="20"/>
          <w:shd w:val="clear" w:color="auto" w:fill="FFFFFF"/>
        </w:rPr>
        <w:t>doi:10.1016/j.bbrc</w:t>
      </w:r>
      <w:proofErr w:type="gramEnd"/>
      <w:r w:rsidR="004C6B29" w:rsidRPr="007540F1">
        <w:rPr>
          <w:rFonts w:ascii="Times New Roman" w:hAnsi="Times New Roman" w:cs="Times New Roman"/>
          <w:sz w:val="20"/>
          <w:szCs w:val="20"/>
          <w:shd w:val="clear" w:color="auto" w:fill="FFFFFF"/>
        </w:rPr>
        <w:t>.2020.07.092</w:t>
      </w:r>
    </w:p>
    <w:p w14:paraId="206BA28A" w14:textId="77777777" w:rsidR="002A0878" w:rsidRPr="007540F1" w:rsidRDefault="002A0878" w:rsidP="004C6B2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Gu H, Wu L, Chen H, et al. Identification of differentially expressed microRNAs in the bone marrow of osteoporosis patients. </w:t>
      </w:r>
      <w:r w:rsidRPr="007540F1">
        <w:rPr>
          <w:rFonts w:ascii="Times New Roman" w:hAnsi="Times New Roman" w:cs="Times New Roman"/>
          <w:bCs/>
          <w:iCs/>
          <w:sz w:val="20"/>
          <w:szCs w:val="20"/>
        </w:rPr>
        <w:t xml:space="preserve">Am J </w:t>
      </w:r>
      <w:proofErr w:type="spellStart"/>
      <w:r w:rsidRPr="007540F1">
        <w:rPr>
          <w:rFonts w:ascii="Times New Roman" w:hAnsi="Times New Roman" w:cs="Times New Roman"/>
          <w:bCs/>
          <w:iCs/>
          <w:sz w:val="20"/>
          <w:szCs w:val="20"/>
        </w:rPr>
        <w:t>Transl</w:t>
      </w:r>
      <w:proofErr w:type="spellEnd"/>
      <w:r w:rsidRPr="007540F1">
        <w:rPr>
          <w:rFonts w:ascii="Times New Roman" w:hAnsi="Times New Roman" w:cs="Times New Roman"/>
          <w:bCs/>
          <w:iCs/>
          <w:sz w:val="20"/>
          <w:szCs w:val="20"/>
        </w:rPr>
        <w:t xml:space="preserve"> Res</w:t>
      </w:r>
      <w:r w:rsidRPr="007540F1">
        <w:rPr>
          <w:rFonts w:ascii="Times New Roman" w:hAnsi="Times New Roman" w:cs="Times New Roman"/>
          <w:bCs/>
          <w:sz w:val="20"/>
          <w:szCs w:val="20"/>
        </w:rPr>
        <w:t>. 2019;11(5):2940-2954.</w:t>
      </w:r>
    </w:p>
    <w:p w14:paraId="5C4752AF" w14:textId="77777777" w:rsidR="002A0878" w:rsidRPr="007540F1" w:rsidRDefault="002A0878" w:rsidP="004C6B29">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Sun L, Lian JX, Meng S. MiR-125a-5p promotes </w:t>
      </w:r>
      <w:proofErr w:type="spellStart"/>
      <w:r w:rsidRPr="007540F1">
        <w:rPr>
          <w:rFonts w:ascii="Times New Roman" w:hAnsi="Times New Roman" w:cs="Times New Roman"/>
          <w:bCs/>
          <w:sz w:val="20"/>
          <w:szCs w:val="20"/>
        </w:rPr>
        <w:t>osteoclastogenesis</w:t>
      </w:r>
      <w:proofErr w:type="spellEnd"/>
      <w:r w:rsidRPr="007540F1">
        <w:rPr>
          <w:rFonts w:ascii="Times New Roman" w:hAnsi="Times New Roman" w:cs="Times New Roman"/>
          <w:bCs/>
          <w:sz w:val="20"/>
          <w:szCs w:val="20"/>
        </w:rPr>
        <w:t xml:space="preserve"> by targeting TNFRSF1B. </w:t>
      </w:r>
      <w:r w:rsidRPr="007540F1">
        <w:rPr>
          <w:rFonts w:ascii="Times New Roman" w:hAnsi="Times New Roman" w:cs="Times New Roman"/>
          <w:bCs/>
          <w:iCs/>
          <w:sz w:val="20"/>
          <w:szCs w:val="20"/>
        </w:rPr>
        <w:t xml:space="preserve">Cell Mol </w:t>
      </w:r>
      <w:proofErr w:type="spellStart"/>
      <w:r w:rsidRPr="007540F1">
        <w:rPr>
          <w:rFonts w:ascii="Times New Roman" w:hAnsi="Times New Roman" w:cs="Times New Roman"/>
          <w:bCs/>
          <w:iCs/>
          <w:sz w:val="20"/>
          <w:szCs w:val="20"/>
        </w:rPr>
        <w:t>Biol</w:t>
      </w:r>
      <w:proofErr w:type="spellEnd"/>
      <w:r w:rsidRPr="007540F1">
        <w:rPr>
          <w:rFonts w:ascii="Times New Roman" w:hAnsi="Times New Roman" w:cs="Times New Roman"/>
          <w:bCs/>
          <w:iCs/>
          <w:sz w:val="20"/>
          <w:szCs w:val="20"/>
        </w:rPr>
        <w:t xml:space="preserve"> Lett</w:t>
      </w:r>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2019;24:23</w:t>
      </w:r>
      <w:proofErr w:type="gramEnd"/>
      <w:r w:rsidRPr="007540F1">
        <w:rPr>
          <w:rFonts w:ascii="Times New Roman" w:hAnsi="Times New Roman" w:cs="Times New Roman"/>
          <w:bCs/>
          <w:sz w:val="20"/>
          <w:szCs w:val="20"/>
        </w:rPr>
        <w:t>.</w:t>
      </w:r>
      <w:r w:rsidR="004C6B29" w:rsidRPr="007540F1">
        <w:rPr>
          <w:rFonts w:ascii="Times New Roman" w:hAnsi="Times New Roman" w:cs="Times New Roman"/>
          <w:sz w:val="20"/>
          <w:szCs w:val="20"/>
          <w:shd w:val="clear" w:color="auto" w:fill="FFFFFF"/>
        </w:rPr>
        <w:t xml:space="preserve"> doi:10.1186/s11658-019-0146-0</w:t>
      </w:r>
    </w:p>
    <w:p w14:paraId="373BF983" w14:textId="77777777" w:rsidR="002A0878" w:rsidRPr="007540F1" w:rsidRDefault="009D6E8B" w:rsidP="009D6E8B">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sz w:val="20"/>
          <w:szCs w:val="20"/>
          <w:shd w:val="clear" w:color="auto" w:fill="FFFFFF"/>
        </w:rPr>
        <w:t>Wang G, Zhang L, Yan C, Wang F, Zhang Y. Overexpression of miR125b Promotes Osteoporosis Through miR-125b-TRAF6 Pathway in Postmenopausal Ovariectomized Rats. </w:t>
      </w:r>
      <w:r w:rsidRPr="007540F1">
        <w:rPr>
          <w:rFonts w:ascii="Times New Roman" w:hAnsi="Times New Roman" w:cs="Times New Roman"/>
          <w:iCs/>
          <w:sz w:val="20"/>
          <w:szCs w:val="20"/>
          <w:shd w:val="clear" w:color="auto" w:fill="FFFFFF"/>
        </w:rPr>
        <w:t xml:space="preserve">Diabetes </w:t>
      </w:r>
      <w:proofErr w:type="spellStart"/>
      <w:r w:rsidRPr="007540F1">
        <w:rPr>
          <w:rFonts w:ascii="Times New Roman" w:hAnsi="Times New Roman" w:cs="Times New Roman"/>
          <w:iCs/>
          <w:sz w:val="20"/>
          <w:szCs w:val="20"/>
          <w:shd w:val="clear" w:color="auto" w:fill="FFFFFF"/>
        </w:rPr>
        <w:t>Metab</w:t>
      </w:r>
      <w:proofErr w:type="spellEnd"/>
      <w:r w:rsidRPr="007540F1">
        <w:rPr>
          <w:rFonts w:ascii="Times New Roman" w:hAnsi="Times New Roman" w:cs="Times New Roman"/>
          <w:iCs/>
          <w:sz w:val="20"/>
          <w:szCs w:val="20"/>
          <w:shd w:val="clear" w:color="auto" w:fill="FFFFFF"/>
        </w:rPr>
        <w:t xml:space="preserve"> </w:t>
      </w:r>
      <w:proofErr w:type="spellStart"/>
      <w:r w:rsidRPr="007540F1">
        <w:rPr>
          <w:rFonts w:ascii="Times New Roman" w:hAnsi="Times New Roman" w:cs="Times New Roman"/>
          <w:iCs/>
          <w:sz w:val="20"/>
          <w:szCs w:val="20"/>
          <w:shd w:val="clear" w:color="auto" w:fill="FFFFFF"/>
        </w:rPr>
        <w:t>Syndr</w:t>
      </w:r>
      <w:proofErr w:type="spellEnd"/>
      <w:r w:rsidRPr="007540F1">
        <w:rPr>
          <w:rFonts w:ascii="Times New Roman" w:hAnsi="Times New Roman" w:cs="Times New Roman"/>
          <w:iCs/>
          <w:sz w:val="20"/>
          <w:szCs w:val="20"/>
          <w:shd w:val="clear" w:color="auto" w:fill="FFFFFF"/>
        </w:rPr>
        <w:t xml:space="preserve"> </w:t>
      </w:r>
      <w:proofErr w:type="spellStart"/>
      <w:r w:rsidRPr="007540F1">
        <w:rPr>
          <w:rFonts w:ascii="Times New Roman" w:hAnsi="Times New Roman" w:cs="Times New Roman"/>
          <w:iCs/>
          <w:sz w:val="20"/>
          <w:szCs w:val="20"/>
          <w:shd w:val="clear" w:color="auto" w:fill="FFFFFF"/>
        </w:rPr>
        <w:t>Obes</w:t>
      </w:r>
      <w:proofErr w:type="spellEnd"/>
      <w:r w:rsidRPr="007540F1">
        <w:rPr>
          <w:rFonts w:ascii="Times New Roman" w:hAnsi="Times New Roman" w:cs="Times New Roman"/>
          <w:sz w:val="20"/>
          <w:szCs w:val="20"/>
          <w:shd w:val="clear" w:color="auto" w:fill="FFFFFF"/>
        </w:rPr>
        <w:t xml:space="preserve">. </w:t>
      </w:r>
      <w:proofErr w:type="gramStart"/>
      <w:r w:rsidRPr="007540F1">
        <w:rPr>
          <w:rFonts w:ascii="Times New Roman" w:hAnsi="Times New Roman" w:cs="Times New Roman"/>
          <w:sz w:val="20"/>
          <w:szCs w:val="20"/>
          <w:shd w:val="clear" w:color="auto" w:fill="FFFFFF"/>
        </w:rPr>
        <w:t>2021;14:671</w:t>
      </w:r>
      <w:proofErr w:type="gramEnd"/>
      <w:r w:rsidRPr="007540F1">
        <w:rPr>
          <w:rFonts w:ascii="Times New Roman" w:hAnsi="Times New Roman" w:cs="Times New Roman"/>
          <w:sz w:val="20"/>
          <w:szCs w:val="20"/>
          <w:shd w:val="clear" w:color="auto" w:fill="FFFFFF"/>
        </w:rPr>
        <w:t xml:space="preserve">-682. Published 2021 Feb 15. doi:10.2147/DMSO.S288338 </w:t>
      </w:r>
    </w:p>
    <w:p w14:paraId="12DFECAF" w14:textId="77777777" w:rsidR="002A0878" w:rsidRPr="007540F1" w:rsidRDefault="002A0878" w:rsidP="009D6E8B">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 xml:space="preserve">Li D, Liu J, Guo B, et al. Osteoclast-derived </w:t>
      </w:r>
      <w:proofErr w:type="spellStart"/>
      <w:r w:rsidRPr="007540F1">
        <w:rPr>
          <w:rFonts w:ascii="Times New Roman" w:hAnsi="Times New Roman" w:cs="Times New Roman"/>
          <w:bCs/>
          <w:sz w:val="20"/>
          <w:szCs w:val="20"/>
        </w:rPr>
        <w:t>exosomal</w:t>
      </w:r>
      <w:proofErr w:type="spellEnd"/>
      <w:r w:rsidRPr="007540F1">
        <w:rPr>
          <w:rFonts w:ascii="Times New Roman" w:hAnsi="Times New Roman" w:cs="Times New Roman"/>
          <w:bCs/>
          <w:sz w:val="20"/>
          <w:szCs w:val="20"/>
        </w:rPr>
        <w:t xml:space="preserve"> miR-214-3p inhibits osteoblastic bone formation.</w:t>
      </w:r>
      <w:r w:rsidRPr="007540F1">
        <w:rPr>
          <w:rFonts w:ascii="Times New Roman" w:hAnsi="Times New Roman" w:cs="Times New Roman"/>
          <w:bCs/>
          <w:iCs/>
          <w:sz w:val="20"/>
          <w:szCs w:val="20"/>
        </w:rPr>
        <w:t> Nat Commun</w:t>
      </w:r>
      <w:r w:rsidRPr="007540F1">
        <w:rPr>
          <w:rFonts w:ascii="Times New Roman" w:hAnsi="Times New Roman" w:cs="Times New Roman"/>
          <w:bCs/>
          <w:sz w:val="20"/>
          <w:szCs w:val="20"/>
        </w:rPr>
        <w:t xml:space="preserve">. </w:t>
      </w:r>
      <w:proofErr w:type="gramStart"/>
      <w:r w:rsidRPr="007540F1">
        <w:rPr>
          <w:rFonts w:ascii="Times New Roman" w:hAnsi="Times New Roman" w:cs="Times New Roman"/>
          <w:bCs/>
          <w:sz w:val="20"/>
          <w:szCs w:val="20"/>
        </w:rPr>
        <w:t>2016;7:10872</w:t>
      </w:r>
      <w:proofErr w:type="gramEnd"/>
      <w:r w:rsidRPr="007540F1">
        <w:rPr>
          <w:rFonts w:ascii="Times New Roman" w:hAnsi="Times New Roman" w:cs="Times New Roman"/>
          <w:bCs/>
          <w:sz w:val="20"/>
          <w:szCs w:val="20"/>
          <w:shd w:val="clear" w:color="auto" w:fill="FFFFFF"/>
        </w:rPr>
        <w:t>.</w:t>
      </w:r>
      <w:r w:rsidR="009D6E8B" w:rsidRPr="007540F1">
        <w:rPr>
          <w:rFonts w:ascii="Times New Roman" w:hAnsi="Times New Roman" w:cs="Times New Roman"/>
          <w:sz w:val="20"/>
          <w:szCs w:val="20"/>
          <w:shd w:val="clear" w:color="auto" w:fill="FFFFFF"/>
        </w:rPr>
        <w:t xml:space="preserve"> doi:10.1038/ncomms1087</w:t>
      </w:r>
      <w:r w:rsidR="009D6E8B" w:rsidRPr="007540F1">
        <w:rPr>
          <w:rFonts w:ascii="Times New Roman" w:hAnsi="Times New Roman" w:cs="Times New Roman"/>
          <w:bCs/>
          <w:sz w:val="20"/>
          <w:szCs w:val="20"/>
          <w:shd w:val="clear" w:color="auto" w:fill="FFFFFF"/>
          <w:lang w:val="en-US"/>
        </w:rPr>
        <w:t>2</w:t>
      </w:r>
    </w:p>
    <w:p w14:paraId="3387C41A" w14:textId="77777777" w:rsidR="002A0878" w:rsidRPr="007540F1" w:rsidRDefault="002A0878" w:rsidP="009D6E8B">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Li H, Xie H, Liu W, et al. A novel microRNA targeting HDAC5 regulates osteoblast differentiation in mice and contributes to primary osteoporosis in humans. </w:t>
      </w:r>
      <w:r w:rsidRPr="007540F1">
        <w:rPr>
          <w:rFonts w:ascii="Times New Roman" w:hAnsi="Times New Roman" w:cs="Times New Roman"/>
          <w:bCs/>
          <w:iCs/>
          <w:sz w:val="20"/>
          <w:szCs w:val="20"/>
        </w:rPr>
        <w:t>J Clin Invest</w:t>
      </w:r>
      <w:r w:rsidRPr="007540F1">
        <w:rPr>
          <w:rFonts w:ascii="Times New Roman" w:hAnsi="Times New Roman" w:cs="Times New Roman"/>
          <w:bCs/>
          <w:sz w:val="20"/>
          <w:szCs w:val="20"/>
        </w:rPr>
        <w:t>. 2009;119(12):3666-3677.</w:t>
      </w:r>
      <w:r w:rsidR="009D6E8B" w:rsidRPr="007540F1">
        <w:rPr>
          <w:rFonts w:ascii="Times New Roman" w:hAnsi="Times New Roman" w:cs="Times New Roman"/>
          <w:sz w:val="20"/>
          <w:szCs w:val="20"/>
          <w:shd w:val="clear" w:color="auto" w:fill="FFFFFF"/>
        </w:rPr>
        <w:t xml:space="preserve"> doi:10.1172/JCI39832</w:t>
      </w:r>
    </w:p>
    <w:p w14:paraId="7A7ADAB4" w14:textId="77777777" w:rsidR="002A0878" w:rsidRPr="007540F1" w:rsidRDefault="002A0878" w:rsidP="002A0878">
      <w:pPr>
        <w:pStyle w:val="ListParagraph"/>
        <w:numPr>
          <w:ilvl w:val="0"/>
          <w:numId w:val="1"/>
        </w:numPr>
        <w:spacing w:before="240" w:after="200" w:line="360" w:lineRule="auto"/>
        <w:rPr>
          <w:rFonts w:ascii="Times New Roman" w:hAnsi="Times New Roman" w:cs="Times New Roman"/>
          <w:bCs/>
          <w:sz w:val="20"/>
          <w:szCs w:val="20"/>
          <w:lang w:val="en-US"/>
        </w:rPr>
      </w:pPr>
      <w:r w:rsidRPr="007540F1">
        <w:rPr>
          <w:rFonts w:ascii="Times New Roman" w:hAnsi="Times New Roman" w:cs="Times New Roman"/>
          <w:bCs/>
          <w:sz w:val="20"/>
          <w:szCs w:val="20"/>
        </w:rPr>
        <w:t>Fan H, Ding L, Yang Y. lncRNA SNHG16 promotes the occurrence of osteoarthritis by sponging miR</w:t>
      </w:r>
      <w:r w:rsidRPr="007540F1">
        <w:rPr>
          <w:rFonts w:ascii="Times New Roman" w:hAnsi="Times New Roman" w:cs="Times New Roman"/>
          <w:bCs/>
          <w:sz w:val="20"/>
          <w:szCs w:val="20"/>
        </w:rPr>
        <w:noBreakHyphen/>
        <w:t>373</w:t>
      </w:r>
      <w:r w:rsidRPr="007540F1">
        <w:rPr>
          <w:rFonts w:ascii="Times New Roman" w:hAnsi="Times New Roman" w:cs="Times New Roman"/>
          <w:bCs/>
          <w:sz w:val="20"/>
          <w:szCs w:val="20"/>
        </w:rPr>
        <w:noBreakHyphen/>
        <w:t>3p. </w:t>
      </w:r>
      <w:r w:rsidRPr="007540F1">
        <w:rPr>
          <w:rFonts w:ascii="Times New Roman" w:hAnsi="Times New Roman" w:cs="Times New Roman"/>
          <w:bCs/>
          <w:iCs/>
          <w:sz w:val="20"/>
          <w:szCs w:val="20"/>
        </w:rPr>
        <w:t>Mol Med Rep</w:t>
      </w:r>
      <w:r w:rsidRPr="007540F1">
        <w:rPr>
          <w:rFonts w:ascii="Times New Roman" w:hAnsi="Times New Roman" w:cs="Times New Roman"/>
          <w:bCs/>
          <w:sz w:val="20"/>
          <w:szCs w:val="20"/>
        </w:rPr>
        <w:t>.</w:t>
      </w:r>
      <w:r w:rsidR="009D6E8B" w:rsidRPr="007540F1">
        <w:rPr>
          <w:rFonts w:ascii="Times New Roman" w:hAnsi="Times New Roman" w:cs="Times New Roman"/>
          <w:bCs/>
          <w:sz w:val="20"/>
          <w:szCs w:val="20"/>
        </w:rPr>
        <w:t xml:space="preserve"> 2021;23</w:t>
      </w:r>
      <w:r w:rsidRPr="007540F1">
        <w:rPr>
          <w:rFonts w:ascii="Times New Roman" w:hAnsi="Times New Roman" w:cs="Times New Roman"/>
          <w:bCs/>
          <w:sz w:val="20"/>
          <w:szCs w:val="20"/>
        </w:rPr>
        <w:t>:117.</w:t>
      </w:r>
      <w:r w:rsidR="009D6E8B" w:rsidRPr="007540F1">
        <w:rPr>
          <w:rFonts w:ascii="Times New Roman" w:hAnsi="Times New Roman" w:cs="Times New Roman"/>
          <w:sz w:val="20"/>
          <w:szCs w:val="20"/>
          <w:shd w:val="clear" w:color="auto" w:fill="FFFFFF"/>
        </w:rPr>
        <w:t xml:space="preserve"> doi:10.3892/mmr.2020.11756</w:t>
      </w:r>
    </w:p>
    <w:p w14:paraId="5625339C" w14:textId="77777777" w:rsidR="002A0878" w:rsidRPr="007540F1" w:rsidRDefault="002A0878" w:rsidP="009F380C">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Lee KT, Lin CY, Liu SC, et al. IL-17 promotes IL-18 production via the MEK/ERK/miR-4492 axis in osteoarthritis synovial fibroblasts. </w:t>
      </w:r>
      <w:r w:rsidRPr="007540F1">
        <w:rPr>
          <w:rFonts w:ascii="Times New Roman" w:hAnsi="Times New Roman" w:cs="Times New Roman"/>
          <w:bCs/>
          <w:iCs/>
          <w:sz w:val="20"/>
          <w:szCs w:val="20"/>
        </w:rPr>
        <w:t>Aging (Albany NY)</w:t>
      </w:r>
      <w:r w:rsidR="009D6E8B" w:rsidRPr="007540F1">
        <w:rPr>
          <w:rFonts w:ascii="Times New Roman" w:hAnsi="Times New Roman" w:cs="Times New Roman"/>
          <w:bCs/>
          <w:sz w:val="20"/>
          <w:szCs w:val="20"/>
        </w:rPr>
        <w:t xml:space="preserve">. </w:t>
      </w:r>
      <w:proofErr w:type="gramStart"/>
      <w:r w:rsidR="009D6E8B" w:rsidRPr="007540F1">
        <w:rPr>
          <w:rFonts w:ascii="Times New Roman" w:hAnsi="Times New Roman" w:cs="Times New Roman"/>
          <w:bCs/>
          <w:sz w:val="20"/>
          <w:szCs w:val="20"/>
        </w:rPr>
        <w:t>2024;16</w:t>
      </w:r>
      <w:r w:rsidRPr="007540F1">
        <w:rPr>
          <w:rFonts w:ascii="Times New Roman" w:hAnsi="Times New Roman" w:cs="Times New Roman"/>
          <w:bCs/>
          <w:sz w:val="20"/>
          <w:szCs w:val="20"/>
        </w:rPr>
        <w:t>:1829</w:t>
      </w:r>
      <w:proofErr w:type="gramEnd"/>
      <w:r w:rsidRPr="007540F1">
        <w:rPr>
          <w:rFonts w:ascii="Times New Roman" w:hAnsi="Times New Roman" w:cs="Times New Roman"/>
          <w:bCs/>
          <w:sz w:val="20"/>
          <w:szCs w:val="20"/>
        </w:rPr>
        <w:t>-1844.</w:t>
      </w:r>
      <w:r w:rsidR="009F380C" w:rsidRPr="007540F1">
        <w:rPr>
          <w:rFonts w:ascii="Times New Roman" w:hAnsi="Times New Roman" w:cs="Times New Roman"/>
          <w:sz w:val="20"/>
          <w:szCs w:val="20"/>
          <w:shd w:val="clear" w:color="auto" w:fill="FFFFFF"/>
        </w:rPr>
        <w:t xml:space="preserve"> doi:10.1186/s13062-020-00265-4</w:t>
      </w:r>
    </w:p>
    <w:p w14:paraId="6C39CA33" w14:textId="77777777" w:rsidR="002A0878" w:rsidRPr="007540F1" w:rsidRDefault="002A0878" w:rsidP="009F380C">
      <w:pPr>
        <w:pStyle w:val="ListParagraph"/>
        <w:numPr>
          <w:ilvl w:val="0"/>
          <w:numId w:val="1"/>
        </w:numPr>
        <w:spacing w:before="240" w:after="200" w:line="360" w:lineRule="auto"/>
        <w:jc w:val="both"/>
        <w:rPr>
          <w:rFonts w:ascii="Times New Roman" w:hAnsi="Times New Roman" w:cs="Times New Roman"/>
          <w:bCs/>
          <w:sz w:val="20"/>
          <w:szCs w:val="20"/>
          <w:lang w:val="en-US"/>
        </w:rPr>
      </w:pPr>
      <w:r w:rsidRPr="007540F1">
        <w:rPr>
          <w:rFonts w:ascii="Times New Roman" w:hAnsi="Times New Roman" w:cs="Times New Roman"/>
          <w:bCs/>
          <w:sz w:val="20"/>
          <w:szCs w:val="20"/>
        </w:rPr>
        <w:t>Wang L, Luo Y, Zheng Y, et al. Long non-coding RNA LINC00426 contributes to doxorubicin resistance by sponging miR-4319 in osteosarcoma. </w:t>
      </w:r>
      <w:proofErr w:type="spellStart"/>
      <w:r w:rsidRPr="007540F1">
        <w:rPr>
          <w:rFonts w:ascii="Times New Roman" w:hAnsi="Times New Roman" w:cs="Times New Roman"/>
          <w:bCs/>
          <w:iCs/>
          <w:sz w:val="20"/>
          <w:szCs w:val="20"/>
        </w:rPr>
        <w:t>Biol</w:t>
      </w:r>
      <w:proofErr w:type="spellEnd"/>
      <w:r w:rsidRPr="007540F1">
        <w:rPr>
          <w:rFonts w:ascii="Times New Roman" w:hAnsi="Times New Roman" w:cs="Times New Roman"/>
          <w:bCs/>
          <w:iCs/>
          <w:sz w:val="20"/>
          <w:szCs w:val="20"/>
        </w:rPr>
        <w:t xml:space="preserve"> Direct</w:t>
      </w:r>
      <w:r w:rsidR="009F380C" w:rsidRPr="007540F1">
        <w:rPr>
          <w:rFonts w:ascii="Times New Roman" w:hAnsi="Times New Roman" w:cs="Times New Roman"/>
          <w:bCs/>
          <w:sz w:val="20"/>
          <w:szCs w:val="20"/>
        </w:rPr>
        <w:t xml:space="preserve">. </w:t>
      </w:r>
      <w:proofErr w:type="gramStart"/>
      <w:r w:rsidR="009F380C" w:rsidRPr="007540F1">
        <w:rPr>
          <w:rFonts w:ascii="Times New Roman" w:hAnsi="Times New Roman" w:cs="Times New Roman"/>
          <w:bCs/>
          <w:sz w:val="20"/>
          <w:szCs w:val="20"/>
        </w:rPr>
        <w:t>2020;15</w:t>
      </w:r>
      <w:r w:rsidRPr="007540F1">
        <w:rPr>
          <w:rFonts w:ascii="Times New Roman" w:hAnsi="Times New Roman" w:cs="Times New Roman"/>
          <w:bCs/>
          <w:sz w:val="20"/>
          <w:szCs w:val="20"/>
        </w:rPr>
        <w:t>:11</w:t>
      </w:r>
      <w:proofErr w:type="gramEnd"/>
      <w:r w:rsidRPr="007540F1">
        <w:rPr>
          <w:rFonts w:ascii="Times New Roman" w:hAnsi="Times New Roman" w:cs="Times New Roman"/>
          <w:bCs/>
          <w:sz w:val="20"/>
          <w:szCs w:val="20"/>
        </w:rPr>
        <w:t>.</w:t>
      </w:r>
      <w:r w:rsidR="009F380C" w:rsidRPr="007540F1">
        <w:rPr>
          <w:rFonts w:ascii="Times New Roman" w:hAnsi="Times New Roman" w:cs="Times New Roman"/>
          <w:sz w:val="20"/>
          <w:szCs w:val="20"/>
          <w:shd w:val="clear" w:color="auto" w:fill="FFFFFF"/>
        </w:rPr>
        <w:t xml:space="preserve"> doi:10.1186/s13062-020-00265-4</w:t>
      </w:r>
    </w:p>
    <w:p w14:paraId="000F0144" w14:textId="77777777" w:rsidR="0048055A" w:rsidRPr="007540F1" w:rsidRDefault="0048055A" w:rsidP="0048055A">
      <w:pPr>
        <w:pStyle w:val="ListParagraph"/>
        <w:numPr>
          <w:ilvl w:val="0"/>
          <w:numId w:val="1"/>
        </w:numPr>
        <w:spacing w:before="240" w:after="200" w:line="360" w:lineRule="auto"/>
        <w:jc w:val="both"/>
        <w:rPr>
          <w:rFonts w:ascii="Times New Roman" w:hAnsi="Times New Roman" w:cs="Times New Roman"/>
          <w:sz w:val="20"/>
          <w:szCs w:val="20"/>
        </w:rPr>
      </w:pPr>
      <w:r w:rsidRPr="007540F1">
        <w:rPr>
          <w:rFonts w:ascii="Times New Roman" w:hAnsi="Times New Roman" w:cs="Times New Roman"/>
          <w:sz w:val="20"/>
          <w:szCs w:val="20"/>
          <w:shd w:val="clear" w:color="auto" w:fill="FFFFFF"/>
        </w:rPr>
        <w:t xml:space="preserve">Liu C, Yi X. miR-541 serves as a prognostic biomarker of osteosarcoma and its regulatory effect on </w:t>
      </w:r>
      <w:proofErr w:type="spellStart"/>
      <w:r w:rsidRPr="007540F1">
        <w:rPr>
          <w:rFonts w:ascii="Times New Roman" w:hAnsi="Times New Roman" w:cs="Times New Roman"/>
          <w:sz w:val="20"/>
          <w:szCs w:val="20"/>
          <w:shd w:val="clear" w:color="auto" w:fill="FFFFFF"/>
        </w:rPr>
        <w:t>tumor</w:t>
      </w:r>
      <w:proofErr w:type="spellEnd"/>
      <w:r w:rsidRPr="007540F1">
        <w:rPr>
          <w:rFonts w:ascii="Times New Roman" w:hAnsi="Times New Roman" w:cs="Times New Roman"/>
          <w:sz w:val="20"/>
          <w:szCs w:val="20"/>
          <w:shd w:val="clear" w:color="auto" w:fill="FFFFFF"/>
        </w:rPr>
        <w:t xml:space="preserve"> cell proliferation, migration and invasion by targeting TGIF2. </w:t>
      </w:r>
      <w:r w:rsidRPr="007540F1">
        <w:rPr>
          <w:rFonts w:ascii="Times New Roman" w:hAnsi="Times New Roman" w:cs="Times New Roman"/>
          <w:iCs/>
          <w:sz w:val="20"/>
          <w:szCs w:val="20"/>
          <w:shd w:val="clear" w:color="auto" w:fill="FFFFFF"/>
        </w:rPr>
        <w:t xml:space="preserve">Diagn </w:t>
      </w:r>
      <w:proofErr w:type="spellStart"/>
      <w:r w:rsidRPr="007540F1">
        <w:rPr>
          <w:rFonts w:ascii="Times New Roman" w:hAnsi="Times New Roman" w:cs="Times New Roman"/>
          <w:iCs/>
          <w:sz w:val="20"/>
          <w:szCs w:val="20"/>
          <w:shd w:val="clear" w:color="auto" w:fill="FFFFFF"/>
        </w:rPr>
        <w:t>Pathol</w:t>
      </w:r>
      <w:proofErr w:type="spellEnd"/>
      <w:r w:rsidRPr="007540F1">
        <w:rPr>
          <w:rFonts w:ascii="Times New Roman" w:hAnsi="Times New Roman" w:cs="Times New Roman"/>
          <w:sz w:val="20"/>
          <w:szCs w:val="20"/>
          <w:shd w:val="clear" w:color="auto" w:fill="FFFFFF"/>
        </w:rPr>
        <w:t xml:space="preserve">. </w:t>
      </w:r>
      <w:proofErr w:type="gramStart"/>
      <w:r w:rsidRPr="007540F1">
        <w:rPr>
          <w:rFonts w:ascii="Times New Roman" w:hAnsi="Times New Roman" w:cs="Times New Roman"/>
          <w:sz w:val="20"/>
          <w:szCs w:val="20"/>
          <w:shd w:val="clear" w:color="auto" w:fill="FFFFFF"/>
        </w:rPr>
        <w:t>2020;15:96</w:t>
      </w:r>
      <w:proofErr w:type="gramEnd"/>
      <w:r w:rsidRPr="007540F1">
        <w:rPr>
          <w:rFonts w:ascii="Times New Roman" w:hAnsi="Times New Roman" w:cs="Times New Roman"/>
          <w:sz w:val="20"/>
          <w:szCs w:val="20"/>
          <w:shd w:val="clear" w:color="auto" w:fill="FFFFFF"/>
        </w:rPr>
        <w:t>. Published 2020 Jul 24. doi:10.1186/s13000-020-01008-9</w:t>
      </w:r>
    </w:p>
    <w:p w14:paraId="5AB02F32" w14:textId="77777777" w:rsidR="005F51E1" w:rsidRDefault="005F51E1">
      <w:pPr>
        <w:rPr>
          <w:rFonts w:ascii="Times New Roman" w:hAnsi="Times New Roman" w:cs="Times New Roman"/>
          <w:sz w:val="20"/>
          <w:szCs w:val="20"/>
        </w:rPr>
      </w:pPr>
      <w:r>
        <w:rPr>
          <w:rFonts w:ascii="Times New Roman" w:hAnsi="Times New Roman" w:cs="Times New Roman"/>
          <w:sz w:val="20"/>
          <w:szCs w:val="20"/>
        </w:rPr>
        <w:br w:type="page"/>
      </w:r>
    </w:p>
    <w:p w14:paraId="340F726C" w14:textId="77777777" w:rsidR="005F51E1" w:rsidRPr="005F51E1" w:rsidRDefault="005F51E1" w:rsidP="005F51E1">
      <w:pPr>
        <w:rPr>
          <w:rFonts w:ascii="Times New Roman" w:hAnsi="Times New Roman" w:cs="Times New Roman"/>
          <w:bCs/>
          <w:sz w:val="20"/>
          <w:szCs w:val="20"/>
        </w:rPr>
      </w:pPr>
      <w:r w:rsidRPr="005F51E1">
        <w:rPr>
          <w:rFonts w:ascii="Times New Roman" w:hAnsi="Times New Roman" w:cs="Times New Roman"/>
          <w:b/>
          <w:bCs/>
          <w:sz w:val="20"/>
          <w:szCs w:val="20"/>
        </w:rPr>
        <w:lastRenderedPageBreak/>
        <w:t xml:space="preserve">Table1: </w:t>
      </w:r>
      <w:r w:rsidRPr="005F51E1">
        <w:rPr>
          <w:rFonts w:ascii="Times New Roman" w:hAnsi="Times New Roman" w:cs="Times New Roman"/>
          <w:bCs/>
          <w:sz w:val="20"/>
          <w:szCs w:val="20"/>
        </w:rPr>
        <w:t xml:space="preserve">Types of interactions of VDR with other related genes of its network predicted by </w:t>
      </w:r>
      <w:proofErr w:type="spellStart"/>
      <w:r w:rsidRPr="005F51E1">
        <w:rPr>
          <w:rFonts w:ascii="Times New Roman" w:hAnsi="Times New Roman" w:cs="Times New Roman"/>
          <w:bCs/>
          <w:sz w:val="20"/>
          <w:szCs w:val="20"/>
        </w:rPr>
        <w:t>GeneMANIA</w:t>
      </w:r>
      <w:proofErr w:type="spellEnd"/>
    </w:p>
    <w:tbl>
      <w:tblPr>
        <w:tblStyle w:val="TableGrid"/>
        <w:tblpPr w:leftFromText="180" w:rightFromText="180" w:horzAnchor="margin" w:tblpY="800"/>
        <w:tblW w:w="0" w:type="auto"/>
        <w:tblLook w:val="04A0" w:firstRow="1" w:lastRow="0" w:firstColumn="1" w:lastColumn="0" w:noHBand="0" w:noVBand="1"/>
      </w:tblPr>
      <w:tblGrid>
        <w:gridCol w:w="2972"/>
        <w:gridCol w:w="6044"/>
      </w:tblGrid>
      <w:tr w:rsidR="005F51E1" w:rsidRPr="005F51E1" w14:paraId="507866CB" w14:textId="77777777" w:rsidTr="00950006">
        <w:tc>
          <w:tcPr>
            <w:tcW w:w="2972" w:type="dxa"/>
          </w:tcPr>
          <w:p w14:paraId="4FA577DE"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Category</w:t>
            </w:r>
          </w:p>
        </w:tc>
        <w:tc>
          <w:tcPr>
            <w:tcW w:w="6044" w:type="dxa"/>
          </w:tcPr>
          <w:p w14:paraId="19F4694D"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Gene</w:t>
            </w:r>
          </w:p>
        </w:tc>
      </w:tr>
      <w:tr w:rsidR="005F51E1" w:rsidRPr="005F51E1" w14:paraId="3D842B9B" w14:textId="77777777" w:rsidTr="00950006">
        <w:tc>
          <w:tcPr>
            <w:tcW w:w="2972" w:type="dxa"/>
          </w:tcPr>
          <w:p w14:paraId="360C5FF3"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Physical Interactions</w:t>
            </w:r>
          </w:p>
        </w:tc>
        <w:tc>
          <w:tcPr>
            <w:tcW w:w="6044" w:type="dxa"/>
          </w:tcPr>
          <w:p w14:paraId="13C9BDD4" w14:textId="77777777"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RXRB, MED1, CYP3A4, BAG1, RXRA, HR, LEF1, RUNX2, SMAD4, NCOA1, SMAD3, RXRG, TAF7, MMRN2, TADA3, TAF11, CPT1</w:t>
            </w:r>
            <w:proofErr w:type="gramStart"/>
            <w:r w:rsidRPr="005F51E1">
              <w:rPr>
                <w:rFonts w:ascii="Times New Roman" w:hAnsi="Times New Roman" w:cs="Times New Roman"/>
                <w:sz w:val="20"/>
                <w:szCs w:val="20"/>
              </w:rPr>
              <w:t>A,CPS</w:t>
            </w:r>
            <w:proofErr w:type="gramEnd"/>
            <w:r w:rsidRPr="005F51E1">
              <w:rPr>
                <w:rFonts w:ascii="Times New Roman" w:hAnsi="Times New Roman" w:cs="Times New Roman"/>
                <w:sz w:val="20"/>
                <w:szCs w:val="20"/>
              </w:rPr>
              <w:t>1</w:t>
            </w:r>
          </w:p>
        </w:tc>
      </w:tr>
      <w:tr w:rsidR="005F51E1" w:rsidRPr="005F51E1" w14:paraId="04049E70" w14:textId="77777777" w:rsidTr="00950006">
        <w:tc>
          <w:tcPr>
            <w:tcW w:w="2972" w:type="dxa"/>
          </w:tcPr>
          <w:p w14:paraId="1289BEFD"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Co-expression</w:t>
            </w:r>
          </w:p>
        </w:tc>
        <w:tc>
          <w:tcPr>
            <w:tcW w:w="6044" w:type="dxa"/>
          </w:tcPr>
          <w:p w14:paraId="4970B60B" w14:textId="77777777"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RXRB, MED1, CYP3A4, RXRA, HR, LEF1, TOB2, SMAD4, NCOA1, SMAD3, RXRG, TAF</w:t>
            </w:r>
            <w:proofErr w:type="gramStart"/>
            <w:r w:rsidRPr="005F51E1">
              <w:rPr>
                <w:rFonts w:ascii="Times New Roman" w:hAnsi="Times New Roman" w:cs="Times New Roman"/>
                <w:sz w:val="20"/>
                <w:szCs w:val="20"/>
              </w:rPr>
              <w:t>7,TADA</w:t>
            </w:r>
            <w:proofErr w:type="gramEnd"/>
            <w:r w:rsidRPr="005F51E1">
              <w:rPr>
                <w:rFonts w:ascii="Times New Roman" w:hAnsi="Times New Roman" w:cs="Times New Roman"/>
                <w:sz w:val="20"/>
                <w:szCs w:val="20"/>
              </w:rPr>
              <w:t>3, TAF11, CPT1A, BAZ1B, CPS1</w:t>
            </w:r>
          </w:p>
        </w:tc>
      </w:tr>
      <w:tr w:rsidR="005F51E1" w:rsidRPr="005F51E1" w14:paraId="3F580267" w14:textId="77777777" w:rsidTr="00950006">
        <w:tc>
          <w:tcPr>
            <w:tcW w:w="2972" w:type="dxa"/>
          </w:tcPr>
          <w:p w14:paraId="403EEB61"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Predicted</w:t>
            </w:r>
          </w:p>
        </w:tc>
        <w:tc>
          <w:tcPr>
            <w:tcW w:w="6044" w:type="dxa"/>
          </w:tcPr>
          <w:p w14:paraId="48D8C706"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sz w:val="20"/>
                <w:szCs w:val="20"/>
              </w:rPr>
              <w:t>RXRB, MED1, RXRA, HR, LEF1, TOB2, RUNX2, SMAD4, NCOA1, SMAD3, TAF7, TADA3, TAF</w:t>
            </w:r>
            <w:proofErr w:type="gramStart"/>
            <w:r w:rsidRPr="005F51E1">
              <w:rPr>
                <w:rFonts w:ascii="Times New Roman" w:hAnsi="Times New Roman" w:cs="Times New Roman"/>
                <w:sz w:val="20"/>
                <w:szCs w:val="20"/>
              </w:rPr>
              <w:t>11,CPS</w:t>
            </w:r>
            <w:proofErr w:type="gramEnd"/>
            <w:r w:rsidRPr="005F51E1">
              <w:rPr>
                <w:rFonts w:ascii="Times New Roman" w:hAnsi="Times New Roman" w:cs="Times New Roman"/>
                <w:sz w:val="20"/>
                <w:szCs w:val="20"/>
              </w:rPr>
              <w:t>1</w:t>
            </w:r>
          </w:p>
        </w:tc>
      </w:tr>
      <w:tr w:rsidR="005F51E1" w:rsidRPr="005F51E1" w14:paraId="31585362" w14:textId="77777777" w:rsidTr="00950006">
        <w:tc>
          <w:tcPr>
            <w:tcW w:w="2972" w:type="dxa"/>
          </w:tcPr>
          <w:p w14:paraId="2E60FF5D"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Co-localization</w:t>
            </w:r>
          </w:p>
        </w:tc>
        <w:tc>
          <w:tcPr>
            <w:tcW w:w="6044" w:type="dxa"/>
          </w:tcPr>
          <w:p w14:paraId="5A31535F" w14:textId="77777777"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CYP3A4, CPT1, CPS1</w:t>
            </w:r>
          </w:p>
        </w:tc>
      </w:tr>
      <w:tr w:rsidR="005F51E1" w:rsidRPr="005F51E1" w14:paraId="4FA6D9F8" w14:textId="77777777" w:rsidTr="00950006">
        <w:tc>
          <w:tcPr>
            <w:tcW w:w="2972" w:type="dxa"/>
          </w:tcPr>
          <w:p w14:paraId="24839159"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Genetic Interactions</w:t>
            </w:r>
          </w:p>
        </w:tc>
        <w:tc>
          <w:tcPr>
            <w:tcW w:w="6044" w:type="dxa"/>
          </w:tcPr>
          <w:p w14:paraId="666BC664" w14:textId="77777777"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RXRB, CYP3A4, BAG1, LEF1, RXRG, MMRN2, BAZ1B, CPS1</w:t>
            </w:r>
          </w:p>
        </w:tc>
      </w:tr>
      <w:tr w:rsidR="005F51E1" w:rsidRPr="005F51E1" w14:paraId="20E0D372" w14:textId="77777777" w:rsidTr="00950006">
        <w:tc>
          <w:tcPr>
            <w:tcW w:w="2972" w:type="dxa"/>
          </w:tcPr>
          <w:p w14:paraId="4F04F1A9"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Pathway</w:t>
            </w:r>
          </w:p>
        </w:tc>
        <w:tc>
          <w:tcPr>
            <w:tcW w:w="6044" w:type="dxa"/>
          </w:tcPr>
          <w:p w14:paraId="0BB7AFD2" w14:textId="77777777"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RXRB, MED1, RXRA, LEF1, RUNX2, SMAD4, NCOA1, SMAD3, RXRG, CPT1A, BAZ1B</w:t>
            </w:r>
          </w:p>
        </w:tc>
      </w:tr>
      <w:tr w:rsidR="005F51E1" w:rsidRPr="005F51E1" w14:paraId="247BFA6E" w14:textId="77777777" w:rsidTr="00950006">
        <w:tc>
          <w:tcPr>
            <w:tcW w:w="2972" w:type="dxa"/>
          </w:tcPr>
          <w:p w14:paraId="6C1C932E"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Shared protein</w:t>
            </w:r>
          </w:p>
          <w:p w14:paraId="1F473297" w14:textId="77777777" w:rsidR="005F51E1" w:rsidRPr="005F51E1" w:rsidRDefault="005F51E1" w:rsidP="00950006">
            <w:pPr>
              <w:jc w:val="center"/>
              <w:rPr>
                <w:rFonts w:ascii="Times New Roman" w:hAnsi="Times New Roman" w:cs="Times New Roman"/>
                <w:b/>
                <w:bCs/>
                <w:sz w:val="20"/>
                <w:szCs w:val="20"/>
              </w:rPr>
            </w:pPr>
            <w:r w:rsidRPr="005F51E1">
              <w:rPr>
                <w:rFonts w:ascii="Times New Roman" w:hAnsi="Times New Roman" w:cs="Times New Roman"/>
                <w:b/>
                <w:bCs/>
                <w:sz w:val="20"/>
                <w:szCs w:val="20"/>
              </w:rPr>
              <w:t>domains</w:t>
            </w:r>
          </w:p>
        </w:tc>
        <w:tc>
          <w:tcPr>
            <w:tcW w:w="6044" w:type="dxa"/>
          </w:tcPr>
          <w:p w14:paraId="096C8D78" w14:textId="77777777" w:rsidR="005F51E1" w:rsidRPr="005F51E1" w:rsidRDefault="005F51E1" w:rsidP="00950006">
            <w:pPr>
              <w:jc w:val="center"/>
              <w:rPr>
                <w:rFonts w:ascii="Times New Roman" w:hAnsi="Times New Roman" w:cs="Times New Roman"/>
                <w:sz w:val="20"/>
                <w:szCs w:val="20"/>
              </w:rPr>
            </w:pPr>
            <w:r w:rsidRPr="005F51E1">
              <w:rPr>
                <w:rFonts w:ascii="Times New Roman" w:hAnsi="Times New Roman" w:cs="Times New Roman"/>
                <w:sz w:val="20"/>
                <w:szCs w:val="20"/>
              </w:rPr>
              <w:t>RXRB, RXRA, SMAD4, SMAD3, RXRG</w:t>
            </w:r>
          </w:p>
        </w:tc>
      </w:tr>
    </w:tbl>
    <w:p w14:paraId="43430C87" w14:textId="77777777" w:rsidR="005F51E1" w:rsidRDefault="005F51E1" w:rsidP="005F51E1">
      <w:pPr>
        <w:pStyle w:val="ListParagraph"/>
        <w:spacing w:before="240" w:after="200" w:line="480" w:lineRule="auto"/>
        <w:ind w:left="644"/>
        <w:rPr>
          <w:rFonts w:ascii="Times New Roman" w:hAnsi="Times New Roman" w:cs="Times New Roman"/>
          <w:sz w:val="20"/>
          <w:szCs w:val="20"/>
        </w:rPr>
      </w:pPr>
    </w:p>
    <w:p w14:paraId="7E446437" w14:textId="77777777" w:rsidR="005F51E1" w:rsidRDefault="005F51E1">
      <w:pPr>
        <w:rPr>
          <w:rFonts w:ascii="Times New Roman" w:hAnsi="Times New Roman" w:cs="Times New Roman"/>
          <w:sz w:val="20"/>
          <w:szCs w:val="20"/>
        </w:rPr>
      </w:pPr>
      <w:r>
        <w:rPr>
          <w:rFonts w:ascii="Times New Roman" w:hAnsi="Times New Roman" w:cs="Times New Roman"/>
          <w:sz w:val="20"/>
          <w:szCs w:val="20"/>
        </w:rPr>
        <w:br w:type="page"/>
      </w:r>
    </w:p>
    <w:p w14:paraId="20C595A2" w14:textId="77777777" w:rsidR="005F51E1" w:rsidRPr="00950006" w:rsidRDefault="005F51E1" w:rsidP="005F51E1">
      <w:pPr>
        <w:rPr>
          <w:rFonts w:ascii="Times New Roman" w:hAnsi="Times New Roman" w:cs="Times New Roman"/>
          <w:sz w:val="20"/>
          <w:szCs w:val="20"/>
        </w:rPr>
      </w:pPr>
      <w:r w:rsidRPr="00950006">
        <w:rPr>
          <w:rFonts w:ascii="Times New Roman" w:hAnsi="Times New Roman" w:cs="Times New Roman"/>
          <w:b/>
          <w:bCs/>
          <w:sz w:val="20"/>
          <w:szCs w:val="20"/>
        </w:rPr>
        <w:lastRenderedPageBreak/>
        <w:t xml:space="preserve">Table 2. </w:t>
      </w:r>
      <w:r w:rsidRPr="00950006">
        <w:rPr>
          <w:rFonts w:ascii="Times New Roman" w:hAnsi="Times New Roman" w:cs="Times New Roman"/>
          <w:sz w:val="20"/>
          <w:szCs w:val="20"/>
        </w:rPr>
        <w:t xml:space="preserve">List of miRNAs predicted by online tool </w:t>
      </w:r>
      <w:proofErr w:type="spellStart"/>
      <w:r w:rsidRPr="00950006">
        <w:rPr>
          <w:rFonts w:ascii="Times New Roman" w:hAnsi="Times New Roman" w:cs="Times New Roman"/>
          <w:sz w:val="20"/>
          <w:szCs w:val="20"/>
        </w:rPr>
        <w:t>miRDB</w:t>
      </w:r>
      <w:proofErr w:type="spellEnd"/>
      <w:r w:rsidRPr="00950006">
        <w:rPr>
          <w:rFonts w:ascii="Times New Roman" w:hAnsi="Times New Roman" w:cs="Times New Roman"/>
          <w:sz w:val="20"/>
          <w:szCs w:val="20"/>
        </w:rPr>
        <w:t xml:space="preserve"> to target VDR transcript</w:t>
      </w:r>
    </w:p>
    <w:tbl>
      <w:tblPr>
        <w:tblStyle w:val="TableGrid"/>
        <w:tblW w:w="0" w:type="auto"/>
        <w:tblLook w:val="04A0" w:firstRow="1" w:lastRow="0" w:firstColumn="1" w:lastColumn="0" w:noHBand="0" w:noVBand="1"/>
      </w:tblPr>
      <w:tblGrid>
        <w:gridCol w:w="481"/>
        <w:gridCol w:w="633"/>
        <w:gridCol w:w="769"/>
        <w:gridCol w:w="712"/>
        <w:gridCol w:w="805"/>
        <w:gridCol w:w="1492"/>
        <w:gridCol w:w="482"/>
        <w:gridCol w:w="1342"/>
        <w:gridCol w:w="1263"/>
        <w:gridCol w:w="1263"/>
      </w:tblGrid>
      <w:tr w:rsidR="00950006" w:rsidRPr="00950006" w14:paraId="4273D69D" w14:textId="77777777" w:rsidTr="00950006">
        <w:trPr>
          <w:trHeight w:val="280"/>
        </w:trPr>
        <w:tc>
          <w:tcPr>
            <w:tcW w:w="960" w:type="dxa"/>
            <w:noWrap/>
            <w:hideMark/>
          </w:tcPr>
          <w:p w14:paraId="570A20DF" w14:textId="77777777" w:rsidR="005F51E1" w:rsidRPr="00950006" w:rsidRDefault="005F51E1" w:rsidP="00950006">
            <w:pPr>
              <w:rPr>
                <w:rFonts w:ascii="Times New Roman" w:hAnsi="Times New Roman" w:cs="Times New Roman"/>
                <w:b/>
                <w:bCs/>
                <w:sz w:val="20"/>
                <w:szCs w:val="20"/>
              </w:rPr>
            </w:pPr>
            <w:proofErr w:type="spellStart"/>
            <w:r w:rsidRPr="00950006">
              <w:rPr>
                <w:rFonts w:ascii="Times New Roman" w:hAnsi="Times New Roman" w:cs="Times New Roman"/>
                <w:b/>
                <w:bCs/>
                <w:sz w:val="20"/>
                <w:szCs w:val="20"/>
              </w:rPr>
              <w:t>Sl</w:t>
            </w:r>
            <w:proofErr w:type="spellEnd"/>
            <w:r w:rsidRPr="00950006">
              <w:rPr>
                <w:rFonts w:ascii="Times New Roman" w:hAnsi="Times New Roman" w:cs="Times New Roman"/>
                <w:b/>
                <w:bCs/>
                <w:sz w:val="20"/>
                <w:szCs w:val="20"/>
              </w:rPr>
              <w:t xml:space="preserve"> no.</w:t>
            </w:r>
          </w:p>
        </w:tc>
        <w:tc>
          <w:tcPr>
            <w:tcW w:w="1380" w:type="dxa"/>
            <w:noWrap/>
            <w:hideMark/>
          </w:tcPr>
          <w:p w14:paraId="3A9BED9E" w14:textId="77777777" w:rsidR="005F51E1" w:rsidRPr="00950006" w:rsidRDefault="005F51E1" w:rsidP="00950006">
            <w:pPr>
              <w:rPr>
                <w:rFonts w:ascii="Times New Roman" w:hAnsi="Times New Roman" w:cs="Times New Roman"/>
                <w:b/>
                <w:bCs/>
                <w:sz w:val="20"/>
                <w:szCs w:val="20"/>
              </w:rPr>
            </w:pPr>
            <w:proofErr w:type="spellStart"/>
            <w:r w:rsidRPr="00950006">
              <w:rPr>
                <w:rFonts w:ascii="Times New Roman" w:hAnsi="Times New Roman" w:cs="Times New Roman"/>
                <w:b/>
                <w:bCs/>
                <w:sz w:val="20"/>
                <w:szCs w:val="20"/>
              </w:rPr>
              <w:t>miRBase</w:t>
            </w:r>
            <w:proofErr w:type="spellEnd"/>
            <w:r w:rsidRPr="00950006">
              <w:rPr>
                <w:rFonts w:ascii="Times New Roman" w:hAnsi="Times New Roman" w:cs="Times New Roman"/>
                <w:b/>
                <w:bCs/>
                <w:sz w:val="20"/>
                <w:szCs w:val="20"/>
              </w:rPr>
              <w:t xml:space="preserve"> ID</w:t>
            </w:r>
          </w:p>
        </w:tc>
        <w:tc>
          <w:tcPr>
            <w:tcW w:w="1760" w:type="dxa"/>
            <w:noWrap/>
            <w:hideMark/>
          </w:tcPr>
          <w:p w14:paraId="0AF7A1BD" w14:textId="77777777"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Precursor name</w:t>
            </w:r>
          </w:p>
        </w:tc>
        <w:tc>
          <w:tcPr>
            <w:tcW w:w="1600" w:type="dxa"/>
            <w:noWrap/>
            <w:hideMark/>
          </w:tcPr>
          <w:p w14:paraId="5904933F" w14:textId="77777777" w:rsidR="005F51E1" w:rsidRPr="00950006" w:rsidRDefault="005F51E1" w:rsidP="00950006">
            <w:pPr>
              <w:rPr>
                <w:rFonts w:ascii="Times New Roman" w:hAnsi="Times New Roman" w:cs="Times New Roman"/>
                <w:b/>
                <w:bCs/>
                <w:sz w:val="20"/>
                <w:szCs w:val="20"/>
              </w:rPr>
            </w:pPr>
            <w:proofErr w:type="spellStart"/>
            <w:r w:rsidRPr="00950006">
              <w:rPr>
                <w:rFonts w:ascii="Times New Roman" w:hAnsi="Times New Roman" w:cs="Times New Roman"/>
                <w:b/>
                <w:bCs/>
                <w:sz w:val="20"/>
                <w:szCs w:val="20"/>
              </w:rPr>
              <w:t>miRBase</w:t>
            </w:r>
            <w:proofErr w:type="spellEnd"/>
            <w:r w:rsidRPr="00950006">
              <w:rPr>
                <w:rFonts w:ascii="Times New Roman" w:hAnsi="Times New Roman" w:cs="Times New Roman"/>
                <w:b/>
                <w:bCs/>
                <w:sz w:val="20"/>
                <w:szCs w:val="20"/>
              </w:rPr>
              <w:t xml:space="preserve"> ID</w:t>
            </w:r>
          </w:p>
        </w:tc>
        <w:tc>
          <w:tcPr>
            <w:tcW w:w="1860" w:type="dxa"/>
            <w:noWrap/>
            <w:hideMark/>
          </w:tcPr>
          <w:p w14:paraId="1F91AB95" w14:textId="77777777"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miRNA name</w:t>
            </w:r>
          </w:p>
        </w:tc>
        <w:tc>
          <w:tcPr>
            <w:tcW w:w="3780" w:type="dxa"/>
            <w:noWrap/>
            <w:hideMark/>
          </w:tcPr>
          <w:p w14:paraId="327048D9" w14:textId="77777777"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Sequence</w:t>
            </w:r>
          </w:p>
        </w:tc>
        <w:tc>
          <w:tcPr>
            <w:tcW w:w="960" w:type="dxa"/>
            <w:noWrap/>
            <w:hideMark/>
          </w:tcPr>
          <w:p w14:paraId="18A77EE2" w14:textId="77777777"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Length</w:t>
            </w:r>
          </w:p>
        </w:tc>
        <w:tc>
          <w:tcPr>
            <w:tcW w:w="3360" w:type="dxa"/>
            <w:noWrap/>
            <w:hideMark/>
          </w:tcPr>
          <w:p w14:paraId="6CBB539B" w14:textId="77777777"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Genomic location</w:t>
            </w:r>
          </w:p>
        </w:tc>
        <w:tc>
          <w:tcPr>
            <w:tcW w:w="3140" w:type="dxa"/>
            <w:noWrap/>
            <w:hideMark/>
          </w:tcPr>
          <w:p w14:paraId="6983414A" w14:textId="77777777"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Seed sequence</w:t>
            </w:r>
          </w:p>
        </w:tc>
        <w:tc>
          <w:tcPr>
            <w:tcW w:w="3140" w:type="dxa"/>
            <w:noWrap/>
            <w:hideMark/>
          </w:tcPr>
          <w:p w14:paraId="6B6CA7F2" w14:textId="77777777" w:rsidR="005F51E1" w:rsidRPr="00950006" w:rsidRDefault="005F51E1" w:rsidP="00950006">
            <w:pPr>
              <w:rPr>
                <w:rFonts w:ascii="Times New Roman" w:hAnsi="Times New Roman" w:cs="Times New Roman"/>
                <w:b/>
                <w:bCs/>
                <w:sz w:val="20"/>
                <w:szCs w:val="20"/>
              </w:rPr>
            </w:pPr>
            <w:r w:rsidRPr="00950006">
              <w:rPr>
                <w:rFonts w:ascii="Times New Roman" w:hAnsi="Times New Roman" w:cs="Times New Roman"/>
                <w:b/>
                <w:bCs/>
                <w:sz w:val="20"/>
                <w:szCs w:val="20"/>
              </w:rPr>
              <w:t>Seed location</w:t>
            </w:r>
          </w:p>
        </w:tc>
      </w:tr>
      <w:tr w:rsidR="00950006" w:rsidRPr="00950006" w14:paraId="34C469FF" w14:textId="77777777" w:rsidTr="00950006">
        <w:trPr>
          <w:trHeight w:val="310"/>
        </w:trPr>
        <w:tc>
          <w:tcPr>
            <w:tcW w:w="960" w:type="dxa"/>
            <w:noWrap/>
            <w:hideMark/>
          </w:tcPr>
          <w:p w14:paraId="70FD2DD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w:t>
            </w:r>
          </w:p>
        </w:tc>
        <w:tc>
          <w:tcPr>
            <w:tcW w:w="1380" w:type="dxa"/>
            <w:noWrap/>
            <w:hideMark/>
          </w:tcPr>
          <w:p w14:paraId="3BD52F2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MI0022727</w:t>
            </w:r>
          </w:p>
        </w:tc>
        <w:tc>
          <w:tcPr>
            <w:tcW w:w="1760" w:type="dxa"/>
            <w:noWrap/>
            <w:hideMark/>
          </w:tcPr>
          <w:p w14:paraId="7C7FE50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hsa-mir-6880</w:t>
            </w:r>
          </w:p>
        </w:tc>
        <w:tc>
          <w:tcPr>
            <w:tcW w:w="1600" w:type="dxa"/>
            <w:noWrap/>
            <w:hideMark/>
          </w:tcPr>
          <w:p w14:paraId="51823E4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MIMAT0027660</w:t>
            </w:r>
          </w:p>
        </w:tc>
        <w:tc>
          <w:tcPr>
            <w:tcW w:w="1860" w:type="dxa"/>
            <w:noWrap/>
            <w:hideMark/>
          </w:tcPr>
          <w:p w14:paraId="0C9BB94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hsa-miR-6880-5p</w:t>
            </w:r>
          </w:p>
        </w:tc>
        <w:tc>
          <w:tcPr>
            <w:tcW w:w="3780" w:type="dxa"/>
            <w:noWrap/>
            <w:hideMark/>
          </w:tcPr>
          <w:p w14:paraId="4D20AFD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ugguggaggaagagggcagcuc</w:t>
            </w:r>
            <w:proofErr w:type="spellEnd"/>
            <w:r w:rsidRPr="00950006">
              <w:rPr>
                <w:rFonts w:ascii="Times New Roman" w:hAnsi="Times New Roman" w:cs="Times New Roman"/>
                <w:sz w:val="20"/>
                <w:szCs w:val="20"/>
              </w:rPr>
              <w:t> - 3'</w:t>
            </w:r>
          </w:p>
        </w:tc>
        <w:tc>
          <w:tcPr>
            <w:tcW w:w="960" w:type="dxa"/>
            <w:noWrap/>
            <w:hideMark/>
          </w:tcPr>
          <w:p w14:paraId="7A05AD8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46DF149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chr12:124337181-124337242</w:t>
            </w:r>
          </w:p>
        </w:tc>
        <w:tc>
          <w:tcPr>
            <w:tcW w:w="3140" w:type="dxa"/>
            <w:noWrap/>
            <w:hideMark/>
          </w:tcPr>
          <w:p w14:paraId="7726E5E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CTCCACC, CTCCACCA</w:t>
            </w:r>
          </w:p>
        </w:tc>
        <w:tc>
          <w:tcPr>
            <w:tcW w:w="3140" w:type="dxa"/>
            <w:noWrap/>
            <w:hideMark/>
          </w:tcPr>
          <w:p w14:paraId="2A4F06C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296, 1158, 2454, 2553</w:t>
            </w:r>
          </w:p>
        </w:tc>
      </w:tr>
      <w:tr w:rsidR="00950006" w:rsidRPr="00950006" w14:paraId="3C66D76C" w14:textId="77777777" w:rsidTr="00950006">
        <w:trPr>
          <w:trHeight w:val="290"/>
        </w:trPr>
        <w:tc>
          <w:tcPr>
            <w:tcW w:w="960" w:type="dxa"/>
            <w:noWrap/>
            <w:hideMark/>
          </w:tcPr>
          <w:p w14:paraId="6E2323B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w:t>
            </w:r>
          </w:p>
        </w:tc>
        <w:tc>
          <w:tcPr>
            <w:tcW w:w="1380" w:type="dxa"/>
            <w:noWrap/>
            <w:hideMark/>
          </w:tcPr>
          <w:p w14:paraId="551E19A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MI0006417</w:t>
            </w:r>
          </w:p>
        </w:tc>
        <w:tc>
          <w:tcPr>
            <w:tcW w:w="1760" w:type="dxa"/>
            <w:noWrap/>
            <w:hideMark/>
          </w:tcPr>
          <w:p w14:paraId="7ECA93A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hsa-mir-302e</w:t>
            </w:r>
          </w:p>
        </w:tc>
        <w:tc>
          <w:tcPr>
            <w:tcW w:w="1600" w:type="dxa"/>
            <w:noWrap/>
            <w:hideMark/>
          </w:tcPr>
          <w:p w14:paraId="3C8F36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MIMAT0005931</w:t>
            </w:r>
          </w:p>
        </w:tc>
        <w:tc>
          <w:tcPr>
            <w:tcW w:w="1860" w:type="dxa"/>
            <w:noWrap/>
            <w:hideMark/>
          </w:tcPr>
          <w:p w14:paraId="5D3614B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hsa-miR-302e</w:t>
            </w:r>
          </w:p>
        </w:tc>
        <w:tc>
          <w:tcPr>
            <w:tcW w:w="3780" w:type="dxa"/>
            <w:noWrap/>
            <w:hideMark/>
          </w:tcPr>
          <w:p w14:paraId="7EC66E5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uaagugcuuccaugcuu</w:t>
            </w:r>
            <w:proofErr w:type="spellEnd"/>
            <w:r w:rsidRPr="00950006">
              <w:rPr>
                <w:rFonts w:ascii="Times New Roman" w:hAnsi="Times New Roman" w:cs="Times New Roman"/>
                <w:sz w:val="20"/>
                <w:szCs w:val="20"/>
              </w:rPr>
              <w:t> - 3' </w:t>
            </w:r>
          </w:p>
        </w:tc>
        <w:tc>
          <w:tcPr>
            <w:tcW w:w="960" w:type="dxa"/>
            <w:noWrap/>
            <w:hideMark/>
          </w:tcPr>
          <w:p w14:paraId="1D8353E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14:paraId="5237629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chr11:7234766-7234837</w:t>
            </w:r>
          </w:p>
        </w:tc>
        <w:tc>
          <w:tcPr>
            <w:tcW w:w="3140" w:type="dxa"/>
            <w:noWrap/>
            <w:hideMark/>
          </w:tcPr>
          <w:p w14:paraId="31CF381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14:paraId="75A7AB6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53EE1A9F" w14:textId="77777777" w:rsidTr="00950006">
        <w:trPr>
          <w:trHeight w:val="290"/>
        </w:trPr>
        <w:tc>
          <w:tcPr>
            <w:tcW w:w="960" w:type="dxa"/>
            <w:noWrap/>
            <w:hideMark/>
          </w:tcPr>
          <w:p w14:paraId="506317C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w:t>
            </w:r>
          </w:p>
        </w:tc>
        <w:tc>
          <w:tcPr>
            <w:tcW w:w="1380" w:type="dxa"/>
            <w:noWrap/>
            <w:hideMark/>
          </w:tcPr>
          <w:p w14:paraId="049453C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MI0022683</w:t>
            </w:r>
          </w:p>
        </w:tc>
        <w:tc>
          <w:tcPr>
            <w:tcW w:w="1760" w:type="dxa"/>
            <w:noWrap/>
            <w:hideMark/>
          </w:tcPr>
          <w:p w14:paraId="495F10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hsa-mir-6837</w:t>
            </w:r>
          </w:p>
        </w:tc>
        <w:tc>
          <w:tcPr>
            <w:tcW w:w="1600" w:type="dxa"/>
            <w:noWrap/>
            <w:hideMark/>
          </w:tcPr>
          <w:p w14:paraId="5F1166B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MIMAT0027576</w:t>
            </w:r>
          </w:p>
        </w:tc>
        <w:tc>
          <w:tcPr>
            <w:tcW w:w="1860" w:type="dxa"/>
            <w:noWrap/>
            <w:hideMark/>
          </w:tcPr>
          <w:p w14:paraId="399E6EB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hsa-miR-6837-5p</w:t>
            </w:r>
          </w:p>
        </w:tc>
        <w:tc>
          <w:tcPr>
            <w:tcW w:w="3780" w:type="dxa"/>
            <w:noWrap/>
            <w:hideMark/>
          </w:tcPr>
          <w:p w14:paraId="0E0971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accagggccagcagggaaugu</w:t>
            </w:r>
            <w:proofErr w:type="spellEnd"/>
            <w:r w:rsidRPr="00950006">
              <w:rPr>
                <w:rFonts w:ascii="Times New Roman" w:hAnsi="Times New Roman" w:cs="Times New Roman"/>
                <w:sz w:val="20"/>
                <w:szCs w:val="20"/>
              </w:rPr>
              <w:t> - 3'</w:t>
            </w:r>
          </w:p>
        </w:tc>
        <w:tc>
          <w:tcPr>
            <w:tcW w:w="960" w:type="dxa"/>
            <w:noWrap/>
            <w:hideMark/>
          </w:tcPr>
          <w:p w14:paraId="1B64E4C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08A9389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chr7:44051766-44051829</w:t>
            </w:r>
          </w:p>
        </w:tc>
        <w:tc>
          <w:tcPr>
            <w:tcW w:w="3140" w:type="dxa"/>
            <w:noWrap/>
            <w:hideMark/>
          </w:tcPr>
          <w:p w14:paraId="5EEC458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GCCCTGG, GCCCTGGA</w:t>
            </w:r>
          </w:p>
        </w:tc>
        <w:tc>
          <w:tcPr>
            <w:tcW w:w="3140" w:type="dxa"/>
            <w:noWrap/>
            <w:hideMark/>
          </w:tcPr>
          <w:p w14:paraId="29343B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509, 680, 2390, 2535, 2684</w:t>
            </w:r>
          </w:p>
        </w:tc>
      </w:tr>
      <w:tr w:rsidR="00950006" w:rsidRPr="00950006" w14:paraId="78E2F35C" w14:textId="77777777" w:rsidTr="00950006">
        <w:trPr>
          <w:trHeight w:val="290"/>
        </w:trPr>
        <w:tc>
          <w:tcPr>
            <w:tcW w:w="960" w:type="dxa"/>
            <w:noWrap/>
            <w:hideMark/>
          </w:tcPr>
          <w:p w14:paraId="70802B1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w:t>
            </w:r>
          </w:p>
        </w:tc>
        <w:tc>
          <w:tcPr>
            <w:tcW w:w="1380" w:type="dxa"/>
            <w:noWrap/>
            <w:hideMark/>
          </w:tcPr>
          <w:p w14:paraId="0000F4D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MI0017317</w:t>
            </w:r>
          </w:p>
        </w:tc>
        <w:tc>
          <w:tcPr>
            <w:tcW w:w="1760" w:type="dxa"/>
            <w:noWrap/>
            <w:hideMark/>
          </w:tcPr>
          <w:p w14:paraId="3FBD582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hsa-mir-4685</w:t>
            </w:r>
          </w:p>
        </w:tc>
        <w:tc>
          <w:tcPr>
            <w:tcW w:w="1600" w:type="dxa"/>
            <w:noWrap/>
            <w:hideMark/>
          </w:tcPr>
          <w:p w14:paraId="5DEAF88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MIMAT0019771</w:t>
            </w:r>
          </w:p>
        </w:tc>
        <w:tc>
          <w:tcPr>
            <w:tcW w:w="1860" w:type="dxa"/>
            <w:noWrap/>
            <w:hideMark/>
          </w:tcPr>
          <w:p w14:paraId="1A4C409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hsa-miR-4685-5p</w:t>
            </w:r>
          </w:p>
        </w:tc>
        <w:tc>
          <w:tcPr>
            <w:tcW w:w="3780" w:type="dxa"/>
            <w:noWrap/>
            <w:hideMark/>
          </w:tcPr>
          <w:p w14:paraId="7A5583A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cccagggcuuggaguggggcaagguu</w:t>
            </w:r>
            <w:proofErr w:type="spellEnd"/>
            <w:r w:rsidRPr="00950006">
              <w:rPr>
                <w:rFonts w:ascii="Times New Roman" w:hAnsi="Times New Roman" w:cs="Times New Roman"/>
                <w:sz w:val="20"/>
                <w:szCs w:val="20"/>
              </w:rPr>
              <w:t> - 3' </w:t>
            </w:r>
          </w:p>
        </w:tc>
        <w:tc>
          <w:tcPr>
            <w:tcW w:w="960" w:type="dxa"/>
            <w:noWrap/>
            <w:hideMark/>
          </w:tcPr>
          <w:p w14:paraId="3DA9092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w:t>
            </w:r>
          </w:p>
        </w:tc>
        <w:tc>
          <w:tcPr>
            <w:tcW w:w="3360" w:type="dxa"/>
            <w:noWrap/>
            <w:hideMark/>
          </w:tcPr>
          <w:p w14:paraId="18D18C9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chr10:98431292-98431360 (-)</w:t>
            </w:r>
          </w:p>
        </w:tc>
        <w:tc>
          <w:tcPr>
            <w:tcW w:w="3140" w:type="dxa"/>
            <w:noWrap/>
            <w:hideMark/>
          </w:tcPr>
          <w:p w14:paraId="3A0A574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GCCCTGG, GCCCTGGA</w:t>
            </w:r>
          </w:p>
        </w:tc>
        <w:tc>
          <w:tcPr>
            <w:tcW w:w="3140" w:type="dxa"/>
            <w:noWrap/>
            <w:hideMark/>
          </w:tcPr>
          <w:p w14:paraId="39C2953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509, 680, 2390, 2535, 2684</w:t>
            </w:r>
          </w:p>
        </w:tc>
      </w:tr>
      <w:tr w:rsidR="00950006" w:rsidRPr="00950006" w14:paraId="289FD73A" w14:textId="77777777" w:rsidTr="00950006">
        <w:trPr>
          <w:trHeight w:val="290"/>
        </w:trPr>
        <w:tc>
          <w:tcPr>
            <w:tcW w:w="960" w:type="dxa"/>
            <w:noWrap/>
            <w:hideMark/>
          </w:tcPr>
          <w:p w14:paraId="359EF9D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w:t>
            </w:r>
          </w:p>
        </w:tc>
        <w:tc>
          <w:tcPr>
            <w:tcW w:w="1380" w:type="dxa"/>
            <w:noWrap/>
            <w:hideMark/>
          </w:tcPr>
          <w:p w14:paraId="2EE3C33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MI0022740</w:t>
            </w:r>
          </w:p>
        </w:tc>
        <w:tc>
          <w:tcPr>
            <w:tcW w:w="1760" w:type="dxa"/>
            <w:noWrap/>
            <w:hideMark/>
          </w:tcPr>
          <w:p w14:paraId="72C3DB9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hsa-mir-6893</w:t>
            </w:r>
          </w:p>
        </w:tc>
        <w:tc>
          <w:tcPr>
            <w:tcW w:w="1600" w:type="dxa"/>
            <w:noWrap/>
            <w:hideMark/>
          </w:tcPr>
          <w:p w14:paraId="5ECCBAF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MIMAT0027686</w:t>
            </w:r>
          </w:p>
        </w:tc>
        <w:tc>
          <w:tcPr>
            <w:tcW w:w="1860" w:type="dxa"/>
            <w:noWrap/>
            <w:hideMark/>
          </w:tcPr>
          <w:p w14:paraId="6F2DD16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hsa-miR-6893-5p</w:t>
            </w:r>
          </w:p>
        </w:tc>
        <w:tc>
          <w:tcPr>
            <w:tcW w:w="3780" w:type="dxa"/>
            <w:noWrap/>
            <w:hideMark/>
          </w:tcPr>
          <w:p w14:paraId="4BC81CD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caggcagguguaggguggagc</w:t>
            </w:r>
            <w:proofErr w:type="spellEnd"/>
            <w:r w:rsidRPr="00950006">
              <w:rPr>
                <w:rFonts w:ascii="Times New Roman" w:hAnsi="Times New Roman" w:cs="Times New Roman"/>
                <w:sz w:val="20"/>
                <w:szCs w:val="20"/>
              </w:rPr>
              <w:t> - 3'</w:t>
            </w:r>
          </w:p>
        </w:tc>
        <w:tc>
          <w:tcPr>
            <w:tcW w:w="960" w:type="dxa"/>
            <w:noWrap/>
            <w:hideMark/>
          </w:tcPr>
          <w:p w14:paraId="570625B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21E1A24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chr8:144435551-144435619 (-)</w:t>
            </w:r>
          </w:p>
        </w:tc>
        <w:tc>
          <w:tcPr>
            <w:tcW w:w="3140" w:type="dxa"/>
            <w:noWrap/>
            <w:hideMark/>
          </w:tcPr>
          <w:p w14:paraId="681ADAC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 CCTGCCTA, CCTGCCT</w:t>
            </w:r>
          </w:p>
        </w:tc>
        <w:tc>
          <w:tcPr>
            <w:tcW w:w="3140" w:type="dxa"/>
            <w:noWrap/>
            <w:hideMark/>
          </w:tcPr>
          <w:p w14:paraId="6948CA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304, 436, 2643</w:t>
            </w:r>
          </w:p>
        </w:tc>
      </w:tr>
      <w:tr w:rsidR="00950006" w:rsidRPr="00950006" w14:paraId="11F7A00A" w14:textId="77777777" w:rsidTr="00950006">
        <w:trPr>
          <w:trHeight w:val="290"/>
        </w:trPr>
        <w:tc>
          <w:tcPr>
            <w:tcW w:w="960" w:type="dxa"/>
            <w:noWrap/>
            <w:hideMark/>
          </w:tcPr>
          <w:p w14:paraId="17108FF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w:t>
            </w:r>
          </w:p>
        </w:tc>
        <w:tc>
          <w:tcPr>
            <w:tcW w:w="1380" w:type="dxa"/>
            <w:noWrap/>
            <w:hideMark/>
          </w:tcPr>
          <w:p w14:paraId="716F733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MI0005762</w:t>
            </w:r>
          </w:p>
        </w:tc>
        <w:tc>
          <w:tcPr>
            <w:tcW w:w="1760" w:type="dxa"/>
            <w:noWrap/>
            <w:hideMark/>
          </w:tcPr>
          <w:p w14:paraId="5BA3A3D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hsa-mir-940</w:t>
            </w:r>
          </w:p>
        </w:tc>
        <w:tc>
          <w:tcPr>
            <w:tcW w:w="1600" w:type="dxa"/>
            <w:noWrap/>
            <w:hideMark/>
          </w:tcPr>
          <w:p w14:paraId="2FD1B5B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MIMAT0004983</w:t>
            </w:r>
          </w:p>
        </w:tc>
        <w:tc>
          <w:tcPr>
            <w:tcW w:w="1860" w:type="dxa"/>
            <w:noWrap/>
            <w:hideMark/>
          </w:tcPr>
          <w:p w14:paraId="1B3601C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hsa-miR-940</w:t>
            </w:r>
          </w:p>
        </w:tc>
        <w:tc>
          <w:tcPr>
            <w:tcW w:w="3780" w:type="dxa"/>
            <w:noWrap/>
            <w:hideMark/>
          </w:tcPr>
          <w:p w14:paraId="01F0162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aaggcagggcccccgcucccc</w:t>
            </w:r>
            <w:proofErr w:type="spellEnd"/>
            <w:r w:rsidRPr="00950006">
              <w:rPr>
                <w:rFonts w:ascii="Times New Roman" w:hAnsi="Times New Roman" w:cs="Times New Roman"/>
                <w:sz w:val="20"/>
                <w:szCs w:val="20"/>
              </w:rPr>
              <w:t> - 3' </w:t>
            </w:r>
          </w:p>
        </w:tc>
        <w:tc>
          <w:tcPr>
            <w:tcW w:w="960" w:type="dxa"/>
            <w:noWrap/>
            <w:hideMark/>
          </w:tcPr>
          <w:p w14:paraId="728D9EB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3E0FC60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chr16:2271747-2271840 (+)</w:t>
            </w:r>
          </w:p>
        </w:tc>
        <w:tc>
          <w:tcPr>
            <w:tcW w:w="3140" w:type="dxa"/>
            <w:noWrap/>
            <w:hideMark/>
          </w:tcPr>
          <w:p w14:paraId="7E2DC83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 CCTGCCTA, CCTGCCT</w:t>
            </w:r>
          </w:p>
        </w:tc>
        <w:tc>
          <w:tcPr>
            <w:tcW w:w="3140" w:type="dxa"/>
            <w:noWrap/>
            <w:hideMark/>
          </w:tcPr>
          <w:p w14:paraId="3D6620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304, 436, 2644</w:t>
            </w:r>
          </w:p>
        </w:tc>
      </w:tr>
      <w:tr w:rsidR="00950006" w:rsidRPr="00950006" w14:paraId="3047DBB5" w14:textId="77777777" w:rsidTr="00950006">
        <w:trPr>
          <w:trHeight w:val="290"/>
        </w:trPr>
        <w:tc>
          <w:tcPr>
            <w:tcW w:w="960" w:type="dxa"/>
            <w:noWrap/>
            <w:hideMark/>
          </w:tcPr>
          <w:p w14:paraId="63C3655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w:t>
            </w:r>
          </w:p>
        </w:tc>
        <w:tc>
          <w:tcPr>
            <w:tcW w:w="1380" w:type="dxa"/>
            <w:noWrap/>
            <w:hideMark/>
          </w:tcPr>
          <w:p w14:paraId="5A12AB6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MI0022653</w:t>
            </w:r>
          </w:p>
        </w:tc>
        <w:tc>
          <w:tcPr>
            <w:tcW w:w="1760" w:type="dxa"/>
            <w:noWrap/>
            <w:hideMark/>
          </w:tcPr>
          <w:p w14:paraId="1946FD4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hsa-mir-6808</w:t>
            </w:r>
          </w:p>
        </w:tc>
        <w:tc>
          <w:tcPr>
            <w:tcW w:w="1600" w:type="dxa"/>
            <w:noWrap/>
            <w:hideMark/>
          </w:tcPr>
          <w:p w14:paraId="536FDC6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MIMAT0027516</w:t>
            </w:r>
          </w:p>
        </w:tc>
        <w:tc>
          <w:tcPr>
            <w:tcW w:w="1860" w:type="dxa"/>
            <w:noWrap/>
            <w:hideMark/>
          </w:tcPr>
          <w:p w14:paraId="0567DB3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hsa-miR-6808-5p</w:t>
            </w:r>
          </w:p>
        </w:tc>
        <w:tc>
          <w:tcPr>
            <w:tcW w:w="3780" w:type="dxa"/>
            <w:noWrap/>
            <w:hideMark/>
          </w:tcPr>
          <w:p w14:paraId="7C51F83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caggcagggaggugggaccaug</w:t>
            </w:r>
            <w:proofErr w:type="spellEnd"/>
            <w:r w:rsidRPr="00950006">
              <w:rPr>
                <w:rFonts w:ascii="Times New Roman" w:hAnsi="Times New Roman" w:cs="Times New Roman"/>
                <w:sz w:val="20"/>
                <w:szCs w:val="20"/>
              </w:rPr>
              <w:t> - 3' </w:t>
            </w:r>
          </w:p>
        </w:tc>
        <w:tc>
          <w:tcPr>
            <w:tcW w:w="960" w:type="dxa"/>
            <w:noWrap/>
            <w:hideMark/>
          </w:tcPr>
          <w:p w14:paraId="6FAB4B8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197CC70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chr1:1339650-1339708 (-)</w:t>
            </w:r>
          </w:p>
        </w:tc>
        <w:tc>
          <w:tcPr>
            <w:tcW w:w="3140" w:type="dxa"/>
            <w:noWrap/>
            <w:hideMark/>
          </w:tcPr>
          <w:p w14:paraId="62EBC9F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 CCTGCCTA, CCTGCCT</w:t>
            </w:r>
          </w:p>
        </w:tc>
        <w:tc>
          <w:tcPr>
            <w:tcW w:w="3140" w:type="dxa"/>
            <w:noWrap/>
            <w:hideMark/>
          </w:tcPr>
          <w:p w14:paraId="0AB080B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304, 436, 2643</w:t>
            </w:r>
          </w:p>
        </w:tc>
      </w:tr>
      <w:tr w:rsidR="00950006" w:rsidRPr="00950006" w14:paraId="7BB437E3" w14:textId="77777777" w:rsidTr="00950006">
        <w:trPr>
          <w:trHeight w:val="290"/>
        </w:trPr>
        <w:tc>
          <w:tcPr>
            <w:tcW w:w="960" w:type="dxa"/>
            <w:noWrap/>
            <w:hideMark/>
          </w:tcPr>
          <w:p w14:paraId="4FC46AB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w:t>
            </w:r>
          </w:p>
        </w:tc>
        <w:tc>
          <w:tcPr>
            <w:tcW w:w="1380" w:type="dxa"/>
            <w:noWrap/>
            <w:hideMark/>
          </w:tcPr>
          <w:p w14:paraId="3D3E147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MI0000780</w:t>
            </w:r>
          </w:p>
        </w:tc>
        <w:tc>
          <w:tcPr>
            <w:tcW w:w="1760" w:type="dxa"/>
            <w:noWrap/>
            <w:hideMark/>
          </w:tcPr>
          <w:p w14:paraId="11A4F9D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hsa-mir-372</w:t>
            </w:r>
          </w:p>
        </w:tc>
        <w:tc>
          <w:tcPr>
            <w:tcW w:w="1600" w:type="dxa"/>
            <w:noWrap/>
            <w:hideMark/>
          </w:tcPr>
          <w:p w14:paraId="0111A5A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MIMAT0000724</w:t>
            </w:r>
          </w:p>
        </w:tc>
        <w:tc>
          <w:tcPr>
            <w:tcW w:w="1860" w:type="dxa"/>
            <w:noWrap/>
            <w:hideMark/>
          </w:tcPr>
          <w:p w14:paraId="1D0D4E9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hsa-miR-372-3p</w:t>
            </w:r>
          </w:p>
        </w:tc>
        <w:tc>
          <w:tcPr>
            <w:tcW w:w="3780" w:type="dxa"/>
            <w:noWrap/>
            <w:hideMark/>
          </w:tcPr>
          <w:p w14:paraId="228BC20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aaagugcugcgacauuugagcgu</w:t>
            </w:r>
            <w:proofErr w:type="spellEnd"/>
            <w:r w:rsidRPr="00950006">
              <w:rPr>
                <w:rFonts w:ascii="Times New Roman" w:hAnsi="Times New Roman" w:cs="Times New Roman"/>
                <w:sz w:val="20"/>
                <w:szCs w:val="20"/>
              </w:rPr>
              <w:t> - 3'</w:t>
            </w:r>
          </w:p>
        </w:tc>
        <w:tc>
          <w:tcPr>
            <w:tcW w:w="960" w:type="dxa"/>
            <w:noWrap/>
            <w:hideMark/>
          </w:tcPr>
          <w:p w14:paraId="66A06CF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338101B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chr19:53787890-53787956 (+)</w:t>
            </w:r>
          </w:p>
        </w:tc>
        <w:tc>
          <w:tcPr>
            <w:tcW w:w="3140" w:type="dxa"/>
            <w:noWrap/>
            <w:hideMark/>
          </w:tcPr>
          <w:p w14:paraId="772B40F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hideMark/>
          </w:tcPr>
          <w:p w14:paraId="51671C4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48439873" w14:textId="77777777" w:rsidTr="00950006">
        <w:trPr>
          <w:trHeight w:val="315"/>
        </w:trPr>
        <w:tc>
          <w:tcPr>
            <w:tcW w:w="960" w:type="dxa"/>
            <w:noWrap/>
            <w:hideMark/>
          </w:tcPr>
          <w:p w14:paraId="4BD101D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w:t>
            </w:r>
          </w:p>
        </w:tc>
        <w:tc>
          <w:tcPr>
            <w:tcW w:w="1380" w:type="dxa"/>
            <w:noWrap/>
            <w:hideMark/>
          </w:tcPr>
          <w:p w14:paraId="2C40710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MI0003143</w:t>
            </w:r>
          </w:p>
        </w:tc>
        <w:tc>
          <w:tcPr>
            <w:tcW w:w="1760" w:type="dxa"/>
            <w:noWrap/>
            <w:hideMark/>
          </w:tcPr>
          <w:p w14:paraId="3F3D87F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hsa-mir-520e</w:t>
            </w:r>
          </w:p>
        </w:tc>
        <w:tc>
          <w:tcPr>
            <w:tcW w:w="1600" w:type="dxa"/>
            <w:noWrap/>
            <w:hideMark/>
          </w:tcPr>
          <w:p w14:paraId="3695E7D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MIMAT0002825</w:t>
            </w:r>
          </w:p>
        </w:tc>
        <w:tc>
          <w:tcPr>
            <w:tcW w:w="1860" w:type="dxa"/>
            <w:hideMark/>
          </w:tcPr>
          <w:p w14:paraId="2FEB3C0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hsa-miR-520e-3p</w:t>
            </w:r>
          </w:p>
        </w:tc>
        <w:tc>
          <w:tcPr>
            <w:tcW w:w="3780" w:type="dxa"/>
            <w:noWrap/>
            <w:hideMark/>
          </w:tcPr>
          <w:p w14:paraId="6E69CE9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aaagugcuuccuuuuugaggg</w:t>
            </w:r>
            <w:proofErr w:type="spellEnd"/>
            <w:r w:rsidRPr="00950006">
              <w:rPr>
                <w:rFonts w:ascii="Times New Roman" w:hAnsi="Times New Roman" w:cs="Times New Roman"/>
                <w:sz w:val="20"/>
                <w:szCs w:val="20"/>
              </w:rPr>
              <w:t> - 3'</w:t>
            </w:r>
          </w:p>
        </w:tc>
        <w:tc>
          <w:tcPr>
            <w:tcW w:w="960" w:type="dxa"/>
            <w:noWrap/>
            <w:hideMark/>
          </w:tcPr>
          <w:p w14:paraId="6C27B46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4A41825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chr19:53675711-53675797 (+)</w:t>
            </w:r>
          </w:p>
        </w:tc>
        <w:tc>
          <w:tcPr>
            <w:tcW w:w="3140" w:type="dxa"/>
            <w:noWrap/>
            <w:hideMark/>
          </w:tcPr>
          <w:p w14:paraId="4E329EE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14:paraId="0707909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4B241FB7" w14:textId="77777777" w:rsidTr="00950006">
        <w:trPr>
          <w:trHeight w:val="290"/>
        </w:trPr>
        <w:tc>
          <w:tcPr>
            <w:tcW w:w="960" w:type="dxa"/>
            <w:noWrap/>
            <w:hideMark/>
          </w:tcPr>
          <w:p w14:paraId="643C3D3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w:t>
            </w:r>
          </w:p>
        </w:tc>
        <w:tc>
          <w:tcPr>
            <w:tcW w:w="1380" w:type="dxa"/>
            <w:noWrap/>
            <w:hideMark/>
          </w:tcPr>
          <w:p w14:paraId="7604F46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MI0003155</w:t>
            </w:r>
          </w:p>
        </w:tc>
        <w:tc>
          <w:tcPr>
            <w:tcW w:w="1760" w:type="dxa"/>
            <w:noWrap/>
            <w:hideMark/>
          </w:tcPr>
          <w:p w14:paraId="37208DE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hsa-mir-520b</w:t>
            </w:r>
          </w:p>
        </w:tc>
        <w:tc>
          <w:tcPr>
            <w:tcW w:w="1600" w:type="dxa"/>
            <w:noWrap/>
            <w:hideMark/>
          </w:tcPr>
          <w:p w14:paraId="76EF936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MIMAT0002843</w:t>
            </w:r>
          </w:p>
        </w:tc>
        <w:tc>
          <w:tcPr>
            <w:tcW w:w="1860" w:type="dxa"/>
            <w:noWrap/>
            <w:hideMark/>
          </w:tcPr>
          <w:p w14:paraId="5FF7C09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hsa-miR-520b-3p</w:t>
            </w:r>
          </w:p>
        </w:tc>
        <w:tc>
          <w:tcPr>
            <w:tcW w:w="3780" w:type="dxa"/>
            <w:noWrap/>
            <w:hideMark/>
          </w:tcPr>
          <w:p w14:paraId="3EA56FB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aaagugcuuccuuuuagaggg</w:t>
            </w:r>
            <w:proofErr w:type="spellEnd"/>
            <w:r w:rsidRPr="00950006">
              <w:rPr>
                <w:rFonts w:ascii="Times New Roman" w:hAnsi="Times New Roman" w:cs="Times New Roman"/>
                <w:sz w:val="20"/>
                <w:szCs w:val="20"/>
              </w:rPr>
              <w:t> - 3'</w:t>
            </w:r>
          </w:p>
        </w:tc>
        <w:tc>
          <w:tcPr>
            <w:tcW w:w="960" w:type="dxa"/>
            <w:noWrap/>
            <w:hideMark/>
          </w:tcPr>
          <w:p w14:paraId="6BBAFAF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7F3BE1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chr19:53701227-53701287 (+)</w:t>
            </w:r>
          </w:p>
        </w:tc>
        <w:tc>
          <w:tcPr>
            <w:tcW w:w="3140" w:type="dxa"/>
            <w:noWrap/>
            <w:hideMark/>
          </w:tcPr>
          <w:p w14:paraId="374F755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14:paraId="7E562DB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76B61CE4" w14:textId="77777777" w:rsidTr="00950006">
        <w:trPr>
          <w:trHeight w:val="290"/>
        </w:trPr>
        <w:tc>
          <w:tcPr>
            <w:tcW w:w="960" w:type="dxa"/>
            <w:noWrap/>
            <w:hideMark/>
          </w:tcPr>
          <w:p w14:paraId="43E19AB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w:t>
            </w:r>
          </w:p>
        </w:tc>
        <w:tc>
          <w:tcPr>
            <w:tcW w:w="1380" w:type="dxa"/>
            <w:noWrap/>
            <w:hideMark/>
          </w:tcPr>
          <w:p w14:paraId="40F8C27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MI0003158</w:t>
            </w:r>
          </w:p>
        </w:tc>
        <w:tc>
          <w:tcPr>
            <w:tcW w:w="1760" w:type="dxa"/>
            <w:noWrap/>
            <w:hideMark/>
          </w:tcPr>
          <w:p w14:paraId="2248DEE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hsa-mir-520c</w:t>
            </w:r>
          </w:p>
        </w:tc>
        <w:tc>
          <w:tcPr>
            <w:tcW w:w="1600" w:type="dxa"/>
            <w:noWrap/>
            <w:hideMark/>
          </w:tcPr>
          <w:p w14:paraId="609BA93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MIMAT0002846</w:t>
            </w:r>
          </w:p>
        </w:tc>
        <w:tc>
          <w:tcPr>
            <w:tcW w:w="1860" w:type="dxa"/>
            <w:noWrap/>
            <w:hideMark/>
          </w:tcPr>
          <w:p w14:paraId="4EB8964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hsa-miR-520c-3p</w:t>
            </w:r>
          </w:p>
        </w:tc>
        <w:tc>
          <w:tcPr>
            <w:tcW w:w="3780" w:type="dxa"/>
            <w:noWrap/>
            <w:hideMark/>
          </w:tcPr>
          <w:p w14:paraId="1A68F03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aaagugcuuccuuuuagagggu</w:t>
            </w:r>
            <w:proofErr w:type="spellEnd"/>
            <w:r w:rsidRPr="00950006">
              <w:rPr>
                <w:rFonts w:ascii="Times New Roman" w:hAnsi="Times New Roman" w:cs="Times New Roman"/>
                <w:sz w:val="20"/>
                <w:szCs w:val="20"/>
              </w:rPr>
              <w:t> - 3'</w:t>
            </w:r>
          </w:p>
        </w:tc>
        <w:tc>
          <w:tcPr>
            <w:tcW w:w="960" w:type="dxa"/>
            <w:noWrap/>
            <w:hideMark/>
          </w:tcPr>
          <w:p w14:paraId="46D4351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5605754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chr19:53707453-53707539 (+)</w:t>
            </w:r>
          </w:p>
        </w:tc>
        <w:tc>
          <w:tcPr>
            <w:tcW w:w="3140" w:type="dxa"/>
            <w:noWrap/>
            <w:hideMark/>
          </w:tcPr>
          <w:p w14:paraId="2A71921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hideMark/>
          </w:tcPr>
          <w:p w14:paraId="61FE600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413B7939" w14:textId="77777777" w:rsidTr="00950006">
        <w:trPr>
          <w:trHeight w:val="290"/>
        </w:trPr>
        <w:tc>
          <w:tcPr>
            <w:tcW w:w="960" w:type="dxa"/>
            <w:noWrap/>
            <w:hideMark/>
          </w:tcPr>
          <w:p w14:paraId="437F53C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w:t>
            </w:r>
          </w:p>
        </w:tc>
        <w:tc>
          <w:tcPr>
            <w:tcW w:w="1380" w:type="dxa"/>
            <w:noWrap/>
            <w:hideMark/>
          </w:tcPr>
          <w:p w14:paraId="06BF052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MI0000781</w:t>
            </w:r>
          </w:p>
        </w:tc>
        <w:tc>
          <w:tcPr>
            <w:tcW w:w="1760" w:type="dxa"/>
            <w:noWrap/>
            <w:hideMark/>
          </w:tcPr>
          <w:p w14:paraId="693500D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hsa-mir-373</w:t>
            </w:r>
          </w:p>
        </w:tc>
        <w:tc>
          <w:tcPr>
            <w:tcW w:w="1600" w:type="dxa"/>
            <w:noWrap/>
            <w:hideMark/>
          </w:tcPr>
          <w:p w14:paraId="316EB60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MIMAT0000726</w:t>
            </w:r>
          </w:p>
        </w:tc>
        <w:tc>
          <w:tcPr>
            <w:tcW w:w="1860" w:type="dxa"/>
            <w:noWrap/>
            <w:hideMark/>
          </w:tcPr>
          <w:p w14:paraId="7F4A675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hsa-miR-373-3p</w:t>
            </w:r>
          </w:p>
        </w:tc>
        <w:tc>
          <w:tcPr>
            <w:tcW w:w="3780" w:type="dxa"/>
            <w:noWrap/>
            <w:hideMark/>
          </w:tcPr>
          <w:p w14:paraId="646C2A6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gaagugcuucgauuuuggggugu</w:t>
            </w:r>
            <w:proofErr w:type="spellEnd"/>
            <w:r w:rsidRPr="00950006">
              <w:rPr>
                <w:rFonts w:ascii="Times New Roman" w:hAnsi="Times New Roman" w:cs="Times New Roman"/>
                <w:sz w:val="20"/>
                <w:szCs w:val="20"/>
              </w:rPr>
              <w:t> - 3' </w:t>
            </w:r>
          </w:p>
        </w:tc>
        <w:tc>
          <w:tcPr>
            <w:tcW w:w="960" w:type="dxa"/>
            <w:noWrap/>
            <w:hideMark/>
          </w:tcPr>
          <w:p w14:paraId="24A4C17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5F9E9D3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chr19:53788705-53788773 (+)</w:t>
            </w:r>
          </w:p>
        </w:tc>
        <w:tc>
          <w:tcPr>
            <w:tcW w:w="3140" w:type="dxa"/>
            <w:noWrap/>
            <w:hideMark/>
          </w:tcPr>
          <w:p w14:paraId="6303110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hideMark/>
          </w:tcPr>
          <w:p w14:paraId="07B18B5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4597F447" w14:textId="77777777" w:rsidTr="00950006">
        <w:trPr>
          <w:trHeight w:val="290"/>
        </w:trPr>
        <w:tc>
          <w:tcPr>
            <w:tcW w:w="960" w:type="dxa"/>
            <w:noWrap/>
            <w:hideMark/>
          </w:tcPr>
          <w:p w14:paraId="21A659C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w:t>
            </w:r>
          </w:p>
        </w:tc>
        <w:tc>
          <w:tcPr>
            <w:tcW w:w="1380" w:type="dxa"/>
            <w:noWrap/>
            <w:hideMark/>
          </w:tcPr>
          <w:p w14:paraId="05CEC12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MI0000773</w:t>
            </w:r>
          </w:p>
        </w:tc>
        <w:tc>
          <w:tcPr>
            <w:tcW w:w="1760" w:type="dxa"/>
            <w:noWrap/>
            <w:hideMark/>
          </w:tcPr>
          <w:p w14:paraId="67D4757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hsa-mir-302c</w:t>
            </w:r>
          </w:p>
        </w:tc>
        <w:tc>
          <w:tcPr>
            <w:tcW w:w="1600" w:type="dxa"/>
            <w:noWrap/>
            <w:hideMark/>
          </w:tcPr>
          <w:p w14:paraId="5CAB4B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MIMAT0000717</w:t>
            </w:r>
          </w:p>
        </w:tc>
        <w:tc>
          <w:tcPr>
            <w:tcW w:w="1860" w:type="dxa"/>
            <w:noWrap/>
            <w:hideMark/>
          </w:tcPr>
          <w:p w14:paraId="328D441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hsa-miR-302c-3p</w:t>
            </w:r>
          </w:p>
        </w:tc>
        <w:tc>
          <w:tcPr>
            <w:tcW w:w="3780" w:type="dxa"/>
            <w:noWrap/>
            <w:hideMark/>
          </w:tcPr>
          <w:p w14:paraId="707A74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uaagugcuuccauguuucagugg</w:t>
            </w:r>
            <w:proofErr w:type="spellEnd"/>
            <w:r w:rsidRPr="00950006">
              <w:rPr>
                <w:rFonts w:ascii="Times New Roman" w:hAnsi="Times New Roman" w:cs="Times New Roman"/>
                <w:sz w:val="20"/>
                <w:szCs w:val="20"/>
              </w:rPr>
              <w:t> - 3'</w:t>
            </w:r>
          </w:p>
        </w:tc>
        <w:tc>
          <w:tcPr>
            <w:tcW w:w="960" w:type="dxa"/>
            <w:noWrap/>
            <w:hideMark/>
          </w:tcPr>
          <w:p w14:paraId="24CDC76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0566C0A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chr4:112648363-112648430 (-)</w:t>
            </w:r>
          </w:p>
        </w:tc>
        <w:tc>
          <w:tcPr>
            <w:tcW w:w="3140" w:type="dxa"/>
            <w:noWrap/>
            <w:hideMark/>
          </w:tcPr>
          <w:p w14:paraId="51F9E6D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14:paraId="7B1A937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3A0B061C" w14:textId="77777777" w:rsidTr="00950006">
        <w:trPr>
          <w:trHeight w:val="290"/>
        </w:trPr>
        <w:tc>
          <w:tcPr>
            <w:tcW w:w="960" w:type="dxa"/>
            <w:noWrap/>
            <w:hideMark/>
          </w:tcPr>
          <w:p w14:paraId="71831C8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w:t>
            </w:r>
          </w:p>
        </w:tc>
        <w:tc>
          <w:tcPr>
            <w:tcW w:w="1380" w:type="dxa"/>
            <w:noWrap/>
            <w:hideMark/>
          </w:tcPr>
          <w:p w14:paraId="4DEA9E5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MI0003164</w:t>
            </w:r>
          </w:p>
        </w:tc>
        <w:tc>
          <w:tcPr>
            <w:tcW w:w="1760" w:type="dxa"/>
            <w:noWrap/>
            <w:hideMark/>
          </w:tcPr>
          <w:p w14:paraId="3CC86EA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hsa-mir-520d</w:t>
            </w:r>
          </w:p>
        </w:tc>
        <w:tc>
          <w:tcPr>
            <w:tcW w:w="1600" w:type="dxa"/>
            <w:noWrap/>
            <w:hideMark/>
          </w:tcPr>
          <w:p w14:paraId="7049E5B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MIMAT000285</w:t>
            </w:r>
            <w:r w:rsidRPr="00950006">
              <w:rPr>
                <w:rFonts w:ascii="Times New Roman" w:hAnsi="Times New Roman" w:cs="Times New Roman"/>
                <w:sz w:val="20"/>
                <w:szCs w:val="20"/>
              </w:rPr>
              <w:lastRenderedPageBreak/>
              <w:t>6</w:t>
            </w:r>
          </w:p>
        </w:tc>
        <w:tc>
          <w:tcPr>
            <w:tcW w:w="1860" w:type="dxa"/>
            <w:noWrap/>
            <w:hideMark/>
          </w:tcPr>
          <w:p w14:paraId="5DFE90A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hsa-miR-520d-</w:t>
            </w:r>
            <w:r w:rsidRPr="00950006">
              <w:rPr>
                <w:rFonts w:ascii="Times New Roman" w:hAnsi="Times New Roman" w:cs="Times New Roman"/>
                <w:sz w:val="20"/>
                <w:szCs w:val="20"/>
              </w:rPr>
              <w:lastRenderedPageBreak/>
              <w:t>3p</w:t>
            </w:r>
          </w:p>
        </w:tc>
        <w:tc>
          <w:tcPr>
            <w:tcW w:w="3780" w:type="dxa"/>
            <w:noWrap/>
            <w:hideMark/>
          </w:tcPr>
          <w:p w14:paraId="09FFEA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 - </w:t>
            </w:r>
            <w:proofErr w:type="spellStart"/>
            <w:r w:rsidRPr="00950006">
              <w:rPr>
                <w:rFonts w:ascii="Times New Roman" w:hAnsi="Times New Roman" w:cs="Times New Roman"/>
                <w:sz w:val="20"/>
                <w:szCs w:val="20"/>
              </w:rPr>
              <w:t>aaagugcuucucuuuggugggu</w:t>
            </w:r>
            <w:proofErr w:type="spellEnd"/>
            <w:r w:rsidRPr="00950006">
              <w:rPr>
                <w:rFonts w:ascii="Times New Roman" w:hAnsi="Times New Roman" w:cs="Times New Roman"/>
                <w:sz w:val="20"/>
                <w:szCs w:val="20"/>
              </w:rPr>
              <w:t xml:space="preserve"> - </w:t>
            </w:r>
            <w:r w:rsidRPr="00950006">
              <w:rPr>
                <w:rFonts w:ascii="Times New Roman" w:hAnsi="Times New Roman" w:cs="Times New Roman"/>
                <w:sz w:val="20"/>
                <w:szCs w:val="20"/>
              </w:rPr>
              <w:lastRenderedPageBreak/>
              <w:t>3' </w:t>
            </w:r>
          </w:p>
        </w:tc>
        <w:tc>
          <w:tcPr>
            <w:tcW w:w="960" w:type="dxa"/>
            <w:noWrap/>
            <w:hideMark/>
          </w:tcPr>
          <w:p w14:paraId="39E0752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22</w:t>
            </w:r>
          </w:p>
        </w:tc>
        <w:tc>
          <w:tcPr>
            <w:tcW w:w="3360" w:type="dxa"/>
            <w:noWrap/>
            <w:hideMark/>
          </w:tcPr>
          <w:p w14:paraId="72FBEEA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chr19:53720096-53720182 (+)</w:t>
            </w:r>
          </w:p>
        </w:tc>
        <w:tc>
          <w:tcPr>
            <w:tcW w:w="3140" w:type="dxa"/>
            <w:noWrap/>
            <w:hideMark/>
          </w:tcPr>
          <w:p w14:paraId="45FE619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14:paraId="4AF1D1D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01283B8E" w14:textId="77777777" w:rsidTr="00950006">
        <w:trPr>
          <w:trHeight w:val="290"/>
        </w:trPr>
        <w:tc>
          <w:tcPr>
            <w:tcW w:w="960" w:type="dxa"/>
            <w:noWrap/>
            <w:hideMark/>
          </w:tcPr>
          <w:p w14:paraId="53F6291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w:t>
            </w:r>
          </w:p>
        </w:tc>
        <w:tc>
          <w:tcPr>
            <w:tcW w:w="1380" w:type="dxa"/>
            <w:noWrap/>
            <w:hideMark/>
          </w:tcPr>
          <w:p w14:paraId="2592B3F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MI0000738</w:t>
            </w:r>
          </w:p>
        </w:tc>
        <w:tc>
          <w:tcPr>
            <w:tcW w:w="1760" w:type="dxa"/>
            <w:noWrap/>
            <w:hideMark/>
          </w:tcPr>
          <w:p w14:paraId="080FD4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hsa-mir-302a</w:t>
            </w:r>
          </w:p>
        </w:tc>
        <w:tc>
          <w:tcPr>
            <w:tcW w:w="1600" w:type="dxa"/>
            <w:noWrap/>
            <w:hideMark/>
          </w:tcPr>
          <w:p w14:paraId="6268E7D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MIMAT0000684</w:t>
            </w:r>
          </w:p>
        </w:tc>
        <w:tc>
          <w:tcPr>
            <w:tcW w:w="1860" w:type="dxa"/>
            <w:noWrap/>
            <w:hideMark/>
          </w:tcPr>
          <w:p w14:paraId="6D92BE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hsa-miR-302a-3p</w:t>
            </w:r>
          </w:p>
        </w:tc>
        <w:tc>
          <w:tcPr>
            <w:tcW w:w="3780" w:type="dxa"/>
            <w:noWrap/>
            <w:hideMark/>
          </w:tcPr>
          <w:p w14:paraId="31ACCCE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uaagugcuuccauguuuugguga</w:t>
            </w:r>
            <w:proofErr w:type="spellEnd"/>
            <w:r w:rsidRPr="00950006">
              <w:rPr>
                <w:rFonts w:ascii="Times New Roman" w:hAnsi="Times New Roman" w:cs="Times New Roman"/>
                <w:sz w:val="20"/>
                <w:szCs w:val="20"/>
              </w:rPr>
              <w:t> - 3'</w:t>
            </w:r>
          </w:p>
        </w:tc>
        <w:tc>
          <w:tcPr>
            <w:tcW w:w="960" w:type="dxa"/>
            <w:noWrap/>
            <w:hideMark/>
          </w:tcPr>
          <w:p w14:paraId="4D3E7FA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71B3340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chr4:112648183-112648251 (-)</w:t>
            </w:r>
          </w:p>
        </w:tc>
        <w:tc>
          <w:tcPr>
            <w:tcW w:w="3140" w:type="dxa"/>
            <w:noWrap/>
            <w:hideMark/>
          </w:tcPr>
          <w:p w14:paraId="02DFEA0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14:paraId="6320ECC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630068DE" w14:textId="77777777" w:rsidTr="00950006">
        <w:trPr>
          <w:trHeight w:val="290"/>
        </w:trPr>
        <w:tc>
          <w:tcPr>
            <w:tcW w:w="960" w:type="dxa"/>
            <w:noWrap/>
            <w:hideMark/>
          </w:tcPr>
          <w:p w14:paraId="7F8175F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w:t>
            </w:r>
          </w:p>
        </w:tc>
        <w:tc>
          <w:tcPr>
            <w:tcW w:w="1380" w:type="dxa"/>
            <w:noWrap/>
            <w:hideMark/>
          </w:tcPr>
          <w:p w14:paraId="2497C4E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MI0003149</w:t>
            </w:r>
          </w:p>
        </w:tc>
        <w:tc>
          <w:tcPr>
            <w:tcW w:w="1760" w:type="dxa"/>
            <w:noWrap/>
            <w:hideMark/>
          </w:tcPr>
          <w:p w14:paraId="6D6A73A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hsa-mir-520a</w:t>
            </w:r>
          </w:p>
        </w:tc>
        <w:tc>
          <w:tcPr>
            <w:tcW w:w="1600" w:type="dxa"/>
            <w:noWrap/>
            <w:hideMark/>
          </w:tcPr>
          <w:p w14:paraId="27E42A1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MIMAT0002834</w:t>
            </w:r>
          </w:p>
        </w:tc>
        <w:tc>
          <w:tcPr>
            <w:tcW w:w="1860" w:type="dxa"/>
            <w:noWrap/>
            <w:hideMark/>
          </w:tcPr>
          <w:p w14:paraId="773036A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hsa-miR-520a-3p</w:t>
            </w:r>
          </w:p>
        </w:tc>
        <w:tc>
          <w:tcPr>
            <w:tcW w:w="3780" w:type="dxa"/>
            <w:noWrap/>
            <w:hideMark/>
          </w:tcPr>
          <w:p w14:paraId="0FACC31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aaagugcuucccuuuggacugu</w:t>
            </w:r>
            <w:proofErr w:type="spellEnd"/>
            <w:r w:rsidRPr="00950006">
              <w:rPr>
                <w:rFonts w:ascii="Times New Roman" w:hAnsi="Times New Roman" w:cs="Times New Roman"/>
                <w:sz w:val="20"/>
                <w:szCs w:val="20"/>
              </w:rPr>
              <w:t> - 3'</w:t>
            </w:r>
          </w:p>
        </w:tc>
        <w:tc>
          <w:tcPr>
            <w:tcW w:w="960" w:type="dxa"/>
            <w:noWrap/>
            <w:hideMark/>
          </w:tcPr>
          <w:p w14:paraId="71C5F67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528E1A2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chr19:53690881-53690965 (+)</w:t>
            </w:r>
          </w:p>
        </w:tc>
        <w:tc>
          <w:tcPr>
            <w:tcW w:w="3140" w:type="dxa"/>
            <w:noWrap/>
            <w:hideMark/>
          </w:tcPr>
          <w:p w14:paraId="308D8CF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14:paraId="4165371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383081B0" w14:textId="77777777" w:rsidTr="00950006">
        <w:trPr>
          <w:trHeight w:val="290"/>
        </w:trPr>
        <w:tc>
          <w:tcPr>
            <w:tcW w:w="960" w:type="dxa"/>
            <w:noWrap/>
            <w:hideMark/>
          </w:tcPr>
          <w:p w14:paraId="21C3E6D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1380" w:type="dxa"/>
            <w:noWrap/>
            <w:hideMark/>
          </w:tcPr>
          <w:p w14:paraId="737C7A6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MI0000774</w:t>
            </w:r>
          </w:p>
        </w:tc>
        <w:tc>
          <w:tcPr>
            <w:tcW w:w="1760" w:type="dxa"/>
            <w:noWrap/>
            <w:hideMark/>
          </w:tcPr>
          <w:p w14:paraId="0971DF7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hsa-mir-302d</w:t>
            </w:r>
          </w:p>
        </w:tc>
        <w:tc>
          <w:tcPr>
            <w:tcW w:w="1600" w:type="dxa"/>
            <w:noWrap/>
            <w:hideMark/>
          </w:tcPr>
          <w:p w14:paraId="7096F53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MIMAT0000718</w:t>
            </w:r>
          </w:p>
        </w:tc>
        <w:tc>
          <w:tcPr>
            <w:tcW w:w="1860" w:type="dxa"/>
            <w:noWrap/>
            <w:hideMark/>
          </w:tcPr>
          <w:p w14:paraId="6A49BA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hsa-miR-302d-3p</w:t>
            </w:r>
          </w:p>
        </w:tc>
        <w:tc>
          <w:tcPr>
            <w:tcW w:w="3780" w:type="dxa"/>
            <w:noWrap/>
            <w:hideMark/>
          </w:tcPr>
          <w:p w14:paraId="297E453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uaagugcuuccauguuugagugu</w:t>
            </w:r>
            <w:proofErr w:type="spellEnd"/>
            <w:r w:rsidRPr="00950006">
              <w:rPr>
                <w:rFonts w:ascii="Times New Roman" w:hAnsi="Times New Roman" w:cs="Times New Roman"/>
                <w:sz w:val="20"/>
                <w:szCs w:val="20"/>
              </w:rPr>
              <w:t> - 3' </w:t>
            </w:r>
          </w:p>
        </w:tc>
        <w:tc>
          <w:tcPr>
            <w:tcW w:w="960" w:type="dxa"/>
            <w:noWrap/>
            <w:hideMark/>
          </w:tcPr>
          <w:p w14:paraId="6C313B5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37BF8B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chr4:112648004-112648071 (-)</w:t>
            </w:r>
          </w:p>
        </w:tc>
        <w:tc>
          <w:tcPr>
            <w:tcW w:w="3140" w:type="dxa"/>
            <w:noWrap/>
            <w:hideMark/>
          </w:tcPr>
          <w:p w14:paraId="4A62D45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14:paraId="4C78250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6C5FADAA" w14:textId="77777777" w:rsidTr="00950006">
        <w:trPr>
          <w:trHeight w:val="290"/>
        </w:trPr>
        <w:tc>
          <w:tcPr>
            <w:tcW w:w="960" w:type="dxa"/>
            <w:noWrap/>
            <w:hideMark/>
          </w:tcPr>
          <w:p w14:paraId="37EC0D1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18</w:t>
            </w:r>
          </w:p>
        </w:tc>
        <w:tc>
          <w:tcPr>
            <w:tcW w:w="1380" w:type="dxa"/>
            <w:noWrap/>
            <w:hideMark/>
          </w:tcPr>
          <w:p w14:paraId="75BFD2A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MI0000772</w:t>
            </w:r>
          </w:p>
        </w:tc>
        <w:tc>
          <w:tcPr>
            <w:tcW w:w="1760" w:type="dxa"/>
            <w:noWrap/>
            <w:hideMark/>
          </w:tcPr>
          <w:p w14:paraId="5B00FE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hsa-mir-302b</w:t>
            </w:r>
          </w:p>
        </w:tc>
        <w:tc>
          <w:tcPr>
            <w:tcW w:w="1600" w:type="dxa"/>
            <w:noWrap/>
            <w:hideMark/>
          </w:tcPr>
          <w:p w14:paraId="5025BB5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MIMAT0000715</w:t>
            </w:r>
          </w:p>
        </w:tc>
        <w:tc>
          <w:tcPr>
            <w:tcW w:w="1860" w:type="dxa"/>
            <w:noWrap/>
            <w:hideMark/>
          </w:tcPr>
          <w:p w14:paraId="5290719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hsa-miR-302b-3p</w:t>
            </w:r>
          </w:p>
        </w:tc>
        <w:tc>
          <w:tcPr>
            <w:tcW w:w="3780" w:type="dxa"/>
            <w:noWrap/>
            <w:hideMark/>
          </w:tcPr>
          <w:p w14:paraId="0A61784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uaagugcuuccauguuuuaguag</w:t>
            </w:r>
            <w:proofErr w:type="spellEnd"/>
            <w:r w:rsidRPr="00950006">
              <w:rPr>
                <w:rFonts w:ascii="Times New Roman" w:hAnsi="Times New Roman" w:cs="Times New Roman"/>
                <w:sz w:val="20"/>
                <w:szCs w:val="20"/>
              </w:rPr>
              <w:t> - 3'</w:t>
            </w:r>
          </w:p>
        </w:tc>
        <w:tc>
          <w:tcPr>
            <w:tcW w:w="960" w:type="dxa"/>
            <w:noWrap/>
            <w:hideMark/>
          </w:tcPr>
          <w:p w14:paraId="58511DC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3AEF51A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chr4:112648485-112648557 (-)</w:t>
            </w:r>
          </w:p>
        </w:tc>
        <w:tc>
          <w:tcPr>
            <w:tcW w:w="3140" w:type="dxa"/>
            <w:noWrap/>
            <w:hideMark/>
          </w:tcPr>
          <w:p w14:paraId="0A1C33A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AGCACTTA</w:t>
            </w:r>
          </w:p>
        </w:tc>
        <w:tc>
          <w:tcPr>
            <w:tcW w:w="3140" w:type="dxa"/>
            <w:noWrap/>
            <w:hideMark/>
          </w:tcPr>
          <w:p w14:paraId="76F6928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3157</w:t>
            </w:r>
          </w:p>
        </w:tc>
      </w:tr>
      <w:tr w:rsidR="00950006" w:rsidRPr="00950006" w14:paraId="69165FF1" w14:textId="77777777" w:rsidTr="00950006">
        <w:trPr>
          <w:trHeight w:val="290"/>
        </w:trPr>
        <w:tc>
          <w:tcPr>
            <w:tcW w:w="960" w:type="dxa"/>
            <w:noWrap/>
            <w:hideMark/>
          </w:tcPr>
          <w:p w14:paraId="2D96393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19</w:t>
            </w:r>
          </w:p>
        </w:tc>
        <w:tc>
          <w:tcPr>
            <w:tcW w:w="1380" w:type="dxa"/>
            <w:noWrap/>
            <w:hideMark/>
          </w:tcPr>
          <w:p w14:paraId="771CA59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MI0014159</w:t>
            </w:r>
          </w:p>
        </w:tc>
        <w:tc>
          <w:tcPr>
            <w:tcW w:w="1760" w:type="dxa"/>
            <w:noWrap/>
            <w:hideMark/>
          </w:tcPr>
          <w:p w14:paraId="2109E38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hsa-mir-544b</w:t>
            </w:r>
          </w:p>
        </w:tc>
        <w:tc>
          <w:tcPr>
            <w:tcW w:w="1600" w:type="dxa"/>
            <w:noWrap/>
            <w:hideMark/>
          </w:tcPr>
          <w:p w14:paraId="1369AEB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MIMAT0015004</w:t>
            </w:r>
          </w:p>
        </w:tc>
        <w:tc>
          <w:tcPr>
            <w:tcW w:w="1860" w:type="dxa"/>
            <w:noWrap/>
            <w:hideMark/>
          </w:tcPr>
          <w:p w14:paraId="585FAC8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hsa-miR-544b</w:t>
            </w:r>
          </w:p>
        </w:tc>
        <w:tc>
          <w:tcPr>
            <w:tcW w:w="3780" w:type="dxa"/>
            <w:noWrap/>
            <w:hideMark/>
          </w:tcPr>
          <w:p w14:paraId="696B2E1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accugagguugugcauuucuaa</w:t>
            </w:r>
            <w:proofErr w:type="spellEnd"/>
            <w:r w:rsidRPr="00950006">
              <w:rPr>
                <w:rFonts w:ascii="Times New Roman" w:hAnsi="Times New Roman" w:cs="Times New Roman"/>
                <w:sz w:val="20"/>
                <w:szCs w:val="20"/>
              </w:rPr>
              <w:t> - 3'</w:t>
            </w:r>
          </w:p>
        </w:tc>
        <w:tc>
          <w:tcPr>
            <w:tcW w:w="960" w:type="dxa"/>
            <w:noWrap/>
            <w:hideMark/>
          </w:tcPr>
          <w:p w14:paraId="4FD3B07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0724F6E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chr3:124732439-124732516 (+)</w:t>
            </w:r>
          </w:p>
        </w:tc>
        <w:tc>
          <w:tcPr>
            <w:tcW w:w="3140" w:type="dxa"/>
            <w:noWrap/>
            <w:hideMark/>
          </w:tcPr>
          <w:p w14:paraId="3021E96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CCTCAGG, CTCAGGA</w:t>
            </w:r>
          </w:p>
        </w:tc>
        <w:tc>
          <w:tcPr>
            <w:tcW w:w="3140" w:type="dxa"/>
            <w:noWrap/>
            <w:hideMark/>
          </w:tcPr>
          <w:p w14:paraId="2004895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361, 2161</w:t>
            </w:r>
          </w:p>
        </w:tc>
      </w:tr>
      <w:tr w:rsidR="00950006" w:rsidRPr="00950006" w14:paraId="5256F219" w14:textId="77777777" w:rsidTr="00950006">
        <w:trPr>
          <w:trHeight w:val="290"/>
        </w:trPr>
        <w:tc>
          <w:tcPr>
            <w:tcW w:w="960" w:type="dxa"/>
            <w:noWrap/>
            <w:hideMark/>
          </w:tcPr>
          <w:p w14:paraId="1A6B925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1380" w:type="dxa"/>
            <w:noWrap/>
            <w:hideMark/>
          </w:tcPr>
          <w:p w14:paraId="2BDAF69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MI0017284</w:t>
            </w:r>
          </w:p>
        </w:tc>
        <w:tc>
          <w:tcPr>
            <w:tcW w:w="1760" w:type="dxa"/>
            <w:noWrap/>
            <w:hideMark/>
          </w:tcPr>
          <w:p w14:paraId="0A33D66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hsa-mir-4656</w:t>
            </w:r>
          </w:p>
        </w:tc>
        <w:tc>
          <w:tcPr>
            <w:tcW w:w="1600" w:type="dxa"/>
            <w:noWrap/>
            <w:hideMark/>
          </w:tcPr>
          <w:p w14:paraId="01B5007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MIMAT0019723</w:t>
            </w:r>
          </w:p>
        </w:tc>
        <w:tc>
          <w:tcPr>
            <w:tcW w:w="1860" w:type="dxa"/>
            <w:noWrap/>
            <w:hideMark/>
          </w:tcPr>
          <w:p w14:paraId="17DEAC6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hsa-miR-4656</w:t>
            </w:r>
          </w:p>
        </w:tc>
        <w:tc>
          <w:tcPr>
            <w:tcW w:w="3780" w:type="dxa"/>
            <w:noWrap/>
            <w:hideMark/>
          </w:tcPr>
          <w:p w14:paraId="548955A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ugggcugagggcaggaggccugu</w:t>
            </w:r>
            <w:proofErr w:type="spellEnd"/>
            <w:r w:rsidRPr="00950006">
              <w:rPr>
                <w:rFonts w:ascii="Times New Roman" w:hAnsi="Times New Roman" w:cs="Times New Roman"/>
                <w:sz w:val="20"/>
                <w:szCs w:val="20"/>
              </w:rPr>
              <w:t> - 3' </w:t>
            </w:r>
          </w:p>
        </w:tc>
        <w:tc>
          <w:tcPr>
            <w:tcW w:w="960" w:type="dxa"/>
            <w:noWrap/>
            <w:hideMark/>
          </w:tcPr>
          <w:p w14:paraId="33A7847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3C90B34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chr7:4788565-4788639 (-)</w:t>
            </w:r>
          </w:p>
        </w:tc>
        <w:tc>
          <w:tcPr>
            <w:tcW w:w="3140" w:type="dxa"/>
            <w:noWrap/>
            <w:hideMark/>
          </w:tcPr>
          <w:p w14:paraId="163B590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TCAGCCC, CAGCCCA</w:t>
            </w:r>
          </w:p>
        </w:tc>
        <w:tc>
          <w:tcPr>
            <w:tcW w:w="3140" w:type="dxa"/>
            <w:noWrap/>
            <w:hideMark/>
          </w:tcPr>
          <w:p w14:paraId="7DD43DE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106, 139, 1236, 1241, 2681</w:t>
            </w:r>
          </w:p>
        </w:tc>
      </w:tr>
      <w:tr w:rsidR="00950006" w:rsidRPr="00950006" w14:paraId="115472BF" w14:textId="77777777" w:rsidTr="00950006">
        <w:trPr>
          <w:trHeight w:val="290"/>
        </w:trPr>
        <w:tc>
          <w:tcPr>
            <w:tcW w:w="960" w:type="dxa"/>
            <w:noWrap/>
            <w:hideMark/>
          </w:tcPr>
          <w:p w14:paraId="6C92919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1380" w:type="dxa"/>
            <w:noWrap/>
            <w:hideMark/>
          </w:tcPr>
          <w:p w14:paraId="4DE8D00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MI0003562</w:t>
            </w:r>
          </w:p>
        </w:tc>
        <w:tc>
          <w:tcPr>
            <w:tcW w:w="1760" w:type="dxa"/>
            <w:noWrap/>
            <w:hideMark/>
          </w:tcPr>
          <w:p w14:paraId="7782A6E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hsa-mir-556</w:t>
            </w:r>
          </w:p>
        </w:tc>
        <w:tc>
          <w:tcPr>
            <w:tcW w:w="1600" w:type="dxa"/>
            <w:noWrap/>
            <w:hideMark/>
          </w:tcPr>
          <w:p w14:paraId="6A4951B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MIMAT0004793</w:t>
            </w:r>
          </w:p>
        </w:tc>
        <w:tc>
          <w:tcPr>
            <w:tcW w:w="1860" w:type="dxa"/>
            <w:noWrap/>
            <w:hideMark/>
          </w:tcPr>
          <w:p w14:paraId="19CFDDA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hsa-miR-556-3p</w:t>
            </w:r>
          </w:p>
        </w:tc>
        <w:tc>
          <w:tcPr>
            <w:tcW w:w="3780" w:type="dxa"/>
            <w:noWrap/>
            <w:hideMark/>
          </w:tcPr>
          <w:p w14:paraId="5676134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auauuaccauuagcucaucuuu</w:t>
            </w:r>
            <w:proofErr w:type="spellEnd"/>
            <w:r w:rsidRPr="00950006">
              <w:rPr>
                <w:rFonts w:ascii="Times New Roman" w:hAnsi="Times New Roman" w:cs="Times New Roman"/>
                <w:sz w:val="20"/>
                <w:szCs w:val="20"/>
              </w:rPr>
              <w:t> - 3'</w:t>
            </w:r>
          </w:p>
        </w:tc>
        <w:tc>
          <w:tcPr>
            <w:tcW w:w="960" w:type="dxa"/>
            <w:noWrap/>
            <w:hideMark/>
          </w:tcPr>
          <w:p w14:paraId="0ACF321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49C149E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chr1:162342546-162342640 (+)</w:t>
            </w:r>
          </w:p>
        </w:tc>
        <w:tc>
          <w:tcPr>
            <w:tcW w:w="3140" w:type="dxa"/>
            <w:noWrap/>
            <w:hideMark/>
          </w:tcPr>
          <w:p w14:paraId="173D5A4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GGTAATAA</w:t>
            </w:r>
          </w:p>
        </w:tc>
        <w:tc>
          <w:tcPr>
            <w:tcW w:w="3140" w:type="dxa"/>
            <w:hideMark/>
          </w:tcPr>
          <w:p w14:paraId="27BCCE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3130</w:t>
            </w:r>
          </w:p>
        </w:tc>
      </w:tr>
      <w:tr w:rsidR="00950006" w:rsidRPr="00950006" w14:paraId="02EE2DD4" w14:textId="77777777" w:rsidTr="00950006">
        <w:trPr>
          <w:trHeight w:val="290"/>
        </w:trPr>
        <w:tc>
          <w:tcPr>
            <w:tcW w:w="960" w:type="dxa"/>
            <w:noWrap/>
            <w:hideMark/>
          </w:tcPr>
          <w:p w14:paraId="6FC2B87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1380" w:type="dxa"/>
            <w:noWrap/>
            <w:hideMark/>
          </w:tcPr>
          <w:p w14:paraId="1C2AA39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MI0006327</w:t>
            </w:r>
          </w:p>
        </w:tc>
        <w:tc>
          <w:tcPr>
            <w:tcW w:w="1760" w:type="dxa"/>
            <w:noWrap/>
            <w:hideMark/>
          </w:tcPr>
          <w:p w14:paraId="2AD297E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hsa-mir-1237</w:t>
            </w:r>
          </w:p>
        </w:tc>
        <w:tc>
          <w:tcPr>
            <w:tcW w:w="1600" w:type="dxa"/>
            <w:noWrap/>
            <w:hideMark/>
          </w:tcPr>
          <w:p w14:paraId="6C1AF7D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MIMAT0005592</w:t>
            </w:r>
          </w:p>
        </w:tc>
        <w:tc>
          <w:tcPr>
            <w:tcW w:w="1860" w:type="dxa"/>
            <w:noWrap/>
            <w:hideMark/>
          </w:tcPr>
          <w:p w14:paraId="61A2313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hsa-miR-1237-3p</w:t>
            </w:r>
          </w:p>
        </w:tc>
        <w:tc>
          <w:tcPr>
            <w:tcW w:w="3780" w:type="dxa"/>
            <w:noWrap/>
            <w:hideMark/>
          </w:tcPr>
          <w:p w14:paraId="2647FE6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uccuucugcuccgucccccag</w:t>
            </w:r>
            <w:proofErr w:type="spellEnd"/>
            <w:r w:rsidRPr="00950006">
              <w:rPr>
                <w:rFonts w:ascii="Times New Roman" w:hAnsi="Times New Roman" w:cs="Times New Roman"/>
                <w:sz w:val="20"/>
                <w:szCs w:val="20"/>
              </w:rPr>
              <w:t> - 3'</w:t>
            </w:r>
          </w:p>
        </w:tc>
        <w:tc>
          <w:tcPr>
            <w:tcW w:w="960" w:type="dxa"/>
            <w:noWrap/>
            <w:hideMark/>
          </w:tcPr>
          <w:p w14:paraId="32F777F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5AC1B0D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chr11:64368602-64368703 (+)</w:t>
            </w:r>
          </w:p>
        </w:tc>
        <w:tc>
          <w:tcPr>
            <w:tcW w:w="3140" w:type="dxa"/>
            <w:noWrap/>
            <w:hideMark/>
          </w:tcPr>
          <w:p w14:paraId="53AB1DB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CAGAAGGA</w:t>
            </w:r>
          </w:p>
        </w:tc>
        <w:tc>
          <w:tcPr>
            <w:tcW w:w="3140" w:type="dxa"/>
            <w:noWrap/>
            <w:hideMark/>
          </w:tcPr>
          <w:p w14:paraId="669F28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2468, 2475</w:t>
            </w:r>
          </w:p>
        </w:tc>
      </w:tr>
      <w:tr w:rsidR="00950006" w:rsidRPr="00950006" w14:paraId="69AB51C3" w14:textId="77777777" w:rsidTr="00950006">
        <w:trPr>
          <w:trHeight w:val="290"/>
        </w:trPr>
        <w:tc>
          <w:tcPr>
            <w:tcW w:w="960" w:type="dxa"/>
            <w:noWrap/>
            <w:hideMark/>
          </w:tcPr>
          <w:p w14:paraId="0660C53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1380" w:type="dxa"/>
            <w:noWrap/>
            <w:hideMark/>
          </w:tcPr>
          <w:p w14:paraId="497A35A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MI0016854</w:t>
            </w:r>
          </w:p>
        </w:tc>
        <w:tc>
          <w:tcPr>
            <w:tcW w:w="1760" w:type="dxa"/>
            <w:noWrap/>
            <w:hideMark/>
          </w:tcPr>
          <w:p w14:paraId="70694FB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hsa-mir-4492</w:t>
            </w:r>
          </w:p>
        </w:tc>
        <w:tc>
          <w:tcPr>
            <w:tcW w:w="1600" w:type="dxa"/>
            <w:noWrap/>
            <w:hideMark/>
          </w:tcPr>
          <w:p w14:paraId="13247E1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MIMAT0019027</w:t>
            </w:r>
          </w:p>
        </w:tc>
        <w:tc>
          <w:tcPr>
            <w:tcW w:w="1860" w:type="dxa"/>
            <w:noWrap/>
            <w:hideMark/>
          </w:tcPr>
          <w:p w14:paraId="7A062B5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hsa-miR-4492</w:t>
            </w:r>
          </w:p>
        </w:tc>
        <w:tc>
          <w:tcPr>
            <w:tcW w:w="3780" w:type="dxa"/>
            <w:noWrap/>
            <w:hideMark/>
          </w:tcPr>
          <w:p w14:paraId="59BAAE6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ggggcugggcgcgcgcc</w:t>
            </w:r>
            <w:proofErr w:type="spellEnd"/>
            <w:r w:rsidRPr="00950006">
              <w:rPr>
                <w:rFonts w:ascii="Times New Roman" w:hAnsi="Times New Roman" w:cs="Times New Roman"/>
                <w:sz w:val="20"/>
                <w:szCs w:val="20"/>
              </w:rPr>
              <w:t> - 3'</w:t>
            </w:r>
          </w:p>
        </w:tc>
        <w:tc>
          <w:tcPr>
            <w:tcW w:w="960" w:type="dxa"/>
            <w:noWrap/>
            <w:hideMark/>
          </w:tcPr>
          <w:p w14:paraId="69C0BB8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14:paraId="21E7AA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chr11:118910708-118910787 (+)</w:t>
            </w:r>
          </w:p>
        </w:tc>
        <w:tc>
          <w:tcPr>
            <w:tcW w:w="3140" w:type="dxa"/>
            <w:noWrap/>
            <w:hideMark/>
          </w:tcPr>
          <w:p w14:paraId="4F82C74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CCAGCCCA, CCAGCCC</w:t>
            </w:r>
          </w:p>
        </w:tc>
        <w:tc>
          <w:tcPr>
            <w:tcW w:w="3140" w:type="dxa"/>
            <w:noWrap/>
            <w:hideMark/>
          </w:tcPr>
          <w:p w14:paraId="6723F64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138, 823, 1235, 1240</w:t>
            </w:r>
          </w:p>
        </w:tc>
      </w:tr>
      <w:tr w:rsidR="00950006" w:rsidRPr="00950006" w14:paraId="2B60E5CA" w14:textId="77777777" w:rsidTr="00950006">
        <w:trPr>
          <w:trHeight w:val="290"/>
        </w:trPr>
        <w:tc>
          <w:tcPr>
            <w:tcW w:w="960" w:type="dxa"/>
            <w:noWrap/>
            <w:hideMark/>
          </w:tcPr>
          <w:p w14:paraId="6C6C957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1380" w:type="dxa"/>
            <w:noWrap/>
            <w:hideMark/>
          </w:tcPr>
          <w:p w14:paraId="1CAF824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MI0003164</w:t>
            </w:r>
          </w:p>
        </w:tc>
        <w:tc>
          <w:tcPr>
            <w:tcW w:w="1760" w:type="dxa"/>
            <w:noWrap/>
            <w:hideMark/>
          </w:tcPr>
          <w:p w14:paraId="1424A0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hsa-mir-520d</w:t>
            </w:r>
          </w:p>
        </w:tc>
        <w:tc>
          <w:tcPr>
            <w:tcW w:w="1600" w:type="dxa"/>
            <w:noWrap/>
            <w:hideMark/>
          </w:tcPr>
          <w:p w14:paraId="5C37B4D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MIMAT0002855</w:t>
            </w:r>
          </w:p>
        </w:tc>
        <w:tc>
          <w:tcPr>
            <w:tcW w:w="1860" w:type="dxa"/>
            <w:noWrap/>
            <w:hideMark/>
          </w:tcPr>
          <w:p w14:paraId="6022C80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hsa-miR-520d-5p</w:t>
            </w:r>
          </w:p>
        </w:tc>
        <w:tc>
          <w:tcPr>
            <w:tcW w:w="3780" w:type="dxa"/>
            <w:noWrap/>
            <w:hideMark/>
          </w:tcPr>
          <w:p w14:paraId="31604F1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cuacaaagggaagcccuuuc</w:t>
            </w:r>
            <w:proofErr w:type="spellEnd"/>
            <w:r w:rsidRPr="00950006">
              <w:rPr>
                <w:rFonts w:ascii="Times New Roman" w:hAnsi="Times New Roman" w:cs="Times New Roman"/>
                <w:sz w:val="20"/>
                <w:szCs w:val="20"/>
              </w:rPr>
              <w:t> - 3'</w:t>
            </w:r>
          </w:p>
        </w:tc>
        <w:tc>
          <w:tcPr>
            <w:tcW w:w="960" w:type="dxa"/>
            <w:noWrap/>
            <w:hideMark/>
          </w:tcPr>
          <w:p w14:paraId="56C6248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0A752C3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chr19:53720096-53720182 (+)</w:t>
            </w:r>
          </w:p>
        </w:tc>
        <w:tc>
          <w:tcPr>
            <w:tcW w:w="3140" w:type="dxa"/>
            <w:noWrap/>
            <w:hideMark/>
          </w:tcPr>
          <w:p w14:paraId="4C2DD82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CTTTGTAA, TTTGTAA</w:t>
            </w:r>
          </w:p>
        </w:tc>
        <w:tc>
          <w:tcPr>
            <w:tcW w:w="3140" w:type="dxa"/>
            <w:noWrap/>
            <w:hideMark/>
          </w:tcPr>
          <w:p w14:paraId="15CB17E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2605, 2834</w:t>
            </w:r>
          </w:p>
        </w:tc>
      </w:tr>
      <w:tr w:rsidR="00950006" w:rsidRPr="00950006" w14:paraId="684C9558" w14:textId="77777777" w:rsidTr="00950006">
        <w:trPr>
          <w:trHeight w:val="290"/>
        </w:trPr>
        <w:tc>
          <w:tcPr>
            <w:tcW w:w="960" w:type="dxa"/>
            <w:noWrap/>
            <w:hideMark/>
          </w:tcPr>
          <w:p w14:paraId="3F5C4D4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w:t>
            </w:r>
          </w:p>
        </w:tc>
        <w:tc>
          <w:tcPr>
            <w:tcW w:w="1380" w:type="dxa"/>
            <w:noWrap/>
            <w:hideMark/>
          </w:tcPr>
          <w:p w14:paraId="530E516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MI0003160</w:t>
            </w:r>
          </w:p>
        </w:tc>
        <w:tc>
          <w:tcPr>
            <w:tcW w:w="1760" w:type="dxa"/>
            <w:noWrap/>
            <w:hideMark/>
          </w:tcPr>
          <w:p w14:paraId="67567CE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hsa-mir-524</w:t>
            </w:r>
          </w:p>
        </w:tc>
        <w:tc>
          <w:tcPr>
            <w:tcW w:w="1600" w:type="dxa"/>
            <w:noWrap/>
            <w:hideMark/>
          </w:tcPr>
          <w:p w14:paraId="7C021CC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MIMAT0002849</w:t>
            </w:r>
          </w:p>
        </w:tc>
        <w:tc>
          <w:tcPr>
            <w:tcW w:w="1860" w:type="dxa"/>
            <w:noWrap/>
            <w:hideMark/>
          </w:tcPr>
          <w:p w14:paraId="7817ECD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hsa-miR-524-5p</w:t>
            </w:r>
          </w:p>
        </w:tc>
        <w:tc>
          <w:tcPr>
            <w:tcW w:w="3780" w:type="dxa"/>
            <w:noWrap/>
            <w:hideMark/>
          </w:tcPr>
          <w:p w14:paraId="48E5E46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cuacaaagggaagcacuuucuc</w:t>
            </w:r>
            <w:proofErr w:type="spellEnd"/>
            <w:r w:rsidRPr="00950006">
              <w:rPr>
                <w:rFonts w:ascii="Times New Roman" w:hAnsi="Times New Roman" w:cs="Times New Roman"/>
                <w:sz w:val="20"/>
                <w:szCs w:val="20"/>
              </w:rPr>
              <w:t> - 3' </w:t>
            </w:r>
          </w:p>
        </w:tc>
        <w:tc>
          <w:tcPr>
            <w:tcW w:w="960" w:type="dxa"/>
            <w:noWrap/>
            <w:hideMark/>
          </w:tcPr>
          <w:p w14:paraId="3678E7D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5763E0F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chr19:53711002-53711088 (+)</w:t>
            </w:r>
          </w:p>
        </w:tc>
        <w:tc>
          <w:tcPr>
            <w:tcW w:w="3140" w:type="dxa"/>
            <w:noWrap/>
            <w:hideMark/>
          </w:tcPr>
          <w:p w14:paraId="2DB9B80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CTTTGTAA, TTTGTAA</w:t>
            </w:r>
          </w:p>
        </w:tc>
        <w:tc>
          <w:tcPr>
            <w:tcW w:w="3140" w:type="dxa"/>
            <w:noWrap/>
            <w:hideMark/>
          </w:tcPr>
          <w:p w14:paraId="48D6822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2605, 2835</w:t>
            </w:r>
          </w:p>
        </w:tc>
      </w:tr>
      <w:tr w:rsidR="00950006" w:rsidRPr="00950006" w14:paraId="2ABA76B1" w14:textId="77777777" w:rsidTr="00950006">
        <w:trPr>
          <w:trHeight w:val="290"/>
        </w:trPr>
        <w:tc>
          <w:tcPr>
            <w:tcW w:w="960" w:type="dxa"/>
            <w:noWrap/>
            <w:hideMark/>
          </w:tcPr>
          <w:p w14:paraId="5D0A361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w:t>
            </w:r>
          </w:p>
        </w:tc>
        <w:tc>
          <w:tcPr>
            <w:tcW w:w="1380" w:type="dxa"/>
            <w:noWrap/>
            <w:hideMark/>
          </w:tcPr>
          <w:p w14:paraId="6BCB255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MI0015848</w:t>
            </w:r>
          </w:p>
        </w:tc>
        <w:tc>
          <w:tcPr>
            <w:tcW w:w="1760" w:type="dxa"/>
            <w:noWrap/>
            <w:hideMark/>
          </w:tcPr>
          <w:p w14:paraId="6B6471E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hsa-mir-4319</w:t>
            </w:r>
          </w:p>
        </w:tc>
        <w:tc>
          <w:tcPr>
            <w:tcW w:w="1600" w:type="dxa"/>
            <w:noWrap/>
            <w:hideMark/>
          </w:tcPr>
          <w:p w14:paraId="0772184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MIMAT0016870</w:t>
            </w:r>
          </w:p>
        </w:tc>
        <w:tc>
          <w:tcPr>
            <w:tcW w:w="1860" w:type="dxa"/>
            <w:noWrap/>
            <w:hideMark/>
          </w:tcPr>
          <w:p w14:paraId="3F19937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hsa-miR-4319</w:t>
            </w:r>
          </w:p>
        </w:tc>
        <w:tc>
          <w:tcPr>
            <w:tcW w:w="3780" w:type="dxa"/>
            <w:noWrap/>
            <w:hideMark/>
          </w:tcPr>
          <w:p w14:paraId="533BF16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ucccugagcaaagccac</w:t>
            </w:r>
            <w:proofErr w:type="spellEnd"/>
            <w:r w:rsidRPr="00950006">
              <w:rPr>
                <w:rFonts w:ascii="Times New Roman" w:hAnsi="Times New Roman" w:cs="Times New Roman"/>
                <w:sz w:val="20"/>
                <w:szCs w:val="20"/>
              </w:rPr>
              <w:t> - 3'</w:t>
            </w:r>
          </w:p>
        </w:tc>
        <w:tc>
          <w:tcPr>
            <w:tcW w:w="960" w:type="dxa"/>
            <w:noWrap/>
            <w:hideMark/>
          </w:tcPr>
          <w:p w14:paraId="3DA827A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14:paraId="7706E0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chr18:44970082-44970166 (-)</w:t>
            </w:r>
          </w:p>
        </w:tc>
        <w:tc>
          <w:tcPr>
            <w:tcW w:w="3140" w:type="dxa"/>
            <w:noWrap/>
            <w:hideMark/>
          </w:tcPr>
          <w:p w14:paraId="5DF1BB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CTCAGGGA</w:t>
            </w:r>
          </w:p>
        </w:tc>
        <w:tc>
          <w:tcPr>
            <w:tcW w:w="3140" w:type="dxa"/>
            <w:noWrap/>
            <w:hideMark/>
          </w:tcPr>
          <w:p w14:paraId="1DB1028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362</w:t>
            </w:r>
          </w:p>
        </w:tc>
      </w:tr>
      <w:tr w:rsidR="00950006" w:rsidRPr="00950006" w14:paraId="4B5A4197" w14:textId="77777777" w:rsidTr="00950006">
        <w:trPr>
          <w:trHeight w:val="290"/>
        </w:trPr>
        <w:tc>
          <w:tcPr>
            <w:tcW w:w="960" w:type="dxa"/>
            <w:noWrap/>
            <w:hideMark/>
          </w:tcPr>
          <w:p w14:paraId="4E683D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27</w:t>
            </w:r>
          </w:p>
        </w:tc>
        <w:tc>
          <w:tcPr>
            <w:tcW w:w="1380" w:type="dxa"/>
            <w:noWrap/>
            <w:hideMark/>
          </w:tcPr>
          <w:p w14:paraId="101EFD0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MI0022674</w:t>
            </w:r>
          </w:p>
        </w:tc>
        <w:tc>
          <w:tcPr>
            <w:tcW w:w="1760" w:type="dxa"/>
            <w:noWrap/>
            <w:hideMark/>
          </w:tcPr>
          <w:p w14:paraId="0FDD175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hsa-mir-6829</w:t>
            </w:r>
          </w:p>
        </w:tc>
        <w:tc>
          <w:tcPr>
            <w:tcW w:w="1600" w:type="dxa"/>
            <w:noWrap/>
            <w:hideMark/>
          </w:tcPr>
          <w:p w14:paraId="2FD5F1E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MIMAT0027558</w:t>
            </w:r>
          </w:p>
        </w:tc>
        <w:tc>
          <w:tcPr>
            <w:tcW w:w="1860" w:type="dxa"/>
            <w:noWrap/>
            <w:hideMark/>
          </w:tcPr>
          <w:p w14:paraId="3DADD75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hsa-miR-6829-5p</w:t>
            </w:r>
          </w:p>
        </w:tc>
        <w:tc>
          <w:tcPr>
            <w:tcW w:w="3780" w:type="dxa"/>
            <w:noWrap/>
            <w:hideMark/>
          </w:tcPr>
          <w:p w14:paraId="512B668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ugggcugcugagaaggggca</w:t>
            </w:r>
            <w:proofErr w:type="spellEnd"/>
            <w:r w:rsidRPr="00950006">
              <w:rPr>
                <w:rFonts w:ascii="Times New Roman" w:hAnsi="Times New Roman" w:cs="Times New Roman"/>
                <w:sz w:val="20"/>
                <w:szCs w:val="20"/>
              </w:rPr>
              <w:t> - 3'</w:t>
            </w:r>
          </w:p>
        </w:tc>
        <w:tc>
          <w:tcPr>
            <w:tcW w:w="960" w:type="dxa"/>
            <w:noWrap/>
            <w:hideMark/>
          </w:tcPr>
          <w:p w14:paraId="0908D97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338B088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chr3:195882329-195882395 (-)</w:t>
            </w:r>
          </w:p>
        </w:tc>
        <w:tc>
          <w:tcPr>
            <w:tcW w:w="3140" w:type="dxa"/>
            <w:noWrap/>
            <w:hideMark/>
          </w:tcPr>
          <w:p w14:paraId="77D26D7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GCAGCCC, CAGCCCA</w:t>
            </w:r>
          </w:p>
        </w:tc>
        <w:tc>
          <w:tcPr>
            <w:tcW w:w="3140" w:type="dxa"/>
            <w:noWrap/>
            <w:hideMark/>
          </w:tcPr>
          <w:p w14:paraId="5EBE734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80, 139, 1236, 1241</w:t>
            </w:r>
          </w:p>
        </w:tc>
      </w:tr>
      <w:tr w:rsidR="00950006" w:rsidRPr="00950006" w14:paraId="5DC003DC" w14:textId="77777777" w:rsidTr="00950006">
        <w:trPr>
          <w:trHeight w:val="290"/>
        </w:trPr>
        <w:tc>
          <w:tcPr>
            <w:tcW w:w="960" w:type="dxa"/>
            <w:noWrap/>
            <w:hideMark/>
          </w:tcPr>
          <w:p w14:paraId="609317E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28</w:t>
            </w:r>
          </w:p>
        </w:tc>
        <w:tc>
          <w:tcPr>
            <w:tcW w:w="1380" w:type="dxa"/>
            <w:noWrap/>
            <w:hideMark/>
          </w:tcPr>
          <w:p w14:paraId="060978F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MI0000803</w:t>
            </w:r>
          </w:p>
        </w:tc>
        <w:tc>
          <w:tcPr>
            <w:tcW w:w="1760" w:type="dxa"/>
            <w:noWrap/>
            <w:hideMark/>
          </w:tcPr>
          <w:p w14:paraId="3471CF4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hsa-mir-330</w:t>
            </w:r>
          </w:p>
        </w:tc>
        <w:tc>
          <w:tcPr>
            <w:tcW w:w="1600" w:type="dxa"/>
            <w:noWrap/>
            <w:hideMark/>
          </w:tcPr>
          <w:p w14:paraId="0D2AB2B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MIMAT0004693</w:t>
            </w:r>
          </w:p>
        </w:tc>
        <w:tc>
          <w:tcPr>
            <w:tcW w:w="1860" w:type="dxa"/>
            <w:noWrap/>
            <w:hideMark/>
          </w:tcPr>
          <w:p w14:paraId="3A15CB2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hsa-miR-330-5p</w:t>
            </w:r>
          </w:p>
        </w:tc>
        <w:tc>
          <w:tcPr>
            <w:tcW w:w="3780" w:type="dxa"/>
            <w:noWrap/>
            <w:hideMark/>
          </w:tcPr>
          <w:p w14:paraId="711E658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ucucugggccugugucuuaggc</w:t>
            </w:r>
            <w:proofErr w:type="spellEnd"/>
            <w:r w:rsidRPr="00950006">
              <w:rPr>
                <w:rFonts w:ascii="Times New Roman" w:hAnsi="Times New Roman" w:cs="Times New Roman"/>
                <w:sz w:val="20"/>
                <w:szCs w:val="20"/>
              </w:rPr>
              <w:t> - 3'</w:t>
            </w:r>
          </w:p>
        </w:tc>
        <w:tc>
          <w:tcPr>
            <w:tcW w:w="960" w:type="dxa"/>
            <w:noWrap/>
            <w:hideMark/>
          </w:tcPr>
          <w:p w14:paraId="3629391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668013C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chr19:45638994-45639087 (-)</w:t>
            </w:r>
          </w:p>
        </w:tc>
        <w:tc>
          <w:tcPr>
            <w:tcW w:w="3140" w:type="dxa"/>
            <w:noWrap/>
            <w:hideMark/>
          </w:tcPr>
          <w:p w14:paraId="5A838CC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CCCAGAGA, CCCAGAG</w:t>
            </w:r>
          </w:p>
        </w:tc>
        <w:tc>
          <w:tcPr>
            <w:tcW w:w="3140" w:type="dxa"/>
            <w:noWrap/>
            <w:hideMark/>
          </w:tcPr>
          <w:p w14:paraId="03BBFC0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285, 1058, 1497, 2915</w:t>
            </w:r>
          </w:p>
        </w:tc>
      </w:tr>
      <w:tr w:rsidR="00950006" w:rsidRPr="00950006" w14:paraId="5E6BE948" w14:textId="77777777" w:rsidTr="00950006">
        <w:trPr>
          <w:trHeight w:val="290"/>
        </w:trPr>
        <w:tc>
          <w:tcPr>
            <w:tcW w:w="960" w:type="dxa"/>
            <w:noWrap/>
            <w:hideMark/>
          </w:tcPr>
          <w:p w14:paraId="2A610A0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29</w:t>
            </w:r>
          </w:p>
        </w:tc>
        <w:tc>
          <w:tcPr>
            <w:tcW w:w="1380" w:type="dxa"/>
            <w:noWrap/>
            <w:hideMark/>
          </w:tcPr>
          <w:p w14:paraId="67CA991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MI00169</w:t>
            </w:r>
            <w:r w:rsidRPr="00950006">
              <w:rPr>
                <w:rFonts w:ascii="Times New Roman" w:hAnsi="Times New Roman" w:cs="Times New Roman"/>
                <w:sz w:val="20"/>
                <w:szCs w:val="20"/>
              </w:rPr>
              <w:lastRenderedPageBreak/>
              <w:t>00</w:t>
            </w:r>
          </w:p>
        </w:tc>
        <w:tc>
          <w:tcPr>
            <w:tcW w:w="1760" w:type="dxa"/>
            <w:noWrap/>
            <w:hideMark/>
          </w:tcPr>
          <w:p w14:paraId="625FEC6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w:t>
            </w:r>
            <w:r w:rsidRPr="00950006">
              <w:rPr>
                <w:rFonts w:ascii="Times New Roman" w:hAnsi="Times New Roman" w:cs="Times New Roman"/>
                <w:sz w:val="20"/>
                <w:szCs w:val="20"/>
              </w:rPr>
              <w:lastRenderedPageBreak/>
              <w:t>4533</w:t>
            </w:r>
          </w:p>
        </w:tc>
        <w:tc>
          <w:tcPr>
            <w:tcW w:w="1600" w:type="dxa"/>
            <w:noWrap/>
            <w:hideMark/>
          </w:tcPr>
          <w:p w14:paraId="14FE397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MIMAT00</w:t>
            </w:r>
            <w:r w:rsidRPr="00950006">
              <w:rPr>
                <w:rFonts w:ascii="Times New Roman" w:hAnsi="Times New Roman" w:cs="Times New Roman"/>
                <w:sz w:val="20"/>
                <w:szCs w:val="20"/>
              </w:rPr>
              <w:lastRenderedPageBreak/>
              <w:t>19072</w:t>
            </w:r>
          </w:p>
        </w:tc>
        <w:tc>
          <w:tcPr>
            <w:tcW w:w="1860" w:type="dxa"/>
            <w:noWrap/>
            <w:hideMark/>
          </w:tcPr>
          <w:p w14:paraId="77EE52B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w:t>
            </w:r>
            <w:r w:rsidRPr="00950006">
              <w:rPr>
                <w:rFonts w:ascii="Times New Roman" w:hAnsi="Times New Roman" w:cs="Times New Roman"/>
                <w:sz w:val="20"/>
                <w:szCs w:val="20"/>
              </w:rPr>
              <w:lastRenderedPageBreak/>
              <w:t>4533</w:t>
            </w:r>
          </w:p>
        </w:tc>
        <w:tc>
          <w:tcPr>
            <w:tcW w:w="3780" w:type="dxa"/>
            <w:noWrap/>
            <w:hideMark/>
          </w:tcPr>
          <w:p w14:paraId="0CE8AFF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 - </w:t>
            </w:r>
            <w:proofErr w:type="spellStart"/>
            <w:r w:rsidRPr="00950006">
              <w:rPr>
                <w:rFonts w:ascii="Times New Roman" w:hAnsi="Times New Roman" w:cs="Times New Roman"/>
                <w:sz w:val="20"/>
                <w:szCs w:val="20"/>
              </w:rPr>
              <w:t>uggaaggagguu</w:t>
            </w:r>
            <w:r w:rsidRPr="00950006">
              <w:rPr>
                <w:rFonts w:ascii="Times New Roman" w:hAnsi="Times New Roman" w:cs="Times New Roman"/>
                <w:sz w:val="20"/>
                <w:szCs w:val="20"/>
              </w:rPr>
              <w:lastRenderedPageBreak/>
              <w:t>gccggacgcu</w:t>
            </w:r>
            <w:proofErr w:type="spellEnd"/>
            <w:r w:rsidRPr="00950006">
              <w:rPr>
                <w:rFonts w:ascii="Times New Roman" w:hAnsi="Times New Roman" w:cs="Times New Roman"/>
                <w:sz w:val="20"/>
                <w:szCs w:val="20"/>
              </w:rPr>
              <w:t> - 3'</w:t>
            </w:r>
          </w:p>
        </w:tc>
        <w:tc>
          <w:tcPr>
            <w:tcW w:w="960" w:type="dxa"/>
            <w:noWrap/>
            <w:hideMark/>
          </w:tcPr>
          <w:p w14:paraId="55B4780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22</w:t>
            </w:r>
          </w:p>
        </w:tc>
        <w:tc>
          <w:tcPr>
            <w:tcW w:w="3360" w:type="dxa"/>
            <w:noWrap/>
            <w:hideMark/>
          </w:tcPr>
          <w:p w14:paraId="076D1C0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 xml:space="preserve">chr20:60478111-60478181 </w:t>
            </w:r>
            <w:r w:rsidRPr="00950006">
              <w:rPr>
                <w:rFonts w:ascii="Times New Roman" w:hAnsi="Times New Roman" w:cs="Times New Roman"/>
                <w:sz w:val="20"/>
                <w:szCs w:val="20"/>
              </w:rPr>
              <w:lastRenderedPageBreak/>
              <w:t>(+)</w:t>
            </w:r>
          </w:p>
        </w:tc>
        <w:tc>
          <w:tcPr>
            <w:tcW w:w="3140" w:type="dxa"/>
            <w:noWrap/>
            <w:hideMark/>
          </w:tcPr>
          <w:p w14:paraId="7FD8111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TCCTTCCA, TCCTTCC</w:t>
            </w:r>
          </w:p>
        </w:tc>
        <w:tc>
          <w:tcPr>
            <w:tcW w:w="3140" w:type="dxa"/>
            <w:noWrap/>
            <w:hideMark/>
          </w:tcPr>
          <w:p w14:paraId="1F14076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716, 2432, 2436</w:t>
            </w:r>
          </w:p>
        </w:tc>
      </w:tr>
      <w:tr w:rsidR="00950006" w:rsidRPr="00950006" w14:paraId="4F0B59F0" w14:textId="77777777" w:rsidTr="00950006">
        <w:trPr>
          <w:trHeight w:val="290"/>
        </w:trPr>
        <w:tc>
          <w:tcPr>
            <w:tcW w:w="960" w:type="dxa"/>
            <w:noWrap/>
            <w:hideMark/>
          </w:tcPr>
          <w:p w14:paraId="6CE14F3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w:t>
            </w:r>
          </w:p>
        </w:tc>
        <w:tc>
          <w:tcPr>
            <w:tcW w:w="1380" w:type="dxa"/>
            <w:noWrap/>
            <w:hideMark/>
          </w:tcPr>
          <w:p w14:paraId="1AA8C59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MI0008195</w:t>
            </w:r>
          </w:p>
        </w:tc>
        <w:tc>
          <w:tcPr>
            <w:tcW w:w="1760" w:type="dxa"/>
            <w:noWrap/>
            <w:hideMark/>
          </w:tcPr>
          <w:p w14:paraId="57B0751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hsa-mir-1827</w:t>
            </w:r>
          </w:p>
        </w:tc>
        <w:tc>
          <w:tcPr>
            <w:tcW w:w="1600" w:type="dxa"/>
            <w:noWrap/>
            <w:hideMark/>
          </w:tcPr>
          <w:p w14:paraId="2788C14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MIMAT0006767</w:t>
            </w:r>
          </w:p>
        </w:tc>
        <w:tc>
          <w:tcPr>
            <w:tcW w:w="1860" w:type="dxa"/>
            <w:noWrap/>
            <w:hideMark/>
          </w:tcPr>
          <w:p w14:paraId="446BBD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hsa-miR-1827</w:t>
            </w:r>
          </w:p>
        </w:tc>
        <w:tc>
          <w:tcPr>
            <w:tcW w:w="3780" w:type="dxa"/>
            <w:noWrap/>
            <w:hideMark/>
          </w:tcPr>
          <w:p w14:paraId="744DCE8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ugaggcaguagauugaau</w:t>
            </w:r>
            <w:proofErr w:type="spellEnd"/>
            <w:r w:rsidRPr="00950006">
              <w:rPr>
                <w:rFonts w:ascii="Times New Roman" w:hAnsi="Times New Roman" w:cs="Times New Roman"/>
                <w:sz w:val="20"/>
                <w:szCs w:val="20"/>
              </w:rPr>
              <w:t> - 3'</w:t>
            </w:r>
          </w:p>
        </w:tc>
        <w:tc>
          <w:tcPr>
            <w:tcW w:w="960" w:type="dxa"/>
            <w:noWrap/>
            <w:hideMark/>
          </w:tcPr>
          <w:p w14:paraId="67F87D5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18</w:t>
            </w:r>
          </w:p>
        </w:tc>
        <w:tc>
          <w:tcPr>
            <w:tcW w:w="3360" w:type="dxa"/>
            <w:noWrap/>
            <w:hideMark/>
          </w:tcPr>
          <w:p w14:paraId="42ED2EE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chr12:100189884-100189949 (+)</w:t>
            </w:r>
          </w:p>
        </w:tc>
        <w:tc>
          <w:tcPr>
            <w:tcW w:w="3140" w:type="dxa"/>
            <w:noWrap/>
            <w:hideMark/>
          </w:tcPr>
          <w:p w14:paraId="202DF60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CTGCCTCA, TGCCTCA</w:t>
            </w:r>
          </w:p>
        </w:tc>
        <w:tc>
          <w:tcPr>
            <w:tcW w:w="3140" w:type="dxa"/>
            <w:noWrap/>
            <w:hideMark/>
          </w:tcPr>
          <w:p w14:paraId="1E44C37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2495, 2580</w:t>
            </w:r>
          </w:p>
        </w:tc>
      </w:tr>
      <w:tr w:rsidR="00950006" w:rsidRPr="00950006" w14:paraId="54370CD5" w14:textId="77777777" w:rsidTr="00950006">
        <w:trPr>
          <w:trHeight w:val="290"/>
        </w:trPr>
        <w:tc>
          <w:tcPr>
            <w:tcW w:w="960" w:type="dxa"/>
            <w:noWrap/>
            <w:hideMark/>
          </w:tcPr>
          <w:p w14:paraId="01861E6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w:t>
            </w:r>
          </w:p>
        </w:tc>
        <w:tc>
          <w:tcPr>
            <w:tcW w:w="1380" w:type="dxa"/>
            <w:noWrap/>
            <w:hideMark/>
          </w:tcPr>
          <w:p w14:paraId="1148796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MI0017266</w:t>
            </w:r>
          </w:p>
        </w:tc>
        <w:tc>
          <w:tcPr>
            <w:tcW w:w="1760" w:type="dxa"/>
            <w:noWrap/>
            <w:hideMark/>
          </w:tcPr>
          <w:p w14:paraId="2466628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hsa-mir-4639</w:t>
            </w:r>
          </w:p>
        </w:tc>
        <w:tc>
          <w:tcPr>
            <w:tcW w:w="1600" w:type="dxa"/>
            <w:noWrap/>
            <w:hideMark/>
          </w:tcPr>
          <w:p w14:paraId="06DE888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MIMAT0019698</w:t>
            </w:r>
          </w:p>
        </w:tc>
        <w:tc>
          <w:tcPr>
            <w:tcW w:w="1860" w:type="dxa"/>
            <w:noWrap/>
            <w:hideMark/>
          </w:tcPr>
          <w:p w14:paraId="222997E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hsa-miR-4639-3p</w:t>
            </w:r>
          </w:p>
        </w:tc>
        <w:tc>
          <w:tcPr>
            <w:tcW w:w="3780" w:type="dxa"/>
            <w:noWrap/>
            <w:hideMark/>
          </w:tcPr>
          <w:p w14:paraId="30B6233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ucacucucaccuugcuuugc</w:t>
            </w:r>
            <w:proofErr w:type="spellEnd"/>
            <w:r w:rsidRPr="00950006">
              <w:rPr>
                <w:rFonts w:ascii="Times New Roman" w:hAnsi="Times New Roman" w:cs="Times New Roman"/>
                <w:sz w:val="20"/>
                <w:szCs w:val="20"/>
              </w:rPr>
              <w:t> - 3'</w:t>
            </w:r>
          </w:p>
        </w:tc>
        <w:tc>
          <w:tcPr>
            <w:tcW w:w="960" w:type="dxa"/>
            <w:noWrap/>
            <w:hideMark/>
          </w:tcPr>
          <w:p w14:paraId="5672F64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135FB1F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chr6:16141556-16141624 (+)</w:t>
            </w:r>
          </w:p>
        </w:tc>
        <w:tc>
          <w:tcPr>
            <w:tcW w:w="3140" w:type="dxa"/>
            <w:noWrap/>
            <w:hideMark/>
          </w:tcPr>
          <w:p w14:paraId="593B258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GAGAGTG, GAGAGTGA</w:t>
            </w:r>
          </w:p>
        </w:tc>
        <w:tc>
          <w:tcPr>
            <w:tcW w:w="3140" w:type="dxa"/>
            <w:noWrap/>
            <w:hideMark/>
          </w:tcPr>
          <w:p w14:paraId="4D1C5D6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1107, 1294, 2816</w:t>
            </w:r>
          </w:p>
        </w:tc>
      </w:tr>
      <w:tr w:rsidR="00950006" w:rsidRPr="00950006" w14:paraId="2D61E7FD" w14:textId="77777777" w:rsidTr="00950006">
        <w:trPr>
          <w:trHeight w:val="290"/>
        </w:trPr>
        <w:tc>
          <w:tcPr>
            <w:tcW w:w="960" w:type="dxa"/>
            <w:noWrap/>
            <w:hideMark/>
          </w:tcPr>
          <w:p w14:paraId="5EF422D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32</w:t>
            </w:r>
          </w:p>
        </w:tc>
        <w:tc>
          <w:tcPr>
            <w:tcW w:w="1380" w:type="dxa"/>
            <w:noWrap/>
            <w:hideMark/>
          </w:tcPr>
          <w:p w14:paraId="56EA702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MI0016424</w:t>
            </w:r>
          </w:p>
        </w:tc>
        <w:tc>
          <w:tcPr>
            <w:tcW w:w="1760" w:type="dxa"/>
            <w:noWrap/>
            <w:hideMark/>
          </w:tcPr>
          <w:p w14:paraId="7ADE136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hsa-mir-3918</w:t>
            </w:r>
          </w:p>
        </w:tc>
        <w:tc>
          <w:tcPr>
            <w:tcW w:w="1600" w:type="dxa"/>
            <w:noWrap/>
            <w:hideMark/>
          </w:tcPr>
          <w:p w14:paraId="349C862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MIMAT0018192</w:t>
            </w:r>
          </w:p>
        </w:tc>
        <w:tc>
          <w:tcPr>
            <w:tcW w:w="1860" w:type="dxa"/>
            <w:noWrap/>
            <w:hideMark/>
          </w:tcPr>
          <w:p w14:paraId="73D377A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hsa-miR-3918</w:t>
            </w:r>
          </w:p>
        </w:tc>
        <w:tc>
          <w:tcPr>
            <w:tcW w:w="3780" w:type="dxa"/>
            <w:noWrap/>
            <w:hideMark/>
          </w:tcPr>
          <w:p w14:paraId="12A3558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acagggccgcagauggagacu</w:t>
            </w:r>
            <w:proofErr w:type="spellEnd"/>
            <w:r w:rsidRPr="00950006">
              <w:rPr>
                <w:rFonts w:ascii="Times New Roman" w:hAnsi="Times New Roman" w:cs="Times New Roman"/>
                <w:sz w:val="20"/>
                <w:szCs w:val="20"/>
              </w:rPr>
              <w:t> - 3'</w:t>
            </w:r>
          </w:p>
        </w:tc>
        <w:tc>
          <w:tcPr>
            <w:tcW w:w="960" w:type="dxa"/>
            <w:noWrap/>
            <w:hideMark/>
          </w:tcPr>
          <w:p w14:paraId="1F151E0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082E6B7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chr6:158764661-158764753 (-)</w:t>
            </w:r>
          </w:p>
        </w:tc>
        <w:tc>
          <w:tcPr>
            <w:tcW w:w="3140" w:type="dxa"/>
            <w:noWrap/>
            <w:hideMark/>
          </w:tcPr>
          <w:p w14:paraId="77DD2AB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GGCCCTG</w:t>
            </w:r>
          </w:p>
        </w:tc>
        <w:tc>
          <w:tcPr>
            <w:tcW w:w="3140" w:type="dxa"/>
            <w:noWrap/>
            <w:hideMark/>
          </w:tcPr>
          <w:p w14:paraId="7ABC85B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2534, 2640</w:t>
            </w:r>
          </w:p>
        </w:tc>
      </w:tr>
      <w:tr w:rsidR="00950006" w:rsidRPr="00950006" w14:paraId="6773B6F3" w14:textId="77777777" w:rsidTr="00950006">
        <w:trPr>
          <w:trHeight w:val="290"/>
        </w:trPr>
        <w:tc>
          <w:tcPr>
            <w:tcW w:w="960" w:type="dxa"/>
            <w:noWrap/>
            <w:hideMark/>
          </w:tcPr>
          <w:p w14:paraId="200DA52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33</w:t>
            </w:r>
          </w:p>
        </w:tc>
        <w:tc>
          <w:tcPr>
            <w:tcW w:w="1380" w:type="dxa"/>
            <w:noWrap/>
            <w:hideMark/>
          </w:tcPr>
          <w:p w14:paraId="4685DD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MI0003621</w:t>
            </w:r>
          </w:p>
        </w:tc>
        <w:tc>
          <w:tcPr>
            <w:tcW w:w="1760" w:type="dxa"/>
            <w:noWrap/>
            <w:hideMark/>
          </w:tcPr>
          <w:p w14:paraId="18A18F9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hsa-mir-608</w:t>
            </w:r>
          </w:p>
        </w:tc>
        <w:tc>
          <w:tcPr>
            <w:tcW w:w="1600" w:type="dxa"/>
            <w:noWrap/>
            <w:hideMark/>
          </w:tcPr>
          <w:p w14:paraId="090F8B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MIMAT0003276</w:t>
            </w:r>
          </w:p>
        </w:tc>
        <w:tc>
          <w:tcPr>
            <w:tcW w:w="1860" w:type="dxa"/>
            <w:noWrap/>
            <w:hideMark/>
          </w:tcPr>
          <w:p w14:paraId="34638A3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hsa-miR-608</w:t>
            </w:r>
          </w:p>
        </w:tc>
        <w:tc>
          <w:tcPr>
            <w:tcW w:w="3780" w:type="dxa"/>
            <w:noWrap/>
            <w:hideMark/>
          </w:tcPr>
          <w:p w14:paraId="69BA48B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aggggugguguugggacagcuccgu</w:t>
            </w:r>
            <w:proofErr w:type="spellEnd"/>
            <w:r w:rsidRPr="00950006">
              <w:rPr>
                <w:rFonts w:ascii="Times New Roman" w:hAnsi="Times New Roman" w:cs="Times New Roman"/>
                <w:sz w:val="20"/>
                <w:szCs w:val="20"/>
              </w:rPr>
              <w:t> - 3'</w:t>
            </w:r>
          </w:p>
        </w:tc>
        <w:tc>
          <w:tcPr>
            <w:tcW w:w="960" w:type="dxa"/>
            <w:noWrap/>
            <w:hideMark/>
          </w:tcPr>
          <w:p w14:paraId="2A85053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w:t>
            </w:r>
          </w:p>
        </w:tc>
        <w:tc>
          <w:tcPr>
            <w:tcW w:w="3360" w:type="dxa"/>
            <w:noWrap/>
            <w:hideMark/>
          </w:tcPr>
          <w:p w14:paraId="4C264D0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chr10:100974985-100975084 (+)</w:t>
            </w:r>
          </w:p>
        </w:tc>
        <w:tc>
          <w:tcPr>
            <w:tcW w:w="3140" w:type="dxa"/>
            <w:noWrap/>
            <w:hideMark/>
          </w:tcPr>
          <w:p w14:paraId="7464C50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CCACCCCA, CCACCCC</w:t>
            </w:r>
          </w:p>
        </w:tc>
        <w:tc>
          <w:tcPr>
            <w:tcW w:w="3140" w:type="dxa"/>
            <w:noWrap/>
            <w:hideMark/>
          </w:tcPr>
          <w:p w14:paraId="58E86B9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472, 477, 876, 1055</w:t>
            </w:r>
          </w:p>
        </w:tc>
      </w:tr>
      <w:tr w:rsidR="00950006" w:rsidRPr="00950006" w14:paraId="3C2D1A8B" w14:textId="77777777" w:rsidTr="00950006">
        <w:trPr>
          <w:trHeight w:val="290"/>
        </w:trPr>
        <w:tc>
          <w:tcPr>
            <w:tcW w:w="960" w:type="dxa"/>
            <w:noWrap/>
            <w:hideMark/>
          </w:tcPr>
          <w:p w14:paraId="5D3E6C3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34</w:t>
            </w:r>
          </w:p>
        </w:tc>
        <w:tc>
          <w:tcPr>
            <w:tcW w:w="1380" w:type="dxa"/>
            <w:noWrap/>
            <w:hideMark/>
          </w:tcPr>
          <w:p w14:paraId="3ECAF91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MI0016860</w:t>
            </w:r>
          </w:p>
        </w:tc>
        <w:tc>
          <w:tcPr>
            <w:tcW w:w="1760" w:type="dxa"/>
            <w:noWrap/>
            <w:hideMark/>
          </w:tcPr>
          <w:p w14:paraId="0BC393A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hsa-mir-4498</w:t>
            </w:r>
          </w:p>
        </w:tc>
        <w:tc>
          <w:tcPr>
            <w:tcW w:w="1600" w:type="dxa"/>
            <w:noWrap/>
            <w:hideMark/>
          </w:tcPr>
          <w:p w14:paraId="6904E18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MIMAT0019033</w:t>
            </w:r>
          </w:p>
        </w:tc>
        <w:tc>
          <w:tcPr>
            <w:tcW w:w="1860" w:type="dxa"/>
            <w:noWrap/>
            <w:hideMark/>
          </w:tcPr>
          <w:p w14:paraId="7B4E0E0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hsa-miR-4498</w:t>
            </w:r>
          </w:p>
        </w:tc>
        <w:tc>
          <w:tcPr>
            <w:tcW w:w="3780" w:type="dxa"/>
            <w:noWrap/>
            <w:hideMark/>
          </w:tcPr>
          <w:p w14:paraId="7C7C1B2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ugggcuggcagggcaagugcug</w:t>
            </w:r>
            <w:proofErr w:type="spellEnd"/>
            <w:r w:rsidRPr="00950006">
              <w:rPr>
                <w:rFonts w:ascii="Times New Roman" w:hAnsi="Times New Roman" w:cs="Times New Roman"/>
                <w:sz w:val="20"/>
                <w:szCs w:val="20"/>
              </w:rPr>
              <w:t> - 3'</w:t>
            </w:r>
          </w:p>
        </w:tc>
        <w:tc>
          <w:tcPr>
            <w:tcW w:w="960" w:type="dxa"/>
            <w:noWrap/>
            <w:hideMark/>
          </w:tcPr>
          <w:p w14:paraId="402A521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329C8C6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chr12:120155434-120155499 (-)</w:t>
            </w:r>
          </w:p>
        </w:tc>
        <w:tc>
          <w:tcPr>
            <w:tcW w:w="3140" w:type="dxa"/>
            <w:noWrap/>
            <w:hideMark/>
          </w:tcPr>
          <w:p w14:paraId="3AC441C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CCAGCCCA, CCAGCCC</w:t>
            </w:r>
          </w:p>
        </w:tc>
        <w:tc>
          <w:tcPr>
            <w:tcW w:w="3140" w:type="dxa"/>
            <w:noWrap/>
            <w:hideMark/>
          </w:tcPr>
          <w:p w14:paraId="161B9B9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138, 823, 1235, 1240</w:t>
            </w:r>
          </w:p>
        </w:tc>
      </w:tr>
      <w:tr w:rsidR="00950006" w:rsidRPr="00950006" w14:paraId="0A8450B4" w14:textId="77777777" w:rsidTr="00950006">
        <w:trPr>
          <w:trHeight w:val="290"/>
        </w:trPr>
        <w:tc>
          <w:tcPr>
            <w:tcW w:w="960" w:type="dxa"/>
            <w:noWrap/>
            <w:hideMark/>
          </w:tcPr>
          <w:p w14:paraId="296017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35</w:t>
            </w:r>
          </w:p>
        </w:tc>
        <w:tc>
          <w:tcPr>
            <w:tcW w:w="1380" w:type="dxa"/>
            <w:noWrap/>
            <w:hideMark/>
          </w:tcPr>
          <w:p w14:paraId="667DA3A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MI0000469</w:t>
            </w:r>
          </w:p>
        </w:tc>
        <w:tc>
          <w:tcPr>
            <w:tcW w:w="1760" w:type="dxa"/>
            <w:noWrap/>
            <w:hideMark/>
          </w:tcPr>
          <w:p w14:paraId="7CFC46D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hsa-mir-125a</w:t>
            </w:r>
          </w:p>
        </w:tc>
        <w:tc>
          <w:tcPr>
            <w:tcW w:w="1600" w:type="dxa"/>
            <w:noWrap/>
            <w:hideMark/>
          </w:tcPr>
          <w:p w14:paraId="7537562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MIMAT0000443</w:t>
            </w:r>
          </w:p>
        </w:tc>
        <w:tc>
          <w:tcPr>
            <w:tcW w:w="1860" w:type="dxa"/>
            <w:noWrap/>
            <w:hideMark/>
          </w:tcPr>
          <w:p w14:paraId="66F166F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hsa-miR-125a-5p</w:t>
            </w:r>
          </w:p>
        </w:tc>
        <w:tc>
          <w:tcPr>
            <w:tcW w:w="3780" w:type="dxa"/>
            <w:noWrap/>
            <w:hideMark/>
          </w:tcPr>
          <w:p w14:paraId="5609011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ucccugagacccuuuaaccuguga</w:t>
            </w:r>
            <w:proofErr w:type="spellEnd"/>
            <w:r w:rsidRPr="00950006">
              <w:rPr>
                <w:rFonts w:ascii="Times New Roman" w:hAnsi="Times New Roman" w:cs="Times New Roman"/>
                <w:sz w:val="20"/>
                <w:szCs w:val="20"/>
              </w:rPr>
              <w:t> - 3'</w:t>
            </w:r>
          </w:p>
        </w:tc>
        <w:tc>
          <w:tcPr>
            <w:tcW w:w="960" w:type="dxa"/>
            <w:noWrap/>
            <w:hideMark/>
          </w:tcPr>
          <w:p w14:paraId="327C32B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14:paraId="61B1678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chr19:51693254-51693339 (+)</w:t>
            </w:r>
          </w:p>
        </w:tc>
        <w:tc>
          <w:tcPr>
            <w:tcW w:w="3140" w:type="dxa"/>
            <w:noWrap/>
            <w:hideMark/>
          </w:tcPr>
          <w:p w14:paraId="6DDD547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CTCAGGGA</w:t>
            </w:r>
          </w:p>
        </w:tc>
        <w:tc>
          <w:tcPr>
            <w:tcW w:w="3140" w:type="dxa"/>
            <w:noWrap/>
            <w:hideMark/>
          </w:tcPr>
          <w:p w14:paraId="5EFF7DA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362</w:t>
            </w:r>
          </w:p>
        </w:tc>
      </w:tr>
      <w:tr w:rsidR="00950006" w:rsidRPr="00950006" w14:paraId="4CF07799" w14:textId="77777777" w:rsidTr="00950006">
        <w:trPr>
          <w:trHeight w:val="290"/>
        </w:trPr>
        <w:tc>
          <w:tcPr>
            <w:tcW w:w="960" w:type="dxa"/>
            <w:noWrap/>
            <w:hideMark/>
          </w:tcPr>
          <w:p w14:paraId="1118C57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w:t>
            </w:r>
          </w:p>
        </w:tc>
        <w:tc>
          <w:tcPr>
            <w:tcW w:w="1380" w:type="dxa"/>
            <w:noWrap/>
            <w:hideMark/>
          </w:tcPr>
          <w:p w14:paraId="7E5CF37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MI0000446</w:t>
            </w:r>
          </w:p>
        </w:tc>
        <w:tc>
          <w:tcPr>
            <w:tcW w:w="1760" w:type="dxa"/>
            <w:noWrap/>
            <w:hideMark/>
          </w:tcPr>
          <w:p w14:paraId="4EF44E9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hsa-mir-125b-1</w:t>
            </w:r>
          </w:p>
        </w:tc>
        <w:tc>
          <w:tcPr>
            <w:tcW w:w="1600" w:type="dxa"/>
            <w:noWrap/>
            <w:hideMark/>
          </w:tcPr>
          <w:p w14:paraId="0D78634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MIMAT0000423</w:t>
            </w:r>
          </w:p>
        </w:tc>
        <w:tc>
          <w:tcPr>
            <w:tcW w:w="1860" w:type="dxa"/>
            <w:noWrap/>
            <w:hideMark/>
          </w:tcPr>
          <w:p w14:paraId="5E84915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hsa-miR-125b-5p</w:t>
            </w:r>
          </w:p>
        </w:tc>
        <w:tc>
          <w:tcPr>
            <w:tcW w:w="3780" w:type="dxa"/>
            <w:noWrap/>
            <w:hideMark/>
          </w:tcPr>
          <w:p w14:paraId="1EC9E4C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ucccugagacccuaacuuguga</w:t>
            </w:r>
            <w:proofErr w:type="spellEnd"/>
            <w:r w:rsidRPr="00950006">
              <w:rPr>
                <w:rFonts w:ascii="Times New Roman" w:hAnsi="Times New Roman" w:cs="Times New Roman"/>
                <w:sz w:val="20"/>
                <w:szCs w:val="20"/>
              </w:rPr>
              <w:t> - 3'</w:t>
            </w:r>
          </w:p>
        </w:tc>
        <w:tc>
          <w:tcPr>
            <w:tcW w:w="960" w:type="dxa"/>
            <w:noWrap/>
            <w:hideMark/>
          </w:tcPr>
          <w:p w14:paraId="425A2BB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184ADBC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chr11:122099757-122099844 (-)</w:t>
            </w:r>
          </w:p>
        </w:tc>
        <w:tc>
          <w:tcPr>
            <w:tcW w:w="3140" w:type="dxa"/>
            <w:noWrap/>
            <w:hideMark/>
          </w:tcPr>
          <w:p w14:paraId="0ADE16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CTCAGGGA</w:t>
            </w:r>
          </w:p>
        </w:tc>
        <w:tc>
          <w:tcPr>
            <w:tcW w:w="3140" w:type="dxa"/>
            <w:noWrap/>
            <w:hideMark/>
          </w:tcPr>
          <w:p w14:paraId="051D37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362</w:t>
            </w:r>
          </w:p>
        </w:tc>
      </w:tr>
      <w:tr w:rsidR="00950006" w:rsidRPr="00950006" w14:paraId="7805B806" w14:textId="77777777" w:rsidTr="00950006">
        <w:trPr>
          <w:trHeight w:val="290"/>
        </w:trPr>
        <w:tc>
          <w:tcPr>
            <w:tcW w:w="960" w:type="dxa"/>
            <w:noWrap/>
            <w:hideMark/>
          </w:tcPr>
          <w:p w14:paraId="402900E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37</w:t>
            </w:r>
          </w:p>
        </w:tc>
        <w:tc>
          <w:tcPr>
            <w:tcW w:w="1380" w:type="dxa"/>
            <w:noWrap/>
            <w:hideMark/>
          </w:tcPr>
          <w:p w14:paraId="00153D7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MI0022597</w:t>
            </w:r>
          </w:p>
        </w:tc>
        <w:tc>
          <w:tcPr>
            <w:tcW w:w="1760" w:type="dxa"/>
            <w:noWrap/>
            <w:hideMark/>
          </w:tcPr>
          <w:p w14:paraId="49E4E9D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hsa-mir-6752</w:t>
            </w:r>
          </w:p>
        </w:tc>
        <w:tc>
          <w:tcPr>
            <w:tcW w:w="1600" w:type="dxa"/>
            <w:noWrap/>
            <w:hideMark/>
          </w:tcPr>
          <w:p w14:paraId="6DEC63A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MIMAT0027405</w:t>
            </w:r>
          </w:p>
        </w:tc>
        <w:tc>
          <w:tcPr>
            <w:tcW w:w="1860" w:type="dxa"/>
            <w:noWrap/>
            <w:hideMark/>
          </w:tcPr>
          <w:p w14:paraId="20B7F72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hsa-miR-6752-3p</w:t>
            </w:r>
          </w:p>
        </w:tc>
        <w:tc>
          <w:tcPr>
            <w:tcW w:w="3780" w:type="dxa"/>
            <w:noWrap/>
            <w:hideMark/>
          </w:tcPr>
          <w:p w14:paraId="4C9071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ucccugcccccauacucccag</w:t>
            </w:r>
            <w:proofErr w:type="spellEnd"/>
            <w:r w:rsidRPr="00950006">
              <w:rPr>
                <w:rFonts w:ascii="Times New Roman" w:hAnsi="Times New Roman" w:cs="Times New Roman"/>
                <w:sz w:val="20"/>
                <w:szCs w:val="20"/>
              </w:rPr>
              <w:t> - 3' </w:t>
            </w:r>
          </w:p>
        </w:tc>
        <w:tc>
          <w:tcPr>
            <w:tcW w:w="960" w:type="dxa"/>
            <w:noWrap/>
            <w:hideMark/>
          </w:tcPr>
          <w:p w14:paraId="5C5B29A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305AA09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chr11:67490245-67490315 (+)</w:t>
            </w:r>
          </w:p>
        </w:tc>
        <w:tc>
          <w:tcPr>
            <w:tcW w:w="3140" w:type="dxa"/>
            <w:noWrap/>
            <w:hideMark/>
          </w:tcPr>
          <w:p w14:paraId="1FCFE3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GGCAGGG</w:t>
            </w:r>
          </w:p>
        </w:tc>
        <w:tc>
          <w:tcPr>
            <w:tcW w:w="3140" w:type="dxa"/>
            <w:noWrap/>
            <w:hideMark/>
          </w:tcPr>
          <w:p w14:paraId="0561123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273, 934, 1191</w:t>
            </w:r>
          </w:p>
        </w:tc>
      </w:tr>
      <w:tr w:rsidR="00950006" w:rsidRPr="00950006" w14:paraId="23842446" w14:textId="77777777" w:rsidTr="00950006">
        <w:trPr>
          <w:trHeight w:val="290"/>
        </w:trPr>
        <w:tc>
          <w:tcPr>
            <w:tcW w:w="960" w:type="dxa"/>
            <w:noWrap/>
            <w:hideMark/>
          </w:tcPr>
          <w:p w14:paraId="0E71C6C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38</w:t>
            </w:r>
          </w:p>
        </w:tc>
        <w:tc>
          <w:tcPr>
            <w:tcW w:w="1380" w:type="dxa"/>
            <w:noWrap/>
            <w:hideMark/>
          </w:tcPr>
          <w:p w14:paraId="3DE378D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MI0003643</w:t>
            </w:r>
          </w:p>
        </w:tc>
        <w:tc>
          <w:tcPr>
            <w:tcW w:w="1760" w:type="dxa"/>
            <w:noWrap/>
            <w:hideMark/>
          </w:tcPr>
          <w:p w14:paraId="5AA0957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hsa-mir-629</w:t>
            </w:r>
          </w:p>
        </w:tc>
        <w:tc>
          <w:tcPr>
            <w:tcW w:w="1600" w:type="dxa"/>
            <w:noWrap/>
            <w:hideMark/>
          </w:tcPr>
          <w:p w14:paraId="5D92041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MIMAT0003298</w:t>
            </w:r>
          </w:p>
        </w:tc>
        <w:tc>
          <w:tcPr>
            <w:tcW w:w="1860" w:type="dxa"/>
            <w:noWrap/>
            <w:hideMark/>
          </w:tcPr>
          <w:p w14:paraId="45B4B43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hsa-miR-629-3p</w:t>
            </w:r>
          </w:p>
        </w:tc>
        <w:tc>
          <w:tcPr>
            <w:tcW w:w="3780" w:type="dxa"/>
            <w:noWrap/>
            <w:hideMark/>
          </w:tcPr>
          <w:p w14:paraId="40734A9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guucucccaacguaagcccagc</w:t>
            </w:r>
            <w:proofErr w:type="spellEnd"/>
            <w:r w:rsidRPr="00950006">
              <w:rPr>
                <w:rFonts w:ascii="Times New Roman" w:hAnsi="Times New Roman" w:cs="Times New Roman"/>
                <w:sz w:val="20"/>
                <w:szCs w:val="20"/>
              </w:rPr>
              <w:t> - 3'</w:t>
            </w:r>
          </w:p>
        </w:tc>
        <w:tc>
          <w:tcPr>
            <w:tcW w:w="960" w:type="dxa"/>
            <w:noWrap/>
            <w:hideMark/>
          </w:tcPr>
          <w:p w14:paraId="2202940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57F570F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chr15:70079372-70079468 (-)</w:t>
            </w:r>
          </w:p>
        </w:tc>
        <w:tc>
          <w:tcPr>
            <w:tcW w:w="3140" w:type="dxa"/>
            <w:noWrap/>
            <w:hideMark/>
          </w:tcPr>
          <w:p w14:paraId="7DFC66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GGAGAAA, GGAGAA</w:t>
            </w:r>
          </w:p>
        </w:tc>
        <w:tc>
          <w:tcPr>
            <w:tcW w:w="3140" w:type="dxa"/>
            <w:noWrap/>
            <w:hideMark/>
          </w:tcPr>
          <w:p w14:paraId="56EED59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344, 1734, 1861, 2075, 2781</w:t>
            </w:r>
          </w:p>
        </w:tc>
      </w:tr>
      <w:tr w:rsidR="00950006" w:rsidRPr="00950006" w14:paraId="57481167" w14:textId="77777777" w:rsidTr="00950006">
        <w:trPr>
          <w:trHeight w:val="290"/>
        </w:trPr>
        <w:tc>
          <w:tcPr>
            <w:tcW w:w="960" w:type="dxa"/>
            <w:noWrap/>
            <w:hideMark/>
          </w:tcPr>
          <w:p w14:paraId="1F7049E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39</w:t>
            </w:r>
          </w:p>
        </w:tc>
        <w:tc>
          <w:tcPr>
            <w:tcW w:w="1380" w:type="dxa"/>
            <w:noWrap/>
            <w:hideMark/>
          </w:tcPr>
          <w:p w14:paraId="31D0E14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MI0006340</w:t>
            </w:r>
          </w:p>
        </w:tc>
        <w:tc>
          <w:tcPr>
            <w:tcW w:w="1760" w:type="dxa"/>
            <w:noWrap/>
            <w:hideMark/>
          </w:tcPr>
          <w:p w14:paraId="355FA5B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hsa-mir-1207</w:t>
            </w:r>
          </w:p>
        </w:tc>
        <w:tc>
          <w:tcPr>
            <w:tcW w:w="1600" w:type="dxa"/>
            <w:noWrap/>
            <w:hideMark/>
          </w:tcPr>
          <w:p w14:paraId="3164D1B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MIMAT0005871</w:t>
            </w:r>
          </w:p>
        </w:tc>
        <w:tc>
          <w:tcPr>
            <w:tcW w:w="1860" w:type="dxa"/>
            <w:noWrap/>
            <w:hideMark/>
          </w:tcPr>
          <w:p w14:paraId="03CE45D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hsa-miR-1207-5p</w:t>
            </w:r>
          </w:p>
        </w:tc>
        <w:tc>
          <w:tcPr>
            <w:tcW w:w="3780" w:type="dxa"/>
            <w:noWrap/>
            <w:hideMark/>
          </w:tcPr>
          <w:p w14:paraId="1B59A28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uggcagggaggcugggagggg</w:t>
            </w:r>
            <w:proofErr w:type="spellEnd"/>
            <w:r w:rsidRPr="00950006">
              <w:rPr>
                <w:rFonts w:ascii="Times New Roman" w:hAnsi="Times New Roman" w:cs="Times New Roman"/>
                <w:sz w:val="20"/>
                <w:szCs w:val="20"/>
              </w:rPr>
              <w:t> - 3'</w:t>
            </w:r>
          </w:p>
        </w:tc>
        <w:tc>
          <w:tcPr>
            <w:tcW w:w="960" w:type="dxa"/>
            <w:noWrap/>
            <w:hideMark/>
          </w:tcPr>
          <w:p w14:paraId="58BC8D4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5483AE4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chr8:128049152-128049238 (+)</w:t>
            </w:r>
          </w:p>
        </w:tc>
        <w:tc>
          <w:tcPr>
            <w:tcW w:w="3140" w:type="dxa"/>
            <w:noWrap/>
            <w:hideMark/>
          </w:tcPr>
          <w:p w14:paraId="5AC1FEC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CCCTGCCA, CCCTGCC</w:t>
            </w:r>
          </w:p>
        </w:tc>
        <w:tc>
          <w:tcPr>
            <w:tcW w:w="3140" w:type="dxa"/>
            <w:noWrap/>
            <w:hideMark/>
          </w:tcPr>
          <w:p w14:paraId="5F583DC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790, 990, 2642</w:t>
            </w:r>
          </w:p>
        </w:tc>
      </w:tr>
      <w:tr w:rsidR="00950006" w:rsidRPr="00950006" w14:paraId="6A902629" w14:textId="77777777" w:rsidTr="00950006">
        <w:trPr>
          <w:trHeight w:val="290"/>
        </w:trPr>
        <w:tc>
          <w:tcPr>
            <w:tcW w:w="960" w:type="dxa"/>
            <w:noWrap/>
            <w:hideMark/>
          </w:tcPr>
          <w:p w14:paraId="02D0892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40</w:t>
            </w:r>
          </w:p>
        </w:tc>
        <w:tc>
          <w:tcPr>
            <w:tcW w:w="1380" w:type="dxa"/>
            <w:noWrap/>
            <w:hideMark/>
          </w:tcPr>
          <w:p w14:paraId="1529F31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MI0000808</w:t>
            </w:r>
          </w:p>
        </w:tc>
        <w:tc>
          <w:tcPr>
            <w:tcW w:w="1760" w:type="dxa"/>
            <w:noWrap/>
            <w:hideMark/>
          </w:tcPr>
          <w:p w14:paraId="055E5D2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hsa-mir-326</w:t>
            </w:r>
          </w:p>
        </w:tc>
        <w:tc>
          <w:tcPr>
            <w:tcW w:w="1600" w:type="dxa"/>
            <w:noWrap/>
            <w:hideMark/>
          </w:tcPr>
          <w:p w14:paraId="102824F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MIMAT0000756</w:t>
            </w:r>
          </w:p>
        </w:tc>
        <w:tc>
          <w:tcPr>
            <w:tcW w:w="1860" w:type="dxa"/>
            <w:noWrap/>
            <w:hideMark/>
          </w:tcPr>
          <w:p w14:paraId="6F1FE1D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hsa-miR-326</w:t>
            </w:r>
          </w:p>
        </w:tc>
        <w:tc>
          <w:tcPr>
            <w:tcW w:w="3780" w:type="dxa"/>
            <w:noWrap/>
            <w:hideMark/>
          </w:tcPr>
          <w:p w14:paraId="3528C0F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ccucugggcccuuccuccag</w:t>
            </w:r>
            <w:proofErr w:type="spellEnd"/>
            <w:r w:rsidRPr="00950006">
              <w:rPr>
                <w:rFonts w:ascii="Times New Roman" w:hAnsi="Times New Roman" w:cs="Times New Roman"/>
                <w:sz w:val="20"/>
                <w:szCs w:val="20"/>
              </w:rPr>
              <w:t> - 3'</w:t>
            </w:r>
          </w:p>
        </w:tc>
        <w:tc>
          <w:tcPr>
            <w:tcW w:w="960" w:type="dxa"/>
            <w:noWrap/>
            <w:hideMark/>
          </w:tcPr>
          <w:p w14:paraId="777F89E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72DB9D9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chr11:75335092-75335186 (-)</w:t>
            </w:r>
          </w:p>
        </w:tc>
        <w:tc>
          <w:tcPr>
            <w:tcW w:w="3140" w:type="dxa"/>
            <w:noWrap/>
            <w:hideMark/>
          </w:tcPr>
          <w:p w14:paraId="6E39AF2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CCCAGAGA, CCCAGAG</w:t>
            </w:r>
          </w:p>
        </w:tc>
        <w:tc>
          <w:tcPr>
            <w:tcW w:w="3140" w:type="dxa"/>
            <w:noWrap/>
            <w:hideMark/>
          </w:tcPr>
          <w:p w14:paraId="36014A6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285, 1058, 1497, 2915</w:t>
            </w:r>
          </w:p>
        </w:tc>
      </w:tr>
      <w:tr w:rsidR="00950006" w:rsidRPr="00950006" w14:paraId="46F10078" w14:textId="77777777" w:rsidTr="00950006">
        <w:trPr>
          <w:trHeight w:val="290"/>
        </w:trPr>
        <w:tc>
          <w:tcPr>
            <w:tcW w:w="960" w:type="dxa"/>
            <w:noWrap/>
            <w:hideMark/>
          </w:tcPr>
          <w:p w14:paraId="3714DD7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41</w:t>
            </w:r>
          </w:p>
        </w:tc>
        <w:tc>
          <w:tcPr>
            <w:tcW w:w="1380" w:type="dxa"/>
            <w:noWrap/>
            <w:hideMark/>
          </w:tcPr>
          <w:p w14:paraId="36801D2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MI0016759</w:t>
            </w:r>
          </w:p>
        </w:tc>
        <w:tc>
          <w:tcPr>
            <w:tcW w:w="1760" w:type="dxa"/>
            <w:noWrap/>
            <w:hideMark/>
          </w:tcPr>
          <w:p w14:paraId="6BEA561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hsa-mir-4422</w:t>
            </w:r>
          </w:p>
        </w:tc>
        <w:tc>
          <w:tcPr>
            <w:tcW w:w="1600" w:type="dxa"/>
            <w:noWrap/>
            <w:hideMark/>
          </w:tcPr>
          <w:p w14:paraId="17F5F87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MIMAT0018935</w:t>
            </w:r>
          </w:p>
        </w:tc>
        <w:tc>
          <w:tcPr>
            <w:tcW w:w="1860" w:type="dxa"/>
            <w:noWrap/>
            <w:hideMark/>
          </w:tcPr>
          <w:p w14:paraId="524AB38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hsa-miR-4422</w:t>
            </w:r>
          </w:p>
        </w:tc>
        <w:tc>
          <w:tcPr>
            <w:tcW w:w="3780" w:type="dxa"/>
            <w:noWrap/>
            <w:hideMark/>
          </w:tcPr>
          <w:p w14:paraId="16D6B71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aaaagcaucaggaaguaccca</w:t>
            </w:r>
            <w:proofErr w:type="spellEnd"/>
            <w:r w:rsidRPr="00950006">
              <w:rPr>
                <w:rFonts w:ascii="Times New Roman" w:hAnsi="Times New Roman" w:cs="Times New Roman"/>
                <w:sz w:val="20"/>
                <w:szCs w:val="20"/>
              </w:rPr>
              <w:t> - 3'</w:t>
            </w:r>
          </w:p>
        </w:tc>
        <w:tc>
          <w:tcPr>
            <w:tcW w:w="960" w:type="dxa"/>
            <w:noWrap/>
            <w:hideMark/>
          </w:tcPr>
          <w:p w14:paraId="463992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29C6EEE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chr1:55225641-55225723 (+)</w:t>
            </w:r>
          </w:p>
        </w:tc>
        <w:tc>
          <w:tcPr>
            <w:tcW w:w="3140" w:type="dxa"/>
            <w:noWrap/>
            <w:hideMark/>
          </w:tcPr>
          <w:p w14:paraId="4FC72A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ATGCTTTA</w:t>
            </w:r>
          </w:p>
        </w:tc>
        <w:tc>
          <w:tcPr>
            <w:tcW w:w="3140" w:type="dxa"/>
            <w:noWrap/>
            <w:hideMark/>
          </w:tcPr>
          <w:p w14:paraId="26C74D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3192</w:t>
            </w:r>
          </w:p>
        </w:tc>
      </w:tr>
      <w:tr w:rsidR="00950006" w:rsidRPr="00950006" w14:paraId="308CC4C3" w14:textId="77777777" w:rsidTr="00950006">
        <w:trPr>
          <w:trHeight w:val="290"/>
        </w:trPr>
        <w:tc>
          <w:tcPr>
            <w:tcW w:w="960" w:type="dxa"/>
            <w:noWrap/>
            <w:hideMark/>
          </w:tcPr>
          <w:p w14:paraId="26ABE13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42</w:t>
            </w:r>
          </w:p>
        </w:tc>
        <w:tc>
          <w:tcPr>
            <w:tcW w:w="1380" w:type="dxa"/>
            <w:noWrap/>
            <w:hideMark/>
          </w:tcPr>
          <w:p w14:paraId="2AEB20B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MI0017279</w:t>
            </w:r>
          </w:p>
        </w:tc>
        <w:tc>
          <w:tcPr>
            <w:tcW w:w="1760" w:type="dxa"/>
            <w:noWrap/>
            <w:hideMark/>
          </w:tcPr>
          <w:p w14:paraId="195204D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hsa-mir-4651</w:t>
            </w:r>
          </w:p>
        </w:tc>
        <w:tc>
          <w:tcPr>
            <w:tcW w:w="1600" w:type="dxa"/>
            <w:noWrap/>
            <w:hideMark/>
          </w:tcPr>
          <w:p w14:paraId="7A914E9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MIMAT0019715</w:t>
            </w:r>
          </w:p>
        </w:tc>
        <w:tc>
          <w:tcPr>
            <w:tcW w:w="1860" w:type="dxa"/>
            <w:noWrap/>
            <w:hideMark/>
          </w:tcPr>
          <w:p w14:paraId="33814C4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hsa-miR-4651</w:t>
            </w:r>
          </w:p>
        </w:tc>
        <w:tc>
          <w:tcPr>
            <w:tcW w:w="3780" w:type="dxa"/>
            <w:noWrap/>
            <w:hideMark/>
          </w:tcPr>
          <w:p w14:paraId="0257191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cggggugggugaggucgggc</w:t>
            </w:r>
            <w:proofErr w:type="spellEnd"/>
            <w:r w:rsidRPr="00950006">
              <w:rPr>
                <w:rFonts w:ascii="Times New Roman" w:hAnsi="Times New Roman" w:cs="Times New Roman"/>
                <w:sz w:val="20"/>
                <w:szCs w:val="20"/>
              </w:rPr>
              <w:t> - 3'</w:t>
            </w:r>
          </w:p>
        </w:tc>
        <w:tc>
          <w:tcPr>
            <w:tcW w:w="960" w:type="dxa"/>
            <w:noWrap/>
            <w:hideMark/>
          </w:tcPr>
          <w:p w14:paraId="6269E8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1402FD7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chr7:75915197-75915269 (+)</w:t>
            </w:r>
          </w:p>
        </w:tc>
        <w:tc>
          <w:tcPr>
            <w:tcW w:w="3140" w:type="dxa"/>
            <w:noWrap/>
            <w:hideMark/>
          </w:tcPr>
          <w:p w14:paraId="51C1AC7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CCACCCCA, CCACCCC, CACCCCA</w:t>
            </w:r>
          </w:p>
        </w:tc>
        <w:tc>
          <w:tcPr>
            <w:tcW w:w="3140" w:type="dxa"/>
            <w:noWrap/>
            <w:hideMark/>
          </w:tcPr>
          <w:p w14:paraId="0E0352D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472, 477, 876, 1055</w:t>
            </w:r>
          </w:p>
        </w:tc>
      </w:tr>
      <w:tr w:rsidR="00950006" w:rsidRPr="00950006" w14:paraId="7D19C107" w14:textId="77777777" w:rsidTr="00950006">
        <w:trPr>
          <w:trHeight w:val="290"/>
        </w:trPr>
        <w:tc>
          <w:tcPr>
            <w:tcW w:w="960" w:type="dxa"/>
            <w:noWrap/>
            <w:hideMark/>
          </w:tcPr>
          <w:p w14:paraId="2365467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43</w:t>
            </w:r>
          </w:p>
        </w:tc>
        <w:tc>
          <w:tcPr>
            <w:tcW w:w="1380" w:type="dxa"/>
            <w:noWrap/>
            <w:hideMark/>
          </w:tcPr>
          <w:p w14:paraId="7F4CB34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MI0000094</w:t>
            </w:r>
          </w:p>
        </w:tc>
        <w:tc>
          <w:tcPr>
            <w:tcW w:w="1760" w:type="dxa"/>
            <w:noWrap/>
            <w:hideMark/>
          </w:tcPr>
          <w:p w14:paraId="3C8643D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hsa-mir-92a-2</w:t>
            </w:r>
          </w:p>
        </w:tc>
        <w:tc>
          <w:tcPr>
            <w:tcW w:w="1600" w:type="dxa"/>
            <w:noWrap/>
            <w:hideMark/>
          </w:tcPr>
          <w:p w14:paraId="05E49C8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MIMAT0004508</w:t>
            </w:r>
          </w:p>
        </w:tc>
        <w:tc>
          <w:tcPr>
            <w:tcW w:w="1860" w:type="dxa"/>
            <w:noWrap/>
            <w:hideMark/>
          </w:tcPr>
          <w:p w14:paraId="2E563E6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hsa-miR-92a-2-5p</w:t>
            </w:r>
          </w:p>
        </w:tc>
        <w:tc>
          <w:tcPr>
            <w:tcW w:w="3780" w:type="dxa"/>
            <w:noWrap/>
            <w:hideMark/>
          </w:tcPr>
          <w:p w14:paraId="3DA4372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ggguggggauuuguugcauuac</w:t>
            </w:r>
            <w:proofErr w:type="spellEnd"/>
            <w:r w:rsidRPr="00950006">
              <w:rPr>
                <w:rFonts w:ascii="Times New Roman" w:hAnsi="Times New Roman" w:cs="Times New Roman"/>
                <w:sz w:val="20"/>
                <w:szCs w:val="20"/>
              </w:rPr>
              <w:t> - 3'</w:t>
            </w:r>
          </w:p>
        </w:tc>
        <w:tc>
          <w:tcPr>
            <w:tcW w:w="960" w:type="dxa"/>
            <w:noWrap/>
            <w:hideMark/>
          </w:tcPr>
          <w:p w14:paraId="5FE4AF2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632153A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chrX:134169538-134169612 (-)</w:t>
            </w:r>
          </w:p>
        </w:tc>
        <w:tc>
          <w:tcPr>
            <w:tcW w:w="3140" w:type="dxa"/>
            <w:noWrap/>
            <w:hideMark/>
          </w:tcPr>
          <w:p w14:paraId="1092DC4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CCCCACC, CCCACCA, CCCCACCA</w:t>
            </w:r>
          </w:p>
        </w:tc>
        <w:tc>
          <w:tcPr>
            <w:tcW w:w="3140" w:type="dxa"/>
            <w:noWrap/>
            <w:hideMark/>
          </w:tcPr>
          <w:p w14:paraId="6D19428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475, 492, 874, 2520, 2692</w:t>
            </w:r>
          </w:p>
        </w:tc>
      </w:tr>
      <w:tr w:rsidR="00950006" w:rsidRPr="00950006" w14:paraId="67584EFF" w14:textId="77777777" w:rsidTr="00950006">
        <w:trPr>
          <w:trHeight w:val="290"/>
        </w:trPr>
        <w:tc>
          <w:tcPr>
            <w:tcW w:w="960" w:type="dxa"/>
            <w:noWrap/>
            <w:hideMark/>
          </w:tcPr>
          <w:p w14:paraId="600F2C2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44</w:t>
            </w:r>
          </w:p>
        </w:tc>
        <w:tc>
          <w:tcPr>
            <w:tcW w:w="1380" w:type="dxa"/>
            <w:noWrap/>
            <w:hideMark/>
          </w:tcPr>
          <w:p w14:paraId="411D51F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w:t>
            </w:r>
            <w:r w:rsidRPr="00950006">
              <w:rPr>
                <w:rFonts w:ascii="Times New Roman" w:hAnsi="Times New Roman" w:cs="Times New Roman"/>
                <w:sz w:val="20"/>
                <w:szCs w:val="20"/>
              </w:rPr>
              <w:lastRenderedPageBreak/>
              <w:t>022603</w:t>
            </w:r>
          </w:p>
        </w:tc>
        <w:tc>
          <w:tcPr>
            <w:tcW w:w="1760" w:type="dxa"/>
            <w:noWrap/>
            <w:hideMark/>
          </w:tcPr>
          <w:p w14:paraId="1CDF733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w:t>
            </w:r>
            <w:r w:rsidRPr="00950006">
              <w:rPr>
                <w:rFonts w:ascii="Times New Roman" w:hAnsi="Times New Roman" w:cs="Times New Roman"/>
                <w:sz w:val="20"/>
                <w:szCs w:val="20"/>
              </w:rPr>
              <w:lastRenderedPageBreak/>
              <w:t>mir-6758</w:t>
            </w:r>
          </w:p>
        </w:tc>
        <w:tc>
          <w:tcPr>
            <w:tcW w:w="1600" w:type="dxa"/>
            <w:noWrap/>
            <w:hideMark/>
          </w:tcPr>
          <w:p w14:paraId="4353B4B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MIM</w:t>
            </w:r>
            <w:r w:rsidRPr="00950006">
              <w:rPr>
                <w:rFonts w:ascii="Times New Roman" w:hAnsi="Times New Roman" w:cs="Times New Roman"/>
                <w:sz w:val="20"/>
                <w:szCs w:val="20"/>
              </w:rPr>
              <w:lastRenderedPageBreak/>
              <w:t>AT0027417</w:t>
            </w:r>
          </w:p>
        </w:tc>
        <w:tc>
          <w:tcPr>
            <w:tcW w:w="1860" w:type="dxa"/>
            <w:noWrap/>
            <w:hideMark/>
          </w:tcPr>
          <w:p w14:paraId="7D4878A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w:t>
            </w:r>
            <w:r w:rsidRPr="00950006">
              <w:rPr>
                <w:rFonts w:ascii="Times New Roman" w:hAnsi="Times New Roman" w:cs="Times New Roman"/>
                <w:sz w:val="20"/>
                <w:szCs w:val="20"/>
              </w:rPr>
              <w:lastRenderedPageBreak/>
              <w:t>miR-6758-3p</w:t>
            </w:r>
          </w:p>
        </w:tc>
        <w:tc>
          <w:tcPr>
            <w:tcW w:w="3780" w:type="dxa"/>
            <w:noWrap/>
            <w:hideMark/>
          </w:tcPr>
          <w:p w14:paraId="6049133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 -</w:t>
            </w:r>
            <w:r w:rsidRPr="00950006">
              <w:rPr>
                <w:rFonts w:ascii="Times New Roman" w:hAnsi="Times New Roman" w:cs="Times New Roman"/>
                <w:sz w:val="20"/>
                <w:szCs w:val="20"/>
              </w:rPr>
              <w:lastRenderedPageBreak/>
              <w:t> </w:t>
            </w:r>
            <w:proofErr w:type="spellStart"/>
            <w:r w:rsidRPr="00950006">
              <w:rPr>
                <w:rFonts w:ascii="Times New Roman" w:hAnsi="Times New Roman" w:cs="Times New Roman"/>
                <w:sz w:val="20"/>
                <w:szCs w:val="20"/>
              </w:rPr>
              <w:t>acucauucuccucuguccag</w:t>
            </w:r>
            <w:proofErr w:type="spellEnd"/>
            <w:r w:rsidRPr="00950006">
              <w:rPr>
                <w:rFonts w:ascii="Times New Roman" w:hAnsi="Times New Roman" w:cs="Times New Roman"/>
                <w:sz w:val="20"/>
                <w:szCs w:val="20"/>
              </w:rPr>
              <w:t> - 3'</w:t>
            </w:r>
          </w:p>
        </w:tc>
        <w:tc>
          <w:tcPr>
            <w:tcW w:w="960" w:type="dxa"/>
            <w:noWrap/>
            <w:hideMark/>
          </w:tcPr>
          <w:p w14:paraId="6E7293D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20</w:t>
            </w:r>
          </w:p>
        </w:tc>
        <w:tc>
          <w:tcPr>
            <w:tcW w:w="3360" w:type="dxa"/>
            <w:noWrap/>
            <w:hideMark/>
          </w:tcPr>
          <w:p w14:paraId="3C9DC8A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chr12:575126</w:t>
            </w:r>
            <w:r w:rsidRPr="00950006">
              <w:rPr>
                <w:rFonts w:ascii="Times New Roman" w:hAnsi="Times New Roman" w:cs="Times New Roman"/>
                <w:sz w:val="20"/>
                <w:szCs w:val="20"/>
              </w:rPr>
              <w:lastRenderedPageBreak/>
              <w:t>88-57512750 (+)</w:t>
            </w:r>
          </w:p>
        </w:tc>
        <w:tc>
          <w:tcPr>
            <w:tcW w:w="3140" w:type="dxa"/>
            <w:noWrap/>
            <w:hideMark/>
          </w:tcPr>
          <w:p w14:paraId="0C26FE0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GAATGAG</w:t>
            </w:r>
            <w:r w:rsidRPr="00950006">
              <w:rPr>
                <w:rFonts w:ascii="Times New Roman" w:hAnsi="Times New Roman" w:cs="Times New Roman"/>
                <w:sz w:val="20"/>
                <w:szCs w:val="20"/>
              </w:rPr>
              <w:lastRenderedPageBreak/>
              <w:t>A</w:t>
            </w:r>
          </w:p>
        </w:tc>
        <w:tc>
          <w:tcPr>
            <w:tcW w:w="3140" w:type="dxa"/>
            <w:noWrap/>
            <w:hideMark/>
          </w:tcPr>
          <w:p w14:paraId="4EECA3E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2812</w:t>
            </w:r>
          </w:p>
        </w:tc>
      </w:tr>
      <w:tr w:rsidR="00950006" w:rsidRPr="00950006" w14:paraId="1508D8A9" w14:textId="77777777" w:rsidTr="00950006">
        <w:trPr>
          <w:trHeight w:val="290"/>
        </w:trPr>
        <w:tc>
          <w:tcPr>
            <w:tcW w:w="960" w:type="dxa"/>
            <w:noWrap/>
            <w:hideMark/>
          </w:tcPr>
          <w:p w14:paraId="41DB7F6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45</w:t>
            </w:r>
          </w:p>
        </w:tc>
        <w:tc>
          <w:tcPr>
            <w:tcW w:w="1380" w:type="dxa"/>
            <w:noWrap/>
            <w:hideMark/>
          </w:tcPr>
          <w:p w14:paraId="1CB45CE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MI0005539</w:t>
            </w:r>
          </w:p>
        </w:tc>
        <w:tc>
          <w:tcPr>
            <w:tcW w:w="1760" w:type="dxa"/>
            <w:noWrap/>
            <w:hideMark/>
          </w:tcPr>
          <w:p w14:paraId="4E5DD24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hsa-mir-541</w:t>
            </w:r>
          </w:p>
        </w:tc>
        <w:tc>
          <w:tcPr>
            <w:tcW w:w="1600" w:type="dxa"/>
            <w:noWrap/>
            <w:hideMark/>
          </w:tcPr>
          <w:p w14:paraId="0057DF8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MIMAT0004920</w:t>
            </w:r>
          </w:p>
        </w:tc>
        <w:tc>
          <w:tcPr>
            <w:tcW w:w="1860" w:type="dxa"/>
            <w:noWrap/>
            <w:hideMark/>
          </w:tcPr>
          <w:p w14:paraId="4626342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hsa-miR-541-3p</w:t>
            </w:r>
          </w:p>
        </w:tc>
        <w:tc>
          <w:tcPr>
            <w:tcW w:w="3780" w:type="dxa"/>
            <w:noWrap/>
            <w:hideMark/>
          </w:tcPr>
          <w:p w14:paraId="42AC73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uggugggcacagaaucuggacu</w:t>
            </w:r>
            <w:proofErr w:type="spellEnd"/>
            <w:r w:rsidRPr="00950006">
              <w:rPr>
                <w:rFonts w:ascii="Times New Roman" w:hAnsi="Times New Roman" w:cs="Times New Roman"/>
                <w:sz w:val="20"/>
                <w:szCs w:val="20"/>
              </w:rPr>
              <w:t> - 3'</w:t>
            </w:r>
          </w:p>
        </w:tc>
        <w:tc>
          <w:tcPr>
            <w:tcW w:w="960" w:type="dxa"/>
            <w:noWrap/>
            <w:hideMark/>
          </w:tcPr>
          <w:p w14:paraId="6CE32B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621B11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chr14:101064495-101064578 (+)</w:t>
            </w:r>
          </w:p>
        </w:tc>
        <w:tc>
          <w:tcPr>
            <w:tcW w:w="3140" w:type="dxa"/>
            <w:noWrap/>
            <w:hideMark/>
          </w:tcPr>
          <w:p w14:paraId="438D7CE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GCCCACCA, CCCACCA</w:t>
            </w:r>
          </w:p>
        </w:tc>
        <w:tc>
          <w:tcPr>
            <w:tcW w:w="3140" w:type="dxa"/>
            <w:noWrap/>
            <w:hideMark/>
          </w:tcPr>
          <w:p w14:paraId="25FDCF5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491, 2521, 2693</w:t>
            </w:r>
          </w:p>
        </w:tc>
      </w:tr>
      <w:tr w:rsidR="00950006" w:rsidRPr="00950006" w14:paraId="6C8CBE30" w14:textId="77777777" w:rsidTr="00950006">
        <w:trPr>
          <w:trHeight w:val="290"/>
        </w:trPr>
        <w:tc>
          <w:tcPr>
            <w:tcW w:w="960" w:type="dxa"/>
            <w:noWrap/>
            <w:hideMark/>
          </w:tcPr>
          <w:p w14:paraId="0F6C95E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46</w:t>
            </w:r>
          </w:p>
        </w:tc>
        <w:tc>
          <w:tcPr>
            <w:tcW w:w="1380" w:type="dxa"/>
            <w:noWrap/>
            <w:hideMark/>
          </w:tcPr>
          <w:p w14:paraId="53BE7AF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MI0003676</w:t>
            </w:r>
          </w:p>
        </w:tc>
        <w:tc>
          <w:tcPr>
            <w:tcW w:w="1760" w:type="dxa"/>
            <w:noWrap/>
            <w:hideMark/>
          </w:tcPr>
          <w:p w14:paraId="4D80C9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hsa-mir-654</w:t>
            </w:r>
          </w:p>
        </w:tc>
        <w:tc>
          <w:tcPr>
            <w:tcW w:w="1600" w:type="dxa"/>
            <w:noWrap/>
            <w:hideMark/>
          </w:tcPr>
          <w:p w14:paraId="60BB1C3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MIMAT0003330</w:t>
            </w:r>
          </w:p>
        </w:tc>
        <w:tc>
          <w:tcPr>
            <w:tcW w:w="1860" w:type="dxa"/>
            <w:noWrap/>
            <w:hideMark/>
          </w:tcPr>
          <w:p w14:paraId="0535E20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hsa-miR-654-5p</w:t>
            </w:r>
          </w:p>
        </w:tc>
        <w:tc>
          <w:tcPr>
            <w:tcW w:w="3780" w:type="dxa"/>
            <w:noWrap/>
            <w:hideMark/>
          </w:tcPr>
          <w:p w14:paraId="7F2D69B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uggugggccgcagaacaugugc</w:t>
            </w:r>
            <w:proofErr w:type="spellEnd"/>
            <w:r w:rsidRPr="00950006">
              <w:rPr>
                <w:rFonts w:ascii="Times New Roman" w:hAnsi="Times New Roman" w:cs="Times New Roman"/>
                <w:sz w:val="20"/>
                <w:szCs w:val="20"/>
              </w:rPr>
              <w:t> - 3'</w:t>
            </w:r>
          </w:p>
        </w:tc>
        <w:tc>
          <w:tcPr>
            <w:tcW w:w="960" w:type="dxa"/>
            <w:noWrap/>
            <w:hideMark/>
          </w:tcPr>
          <w:p w14:paraId="0C3E0B7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4349C61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chr14:101040219-101040299 (+)</w:t>
            </w:r>
          </w:p>
        </w:tc>
        <w:tc>
          <w:tcPr>
            <w:tcW w:w="3140" w:type="dxa"/>
            <w:noWrap/>
            <w:hideMark/>
          </w:tcPr>
          <w:p w14:paraId="00414A9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GCCCACCA, CCCACCA</w:t>
            </w:r>
          </w:p>
        </w:tc>
        <w:tc>
          <w:tcPr>
            <w:tcW w:w="3140" w:type="dxa"/>
            <w:noWrap/>
            <w:hideMark/>
          </w:tcPr>
          <w:p w14:paraId="63D7E58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491, 2521, 2693</w:t>
            </w:r>
          </w:p>
        </w:tc>
      </w:tr>
      <w:tr w:rsidR="00950006" w:rsidRPr="00950006" w14:paraId="729247CC" w14:textId="77777777" w:rsidTr="00950006">
        <w:trPr>
          <w:trHeight w:val="290"/>
        </w:trPr>
        <w:tc>
          <w:tcPr>
            <w:tcW w:w="960" w:type="dxa"/>
            <w:noWrap/>
            <w:hideMark/>
          </w:tcPr>
          <w:p w14:paraId="6E69195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w:t>
            </w:r>
          </w:p>
        </w:tc>
        <w:tc>
          <w:tcPr>
            <w:tcW w:w="1380" w:type="dxa"/>
            <w:noWrap/>
            <w:hideMark/>
          </w:tcPr>
          <w:p w14:paraId="50FF149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MI0017409</w:t>
            </w:r>
          </w:p>
        </w:tc>
        <w:tc>
          <w:tcPr>
            <w:tcW w:w="1760" w:type="dxa"/>
            <w:noWrap/>
            <w:hideMark/>
          </w:tcPr>
          <w:p w14:paraId="64C514C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hsa-mir-4768</w:t>
            </w:r>
          </w:p>
        </w:tc>
        <w:tc>
          <w:tcPr>
            <w:tcW w:w="1600" w:type="dxa"/>
            <w:noWrap/>
            <w:hideMark/>
          </w:tcPr>
          <w:p w14:paraId="77BA29A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MIMAT0019921</w:t>
            </w:r>
          </w:p>
        </w:tc>
        <w:tc>
          <w:tcPr>
            <w:tcW w:w="1860" w:type="dxa"/>
            <w:noWrap/>
            <w:hideMark/>
          </w:tcPr>
          <w:p w14:paraId="3BDC909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hsa-miR-4768-3p</w:t>
            </w:r>
          </w:p>
        </w:tc>
        <w:tc>
          <w:tcPr>
            <w:tcW w:w="3780" w:type="dxa"/>
            <w:noWrap/>
            <w:hideMark/>
          </w:tcPr>
          <w:p w14:paraId="17A4794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ccaggagauccagagagaau</w:t>
            </w:r>
            <w:proofErr w:type="spellEnd"/>
            <w:r w:rsidRPr="00950006">
              <w:rPr>
                <w:rFonts w:ascii="Times New Roman" w:hAnsi="Times New Roman" w:cs="Times New Roman"/>
                <w:sz w:val="20"/>
                <w:szCs w:val="20"/>
              </w:rPr>
              <w:t> - 3'</w:t>
            </w:r>
          </w:p>
        </w:tc>
        <w:tc>
          <w:tcPr>
            <w:tcW w:w="960" w:type="dxa"/>
            <w:noWrap/>
            <w:hideMark/>
          </w:tcPr>
          <w:p w14:paraId="1BCD730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33C1E1E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chrX:17425881-17425954 (+)</w:t>
            </w:r>
          </w:p>
        </w:tc>
        <w:tc>
          <w:tcPr>
            <w:tcW w:w="3140" w:type="dxa"/>
            <w:noWrap/>
            <w:hideMark/>
          </w:tcPr>
          <w:p w14:paraId="3003398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TCTCCTG</w:t>
            </w:r>
          </w:p>
        </w:tc>
        <w:tc>
          <w:tcPr>
            <w:tcW w:w="3140" w:type="dxa"/>
            <w:noWrap/>
            <w:hideMark/>
          </w:tcPr>
          <w:p w14:paraId="06C299C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151, 433</w:t>
            </w:r>
          </w:p>
        </w:tc>
      </w:tr>
      <w:tr w:rsidR="00950006" w:rsidRPr="00950006" w14:paraId="23922B0E" w14:textId="77777777" w:rsidTr="00950006">
        <w:trPr>
          <w:trHeight w:val="290"/>
        </w:trPr>
        <w:tc>
          <w:tcPr>
            <w:tcW w:w="960" w:type="dxa"/>
            <w:noWrap/>
            <w:hideMark/>
          </w:tcPr>
          <w:p w14:paraId="70D95B8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48</w:t>
            </w:r>
          </w:p>
        </w:tc>
        <w:tc>
          <w:tcPr>
            <w:tcW w:w="1380" w:type="dxa"/>
            <w:noWrap/>
            <w:hideMark/>
          </w:tcPr>
          <w:p w14:paraId="5D989AE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MI0000266</w:t>
            </w:r>
          </w:p>
        </w:tc>
        <w:tc>
          <w:tcPr>
            <w:tcW w:w="1760" w:type="dxa"/>
            <w:noWrap/>
            <w:hideMark/>
          </w:tcPr>
          <w:p w14:paraId="427BD34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hsa-mir-10a</w:t>
            </w:r>
          </w:p>
        </w:tc>
        <w:tc>
          <w:tcPr>
            <w:tcW w:w="1600" w:type="dxa"/>
            <w:noWrap/>
            <w:hideMark/>
          </w:tcPr>
          <w:p w14:paraId="2364530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MIMAT0000253</w:t>
            </w:r>
          </w:p>
        </w:tc>
        <w:tc>
          <w:tcPr>
            <w:tcW w:w="1860" w:type="dxa"/>
            <w:noWrap/>
            <w:hideMark/>
          </w:tcPr>
          <w:p w14:paraId="5AD3363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hsa-miR-10a-5p</w:t>
            </w:r>
          </w:p>
        </w:tc>
        <w:tc>
          <w:tcPr>
            <w:tcW w:w="3780" w:type="dxa"/>
            <w:noWrap/>
            <w:hideMark/>
          </w:tcPr>
          <w:p w14:paraId="73D4F9E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uacccuguagauccgaauuugug</w:t>
            </w:r>
            <w:proofErr w:type="spellEnd"/>
            <w:r w:rsidRPr="00950006">
              <w:rPr>
                <w:rFonts w:ascii="Times New Roman" w:hAnsi="Times New Roman" w:cs="Times New Roman"/>
                <w:sz w:val="20"/>
                <w:szCs w:val="20"/>
              </w:rPr>
              <w:t> - 3'</w:t>
            </w:r>
          </w:p>
        </w:tc>
        <w:tc>
          <w:tcPr>
            <w:tcW w:w="960" w:type="dxa"/>
            <w:noWrap/>
            <w:hideMark/>
          </w:tcPr>
          <w:p w14:paraId="4C833BA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619351F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chr17:48579838-48579947 (-)</w:t>
            </w:r>
          </w:p>
        </w:tc>
        <w:tc>
          <w:tcPr>
            <w:tcW w:w="3140" w:type="dxa"/>
            <w:noWrap/>
            <w:hideMark/>
          </w:tcPr>
          <w:p w14:paraId="6BBBB58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ACAGGGTA</w:t>
            </w:r>
          </w:p>
        </w:tc>
        <w:tc>
          <w:tcPr>
            <w:tcW w:w="3140" w:type="dxa"/>
            <w:noWrap/>
            <w:hideMark/>
          </w:tcPr>
          <w:p w14:paraId="1B3035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1694</w:t>
            </w:r>
          </w:p>
        </w:tc>
      </w:tr>
      <w:tr w:rsidR="00950006" w:rsidRPr="00950006" w14:paraId="48A4417B" w14:textId="77777777" w:rsidTr="00950006">
        <w:trPr>
          <w:trHeight w:val="290"/>
        </w:trPr>
        <w:tc>
          <w:tcPr>
            <w:tcW w:w="960" w:type="dxa"/>
            <w:noWrap/>
            <w:hideMark/>
          </w:tcPr>
          <w:p w14:paraId="398A7D0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49</w:t>
            </w:r>
          </w:p>
        </w:tc>
        <w:tc>
          <w:tcPr>
            <w:tcW w:w="1380" w:type="dxa"/>
            <w:noWrap/>
            <w:hideMark/>
          </w:tcPr>
          <w:p w14:paraId="10EB06D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MI0015900</w:t>
            </w:r>
          </w:p>
        </w:tc>
        <w:tc>
          <w:tcPr>
            <w:tcW w:w="1760" w:type="dxa"/>
            <w:noWrap/>
            <w:hideMark/>
          </w:tcPr>
          <w:p w14:paraId="2372B17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hsa-mir-4291</w:t>
            </w:r>
          </w:p>
        </w:tc>
        <w:tc>
          <w:tcPr>
            <w:tcW w:w="1600" w:type="dxa"/>
            <w:noWrap/>
            <w:hideMark/>
          </w:tcPr>
          <w:p w14:paraId="020ED4A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MIMAT0016922</w:t>
            </w:r>
          </w:p>
        </w:tc>
        <w:tc>
          <w:tcPr>
            <w:tcW w:w="1860" w:type="dxa"/>
            <w:noWrap/>
            <w:hideMark/>
          </w:tcPr>
          <w:p w14:paraId="0E01143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hsa-miR-4291</w:t>
            </w:r>
          </w:p>
        </w:tc>
        <w:tc>
          <w:tcPr>
            <w:tcW w:w="3780" w:type="dxa"/>
            <w:noWrap/>
            <w:hideMark/>
          </w:tcPr>
          <w:p w14:paraId="5A722E8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uucagcaggaacagcu</w:t>
            </w:r>
            <w:proofErr w:type="spellEnd"/>
            <w:r w:rsidRPr="00950006">
              <w:rPr>
                <w:rFonts w:ascii="Times New Roman" w:hAnsi="Times New Roman" w:cs="Times New Roman"/>
                <w:sz w:val="20"/>
                <w:szCs w:val="20"/>
              </w:rPr>
              <w:t> - 3' </w:t>
            </w:r>
          </w:p>
        </w:tc>
        <w:tc>
          <w:tcPr>
            <w:tcW w:w="960" w:type="dxa"/>
            <w:noWrap/>
            <w:hideMark/>
          </w:tcPr>
          <w:p w14:paraId="696F844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w:t>
            </w:r>
          </w:p>
        </w:tc>
        <w:tc>
          <w:tcPr>
            <w:tcW w:w="3360" w:type="dxa"/>
            <w:noWrap/>
            <w:hideMark/>
          </w:tcPr>
          <w:p w14:paraId="76334B9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chr9:93819357-93819421 (+)</w:t>
            </w:r>
          </w:p>
        </w:tc>
        <w:tc>
          <w:tcPr>
            <w:tcW w:w="3140" w:type="dxa"/>
            <w:noWrap/>
            <w:hideMark/>
          </w:tcPr>
          <w:p w14:paraId="28E80D5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CTGCTGA, CTGCTGAA</w:t>
            </w:r>
          </w:p>
        </w:tc>
        <w:tc>
          <w:tcPr>
            <w:tcW w:w="3140" w:type="dxa"/>
            <w:noWrap/>
            <w:hideMark/>
          </w:tcPr>
          <w:p w14:paraId="6953A31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316, 590, 3053</w:t>
            </w:r>
          </w:p>
        </w:tc>
      </w:tr>
      <w:tr w:rsidR="00950006" w:rsidRPr="00950006" w14:paraId="64AE0CA4" w14:textId="77777777" w:rsidTr="00950006">
        <w:trPr>
          <w:trHeight w:val="290"/>
        </w:trPr>
        <w:tc>
          <w:tcPr>
            <w:tcW w:w="960" w:type="dxa"/>
            <w:noWrap/>
            <w:hideMark/>
          </w:tcPr>
          <w:p w14:paraId="6070F84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50</w:t>
            </w:r>
          </w:p>
        </w:tc>
        <w:tc>
          <w:tcPr>
            <w:tcW w:w="1380" w:type="dxa"/>
            <w:noWrap/>
            <w:hideMark/>
          </w:tcPr>
          <w:p w14:paraId="68F0B70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MI0017867</w:t>
            </w:r>
          </w:p>
        </w:tc>
        <w:tc>
          <w:tcPr>
            <w:tcW w:w="1760" w:type="dxa"/>
            <w:noWrap/>
            <w:hideMark/>
          </w:tcPr>
          <w:p w14:paraId="75AA19B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hsa-mir-5001</w:t>
            </w:r>
          </w:p>
        </w:tc>
        <w:tc>
          <w:tcPr>
            <w:tcW w:w="1600" w:type="dxa"/>
            <w:noWrap/>
            <w:hideMark/>
          </w:tcPr>
          <w:p w14:paraId="19AAB9E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MIMAT0021021</w:t>
            </w:r>
          </w:p>
        </w:tc>
        <w:tc>
          <w:tcPr>
            <w:tcW w:w="1860" w:type="dxa"/>
            <w:noWrap/>
            <w:hideMark/>
          </w:tcPr>
          <w:p w14:paraId="45AAED7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hsa-miR-5001-5p</w:t>
            </w:r>
          </w:p>
        </w:tc>
        <w:tc>
          <w:tcPr>
            <w:tcW w:w="3780" w:type="dxa"/>
            <w:noWrap/>
            <w:hideMark/>
          </w:tcPr>
          <w:p w14:paraId="4965F06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agggcuggacucagcggcggagcu</w:t>
            </w:r>
            <w:proofErr w:type="spellEnd"/>
            <w:r w:rsidRPr="00950006">
              <w:rPr>
                <w:rFonts w:ascii="Times New Roman" w:hAnsi="Times New Roman" w:cs="Times New Roman"/>
                <w:sz w:val="20"/>
                <w:szCs w:val="20"/>
              </w:rPr>
              <w:t> - 3' </w:t>
            </w:r>
          </w:p>
        </w:tc>
        <w:tc>
          <w:tcPr>
            <w:tcW w:w="960" w:type="dxa"/>
            <w:noWrap/>
            <w:hideMark/>
          </w:tcPr>
          <w:p w14:paraId="66C4CCB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14:paraId="26EEDA9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chr2:232550474-232550573 (-)</w:t>
            </w:r>
          </w:p>
        </w:tc>
        <w:tc>
          <w:tcPr>
            <w:tcW w:w="3140" w:type="dxa"/>
            <w:noWrap/>
            <w:hideMark/>
          </w:tcPr>
          <w:p w14:paraId="344445E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CCAGCCCA, CCAGCCC</w:t>
            </w:r>
          </w:p>
        </w:tc>
        <w:tc>
          <w:tcPr>
            <w:tcW w:w="3140" w:type="dxa"/>
            <w:noWrap/>
            <w:hideMark/>
          </w:tcPr>
          <w:p w14:paraId="3A3A2BC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138, 823, 1235, 1240</w:t>
            </w:r>
          </w:p>
        </w:tc>
      </w:tr>
      <w:tr w:rsidR="00950006" w:rsidRPr="00950006" w14:paraId="4FFF3182" w14:textId="77777777" w:rsidTr="00950006">
        <w:trPr>
          <w:trHeight w:val="290"/>
        </w:trPr>
        <w:tc>
          <w:tcPr>
            <w:tcW w:w="960" w:type="dxa"/>
            <w:noWrap/>
            <w:hideMark/>
          </w:tcPr>
          <w:p w14:paraId="0427D4E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51</w:t>
            </w:r>
          </w:p>
        </w:tc>
        <w:tc>
          <w:tcPr>
            <w:tcW w:w="1380" w:type="dxa"/>
            <w:noWrap/>
            <w:hideMark/>
          </w:tcPr>
          <w:p w14:paraId="071EABC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MI0022609</w:t>
            </w:r>
          </w:p>
        </w:tc>
        <w:tc>
          <w:tcPr>
            <w:tcW w:w="1760" w:type="dxa"/>
            <w:noWrap/>
            <w:hideMark/>
          </w:tcPr>
          <w:p w14:paraId="3EAFFA2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hsa-mir-6764</w:t>
            </w:r>
          </w:p>
        </w:tc>
        <w:tc>
          <w:tcPr>
            <w:tcW w:w="1600" w:type="dxa"/>
            <w:noWrap/>
            <w:hideMark/>
          </w:tcPr>
          <w:p w14:paraId="001CB1B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MIMAT0027428</w:t>
            </w:r>
          </w:p>
        </w:tc>
        <w:tc>
          <w:tcPr>
            <w:tcW w:w="1860" w:type="dxa"/>
            <w:noWrap/>
            <w:hideMark/>
          </w:tcPr>
          <w:p w14:paraId="67DA838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hsa-miR-6764-5p</w:t>
            </w:r>
          </w:p>
        </w:tc>
        <w:tc>
          <w:tcPr>
            <w:tcW w:w="3780" w:type="dxa"/>
            <w:noWrap/>
            <w:hideMark/>
          </w:tcPr>
          <w:p w14:paraId="44F3FD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ucccagggucuggucagaguug</w:t>
            </w:r>
            <w:proofErr w:type="spellEnd"/>
            <w:r w:rsidRPr="00950006">
              <w:rPr>
                <w:rFonts w:ascii="Times New Roman" w:hAnsi="Times New Roman" w:cs="Times New Roman"/>
                <w:sz w:val="20"/>
                <w:szCs w:val="20"/>
              </w:rPr>
              <w:t> - 3'</w:t>
            </w:r>
          </w:p>
        </w:tc>
        <w:tc>
          <w:tcPr>
            <w:tcW w:w="960" w:type="dxa"/>
            <w:noWrap/>
            <w:hideMark/>
          </w:tcPr>
          <w:p w14:paraId="5F5A89B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2F61F89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chr14:100277357-100277417 (+)</w:t>
            </w:r>
          </w:p>
        </w:tc>
        <w:tc>
          <w:tcPr>
            <w:tcW w:w="3140" w:type="dxa"/>
            <w:noWrap/>
            <w:hideMark/>
          </w:tcPr>
          <w:p w14:paraId="5C8A7AC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CCCTGGG,</w:t>
            </w:r>
          </w:p>
        </w:tc>
        <w:tc>
          <w:tcPr>
            <w:tcW w:w="3140" w:type="dxa"/>
            <w:noWrap/>
            <w:hideMark/>
          </w:tcPr>
          <w:p w14:paraId="4795919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681, 2379, 2685</w:t>
            </w:r>
          </w:p>
        </w:tc>
      </w:tr>
      <w:tr w:rsidR="00950006" w:rsidRPr="00950006" w14:paraId="5687C5DB" w14:textId="77777777" w:rsidTr="00950006">
        <w:trPr>
          <w:trHeight w:val="290"/>
        </w:trPr>
        <w:tc>
          <w:tcPr>
            <w:tcW w:w="960" w:type="dxa"/>
            <w:noWrap/>
            <w:hideMark/>
          </w:tcPr>
          <w:p w14:paraId="0C1B38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52</w:t>
            </w:r>
          </w:p>
        </w:tc>
        <w:tc>
          <w:tcPr>
            <w:tcW w:w="1380" w:type="dxa"/>
            <w:noWrap/>
            <w:hideMark/>
          </w:tcPr>
          <w:p w14:paraId="0B4F515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MI0000267</w:t>
            </w:r>
          </w:p>
        </w:tc>
        <w:tc>
          <w:tcPr>
            <w:tcW w:w="1760" w:type="dxa"/>
            <w:noWrap/>
            <w:hideMark/>
          </w:tcPr>
          <w:p w14:paraId="7CEF1CA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hsa-mir-10b</w:t>
            </w:r>
          </w:p>
        </w:tc>
        <w:tc>
          <w:tcPr>
            <w:tcW w:w="1600" w:type="dxa"/>
            <w:noWrap/>
            <w:hideMark/>
          </w:tcPr>
          <w:p w14:paraId="7C2A8A5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MIMAT0000254</w:t>
            </w:r>
          </w:p>
        </w:tc>
        <w:tc>
          <w:tcPr>
            <w:tcW w:w="1860" w:type="dxa"/>
            <w:noWrap/>
            <w:hideMark/>
          </w:tcPr>
          <w:p w14:paraId="070AA9B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hsa-miR-10b-5p</w:t>
            </w:r>
          </w:p>
        </w:tc>
        <w:tc>
          <w:tcPr>
            <w:tcW w:w="3780" w:type="dxa"/>
            <w:noWrap/>
            <w:hideMark/>
          </w:tcPr>
          <w:p w14:paraId="3F1C9CA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uacccuguagaaccgaauuugug</w:t>
            </w:r>
            <w:proofErr w:type="spellEnd"/>
            <w:r w:rsidRPr="00950006">
              <w:rPr>
                <w:rFonts w:ascii="Times New Roman" w:hAnsi="Times New Roman" w:cs="Times New Roman"/>
                <w:sz w:val="20"/>
                <w:szCs w:val="20"/>
              </w:rPr>
              <w:t> - 3'</w:t>
            </w:r>
          </w:p>
        </w:tc>
        <w:tc>
          <w:tcPr>
            <w:tcW w:w="960" w:type="dxa"/>
            <w:noWrap/>
            <w:hideMark/>
          </w:tcPr>
          <w:p w14:paraId="47B38D9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4E4B8D2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chr2:176150303-176150412 (+)</w:t>
            </w:r>
          </w:p>
        </w:tc>
        <w:tc>
          <w:tcPr>
            <w:tcW w:w="3140" w:type="dxa"/>
            <w:noWrap/>
            <w:hideMark/>
          </w:tcPr>
          <w:p w14:paraId="437407C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ACAGGGTA</w:t>
            </w:r>
          </w:p>
        </w:tc>
        <w:tc>
          <w:tcPr>
            <w:tcW w:w="3140" w:type="dxa"/>
            <w:noWrap/>
            <w:hideMark/>
          </w:tcPr>
          <w:p w14:paraId="555C71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1694</w:t>
            </w:r>
          </w:p>
        </w:tc>
      </w:tr>
      <w:tr w:rsidR="00950006" w:rsidRPr="00950006" w14:paraId="3C00844C" w14:textId="77777777" w:rsidTr="00950006">
        <w:trPr>
          <w:trHeight w:val="290"/>
        </w:trPr>
        <w:tc>
          <w:tcPr>
            <w:tcW w:w="960" w:type="dxa"/>
            <w:noWrap/>
            <w:hideMark/>
          </w:tcPr>
          <w:p w14:paraId="31BE355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53</w:t>
            </w:r>
          </w:p>
        </w:tc>
        <w:tc>
          <w:tcPr>
            <w:tcW w:w="1380" w:type="dxa"/>
            <w:noWrap/>
            <w:hideMark/>
          </w:tcPr>
          <w:p w14:paraId="6911B2E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MI0003892</w:t>
            </w:r>
          </w:p>
        </w:tc>
        <w:tc>
          <w:tcPr>
            <w:tcW w:w="1760" w:type="dxa"/>
            <w:noWrap/>
            <w:hideMark/>
          </w:tcPr>
          <w:p w14:paraId="6708653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hsa-mir-762</w:t>
            </w:r>
          </w:p>
        </w:tc>
        <w:tc>
          <w:tcPr>
            <w:tcW w:w="1600" w:type="dxa"/>
            <w:noWrap/>
            <w:hideMark/>
          </w:tcPr>
          <w:p w14:paraId="4820A68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MIMAT0010313</w:t>
            </w:r>
          </w:p>
        </w:tc>
        <w:tc>
          <w:tcPr>
            <w:tcW w:w="1860" w:type="dxa"/>
            <w:noWrap/>
            <w:hideMark/>
          </w:tcPr>
          <w:p w14:paraId="27A1934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hsa-miR-762</w:t>
            </w:r>
          </w:p>
        </w:tc>
        <w:tc>
          <w:tcPr>
            <w:tcW w:w="3780" w:type="dxa"/>
            <w:noWrap/>
            <w:hideMark/>
          </w:tcPr>
          <w:p w14:paraId="7C9C363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ggggcuggggccggggccgagc</w:t>
            </w:r>
            <w:proofErr w:type="spellEnd"/>
            <w:r w:rsidRPr="00950006">
              <w:rPr>
                <w:rFonts w:ascii="Times New Roman" w:hAnsi="Times New Roman" w:cs="Times New Roman"/>
                <w:sz w:val="20"/>
                <w:szCs w:val="20"/>
              </w:rPr>
              <w:t> - 3'</w:t>
            </w:r>
          </w:p>
        </w:tc>
        <w:tc>
          <w:tcPr>
            <w:tcW w:w="960" w:type="dxa"/>
            <w:noWrap/>
            <w:hideMark/>
          </w:tcPr>
          <w:p w14:paraId="0FD93FB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1C6D1D1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chr16:30893903-30893985 (+)</w:t>
            </w:r>
          </w:p>
        </w:tc>
        <w:tc>
          <w:tcPr>
            <w:tcW w:w="3140" w:type="dxa"/>
            <w:noWrap/>
            <w:hideMark/>
          </w:tcPr>
          <w:p w14:paraId="21014F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CCAGCCCA, CCAGCCC,</w:t>
            </w:r>
          </w:p>
        </w:tc>
        <w:tc>
          <w:tcPr>
            <w:tcW w:w="3140" w:type="dxa"/>
            <w:noWrap/>
            <w:hideMark/>
          </w:tcPr>
          <w:p w14:paraId="4A51B7A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138, 823, 1235, 1240</w:t>
            </w:r>
          </w:p>
        </w:tc>
      </w:tr>
      <w:tr w:rsidR="00950006" w:rsidRPr="00950006" w14:paraId="26D0D070" w14:textId="77777777" w:rsidTr="00950006">
        <w:trPr>
          <w:trHeight w:val="290"/>
        </w:trPr>
        <w:tc>
          <w:tcPr>
            <w:tcW w:w="960" w:type="dxa"/>
            <w:noWrap/>
            <w:hideMark/>
          </w:tcPr>
          <w:p w14:paraId="7AE03BA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54</w:t>
            </w:r>
          </w:p>
        </w:tc>
        <w:tc>
          <w:tcPr>
            <w:tcW w:w="1380" w:type="dxa"/>
            <w:noWrap/>
            <w:hideMark/>
          </w:tcPr>
          <w:p w14:paraId="075CC8D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MI0017386</w:t>
            </w:r>
          </w:p>
        </w:tc>
        <w:tc>
          <w:tcPr>
            <w:tcW w:w="1760" w:type="dxa"/>
            <w:noWrap/>
            <w:hideMark/>
          </w:tcPr>
          <w:p w14:paraId="0D9288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hsa-mir-4747</w:t>
            </w:r>
          </w:p>
        </w:tc>
        <w:tc>
          <w:tcPr>
            <w:tcW w:w="1600" w:type="dxa"/>
            <w:noWrap/>
            <w:hideMark/>
          </w:tcPr>
          <w:p w14:paraId="4989662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MIMAT0019882</w:t>
            </w:r>
          </w:p>
        </w:tc>
        <w:tc>
          <w:tcPr>
            <w:tcW w:w="1860" w:type="dxa"/>
            <w:noWrap/>
            <w:hideMark/>
          </w:tcPr>
          <w:p w14:paraId="3721308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hsa-miR-4747-5p</w:t>
            </w:r>
          </w:p>
        </w:tc>
        <w:tc>
          <w:tcPr>
            <w:tcW w:w="3780" w:type="dxa"/>
            <w:noWrap/>
            <w:hideMark/>
          </w:tcPr>
          <w:p w14:paraId="0F505C2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agggaaggaggcuuggucuuag</w:t>
            </w:r>
            <w:proofErr w:type="spellEnd"/>
            <w:r w:rsidRPr="00950006">
              <w:rPr>
                <w:rFonts w:ascii="Times New Roman" w:hAnsi="Times New Roman" w:cs="Times New Roman"/>
                <w:sz w:val="20"/>
                <w:szCs w:val="20"/>
              </w:rPr>
              <w:t> - 3' </w:t>
            </w:r>
          </w:p>
        </w:tc>
        <w:tc>
          <w:tcPr>
            <w:tcW w:w="960" w:type="dxa"/>
            <w:noWrap/>
            <w:hideMark/>
          </w:tcPr>
          <w:p w14:paraId="18EC10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33371C3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chr19:4932687-4932740 (+)</w:t>
            </w:r>
          </w:p>
        </w:tc>
        <w:tc>
          <w:tcPr>
            <w:tcW w:w="3140" w:type="dxa"/>
            <w:noWrap/>
            <w:hideMark/>
          </w:tcPr>
          <w:p w14:paraId="64417A8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CTTCCCA, CCTTCCC</w:t>
            </w:r>
          </w:p>
        </w:tc>
        <w:tc>
          <w:tcPr>
            <w:tcW w:w="3140" w:type="dxa"/>
            <w:noWrap/>
            <w:hideMark/>
          </w:tcPr>
          <w:p w14:paraId="3F07BC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556, 2437, 2621</w:t>
            </w:r>
          </w:p>
        </w:tc>
      </w:tr>
      <w:tr w:rsidR="00950006" w:rsidRPr="00950006" w14:paraId="0465F299" w14:textId="77777777" w:rsidTr="00950006">
        <w:trPr>
          <w:trHeight w:val="290"/>
        </w:trPr>
        <w:tc>
          <w:tcPr>
            <w:tcW w:w="960" w:type="dxa"/>
            <w:noWrap/>
            <w:hideMark/>
          </w:tcPr>
          <w:p w14:paraId="33D91E1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55</w:t>
            </w:r>
          </w:p>
        </w:tc>
        <w:tc>
          <w:tcPr>
            <w:tcW w:w="1380" w:type="dxa"/>
            <w:noWrap/>
            <w:hideMark/>
          </w:tcPr>
          <w:p w14:paraId="2B637A0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MI0016009</w:t>
            </w:r>
          </w:p>
        </w:tc>
        <w:tc>
          <w:tcPr>
            <w:tcW w:w="1760" w:type="dxa"/>
            <w:noWrap/>
            <w:hideMark/>
          </w:tcPr>
          <w:p w14:paraId="224CF7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hsa-mir-3619</w:t>
            </w:r>
          </w:p>
        </w:tc>
        <w:tc>
          <w:tcPr>
            <w:tcW w:w="1600" w:type="dxa"/>
            <w:noWrap/>
            <w:hideMark/>
          </w:tcPr>
          <w:p w14:paraId="7DC828E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MIMAT0017999</w:t>
            </w:r>
          </w:p>
        </w:tc>
        <w:tc>
          <w:tcPr>
            <w:tcW w:w="1860" w:type="dxa"/>
            <w:noWrap/>
            <w:hideMark/>
          </w:tcPr>
          <w:p w14:paraId="02D5342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hsa-miR-3619-5p</w:t>
            </w:r>
          </w:p>
        </w:tc>
        <w:tc>
          <w:tcPr>
            <w:tcW w:w="3780" w:type="dxa"/>
            <w:noWrap/>
            <w:hideMark/>
          </w:tcPr>
          <w:p w14:paraId="483F86A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ucagcaggcaggcuggugcagc</w:t>
            </w:r>
            <w:proofErr w:type="spellEnd"/>
            <w:r w:rsidRPr="00950006">
              <w:rPr>
                <w:rFonts w:ascii="Times New Roman" w:hAnsi="Times New Roman" w:cs="Times New Roman"/>
                <w:sz w:val="20"/>
                <w:szCs w:val="20"/>
              </w:rPr>
              <w:t> - 3'</w:t>
            </w:r>
          </w:p>
        </w:tc>
        <w:tc>
          <w:tcPr>
            <w:tcW w:w="960" w:type="dxa"/>
            <w:noWrap/>
            <w:hideMark/>
          </w:tcPr>
          <w:p w14:paraId="481E7D0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54AE7E4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chr22:46091044-46091126 (+)</w:t>
            </w:r>
          </w:p>
        </w:tc>
        <w:tc>
          <w:tcPr>
            <w:tcW w:w="3140" w:type="dxa"/>
            <w:noWrap/>
            <w:hideMark/>
          </w:tcPr>
          <w:p w14:paraId="452E7D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CTGCTGA, CCTGCTGA, CCTGCTG</w:t>
            </w:r>
          </w:p>
        </w:tc>
        <w:tc>
          <w:tcPr>
            <w:tcW w:w="3140" w:type="dxa"/>
            <w:noWrap/>
            <w:hideMark/>
          </w:tcPr>
          <w:p w14:paraId="2386C5F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316, 589, 2542, 3052</w:t>
            </w:r>
          </w:p>
        </w:tc>
      </w:tr>
      <w:tr w:rsidR="00950006" w:rsidRPr="00950006" w14:paraId="16E2DD21" w14:textId="77777777" w:rsidTr="00950006">
        <w:trPr>
          <w:trHeight w:val="290"/>
        </w:trPr>
        <w:tc>
          <w:tcPr>
            <w:tcW w:w="960" w:type="dxa"/>
            <w:noWrap/>
            <w:hideMark/>
          </w:tcPr>
          <w:p w14:paraId="561884D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56</w:t>
            </w:r>
          </w:p>
        </w:tc>
        <w:tc>
          <w:tcPr>
            <w:tcW w:w="1380" w:type="dxa"/>
            <w:noWrap/>
            <w:hideMark/>
          </w:tcPr>
          <w:p w14:paraId="05ACFAD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MI0018175</w:t>
            </w:r>
          </w:p>
        </w:tc>
        <w:tc>
          <w:tcPr>
            <w:tcW w:w="1760" w:type="dxa"/>
            <w:noWrap/>
            <w:hideMark/>
          </w:tcPr>
          <w:p w14:paraId="582079B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hsa-mir-5196</w:t>
            </w:r>
          </w:p>
        </w:tc>
        <w:tc>
          <w:tcPr>
            <w:tcW w:w="1600" w:type="dxa"/>
            <w:noWrap/>
            <w:hideMark/>
          </w:tcPr>
          <w:p w14:paraId="70EAAA1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MIMAT0021128</w:t>
            </w:r>
          </w:p>
        </w:tc>
        <w:tc>
          <w:tcPr>
            <w:tcW w:w="1860" w:type="dxa"/>
            <w:noWrap/>
            <w:hideMark/>
          </w:tcPr>
          <w:p w14:paraId="758B0B5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hsa-miR-5196-5p</w:t>
            </w:r>
          </w:p>
        </w:tc>
        <w:tc>
          <w:tcPr>
            <w:tcW w:w="3780" w:type="dxa"/>
            <w:noWrap/>
            <w:hideMark/>
          </w:tcPr>
          <w:p w14:paraId="723E04A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agggaaggggacgaggguuggg</w:t>
            </w:r>
            <w:proofErr w:type="spellEnd"/>
            <w:r w:rsidRPr="00950006">
              <w:rPr>
                <w:rFonts w:ascii="Times New Roman" w:hAnsi="Times New Roman" w:cs="Times New Roman"/>
                <w:sz w:val="20"/>
                <w:szCs w:val="20"/>
              </w:rPr>
              <w:t> - 3'</w:t>
            </w:r>
          </w:p>
        </w:tc>
        <w:tc>
          <w:tcPr>
            <w:tcW w:w="960" w:type="dxa"/>
            <w:noWrap/>
            <w:hideMark/>
          </w:tcPr>
          <w:p w14:paraId="50457FF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154B05F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chr19:35345513-35345627 (+)</w:t>
            </w:r>
          </w:p>
        </w:tc>
        <w:tc>
          <w:tcPr>
            <w:tcW w:w="3140" w:type="dxa"/>
            <w:noWrap/>
            <w:hideMark/>
          </w:tcPr>
          <w:p w14:paraId="7A30A96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CTTCCCA, CCTTCCC, CCTTCCCA</w:t>
            </w:r>
          </w:p>
        </w:tc>
        <w:tc>
          <w:tcPr>
            <w:tcW w:w="3140" w:type="dxa"/>
            <w:noWrap/>
            <w:hideMark/>
          </w:tcPr>
          <w:p w14:paraId="37DF91A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556, 2437, 2621</w:t>
            </w:r>
          </w:p>
        </w:tc>
      </w:tr>
      <w:tr w:rsidR="00950006" w:rsidRPr="00950006" w14:paraId="371D5072" w14:textId="77777777" w:rsidTr="00950006">
        <w:trPr>
          <w:trHeight w:val="290"/>
        </w:trPr>
        <w:tc>
          <w:tcPr>
            <w:tcW w:w="960" w:type="dxa"/>
            <w:noWrap/>
            <w:hideMark/>
          </w:tcPr>
          <w:p w14:paraId="1849F65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57</w:t>
            </w:r>
          </w:p>
        </w:tc>
        <w:tc>
          <w:tcPr>
            <w:tcW w:w="1380" w:type="dxa"/>
            <w:noWrap/>
            <w:hideMark/>
          </w:tcPr>
          <w:p w14:paraId="687BEF5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MI0022556</w:t>
            </w:r>
          </w:p>
        </w:tc>
        <w:tc>
          <w:tcPr>
            <w:tcW w:w="1760" w:type="dxa"/>
            <w:noWrap/>
            <w:hideMark/>
          </w:tcPr>
          <w:p w14:paraId="759911D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hsa-mir-6721</w:t>
            </w:r>
          </w:p>
        </w:tc>
        <w:tc>
          <w:tcPr>
            <w:tcW w:w="1600" w:type="dxa"/>
            <w:noWrap/>
            <w:hideMark/>
          </w:tcPr>
          <w:p w14:paraId="0C4DC13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MIMAT0025852</w:t>
            </w:r>
          </w:p>
        </w:tc>
        <w:tc>
          <w:tcPr>
            <w:tcW w:w="1860" w:type="dxa"/>
            <w:noWrap/>
            <w:hideMark/>
          </w:tcPr>
          <w:p w14:paraId="1DFA34A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hsa-miR-6721-5p</w:t>
            </w:r>
          </w:p>
        </w:tc>
        <w:tc>
          <w:tcPr>
            <w:tcW w:w="3780" w:type="dxa"/>
            <w:noWrap/>
            <w:hideMark/>
          </w:tcPr>
          <w:p w14:paraId="22C36E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ugggcaggggcuuauuguaggag</w:t>
            </w:r>
            <w:proofErr w:type="spellEnd"/>
            <w:r w:rsidRPr="00950006">
              <w:rPr>
                <w:rFonts w:ascii="Times New Roman" w:hAnsi="Times New Roman" w:cs="Times New Roman"/>
                <w:sz w:val="20"/>
                <w:szCs w:val="20"/>
              </w:rPr>
              <w:t> - 3' </w:t>
            </w:r>
          </w:p>
        </w:tc>
        <w:tc>
          <w:tcPr>
            <w:tcW w:w="960" w:type="dxa"/>
            <w:noWrap/>
            <w:hideMark/>
          </w:tcPr>
          <w:p w14:paraId="3E683B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3FD1B34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chr6:32170030-32170116 (-)</w:t>
            </w:r>
          </w:p>
        </w:tc>
        <w:tc>
          <w:tcPr>
            <w:tcW w:w="3140" w:type="dxa"/>
            <w:noWrap/>
            <w:hideMark/>
          </w:tcPr>
          <w:p w14:paraId="6AD83D6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CCTGCCCA</w:t>
            </w:r>
          </w:p>
        </w:tc>
        <w:tc>
          <w:tcPr>
            <w:tcW w:w="3140" w:type="dxa"/>
            <w:noWrap/>
            <w:hideMark/>
          </w:tcPr>
          <w:p w14:paraId="04B88D9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809</w:t>
            </w:r>
          </w:p>
        </w:tc>
      </w:tr>
      <w:tr w:rsidR="00950006" w:rsidRPr="00950006" w14:paraId="708BF885" w14:textId="77777777" w:rsidTr="00950006">
        <w:trPr>
          <w:trHeight w:val="290"/>
        </w:trPr>
        <w:tc>
          <w:tcPr>
            <w:tcW w:w="960" w:type="dxa"/>
            <w:noWrap/>
            <w:hideMark/>
          </w:tcPr>
          <w:p w14:paraId="7AA3F6C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58</w:t>
            </w:r>
          </w:p>
        </w:tc>
        <w:tc>
          <w:tcPr>
            <w:tcW w:w="1380" w:type="dxa"/>
            <w:noWrap/>
            <w:hideMark/>
          </w:tcPr>
          <w:p w14:paraId="7F3F60E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MI0017379</w:t>
            </w:r>
          </w:p>
        </w:tc>
        <w:tc>
          <w:tcPr>
            <w:tcW w:w="1760" w:type="dxa"/>
            <w:noWrap/>
            <w:hideMark/>
          </w:tcPr>
          <w:p w14:paraId="3D75365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hsa-mir-4741</w:t>
            </w:r>
          </w:p>
        </w:tc>
        <w:tc>
          <w:tcPr>
            <w:tcW w:w="1600" w:type="dxa"/>
            <w:noWrap/>
            <w:hideMark/>
          </w:tcPr>
          <w:p w14:paraId="54B278E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MIMAT0019871</w:t>
            </w:r>
          </w:p>
        </w:tc>
        <w:tc>
          <w:tcPr>
            <w:tcW w:w="1860" w:type="dxa"/>
            <w:noWrap/>
            <w:hideMark/>
          </w:tcPr>
          <w:p w14:paraId="5DD512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hsa-miR-4741</w:t>
            </w:r>
          </w:p>
        </w:tc>
        <w:tc>
          <w:tcPr>
            <w:tcW w:w="3780" w:type="dxa"/>
            <w:noWrap/>
            <w:hideMark/>
          </w:tcPr>
          <w:p w14:paraId="524031D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cgggcuguccggaggggucggcu</w:t>
            </w:r>
            <w:proofErr w:type="spellEnd"/>
            <w:r w:rsidRPr="00950006">
              <w:rPr>
                <w:rFonts w:ascii="Times New Roman" w:hAnsi="Times New Roman" w:cs="Times New Roman"/>
                <w:sz w:val="20"/>
                <w:szCs w:val="20"/>
              </w:rPr>
              <w:t> - 3'</w:t>
            </w:r>
          </w:p>
        </w:tc>
        <w:tc>
          <w:tcPr>
            <w:tcW w:w="960" w:type="dxa"/>
            <w:noWrap/>
            <w:hideMark/>
          </w:tcPr>
          <w:p w14:paraId="03C51BB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3BC4F2B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chr18:22933349-22933438 (+)</w:t>
            </w:r>
          </w:p>
        </w:tc>
        <w:tc>
          <w:tcPr>
            <w:tcW w:w="3140" w:type="dxa"/>
            <w:noWrap/>
            <w:hideMark/>
          </w:tcPr>
          <w:p w14:paraId="0D9FB83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CAGCCCA</w:t>
            </w:r>
          </w:p>
        </w:tc>
        <w:tc>
          <w:tcPr>
            <w:tcW w:w="3140" w:type="dxa"/>
            <w:noWrap/>
            <w:hideMark/>
          </w:tcPr>
          <w:p w14:paraId="436ABAC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139, 1236, 1241</w:t>
            </w:r>
          </w:p>
        </w:tc>
      </w:tr>
      <w:tr w:rsidR="00950006" w:rsidRPr="00950006" w14:paraId="4702694D" w14:textId="77777777" w:rsidTr="00950006">
        <w:trPr>
          <w:trHeight w:val="290"/>
        </w:trPr>
        <w:tc>
          <w:tcPr>
            <w:tcW w:w="960" w:type="dxa"/>
            <w:noWrap/>
            <w:hideMark/>
          </w:tcPr>
          <w:p w14:paraId="44CA082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59</w:t>
            </w:r>
          </w:p>
        </w:tc>
        <w:tc>
          <w:tcPr>
            <w:tcW w:w="1380" w:type="dxa"/>
            <w:noWrap/>
            <w:hideMark/>
          </w:tcPr>
          <w:p w14:paraId="15A82B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MI0017306</w:t>
            </w:r>
          </w:p>
        </w:tc>
        <w:tc>
          <w:tcPr>
            <w:tcW w:w="1760" w:type="dxa"/>
            <w:noWrap/>
            <w:hideMark/>
          </w:tcPr>
          <w:p w14:paraId="6F8ED5C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hsa-mir-4675</w:t>
            </w:r>
          </w:p>
        </w:tc>
        <w:tc>
          <w:tcPr>
            <w:tcW w:w="1600" w:type="dxa"/>
            <w:noWrap/>
            <w:hideMark/>
          </w:tcPr>
          <w:p w14:paraId="55AB928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MIMAT0019757</w:t>
            </w:r>
          </w:p>
        </w:tc>
        <w:tc>
          <w:tcPr>
            <w:tcW w:w="1860" w:type="dxa"/>
            <w:noWrap/>
            <w:hideMark/>
          </w:tcPr>
          <w:p w14:paraId="3221F6A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hsa-miR-4675</w:t>
            </w:r>
          </w:p>
        </w:tc>
        <w:tc>
          <w:tcPr>
            <w:tcW w:w="3780" w:type="dxa"/>
            <w:noWrap/>
            <w:hideMark/>
          </w:tcPr>
          <w:p w14:paraId="5C01215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ggggcugugauugaccagcagg</w:t>
            </w:r>
            <w:proofErr w:type="spellEnd"/>
            <w:r w:rsidRPr="00950006">
              <w:rPr>
                <w:rFonts w:ascii="Times New Roman" w:hAnsi="Times New Roman" w:cs="Times New Roman"/>
                <w:sz w:val="20"/>
                <w:szCs w:val="20"/>
              </w:rPr>
              <w:t> - 3'</w:t>
            </w:r>
          </w:p>
        </w:tc>
        <w:tc>
          <w:tcPr>
            <w:tcW w:w="960" w:type="dxa"/>
            <w:noWrap/>
            <w:hideMark/>
          </w:tcPr>
          <w:p w14:paraId="3267EB6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57BFADF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chr10:20551970-20552046 (+)</w:t>
            </w:r>
          </w:p>
        </w:tc>
        <w:tc>
          <w:tcPr>
            <w:tcW w:w="3140" w:type="dxa"/>
            <w:noWrap/>
            <w:hideMark/>
          </w:tcPr>
          <w:p w14:paraId="6F8259E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CAGCCCA</w:t>
            </w:r>
          </w:p>
        </w:tc>
        <w:tc>
          <w:tcPr>
            <w:tcW w:w="3140" w:type="dxa"/>
            <w:noWrap/>
            <w:hideMark/>
          </w:tcPr>
          <w:p w14:paraId="76C036C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139, 1236, 1241</w:t>
            </w:r>
          </w:p>
        </w:tc>
      </w:tr>
      <w:tr w:rsidR="00950006" w:rsidRPr="00950006" w14:paraId="36B5DA55" w14:textId="77777777" w:rsidTr="00950006">
        <w:trPr>
          <w:trHeight w:val="290"/>
        </w:trPr>
        <w:tc>
          <w:tcPr>
            <w:tcW w:w="960" w:type="dxa"/>
            <w:noWrap/>
            <w:hideMark/>
          </w:tcPr>
          <w:p w14:paraId="428E964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60</w:t>
            </w:r>
          </w:p>
        </w:tc>
        <w:tc>
          <w:tcPr>
            <w:tcW w:w="1380" w:type="dxa"/>
            <w:noWrap/>
            <w:hideMark/>
          </w:tcPr>
          <w:p w14:paraId="7328CDF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MI0022605</w:t>
            </w:r>
          </w:p>
        </w:tc>
        <w:tc>
          <w:tcPr>
            <w:tcW w:w="1760" w:type="dxa"/>
            <w:noWrap/>
            <w:hideMark/>
          </w:tcPr>
          <w:p w14:paraId="7F71FC8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hsa-mir-6760</w:t>
            </w:r>
          </w:p>
        </w:tc>
        <w:tc>
          <w:tcPr>
            <w:tcW w:w="1600" w:type="dxa"/>
            <w:noWrap/>
            <w:hideMark/>
          </w:tcPr>
          <w:p w14:paraId="52F0CC3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MIMAT0027420</w:t>
            </w:r>
          </w:p>
        </w:tc>
        <w:tc>
          <w:tcPr>
            <w:tcW w:w="1860" w:type="dxa"/>
            <w:noWrap/>
            <w:hideMark/>
          </w:tcPr>
          <w:p w14:paraId="7AD7FED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hsa-miR-6760-5p</w:t>
            </w:r>
          </w:p>
        </w:tc>
        <w:tc>
          <w:tcPr>
            <w:tcW w:w="3780" w:type="dxa"/>
            <w:noWrap/>
            <w:hideMark/>
          </w:tcPr>
          <w:p w14:paraId="4B59B27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cagggagaagguggaagugcaga</w:t>
            </w:r>
            <w:proofErr w:type="spellEnd"/>
            <w:r w:rsidRPr="00950006">
              <w:rPr>
                <w:rFonts w:ascii="Times New Roman" w:hAnsi="Times New Roman" w:cs="Times New Roman"/>
                <w:sz w:val="20"/>
                <w:szCs w:val="20"/>
              </w:rPr>
              <w:t> - 3'</w:t>
            </w:r>
          </w:p>
        </w:tc>
        <w:tc>
          <w:tcPr>
            <w:tcW w:w="960" w:type="dxa"/>
            <w:noWrap/>
            <w:hideMark/>
          </w:tcPr>
          <w:p w14:paraId="4B213A7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54CC543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chr12:111304142-111304209 (+)</w:t>
            </w:r>
          </w:p>
        </w:tc>
        <w:tc>
          <w:tcPr>
            <w:tcW w:w="3140" w:type="dxa"/>
            <w:noWrap/>
            <w:hideMark/>
          </w:tcPr>
          <w:p w14:paraId="3DC6FD1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TCTCCCT</w:t>
            </w:r>
          </w:p>
        </w:tc>
        <w:tc>
          <w:tcPr>
            <w:tcW w:w="3140" w:type="dxa"/>
            <w:noWrap/>
            <w:hideMark/>
          </w:tcPr>
          <w:p w14:paraId="15E96AE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427, 987, 2631</w:t>
            </w:r>
          </w:p>
        </w:tc>
      </w:tr>
      <w:tr w:rsidR="00950006" w:rsidRPr="00950006" w14:paraId="1F4F49E3" w14:textId="77777777" w:rsidTr="00950006">
        <w:trPr>
          <w:trHeight w:val="290"/>
        </w:trPr>
        <w:tc>
          <w:tcPr>
            <w:tcW w:w="960" w:type="dxa"/>
            <w:noWrap/>
            <w:hideMark/>
          </w:tcPr>
          <w:p w14:paraId="7985C93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61</w:t>
            </w:r>
          </w:p>
        </w:tc>
        <w:tc>
          <w:tcPr>
            <w:tcW w:w="1380" w:type="dxa"/>
            <w:noWrap/>
            <w:hideMark/>
          </w:tcPr>
          <w:p w14:paraId="1C862B9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MI0006316</w:t>
            </w:r>
          </w:p>
        </w:tc>
        <w:tc>
          <w:tcPr>
            <w:tcW w:w="1760" w:type="dxa"/>
            <w:noWrap/>
            <w:hideMark/>
          </w:tcPr>
          <w:p w14:paraId="6243E2A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hsa-mir-1227</w:t>
            </w:r>
          </w:p>
        </w:tc>
        <w:tc>
          <w:tcPr>
            <w:tcW w:w="1600" w:type="dxa"/>
            <w:noWrap/>
            <w:hideMark/>
          </w:tcPr>
          <w:p w14:paraId="615AF87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MIMAT0022941</w:t>
            </w:r>
          </w:p>
        </w:tc>
        <w:tc>
          <w:tcPr>
            <w:tcW w:w="1860" w:type="dxa"/>
            <w:noWrap/>
            <w:hideMark/>
          </w:tcPr>
          <w:p w14:paraId="79FB826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hsa-miR-1227-5p</w:t>
            </w:r>
          </w:p>
        </w:tc>
        <w:tc>
          <w:tcPr>
            <w:tcW w:w="3780" w:type="dxa"/>
            <w:noWrap/>
            <w:hideMark/>
          </w:tcPr>
          <w:p w14:paraId="40C60BE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guggggccaggcggugg</w:t>
            </w:r>
            <w:proofErr w:type="spellEnd"/>
            <w:r w:rsidRPr="00950006">
              <w:rPr>
                <w:rFonts w:ascii="Times New Roman" w:hAnsi="Times New Roman" w:cs="Times New Roman"/>
                <w:sz w:val="20"/>
                <w:szCs w:val="20"/>
              </w:rPr>
              <w:t> - 3'</w:t>
            </w:r>
          </w:p>
        </w:tc>
        <w:tc>
          <w:tcPr>
            <w:tcW w:w="960" w:type="dxa"/>
            <w:noWrap/>
            <w:hideMark/>
          </w:tcPr>
          <w:p w14:paraId="08C33AD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14:paraId="44B4299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chr19:2234062-2234149 (-)</w:t>
            </w:r>
          </w:p>
        </w:tc>
        <w:tc>
          <w:tcPr>
            <w:tcW w:w="3140" w:type="dxa"/>
            <w:noWrap/>
            <w:hideMark/>
          </w:tcPr>
          <w:p w14:paraId="4EAD1CA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GCCCCAA, GGCCCCA,</w:t>
            </w:r>
          </w:p>
        </w:tc>
        <w:tc>
          <w:tcPr>
            <w:tcW w:w="3140" w:type="dxa"/>
            <w:noWrap/>
            <w:hideMark/>
          </w:tcPr>
          <w:p w14:paraId="62317B2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1443, 1545, 2690, 2885</w:t>
            </w:r>
          </w:p>
        </w:tc>
      </w:tr>
      <w:tr w:rsidR="00950006" w:rsidRPr="00950006" w14:paraId="249CFA71" w14:textId="77777777" w:rsidTr="00950006">
        <w:trPr>
          <w:trHeight w:val="290"/>
        </w:trPr>
        <w:tc>
          <w:tcPr>
            <w:tcW w:w="960" w:type="dxa"/>
            <w:noWrap/>
            <w:hideMark/>
          </w:tcPr>
          <w:p w14:paraId="3FD2497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62</w:t>
            </w:r>
          </w:p>
        </w:tc>
        <w:tc>
          <w:tcPr>
            <w:tcW w:w="1380" w:type="dxa"/>
            <w:noWrap/>
            <w:hideMark/>
          </w:tcPr>
          <w:p w14:paraId="0158C5A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MI0008331</w:t>
            </w:r>
          </w:p>
        </w:tc>
        <w:tc>
          <w:tcPr>
            <w:tcW w:w="1760" w:type="dxa"/>
            <w:noWrap/>
            <w:hideMark/>
          </w:tcPr>
          <w:p w14:paraId="45A266D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hsa-mir-1910</w:t>
            </w:r>
          </w:p>
        </w:tc>
        <w:tc>
          <w:tcPr>
            <w:tcW w:w="1600" w:type="dxa"/>
            <w:noWrap/>
            <w:hideMark/>
          </w:tcPr>
          <w:p w14:paraId="0250062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MIMAT0026917</w:t>
            </w:r>
          </w:p>
        </w:tc>
        <w:tc>
          <w:tcPr>
            <w:tcW w:w="1860" w:type="dxa"/>
            <w:noWrap/>
            <w:hideMark/>
          </w:tcPr>
          <w:p w14:paraId="5309908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hsa-miR-1910-3p</w:t>
            </w:r>
          </w:p>
        </w:tc>
        <w:tc>
          <w:tcPr>
            <w:tcW w:w="3780" w:type="dxa"/>
            <w:noWrap/>
            <w:hideMark/>
          </w:tcPr>
          <w:p w14:paraId="30FACDB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gaggcagaagcaggaugaca</w:t>
            </w:r>
            <w:proofErr w:type="spellEnd"/>
            <w:r w:rsidRPr="00950006">
              <w:rPr>
                <w:rFonts w:ascii="Times New Roman" w:hAnsi="Times New Roman" w:cs="Times New Roman"/>
                <w:sz w:val="20"/>
                <w:szCs w:val="20"/>
              </w:rPr>
              <w:t> - 3'</w:t>
            </w:r>
          </w:p>
        </w:tc>
        <w:tc>
          <w:tcPr>
            <w:tcW w:w="960" w:type="dxa"/>
            <w:noWrap/>
            <w:hideMark/>
          </w:tcPr>
          <w:p w14:paraId="20B285D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7BC5C1A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chr16:85741621-85741700 (-)</w:t>
            </w:r>
          </w:p>
        </w:tc>
        <w:tc>
          <w:tcPr>
            <w:tcW w:w="3140" w:type="dxa"/>
            <w:noWrap/>
            <w:hideMark/>
          </w:tcPr>
          <w:p w14:paraId="6CA30C1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 TCTGCCT</w:t>
            </w:r>
          </w:p>
        </w:tc>
        <w:tc>
          <w:tcPr>
            <w:tcW w:w="3140" w:type="dxa"/>
            <w:noWrap/>
            <w:hideMark/>
          </w:tcPr>
          <w:p w14:paraId="4614BC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304, 437, 2494</w:t>
            </w:r>
          </w:p>
        </w:tc>
      </w:tr>
      <w:tr w:rsidR="00950006" w:rsidRPr="00950006" w14:paraId="233567FF" w14:textId="77777777" w:rsidTr="00950006">
        <w:trPr>
          <w:trHeight w:val="290"/>
        </w:trPr>
        <w:tc>
          <w:tcPr>
            <w:tcW w:w="960" w:type="dxa"/>
            <w:noWrap/>
            <w:hideMark/>
          </w:tcPr>
          <w:p w14:paraId="35408A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63</w:t>
            </w:r>
          </w:p>
        </w:tc>
        <w:tc>
          <w:tcPr>
            <w:tcW w:w="1380" w:type="dxa"/>
            <w:noWrap/>
            <w:hideMark/>
          </w:tcPr>
          <w:p w14:paraId="0807AB1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MI0013006</w:t>
            </w:r>
          </w:p>
        </w:tc>
        <w:tc>
          <w:tcPr>
            <w:tcW w:w="1760" w:type="dxa"/>
            <w:noWrap/>
            <w:hideMark/>
          </w:tcPr>
          <w:p w14:paraId="293B140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hsa-mir-2861</w:t>
            </w:r>
          </w:p>
        </w:tc>
        <w:tc>
          <w:tcPr>
            <w:tcW w:w="1600" w:type="dxa"/>
            <w:noWrap/>
            <w:hideMark/>
          </w:tcPr>
          <w:p w14:paraId="5A7D253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MIMAT0013802</w:t>
            </w:r>
          </w:p>
        </w:tc>
        <w:tc>
          <w:tcPr>
            <w:tcW w:w="1860" w:type="dxa"/>
            <w:noWrap/>
            <w:hideMark/>
          </w:tcPr>
          <w:p w14:paraId="0E0A924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hsa-miR-2861</w:t>
            </w:r>
          </w:p>
        </w:tc>
        <w:tc>
          <w:tcPr>
            <w:tcW w:w="3780" w:type="dxa"/>
            <w:noWrap/>
            <w:hideMark/>
          </w:tcPr>
          <w:p w14:paraId="469B07C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ggggccuggcggugggcgg</w:t>
            </w:r>
            <w:proofErr w:type="spellEnd"/>
            <w:r w:rsidRPr="00950006">
              <w:rPr>
                <w:rFonts w:ascii="Times New Roman" w:hAnsi="Times New Roman" w:cs="Times New Roman"/>
                <w:sz w:val="20"/>
                <w:szCs w:val="20"/>
              </w:rPr>
              <w:t> - 3'</w:t>
            </w:r>
          </w:p>
        </w:tc>
        <w:tc>
          <w:tcPr>
            <w:tcW w:w="960" w:type="dxa"/>
            <w:noWrap/>
            <w:hideMark/>
          </w:tcPr>
          <w:p w14:paraId="4485866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19</w:t>
            </w:r>
          </w:p>
        </w:tc>
        <w:tc>
          <w:tcPr>
            <w:tcW w:w="3360" w:type="dxa"/>
            <w:noWrap/>
            <w:hideMark/>
          </w:tcPr>
          <w:p w14:paraId="5180F61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chr9:127785918-127786007 (+)</w:t>
            </w:r>
          </w:p>
        </w:tc>
        <w:tc>
          <w:tcPr>
            <w:tcW w:w="3140" w:type="dxa"/>
            <w:noWrap/>
            <w:hideMark/>
          </w:tcPr>
          <w:p w14:paraId="5B6E2C7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CAGGCCC</w:t>
            </w:r>
          </w:p>
        </w:tc>
        <w:tc>
          <w:tcPr>
            <w:tcW w:w="3140" w:type="dxa"/>
            <w:noWrap/>
            <w:hideMark/>
          </w:tcPr>
          <w:p w14:paraId="2CADD0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55, 397, 1973</w:t>
            </w:r>
          </w:p>
        </w:tc>
      </w:tr>
      <w:tr w:rsidR="00950006" w:rsidRPr="00950006" w14:paraId="7EC065CA" w14:textId="77777777" w:rsidTr="00950006">
        <w:trPr>
          <w:trHeight w:val="290"/>
        </w:trPr>
        <w:tc>
          <w:tcPr>
            <w:tcW w:w="960" w:type="dxa"/>
            <w:noWrap/>
            <w:hideMark/>
          </w:tcPr>
          <w:p w14:paraId="52E36F3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64</w:t>
            </w:r>
          </w:p>
        </w:tc>
        <w:tc>
          <w:tcPr>
            <w:tcW w:w="1380" w:type="dxa"/>
            <w:noWrap/>
            <w:hideMark/>
          </w:tcPr>
          <w:p w14:paraId="7A2D5E3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MI0022223</w:t>
            </w:r>
          </w:p>
        </w:tc>
        <w:tc>
          <w:tcPr>
            <w:tcW w:w="1760" w:type="dxa"/>
            <w:noWrap/>
            <w:hideMark/>
          </w:tcPr>
          <w:p w14:paraId="3983BB9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hsa-mir-6511a-1</w:t>
            </w:r>
          </w:p>
        </w:tc>
        <w:tc>
          <w:tcPr>
            <w:tcW w:w="1600" w:type="dxa"/>
            <w:noWrap/>
            <w:hideMark/>
          </w:tcPr>
          <w:p w14:paraId="0DC093C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MIMAT0025478</w:t>
            </w:r>
          </w:p>
        </w:tc>
        <w:tc>
          <w:tcPr>
            <w:tcW w:w="1860" w:type="dxa"/>
            <w:noWrap/>
            <w:hideMark/>
          </w:tcPr>
          <w:p w14:paraId="2FF31AA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hsa-miR-6511a-5p</w:t>
            </w:r>
          </w:p>
        </w:tc>
        <w:tc>
          <w:tcPr>
            <w:tcW w:w="3780" w:type="dxa"/>
            <w:noWrap/>
            <w:hideMark/>
          </w:tcPr>
          <w:p w14:paraId="1C526A3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caggcagaaguggggcugacagg</w:t>
            </w:r>
            <w:proofErr w:type="spellEnd"/>
            <w:r w:rsidRPr="00950006">
              <w:rPr>
                <w:rFonts w:ascii="Times New Roman" w:hAnsi="Times New Roman" w:cs="Times New Roman"/>
                <w:sz w:val="20"/>
                <w:szCs w:val="20"/>
              </w:rPr>
              <w:t> - 3'</w:t>
            </w:r>
          </w:p>
        </w:tc>
        <w:tc>
          <w:tcPr>
            <w:tcW w:w="960" w:type="dxa"/>
            <w:noWrap/>
            <w:hideMark/>
          </w:tcPr>
          <w:p w14:paraId="20C06E0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114A04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chr16:14925937-14926003 (+)</w:t>
            </w:r>
          </w:p>
        </w:tc>
        <w:tc>
          <w:tcPr>
            <w:tcW w:w="3140" w:type="dxa"/>
            <w:noWrap/>
            <w:hideMark/>
          </w:tcPr>
          <w:p w14:paraId="5F97683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 TCTGCCT</w:t>
            </w:r>
          </w:p>
        </w:tc>
        <w:tc>
          <w:tcPr>
            <w:tcW w:w="3140" w:type="dxa"/>
            <w:noWrap/>
            <w:hideMark/>
          </w:tcPr>
          <w:p w14:paraId="4E85D16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304, 437, 2494</w:t>
            </w:r>
          </w:p>
        </w:tc>
      </w:tr>
      <w:tr w:rsidR="00950006" w:rsidRPr="00950006" w14:paraId="561022CD" w14:textId="77777777" w:rsidTr="00950006">
        <w:trPr>
          <w:trHeight w:val="290"/>
        </w:trPr>
        <w:tc>
          <w:tcPr>
            <w:tcW w:w="960" w:type="dxa"/>
            <w:noWrap/>
            <w:hideMark/>
          </w:tcPr>
          <w:p w14:paraId="360DE7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65</w:t>
            </w:r>
          </w:p>
        </w:tc>
        <w:tc>
          <w:tcPr>
            <w:tcW w:w="1380" w:type="dxa"/>
            <w:noWrap/>
            <w:hideMark/>
          </w:tcPr>
          <w:p w14:paraId="4E8083D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MI0017404</w:t>
            </w:r>
          </w:p>
        </w:tc>
        <w:tc>
          <w:tcPr>
            <w:tcW w:w="1760" w:type="dxa"/>
            <w:noWrap/>
            <w:hideMark/>
          </w:tcPr>
          <w:p w14:paraId="334EE02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hsa-mir-4763</w:t>
            </w:r>
          </w:p>
        </w:tc>
        <w:tc>
          <w:tcPr>
            <w:tcW w:w="1600" w:type="dxa"/>
            <w:noWrap/>
            <w:hideMark/>
          </w:tcPr>
          <w:p w14:paraId="73FA9E4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MIMAT0019913</w:t>
            </w:r>
          </w:p>
        </w:tc>
        <w:tc>
          <w:tcPr>
            <w:tcW w:w="1860" w:type="dxa"/>
            <w:noWrap/>
            <w:hideMark/>
          </w:tcPr>
          <w:p w14:paraId="7096B64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hsa-miR-4763-3p</w:t>
            </w:r>
          </w:p>
        </w:tc>
        <w:tc>
          <w:tcPr>
            <w:tcW w:w="3780" w:type="dxa"/>
            <w:noWrap/>
            <w:hideMark/>
          </w:tcPr>
          <w:p w14:paraId="60DC7DE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aggcaggggcuggugcugggcggg</w:t>
            </w:r>
            <w:proofErr w:type="spellEnd"/>
            <w:r w:rsidRPr="00950006">
              <w:rPr>
                <w:rFonts w:ascii="Times New Roman" w:hAnsi="Times New Roman" w:cs="Times New Roman"/>
                <w:sz w:val="20"/>
                <w:szCs w:val="20"/>
              </w:rPr>
              <w:t> - 3'</w:t>
            </w:r>
          </w:p>
        </w:tc>
        <w:tc>
          <w:tcPr>
            <w:tcW w:w="960" w:type="dxa"/>
            <w:noWrap/>
            <w:hideMark/>
          </w:tcPr>
          <w:p w14:paraId="05D7610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14:paraId="32B266B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chr22:46113566-46113657 (+)</w:t>
            </w:r>
          </w:p>
        </w:tc>
        <w:tc>
          <w:tcPr>
            <w:tcW w:w="3140" w:type="dxa"/>
            <w:noWrap/>
            <w:hideMark/>
          </w:tcPr>
          <w:p w14:paraId="011C640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CCCTGCCA, CCCTGCC</w:t>
            </w:r>
          </w:p>
        </w:tc>
        <w:tc>
          <w:tcPr>
            <w:tcW w:w="3140" w:type="dxa"/>
            <w:noWrap/>
            <w:hideMark/>
          </w:tcPr>
          <w:p w14:paraId="39358A8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790, 990, 2642</w:t>
            </w:r>
          </w:p>
        </w:tc>
      </w:tr>
      <w:tr w:rsidR="00950006" w:rsidRPr="00950006" w14:paraId="53BDBBD5" w14:textId="77777777" w:rsidTr="00950006">
        <w:trPr>
          <w:trHeight w:val="290"/>
        </w:trPr>
        <w:tc>
          <w:tcPr>
            <w:tcW w:w="960" w:type="dxa"/>
            <w:noWrap/>
            <w:hideMark/>
          </w:tcPr>
          <w:p w14:paraId="4413FBE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66</w:t>
            </w:r>
          </w:p>
        </w:tc>
        <w:tc>
          <w:tcPr>
            <w:tcW w:w="1380" w:type="dxa"/>
            <w:noWrap/>
            <w:hideMark/>
          </w:tcPr>
          <w:p w14:paraId="4DB36FD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MI0008336</w:t>
            </w:r>
          </w:p>
        </w:tc>
        <w:tc>
          <w:tcPr>
            <w:tcW w:w="1760" w:type="dxa"/>
            <w:noWrap/>
            <w:hideMark/>
          </w:tcPr>
          <w:p w14:paraId="77D630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hsa-mir-1915</w:t>
            </w:r>
          </w:p>
        </w:tc>
        <w:tc>
          <w:tcPr>
            <w:tcW w:w="1600" w:type="dxa"/>
            <w:noWrap/>
            <w:hideMark/>
          </w:tcPr>
          <w:p w14:paraId="6F20835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MIMAT0007892</w:t>
            </w:r>
          </w:p>
        </w:tc>
        <w:tc>
          <w:tcPr>
            <w:tcW w:w="1860" w:type="dxa"/>
            <w:noWrap/>
            <w:hideMark/>
          </w:tcPr>
          <w:p w14:paraId="4D5B68C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hsa-miR-1915-3p</w:t>
            </w:r>
          </w:p>
        </w:tc>
        <w:tc>
          <w:tcPr>
            <w:tcW w:w="3780" w:type="dxa"/>
            <w:noWrap/>
            <w:hideMark/>
          </w:tcPr>
          <w:p w14:paraId="46CED7A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ccccagggcgacgcggcggg</w:t>
            </w:r>
            <w:proofErr w:type="spellEnd"/>
            <w:r w:rsidRPr="00950006">
              <w:rPr>
                <w:rFonts w:ascii="Times New Roman" w:hAnsi="Times New Roman" w:cs="Times New Roman"/>
                <w:sz w:val="20"/>
                <w:szCs w:val="20"/>
              </w:rPr>
              <w:t> - 3' </w:t>
            </w:r>
          </w:p>
        </w:tc>
        <w:tc>
          <w:tcPr>
            <w:tcW w:w="960" w:type="dxa"/>
            <w:noWrap/>
            <w:hideMark/>
          </w:tcPr>
          <w:p w14:paraId="08351C0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788229D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chr10:21496562-21496641 (-)</w:t>
            </w:r>
          </w:p>
        </w:tc>
        <w:tc>
          <w:tcPr>
            <w:tcW w:w="3140" w:type="dxa"/>
            <w:noWrap/>
            <w:hideMark/>
          </w:tcPr>
          <w:p w14:paraId="348CE8E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CCCTGGG</w:t>
            </w:r>
          </w:p>
        </w:tc>
        <w:tc>
          <w:tcPr>
            <w:tcW w:w="3140" w:type="dxa"/>
            <w:noWrap/>
            <w:hideMark/>
          </w:tcPr>
          <w:p w14:paraId="1CCF31F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681, 2379, 2685</w:t>
            </w:r>
          </w:p>
        </w:tc>
      </w:tr>
      <w:tr w:rsidR="00950006" w:rsidRPr="00950006" w14:paraId="47127B7E" w14:textId="77777777" w:rsidTr="00950006">
        <w:trPr>
          <w:trHeight w:val="290"/>
        </w:trPr>
        <w:tc>
          <w:tcPr>
            <w:tcW w:w="960" w:type="dxa"/>
            <w:noWrap/>
            <w:hideMark/>
          </w:tcPr>
          <w:p w14:paraId="30DBBD1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67</w:t>
            </w:r>
          </w:p>
        </w:tc>
        <w:tc>
          <w:tcPr>
            <w:tcW w:w="1380" w:type="dxa"/>
            <w:noWrap/>
            <w:hideMark/>
          </w:tcPr>
          <w:p w14:paraId="78F0CAC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MI0022606</w:t>
            </w:r>
          </w:p>
        </w:tc>
        <w:tc>
          <w:tcPr>
            <w:tcW w:w="1760" w:type="dxa"/>
            <w:noWrap/>
            <w:hideMark/>
          </w:tcPr>
          <w:p w14:paraId="489F33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hsa-mir-6761</w:t>
            </w:r>
          </w:p>
        </w:tc>
        <w:tc>
          <w:tcPr>
            <w:tcW w:w="1600" w:type="dxa"/>
            <w:noWrap/>
            <w:hideMark/>
          </w:tcPr>
          <w:p w14:paraId="1E9878B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MIMAT0027422</w:t>
            </w:r>
          </w:p>
        </w:tc>
        <w:tc>
          <w:tcPr>
            <w:tcW w:w="1860" w:type="dxa"/>
            <w:noWrap/>
            <w:hideMark/>
          </w:tcPr>
          <w:p w14:paraId="5A5B1D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hsa-miR-6761-5p</w:t>
            </w:r>
          </w:p>
        </w:tc>
        <w:tc>
          <w:tcPr>
            <w:tcW w:w="3780" w:type="dxa"/>
            <w:noWrap/>
            <w:hideMark/>
          </w:tcPr>
          <w:p w14:paraId="74942DB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ucugagagagcucgauggcag</w:t>
            </w:r>
            <w:proofErr w:type="spellEnd"/>
            <w:r w:rsidRPr="00950006">
              <w:rPr>
                <w:rFonts w:ascii="Times New Roman" w:hAnsi="Times New Roman" w:cs="Times New Roman"/>
                <w:sz w:val="20"/>
                <w:szCs w:val="20"/>
              </w:rPr>
              <w:t> - 3' </w:t>
            </w:r>
          </w:p>
        </w:tc>
        <w:tc>
          <w:tcPr>
            <w:tcW w:w="960" w:type="dxa"/>
            <w:noWrap/>
            <w:hideMark/>
          </w:tcPr>
          <w:p w14:paraId="73AA042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5C6DCA4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chr12:111799834-111799905 (+)</w:t>
            </w:r>
          </w:p>
        </w:tc>
        <w:tc>
          <w:tcPr>
            <w:tcW w:w="3140" w:type="dxa"/>
            <w:noWrap/>
            <w:hideMark/>
          </w:tcPr>
          <w:p w14:paraId="7AF68AC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CTCTCAGA</w:t>
            </w:r>
          </w:p>
        </w:tc>
        <w:tc>
          <w:tcPr>
            <w:tcW w:w="3140" w:type="dxa"/>
            <w:noWrap/>
            <w:hideMark/>
          </w:tcPr>
          <w:p w14:paraId="5F36742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1555</w:t>
            </w:r>
          </w:p>
        </w:tc>
      </w:tr>
      <w:tr w:rsidR="00950006" w:rsidRPr="00950006" w14:paraId="61941061" w14:textId="77777777" w:rsidTr="00950006">
        <w:trPr>
          <w:trHeight w:val="290"/>
        </w:trPr>
        <w:tc>
          <w:tcPr>
            <w:tcW w:w="960" w:type="dxa"/>
            <w:noWrap/>
            <w:hideMark/>
          </w:tcPr>
          <w:p w14:paraId="2B1878A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68</w:t>
            </w:r>
          </w:p>
        </w:tc>
        <w:tc>
          <w:tcPr>
            <w:tcW w:w="1380" w:type="dxa"/>
            <w:noWrap/>
            <w:hideMark/>
          </w:tcPr>
          <w:p w14:paraId="64D8628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MI0003823</w:t>
            </w:r>
          </w:p>
        </w:tc>
        <w:tc>
          <w:tcPr>
            <w:tcW w:w="1760" w:type="dxa"/>
            <w:noWrap/>
            <w:hideMark/>
          </w:tcPr>
          <w:p w14:paraId="5C4884B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hsa-mir-449c</w:t>
            </w:r>
          </w:p>
        </w:tc>
        <w:tc>
          <w:tcPr>
            <w:tcW w:w="1600" w:type="dxa"/>
            <w:noWrap/>
            <w:hideMark/>
          </w:tcPr>
          <w:p w14:paraId="65178E9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MIMAT0010251</w:t>
            </w:r>
          </w:p>
        </w:tc>
        <w:tc>
          <w:tcPr>
            <w:tcW w:w="1860" w:type="dxa"/>
            <w:noWrap/>
            <w:hideMark/>
          </w:tcPr>
          <w:p w14:paraId="53C5D5E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hsa-miR-449c-5p</w:t>
            </w:r>
          </w:p>
        </w:tc>
        <w:tc>
          <w:tcPr>
            <w:tcW w:w="3780" w:type="dxa"/>
            <w:noWrap/>
            <w:hideMark/>
          </w:tcPr>
          <w:p w14:paraId="67AAD3D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uaggcaguguauugcuagcggcugu</w:t>
            </w:r>
            <w:proofErr w:type="spellEnd"/>
            <w:r w:rsidRPr="00950006">
              <w:rPr>
                <w:rFonts w:ascii="Times New Roman" w:hAnsi="Times New Roman" w:cs="Times New Roman"/>
                <w:sz w:val="20"/>
                <w:szCs w:val="20"/>
              </w:rPr>
              <w:t> - 3'</w:t>
            </w:r>
          </w:p>
        </w:tc>
        <w:tc>
          <w:tcPr>
            <w:tcW w:w="960" w:type="dxa"/>
            <w:noWrap/>
            <w:hideMark/>
          </w:tcPr>
          <w:p w14:paraId="1F8E5E7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w:t>
            </w:r>
          </w:p>
        </w:tc>
        <w:tc>
          <w:tcPr>
            <w:tcW w:w="3360" w:type="dxa"/>
            <w:noWrap/>
            <w:hideMark/>
          </w:tcPr>
          <w:p w14:paraId="33CAAFE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chr5:55172262-55172353 (-)</w:t>
            </w:r>
          </w:p>
        </w:tc>
        <w:tc>
          <w:tcPr>
            <w:tcW w:w="3140" w:type="dxa"/>
            <w:noWrap/>
            <w:hideMark/>
          </w:tcPr>
          <w:p w14:paraId="01CB255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w:t>
            </w:r>
          </w:p>
        </w:tc>
        <w:tc>
          <w:tcPr>
            <w:tcW w:w="3140" w:type="dxa"/>
            <w:noWrap/>
            <w:hideMark/>
          </w:tcPr>
          <w:p w14:paraId="6964F83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304, 437</w:t>
            </w:r>
          </w:p>
        </w:tc>
      </w:tr>
      <w:tr w:rsidR="00950006" w:rsidRPr="00950006" w14:paraId="6FCE2B70" w14:textId="77777777" w:rsidTr="00950006">
        <w:trPr>
          <w:trHeight w:val="290"/>
        </w:trPr>
        <w:tc>
          <w:tcPr>
            <w:tcW w:w="960" w:type="dxa"/>
            <w:noWrap/>
            <w:hideMark/>
          </w:tcPr>
          <w:p w14:paraId="0845506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69</w:t>
            </w:r>
          </w:p>
        </w:tc>
        <w:tc>
          <w:tcPr>
            <w:tcW w:w="1380" w:type="dxa"/>
            <w:noWrap/>
            <w:hideMark/>
          </w:tcPr>
          <w:p w14:paraId="6629455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MI0000290</w:t>
            </w:r>
          </w:p>
        </w:tc>
        <w:tc>
          <w:tcPr>
            <w:tcW w:w="1760" w:type="dxa"/>
            <w:noWrap/>
            <w:hideMark/>
          </w:tcPr>
          <w:p w14:paraId="585726D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hsa-mir-214</w:t>
            </w:r>
          </w:p>
        </w:tc>
        <w:tc>
          <w:tcPr>
            <w:tcW w:w="1600" w:type="dxa"/>
            <w:noWrap/>
            <w:hideMark/>
          </w:tcPr>
          <w:p w14:paraId="22795A4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MIMAT0000271</w:t>
            </w:r>
          </w:p>
        </w:tc>
        <w:tc>
          <w:tcPr>
            <w:tcW w:w="1860" w:type="dxa"/>
            <w:noWrap/>
            <w:hideMark/>
          </w:tcPr>
          <w:p w14:paraId="2488FF4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hsa-miR-214-3p</w:t>
            </w:r>
          </w:p>
        </w:tc>
        <w:tc>
          <w:tcPr>
            <w:tcW w:w="3780" w:type="dxa"/>
            <w:noWrap/>
            <w:hideMark/>
          </w:tcPr>
          <w:p w14:paraId="36B71E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acagcaggcacagacaggcagu</w:t>
            </w:r>
            <w:proofErr w:type="spellEnd"/>
            <w:r w:rsidRPr="00950006">
              <w:rPr>
                <w:rFonts w:ascii="Times New Roman" w:hAnsi="Times New Roman" w:cs="Times New Roman"/>
                <w:sz w:val="20"/>
                <w:szCs w:val="20"/>
              </w:rPr>
              <w:t> - 3'</w:t>
            </w:r>
          </w:p>
        </w:tc>
        <w:tc>
          <w:tcPr>
            <w:tcW w:w="960" w:type="dxa"/>
            <w:noWrap/>
            <w:hideMark/>
          </w:tcPr>
          <w:p w14:paraId="2A2AC19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4551A6F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chr1:172138798-172138907 (-)</w:t>
            </w:r>
          </w:p>
        </w:tc>
        <w:tc>
          <w:tcPr>
            <w:tcW w:w="3140" w:type="dxa"/>
            <w:noWrap/>
            <w:hideMark/>
          </w:tcPr>
          <w:p w14:paraId="687FBEF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CTGCTGA, CCTGCTGA, CCTGCTG</w:t>
            </w:r>
          </w:p>
        </w:tc>
        <w:tc>
          <w:tcPr>
            <w:tcW w:w="3140" w:type="dxa"/>
            <w:noWrap/>
            <w:hideMark/>
          </w:tcPr>
          <w:p w14:paraId="07CD73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316, 589, 2542, 3052</w:t>
            </w:r>
          </w:p>
        </w:tc>
      </w:tr>
      <w:tr w:rsidR="00950006" w:rsidRPr="00950006" w14:paraId="59AA697A" w14:textId="77777777" w:rsidTr="00950006">
        <w:trPr>
          <w:trHeight w:val="290"/>
        </w:trPr>
        <w:tc>
          <w:tcPr>
            <w:tcW w:w="960" w:type="dxa"/>
            <w:noWrap/>
            <w:hideMark/>
          </w:tcPr>
          <w:p w14:paraId="5365644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70</w:t>
            </w:r>
          </w:p>
        </w:tc>
        <w:tc>
          <w:tcPr>
            <w:tcW w:w="1380" w:type="dxa"/>
            <w:noWrap/>
            <w:hideMark/>
          </w:tcPr>
          <w:p w14:paraId="73C56DC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MI0000742</w:t>
            </w:r>
          </w:p>
        </w:tc>
        <w:tc>
          <w:tcPr>
            <w:tcW w:w="1760" w:type="dxa"/>
            <w:noWrap/>
            <w:hideMark/>
          </w:tcPr>
          <w:p w14:paraId="7811780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hsa-mir-34b</w:t>
            </w:r>
          </w:p>
        </w:tc>
        <w:tc>
          <w:tcPr>
            <w:tcW w:w="1600" w:type="dxa"/>
            <w:noWrap/>
            <w:hideMark/>
          </w:tcPr>
          <w:p w14:paraId="5135C35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MIMAT0000685</w:t>
            </w:r>
          </w:p>
        </w:tc>
        <w:tc>
          <w:tcPr>
            <w:tcW w:w="1860" w:type="dxa"/>
            <w:noWrap/>
            <w:hideMark/>
          </w:tcPr>
          <w:p w14:paraId="16948A2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hsa-miR-34b-5p</w:t>
            </w:r>
          </w:p>
        </w:tc>
        <w:tc>
          <w:tcPr>
            <w:tcW w:w="3780" w:type="dxa"/>
            <w:noWrap/>
            <w:hideMark/>
          </w:tcPr>
          <w:p w14:paraId="5B84929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uaggcagugucauuagcugauug</w:t>
            </w:r>
            <w:proofErr w:type="spellEnd"/>
            <w:r w:rsidRPr="00950006">
              <w:rPr>
                <w:rFonts w:ascii="Times New Roman" w:hAnsi="Times New Roman" w:cs="Times New Roman"/>
                <w:sz w:val="20"/>
                <w:szCs w:val="20"/>
              </w:rPr>
              <w:t> - 3' </w:t>
            </w:r>
          </w:p>
        </w:tc>
        <w:tc>
          <w:tcPr>
            <w:tcW w:w="960" w:type="dxa"/>
            <w:noWrap/>
            <w:hideMark/>
          </w:tcPr>
          <w:p w14:paraId="07F8B34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6B0361E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chr11:111512938-111513021 (+)</w:t>
            </w:r>
          </w:p>
        </w:tc>
        <w:tc>
          <w:tcPr>
            <w:tcW w:w="3140" w:type="dxa"/>
            <w:noWrap/>
            <w:hideMark/>
          </w:tcPr>
          <w:p w14:paraId="7BCF6E9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w:t>
            </w:r>
          </w:p>
        </w:tc>
        <w:tc>
          <w:tcPr>
            <w:tcW w:w="3140" w:type="dxa"/>
            <w:noWrap/>
            <w:hideMark/>
          </w:tcPr>
          <w:p w14:paraId="5FD3C14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304, 437</w:t>
            </w:r>
          </w:p>
        </w:tc>
      </w:tr>
      <w:tr w:rsidR="00950006" w:rsidRPr="00950006" w14:paraId="2632784F" w14:textId="77777777" w:rsidTr="00950006">
        <w:trPr>
          <w:trHeight w:val="290"/>
        </w:trPr>
        <w:tc>
          <w:tcPr>
            <w:tcW w:w="960" w:type="dxa"/>
            <w:noWrap/>
            <w:hideMark/>
          </w:tcPr>
          <w:p w14:paraId="799D5F5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71</w:t>
            </w:r>
          </w:p>
        </w:tc>
        <w:tc>
          <w:tcPr>
            <w:tcW w:w="1380" w:type="dxa"/>
            <w:noWrap/>
            <w:hideMark/>
          </w:tcPr>
          <w:p w14:paraId="256037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MI0022601</w:t>
            </w:r>
          </w:p>
        </w:tc>
        <w:tc>
          <w:tcPr>
            <w:tcW w:w="1760" w:type="dxa"/>
            <w:noWrap/>
            <w:hideMark/>
          </w:tcPr>
          <w:p w14:paraId="77494BD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hsa-mir-6756</w:t>
            </w:r>
          </w:p>
        </w:tc>
        <w:tc>
          <w:tcPr>
            <w:tcW w:w="1600" w:type="dxa"/>
            <w:noWrap/>
            <w:hideMark/>
          </w:tcPr>
          <w:p w14:paraId="51EEB8C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MIMAT0027412</w:t>
            </w:r>
          </w:p>
        </w:tc>
        <w:tc>
          <w:tcPr>
            <w:tcW w:w="1860" w:type="dxa"/>
            <w:noWrap/>
            <w:hideMark/>
          </w:tcPr>
          <w:p w14:paraId="4E330C3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hsa-miR-6756-5p</w:t>
            </w:r>
          </w:p>
        </w:tc>
        <w:tc>
          <w:tcPr>
            <w:tcW w:w="3780" w:type="dxa"/>
            <w:noWrap/>
            <w:hideMark/>
          </w:tcPr>
          <w:p w14:paraId="1769ACF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aggguggggcuggagguggggcu</w:t>
            </w:r>
            <w:proofErr w:type="spellEnd"/>
            <w:r w:rsidRPr="00950006">
              <w:rPr>
                <w:rFonts w:ascii="Times New Roman" w:hAnsi="Times New Roman" w:cs="Times New Roman"/>
                <w:sz w:val="20"/>
                <w:szCs w:val="20"/>
              </w:rPr>
              <w:t> - 3'</w:t>
            </w:r>
          </w:p>
        </w:tc>
        <w:tc>
          <w:tcPr>
            <w:tcW w:w="960" w:type="dxa"/>
            <w:noWrap/>
            <w:hideMark/>
          </w:tcPr>
          <w:p w14:paraId="4C1C948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7F7A1BD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chr11:119312950-119313012 (-)</w:t>
            </w:r>
          </w:p>
        </w:tc>
        <w:tc>
          <w:tcPr>
            <w:tcW w:w="3140" w:type="dxa"/>
            <w:noWrap/>
            <w:hideMark/>
          </w:tcPr>
          <w:p w14:paraId="0A8ACE1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CCACCCA, CCCACCC</w:t>
            </w:r>
          </w:p>
        </w:tc>
        <w:tc>
          <w:tcPr>
            <w:tcW w:w="3140" w:type="dxa"/>
            <w:noWrap/>
            <w:hideMark/>
          </w:tcPr>
          <w:p w14:paraId="0A10164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134, 471, 476, 875, 1163</w:t>
            </w:r>
          </w:p>
        </w:tc>
      </w:tr>
      <w:tr w:rsidR="00950006" w:rsidRPr="00950006" w14:paraId="2284F8B3" w14:textId="77777777" w:rsidTr="00950006">
        <w:trPr>
          <w:trHeight w:val="290"/>
        </w:trPr>
        <w:tc>
          <w:tcPr>
            <w:tcW w:w="960" w:type="dxa"/>
            <w:noWrap/>
            <w:hideMark/>
          </w:tcPr>
          <w:p w14:paraId="793E271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72</w:t>
            </w:r>
          </w:p>
        </w:tc>
        <w:tc>
          <w:tcPr>
            <w:tcW w:w="1380" w:type="dxa"/>
            <w:noWrap/>
            <w:hideMark/>
          </w:tcPr>
          <w:p w14:paraId="606FA17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MI0022590</w:t>
            </w:r>
          </w:p>
        </w:tc>
        <w:tc>
          <w:tcPr>
            <w:tcW w:w="1760" w:type="dxa"/>
            <w:noWrap/>
            <w:hideMark/>
          </w:tcPr>
          <w:p w14:paraId="3592E7F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hsa-mir-6745</w:t>
            </w:r>
          </w:p>
        </w:tc>
        <w:tc>
          <w:tcPr>
            <w:tcW w:w="1600" w:type="dxa"/>
            <w:noWrap/>
            <w:hideMark/>
          </w:tcPr>
          <w:p w14:paraId="5FDABBD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MIMAT0027391</w:t>
            </w:r>
          </w:p>
        </w:tc>
        <w:tc>
          <w:tcPr>
            <w:tcW w:w="1860" w:type="dxa"/>
            <w:noWrap/>
            <w:hideMark/>
          </w:tcPr>
          <w:p w14:paraId="6565D6C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hsa-miR-6745</w:t>
            </w:r>
          </w:p>
        </w:tc>
        <w:tc>
          <w:tcPr>
            <w:tcW w:w="3780" w:type="dxa"/>
            <w:noWrap/>
            <w:hideMark/>
          </w:tcPr>
          <w:p w14:paraId="0EEDE47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uggguggaagaaggucugguu</w:t>
            </w:r>
            <w:proofErr w:type="spellEnd"/>
            <w:r w:rsidRPr="00950006">
              <w:rPr>
                <w:rFonts w:ascii="Times New Roman" w:hAnsi="Times New Roman" w:cs="Times New Roman"/>
                <w:sz w:val="20"/>
                <w:szCs w:val="20"/>
              </w:rPr>
              <w:t> - 3'</w:t>
            </w:r>
          </w:p>
        </w:tc>
        <w:tc>
          <w:tcPr>
            <w:tcW w:w="960" w:type="dxa"/>
            <w:noWrap/>
            <w:hideMark/>
          </w:tcPr>
          <w:p w14:paraId="576378D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1E1F730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chr11:47179611-47179737 (-)</w:t>
            </w:r>
          </w:p>
        </w:tc>
        <w:tc>
          <w:tcPr>
            <w:tcW w:w="3140" w:type="dxa"/>
            <w:noWrap/>
            <w:hideMark/>
          </w:tcPr>
          <w:p w14:paraId="378C796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TCCACCCA, CCACCCA</w:t>
            </w:r>
          </w:p>
        </w:tc>
        <w:tc>
          <w:tcPr>
            <w:tcW w:w="3140" w:type="dxa"/>
            <w:noWrap/>
            <w:hideMark/>
          </w:tcPr>
          <w:p w14:paraId="2319740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133, 1163</w:t>
            </w:r>
          </w:p>
        </w:tc>
      </w:tr>
      <w:tr w:rsidR="00950006" w:rsidRPr="00950006" w14:paraId="21FCEC88" w14:textId="77777777" w:rsidTr="00950006">
        <w:trPr>
          <w:trHeight w:val="290"/>
        </w:trPr>
        <w:tc>
          <w:tcPr>
            <w:tcW w:w="960" w:type="dxa"/>
            <w:noWrap/>
            <w:hideMark/>
          </w:tcPr>
          <w:p w14:paraId="6245C1C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73</w:t>
            </w:r>
          </w:p>
        </w:tc>
        <w:tc>
          <w:tcPr>
            <w:tcW w:w="1380" w:type="dxa"/>
            <w:noWrap/>
            <w:hideMark/>
          </w:tcPr>
          <w:p w14:paraId="29286FA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MI0003941</w:t>
            </w:r>
          </w:p>
        </w:tc>
        <w:tc>
          <w:tcPr>
            <w:tcW w:w="1760" w:type="dxa"/>
            <w:noWrap/>
            <w:hideMark/>
          </w:tcPr>
          <w:p w14:paraId="0F4F0FA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hsa-mir-761</w:t>
            </w:r>
          </w:p>
        </w:tc>
        <w:tc>
          <w:tcPr>
            <w:tcW w:w="1600" w:type="dxa"/>
            <w:noWrap/>
            <w:hideMark/>
          </w:tcPr>
          <w:p w14:paraId="6718AB9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MIMAT001036</w:t>
            </w:r>
            <w:r w:rsidRPr="00950006">
              <w:rPr>
                <w:rFonts w:ascii="Times New Roman" w:hAnsi="Times New Roman" w:cs="Times New Roman"/>
                <w:sz w:val="20"/>
                <w:szCs w:val="20"/>
              </w:rPr>
              <w:lastRenderedPageBreak/>
              <w:t>4</w:t>
            </w:r>
          </w:p>
        </w:tc>
        <w:tc>
          <w:tcPr>
            <w:tcW w:w="1860" w:type="dxa"/>
            <w:noWrap/>
            <w:hideMark/>
          </w:tcPr>
          <w:p w14:paraId="387CDBD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hsa-miR-761</w:t>
            </w:r>
          </w:p>
        </w:tc>
        <w:tc>
          <w:tcPr>
            <w:tcW w:w="3780" w:type="dxa"/>
            <w:noWrap/>
            <w:hideMark/>
          </w:tcPr>
          <w:p w14:paraId="2909875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gcagcagggugaaacugacaca</w:t>
            </w:r>
            <w:proofErr w:type="spellEnd"/>
            <w:r w:rsidRPr="00950006">
              <w:rPr>
                <w:rFonts w:ascii="Times New Roman" w:hAnsi="Times New Roman" w:cs="Times New Roman"/>
                <w:sz w:val="20"/>
                <w:szCs w:val="20"/>
              </w:rPr>
              <w:t> - 3' </w:t>
            </w:r>
          </w:p>
        </w:tc>
        <w:tc>
          <w:tcPr>
            <w:tcW w:w="960" w:type="dxa"/>
            <w:noWrap/>
            <w:hideMark/>
          </w:tcPr>
          <w:p w14:paraId="6D9ADB9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68E723C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chr1:51836344-51836402 (-)</w:t>
            </w:r>
          </w:p>
        </w:tc>
        <w:tc>
          <w:tcPr>
            <w:tcW w:w="3140" w:type="dxa"/>
            <w:noWrap/>
            <w:hideMark/>
          </w:tcPr>
          <w:p w14:paraId="0654166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 xml:space="preserve">CTGCTGA, CCTGCTGA, </w:t>
            </w:r>
            <w:r w:rsidRPr="00950006">
              <w:rPr>
                <w:rFonts w:ascii="Times New Roman" w:hAnsi="Times New Roman" w:cs="Times New Roman"/>
                <w:sz w:val="20"/>
                <w:szCs w:val="20"/>
              </w:rPr>
              <w:lastRenderedPageBreak/>
              <w:t>CCTGCTG</w:t>
            </w:r>
          </w:p>
        </w:tc>
        <w:tc>
          <w:tcPr>
            <w:tcW w:w="3140" w:type="dxa"/>
            <w:noWrap/>
            <w:hideMark/>
          </w:tcPr>
          <w:p w14:paraId="62EC657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316, 589, 2542, 3052</w:t>
            </w:r>
          </w:p>
        </w:tc>
      </w:tr>
      <w:tr w:rsidR="00950006" w:rsidRPr="00950006" w14:paraId="13818286" w14:textId="77777777" w:rsidTr="00950006">
        <w:trPr>
          <w:trHeight w:val="290"/>
        </w:trPr>
        <w:tc>
          <w:tcPr>
            <w:tcW w:w="960" w:type="dxa"/>
            <w:noWrap/>
            <w:hideMark/>
          </w:tcPr>
          <w:p w14:paraId="7F0AEBA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74</w:t>
            </w:r>
          </w:p>
        </w:tc>
        <w:tc>
          <w:tcPr>
            <w:tcW w:w="1380" w:type="dxa"/>
            <w:noWrap/>
            <w:hideMark/>
          </w:tcPr>
          <w:p w14:paraId="60FE719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MI0022723</w:t>
            </w:r>
          </w:p>
        </w:tc>
        <w:tc>
          <w:tcPr>
            <w:tcW w:w="1760" w:type="dxa"/>
            <w:noWrap/>
            <w:hideMark/>
          </w:tcPr>
          <w:p w14:paraId="1C59135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hsa-mir-6876</w:t>
            </w:r>
          </w:p>
        </w:tc>
        <w:tc>
          <w:tcPr>
            <w:tcW w:w="1600" w:type="dxa"/>
            <w:noWrap/>
            <w:hideMark/>
          </w:tcPr>
          <w:p w14:paraId="2048984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MIMAT0027652</w:t>
            </w:r>
          </w:p>
        </w:tc>
        <w:tc>
          <w:tcPr>
            <w:tcW w:w="1860" w:type="dxa"/>
            <w:noWrap/>
            <w:hideMark/>
          </w:tcPr>
          <w:p w14:paraId="1C0685D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hsa-miR-6876-5p</w:t>
            </w:r>
          </w:p>
        </w:tc>
        <w:tc>
          <w:tcPr>
            <w:tcW w:w="3780" w:type="dxa"/>
            <w:noWrap/>
            <w:hideMark/>
          </w:tcPr>
          <w:p w14:paraId="4148EC0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caggaaggagacaggcaguuca</w:t>
            </w:r>
            <w:proofErr w:type="spellEnd"/>
            <w:r w:rsidRPr="00950006">
              <w:rPr>
                <w:rFonts w:ascii="Times New Roman" w:hAnsi="Times New Roman" w:cs="Times New Roman"/>
                <w:sz w:val="20"/>
                <w:szCs w:val="20"/>
              </w:rPr>
              <w:t> - 3'</w:t>
            </w:r>
          </w:p>
        </w:tc>
        <w:tc>
          <w:tcPr>
            <w:tcW w:w="960" w:type="dxa"/>
            <w:noWrap/>
            <w:hideMark/>
          </w:tcPr>
          <w:p w14:paraId="2593DC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348B76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chr8:25345402-25345474 (+)</w:t>
            </w:r>
          </w:p>
        </w:tc>
        <w:tc>
          <w:tcPr>
            <w:tcW w:w="3140" w:type="dxa"/>
            <w:noWrap/>
            <w:hideMark/>
          </w:tcPr>
          <w:p w14:paraId="654A088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CCTTCCT</w:t>
            </w:r>
          </w:p>
        </w:tc>
        <w:tc>
          <w:tcPr>
            <w:tcW w:w="3140" w:type="dxa"/>
            <w:noWrap/>
            <w:hideMark/>
          </w:tcPr>
          <w:p w14:paraId="643655A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2433</w:t>
            </w:r>
          </w:p>
        </w:tc>
      </w:tr>
      <w:tr w:rsidR="00950006" w:rsidRPr="00950006" w14:paraId="2145A0D0" w14:textId="77777777" w:rsidTr="00950006">
        <w:trPr>
          <w:trHeight w:val="290"/>
        </w:trPr>
        <w:tc>
          <w:tcPr>
            <w:tcW w:w="960" w:type="dxa"/>
            <w:noWrap/>
            <w:hideMark/>
          </w:tcPr>
          <w:p w14:paraId="6A791CC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75</w:t>
            </w:r>
          </w:p>
        </w:tc>
        <w:tc>
          <w:tcPr>
            <w:tcW w:w="1380" w:type="dxa"/>
            <w:noWrap/>
            <w:hideMark/>
          </w:tcPr>
          <w:p w14:paraId="4350FC4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MI0016828</w:t>
            </w:r>
          </w:p>
        </w:tc>
        <w:tc>
          <w:tcPr>
            <w:tcW w:w="1760" w:type="dxa"/>
            <w:noWrap/>
            <w:hideMark/>
          </w:tcPr>
          <w:p w14:paraId="14EB9D7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hsa-mir-4476</w:t>
            </w:r>
          </w:p>
        </w:tc>
        <w:tc>
          <w:tcPr>
            <w:tcW w:w="1600" w:type="dxa"/>
            <w:noWrap/>
            <w:hideMark/>
          </w:tcPr>
          <w:p w14:paraId="2E04BE5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MIMAT0019003</w:t>
            </w:r>
          </w:p>
        </w:tc>
        <w:tc>
          <w:tcPr>
            <w:tcW w:w="1860" w:type="dxa"/>
            <w:noWrap/>
            <w:hideMark/>
          </w:tcPr>
          <w:p w14:paraId="0707D15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hsa-miR-4476</w:t>
            </w:r>
          </w:p>
        </w:tc>
        <w:tc>
          <w:tcPr>
            <w:tcW w:w="3780" w:type="dxa"/>
            <w:noWrap/>
            <w:hideMark/>
          </w:tcPr>
          <w:p w14:paraId="51F71BD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caggaaggauuuagggacaggc</w:t>
            </w:r>
            <w:proofErr w:type="spellEnd"/>
            <w:r w:rsidRPr="00950006">
              <w:rPr>
                <w:rFonts w:ascii="Times New Roman" w:hAnsi="Times New Roman" w:cs="Times New Roman"/>
                <w:sz w:val="20"/>
                <w:szCs w:val="20"/>
              </w:rPr>
              <w:t> - 3</w:t>
            </w:r>
          </w:p>
        </w:tc>
        <w:tc>
          <w:tcPr>
            <w:tcW w:w="960" w:type="dxa"/>
            <w:noWrap/>
            <w:hideMark/>
          </w:tcPr>
          <w:p w14:paraId="0FF334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00447E6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chr9:36893462-36893531 (-)</w:t>
            </w:r>
          </w:p>
        </w:tc>
        <w:tc>
          <w:tcPr>
            <w:tcW w:w="3140" w:type="dxa"/>
            <w:noWrap/>
            <w:hideMark/>
          </w:tcPr>
          <w:p w14:paraId="5EB189C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CCTTCCT</w:t>
            </w:r>
          </w:p>
        </w:tc>
        <w:tc>
          <w:tcPr>
            <w:tcW w:w="3140" w:type="dxa"/>
            <w:noWrap/>
            <w:hideMark/>
          </w:tcPr>
          <w:p w14:paraId="5C00AE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2433</w:t>
            </w:r>
          </w:p>
        </w:tc>
      </w:tr>
      <w:tr w:rsidR="00950006" w:rsidRPr="00950006" w14:paraId="30AC7780" w14:textId="77777777" w:rsidTr="00950006">
        <w:trPr>
          <w:trHeight w:val="290"/>
        </w:trPr>
        <w:tc>
          <w:tcPr>
            <w:tcW w:w="960" w:type="dxa"/>
            <w:noWrap/>
            <w:hideMark/>
          </w:tcPr>
          <w:p w14:paraId="073705E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76</w:t>
            </w:r>
          </w:p>
        </w:tc>
        <w:tc>
          <w:tcPr>
            <w:tcW w:w="1380" w:type="dxa"/>
            <w:noWrap/>
            <w:hideMark/>
          </w:tcPr>
          <w:p w14:paraId="64EB686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MI0003933</w:t>
            </w:r>
          </w:p>
        </w:tc>
        <w:tc>
          <w:tcPr>
            <w:tcW w:w="1760" w:type="dxa"/>
            <w:noWrap/>
            <w:hideMark/>
          </w:tcPr>
          <w:p w14:paraId="36113BA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hsa-mir-670</w:t>
            </w:r>
          </w:p>
        </w:tc>
        <w:tc>
          <w:tcPr>
            <w:tcW w:w="1600" w:type="dxa"/>
            <w:noWrap/>
            <w:hideMark/>
          </w:tcPr>
          <w:p w14:paraId="4E2AD9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MIMAT0010357</w:t>
            </w:r>
          </w:p>
        </w:tc>
        <w:tc>
          <w:tcPr>
            <w:tcW w:w="1860" w:type="dxa"/>
            <w:noWrap/>
            <w:hideMark/>
          </w:tcPr>
          <w:p w14:paraId="5CE4F1C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hsa-miR-670-5p</w:t>
            </w:r>
          </w:p>
        </w:tc>
        <w:tc>
          <w:tcPr>
            <w:tcW w:w="3780" w:type="dxa"/>
            <w:noWrap/>
            <w:hideMark/>
          </w:tcPr>
          <w:p w14:paraId="561D74A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gucccugaguguauguggug</w:t>
            </w:r>
            <w:proofErr w:type="spellEnd"/>
            <w:r w:rsidRPr="00950006">
              <w:rPr>
                <w:rFonts w:ascii="Times New Roman" w:hAnsi="Times New Roman" w:cs="Times New Roman"/>
                <w:sz w:val="20"/>
                <w:szCs w:val="20"/>
              </w:rPr>
              <w:t> - 3'</w:t>
            </w:r>
          </w:p>
        </w:tc>
        <w:tc>
          <w:tcPr>
            <w:tcW w:w="960" w:type="dxa"/>
            <w:noWrap/>
            <w:hideMark/>
          </w:tcPr>
          <w:p w14:paraId="43111E6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02C9542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chr11:43559656-43559753 (+)</w:t>
            </w:r>
          </w:p>
        </w:tc>
        <w:tc>
          <w:tcPr>
            <w:tcW w:w="3140" w:type="dxa"/>
            <w:noWrap/>
            <w:hideMark/>
          </w:tcPr>
          <w:p w14:paraId="00AE2F1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TCAGGGA</w:t>
            </w:r>
          </w:p>
        </w:tc>
        <w:tc>
          <w:tcPr>
            <w:tcW w:w="3140" w:type="dxa"/>
            <w:noWrap/>
            <w:hideMark/>
          </w:tcPr>
          <w:p w14:paraId="3552484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363</w:t>
            </w:r>
          </w:p>
        </w:tc>
      </w:tr>
      <w:tr w:rsidR="00950006" w:rsidRPr="00950006" w14:paraId="56F65E25" w14:textId="77777777" w:rsidTr="00950006">
        <w:trPr>
          <w:trHeight w:val="290"/>
        </w:trPr>
        <w:tc>
          <w:tcPr>
            <w:tcW w:w="960" w:type="dxa"/>
            <w:noWrap/>
            <w:hideMark/>
          </w:tcPr>
          <w:p w14:paraId="637145C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77</w:t>
            </w:r>
          </w:p>
        </w:tc>
        <w:tc>
          <w:tcPr>
            <w:tcW w:w="1380" w:type="dxa"/>
            <w:noWrap/>
            <w:hideMark/>
          </w:tcPr>
          <w:p w14:paraId="0B8E9E1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MI0006386</w:t>
            </w:r>
          </w:p>
        </w:tc>
        <w:tc>
          <w:tcPr>
            <w:tcW w:w="1760" w:type="dxa"/>
            <w:noWrap/>
            <w:hideMark/>
          </w:tcPr>
          <w:p w14:paraId="795318A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hsa-mir-1251</w:t>
            </w:r>
          </w:p>
        </w:tc>
        <w:tc>
          <w:tcPr>
            <w:tcW w:w="1600" w:type="dxa"/>
            <w:noWrap/>
            <w:hideMark/>
          </w:tcPr>
          <w:p w14:paraId="03E622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MIMAT0005903</w:t>
            </w:r>
          </w:p>
        </w:tc>
        <w:tc>
          <w:tcPr>
            <w:tcW w:w="1860" w:type="dxa"/>
            <w:noWrap/>
            <w:hideMark/>
          </w:tcPr>
          <w:p w14:paraId="2ED2D63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hsa-miR-1251-5p</w:t>
            </w:r>
          </w:p>
        </w:tc>
        <w:tc>
          <w:tcPr>
            <w:tcW w:w="3780" w:type="dxa"/>
            <w:noWrap/>
            <w:hideMark/>
          </w:tcPr>
          <w:p w14:paraId="6971B6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acucuagcugccaaaggcgcu</w:t>
            </w:r>
            <w:proofErr w:type="spellEnd"/>
            <w:r w:rsidRPr="00950006">
              <w:rPr>
                <w:rFonts w:ascii="Times New Roman" w:hAnsi="Times New Roman" w:cs="Times New Roman"/>
                <w:sz w:val="20"/>
                <w:szCs w:val="20"/>
              </w:rPr>
              <w:t> - 3' </w:t>
            </w:r>
          </w:p>
        </w:tc>
        <w:tc>
          <w:tcPr>
            <w:tcW w:w="960" w:type="dxa"/>
            <w:noWrap/>
            <w:hideMark/>
          </w:tcPr>
          <w:p w14:paraId="4A85865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7F7F723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chr12:97491909-97491978 (+)</w:t>
            </w:r>
          </w:p>
        </w:tc>
        <w:tc>
          <w:tcPr>
            <w:tcW w:w="3140" w:type="dxa"/>
            <w:noWrap/>
            <w:hideMark/>
          </w:tcPr>
          <w:p w14:paraId="574CEA0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GCTAGAGA</w:t>
            </w:r>
          </w:p>
        </w:tc>
        <w:tc>
          <w:tcPr>
            <w:tcW w:w="3140" w:type="dxa"/>
            <w:noWrap/>
            <w:hideMark/>
          </w:tcPr>
          <w:p w14:paraId="3CBA6D0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3017</w:t>
            </w:r>
          </w:p>
        </w:tc>
      </w:tr>
      <w:tr w:rsidR="00950006" w:rsidRPr="00950006" w14:paraId="53C8ABC0" w14:textId="77777777" w:rsidTr="00950006">
        <w:trPr>
          <w:trHeight w:val="290"/>
        </w:trPr>
        <w:tc>
          <w:tcPr>
            <w:tcW w:w="960" w:type="dxa"/>
            <w:noWrap/>
            <w:hideMark/>
          </w:tcPr>
          <w:p w14:paraId="448683C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78</w:t>
            </w:r>
          </w:p>
        </w:tc>
        <w:tc>
          <w:tcPr>
            <w:tcW w:w="1380" w:type="dxa"/>
            <w:noWrap/>
            <w:hideMark/>
          </w:tcPr>
          <w:p w14:paraId="777AA7C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MI0016844</w:t>
            </w:r>
          </w:p>
        </w:tc>
        <w:tc>
          <w:tcPr>
            <w:tcW w:w="1760" w:type="dxa"/>
            <w:noWrap/>
            <w:hideMark/>
          </w:tcPr>
          <w:p w14:paraId="3782B35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hsa-mir-4483</w:t>
            </w:r>
          </w:p>
        </w:tc>
        <w:tc>
          <w:tcPr>
            <w:tcW w:w="1600" w:type="dxa"/>
            <w:noWrap/>
            <w:hideMark/>
          </w:tcPr>
          <w:p w14:paraId="2C26DFC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MIMAT0019017</w:t>
            </w:r>
          </w:p>
        </w:tc>
        <w:tc>
          <w:tcPr>
            <w:tcW w:w="1860" w:type="dxa"/>
            <w:noWrap/>
            <w:hideMark/>
          </w:tcPr>
          <w:p w14:paraId="6A64BB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hsa-miR-4483</w:t>
            </w:r>
          </w:p>
        </w:tc>
        <w:tc>
          <w:tcPr>
            <w:tcW w:w="3780" w:type="dxa"/>
            <w:noWrap/>
            <w:hideMark/>
          </w:tcPr>
          <w:p w14:paraId="35780DE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gggguggucuguuguug</w:t>
            </w:r>
            <w:proofErr w:type="spellEnd"/>
            <w:r w:rsidRPr="00950006">
              <w:rPr>
                <w:rFonts w:ascii="Times New Roman" w:hAnsi="Times New Roman" w:cs="Times New Roman"/>
                <w:sz w:val="20"/>
                <w:szCs w:val="20"/>
              </w:rPr>
              <w:t> - 3'</w:t>
            </w:r>
          </w:p>
        </w:tc>
        <w:tc>
          <w:tcPr>
            <w:tcW w:w="960" w:type="dxa"/>
            <w:noWrap/>
            <w:hideMark/>
          </w:tcPr>
          <w:p w14:paraId="59BA630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14:paraId="5E761D5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chr10:113777993-113778054 (-)</w:t>
            </w:r>
          </w:p>
        </w:tc>
        <w:tc>
          <w:tcPr>
            <w:tcW w:w="3140" w:type="dxa"/>
            <w:noWrap/>
            <w:hideMark/>
          </w:tcPr>
          <w:p w14:paraId="74519B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CCACCCA, ACCACCCA</w:t>
            </w:r>
          </w:p>
        </w:tc>
        <w:tc>
          <w:tcPr>
            <w:tcW w:w="3140" w:type="dxa"/>
            <w:noWrap/>
            <w:hideMark/>
          </w:tcPr>
          <w:p w14:paraId="79D3F77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134, 1162</w:t>
            </w:r>
          </w:p>
        </w:tc>
      </w:tr>
      <w:tr w:rsidR="00950006" w:rsidRPr="00950006" w14:paraId="252EE519" w14:textId="77777777" w:rsidTr="00950006">
        <w:trPr>
          <w:trHeight w:val="290"/>
        </w:trPr>
        <w:tc>
          <w:tcPr>
            <w:tcW w:w="960" w:type="dxa"/>
            <w:noWrap/>
            <w:hideMark/>
          </w:tcPr>
          <w:p w14:paraId="5471CEC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79</w:t>
            </w:r>
          </w:p>
        </w:tc>
        <w:tc>
          <w:tcPr>
            <w:tcW w:w="1380" w:type="dxa"/>
            <w:noWrap/>
            <w:hideMark/>
          </w:tcPr>
          <w:p w14:paraId="2D165C9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MI0000777</w:t>
            </w:r>
          </w:p>
        </w:tc>
        <w:tc>
          <w:tcPr>
            <w:tcW w:w="1760" w:type="dxa"/>
            <w:noWrap/>
            <w:hideMark/>
          </w:tcPr>
          <w:p w14:paraId="4DEB04D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hsa-mir-369</w:t>
            </w:r>
          </w:p>
        </w:tc>
        <w:tc>
          <w:tcPr>
            <w:tcW w:w="1600" w:type="dxa"/>
            <w:noWrap/>
            <w:hideMark/>
          </w:tcPr>
          <w:p w14:paraId="4C24985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MIMAT0000721</w:t>
            </w:r>
          </w:p>
        </w:tc>
        <w:tc>
          <w:tcPr>
            <w:tcW w:w="1860" w:type="dxa"/>
            <w:noWrap/>
            <w:hideMark/>
          </w:tcPr>
          <w:p w14:paraId="32F560A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hsa-miR-369-3p</w:t>
            </w:r>
          </w:p>
        </w:tc>
        <w:tc>
          <w:tcPr>
            <w:tcW w:w="3780" w:type="dxa"/>
            <w:noWrap/>
            <w:hideMark/>
          </w:tcPr>
          <w:p w14:paraId="0A8ABE9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aauaauacaugguugaucuuu</w:t>
            </w:r>
            <w:proofErr w:type="spellEnd"/>
            <w:r w:rsidRPr="00950006">
              <w:rPr>
                <w:rFonts w:ascii="Times New Roman" w:hAnsi="Times New Roman" w:cs="Times New Roman"/>
                <w:sz w:val="20"/>
                <w:szCs w:val="20"/>
              </w:rPr>
              <w:t> - 3'</w:t>
            </w:r>
          </w:p>
        </w:tc>
        <w:tc>
          <w:tcPr>
            <w:tcW w:w="960" w:type="dxa"/>
            <w:noWrap/>
            <w:hideMark/>
          </w:tcPr>
          <w:p w14:paraId="07BE765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30CF502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chr14:101065598-101065667 (+)</w:t>
            </w:r>
          </w:p>
        </w:tc>
        <w:tc>
          <w:tcPr>
            <w:tcW w:w="3140" w:type="dxa"/>
            <w:noWrap/>
            <w:hideMark/>
          </w:tcPr>
          <w:p w14:paraId="1C43ED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GTATTATA</w:t>
            </w:r>
          </w:p>
        </w:tc>
        <w:tc>
          <w:tcPr>
            <w:tcW w:w="3140" w:type="dxa"/>
            <w:noWrap/>
            <w:hideMark/>
          </w:tcPr>
          <w:p w14:paraId="7503931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1677</w:t>
            </w:r>
          </w:p>
        </w:tc>
      </w:tr>
      <w:tr w:rsidR="00950006" w:rsidRPr="00950006" w14:paraId="2FB7B5E3" w14:textId="77777777" w:rsidTr="00950006">
        <w:trPr>
          <w:trHeight w:val="290"/>
        </w:trPr>
        <w:tc>
          <w:tcPr>
            <w:tcW w:w="960" w:type="dxa"/>
            <w:noWrap/>
            <w:hideMark/>
          </w:tcPr>
          <w:p w14:paraId="1317C0C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80</w:t>
            </w:r>
          </w:p>
        </w:tc>
        <w:tc>
          <w:tcPr>
            <w:tcW w:w="1380" w:type="dxa"/>
            <w:noWrap/>
            <w:hideMark/>
          </w:tcPr>
          <w:p w14:paraId="114B843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MI0016011</w:t>
            </w:r>
          </w:p>
        </w:tc>
        <w:tc>
          <w:tcPr>
            <w:tcW w:w="1760" w:type="dxa"/>
            <w:noWrap/>
            <w:hideMark/>
          </w:tcPr>
          <w:p w14:paraId="191ADC8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hsa-mir-3620</w:t>
            </w:r>
          </w:p>
        </w:tc>
        <w:tc>
          <w:tcPr>
            <w:tcW w:w="1600" w:type="dxa"/>
            <w:noWrap/>
            <w:hideMark/>
          </w:tcPr>
          <w:p w14:paraId="368A547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MIMAT0022967</w:t>
            </w:r>
          </w:p>
        </w:tc>
        <w:tc>
          <w:tcPr>
            <w:tcW w:w="1860" w:type="dxa"/>
            <w:noWrap/>
            <w:hideMark/>
          </w:tcPr>
          <w:p w14:paraId="73D7795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hsa-miR-3620-5p</w:t>
            </w:r>
          </w:p>
        </w:tc>
        <w:tc>
          <w:tcPr>
            <w:tcW w:w="3780" w:type="dxa"/>
            <w:noWrap/>
            <w:hideMark/>
          </w:tcPr>
          <w:p w14:paraId="2C5751E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gugggcugggcugggcugggcc</w:t>
            </w:r>
            <w:proofErr w:type="spellEnd"/>
            <w:r w:rsidRPr="00950006">
              <w:rPr>
                <w:rFonts w:ascii="Times New Roman" w:hAnsi="Times New Roman" w:cs="Times New Roman"/>
                <w:sz w:val="20"/>
                <w:szCs w:val="20"/>
              </w:rPr>
              <w:t> - 3'</w:t>
            </w:r>
          </w:p>
        </w:tc>
        <w:tc>
          <w:tcPr>
            <w:tcW w:w="960" w:type="dxa"/>
            <w:noWrap/>
            <w:hideMark/>
          </w:tcPr>
          <w:p w14:paraId="2CEDED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3EBB292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chr1:228097263-228097341 (+)</w:t>
            </w:r>
          </w:p>
        </w:tc>
        <w:tc>
          <w:tcPr>
            <w:tcW w:w="3140" w:type="dxa"/>
            <w:noWrap/>
            <w:hideMark/>
          </w:tcPr>
          <w:p w14:paraId="2D265E8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CAGCCCA</w:t>
            </w:r>
          </w:p>
        </w:tc>
        <w:tc>
          <w:tcPr>
            <w:tcW w:w="3140" w:type="dxa"/>
            <w:noWrap/>
            <w:hideMark/>
          </w:tcPr>
          <w:p w14:paraId="34049AE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139, 1236, 1241</w:t>
            </w:r>
          </w:p>
        </w:tc>
      </w:tr>
      <w:tr w:rsidR="00950006" w:rsidRPr="00950006" w14:paraId="0043AE04" w14:textId="77777777" w:rsidTr="00950006">
        <w:trPr>
          <w:trHeight w:val="290"/>
        </w:trPr>
        <w:tc>
          <w:tcPr>
            <w:tcW w:w="960" w:type="dxa"/>
            <w:noWrap/>
            <w:hideMark/>
          </w:tcPr>
          <w:p w14:paraId="35C985C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81</w:t>
            </w:r>
          </w:p>
        </w:tc>
        <w:tc>
          <w:tcPr>
            <w:tcW w:w="1380" w:type="dxa"/>
            <w:noWrap/>
            <w:hideMark/>
          </w:tcPr>
          <w:p w14:paraId="0F1D111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MI0000764</w:t>
            </w:r>
          </w:p>
        </w:tc>
        <w:tc>
          <w:tcPr>
            <w:tcW w:w="1760" w:type="dxa"/>
            <w:noWrap/>
            <w:hideMark/>
          </w:tcPr>
          <w:p w14:paraId="69262A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hsa-mir-363</w:t>
            </w:r>
          </w:p>
        </w:tc>
        <w:tc>
          <w:tcPr>
            <w:tcW w:w="1600" w:type="dxa"/>
            <w:noWrap/>
            <w:hideMark/>
          </w:tcPr>
          <w:p w14:paraId="783572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MIMAT0003385</w:t>
            </w:r>
          </w:p>
        </w:tc>
        <w:tc>
          <w:tcPr>
            <w:tcW w:w="1860" w:type="dxa"/>
            <w:noWrap/>
            <w:hideMark/>
          </w:tcPr>
          <w:p w14:paraId="3588DE8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hsa-miR-363-5p</w:t>
            </w:r>
          </w:p>
        </w:tc>
        <w:tc>
          <w:tcPr>
            <w:tcW w:w="3780" w:type="dxa"/>
            <w:noWrap/>
            <w:hideMark/>
          </w:tcPr>
          <w:p w14:paraId="5ECE994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cggguggaucacgaugcaauuu</w:t>
            </w:r>
            <w:proofErr w:type="spellEnd"/>
            <w:r w:rsidRPr="00950006">
              <w:rPr>
                <w:rFonts w:ascii="Times New Roman" w:hAnsi="Times New Roman" w:cs="Times New Roman"/>
                <w:sz w:val="20"/>
                <w:szCs w:val="20"/>
              </w:rPr>
              <w:t> - 3'</w:t>
            </w:r>
          </w:p>
        </w:tc>
        <w:tc>
          <w:tcPr>
            <w:tcW w:w="960" w:type="dxa"/>
            <w:noWrap/>
            <w:hideMark/>
          </w:tcPr>
          <w:p w14:paraId="36DAC1E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014ECDD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chrX:134169378-134169452 (-)</w:t>
            </w:r>
          </w:p>
        </w:tc>
        <w:tc>
          <w:tcPr>
            <w:tcW w:w="3140" w:type="dxa"/>
            <w:noWrap/>
            <w:hideMark/>
          </w:tcPr>
          <w:p w14:paraId="473A4BD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TCCACCCA, CCACCCA</w:t>
            </w:r>
          </w:p>
        </w:tc>
        <w:tc>
          <w:tcPr>
            <w:tcW w:w="3140" w:type="dxa"/>
            <w:noWrap/>
            <w:hideMark/>
          </w:tcPr>
          <w:p w14:paraId="227BBE6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133, 1163</w:t>
            </w:r>
          </w:p>
        </w:tc>
      </w:tr>
      <w:tr w:rsidR="00950006" w:rsidRPr="00950006" w14:paraId="55E6C355" w14:textId="77777777" w:rsidTr="00950006">
        <w:trPr>
          <w:trHeight w:val="290"/>
        </w:trPr>
        <w:tc>
          <w:tcPr>
            <w:tcW w:w="960" w:type="dxa"/>
            <w:noWrap/>
            <w:hideMark/>
          </w:tcPr>
          <w:p w14:paraId="3F777EF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82</w:t>
            </w:r>
          </w:p>
        </w:tc>
        <w:tc>
          <w:tcPr>
            <w:tcW w:w="1380" w:type="dxa"/>
            <w:noWrap/>
            <w:hideMark/>
          </w:tcPr>
          <w:p w14:paraId="664E5C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MI0016789</w:t>
            </w:r>
          </w:p>
        </w:tc>
        <w:tc>
          <w:tcPr>
            <w:tcW w:w="1760" w:type="dxa"/>
            <w:noWrap/>
            <w:hideMark/>
          </w:tcPr>
          <w:p w14:paraId="675231E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hsa-mir-4446</w:t>
            </w:r>
          </w:p>
        </w:tc>
        <w:tc>
          <w:tcPr>
            <w:tcW w:w="1600" w:type="dxa"/>
            <w:noWrap/>
            <w:hideMark/>
          </w:tcPr>
          <w:p w14:paraId="575206A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MIMAT0018965</w:t>
            </w:r>
          </w:p>
        </w:tc>
        <w:tc>
          <w:tcPr>
            <w:tcW w:w="1860" w:type="dxa"/>
            <w:noWrap/>
            <w:hideMark/>
          </w:tcPr>
          <w:p w14:paraId="00D6C97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hsa-miR-4446-3p</w:t>
            </w:r>
          </w:p>
        </w:tc>
        <w:tc>
          <w:tcPr>
            <w:tcW w:w="3780" w:type="dxa"/>
            <w:noWrap/>
            <w:hideMark/>
          </w:tcPr>
          <w:p w14:paraId="4AFB403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cagggcuggcagugacaugggu</w:t>
            </w:r>
            <w:proofErr w:type="spellEnd"/>
            <w:r w:rsidRPr="00950006">
              <w:rPr>
                <w:rFonts w:ascii="Times New Roman" w:hAnsi="Times New Roman" w:cs="Times New Roman"/>
                <w:sz w:val="20"/>
                <w:szCs w:val="20"/>
              </w:rPr>
              <w:t> - 3'</w:t>
            </w:r>
          </w:p>
        </w:tc>
        <w:tc>
          <w:tcPr>
            <w:tcW w:w="960" w:type="dxa"/>
            <w:noWrap/>
            <w:hideMark/>
          </w:tcPr>
          <w:p w14:paraId="23DBF02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4798C98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chr3:113594876-113594942 (+)</w:t>
            </w:r>
          </w:p>
        </w:tc>
        <w:tc>
          <w:tcPr>
            <w:tcW w:w="3140" w:type="dxa"/>
            <w:noWrap/>
            <w:hideMark/>
          </w:tcPr>
          <w:p w14:paraId="4B7742B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CAGCCCT</w:t>
            </w:r>
          </w:p>
        </w:tc>
        <w:tc>
          <w:tcPr>
            <w:tcW w:w="3140" w:type="dxa"/>
            <w:noWrap/>
            <w:hideMark/>
          </w:tcPr>
          <w:p w14:paraId="3946383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81, 824, 2682</w:t>
            </w:r>
          </w:p>
        </w:tc>
      </w:tr>
      <w:tr w:rsidR="00950006" w:rsidRPr="00950006" w14:paraId="7BE0BA59" w14:textId="77777777" w:rsidTr="00950006">
        <w:trPr>
          <w:trHeight w:val="290"/>
        </w:trPr>
        <w:tc>
          <w:tcPr>
            <w:tcW w:w="960" w:type="dxa"/>
            <w:noWrap/>
            <w:hideMark/>
          </w:tcPr>
          <w:p w14:paraId="10E086A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83</w:t>
            </w:r>
          </w:p>
        </w:tc>
        <w:tc>
          <w:tcPr>
            <w:tcW w:w="1380" w:type="dxa"/>
            <w:noWrap/>
            <w:hideMark/>
          </w:tcPr>
          <w:p w14:paraId="109B327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MI0020350</w:t>
            </w:r>
          </w:p>
        </w:tc>
        <w:tc>
          <w:tcPr>
            <w:tcW w:w="1760" w:type="dxa"/>
            <w:noWrap/>
            <w:hideMark/>
          </w:tcPr>
          <w:p w14:paraId="2CEB47E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hsa-mir-6073</w:t>
            </w:r>
          </w:p>
        </w:tc>
        <w:tc>
          <w:tcPr>
            <w:tcW w:w="1600" w:type="dxa"/>
            <w:noWrap/>
            <w:hideMark/>
          </w:tcPr>
          <w:p w14:paraId="593373B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MIMAT0023698</w:t>
            </w:r>
          </w:p>
        </w:tc>
        <w:tc>
          <w:tcPr>
            <w:tcW w:w="1860" w:type="dxa"/>
            <w:noWrap/>
            <w:hideMark/>
          </w:tcPr>
          <w:p w14:paraId="25EB0FC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hsa-miR-6073</w:t>
            </w:r>
          </w:p>
        </w:tc>
        <w:tc>
          <w:tcPr>
            <w:tcW w:w="3780" w:type="dxa"/>
            <w:noWrap/>
            <w:hideMark/>
          </w:tcPr>
          <w:p w14:paraId="45C9B03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gguagugaguuaucagcuac</w:t>
            </w:r>
            <w:proofErr w:type="spellEnd"/>
            <w:r w:rsidRPr="00950006">
              <w:rPr>
                <w:rFonts w:ascii="Times New Roman" w:hAnsi="Times New Roman" w:cs="Times New Roman"/>
                <w:sz w:val="20"/>
                <w:szCs w:val="20"/>
              </w:rPr>
              <w:t> - 3' </w:t>
            </w:r>
          </w:p>
        </w:tc>
        <w:tc>
          <w:tcPr>
            <w:tcW w:w="960" w:type="dxa"/>
            <w:noWrap/>
            <w:hideMark/>
          </w:tcPr>
          <w:p w14:paraId="657932A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7598E4E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chr11:15969533-15969621 (-)</w:t>
            </w:r>
          </w:p>
        </w:tc>
        <w:tc>
          <w:tcPr>
            <w:tcW w:w="3140" w:type="dxa"/>
            <w:noWrap/>
            <w:hideMark/>
          </w:tcPr>
          <w:p w14:paraId="0591EFD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TCACTACA</w:t>
            </w:r>
          </w:p>
        </w:tc>
        <w:tc>
          <w:tcPr>
            <w:tcW w:w="3140" w:type="dxa"/>
            <w:noWrap/>
            <w:hideMark/>
          </w:tcPr>
          <w:p w14:paraId="4AAA21D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2320</w:t>
            </w:r>
          </w:p>
        </w:tc>
      </w:tr>
      <w:tr w:rsidR="00950006" w:rsidRPr="00950006" w14:paraId="7B185F7F" w14:textId="77777777" w:rsidTr="00950006">
        <w:trPr>
          <w:trHeight w:val="290"/>
        </w:trPr>
        <w:tc>
          <w:tcPr>
            <w:tcW w:w="960" w:type="dxa"/>
            <w:noWrap/>
            <w:hideMark/>
          </w:tcPr>
          <w:p w14:paraId="7759DD9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84</w:t>
            </w:r>
          </w:p>
        </w:tc>
        <w:tc>
          <w:tcPr>
            <w:tcW w:w="1380" w:type="dxa"/>
            <w:noWrap/>
            <w:hideMark/>
          </w:tcPr>
          <w:p w14:paraId="4D96F4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MI0017432</w:t>
            </w:r>
          </w:p>
        </w:tc>
        <w:tc>
          <w:tcPr>
            <w:tcW w:w="1760" w:type="dxa"/>
            <w:noWrap/>
            <w:hideMark/>
          </w:tcPr>
          <w:p w14:paraId="332AC15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hsa-mir-2467</w:t>
            </w:r>
          </w:p>
        </w:tc>
        <w:tc>
          <w:tcPr>
            <w:tcW w:w="1600" w:type="dxa"/>
            <w:noWrap/>
            <w:hideMark/>
          </w:tcPr>
          <w:p w14:paraId="0A485A7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MIMAT0019953</w:t>
            </w:r>
          </w:p>
        </w:tc>
        <w:tc>
          <w:tcPr>
            <w:tcW w:w="1860" w:type="dxa"/>
            <w:noWrap/>
            <w:hideMark/>
          </w:tcPr>
          <w:p w14:paraId="14C22BC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hsa-miR-2467-3p</w:t>
            </w:r>
          </w:p>
        </w:tc>
        <w:tc>
          <w:tcPr>
            <w:tcW w:w="3780" w:type="dxa"/>
            <w:noWrap/>
            <w:hideMark/>
          </w:tcPr>
          <w:p w14:paraId="7815D71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agcagaggcagagaggcucagg</w:t>
            </w:r>
            <w:proofErr w:type="spellEnd"/>
            <w:r w:rsidRPr="00950006">
              <w:rPr>
                <w:rFonts w:ascii="Times New Roman" w:hAnsi="Times New Roman" w:cs="Times New Roman"/>
                <w:sz w:val="20"/>
                <w:szCs w:val="20"/>
              </w:rPr>
              <w:t> - 3'</w:t>
            </w:r>
          </w:p>
        </w:tc>
        <w:tc>
          <w:tcPr>
            <w:tcW w:w="960" w:type="dxa"/>
            <w:noWrap/>
            <w:hideMark/>
          </w:tcPr>
          <w:p w14:paraId="78E8915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0D1CEC0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chr2:239351724-239351804 (-)</w:t>
            </w:r>
          </w:p>
        </w:tc>
        <w:tc>
          <w:tcPr>
            <w:tcW w:w="3140" w:type="dxa"/>
            <w:noWrap/>
            <w:hideMark/>
          </w:tcPr>
          <w:p w14:paraId="2996D92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CCTCTGC, CTCTGCA</w:t>
            </w:r>
          </w:p>
        </w:tc>
        <w:tc>
          <w:tcPr>
            <w:tcW w:w="3140" w:type="dxa"/>
            <w:noWrap/>
            <w:hideMark/>
          </w:tcPr>
          <w:p w14:paraId="1B1476A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115, 1227, 2492</w:t>
            </w:r>
          </w:p>
        </w:tc>
      </w:tr>
      <w:tr w:rsidR="00950006" w:rsidRPr="00950006" w14:paraId="19DB6E87" w14:textId="77777777" w:rsidTr="00950006">
        <w:trPr>
          <w:trHeight w:val="290"/>
        </w:trPr>
        <w:tc>
          <w:tcPr>
            <w:tcW w:w="960" w:type="dxa"/>
            <w:noWrap/>
            <w:hideMark/>
          </w:tcPr>
          <w:p w14:paraId="711476E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85</w:t>
            </w:r>
          </w:p>
        </w:tc>
        <w:tc>
          <w:tcPr>
            <w:tcW w:w="1380" w:type="dxa"/>
            <w:noWrap/>
            <w:hideMark/>
          </w:tcPr>
          <w:p w14:paraId="39219DB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MI0017366</w:t>
            </w:r>
          </w:p>
        </w:tc>
        <w:tc>
          <w:tcPr>
            <w:tcW w:w="1760" w:type="dxa"/>
            <w:noWrap/>
            <w:hideMark/>
          </w:tcPr>
          <w:p w14:paraId="59AD02D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hsa-mir-4729</w:t>
            </w:r>
          </w:p>
        </w:tc>
        <w:tc>
          <w:tcPr>
            <w:tcW w:w="1600" w:type="dxa"/>
            <w:noWrap/>
            <w:hideMark/>
          </w:tcPr>
          <w:p w14:paraId="5D53189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MIMAT0019851</w:t>
            </w:r>
          </w:p>
        </w:tc>
        <w:tc>
          <w:tcPr>
            <w:tcW w:w="1860" w:type="dxa"/>
            <w:noWrap/>
            <w:hideMark/>
          </w:tcPr>
          <w:p w14:paraId="57E3704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hsa-miR-4729</w:t>
            </w:r>
          </w:p>
        </w:tc>
        <w:tc>
          <w:tcPr>
            <w:tcW w:w="3780" w:type="dxa"/>
            <w:noWrap/>
            <w:hideMark/>
          </w:tcPr>
          <w:p w14:paraId="4B577E0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ucauuuaucuguugggaagcua</w:t>
            </w:r>
            <w:proofErr w:type="spellEnd"/>
            <w:r w:rsidRPr="00950006">
              <w:rPr>
                <w:rFonts w:ascii="Times New Roman" w:hAnsi="Times New Roman" w:cs="Times New Roman"/>
                <w:sz w:val="20"/>
                <w:szCs w:val="20"/>
              </w:rPr>
              <w:t> - 3'</w:t>
            </w:r>
          </w:p>
        </w:tc>
        <w:tc>
          <w:tcPr>
            <w:tcW w:w="960" w:type="dxa"/>
            <w:noWrap/>
            <w:hideMark/>
          </w:tcPr>
          <w:p w14:paraId="768AC6C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44F7CF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chr17:59366083-59366154 (+)</w:t>
            </w:r>
          </w:p>
        </w:tc>
        <w:tc>
          <w:tcPr>
            <w:tcW w:w="3140" w:type="dxa"/>
            <w:noWrap/>
            <w:hideMark/>
          </w:tcPr>
          <w:p w14:paraId="71E9D97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ATAAATG</w:t>
            </w:r>
          </w:p>
        </w:tc>
        <w:tc>
          <w:tcPr>
            <w:tcW w:w="3140" w:type="dxa"/>
            <w:noWrap/>
            <w:hideMark/>
          </w:tcPr>
          <w:p w14:paraId="334930A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3188</w:t>
            </w:r>
          </w:p>
        </w:tc>
      </w:tr>
      <w:tr w:rsidR="00950006" w:rsidRPr="00950006" w14:paraId="054FF756" w14:textId="77777777" w:rsidTr="00950006">
        <w:trPr>
          <w:trHeight w:val="290"/>
        </w:trPr>
        <w:tc>
          <w:tcPr>
            <w:tcW w:w="960" w:type="dxa"/>
            <w:noWrap/>
            <w:hideMark/>
          </w:tcPr>
          <w:p w14:paraId="122BE2F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86</w:t>
            </w:r>
          </w:p>
        </w:tc>
        <w:tc>
          <w:tcPr>
            <w:tcW w:w="1380" w:type="dxa"/>
            <w:noWrap/>
            <w:hideMark/>
          </w:tcPr>
          <w:p w14:paraId="38AE36B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MI0015887</w:t>
            </w:r>
          </w:p>
        </w:tc>
        <w:tc>
          <w:tcPr>
            <w:tcW w:w="1760" w:type="dxa"/>
            <w:noWrap/>
            <w:hideMark/>
          </w:tcPr>
          <w:p w14:paraId="0E757A9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hsa-mir-4279</w:t>
            </w:r>
          </w:p>
        </w:tc>
        <w:tc>
          <w:tcPr>
            <w:tcW w:w="1600" w:type="dxa"/>
            <w:noWrap/>
            <w:hideMark/>
          </w:tcPr>
          <w:p w14:paraId="4BED05F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MIMAT0016909</w:t>
            </w:r>
          </w:p>
        </w:tc>
        <w:tc>
          <w:tcPr>
            <w:tcW w:w="1860" w:type="dxa"/>
            <w:noWrap/>
            <w:hideMark/>
          </w:tcPr>
          <w:p w14:paraId="5F09B78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hsa-miR-4279</w:t>
            </w:r>
          </w:p>
        </w:tc>
        <w:tc>
          <w:tcPr>
            <w:tcW w:w="3780" w:type="dxa"/>
            <w:noWrap/>
            <w:hideMark/>
          </w:tcPr>
          <w:p w14:paraId="12D2B31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cucuccucccggcuuc</w:t>
            </w:r>
            <w:proofErr w:type="spellEnd"/>
            <w:r w:rsidRPr="00950006">
              <w:rPr>
                <w:rFonts w:ascii="Times New Roman" w:hAnsi="Times New Roman" w:cs="Times New Roman"/>
                <w:sz w:val="20"/>
                <w:szCs w:val="20"/>
              </w:rPr>
              <w:t> - 3'</w:t>
            </w:r>
          </w:p>
        </w:tc>
        <w:tc>
          <w:tcPr>
            <w:tcW w:w="960" w:type="dxa"/>
            <w:noWrap/>
            <w:hideMark/>
          </w:tcPr>
          <w:p w14:paraId="382DA5F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w:t>
            </w:r>
          </w:p>
        </w:tc>
        <w:tc>
          <w:tcPr>
            <w:tcW w:w="3360" w:type="dxa"/>
            <w:noWrap/>
            <w:hideMark/>
          </w:tcPr>
          <w:p w14:paraId="4A45C7E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chr5:31936102-31936159 (-)</w:t>
            </w:r>
          </w:p>
        </w:tc>
        <w:tc>
          <w:tcPr>
            <w:tcW w:w="3140" w:type="dxa"/>
            <w:noWrap/>
            <w:hideMark/>
          </w:tcPr>
          <w:p w14:paraId="7213DA5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AGGAGAA, GAGGAGAA</w:t>
            </w:r>
          </w:p>
        </w:tc>
        <w:tc>
          <w:tcPr>
            <w:tcW w:w="3140" w:type="dxa"/>
            <w:noWrap/>
            <w:hideMark/>
          </w:tcPr>
          <w:p w14:paraId="7EAB1BA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343, 948, 2472, 2875, 2959</w:t>
            </w:r>
          </w:p>
        </w:tc>
      </w:tr>
      <w:tr w:rsidR="00950006" w:rsidRPr="00950006" w14:paraId="008E619E" w14:textId="77777777" w:rsidTr="00950006">
        <w:trPr>
          <w:trHeight w:val="290"/>
        </w:trPr>
        <w:tc>
          <w:tcPr>
            <w:tcW w:w="960" w:type="dxa"/>
            <w:noWrap/>
            <w:hideMark/>
          </w:tcPr>
          <w:p w14:paraId="67D05DD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87</w:t>
            </w:r>
          </w:p>
        </w:tc>
        <w:tc>
          <w:tcPr>
            <w:tcW w:w="1380" w:type="dxa"/>
            <w:noWrap/>
            <w:hideMark/>
          </w:tcPr>
          <w:p w14:paraId="3FAD7C9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MI0017273</w:t>
            </w:r>
          </w:p>
        </w:tc>
        <w:tc>
          <w:tcPr>
            <w:tcW w:w="1760" w:type="dxa"/>
            <w:noWrap/>
            <w:hideMark/>
          </w:tcPr>
          <w:p w14:paraId="7D9090A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hsa-mir-4646</w:t>
            </w:r>
          </w:p>
        </w:tc>
        <w:tc>
          <w:tcPr>
            <w:tcW w:w="1600" w:type="dxa"/>
            <w:noWrap/>
            <w:hideMark/>
          </w:tcPr>
          <w:p w14:paraId="2E09550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MIMAT0019707</w:t>
            </w:r>
          </w:p>
        </w:tc>
        <w:tc>
          <w:tcPr>
            <w:tcW w:w="1860" w:type="dxa"/>
            <w:noWrap/>
            <w:hideMark/>
          </w:tcPr>
          <w:p w14:paraId="371057D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hsa-miR-4646-5p</w:t>
            </w:r>
          </w:p>
        </w:tc>
        <w:tc>
          <w:tcPr>
            <w:tcW w:w="3780" w:type="dxa"/>
            <w:noWrap/>
            <w:hideMark/>
          </w:tcPr>
          <w:p w14:paraId="0906D2F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acugggaagaggagcugaggga</w:t>
            </w:r>
            <w:proofErr w:type="spellEnd"/>
            <w:r w:rsidRPr="00950006">
              <w:rPr>
                <w:rFonts w:ascii="Times New Roman" w:hAnsi="Times New Roman" w:cs="Times New Roman"/>
                <w:sz w:val="20"/>
                <w:szCs w:val="20"/>
              </w:rPr>
              <w:t> - 3' </w:t>
            </w:r>
          </w:p>
        </w:tc>
        <w:tc>
          <w:tcPr>
            <w:tcW w:w="960" w:type="dxa"/>
            <w:noWrap/>
            <w:hideMark/>
          </w:tcPr>
          <w:p w14:paraId="65D6F00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01C2B77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chr6:31701029-31701091 (-)</w:t>
            </w:r>
          </w:p>
        </w:tc>
        <w:tc>
          <w:tcPr>
            <w:tcW w:w="3140" w:type="dxa"/>
            <w:noWrap/>
            <w:hideMark/>
          </w:tcPr>
          <w:p w14:paraId="2604832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TTCCCAG, TTCCCAGA</w:t>
            </w:r>
          </w:p>
        </w:tc>
        <w:tc>
          <w:tcPr>
            <w:tcW w:w="3140" w:type="dxa"/>
            <w:noWrap/>
            <w:hideMark/>
          </w:tcPr>
          <w:p w14:paraId="1627665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2623, 2913</w:t>
            </w:r>
          </w:p>
        </w:tc>
      </w:tr>
      <w:tr w:rsidR="00950006" w:rsidRPr="00950006" w14:paraId="3EA00FA5" w14:textId="77777777" w:rsidTr="00950006">
        <w:trPr>
          <w:trHeight w:val="290"/>
        </w:trPr>
        <w:tc>
          <w:tcPr>
            <w:tcW w:w="960" w:type="dxa"/>
            <w:noWrap/>
            <w:hideMark/>
          </w:tcPr>
          <w:p w14:paraId="7143927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88</w:t>
            </w:r>
          </w:p>
        </w:tc>
        <w:tc>
          <w:tcPr>
            <w:tcW w:w="1380" w:type="dxa"/>
            <w:noWrap/>
            <w:hideMark/>
          </w:tcPr>
          <w:p w14:paraId="48577FB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MI00002</w:t>
            </w:r>
            <w:r w:rsidRPr="00950006">
              <w:rPr>
                <w:rFonts w:ascii="Times New Roman" w:hAnsi="Times New Roman" w:cs="Times New Roman"/>
                <w:sz w:val="20"/>
                <w:szCs w:val="20"/>
              </w:rPr>
              <w:lastRenderedPageBreak/>
              <w:t>84</w:t>
            </w:r>
          </w:p>
        </w:tc>
        <w:tc>
          <w:tcPr>
            <w:tcW w:w="1760" w:type="dxa"/>
            <w:noWrap/>
            <w:hideMark/>
          </w:tcPr>
          <w:p w14:paraId="5FCB0DE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w:t>
            </w:r>
            <w:r w:rsidRPr="00950006">
              <w:rPr>
                <w:rFonts w:ascii="Times New Roman" w:hAnsi="Times New Roman" w:cs="Times New Roman"/>
                <w:sz w:val="20"/>
                <w:szCs w:val="20"/>
              </w:rPr>
              <w:lastRenderedPageBreak/>
              <w:t>204</w:t>
            </w:r>
          </w:p>
        </w:tc>
        <w:tc>
          <w:tcPr>
            <w:tcW w:w="1600" w:type="dxa"/>
            <w:noWrap/>
            <w:hideMark/>
          </w:tcPr>
          <w:p w14:paraId="0BE15E3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MIMAT00</w:t>
            </w:r>
            <w:r w:rsidRPr="00950006">
              <w:rPr>
                <w:rFonts w:ascii="Times New Roman" w:hAnsi="Times New Roman" w:cs="Times New Roman"/>
                <w:sz w:val="20"/>
                <w:szCs w:val="20"/>
              </w:rPr>
              <w:lastRenderedPageBreak/>
              <w:t>22693</w:t>
            </w:r>
          </w:p>
        </w:tc>
        <w:tc>
          <w:tcPr>
            <w:tcW w:w="1860" w:type="dxa"/>
            <w:noWrap/>
            <w:hideMark/>
          </w:tcPr>
          <w:p w14:paraId="5FE925A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w:t>
            </w:r>
            <w:r w:rsidRPr="00950006">
              <w:rPr>
                <w:rFonts w:ascii="Times New Roman" w:hAnsi="Times New Roman" w:cs="Times New Roman"/>
                <w:sz w:val="20"/>
                <w:szCs w:val="20"/>
              </w:rPr>
              <w:lastRenderedPageBreak/>
              <w:t>204-3p</w:t>
            </w:r>
          </w:p>
        </w:tc>
        <w:tc>
          <w:tcPr>
            <w:tcW w:w="3780" w:type="dxa"/>
            <w:noWrap/>
            <w:hideMark/>
          </w:tcPr>
          <w:p w14:paraId="0E5622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 - </w:t>
            </w:r>
            <w:proofErr w:type="spellStart"/>
            <w:r w:rsidRPr="00950006">
              <w:rPr>
                <w:rFonts w:ascii="Times New Roman" w:hAnsi="Times New Roman" w:cs="Times New Roman"/>
                <w:sz w:val="20"/>
                <w:szCs w:val="20"/>
              </w:rPr>
              <w:t>gcugggaaggca</w:t>
            </w:r>
            <w:r w:rsidRPr="00950006">
              <w:rPr>
                <w:rFonts w:ascii="Times New Roman" w:hAnsi="Times New Roman" w:cs="Times New Roman"/>
                <w:sz w:val="20"/>
                <w:szCs w:val="20"/>
              </w:rPr>
              <w:lastRenderedPageBreak/>
              <w:t>aagggacgu</w:t>
            </w:r>
            <w:proofErr w:type="spellEnd"/>
            <w:r w:rsidRPr="00950006">
              <w:rPr>
                <w:rFonts w:ascii="Times New Roman" w:hAnsi="Times New Roman" w:cs="Times New Roman"/>
                <w:sz w:val="20"/>
                <w:szCs w:val="20"/>
              </w:rPr>
              <w:t> - 3'</w:t>
            </w:r>
          </w:p>
        </w:tc>
        <w:tc>
          <w:tcPr>
            <w:tcW w:w="960" w:type="dxa"/>
            <w:noWrap/>
            <w:hideMark/>
          </w:tcPr>
          <w:p w14:paraId="1982EA7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21</w:t>
            </w:r>
          </w:p>
        </w:tc>
        <w:tc>
          <w:tcPr>
            <w:tcW w:w="3360" w:type="dxa"/>
            <w:noWrap/>
            <w:hideMark/>
          </w:tcPr>
          <w:p w14:paraId="4E69D40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 xml:space="preserve">chr9:70809975-70810084 </w:t>
            </w:r>
            <w:r w:rsidRPr="00950006">
              <w:rPr>
                <w:rFonts w:ascii="Times New Roman" w:hAnsi="Times New Roman" w:cs="Times New Roman"/>
                <w:sz w:val="20"/>
                <w:szCs w:val="20"/>
              </w:rPr>
              <w:lastRenderedPageBreak/>
              <w:t>(-)</w:t>
            </w:r>
          </w:p>
        </w:tc>
        <w:tc>
          <w:tcPr>
            <w:tcW w:w="3140" w:type="dxa"/>
            <w:noWrap/>
            <w:hideMark/>
          </w:tcPr>
          <w:p w14:paraId="4CF934D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TTCCCAG, TTCCCAG</w:t>
            </w:r>
            <w:r w:rsidRPr="00950006">
              <w:rPr>
                <w:rFonts w:ascii="Times New Roman" w:hAnsi="Times New Roman" w:cs="Times New Roman"/>
                <w:sz w:val="20"/>
                <w:szCs w:val="20"/>
              </w:rPr>
              <w:lastRenderedPageBreak/>
              <w:t>A</w:t>
            </w:r>
          </w:p>
        </w:tc>
        <w:tc>
          <w:tcPr>
            <w:tcW w:w="3140" w:type="dxa"/>
            <w:noWrap/>
            <w:hideMark/>
          </w:tcPr>
          <w:p w14:paraId="0F6C08F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2623, 2913</w:t>
            </w:r>
          </w:p>
        </w:tc>
      </w:tr>
      <w:tr w:rsidR="00950006" w:rsidRPr="00950006" w14:paraId="351DD920" w14:textId="77777777" w:rsidTr="00950006">
        <w:trPr>
          <w:trHeight w:val="290"/>
        </w:trPr>
        <w:tc>
          <w:tcPr>
            <w:tcW w:w="960" w:type="dxa"/>
            <w:noWrap/>
            <w:hideMark/>
          </w:tcPr>
          <w:p w14:paraId="1D84FDB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89</w:t>
            </w:r>
          </w:p>
        </w:tc>
        <w:tc>
          <w:tcPr>
            <w:tcW w:w="1380" w:type="dxa"/>
            <w:noWrap/>
            <w:hideMark/>
          </w:tcPr>
          <w:p w14:paraId="120627F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MI0003205</w:t>
            </w:r>
          </w:p>
        </w:tc>
        <w:tc>
          <w:tcPr>
            <w:tcW w:w="1760" w:type="dxa"/>
            <w:noWrap/>
            <w:hideMark/>
          </w:tcPr>
          <w:p w14:paraId="11387B2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hsa-mir-532</w:t>
            </w:r>
          </w:p>
        </w:tc>
        <w:tc>
          <w:tcPr>
            <w:tcW w:w="1600" w:type="dxa"/>
            <w:noWrap/>
            <w:hideMark/>
          </w:tcPr>
          <w:p w14:paraId="3ED8B4F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MIMAT0004780</w:t>
            </w:r>
          </w:p>
        </w:tc>
        <w:tc>
          <w:tcPr>
            <w:tcW w:w="1860" w:type="dxa"/>
            <w:noWrap/>
            <w:hideMark/>
          </w:tcPr>
          <w:p w14:paraId="1AA384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hsa-miR-532-3p</w:t>
            </w:r>
          </w:p>
        </w:tc>
        <w:tc>
          <w:tcPr>
            <w:tcW w:w="3780" w:type="dxa"/>
            <w:noWrap/>
            <w:hideMark/>
          </w:tcPr>
          <w:p w14:paraId="0E187C7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ccucccacacccaaggcuugca</w:t>
            </w:r>
            <w:proofErr w:type="spellEnd"/>
            <w:r w:rsidRPr="00950006">
              <w:rPr>
                <w:rFonts w:ascii="Times New Roman" w:hAnsi="Times New Roman" w:cs="Times New Roman"/>
                <w:sz w:val="20"/>
                <w:szCs w:val="20"/>
              </w:rPr>
              <w:t> - 3'</w:t>
            </w:r>
          </w:p>
        </w:tc>
        <w:tc>
          <w:tcPr>
            <w:tcW w:w="960" w:type="dxa"/>
            <w:noWrap/>
            <w:hideMark/>
          </w:tcPr>
          <w:p w14:paraId="5C6C5F1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4488B81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chrX:50003148-50003238 (+)</w:t>
            </w:r>
          </w:p>
        </w:tc>
        <w:tc>
          <w:tcPr>
            <w:tcW w:w="3140" w:type="dxa"/>
            <w:noWrap/>
            <w:hideMark/>
          </w:tcPr>
          <w:p w14:paraId="4C0C2AA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GTGGGAGA</w:t>
            </w:r>
          </w:p>
        </w:tc>
        <w:tc>
          <w:tcPr>
            <w:tcW w:w="3140" w:type="dxa"/>
            <w:noWrap/>
            <w:hideMark/>
          </w:tcPr>
          <w:p w14:paraId="09CDBED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1859</w:t>
            </w:r>
          </w:p>
        </w:tc>
      </w:tr>
      <w:tr w:rsidR="00950006" w:rsidRPr="00950006" w14:paraId="4C7F7726" w14:textId="77777777" w:rsidTr="00950006">
        <w:trPr>
          <w:trHeight w:val="290"/>
        </w:trPr>
        <w:tc>
          <w:tcPr>
            <w:tcW w:w="960" w:type="dxa"/>
            <w:noWrap/>
            <w:hideMark/>
          </w:tcPr>
          <w:p w14:paraId="551F76D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90</w:t>
            </w:r>
          </w:p>
        </w:tc>
        <w:tc>
          <w:tcPr>
            <w:tcW w:w="1380" w:type="dxa"/>
            <w:noWrap/>
            <w:hideMark/>
          </w:tcPr>
          <w:p w14:paraId="331FFF1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MI0025523</w:t>
            </w:r>
          </w:p>
        </w:tc>
        <w:tc>
          <w:tcPr>
            <w:tcW w:w="1760" w:type="dxa"/>
            <w:noWrap/>
            <w:hideMark/>
          </w:tcPr>
          <w:p w14:paraId="6D8AB48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hsa-mir-7853</w:t>
            </w:r>
          </w:p>
        </w:tc>
        <w:tc>
          <w:tcPr>
            <w:tcW w:w="1600" w:type="dxa"/>
            <w:noWrap/>
            <w:hideMark/>
          </w:tcPr>
          <w:p w14:paraId="7D3D8E3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MIMAT0030428</w:t>
            </w:r>
          </w:p>
        </w:tc>
        <w:tc>
          <w:tcPr>
            <w:tcW w:w="1860" w:type="dxa"/>
            <w:noWrap/>
            <w:hideMark/>
          </w:tcPr>
          <w:p w14:paraId="3D84C92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hsa-miR-7853-5p</w:t>
            </w:r>
          </w:p>
        </w:tc>
        <w:tc>
          <w:tcPr>
            <w:tcW w:w="3780" w:type="dxa"/>
            <w:noWrap/>
            <w:hideMark/>
          </w:tcPr>
          <w:p w14:paraId="2A252DB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ucaaaugcagauccugacuuc</w:t>
            </w:r>
            <w:proofErr w:type="spellEnd"/>
            <w:r w:rsidRPr="00950006">
              <w:rPr>
                <w:rFonts w:ascii="Times New Roman" w:hAnsi="Times New Roman" w:cs="Times New Roman"/>
                <w:sz w:val="20"/>
                <w:szCs w:val="20"/>
              </w:rPr>
              <w:t> - 3'</w:t>
            </w:r>
          </w:p>
        </w:tc>
        <w:tc>
          <w:tcPr>
            <w:tcW w:w="960" w:type="dxa"/>
            <w:noWrap/>
            <w:hideMark/>
          </w:tcPr>
          <w:p w14:paraId="6F58865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3225EF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chr6:6169304-6169435 (-)</w:t>
            </w:r>
          </w:p>
        </w:tc>
        <w:tc>
          <w:tcPr>
            <w:tcW w:w="3140" w:type="dxa"/>
            <w:noWrap/>
            <w:hideMark/>
          </w:tcPr>
          <w:p w14:paraId="746B6B3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GCATTTG</w:t>
            </w:r>
          </w:p>
        </w:tc>
        <w:tc>
          <w:tcPr>
            <w:tcW w:w="3140" w:type="dxa"/>
            <w:noWrap/>
            <w:hideMark/>
          </w:tcPr>
          <w:p w14:paraId="57FE293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2597</w:t>
            </w:r>
          </w:p>
        </w:tc>
      </w:tr>
      <w:tr w:rsidR="00950006" w:rsidRPr="00950006" w14:paraId="5BE825B2" w14:textId="77777777" w:rsidTr="00950006">
        <w:trPr>
          <w:trHeight w:val="290"/>
        </w:trPr>
        <w:tc>
          <w:tcPr>
            <w:tcW w:w="960" w:type="dxa"/>
            <w:noWrap/>
            <w:hideMark/>
          </w:tcPr>
          <w:p w14:paraId="510ABCA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91</w:t>
            </w:r>
          </w:p>
        </w:tc>
        <w:tc>
          <w:tcPr>
            <w:tcW w:w="1380" w:type="dxa"/>
            <w:noWrap/>
            <w:hideMark/>
          </w:tcPr>
          <w:p w14:paraId="23F52AD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MI0000111</w:t>
            </w:r>
          </w:p>
        </w:tc>
        <w:tc>
          <w:tcPr>
            <w:tcW w:w="1760" w:type="dxa"/>
            <w:noWrap/>
            <w:hideMark/>
          </w:tcPr>
          <w:p w14:paraId="0F7851F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hsa-mir-105-1</w:t>
            </w:r>
          </w:p>
        </w:tc>
        <w:tc>
          <w:tcPr>
            <w:tcW w:w="1600" w:type="dxa"/>
            <w:noWrap/>
            <w:hideMark/>
          </w:tcPr>
          <w:p w14:paraId="15ED59D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MIMAT0000102</w:t>
            </w:r>
          </w:p>
        </w:tc>
        <w:tc>
          <w:tcPr>
            <w:tcW w:w="1860" w:type="dxa"/>
            <w:noWrap/>
            <w:hideMark/>
          </w:tcPr>
          <w:p w14:paraId="4D9CFA5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hsa-miR-105-5p</w:t>
            </w:r>
          </w:p>
        </w:tc>
        <w:tc>
          <w:tcPr>
            <w:tcW w:w="3780" w:type="dxa"/>
            <w:noWrap/>
            <w:hideMark/>
          </w:tcPr>
          <w:p w14:paraId="1A3C453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ucaaaugcucagacuccuguggu</w:t>
            </w:r>
            <w:proofErr w:type="spellEnd"/>
            <w:r w:rsidRPr="00950006">
              <w:rPr>
                <w:rFonts w:ascii="Times New Roman" w:hAnsi="Times New Roman" w:cs="Times New Roman"/>
                <w:sz w:val="20"/>
                <w:szCs w:val="20"/>
              </w:rPr>
              <w:t> - 3'</w:t>
            </w:r>
          </w:p>
        </w:tc>
        <w:tc>
          <w:tcPr>
            <w:tcW w:w="960" w:type="dxa"/>
            <w:noWrap/>
            <w:hideMark/>
          </w:tcPr>
          <w:p w14:paraId="1537A9D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137A8D2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chrX:152392219-152392299 (-)</w:t>
            </w:r>
          </w:p>
        </w:tc>
        <w:tc>
          <w:tcPr>
            <w:tcW w:w="3140" w:type="dxa"/>
            <w:noWrap/>
            <w:hideMark/>
          </w:tcPr>
          <w:p w14:paraId="5F86871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GCATTTG</w:t>
            </w:r>
          </w:p>
        </w:tc>
        <w:tc>
          <w:tcPr>
            <w:tcW w:w="3140" w:type="dxa"/>
            <w:noWrap/>
            <w:hideMark/>
          </w:tcPr>
          <w:p w14:paraId="46F9100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2597</w:t>
            </w:r>
          </w:p>
        </w:tc>
      </w:tr>
      <w:tr w:rsidR="00950006" w:rsidRPr="00950006" w14:paraId="290288D2" w14:textId="77777777" w:rsidTr="00950006">
        <w:trPr>
          <w:trHeight w:val="290"/>
        </w:trPr>
        <w:tc>
          <w:tcPr>
            <w:tcW w:w="960" w:type="dxa"/>
            <w:noWrap/>
            <w:hideMark/>
          </w:tcPr>
          <w:p w14:paraId="73FAF90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92</w:t>
            </w:r>
          </w:p>
        </w:tc>
        <w:tc>
          <w:tcPr>
            <w:tcW w:w="1380" w:type="dxa"/>
            <w:noWrap/>
            <w:hideMark/>
          </w:tcPr>
          <w:p w14:paraId="7E2F5EF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MI0022611</w:t>
            </w:r>
          </w:p>
        </w:tc>
        <w:tc>
          <w:tcPr>
            <w:tcW w:w="1760" w:type="dxa"/>
            <w:noWrap/>
            <w:hideMark/>
          </w:tcPr>
          <w:p w14:paraId="7A5A641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hsa-mir-6766</w:t>
            </w:r>
          </w:p>
        </w:tc>
        <w:tc>
          <w:tcPr>
            <w:tcW w:w="1600" w:type="dxa"/>
            <w:noWrap/>
            <w:hideMark/>
          </w:tcPr>
          <w:p w14:paraId="78BFDC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MIMAT0027432</w:t>
            </w:r>
          </w:p>
        </w:tc>
        <w:tc>
          <w:tcPr>
            <w:tcW w:w="1860" w:type="dxa"/>
            <w:noWrap/>
            <w:hideMark/>
          </w:tcPr>
          <w:p w14:paraId="738DCD1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hsa-miR-6766-5p</w:t>
            </w:r>
          </w:p>
        </w:tc>
        <w:tc>
          <w:tcPr>
            <w:tcW w:w="3780" w:type="dxa"/>
            <w:noWrap/>
            <w:hideMark/>
          </w:tcPr>
          <w:p w14:paraId="2202F7C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cgggugggagcagaucuuauugag</w:t>
            </w:r>
            <w:proofErr w:type="spellEnd"/>
            <w:r w:rsidRPr="00950006">
              <w:rPr>
                <w:rFonts w:ascii="Times New Roman" w:hAnsi="Times New Roman" w:cs="Times New Roman"/>
                <w:sz w:val="20"/>
                <w:szCs w:val="20"/>
              </w:rPr>
              <w:t> - 3'</w:t>
            </w:r>
          </w:p>
        </w:tc>
        <w:tc>
          <w:tcPr>
            <w:tcW w:w="960" w:type="dxa"/>
            <w:noWrap/>
            <w:hideMark/>
          </w:tcPr>
          <w:p w14:paraId="66E94FB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14:paraId="1FA3C39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chr15:89326739-89326810 (-)</w:t>
            </w:r>
          </w:p>
        </w:tc>
        <w:tc>
          <w:tcPr>
            <w:tcW w:w="3140" w:type="dxa"/>
            <w:noWrap/>
            <w:hideMark/>
          </w:tcPr>
          <w:p w14:paraId="68938D2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CCACCCA, CCCACCC</w:t>
            </w:r>
          </w:p>
        </w:tc>
        <w:tc>
          <w:tcPr>
            <w:tcW w:w="3140" w:type="dxa"/>
            <w:noWrap/>
            <w:hideMark/>
          </w:tcPr>
          <w:p w14:paraId="7F9C44A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134, 471, 476, 875, 1163</w:t>
            </w:r>
          </w:p>
        </w:tc>
      </w:tr>
      <w:tr w:rsidR="00950006" w:rsidRPr="00950006" w14:paraId="132A9BA8" w14:textId="77777777" w:rsidTr="00950006">
        <w:trPr>
          <w:trHeight w:val="290"/>
        </w:trPr>
        <w:tc>
          <w:tcPr>
            <w:tcW w:w="960" w:type="dxa"/>
            <w:noWrap/>
            <w:hideMark/>
          </w:tcPr>
          <w:p w14:paraId="6147A52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93</w:t>
            </w:r>
          </w:p>
        </w:tc>
        <w:tc>
          <w:tcPr>
            <w:tcW w:w="1380" w:type="dxa"/>
            <w:noWrap/>
            <w:hideMark/>
          </w:tcPr>
          <w:p w14:paraId="149779E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MI0000788</w:t>
            </w:r>
          </w:p>
        </w:tc>
        <w:tc>
          <w:tcPr>
            <w:tcW w:w="1760" w:type="dxa"/>
            <w:noWrap/>
            <w:hideMark/>
          </w:tcPr>
          <w:p w14:paraId="122B3C6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hsa-mir-380</w:t>
            </w:r>
          </w:p>
        </w:tc>
        <w:tc>
          <w:tcPr>
            <w:tcW w:w="1600" w:type="dxa"/>
            <w:noWrap/>
            <w:hideMark/>
          </w:tcPr>
          <w:p w14:paraId="1FB8ED7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MIMAT0000734</w:t>
            </w:r>
          </w:p>
        </w:tc>
        <w:tc>
          <w:tcPr>
            <w:tcW w:w="1860" w:type="dxa"/>
            <w:noWrap/>
            <w:hideMark/>
          </w:tcPr>
          <w:p w14:paraId="147AFB5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hsa-miR-380-5p</w:t>
            </w:r>
          </w:p>
        </w:tc>
        <w:tc>
          <w:tcPr>
            <w:tcW w:w="3780" w:type="dxa"/>
            <w:noWrap/>
            <w:hideMark/>
          </w:tcPr>
          <w:p w14:paraId="4D0853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ugguugaccauagaacaugcgc</w:t>
            </w:r>
            <w:proofErr w:type="spellEnd"/>
            <w:r w:rsidRPr="00950006">
              <w:rPr>
                <w:rFonts w:ascii="Times New Roman" w:hAnsi="Times New Roman" w:cs="Times New Roman"/>
                <w:sz w:val="20"/>
                <w:szCs w:val="20"/>
              </w:rPr>
              <w:t> - 3'</w:t>
            </w:r>
          </w:p>
        </w:tc>
        <w:tc>
          <w:tcPr>
            <w:tcW w:w="960" w:type="dxa"/>
            <w:noWrap/>
            <w:hideMark/>
          </w:tcPr>
          <w:p w14:paraId="5381DA3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379D7EA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chr14:101025017-101025077 (+)</w:t>
            </w:r>
          </w:p>
        </w:tc>
        <w:tc>
          <w:tcPr>
            <w:tcW w:w="3140" w:type="dxa"/>
            <w:noWrap/>
            <w:hideMark/>
          </w:tcPr>
          <w:p w14:paraId="301053C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GTCAACCA</w:t>
            </w:r>
          </w:p>
        </w:tc>
        <w:tc>
          <w:tcPr>
            <w:tcW w:w="3140" w:type="dxa"/>
            <w:noWrap/>
            <w:hideMark/>
          </w:tcPr>
          <w:p w14:paraId="7D6B29A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3102</w:t>
            </w:r>
          </w:p>
        </w:tc>
      </w:tr>
      <w:tr w:rsidR="00950006" w:rsidRPr="00950006" w14:paraId="4130F314" w14:textId="77777777" w:rsidTr="00950006">
        <w:trPr>
          <w:trHeight w:val="290"/>
        </w:trPr>
        <w:tc>
          <w:tcPr>
            <w:tcW w:w="960" w:type="dxa"/>
            <w:noWrap/>
            <w:hideMark/>
          </w:tcPr>
          <w:p w14:paraId="64A22C5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94</w:t>
            </w:r>
          </w:p>
        </w:tc>
        <w:tc>
          <w:tcPr>
            <w:tcW w:w="1380" w:type="dxa"/>
            <w:noWrap/>
            <w:hideMark/>
          </w:tcPr>
          <w:p w14:paraId="3C8CA5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MI0000542</w:t>
            </w:r>
          </w:p>
        </w:tc>
        <w:tc>
          <w:tcPr>
            <w:tcW w:w="1760" w:type="dxa"/>
            <w:noWrap/>
            <w:hideMark/>
          </w:tcPr>
          <w:p w14:paraId="7AAF748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hsa-mir-320a</w:t>
            </w:r>
          </w:p>
        </w:tc>
        <w:tc>
          <w:tcPr>
            <w:tcW w:w="1600" w:type="dxa"/>
            <w:noWrap/>
            <w:hideMark/>
          </w:tcPr>
          <w:p w14:paraId="381690A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MIMAT0037311</w:t>
            </w:r>
          </w:p>
        </w:tc>
        <w:tc>
          <w:tcPr>
            <w:tcW w:w="1860" w:type="dxa"/>
            <w:noWrap/>
            <w:hideMark/>
          </w:tcPr>
          <w:p w14:paraId="54B7107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hsa-miR-320a-5p</w:t>
            </w:r>
          </w:p>
        </w:tc>
        <w:tc>
          <w:tcPr>
            <w:tcW w:w="3780" w:type="dxa"/>
            <w:noWrap/>
            <w:hideMark/>
          </w:tcPr>
          <w:p w14:paraId="0E002E0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gccuucucuucccgguucuucc</w:t>
            </w:r>
            <w:proofErr w:type="spellEnd"/>
            <w:r w:rsidRPr="00950006">
              <w:rPr>
                <w:rFonts w:ascii="Times New Roman" w:hAnsi="Times New Roman" w:cs="Times New Roman"/>
                <w:sz w:val="20"/>
                <w:szCs w:val="20"/>
              </w:rPr>
              <w:t> - 3'</w:t>
            </w:r>
          </w:p>
        </w:tc>
        <w:tc>
          <w:tcPr>
            <w:tcW w:w="960" w:type="dxa"/>
            <w:noWrap/>
            <w:hideMark/>
          </w:tcPr>
          <w:p w14:paraId="37F2993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70ED72B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chr8:22244966-22245037 (-)</w:t>
            </w:r>
          </w:p>
        </w:tc>
        <w:tc>
          <w:tcPr>
            <w:tcW w:w="3140" w:type="dxa"/>
            <w:noWrap/>
            <w:hideMark/>
          </w:tcPr>
          <w:p w14:paraId="6056506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AGAAGGA, GAGAAGG</w:t>
            </w:r>
          </w:p>
        </w:tc>
        <w:tc>
          <w:tcPr>
            <w:tcW w:w="3140" w:type="dxa"/>
            <w:noWrap/>
            <w:hideMark/>
          </w:tcPr>
          <w:p w14:paraId="6A57B11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2469, 2474, 2877, 2983</w:t>
            </w:r>
          </w:p>
        </w:tc>
      </w:tr>
      <w:tr w:rsidR="00950006" w:rsidRPr="00950006" w14:paraId="36661532" w14:textId="77777777" w:rsidTr="00950006">
        <w:trPr>
          <w:trHeight w:val="290"/>
        </w:trPr>
        <w:tc>
          <w:tcPr>
            <w:tcW w:w="960" w:type="dxa"/>
            <w:noWrap/>
            <w:hideMark/>
          </w:tcPr>
          <w:p w14:paraId="0DEA238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95</w:t>
            </w:r>
          </w:p>
        </w:tc>
        <w:tc>
          <w:tcPr>
            <w:tcW w:w="1380" w:type="dxa"/>
            <w:noWrap/>
            <w:hideMark/>
          </w:tcPr>
          <w:p w14:paraId="6A62B78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MI0022698</w:t>
            </w:r>
          </w:p>
        </w:tc>
        <w:tc>
          <w:tcPr>
            <w:tcW w:w="1760" w:type="dxa"/>
            <w:noWrap/>
            <w:hideMark/>
          </w:tcPr>
          <w:p w14:paraId="6827B80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hsa-mir-6852</w:t>
            </w:r>
          </w:p>
        </w:tc>
        <w:tc>
          <w:tcPr>
            <w:tcW w:w="1600" w:type="dxa"/>
            <w:noWrap/>
            <w:hideMark/>
          </w:tcPr>
          <w:p w14:paraId="56CC5D7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MIMAT0027604</w:t>
            </w:r>
          </w:p>
        </w:tc>
        <w:tc>
          <w:tcPr>
            <w:tcW w:w="1860" w:type="dxa"/>
            <w:noWrap/>
            <w:hideMark/>
          </w:tcPr>
          <w:p w14:paraId="792A14B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hsa-miR-6852-5p</w:t>
            </w:r>
          </w:p>
        </w:tc>
        <w:tc>
          <w:tcPr>
            <w:tcW w:w="3780" w:type="dxa"/>
            <w:noWrap/>
            <w:hideMark/>
          </w:tcPr>
          <w:p w14:paraId="5E6987B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cccugggguucugaggacaug</w:t>
            </w:r>
            <w:proofErr w:type="spellEnd"/>
            <w:r w:rsidRPr="00950006">
              <w:rPr>
                <w:rFonts w:ascii="Times New Roman" w:hAnsi="Times New Roman" w:cs="Times New Roman"/>
                <w:sz w:val="20"/>
                <w:szCs w:val="20"/>
              </w:rPr>
              <w:t> - 3'</w:t>
            </w:r>
          </w:p>
        </w:tc>
        <w:tc>
          <w:tcPr>
            <w:tcW w:w="960" w:type="dxa"/>
            <w:noWrap/>
            <w:hideMark/>
          </w:tcPr>
          <w:p w14:paraId="1187A1F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1B5E371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chr9:35710676-35710741 (-)</w:t>
            </w:r>
          </w:p>
        </w:tc>
        <w:tc>
          <w:tcPr>
            <w:tcW w:w="3140" w:type="dxa"/>
            <w:noWrap/>
            <w:hideMark/>
          </w:tcPr>
          <w:p w14:paraId="0874081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CCCAGGA, CCCCAGG</w:t>
            </w:r>
          </w:p>
        </w:tc>
        <w:tc>
          <w:tcPr>
            <w:tcW w:w="3140" w:type="dxa"/>
            <w:noWrap/>
            <w:hideMark/>
          </w:tcPr>
          <w:p w14:paraId="6667C7B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813, 885, 2189, 2359</w:t>
            </w:r>
          </w:p>
        </w:tc>
      </w:tr>
      <w:tr w:rsidR="00950006" w:rsidRPr="00950006" w14:paraId="363AC84D" w14:textId="77777777" w:rsidTr="00950006">
        <w:trPr>
          <w:trHeight w:val="290"/>
        </w:trPr>
        <w:tc>
          <w:tcPr>
            <w:tcW w:w="960" w:type="dxa"/>
            <w:noWrap/>
            <w:hideMark/>
          </w:tcPr>
          <w:p w14:paraId="0547E4D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96</w:t>
            </w:r>
          </w:p>
        </w:tc>
        <w:tc>
          <w:tcPr>
            <w:tcW w:w="1380" w:type="dxa"/>
            <w:noWrap/>
            <w:hideMark/>
          </w:tcPr>
          <w:p w14:paraId="32232FD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MI0006371</w:t>
            </w:r>
          </w:p>
        </w:tc>
        <w:tc>
          <w:tcPr>
            <w:tcW w:w="1760" w:type="dxa"/>
            <w:noWrap/>
            <w:hideMark/>
          </w:tcPr>
          <w:p w14:paraId="0AEE871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hsa-mir-1304</w:t>
            </w:r>
          </w:p>
        </w:tc>
        <w:tc>
          <w:tcPr>
            <w:tcW w:w="1600" w:type="dxa"/>
            <w:noWrap/>
            <w:hideMark/>
          </w:tcPr>
          <w:p w14:paraId="7BC09A1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MIMAT0005892</w:t>
            </w:r>
          </w:p>
        </w:tc>
        <w:tc>
          <w:tcPr>
            <w:tcW w:w="1860" w:type="dxa"/>
            <w:noWrap/>
            <w:hideMark/>
          </w:tcPr>
          <w:p w14:paraId="26E3B14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hsa-miR-1304-5p</w:t>
            </w:r>
          </w:p>
        </w:tc>
        <w:tc>
          <w:tcPr>
            <w:tcW w:w="3780" w:type="dxa"/>
            <w:noWrap/>
            <w:hideMark/>
          </w:tcPr>
          <w:p w14:paraId="0813E94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uuugaggcuacagugagaugug</w:t>
            </w:r>
            <w:proofErr w:type="spellEnd"/>
            <w:r w:rsidRPr="00950006">
              <w:rPr>
                <w:rFonts w:ascii="Times New Roman" w:hAnsi="Times New Roman" w:cs="Times New Roman"/>
                <w:sz w:val="20"/>
                <w:szCs w:val="20"/>
              </w:rPr>
              <w:t> - 3' </w:t>
            </w:r>
          </w:p>
        </w:tc>
        <w:tc>
          <w:tcPr>
            <w:tcW w:w="960" w:type="dxa"/>
            <w:noWrap/>
            <w:hideMark/>
          </w:tcPr>
          <w:p w14:paraId="7EE7FF8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254308F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chr11:93733674-93733764 (-)</w:t>
            </w:r>
          </w:p>
        </w:tc>
        <w:tc>
          <w:tcPr>
            <w:tcW w:w="3140" w:type="dxa"/>
            <w:noWrap/>
            <w:hideMark/>
          </w:tcPr>
          <w:p w14:paraId="17BB5EE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GCCT CAA</w:t>
            </w:r>
          </w:p>
        </w:tc>
        <w:tc>
          <w:tcPr>
            <w:tcW w:w="3140" w:type="dxa"/>
            <w:noWrap/>
            <w:hideMark/>
          </w:tcPr>
          <w:p w14:paraId="0A3534E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997, 2497</w:t>
            </w:r>
          </w:p>
        </w:tc>
      </w:tr>
      <w:tr w:rsidR="00950006" w:rsidRPr="00950006" w14:paraId="39B93C02" w14:textId="77777777" w:rsidTr="00950006">
        <w:trPr>
          <w:trHeight w:val="290"/>
        </w:trPr>
        <w:tc>
          <w:tcPr>
            <w:tcW w:w="960" w:type="dxa"/>
            <w:noWrap/>
            <w:hideMark/>
          </w:tcPr>
          <w:p w14:paraId="0822F1A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97</w:t>
            </w:r>
          </w:p>
        </w:tc>
        <w:tc>
          <w:tcPr>
            <w:tcW w:w="1380" w:type="dxa"/>
            <w:noWrap/>
            <w:hideMark/>
          </w:tcPr>
          <w:p w14:paraId="3F9DC95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MI0012063</w:t>
            </w:r>
          </w:p>
        </w:tc>
        <w:tc>
          <w:tcPr>
            <w:tcW w:w="1760" w:type="dxa"/>
            <w:noWrap/>
            <w:hideMark/>
          </w:tcPr>
          <w:p w14:paraId="2343075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hsa-mir-2682</w:t>
            </w:r>
          </w:p>
        </w:tc>
        <w:tc>
          <w:tcPr>
            <w:tcW w:w="1600" w:type="dxa"/>
            <w:noWrap/>
            <w:hideMark/>
          </w:tcPr>
          <w:p w14:paraId="5D7D9FE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MIMAT0013517</w:t>
            </w:r>
          </w:p>
        </w:tc>
        <w:tc>
          <w:tcPr>
            <w:tcW w:w="1860" w:type="dxa"/>
            <w:noWrap/>
            <w:hideMark/>
          </w:tcPr>
          <w:p w14:paraId="376C07B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hsa-miR-2682-5p</w:t>
            </w:r>
          </w:p>
        </w:tc>
        <w:tc>
          <w:tcPr>
            <w:tcW w:w="3780" w:type="dxa"/>
            <w:noWrap/>
            <w:hideMark/>
          </w:tcPr>
          <w:p w14:paraId="46716E3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caggcagugacuguucagacguc</w:t>
            </w:r>
            <w:proofErr w:type="spellEnd"/>
            <w:r w:rsidRPr="00950006">
              <w:rPr>
                <w:rFonts w:ascii="Times New Roman" w:hAnsi="Times New Roman" w:cs="Times New Roman"/>
                <w:sz w:val="20"/>
                <w:szCs w:val="20"/>
              </w:rPr>
              <w:t> - 3'</w:t>
            </w:r>
          </w:p>
        </w:tc>
        <w:tc>
          <w:tcPr>
            <w:tcW w:w="960" w:type="dxa"/>
            <w:noWrap/>
            <w:hideMark/>
          </w:tcPr>
          <w:p w14:paraId="089E39A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3916974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chr1:98045242-98045351 (-)</w:t>
            </w:r>
          </w:p>
        </w:tc>
        <w:tc>
          <w:tcPr>
            <w:tcW w:w="3140" w:type="dxa"/>
            <w:noWrap/>
            <w:hideMark/>
          </w:tcPr>
          <w:p w14:paraId="32B76A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CTGCCTA</w:t>
            </w:r>
          </w:p>
        </w:tc>
        <w:tc>
          <w:tcPr>
            <w:tcW w:w="3140" w:type="dxa"/>
            <w:noWrap/>
            <w:hideMark/>
          </w:tcPr>
          <w:p w14:paraId="4188D75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304, 437</w:t>
            </w:r>
          </w:p>
        </w:tc>
      </w:tr>
      <w:tr w:rsidR="00950006" w:rsidRPr="00950006" w14:paraId="02A6C577" w14:textId="77777777" w:rsidTr="00950006">
        <w:trPr>
          <w:trHeight w:val="290"/>
        </w:trPr>
        <w:tc>
          <w:tcPr>
            <w:tcW w:w="960" w:type="dxa"/>
            <w:noWrap/>
            <w:hideMark/>
          </w:tcPr>
          <w:p w14:paraId="123FDCB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98</w:t>
            </w:r>
          </w:p>
        </w:tc>
        <w:tc>
          <w:tcPr>
            <w:tcW w:w="1380" w:type="dxa"/>
            <w:noWrap/>
            <w:hideMark/>
          </w:tcPr>
          <w:p w14:paraId="37021C1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MI0016868</w:t>
            </w:r>
          </w:p>
        </w:tc>
        <w:tc>
          <w:tcPr>
            <w:tcW w:w="1760" w:type="dxa"/>
            <w:noWrap/>
            <w:hideMark/>
          </w:tcPr>
          <w:p w14:paraId="66FD45A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hsa-mir-4505</w:t>
            </w:r>
          </w:p>
        </w:tc>
        <w:tc>
          <w:tcPr>
            <w:tcW w:w="1600" w:type="dxa"/>
            <w:noWrap/>
            <w:hideMark/>
          </w:tcPr>
          <w:p w14:paraId="1D65C53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MIMAT0019041</w:t>
            </w:r>
          </w:p>
        </w:tc>
        <w:tc>
          <w:tcPr>
            <w:tcW w:w="1860" w:type="dxa"/>
            <w:noWrap/>
            <w:hideMark/>
          </w:tcPr>
          <w:p w14:paraId="644C065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hsa-miR-4505</w:t>
            </w:r>
          </w:p>
        </w:tc>
        <w:tc>
          <w:tcPr>
            <w:tcW w:w="3780" w:type="dxa"/>
            <w:noWrap/>
            <w:hideMark/>
          </w:tcPr>
          <w:p w14:paraId="539BB09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aggcugggcugggacgga</w:t>
            </w:r>
            <w:proofErr w:type="spellEnd"/>
            <w:r w:rsidRPr="00950006">
              <w:rPr>
                <w:rFonts w:ascii="Times New Roman" w:hAnsi="Times New Roman" w:cs="Times New Roman"/>
                <w:sz w:val="20"/>
                <w:szCs w:val="20"/>
              </w:rPr>
              <w:t> - 3'</w:t>
            </w:r>
          </w:p>
        </w:tc>
        <w:tc>
          <w:tcPr>
            <w:tcW w:w="960" w:type="dxa"/>
            <w:noWrap/>
            <w:hideMark/>
          </w:tcPr>
          <w:p w14:paraId="16D15B4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18</w:t>
            </w:r>
          </w:p>
        </w:tc>
        <w:tc>
          <w:tcPr>
            <w:tcW w:w="3360" w:type="dxa"/>
            <w:noWrap/>
            <w:hideMark/>
          </w:tcPr>
          <w:p w14:paraId="78A894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chr14:73758747-73758819 (+)</w:t>
            </w:r>
          </w:p>
        </w:tc>
        <w:tc>
          <w:tcPr>
            <w:tcW w:w="3140" w:type="dxa"/>
            <w:noWrap/>
            <w:hideMark/>
          </w:tcPr>
          <w:p w14:paraId="765F8CA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CCCAGCC</w:t>
            </w:r>
          </w:p>
        </w:tc>
        <w:tc>
          <w:tcPr>
            <w:tcW w:w="3140" w:type="dxa"/>
            <w:noWrap/>
            <w:hideMark/>
          </w:tcPr>
          <w:p w14:paraId="4AA3A2B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137, 1239</w:t>
            </w:r>
          </w:p>
        </w:tc>
      </w:tr>
      <w:tr w:rsidR="00950006" w:rsidRPr="00950006" w14:paraId="33D92BDC" w14:textId="77777777" w:rsidTr="00950006">
        <w:trPr>
          <w:trHeight w:val="290"/>
        </w:trPr>
        <w:tc>
          <w:tcPr>
            <w:tcW w:w="960" w:type="dxa"/>
            <w:noWrap/>
            <w:hideMark/>
          </w:tcPr>
          <w:p w14:paraId="52F21E6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99</w:t>
            </w:r>
          </w:p>
        </w:tc>
        <w:tc>
          <w:tcPr>
            <w:tcW w:w="1380" w:type="dxa"/>
            <w:noWrap/>
            <w:hideMark/>
          </w:tcPr>
          <w:p w14:paraId="2D861E4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MI0003144</w:t>
            </w:r>
          </w:p>
        </w:tc>
        <w:tc>
          <w:tcPr>
            <w:tcW w:w="1760" w:type="dxa"/>
            <w:noWrap/>
            <w:hideMark/>
          </w:tcPr>
          <w:p w14:paraId="0D44831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hsa-mir-515-1</w:t>
            </w:r>
          </w:p>
        </w:tc>
        <w:tc>
          <w:tcPr>
            <w:tcW w:w="1600" w:type="dxa"/>
            <w:noWrap/>
            <w:hideMark/>
          </w:tcPr>
          <w:p w14:paraId="1866593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MIMAT0002826</w:t>
            </w:r>
          </w:p>
        </w:tc>
        <w:tc>
          <w:tcPr>
            <w:tcW w:w="1860" w:type="dxa"/>
            <w:noWrap/>
            <w:hideMark/>
          </w:tcPr>
          <w:p w14:paraId="29791B2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hsa-miR-515-5p</w:t>
            </w:r>
          </w:p>
        </w:tc>
        <w:tc>
          <w:tcPr>
            <w:tcW w:w="3780" w:type="dxa"/>
            <w:noWrap/>
            <w:hideMark/>
          </w:tcPr>
          <w:p w14:paraId="261352E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uucuccaaaagaaagcacuuucug</w:t>
            </w:r>
            <w:proofErr w:type="spellEnd"/>
            <w:r w:rsidRPr="00950006">
              <w:rPr>
                <w:rFonts w:ascii="Times New Roman" w:hAnsi="Times New Roman" w:cs="Times New Roman"/>
                <w:sz w:val="20"/>
                <w:szCs w:val="20"/>
              </w:rPr>
              <w:t> - 3'</w:t>
            </w:r>
          </w:p>
        </w:tc>
        <w:tc>
          <w:tcPr>
            <w:tcW w:w="960" w:type="dxa"/>
            <w:noWrap/>
            <w:hideMark/>
          </w:tcPr>
          <w:p w14:paraId="4E612AE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14:paraId="00B8EEB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chr19:53679003-53679085 (+)</w:t>
            </w:r>
          </w:p>
        </w:tc>
        <w:tc>
          <w:tcPr>
            <w:tcW w:w="3140" w:type="dxa"/>
            <w:noWrap/>
            <w:hideMark/>
          </w:tcPr>
          <w:p w14:paraId="51A9A3F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TGGAGAA, TTGGAGA</w:t>
            </w:r>
          </w:p>
        </w:tc>
        <w:tc>
          <w:tcPr>
            <w:tcW w:w="3140" w:type="dxa"/>
            <w:noWrap/>
            <w:hideMark/>
          </w:tcPr>
          <w:p w14:paraId="74030B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902, 1717, 2074</w:t>
            </w:r>
          </w:p>
        </w:tc>
      </w:tr>
      <w:tr w:rsidR="00950006" w:rsidRPr="00950006" w14:paraId="1798E7A6" w14:textId="77777777" w:rsidTr="00950006">
        <w:trPr>
          <w:trHeight w:val="290"/>
        </w:trPr>
        <w:tc>
          <w:tcPr>
            <w:tcW w:w="960" w:type="dxa"/>
            <w:noWrap/>
            <w:hideMark/>
          </w:tcPr>
          <w:p w14:paraId="2D746EA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100</w:t>
            </w:r>
          </w:p>
        </w:tc>
        <w:tc>
          <w:tcPr>
            <w:tcW w:w="1380" w:type="dxa"/>
            <w:noWrap/>
            <w:hideMark/>
          </w:tcPr>
          <w:p w14:paraId="66C63E2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MI0003145</w:t>
            </w:r>
          </w:p>
        </w:tc>
        <w:tc>
          <w:tcPr>
            <w:tcW w:w="1760" w:type="dxa"/>
            <w:noWrap/>
            <w:hideMark/>
          </w:tcPr>
          <w:p w14:paraId="5E4A780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hsa-mir-519e</w:t>
            </w:r>
          </w:p>
        </w:tc>
        <w:tc>
          <w:tcPr>
            <w:tcW w:w="1600" w:type="dxa"/>
            <w:noWrap/>
            <w:hideMark/>
          </w:tcPr>
          <w:p w14:paraId="69EC01B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MIMAT0002828</w:t>
            </w:r>
          </w:p>
        </w:tc>
        <w:tc>
          <w:tcPr>
            <w:tcW w:w="1860" w:type="dxa"/>
            <w:noWrap/>
            <w:hideMark/>
          </w:tcPr>
          <w:p w14:paraId="1E0B449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hsa-miR-519e-5p</w:t>
            </w:r>
          </w:p>
        </w:tc>
        <w:tc>
          <w:tcPr>
            <w:tcW w:w="3780" w:type="dxa"/>
            <w:noWrap/>
            <w:hideMark/>
          </w:tcPr>
          <w:p w14:paraId="31523C2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uucuccaaaagggagcacuuuc</w:t>
            </w:r>
            <w:proofErr w:type="spellEnd"/>
            <w:r w:rsidRPr="00950006">
              <w:rPr>
                <w:rFonts w:ascii="Times New Roman" w:hAnsi="Times New Roman" w:cs="Times New Roman"/>
                <w:sz w:val="20"/>
                <w:szCs w:val="20"/>
              </w:rPr>
              <w:t> - 3'</w:t>
            </w:r>
          </w:p>
        </w:tc>
        <w:tc>
          <w:tcPr>
            <w:tcW w:w="960" w:type="dxa"/>
            <w:noWrap/>
            <w:hideMark/>
          </w:tcPr>
          <w:p w14:paraId="3ADA76F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6A12B08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chr19:53679940-53680023 (+)</w:t>
            </w:r>
          </w:p>
        </w:tc>
        <w:tc>
          <w:tcPr>
            <w:tcW w:w="3140" w:type="dxa"/>
            <w:noWrap/>
            <w:hideMark/>
          </w:tcPr>
          <w:p w14:paraId="6A0C14B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TGGAGAA, TTGGAGA</w:t>
            </w:r>
          </w:p>
        </w:tc>
        <w:tc>
          <w:tcPr>
            <w:tcW w:w="3140" w:type="dxa"/>
            <w:noWrap/>
            <w:hideMark/>
          </w:tcPr>
          <w:p w14:paraId="6C83CE9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902, 1717, 2074</w:t>
            </w:r>
          </w:p>
        </w:tc>
      </w:tr>
      <w:tr w:rsidR="00950006" w:rsidRPr="00950006" w14:paraId="4E1F1546" w14:textId="77777777" w:rsidTr="00950006">
        <w:trPr>
          <w:trHeight w:val="290"/>
        </w:trPr>
        <w:tc>
          <w:tcPr>
            <w:tcW w:w="960" w:type="dxa"/>
            <w:noWrap/>
            <w:hideMark/>
          </w:tcPr>
          <w:p w14:paraId="5FFB83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101</w:t>
            </w:r>
          </w:p>
        </w:tc>
        <w:tc>
          <w:tcPr>
            <w:tcW w:w="1380" w:type="dxa"/>
            <w:noWrap/>
            <w:hideMark/>
          </w:tcPr>
          <w:p w14:paraId="4EF947C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MI0016905</w:t>
            </w:r>
          </w:p>
        </w:tc>
        <w:tc>
          <w:tcPr>
            <w:tcW w:w="1760" w:type="dxa"/>
            <w:noWrap/>
            <w:hideMark/>
          </w:tcPr>
          <w:p w14:paraId="4C440CB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hsa-mir-1587</w:t>
            </w:r>
          </w:p>
        </w:tc>
        <w:tc>
          <w:tcPr>
            <w:tcW w:w="1600" w:type="dxa"/>
            <w:noWrap/>
            <w:hideMark/>
          </w:tcPr>
          <w:p w14:paraId="69A7A2E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MIMAT0019077</w:t>
            </w:r>
          </w:p>
        </w:tc>
        <w:tc>
          <w:tcPr>
            <w:tcW w:w="1860" w:type="dxa"/>
            <w:noWrap/>
            <w:hideMark/>
          </w:tcPr>
          <w:p w14:paraId="5F20CE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hsa-miR-1587</w:t>
            </w:r>
          </w:p>
        </w:tc>
        <w:tc>
          <w:tcPr>
            <w:tcW w:w="3780" w:type="dxa"/>
            <w:noWrap/>
            <w:hideMark/>
          </w:tcPr>
          <w:p w14:paraId="089873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uugggcugggcuggguuggg</w:t>
            </w:r>
            <w:proofErr w:type="spellEnd"/>
            <w:r w:rsidRPr="00950006">
              <w:rPr>
                <w:rFonts w:ascii="Times New Roman" w:hAnsi="Times New Roman" w:cs="Times New Roman"/>
                <w:sz w:val="20"/>
                <w:szCs w:val="20"/>
              </w:rPr>
              <w:t> - 3'</w:t>
            </w:r>
          </w:p>
        </w:tc>
        <w:tc>
          <w:tcPr>
            <w:tcW w:w="960" w:type="dxa"/>
            <w:noWrap/>
            <w:hideMark/>
          </w:tcPr>
          <w:p w14:paraId="5BA673F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1BBBE0B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chrX:39837561-39837613 (+)</w:t>
            </w:r>
          </w:p>
        </w:tc>
        <w:tc>
          <w:tcPr>
            <w:tcW w:w="3140" w:type="dxa"/>
            <w:noWrap/>
            <w:hideMark/>
          </w:tcPr>
          <w:p w14:paraId="11A97ED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CAGCCCA</w:t>
            </w:r>
          </w:p>
        </w:tc>
        <w:tc>
          <w:tcPr>
            <w:tcW w:w="3140" w:type="dxa"/>
            <w:noWrap/>
            <w:hideMark/>
          </w:tcPr>
          <w:p w14:paraId="2E74B3B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139, 1236, 1241</w:t>
            </w:r>
          </w:p>
        </w:tc>
      </w:tr>
      <w:tr w:rsidR="00950006" w:rsidRPr="00950006" w14:paraId="340C8B23" w14:textId="77777777" w:rsidTr="00950006">
        <w:trPr>
          <w:trHeight w:val="290"/>
        </w:trPr>
        <w:tc>
          <w:tcPr>
            <w:tcW w:w="960" w:type="dxa"/>
            <w:noWrap/>
            <w:hideMark/>
          </w:tcPr>
          <w:p w14:paraId="197FF53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102</w:t>
            </w:r>
          </w:p>
        </w:tc>
        <w:tc>
          <w:tcPr>
            <w:tcW w:w="1380" w:type="dxa"/>
            <w:noWrap/>
            <w:hideMark/>
          </w:tcPr>
          <w:p w14:paraId="5CEE660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MI0016071</w:t>
            </w:r>
          </w:p>
        </w:tc>
        <w:tc>
          <w:tcPr>
            <w:tcW w:w="1760" w:type="dxa"/>
            <w:noWrap/>
            <w:hideMark/>
          </w:tcPr>
          <w:p w14:paraId="40CD768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hsa-mir-3670-1</w:t>
            </w:r>
          </w:p>
        </w:tc>
        <w:tc>
          <w:tcPr>
            <w:tcW w:w="1600" w:type="dxa"/>
            <w:noWrap/>
            <w:hideMark/>
          </w:tcPr>
          <w:p w14:paraId="254924A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MIMAT0018093</w:t>
            </w:r>
          </w:p>
        </w:tc>
        <w:tc>
          <w:tcPr>
            <w:tcW w:w="1860" w:type="dxa"/>
            <w:noWrap/>
            <w:hideMark/>
          </w:tcPr>
          <w:p w14:paraId="020F43E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hsa-miR-3670</w:t>
            </w:r>
          </w:p>
        </w:tc>
        <w:tc>
          <w:tcPr>
            <w:tcW w:w="3780" w:type="dxa"/>
            <w:noWrap/>
            <w:hideMark/>
          </w:tcPr>
          <w:p w14:paraId="1EACC1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agagcucacagcuguccuucucua</w:t>
            </w:r>
            <w:proofErr w:type="spellEnd"/>
            <w:r w:rsidRPr="00950006">
              <w:rPr>
                <w:rFonts w:ascii="Times New Roman" w:hAnsi="Times New Roman" w:cs="Times New Roman"/>
                <w:sz w:val="20"/>
                <w:szCs w:val="20"/>
              </w:rPr>
              <w:t> - 3'</w:t>
            </w:r>
          </w:p>
        </w:tc>
        <w:tc>
          <w:tcPr>
            <w:tcW w:w="960" w:type="dxa"/>
            <w:noWrap/>
            <w:hideMark/>
          </w:tcPr>
          <w:p w14:paraId="649090A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14:paraId="190A3B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chr16:14907717-14907781 (+)</w:t>
            </w:r>
          </w:p>
        </w:tc>
        <w:tc>
          <w:tcPr>
            <w:tcW w:w="3140" w:type="dxa"/>
            <w:noWrap/>
            <w:hideMark/>
          </w:tcPr>
          <w:p w14:paraId="388ECA6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TGAGCTCA</w:t>
            </w:r>
          </w:p>
        </w:tc>
        <w:tc>
          <w:tcPr>
            <w:tcW w:w="3140" w:type="dxa"/>
            <w:noWrap/>
            <w:hideMark/>
          </w:tcPr>
          <w:p w14:paraId="58F7C34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2335</w:t>
            </w:r>
          </w:p>
        </w:tc>
      </w:tr>
      <w:tr w:rsidR="00950006" w:rsidRPr="00950006" w14:paraId="56B6B66B" w14:textId="77777777" w:rsidTr="00950006">
        <w:trPr>
          <w:trHeight w:val="290"/>
        </w:trPr>
        <w:tc>
          <w:tcPr>
            <w:tcW w:w="960" w:type="dxa"/>
            <w:noWrap/>
            <w:hideMark/>
          </w:tcPr>
          <w:p w14:paraId="6042849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w:t>
            </w:r>
            <w:r w:rsidRPr="00950006">
              <w:rPr>
                <w:rFonts w:ascii="Times New Roman" w:hAnsi="Times New Roman" w:cs="Times New Roman"/>
                <w:sz w:val="20"/>
                <w:szCs w:val="20"/>
              </w:rPr>
              <w:lastRenderedPageBreak/>
              <w:t>3</w:t>
            </w:r>
          </w:p>
        </w:tc>
        <w:tc>
          <w:tcPr>
            <w:tcW w:w="1380" w:type="dxa"/>
            <w:noWrap/>
            <w:hideMark/>
          </w:tcPr>
          <w:p w14:paraId="72E5B4F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MI0</w:t>
            </w:r>
            <w:r w:rsidRPr="00950006">
              <w:rPr>
                <w:rFonts w:ascii="Times New Roman" w:hAnsi="Times New Roman" w:cs="Times New Roman"/>
                <w:sz w:val="20"/>
                <w:szCs w:val="20"/>
              </w:rPr>
              <w:lastRenderedPageBreak/>
              <w:t>019281</w:t>
            </w:r>
          </w:p>
        </w:tc>
        <w:tc>
          <w:tcPr>
            <w:tcW w:w="1760" w:type="dxa"/>
            <w:noWrap/>
            <w:hideMark/>
          </w:tcPr>
          <w:p w14:paraId="715CBB0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w:t>
            </w:r>
            <w:r w:rsidRPr="00950006">
              <w:rPr>
                <w:rFonts w:ascii="Times New Roman" w:hAnsi="Times New Roman" w:cs="Times New Roman"/>
                <w:sz w:val="20"/>
                <w:szCs w:val="20"/>
              </w:rPr>
              <w:lastRenderedPageBreak/>
              <w:t>mir-5681a</w:t>
            </w:r>
          </w:p>
        </w:tc>
        <w:tc>
          <w:tcPr>
            <w:tcW w:w="1600" w:type="dxa"/>
            <w:noWrap/>
            <w:hideMark/>
          </w:tcPr>
          <w:p w14:paraId="0D7FDE1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MIM</w:t>
            </w:r>
            <w:r w:rsidRPr="00950006">
              <w:rPr>
                <w:rFonts w:ascii="Times New Roman" w:hAnsi="Times New Roman" w:cs="Times New Roman"/>
                <w:sz w:val="20"/>
                <w:szCs w:val="20"/>
              </w:rPr>
              <w:lastRenderedPageBreak/>
              <w:t>AT0022469</w:t>
            </w:r>
          </w:p>
        </w:tc>
        <w:tc>
          <w:tcPr>
            <w:tcW w:w="1860" w:type="dxa"/>
            <w:noWrap/>
            <w:hideMark/>
          </w:tcPr>
          <w:p w14:paraId="7D77535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w:t>
            </w:r>
            <w:r w:rsidRPr="00950006">
              <w:rPr>
                <w:rFonts w:ascii="Times New Roman" w:hAnsi="Times New Roman" w:cs="Times New Roman"/>
                <w:sz w:val="20"/>
                <w:szCs w:val="20"/>
              </w:rPr>
              <w:lastRenderedPageBreak/>
              <w:t>miR-5681a</w:t>
            </w:r>
          </w:p>
        </w:tc>
        <w:tc>
          <w:tcPr>
            <w:tcW w:w="3780" w:type="dxa"/>
            <w:noWrap/>
            <w:hideMark/>
          </w:tcPr>
          <w:p w14:paraId="65C54C0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5' -</w:t>
            </w:r>
            <w:r w:rsidRPr="00950006">
              <w:rPr>
                <w:rFonts w:ascii="Times New Roman" w:hAnsi="Times New Roman" w:cs="Times New Roman"/>
                <w:sz w:val="20"/>
                <w:szCs w:val="20"/>
              </w:rPr>
              <w:lastRenderedPageBreak/>
              <w:t> </w:t>
            </w:r>
            <w:proofErr w:type="spellStart"/>
            <w:r w:rsidRPr="00950006">
              <w:rPr>
                <w:rFonts w:ascii="Times New Roman" w:hAnsi="Times New Roman" w:cs="Times New Roman"/>
                <w:sz w:val="20"/>
                <w:szCs w:val="20"/>
              </w:rPr>
              <w:t>agaaaggguggcaauaccucuu</w:t>
            </w:r>
            <w:proofErr w:type="spellEnd"/>
            <w:r w:rsidRPr="00950006">
              <w:rPr>
                <w:rFonts w:ascii="Times New Roman" w:hAnsi="Times New Roman" w:cs="Times New Roman"/>
                <w:sz w:val="20"/>
                <w:szCs w:val="20"/>
              </w:rPr>
              <w:t> - 3'</w:t>
            </w:r>
          </w:p>
        </w:tc>
        <w:tc>
          <w:tcPr>
            <w:tcW w:w="960" w:type="dxa"/>
            <w:noWrap/>
            <w:hideMark/>
          </w:tcPr>
          <w:p w14:paraId="5D01B81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22</w:t>
            </w:r>
          </w:p>
        </w:tc>
        <w:tc>
          <w:tcPr>
            <w:tcW w:w="3360" w:type="dxa"/>
            <w:noWrap/>
            <w:hideMark/>
          </w:tcPr>
          <w:p w14:paraId="25FF987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chr8:7454854</w:t>
            </w:r>
            <w:r w:rsidRPr="00950006">
              <w:rPr>
                <w:rFonts w:ascii="Times New Roman" w:hAnsi="Times New Roman" w:cs="Times New Roman"/>
                <w:sz w:val="20"/>
                <w:szCs w:val="20"/>
              </w:rPr>
              <w:lastRenderedPageBreak/>
              <w:t>3-74548617 (+)</w:t>
            </w:r>
          </w:p>
        </w:tc>
        <w:tc>
          <w:tcPr>
            <w:tcW w:w="3140" w:type="dxa"/>
            <w:noWrap/>
            <w:hideMark/>
          </w:tcPr>
          <w:p w14:paraId="5988750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CCCTTTC</w:t>
            </w:r>
          </w:p>
        </w:tc>
        <w:tc>
          <w:tcPr>
            <w:tcW w:w="3140" w:type="dxa"/>
            <w:noWrap/>
            <w:hideMark/>
          </w:tcPr>
          <w:p w14:paraId="62FE740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169, 2427</w:t>
            </w:r>
          </w:p>
        </w:tc>
      </w:tr>
      <w:tr w:rsidR="00950006" w:rsidRPr="00950006" w14:paraId="5C40FD43" w14:textId="77777777" w:rsidTr="00950006">
        <w:trPr>
          <w:trHeight w:val="290"/>
        </w:trPr>
        <w:tc>
          <w:tcPr>
            <w:tcW w:w="960" w:type="dxa"/>
            <w:noWrap/>
            <w:hideMark/>
          </w:tcPr>
          <w:p w14:paraId="3A80FA5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104</w:t>
            </w:r>
          </w:p>
        </w:tc>
        <w:tc>
          <w:tcPr>
            <w:tcW w:w="1380" w:type="dxa"/>
            <w:noWrap/>
            <w:hideMark/>
          </w:tcPr>
          <w:p w14:paraId="0110C2C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MI0016786</w:t>
            </w:r>
          </w:p>
        </w:tc>
        <w:tc>
          <w:tcPr>
            <w:tcW w:w="1760" w:type="dxa"/>
            <w:noWrap/>
            <w:hideMark/>
          </w:tcPr>
          <w:p w14:paraId="7B0D511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hsa-mir-4443</w:t>
            </w:r>
          </w:p>
        </w:tc>
        <w:tc>
          <w:tcPr>
            <w:tcW w:w="1600" w:type="dxa"/>
            <w:noWrap/>
            <w:hideMark/>
          </w:tcPr>
          <w:p w14:paraId="48EBCDE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MIMAT0018961</w:t>
            </w:r>
          </w:p>
        </w:tc>
        <w:tc>
          <w:tcPr>
            <w:tcW w:w="1860" w:type="dxa"/>
            <w:noWrap/>
            <w:hideMark/>
          </w:tcPr>
          <w:p w14:paraId="1947A68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hsa-miR-4443</w:t>
            </w:r>
          </w:p>
        </w:tc>
        <w:tc>
          <w:tcPr>
            <w:tcW w:w="3780" w:type="dxa"/>
            <w:noWrap/>
            <w:hideMark/>
          </w:tcPr>
          <w:p w14:paraId="6CCC9A6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uuggaggcguggguuuu</w:t>
            </w:r>
            <w:proofErr w:type="spellEnd"/>
            <w:r w:rsidRPr="00950006">
              <w:rPr>
                <w:rFonts w:ascii="Times New Roman" w:hAnsi="Times New Roman" w:cs="Times New Roman"/>
                <w:sz w:val="20"/>
                <w:szCs w:val="20"/>
              </w:rPr>
              <w:t> - 3' </w:t>
            </w:r>
          </w:p>
        </w:tc>
        <w:tc>
          <w:tcPr>
            <w:tcW w:w="960" w:type="dxa"/>
            <w:noWrap/>
            <w:hideMark/>
          </w:tcPr>
          <w:p w14:paraId="004C49F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14:paraId="09BD8B6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chr3:48196564-48196616 (+)</w:t>
            </w:r>
          </w:p>
        </w:tc>
        <w:tc>
          <w:tcPr>
            <w:tcW w:w="3140" w:type="dxa"/>
            <w:noWrap/>
            <w:hideMark/>
          </w:tcPr>
          <w:p w14:paraId="4798C02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GCCTCCA, CCTCCAA</w:t>
            </w:r>
          </w:p>
        </w:tc>
        <w:tc>
          <w:tcPr>
            <w:tcW w:w="3140" w:type="dxa"/>
            <w:noWrap/>
            <w:hideMark/>
          </w:tcPr>
          <w:p w14:paraId="4A0FD3E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294, 2711</w:t>
            </w:r>
          </w:p>
        </w:tc>
      </w:tr>
      <w:tr w:rsidR="00950006" w:rsidRPr="00950006" w14:paraId="68AA117A" w14:textId="77777777" w:rsidTr="00950006">
        <w:trPr>
          <w:trHeight w:val="290"/>
        </w:trPr>
        <w:tc>
          <w:tcPr>
            <w:tcW w:w="960" w:type="dxa"/>
            <w:noWrap/>
            <w:hideMark/>
          </w:tcPr>
          <w:p w14:paraId="4440E3F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105</w:t>
            </w:r>
          </w:p>
        </w:tc>
        <w:tc>
          <w:tcPr>
            <w:tcW w:w="1380" w:type="dxa"/>
            <w:noWrap/>
            <w:hideMark/>
          </w:tcPr>
          <w:p w14:paraId="0876081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MI0017323</w:t>
            </w:r>
          </w:p>
        </w:tc>
        <w:tc>
          <w:tcPr>
            <w:tcW w:w="1760" w:type="dxa"/>
            <w:noWrap/>
            <w:hideMark/>
          </w:tcPr>
          <w:p w14:paraId="33205AC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hsa-mir-4690</w:t>
            </w:r>
          </w:p>
        </w:tc>
        <w:tc>
          <w:tcPr>
            <w:tcW w:w="1600" w:type="dxa"/>
            <w:noWrap/>
            <w:hideMark/>
          </w:tcPr>
          <w:p w14:paraId="7B466B2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MIMAT0019779</w:t>
            </w:r>
          </w:p>
        </w:tc>
        <w:tc>
          <w:tcPr>
            <w:tcW w:w="1860" w:type="dxa"/>
            <w:noWrap/>
            <w:hideMark/>
          </w:tcPr>
          <w:p w14:paraId="5789136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hsa-miR-4690-5p</w:t>
            </w:r>
          </w:p>
        </w:tc>
        <w:tc>
          <w:tcPr>
            <w:tcW w:w="3780" w:type="dxa"/>
            <w:noWrap/>
            <w:hideMark/>
          </w:tcPr>
          <w:p w14:paraId="40BB24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gagcaggcgaggcugggcugaa</w:t>
            </w:r>
            <w:proofErr w:type="spellEnd"/>
            <w:r w:rsidRPr="00950006">
              <w:rPr>
                <w:rFonts w:ascii="Times New Roman" w:hAnsi="Times New Roman" w:cs="Times New Roman"/>
                <w:sz w:val="20"/>
                <w:szCs w:val="20"/>
              </w:rPr>
              <w:t> - 3'</w:t>
            </w:r>
          </w:p>
        </w:tc>
        <w:tc>
          <w:tcPr>
            <w:tcW w:w="960" w:type="dxa"/>
            <w:noWrap/>
            <w:hideMark/>
          </w:tcPr>
          <w:p w14:paraId="6669809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7875F6B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chr11:65636310-65636369 (+)</w:t>
            </w:r>
          </w:p>
        </w:tc>
        <w:tc>
          <w:tcPr>
            <w:tcW w:w="3140" w:type="dxa"/>
            <w:noWrap/>
            <w:hideMark/>
          </w:tcPr>
          <w:p w14:paraId="6085D11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GCCTGCT</w:t>
            </w:r>
          </w:p>
        </w:tc>
        <w:tc>
          <w:tcPr>
            <w:tcW w:w="3140" w:type="dxa"/>
            <w:noWrap/>
            <w:hideMark/>
          </w:tcPr>
          <w:p w14:paraId="08B37C0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866, 2541, 3051</w:t>
            </w:r>
          </w:p>
        </w:tc>
      </w:tr>
      <w:tr w:rsidR="00950006" w:rsidRPr="00950006" w14:paraId="4C9B6BD0" w14:textId="77777777" w:rsidTr="00950006">
        <w:trPr>
          <w:trHeight w:val="290"/>
        </w:trPr>
        <w:tc>
          <w:tcPr>
            <w:tcW w:w="960" w:type="dxa"/>
            <w:noWrap/>
            <w:hideMark/>
          </w:tcPr>
          <w:p w14:paraId="5F6D559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106</w:t>
            </w:r>
          </w:p>
        </w:tc>
        <w:tc>
          <w:tcPr>
            <w:tcW w:w="1380" w:type="dxa"/>
            <w:noWrap/>
            <w:hideMark/>
          </w:tcPr>
          <w:p w14:paraId="0079DE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MI0022597</w:t>
            </w:r>
          </w:p>
        </w:tc>
        <w:tc>
          <w:tcPr>
            <w:tcW w:w="1760" w:type="dxa"/>
            <w:noWrap/>
            <w:hideMark/>
          </w:tcPr>
          <w:p w14:paraId="5E578BA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hsa-mir-6752</w:t>
            </w:r>
          </w:p>
        </w:tc>
        <w:tc>
          <w:tcPr>
            <w:tcW w:w="1600" w:type="dxa"/>
            <w:noWrap/>
            <w:hideMark/>
          </w:tcPr>
          <w:p w14:paraId="5F95C0D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MIMAT0027404</w:t>
            </w:r>
          </w:p>
        </w:tc>
        <w:tc>
          <w:tcPr>
            <w:tcW w:w="1860" w:type="dxa"/>
            <w:noWrap/>
            <w:hideMark/>
          </w:tcPr>
          <w:p w14:paraId="0F13D35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hsa-miR-6752-5p</w:t>
            </w:r>
          </w:p>
        </w:tc>
        <w:tc>
          <w:tcPr>
            <w:tcW w:w="3780" w:type="dxa"/>
            <w:noWrap/>
            <w:hideMark/>
          </w:tcPr>
          <w:p w14:paraId="06A0A02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gggggguguggagccagggggc</w:t>
            </w:r>
            <w:proofErr w:type="spellEnd"/>
            <w:r w:rsidRPr="00950006">
              <w:rPr>
                <w:rFonts w:ascii="Times New Roman" w:hAnsi="Times New Roman" w:cs="Times New Roman"/>
                <w:sz w:val="20"/>
                <w:szCs w:val="20"/>
              </w:rPr>
              <w:t> - 3'</w:t>
            </w:r>
          </w:p>
        </w:tc>
        <w:tc>
          <w:tcPr>
            <w:tcW w:w="960" w:type="dxa"/>
            <w:noWrap/>
            <w:hideMark/>
          </w:tcPr>
          <w:p w14:paraId="5B2BE9C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3EB5592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chr11:67490245-67490315 (+)</w:t>
            </w:r>
          </w:p>
        </w:tc>
        <w:tc>
          <w:tcPr>
            <w:tcW w:w="3140" w:type="dxa"/>
            <w:noWrap/>
            <w:hideMark/>
          </w:tcPr>
          <w:p w14:paraId="4E2B0F4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CACCCCC, ACCCCCA</w:t>
            </w:r>
          </w:p>
        </w:tc>
        <w:tc>
          <w:tcPr>
            <w:tcW w:w="3140" w:type="dxa"/>
            <w:noWrap/>
            <w:hideMark/>
          </w:tcPr>
          <w:p w14:paraId="64F6014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478, 877, 2344</w:t>
            </w:r>
          </w:p>
        </w:tc>
      </w:tr>
      <w:tr w:rsidR="00950006" w:rsidRPr="00950006" w14:paraId="4E811FC2" w14:textId="77777777" w:rsidTr="00950006">
        <w:trPr>
          <w:trHeight w:val="290"/>
        </w:trPr>
        <w:tc>
          <w:tcPr>
            <w:tcW w:w="960" w:type="dxa"/>
            <w:noWrap/>
            <w:hideMark/>
          </w:tcPr>
          <w:p w14:paraId="0183E9C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107</w:t>
            </w:r>
          </w:p>
        </w:tc>
        <w:tc>
          <w:tcPr>
            <w:tcW w:w="1380" w:type="dxa"/>
            <w:noWrap/>
            <w:hideMark/>
          </w:tcPr>
          <w:p w14:paraId="3CAD0BC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MI0017308</w:t>
            </w:r>
          </w:p>
        </w:tc>
        <w:tc>
          <w:tcPr>
            <w:tcW w:w="1760" w:type="dxa"/>
            <w:noWrap/>
            <w:hideMark/>
          </w:tcPr>
          <w:p w14:paraId="55A9B4D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hsa-mir-4677</w:t>
            </w:r>
          </w:p>
        </w:tc>
        <w:tc>
          <w:tcPr>
            <w:tcW w:w="1600" w:type="dxa"/>
            <w:noWrap/>
            <w:hideMark/>
          </w:tcPr>
          <w:p w14:paraId="6A8CC3A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MIMAT0019761</w:t>
            </w:r>
          </w:p>
        </w:tc>
        <w:tc>
          <w:tcPr>
            <w:tcW w:w="1860" w:type="dxa"/>
            <w:noWrap/>
            <w:hideMark/>
          </w:tcPr>
          <w:p w14:paraId="353B969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hsa-miR-4677-3p</w:t>
            </w:r>
          </w:p>
        </w:tc>
        <w:tc>
          <w:tcPr>
            <w:tcW w:w="3780" w:type="dxa"/>
            <w:noWrap/>
            <w:hideMark/>
          </w:tcPr>
          <w:p w14:paraId="4A0C26E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ucugugagaccaaagaacuacu</w:t>
            </w:r>
            <w:proofErr w:type="spellEnd"/>
            <w:r w:rsidRPr="00950006">
              <w:rPr>
                <w:rFonts w:ascii="Times New Roman" w:hAnsi="Times New Roman" w:cs="Times New Roman"/>
                <w:sz w:val="20"/>
                <w:szCs w:val="20"/>
              </w:rPr>
              <w:t> - 3'</w:t>
            </w:r>
          </w:p>
        </w:tc>
        <w:tc>
          <w:tcPr>
            <w:tcW w:w="960" w:type="dxa"/>
            <w:noWrap/>
            <w:hideMark/>
          </w:tcPr>
          <w:p w14:paraId="4F3D00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72470CC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chr1:243346176-243346255 (+)</w:t>
            </w:r>
          </w:p>
        </w:tc>
        <w:tc>
          <w:tcPr>
            <w:tcW w:w="3140" w:type="dxa"/>
            <w:noWrap/>
            <w:hideMark/>
          </w:tcPr>
          <w:p w14:paraId="2AC1EF5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CTCACAGA, CTCACAG, TCACAGA</w:t>
            </w:r>
          </w:p>
        </w:tc>
        <w:tc>
          <w:tcPr>
            <w:tcW w:w="3140" w:type="dxa"/>
            <w:noWrap/>
            <w:hideMark/>
          </w:tcPr>
          <w:p w14:paraId="6D075C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630, 667, 1349</w:t>
            </w:r>
          </w:p>
        </w:tc>
      </w:tr>
      <w:tr w:rsidR="00950006" w:rsidRPr="00950006" w14:paraId="2D680789" w14:textId="77777777" w:rsidTr="00950006">
        <w:trPr>
          <w:trHeight w:val="290"/>
        </w:trPr>
        <w:tc>
          <w:tcPr>
            <w:tcW w:w="960" w:type="dxa"/>
            <w:noWrap/>
            <w:hideMark/>
          </w:tcPr>
          <w:p w14:paraId="4AAC414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108</w:t>
            </w:r>
          </w:p>
        </w:tc>
        <w:tc>
          <w:tcPr>
            <w:tcW w:w="1380" w:type="dxa"/>
            <w:noWrap/>
            <w:hideMark/>
          </w:tcPr>
          <w:p w14:paraId="4D51E90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MI0000071</w:t>
            </w:r>
          </w:p>
        </w:tc>
        <w:tc>
          <w:tcPr>
            <w:tcW w:w="1760" w:type="dxa"/>
            <w:noWrap/>
            <w:hideMark/>
          </w:tcPr>
          <w:p w14:paraId="5A66C63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hsa-mir-17</w:t>
            </w:r>
          </w:p>
        </w:tc>
        <w:tc>
          <w:tcPr>
            <w:tcW w:w="1600" w:type="dxa"/>
            <w:noWrap/>
            <w:hideMark/>
          </w:tcPr>
          <w:p w14:paraId="33CFA0D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MIMAT0000071</w:t>
            </w:r>
          </w:p>
        </w:tc>
        <w:tc>
          <w:tcPr>
            <w:tcW w:w="1860" w:type="dxa"/>
            <w:noWrap/>
            <w:hideMark/>
          </w:tcPr>
          <w:p w14:paraId="3F5A6F6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hsa-miR-17-3p</w:t>
            </w:r>
          </w:p>
        </w:tc>
        <w:tc>
          <w:tcPr>
            <w:tcW w:w="3780" w:type="dxa"/>
            <w:noWrap/>
            <w:hideMark/>
          </w:tcPr>
          <w:p w14:paraId="0B6FF88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acugcagugaaggcacuuguag</w:t>
            </w:r>
            <w:proofErr w:type="spellEnd"/>
            <w:r w:rsidRPr="00950006">
              <w:rPr>
                <w:rFonts w:ascii="Times New Roman" w:hAnsi="Times New Roman" w:cs="Times New Roman"/>
                <w:sz w:val="20"/>
                <w:szCs w:val="20"/>
              </w:rPr>
              <w:t> - 3'</w:t>
            </w:r>
          </w:p>
        </w:tc>
        <w:tc>
          <w:tcPr>
            <w:tcW w:w="960" w:type="dxa"/>
            <w:noWrap/>
            <w:hideMark/>
          </w:tcPr>
          <w:p w14:paraId="619E9C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1CDC2B9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chr13:91350605-91350688 (+)</w:t>
            </w:r>
          </w:p>
        </w:tc>
        <w:tc>
          <w:tcPr>
            <w:tcW w:w="3140" w:type="dxa"/>
            <w:noWrap/>
            <w:hideMark/>
          </w:tcPr>
          <w:p w14:paraId="45814DD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ACTGCAG, ACTGCAGA, CTGCAGA</w:t>
            </w:r>
          </w:p>
        </w:tc>
        <w:tc>
          <w:tcPr>
            <w:tcW w:w="3140" w:type="dxa"/>
            <w:noWrap/>
            <w:hideMark/>
          </w:tcPr>
          <w:p w14:paraId="0C94395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393, 1602, 1827</w:t>
            </w:r>
          </w:p>
        </w:tc>
      </w:tr>
      <w:tr w:rsidR="00950006" w:rsidRPr="00950006" w14:paraId="22C65E3B" w14:textId="77777777" w:rsidTr="00950006">
        <w:trPr>
          <w:trHeight w:val="290"/>
        </w:trPr>
        <w:tc>
          <w:tcPr>
            <w:tcW w:w="960" w:type="dxa"/>
            <w:noWrap/>
            <w:hideMark/>
          </w:tcPr>
          <w:p w14:paraId="0AF5D93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109</w:t>
            </w:r>
          </w:p>
        </w:tc>
        <w:tc>
          <w:tcPr>
            <w:tcW w:w="1380" w:type="dxa"/>
            <w:noWrap/>
            <w:hideMark/>
          </w:tcPr>
          <w:p w14:paraId="149A6FD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MI0003633</w:t>
            </w:r>
          </w:p>
        </w:tc>
        <w:tc>
          <w:tcPr>
            <w:tcW w:w="1760" w:type="dxa"/>
            <w:noWrap/>
            <w:hideMark/>
          </w:tcPr>
          <w:p w14:paraId="03C15DA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hsa-mir-619</w:t>
            </w:r>
          </w:p>
        </w:tc>
        <w:tc>
          <w:tcPr>
            <w:tcW w:w="1600" w:type="dxa"/>
            <w:noWrap/>
            <w:hideMark/>
          </w:tcPr>
          <w:p w14:paraId="2C33962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MIMAT0026622</w:t>
            </w:r>
          </w:p>
        </w:tc>
        <w:tc>
          <w:tcPr>
            <w:tcW w:w="1860" w:type="dxa"/>
            <w:noWrap/>
            <w:hideMark/>
          </w:tcPr>
          <w:p w14:paraId="5213597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hsa-miR-619-5p</w:t>
            </w:r>
          </w:p>
        </w:tc>
        <w:tc>
          <w:tcPr>
            <w:tcW w:w="3780" w:type="dxa"/>
            <w:noWrap/>
            <w:hideMark/>
          </w:tcPr>
          <w:p w14:paraId="4B5CE0A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gcugggauuacaggcaugagcc</w:t>
            </w:r>
            <w:proofErr w:type="spellEnd"/>
            <w:r w:rsidRPr="00950006">
              <w:rPr>
                <w:rFonts w:ascii="Times New Roman" w:hAnsi="Times New Roman" w:cs="Times New Roman"/>
                <w:sz w:val="20"/>
                <w:szCs w:val="20"/>
              </w:rPr>
              <w:t> - 3' </w:t>
            </w:r>
          </w:p>
        </w:tc>
        <w:tc>
          <w:tcPr>
            <w:tcW w:w="960" w:type="dxa"/>
            <w:noWrap/>
            <w:hideMark/>
          </w:tcPr>
          <w:p w14:paraId="45237B7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7D44C71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chr12:108836908-108837006 (-)</w:t>
            </w:r>
          </w:p>
        </w:tc>
        <w:tc>
          <w:tcPr>
            <w:tcW w:w="3140" w:type="dxa"/>
            <w:noWrap/>
            <w:hideMark/>
          </w:tcPr>
          <w:p w14:paraId="5297B4E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ATCCCAG, TCCCAGA</w:t>
            </w:r>
          </w:p>
        </w:tc>
        <w:tc>
          <w:tcPr>
            <w:tcW w:w="3140" w:type="dxa"/>
            <w:noWrap/>
            <w:hideMark/>
          </w:tcPr>
          <w:p w14:paraId="21039DB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2002, 2151, 2914</w:t>
            </w:r>
          </w:p>
        </w:tc>
      </w:tr>
      <w:tr w:rsidR="00950006" w:rsidRPr="00950006" w14:paraId="5F9E869D" w14:textId="77777777" w:rsidTr="00950006">
        <w:trPr>
          <w:trHeight w:val="290"/>
        </w:trPr>
        <w:tc>
          <w:tcPr>
            <w:tcW w:w="960" w:type="dxa"/>
            <w:noWrap/>
            <w:hideMark/>
          </w:tcPr>
          <w:p w14:paraId="2F19D4B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110</w:t>
            </w:r>
          </w:p>
        </w:tc>
        <w:tc>
          <w:tcPr>
            <w:tcW w:w="1380" w:type="dxa"/>
            <w:noWrap/>
            <w:hideMark/>
          </w:tcPr>
          <w:p w14:paraId="0D02AE8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MI0022670</w:t>
            </w:r>
          </w:p>
        </w:tc>
        <w:tc>
          <w:tcPr>
            <w:tcW w:w="1760" w:type="dxa"/>
            <w:noWrap/>
            <w:hideMark/>
          </w:tcPr>
          <w:p w14:paraId="3AED308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hsa-mir-6825</w:t>
            </w:r>
          </w:p>
        </w:tc>
        <w:tc>
          <w:tcPr>
            <w:tcW w:w="1600" w:type="dxa"/>
            <w:noWrap/>
            <w:hideMark/>
          </w:tcPr>
          <w:p w14:paraId="386C791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MIMAT0027550</w:t>
            </w:r>
          </w:p>
        </w:tc>
        <w:tc>
          <w:tcPr>
            <w:tcW w:w="1860" w:type="dxa"/>
            <w:noWrap/>
            <w:hideMark/>
          </w:tcPr>
          <w:p w14:paraId="346D9E4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hsa-miR-6825-5p</w:t>
            </w:r>
          </w:p>
        </w:tc>
        <w:tc>
          <w:tcPr>
            <w:tcW w:w="3780" w:type="dxa"/>
            <w:noWrap/>
            <w:hideMark/>
          </w:tcPr>
          <w:p w14:paraId="6C5EC5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uggggagguguggagucagcau</w:t>
            </w:r>
            <w:proofErr w:type="spellEnd"/>
            <w:r w:rsidRPr="00950006">
              <w:rPr>
                <w:rFonts w:ascii="Times New Roman" w:hAnsi="Times New Roman" w:cs="Times New Roman"/>
                <w:sz w:val="20"/>
                <w:szCs w:val="20"/>
              </w:rPr>
              <w:t> - 3'</w:t>
            </w:r>
          </w:p>
        </w:tc>
        <w:tc>
          <w:tcPr>
            <w:tcW w:w="960" w:type="dxa"/>
            <w:noWrap/>
            <w:hideMark/>
          </w:tcPr>
          <w:p w14:paraId="0ADE68D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116878D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chr3:127575266-127575331 (-)</w:t>
            </w:r>
          </w:p>
        </w:tc>
        <w:tc>
          <w:tcPr>
            <w:tcW w:w="3140" w:type="dxa"/>
            <w:noWrap/>
            <w:hideMark/>
          </w:tcPr>
          <w:p w14:paraId="6FF0923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CCTCCCC, CCTCCCCA</w:t>
            </w:r>
          </w:p>
        </w:tc>
        <w:tc>
          <w:tcPr>
            <w:tcW w:w="3140" w:type="dxa"/>
            <w:noWrap/>
            <w:hideMark/>
          </w:tcPr>
          <w:p w14:paraId="7B25439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124, 384, 785, 882</w:t>
            </w:r>
          </w:p>
        </w:tc>
      </w:tr>
      <w:tr w:rsidR="00950006" w:rsidRPr="00950006" w14:paraId="59C544A5" w14:textId="77777777" w:rsidTr="00950006">
        <w:trPr>
          <w:trHeight w:val="290"/>
        </w:trPr>
        <w:tc>
          <w:tcPr>
            <w:tcW w:w="960" w:type="dxa"/>
            <w:noWrap/>
            <w:hideMark/>
          </w:tcPr>
          <w:p w14:paraId="5F9F2CF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111</w:t>
            </w:r>
          </w:p>
        </w:tc>
        <w:tc>
          <w:tcPr>
            <w:tcW w:w="1380" w:type="dxa"/>
            <w:noWrap/>
            <w:hideMark/>
          </w:tcPr>
          <w:p w14:paraId="788E050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MI0003631</w:t>
            </w:r>
          </w:p>
        </w:tc>
        <w:tc>
          <w:tcPr>
            <w:tcW w:w="1760" w:type="dxa"/>
            <w:noWrap/>
            <w:hideMark/>
          </w:tcPr>
          <w:p w14:paraId="7B64E2C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hsa-mir-617</w:t>
            </w:r>
          </w:p>
        </w:tc>
        <w:tc>
          <w:tcPr>
            <w:tcW w:w="1600" w:type="dxa"/>
            <w:noWrap/>
            <w:hideMark/>
          </w:tcPr>
          <w:p w14:paraId="685D778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MIMAT0003286</w:t>
            </w:r>
          </w:p>
        </w:tc>
        <w:tc>
          <w:tcPr>
            <w:tcW w:w="1860" w:type="dxa"/>
            <w:noWrap/>
            <w:hideMark/>
          </w:tcPr>
          <w:p w14:paraId="64C0A5D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hsa-miR-617</w:t>
            </w:r>
          </w:p>
        </w:tc>
        <w:tc>
          <w:tcPr>
            <w:tcW w:w="3780" w:type="dxa"/>
            <w:noWrap/>
            <w:hideMark/>
          </w:tcPr>
          <w:p w14:paraId="4DA7948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agacuucccauuugaagguggc</w:t>
            </w:r>
            <w:proofErr w:type="spellEnd"/>
            <w:r w:rsidRPr="00950006">
              <w:rPr>
                <w:rFonts w:ascii="Times New Roman" w:hAnsi="Times New Roman" w:cs="Times New Roman"/>
                <w:sz w:val="20"/>
                <w:szCs w:val="20"/>
              </w:rPr>
              <w:t> - 3' </w:t>
            </w:r>
          </w:p>
        </w:tc>
        <w:tc>
          <w:tcPr>
            <w:tcW w:w="960" w:type="dxa"/>
            <w:noWrap/>
            <w:hideMark/>
          </w:tcPr>
          <w:p w14:paraId="30F9F44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001E387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chr12:80832533-80832629 (-)</w:t>
            </w:r>
          </w:p>
        </w:tc>
        <w:tc>
          <w:tcPr>
            <w:tcW w:w="3140" w:type="dxa"/>
            <w:noWrap/>
            <w:hideMark/>
          </w:tcPr>
          <w:p w14:paraId="2268144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GGAAGTC</w:t>
            </w:r>
          </w:p>
        </w:tc>
        <w:tc>
          <w:tcPr>
            <w:tcW w:w="3140" w:type="dxa"/>
            <w:noWrap/>
            <w:hideMark/>
          </w:tcPr>
          <w:p w14:paraId="0DDFB23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2719</w:t>
            </w:r>
          </w:p>
        </w:tc>
      </w:tr>
      <w:tr w:rsidR="00950006" w:rsidRPr="00950006" w14:paraId="0B47223C" w14:textId="77777777" w:rsidTr="00950006">
        <w:trPr>
          <w:trHeight w:val="290"/>
        </w:trPr>
        <w:tc>
          <w:tcPr>
            <w:tcW w:w="960" w:type="dxa"/>
            <w:noWrap/>
            <w:hideMark/>
          </w:tcPr>
          <w:p w14:paraId="7FE7452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112</w:t>
            </w:r>
          </w:p>
        </w:tc>
        <w:tc>
          <w:tcPr>
            <w:tcW w:w="1380" w:type="dxa"/>
            <w:noWrap/>
            <w:hideMark/>
          </w:tcPr>
          <w:p w14:paraId="6654F9D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MI0022660</w:t>
            </w:r>
          </w:p>
        </w:tc>
        <w:tc>
          <w:tcPr>
            <w:tcW w:w="1760" w:type="dxa"/>
            <w:noWrap/>
            <w:hideMark/>
          </w:tcPr>
          <w:p w14:paraId="650216C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hsa-mir-6815</w:t>
            </w:r>
          </w:p>
        </w:tc>
        <w:tc>
          <w:tcPr>
            <w:tcW w:w="1600" w:type="dxa"/>
            <w:noWrap/>
            <w:hideMark/>
          </w:tcPr>
          <w:p w14:paraId="1C31CB4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MIMAT0027530</w:t>
            </w:r>
          </w:p>
        </w:tc>
        <w:tc>
          <w:tcPr>
            <w:tcW w:w="1860" w:type="dxa"/>
            <w:noWrap/>
            <w:hideMark/>
          </w:tcPr>
          <w:p w14:paraId="3D5058F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hsa-miR-6815-5p</w:t>
            </w:r>
          </w:p>
        </w:tc>
        <w:tc>
          <w:tcPr>
            <w:tcW w:w="3780" w:type="dxa"/>
            <w:noWrap/>
            <w:hideMark/>
          </w:tcPr>
          <w:p w14:paraId="4E7173A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uagguggcgccggaggagucauu</w:t>
            </w:r>
            <w:proofErr w:type="spellEnd"/>
            <w:r w:rsidRPr="00950006">
              <w:rPr>
                <w:rFonts w:ascii="Times New Roman" w:hAnsi="Times New Roman" w:cs="Times New Roman"/>
                <w:sz w:val="20"/>
                <w:szCs w:val="20"/>
              </w:rPr>
              <w:t> - 3'</w:t>
            </w:r>
          </w:p>
        </w:tc>
        <w:tc>
          <w:tcPr>
            <w:tcW w:w="960" w:type="dxa"/>
            <w:noWrap/>
            <w:hideMark/>
          </w:tcPr>
          <w:p w14:paraId="716E1CB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2851676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chr21:45478266-45478326 (+)</w:t>
            </w:r>
          </w:p>
        </w:tc>
        <w:tc>
          <w:tcPr>
            <w:tcW w:w="3140" w:type="dxa"/>
            <w:noWrap/>
            <w:hideMark/>
          </w:tcPr>
          <w:p w14:paraId="55F8FE9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GCCACCT, CCACCTA</w:t>
            </w:r>
          </w:p>
        </w:tc>
        <w:tc>
          <w:tcPr>
            <w:tcW w:w="3140" w:type="dxa"/>
            <w:noWrap/>
            <w:hideMark/>
          </w:tcPr>
          <w:p w14:paraId="4C4B995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120, 2697</w:t>
            </w:r>
          </w:p>
        </w:tc>
      </w:tr>
      <w:tr w:rsidR="00950006" w:rsidRPr="00950006" w14:paraId="1BA49AEA" w14:textId="77777777" w:rsidTr="00950006">
        <w:trPr>
          <w:trHeight w:val="290"/>
        </w:trPr>
        <w:tc>
          <w:tcPr>
            <w:tcW w:w="960" w:type="dxa"/>
            <w:noWrap/>
            <w:hideMark/>
          </w:tcPr>
          <w:p w14:paraId="42F91A0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113</w:t>
            </w:r>
          </w:p>
        </w:tc>
        <w:tc>
          <w:tcPr>
            <w:tcW w:w="1380" w:type="dxa"/>
            <w:noWrap/>
            <w:hideMark/>
          </w:tcPr>
          <w:p w14:paraId="6968949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MI0022712</w:t>
            </w:r>
          </w:p>
        </w:tc>
        <w:tc>
          <w:tcPr>
            <w:tcW w:w="1760" w:type="dxa"/>
            <w:noWrap/>
            <w:hideMark/>
          </w:tcPr>
          <w:p w14:paraId="6C1A914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hsa-mir-6865</w:t>
            </w:r>
          </w:p>
        </w:tc>
        <w:tc>
          <w:tcPr>
            <w:tcW w:w="1600" w:type="dxa"/>
            <w:noWrap/>
            <w:hideMark/>
          </w:tcPr>
          <w:p w14:paraId="5244DBE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MIMAT0027630</w:t>
            </w:r>
          </w:p>
        </w:tc>
        <w:tc>
          <w:tcPr>
            <w:tcW w:w="1860" w:type="dxa"/>
            <w:noWrap/>
            <w:hideMark/>
          </w:tcPr>
          <w:p w14:paraId="36B5689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hsa-miR-6865-5p</w:t>
            </w:r>
          </w:p>
        </w:tc>
        <w:tc>
          <w:tcPr>
            <w:tcW w:w="3780" w:type="dxa"/>
            <w:noWrap/>
            <w:hideMark/>
          </w:tcPr>
          <w:p w14:paraId="687B293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uagguggcagaggagggacuuca</w:t>
            </w:r>
            <w:proofErr w:type="spellEnd"/>
            <w:r w:rsidRPr="00950006">
              <w:rPr>
                <w:rFonts w:ascii="Times New Roman" w:hAnsi="Times New Roman" w:cs="Times New Roman"/>
                <w:sz w:val="20"/>
                <w:szCs w:val="20"/>
              </w:rPr>
              <w:t> - 3' </w:t>
            </w:r>
          </w:p>
        </w:tc>
        <w:tc>
          <w:tcPr>
            <w:tcW w:w="960" w:type="dxa"/>
            <w:noWrap/>
            <w:hideMark/>
          </w:tcPr>
          <w:p w14:paraId="57EA4A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5235163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chr17:4970086-4970150 (-)</w:t>
            </w:r>
          </w:p>
        </w:tc>
        <w:tc>
          <w:tcPr>
            <w:tcW w:w="3140" w:type="dxa"/>
            <w:noWrap/>
            <w:hideMark/>
          </w:tcPr>
          <w:p w14:paraId="59A198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GCCACCT, CCACCTA</w:t>
            </w:r>
          </w:p>
        </w:tc>
        <w:tc>
          <w:tcPr>
            <w:tcW w:w="3140" w:type="dxa"/>
            <w:noWrap/>
            <w:hideMark/>
          </w:tcPr>
          <w:p w14:paraId="2777026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120, 2697</w:t>
            </w:r>
          </w:p>
        </w:tc>
      </w:tr>
      <w:tr w:rsidR="00950006" w:rsidRPr="00950006" w14:paraId="31E7BBC9" w14:textId="77777777" w:rsidTr="00950006">
        <w:trPr>
          <w:trHeight w:val="290"/>
        </w:trPr>
        <w:tc>
          <w:tcPr>
            <w:tcW w:w="960" w:type="dxa"/>
            <w:noWrap/>
            <w:hideMark/>
          </w:tcPr>
          <w:p w14:paraId="14D7C6E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114</w:t>
            </w:r>
          </w:p>
        </w:tc>
        <w:tc>
          <w:tcPr>
            <w:tcW w:w="1380" w:type="dxa"/>
            <w:noWrap/>
            <w:hideMark/>
          </w:tcPr>
          <w:p w14:paraId="34F608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MI0022724</w:t>
            </w:r>
          </w:p>
        </w:tc>
        <w:tc>
          <w:tcPr>
            <w:tcW w:w="1760" w:type="dxa"/>
            <w:noWrap/>
            <w:hideMark/>
          </w:tcPr>
          <w:p w14:paraId="5DACF64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hsa-mir-6877</w:t>
            </w:r>
          </w:p>
        </w:tc>
        <w:tc>
          <w:tcPr>
            <w:tcW w:w="1600" w:type="dxa"/>
            <w:noWrap/>
            <w:hideMark/>
          </w:tcPr>
          <w:p w14:paraId="4F71486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MIMAT0027654</w:t>
            </w:r>
          </w:p>
        </w:tc>
        <w:tc>
          <w:tcPr>
            <w:tcW w:w="1860" w:type="dxa"/>
            <w:noWrap/>
            <w:hideMark/>
          </w:tcPr>
          <w:p w14:paraId="47F46BB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hsa-miR-6877-5p</w:t>
            </w:r>
          </w:p>
        </w:tc>
        <w:tc>
          <w:tcPr>
            <w:tcW w:w="3780" w:type="dxa"/>
            <w:noWrap/>
            <w:hideMark/>
          </w:tcPr>
          <w:p w14:paraId="06D6325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agggccgaaggguggaagcugc</w:t>
            </w:r>
            <w:proofErr w:type="spellEnd"/>
            <w:r w:rsidRPr="00950006">
              <w:rPr>
                <w:rFonts w:ascii="Times New Roman" w:hAnsi="Times New Roman" w:cs="Times New Roman"/>
                <w:sz w:val="20"/>
                <w:szCs w:val="20"/>
              </w:rPr>
              <w:t> - 3'</w:t>
            </w:r>
          </w:p>
        </w:tc>
        <w:tc>
          <w:tcPr>
            <w:tcW w:w="960" w:type="dxa"/>
            <w:noWrap/>
            <w:hideMark/>
          </w:tcPr>
          <w:p w14:paraId="6254FC2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715B57B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chr9:133051996-133052059 (+)</w:t>
            </w:r>
          </w:p>
        </w:tc>
        <w:tc>
          <w:tcPr>
            <w:tcW w:w="3140" w:type="dxa"/>
            <w:noWrap/>
            <w:hideMark/>
          </w:tcPr>
          <w:p w14:paraId="5841BE2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TCGGCCCA</w:t>
            </w:r>
          </w:p>
        </w:tc>
        <w:tc>
          <w:tcPr>
            <w:tcW w:w="3140" w:type="dxa"/>
            <w:noWrap/>
            <w:hideMark/>
          </w:tcPr>
          <w:p w14:paraId="6D27FB7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458</w:t>
            </w:r>
          </w:p>
        </w:tc>
      </w:tr>
      <w:tr w:rsidR="00950006" w:rsidRPr="00950006" w14:paraId="6CA294D9" w14:textId="77777777" w:rsidTr="00950006">
        <w:trPr>
          <w:trHeight w:val="290"/>
        </w:trPr>
        <w:tc>
          <w:tcPr>
            <w:tcW w:w="960" w:type="dxa"/>
            <w:noWrap/>
            <w:hideMark/>
          </w:tcPr>
          <w:p w14:paraId="221BCBB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115</w:t>
            </w:r>
          </w:p>
        </w:tc>
        <w:tc>
          <w:tcPr>
            <w:tcW w:w="1380" w:type="dxa"/>
            <w:noWrap/>
            <w:hideMark/>
          </w:tcPr>
          <w:p w14:paraId="1F61E5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MI0022731</w:t>
            </w:r>
          </w:p>
        </w:tc>
        <w:tc>
          <w:tcPr>
            <w:tcW w:w="1760" w:type="dxa"/>
            <w:noWrap/>
            <w:hideMark/>
          </w:tcPr>
          <w:p w14:paraId="09A37D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hsa-mir-6884</w:t>
            </w:r>
          </w:p>
        </w:tc>
        <w:tc>
          <w:tcPr>
            <w:tcW w:w="1600" w:type="dxa"/>
            <w:noWrap/>
            <w:hideMark/>
          </w:tcPr>
          <w:p w14:paraId="601AD6A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MIMAT0027668</w:t>
            </w:r>
          </w:p>
        </w:tc>
        <w:tc>
          <w:tcPr>
            <w:tcW w:w="1860" w:type="dxa"/>
            <w:noWrap/>
            <w:hideMark/>
          </w:tcPr>
          <w:p w14:paraId="00A9CA9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hsa-miR-6884-5p</w:t>
            </w:r>
          </w:p>
        </w:tc>
        <w:tc>
          <w:tcPr>
            <w:tcW w:w="3780" w:type="dxa"/>
            <w:noWrap/>
            <w:hideMark/>
          </w:tcPr>
          <w:p w14:paraId="0CCCE6D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agaggcugagaaggugauguug</w:t>
            </w:r>
            <w:proofErr w:type="spellEnd"/>
            <w:r w:rsidRPr="00950006">
              <w:rPr>
                <w:rFonts w:ascii="Times New Roman" w:hAnsi="Times New Roman" w:cs="Times New Roman"/>
                <w:sz w:val="20"/>
                <w:szCs w:val="20"/>
              </w:rPr>
              <w:t> - 3'</w:t>
            </w:r>
          </w:p>
        </w:tc>
        <w:tc>
          <w:tcPr>
            <w:tcW w:w="960" w:type="dxa"/>
            <w:noWrap/>
            <w:hideMark/>
          </w:tcPr>
          <w:p w14:paraId="2BC132A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2DC126D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chr17:40026332-40026409 (-)</w:t>
            </w:r>
          </w:p>
        </w:tc>
        <w:tc>
          <w:tcPr>
            <w:tcW w:w="3140" w:type="dxa"/>
            <w:noWrap/>
            <w:hideMark/>
          </w:tcPr>
          <w:p w14:paraId="65FCEDF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CAGCCTCA</w:t>
            </w:r>
          </w:p>
        </w:tc>
        <w:tc>
          <w:tcPr>
            <w:tcW w:w="3140" w:type="dxa"/>
            <w:noWrap/>
            <w:hideMark/>
          </w:tcPr>
          <w:p w14:paraId="3341569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626</w:t>
            </w:r>
          </w:p>
        </w:tc>
      </w:tr>
      <w:tr w:rsidR="00950006" w:rsidRPr="00950006" w14:paraId="40EFC6A4" w14:textId="77777777" w:rsidTr="00950006">
        <w:trPr>
          <w:trHeight w:val="290"/>
        </w:trPr>
        <w:tc>
          <w:tcPr>
            <w:tcW w:w="960" w:type="dxa"/>
            <w:noWrap/>
            <w:hideMark/>
          </w:tcPr>
          <w:p w14:paraId="34352E1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116</w:t>
            </w:r>
          </w:p>
        </w:tc>
        <w:tc>
          <w:tcPr>
            <w:tcW w:w="1380" w:type="dxa"/>
            <w:noWrap/>
            <w:hideMark/>
          </w:tcPr>
          <w:p w14:paraId="7734DE9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MI0017363</w:t>
            </w:r>
          </w:p>
        </w:tc>
        <w:tc>
          <w:tcPr>
            <w:tcW w:w="1760" w:type="dxa"/>
            <w:noWrap/>
            <w:hideMark/>
          </w:tcPr>
          <w:p w14:paraId="424B812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hsa-mir-4726</w:t>
            </w:r>
          </w:p>
        </w:tc>
        <w:tc>
          <w:tcPr>
            <w:tcW w:w="1600" w:type="dxa"/>
            <w:noWrap/>
            <w:hideMark/>
          </w:tcPr>
          <w:p w14:paraId="65A751D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MIMAT0019845</w:t>
            </w:r>
          </w:p>
        </w:tc>
        <w:tc>
          <w:tcPr>
            <w:tcW w:w="1860" w:type="dxa"/>
            <w:noWrap/>
            <w:hideMark/>
          </w:tcPr>
          <w:p w14:paraId="5EFAC12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hsa-miR-4726-5p</w:t>
            </w:r>
          </w:p>
        </w:tc>
        <w:tc>
          <w:tcPr>
            <w:tcW w:w="3780" w:type="dxa"/>
            <w:noWrap/>
            <w:hideMark/>
          </w:tcPr>
          <w:p w14:paraId="54D0C32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agggccagaggagccuggagugg</w:t>
            </w:r>
            <w:proofErr w:type="spellEnd"/>
            <w:r w:rsidRPr="00950006">
              <w:rPr>
                <w:rFonts w:ascii="Times New Roman" w:hAnsi="Times New Roman" w:cs="Times New Roman"/>
                <w:sz w:val="20"/>
                <w:szCs w:val="20"/>
              </w:rPr>
              <w:t> - 3' </w:t>
            </w:r>
          </w:p>
        </w:tc>
        <w:tc>
          <w:tcPr>
            <w:tcW w:w="960" w:type="dxa"/>
            <w:noWrap/>
            <w:hideMark/>
          </w:tcPr>
          <w:p w14:paraId="67DC25D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03A434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chr17:38719691-38719748 (+)</w:t>
            </w:r>
          </w:p>
        </w:tc>
        <w:tc>
          <w:tcPr>
            <w:tcW w:w="3140" w:type="dxa"/>
            <w:noWrap/>
            <w:hideMark/>
          </w:tcPr>
          <w:p w14:paraId="4D87569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CTGGCCC</w:t>
            </w:r>
          </w:p>
        </w:tc>
        <w:tc>
          <w:tcPr>
            <w:tcW w:w="3140" w:type="dxa"/>
            <w:noWrap/>
            <w:hideMark/>
          </w:tcPr>
          <w:p w14:paraId="5C12310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1543, 2638</w:t>
            </w:r>
          </w:p>
        </w:tc>
      </w:tr>
      <w:tr w:rsidR="00950006" w:rsidRPr="00950006" w14:paraId="2B08EFFC" w14:textId="77777777" w:rsidTr="00950006">
        <w:trPr>
          <w:trHeight w:val="290"/>
        </w:trPr>
        <w:tc>
          <w:tcPr>
            <w:tcW w:w="960" w:type="dxa"/>
            <w:noWrap/>
            <w:hideMark/>
          </w:tcPr>
          <w:p w14:paraId="49A4470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117</w:t>
            </w:r>
          </w:p>
        </w:tc>
        <w:tc>
          <w:tcPr>
            <w:tcW w:w="1380" w:type="dxa"/>
            <w:noWrap/>
            <w:hideMark/>
          </w:tcPr>
          <w:p w14:paraId="3E460CB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MI0002469</w:t>
            </w:r>
          </w:p>
        </w:tc>
        <w:tc>
          <w:tcPr>
            <w:tcW w:w="1760" w:type="dxa"/>
            <w:noWrap/>
            <w:hideMark/>
          </w:tcPr>
          <w:p w14:paraId="2062D0A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hsa-mir-485</w:t>
            </w:r>
          </w:p>
        </w:tc>
        <w:tc>
          <w:tcPr>
            <w:tcW w:w="1600" w:type="dxa"/>
            <w:noWrap/>
            <w:hideMark/>
          </w:tcPr>
          <w:p w14:paraId="09EA658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MIMAT0002175</w:t>
            </w:r>
          </w:p>
        </w:tc>
        <w:tc>
          <w:tcPr>
            <w:tcW w:w="1860" w:type="dxa"/>
            <w:noWrap/>
            <w:hideMark/>
          </w:tcPr>
          <w:p w14:paraId="004629B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hsa-miR-485-5p</w:t>
            </w:r>
          </w:p>
        </w:tc>
        <w:tc>
          <w:tcPr>
            <w:tcW w:w="3780" w:type="dxa"/>
            <w:noWrap/>
            <w:hideMark/>
          </w:tcPr>
          <w:p w14:paraId="1EBA148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agaggcuggccgugaugaauuc</w:t>
            </w:r>
            <w:proofErr w:type="spellEnd"/>
            <w:r w:rsidRPr="00950006">
              <w:rPr>
                <w:rFonts w:ascii="Times New Roman" w:hAnsi="Times New Roman" w:cs="Times New Roman"/>
                <w:sz w:val="20"/>
                <w:szCs w:val="20"/>
              </w:rPr>
              <w:t> - 3'</w:t>
            </w:r>
          </w:p>
        </w:tc>
        <w:tc>
          <w:tcPr>
            <w:tcW w:w="960" w:type="dxa"/>
            <w:noWrap/>
            <w:hideMark/>
          </w:tcPr>
          <w:p w14:paraId="63B1BBA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347A057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chr14:101055419-101055491 (+)</w:t>
            </w:r>
          </w:p>
        </w:tc>
        <w:tc>
          <w:tcPr>
            <w:tcW w:w="3140" w:type="dxa"/>
            <w:noWrap/>
            <w:hideMark/>
          </w:tcPr>
          <w:p w14:paraId="483148E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CAGCCTCA</w:t>
            </w:r>
          </w:p>
        </w:tc>
        <w:tc>
          <w:tcPr>
            <w:tcW w:w="3140" w:type="dxa"/>
            <w:noWrap/>
            <w:hideMark/>
          </w:tcPr>
          <w:p w14:paraId="25C5A99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626</w:t>
            </w:r>
          </w:p>
        </w:tc>
      </w:tr>
      <w:tr w:rsidR="00950006" w:rsidRPr="00950006" w14:paraId="18564578" w14:textId="77777777" w:rsidTr="00950006">
        <w:trPr>
          <w:trHeight w:val="290"/>
        </w:trPr>
        <w:tc>
          <w:tcPr>
            <w:tcW w:w="960" w:type="dxa"/>
            <w:noWrap/>
            <w:hideMark/>
          </w:tcPr>
          <w:p w14:paraId="10EB6B5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118</w:t>
            </w:r>
          </w:p>
        </w:tc>
        <w:tc>
          <w:tcPr>
            <w:tcW w:w="1380" w:type="dxa"/>
            <w:noWrap/>
            <w:hideMark/>
          </w:tcPr>
          <w:p w14:paraId="3282C04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MI0022961</w:t>
            </w:r>
          </w:p>
        </w:tc>
        <w:tc>
          <w:tcPr>
            <w:tcW w:w="1760" w:type="dxa"/>
            <w:noWrap/>
            <w:hideMark/>
          </w:tcPr>
          <w:p w14:paraId="5D182AE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hsa-mir-7110</w:t>
            </w:r>
          </w:p>
        </w:tc>
        <w:tc>
          <w:tcPr>
            <w:tcW w:w="1600" w:type="dxa"/>
            <w:noWrap/>
            <w:hideMark/>
          </w:tcPr>
          <w:p w14:paraId="0333C7F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MIMAT0028117</w:t>
            </w:r>
          </w:p>
        </w:tc>
        <w:tc>
          <w:tcPr>
            <w:tcW w:w="1860" w:type="dxa"/>
            <w:noWrap/>
            <w:hideMark/>
          </w:tcPr>
          <w:p w14:paraId="748A86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hsa-miR-7110-5p</w:t>
            </w:r>
          </w:p>
        </w:tc>
        <w:tc>
          <w:tcPr>
            <w:tcW w:w="3780" w:type="dxa"/>
            <w:noWrap/>
            <w:hideMark/>
          </w:tcPr>
          <w:p w14:paraId="016231E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uggggguguggggagagagag</w:t>
            </w:r>
            <w:proofErr w:type="spellEnd"/>
            <w:r w:rsidRPr="00950006">
              <w:rPr>
                <w:rFonts w:ascii="Times New Roman" w:hAnsi="Times New Roman" w:cs="Times New Roman"/>
                <w:sz w:val="20"/>
                <w:szCs w:val="20"/>
              </w:rPr>
              <w:t> - 3'</w:t>
            </w:r>
          </w:p>
        </w:tc>
        <w:tc>
          <w:tcPr>
            <w:tcW w:w="960" w:type="dxa"/>
            <w:noWrap/>
            <w:hideMark/>
          </w:tcPr>
          <w:p w14:paraId="2F223E9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4FC728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chr3:123161794-123161879 (+)</w:t>
            </w:r>
          </w:p>
        </w:tc>
        <w:tc>
          <w:tcPr>
            <w:tcW w:w="3140" w:type="dxa"/>
            <w:noWrap/>
            <w:hideMark/>
          </w:tcPr>
          <w:p w14:paraId="267BDE2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CACCCCC, ACCCCCA</w:t>
            </w:r>
          </w:p>
        </w:tc>
        <w:tc>
          <w:tcPr>
            <w:tcW w:w="3140" w:type="dxa"/>
            <w:noWrap/>
            <w:hideMark/>
          </w:tcPr>
          <w:p w14:paraId="7906E39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478, 877, 2344</w:t>
            </w:r>
          </w:p>
        </w:tc>
      </w:tr>
      <w:tr w:rsidR="00950006" w:rsidRPr="00950006" w14:paraId="39C5EE1D" w14:textId="77777777" w:rsidTr="00950006">
        <w:trPr>
          <w:trHeight w:val="290"/>
        </w:trPr>
        <w:tc>
          <w:tcPr>
            <w:tcW w:w="960" w:type="dxa"/>
            <w:noWrap/>
            <w:hideMark/>
          </w:tcPr>
          <w:p w14:paraId="40B3BAD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119</w:t>
            </w:r>
          </w:p>
        </w:tc>
        <w:tc>
          <w:tcPr>
            <w:tcW w:w="1380" w:type="dxa"/>
            <w:noWrap/>
            <w:hideMark/>
          </w:tcPr>
          <w:p w14:paraId="4A130D4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MI0017267</w:t>
            </w:r>
          </w:p>
        </w:tc>
        <w:tc>
          <w:tcPr>
            <w:tcW w:w="1760" w:type="dxa"/>
            <w:noWrap/>
            <w:hideMark/>
          </w:tcPr>
          <w:p w14:paraId="57F0B0A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hsa-mir-4640</w:t>
            </w:r>
          </w:p>
        </w:tc>
        <w:tc>
          <w:tcPr>
            <w:tcW w:w="1600" w:type="dxa"/>
            <w:noWrap/>
            <w:hideMark/>
          </w:tcPr>
          <w:p w14:paraId="47B61DC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MIMAT0019699</w:t>
            </w:r>
          </w:p>
        </w:tc>
        <w:tc>
          <w:tcPr>
            <w:tcW w:w="1860" w:type="dxa"/>
            <w:noWrap/>
            <w:hideMark/>
          </w:tcPr>
          <w:p w14:paraId="30A0779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hsa-miR-4640-5p</w:t>
            </w:r>
          </w:p>
        </w:tc>
        <w:tc>
          <w:tcPr>
            <w:tcW w:w="3780" w:type="dxa"/>
            <w:noWrap/>
            <w:hideMark/>
          </w:tcPr>
          <w:p w14:paraId="1717B23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ugggccagggagcagcugguggg</w:t>
            </w:r>
            <w:proofErr w:type="spellEnd"/>
            <w:r w:rsidRPr="00950006">
              <w:rPr>
                <w:rFonts w:ascii="Times New Roman" w:hAnsi="Times New Roman" w:cs="Times New Roman"/>
                <w:sz w:val="20"/>
                <w:szCs w:val="20"/>
              </w:rPr>
              <w:t> - 3'</w:t>
            </w:r>
          </w:p>
        </w:tc>
        <w:tc>
          <w:tcPr>
            <w:tcW w:w="960" w:type="dxa"/>
            <w:noWrap/>
            <w:hideMark/>
          </w:tcPr>
          <w:p w14:paraId="031CDF3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05AB344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chr6:30890883-30890972 (+)</w:t>
            </w:r>
          </w:p>
        </w:tc>
        <w:tc>
          <w:tcPr>
            <w:tcW w:w="3140" w:type="dxa"/>
            <w:noWrap/>
            <w:hideMark/>
          </w:tcPr>
          <w:p w14:paraId="1400E9E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CTGGCCC</w:t>
            </w:r>
          </w:p>
        </w:tc>
        <w:tc>
          <w:tcPr>
            <w:tcW w:w="3140" w:type="dxa"/>
            <w:noWrap/>
            <w:hideMark/>
          </w:tcPr>
          <w:p w14:paraId="0219FB2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1543, 2638</w:t>
            </w:r>
          </w:p>
        </w:tc>
      </w:tr>
      <w:tr w:rsidR="00950006" w:rsidRPr="00950006" w14:paraId="47B81753" w14:textId="77777777" w:rsidTr="00950006">
        <w:trPr>
          <w:trHeight w:val="290"/>
        </w:trPr>
        <w:tc>
          <w:tcPr>
            <w:tcW w:w="960" w:type="dxa"/>
            <w:noWrap/>
            <w:hideMark/>
          </w:tcPr>
          <w:p w14:paraId="794C9AE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120</w:t>
            </w:r>
          </w:p>
        </w:tc>
        <w:tc>
          <w:tcPr>
            <w:tcW w:w="1380" w:type="dxa"/>
            <w:noWrap/>
            <w:hideMark/>
          </w:tcPr>
          <w:p w14:paraId="0AE05AB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MI0014195</w:t>
            </w:r>
          </w:p>
        </w:tc>
        <w:tc>
          <w:tcPr>
            <w:tcW w:w="1760" w:type="dxa"/>
            <w:noWrap/>
            <w:hideMark/>
          </w:tcPr>
          <w:p w14:paraId="5C05694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hsa-mir-3165</w:t>
            </w:r>
          </w:p>
        </w:tc>
        <w:tc>
          <w:tcPr>
            <w:tcW w:w="1600" w:type="dxa"/>
            <w:noWrap/>
            <w:hideMark/>
          </w:tcPr>
          <w:p w14:paraId="56A5F07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MIMAT0015039</w:t>
            </w:r>
          </w:p>
        </w:tc>
        <w:tc>
          <w:tcPr>
            <w:tcW w:w="1860" w:type="dxa"/>
            <w:noWrap/>
            <w:hideMark/>
          </w:tcPr>
          <w:p w14:paraId="3705D26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hsa-miR-3165</w:t>
            </w:r>
          </w:p>
        </w:tc>
        <w:tc>
          <w:tcPr>
            <w:tcW w:w="3780" w:type="dxa"/>
            <w:noWrap/>
            <w:hideMark/>
          </w:tcPr>
          <w:p w14:paraId="756496F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agguggaugcaaugugaccuca</w:t>
            </w:r>
            <w:proofErr w:type="spellEnd"/>
            <w:r w:rsidRPr="00950006">
              <w:rPr>
                <w:rFonts w:ascii="Times New Roman" w:hAnsi="Times New Roman" w:cs="Times New Roman"/>
                <w:sz w:val="20"/>
                <w:szCs w:val="20"/>
              </w:rPr>
              <w:t> - 3'</w:t>
            </w:r>
          </w:p>
        </w:tc>
        <w:tc>
          <w:tcPr>
            <w:tcW w:w="960" w:type="dxa"/>
            <w:noWrap/>
            <w:hideMark/>
          </w:tcPr>
          <w:p w14:paraId="2F00B01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48702FE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chr11:72072228-72072302 (-)</w:t>
            </w:r>
          </w:p>
        </w:tc>
        <w:tc>
          <w:tcPr>
            <w:tcW w:w="3140" w:type="dxa"/>
            <w:noWrap/>
            <w:hideMark/>
          </w:tcPr>
          <w:p w14:paraId="12EAB10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ATCCACC, TCCACCA</w:t>
            </w:r>
          </w:p>
        </w:tc>
        <w:tc>
          <w:tcPr>
            <w:tcW w:w="3140" w:type="dxa"/>
            <w:noWrap/>
            <w:hideMark/>
          </w:tcPr>
          <w:p w14:paraId="5096E41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132, 1159, 2455</w:t>
            </w:r>
          </w:p>
        </w:tc>
      </w:tr>
      <w:tr w:rsidR="00950006" w:rsidRPr="00950006" w14:paraId="7F9855E7" w14:textId="77777777" w:rsidTr="00950006">
        <w:trPr>
          <w:trHeight w:val="290"/>
        </w:trPr>
        <w:tc>
          <w:tcPr>
            <w:tcW w:w="960" w:type="dxa"/>
            <w:noWrap/>
            <w:hideMark/>
          </w:tcPr>
          <w:p w14:paraId="7C63990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121</w:t>
            </w:r>
          </w:p>
        </w:tc>
        <w:tc>
          <w:tcPr>
            <w:tcW w:w="1380" w:type="dxa"/>
            <w:noWrap/>
            <w:hideMark/>
          </w:tcPr>
          <w:p w14:paraId="13F18AA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MI0003569</w:t>
            </w:r>
          </w:p>
        </w:tc>
        <w:tc>
          <w:tcPr>
            <w:tcW w:w="1760" w:type="dxa"/>
            <w:noWrap/>
            <w:hideMark/>
          </w:tcPr>
          <w:p w14:paraId="34606FF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hsa-mir-563</w:t>
            </w:r>
          </w:p>
        </w:tc>
        <w:tc>
          <w:tcPr>
            <w:tcW w:w="1600" w:type="dxa"/>
            <w:noWrap/>
            <w:hideMark/>
          </w:tcPr>
          <w:p w14:paraId="72B383D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MIMAT0003227</w:t>
            </w:r>
          </w:p>
        </w:tc>
        <w:tc>
          <w:tcPr>
            <w:tcW w:w="1860" w:type="dxa"/>
            <w:noWrap/>
            <w:hideMark/>
          </w:tcPr>
          <w:p w14:paraId="6BD66CC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hsa-miR-563</w:t>
            </w:r>
          </w:p>
        </w:tc>
        <w:tc>
          <w:tcPr>
            <w:tcW w:w="3780" w:type="dxa"/>
            <w:noWrap/>
            <w:hideMark/>
          </w:tcPr>
          <w:p w14:paraId="1C190B9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agguugacauacguuuccc</w:t>
            </w:r>
            <w:proofErr w:type="spellEnd"/>
            <w:r w:rsidRPr="00950006">
              <w:rPr>
                <w:rFonts w:ascii="Times New Roman" w:hAnsi="Times New Roman" w:cs="Times New Roman"/>
                <w:sz w:val="20"/>
                <w:szCs w:val="20"/>
              </w:rPr>
              <w:t> - 3'</w:t>
            </w:r>
          </w:p>
        </w:tc>
        <w:tc>
          <w:tcPr>
            <w:tcW w:w="960" w:type="dxa"/>
            <w:noWrap/>
            <w:hideMark/>
          </w:tcPr>
          <w:p w14:paraId="07DEFB0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19</w:t>
            </w:r>
          </w:p>
        </w:tc>
        <w:tc>
          <w:tcPr>
            <w:tcW w:w="3360" w:type="dxa"/>
            <w:noWrap/>
            <w:hideMark/>
          </w:tcPr>
          <w:p w14:paraId="1050D41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chr3:15873771-15873849 (+)</w:t>
            </w:r>
          </w:p>
        </w:tc>
        <w:tc>
          <w:tcPr>
            <w:tcW w:w="3140" w:type="dxa"/>
            <w:noWrap/>
            <w:hideMark/>
          </w:tcPr>
          <w:p w14:paraId="07E672E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GTCAACCA</w:t>
            </w:r>
          </w:p>
        </w:tc>
        <w:tc>
          <w:tcPr>
            <w:tcW w:w="3140" w:type="dxa"/>
            <w:noWrap/>
            <w:hideMark/>
          </w:tcPr>
          <w:p w14:paraId="2ED36A0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3102</w:t>
            </w:r>
          </w:p>
        </w:tc>
      </w:tr>
      <w:tr w:rsidR="00950006" w:rsidRPr="00950006" w14:paraId="465B7F42" w14:textId="77777777" w:rsidTr="00950006">
        <w:trPr>
          <w:trHeight w:val="290"/>
        </w:trPr>
        <w:tc>
          <w:tcPr>
            <w:tcW w:w="960" w:type="dxa"/>
            <w:noWrap/>
            <w:hideMark/>
          </w:tcPr>
          <w:p w14:paraId="12246F5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122</w:t>
            </w:r>
          </w:p>
        </w:tc>
        <w:tc>
          <w:tcPr>
            <w:tcW w:w="1380" w:type="dxa"/>
            <w:noWrap/>
            <w:hideMark/>
          </w:tcPr>
          <w:p w14:paraId="1ACF15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MI0018170</w:t>
            </w:r>
          </w:p>
        </w:tc>
        <w:tc>
          <w:tcPr>
            <w:tcW w:w="1760" w:type="dxa"/>
            <w:noWrap/>
            <w:hideMark/>
          </w:tcPr>
          <w:p w14:paraId="156DF84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hsa-mir-5191</w:t>
            </w:r>
          </w:p>
        </w:tc>
        <w:tc>
          <w:tcPr>
            <w:tcW w:w="1600" w:type="dxa"/>
            <w:noWrap/>
            <w:hideMark/>
          </w:tcPr>
          <w:p w14:paraId="36DAD46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MIMAT0021122</w:t>
            </w:r>
          </w:p>
        </w:tc>
        <w:tc>
          <w:tcPr>
            <w:tcW w:w="1860" w:type="dxa"/>
            <w:noWrap/>
            <w:hideMark/>
          </w:tcPr>
          <w:p w14:paraId="04140D2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hsa-miR-5191</w:t>
            </w:r>
          </w:p>
        </w:tc>
        <w:tc>
          <w:tcPr>
            <w:tcW w:w="3780" w:type="dxa"/>
            <w:noWrap/>
            <w:hideMark/>
          </w:tcPr>
          <w:p w14:paraId="1049437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aggauaggaagaaugaagugcu</w:t>
            </w:r>
            <w:proofErr w:type="spellEnd"/>
            <w:r w:rsidRPr="00950006">
              <w:rPr>
                <w:rFonts w:ascii="Times New Roman" w:hAnsi="Times New Roman" w:cs="Times New Roman"/>
                <w:sz w:val="20"/>
                <w:szCs w:val="20"/>
              </w:rPr>
              <w:t> - 3'</w:t>
            </w:r>
          </w:p>
        </w:tc>
        <w:tc>
          <w:tcPr>
            <w:tcW w:w="960" w:type="dxa"/>
            <w:noWrap/>
            <w:hideMark/>
          </w:tcPr>
          <w:p w14:paraId="65AD41A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42BDA52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chr1:201719508-201719627 (+)</w:t>
            </w:r>
          </w:p>
        </w:tc>
        <w:tc>
          <w:tcPr>
            <w:tcW w:w="3140" w:type="dxa"/>
            <w:noWrap/>
            <w:hideMark/>
          </w:tcPr>
          <w:p w14:paraId="0076779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CCTATCCA</w:t>
            </w:r>
          </w:p>
        </w:tc>
        <w:tc>
          <w:tcPr>
            <w:tcW w:w="3140" w:type="dxa"/>
            <w:noWrap/>
            <w:hideMark/>
          </w:tcPr>
          <w:p w14:paraId="5BD6468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129</w:t>
            </w:r>
          </w:p>
        </w:tc>
      </w:tr>
      <w:tr w:rsidR="00950006" w:rsidRPr="00950006" w14:paraId="4842B19F" w14:textId="77777777" w:rsidTr="00950006">
        <w:trPr>
          <w:trHeight w:val="290"/>
        </w:trPr>
        <w:tc>
          <w:tcPr>
            <w:tcW w:w="960" w:type="dxa"/>
            <w:noWrap/>
            <w:hideMark/>
          </w:tcPr>
          <w:p w14:paraId="3F2DD55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123</w:t>
            </w:r>
          </w:p>
        </w:tc>
        <w:tc>
          <w:tcPr>
            <w:tcW w:w="1380" w:type="dxa"/>
            <w:noWrap/>
            <w:hideMark/>
          </w:tcPr>
          <w:p w14:paraId="5C5EB76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MI0022607</w:t>
            </w:r>
          </w:p>
        </w:tc>
        <w:tc>
          <w:tcPr>
            <w:tcW w:w="1760" w:type="dxa"/>
            <w:noWrap/>
            <w:hideMark/>
          </w:tcPr>
          <w:p w14:paraId="38AE14B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hsa-mir-6762</w:t>
            </w:r>
          </w:p>
        </w:tc>
        <w:tc>
          <w:tcPr>
            <w:tcW w:w="1600" w:type="dxa"/>
            <w:noWrap/>
            <w:hideMark/>
          </w:tcPr>
          <w:p w14:paraId="095CF8A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MIMAT0027424</w:t>
            </w:r>
          </w:p>
        </w:tc>
        <w:tc>
          <w:tcPr>
            <w:tcW w:w="1860" w:type="dxa"/>
            <w:noWrap/>
            <w:hideMark/>
          </w:tcPr>
          <w:p w14:paraId="4EBC38D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hsa-miR-6762-5p</w:t>
            </w:r>
          </w:p>
        </w:tc>
        <w:tc>
          <w:tcPr>
            <w:tcW w:w="3780" w:type="dxa"/>
            <w:noWrap/>
            <w:hideMark/>
          </w:tcPr>
          <w:p w14:paraId="25DE95C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cggggccauggagcagccugugu</w:t>
            </w:r>
            <w:proofErr w:type="spellEnd"/>
            <w:r w:rsidRPr="00950006">
              <w:rPr>
                <w:rFonts w:ascii="Times New Roman" w:hAnsi="Times New Roman" w:cs="Times New Roman"/>
                <w:sz w:val="20"/>
                <w:szCs w:val="20"/>
              </w:rPr>
              <w:t> - 3'</w:t>
            </w:r>
          </w:p>
        </w:tc>
        <w:tc>
          <w:tcPr>
            <w:tcW w:w="960" w:type="dxa"/>
            <w:noWrap/>
            <w:hideMark/>
          </w:tcPr>
          <w:p w14:paraId="6725F50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3635C45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chr12:113291523-113291608 (+)</w:t>
            </w:r>
          </w:p>
        </w:tc>
        <w:tc>
          <w:tcPr>
            <w:tcW w:w="3140" w:type="dxa"/>
            <w:noWrap/>
            <w:hideMark/>
          </w:tcPr>
          <w:p w14:paraId="47B928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TGGCCCCA, GGCCCCA</w:t>
            </w:r>
          </w:p>
        </w:tc>
        <w:tc>
          <w:tcPr>
            <w:tcW w:w="3140" w:type="dxa"/>
            <w:noWrap/>
            <w:hideMark/>
          </w:tcPr>
          <w:p w14:paraId="255EFDF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1544, 2690</w:t>
            </w:r>
          </w:p>
        </w:tc>
      </w:tr>
      <w:tr w:rsidR="00950006" w:rsidRPr="00950006" w14:paraId="35F59DA6" w14:textId="77777777" w:rsidTr="00950006">
        <w:trPr>
          <w:trHeight w:val="290"/>
        </w:trPr>
        <w:tc>
          <w:tcPr>
            <w:tcW w:w="960" w:type="dxa"/>
            <w:noWrap/>
            <w:hideMark/>
          </w:tcPr>
          <w:p w14:paraId="41A4EB0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124</w:t>
            </w:r>
          </w:p>
        </w:tc>
        <w:tc>
          <w:tcPr>
            <w:tcW w:w="1380" w:type="dxa"/>
            <w:noWrap/>
            <w:hideMark/>
          </w:tcPr>
          <w:p w14:paraId="6ED8D28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MI0022587</w:t>
            </w:r>
          </w:p>
        </w:tc>
        <w:tc>
          <w:tcPr>
            <w:tcW w:w="1760" w:type="dxa"/>
            <w:noWrap/>
            <w:hideMark/>
          </w:tcPr>
          <w:p w14:paraId="0F10F88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hsa-mir-6742</w:t>
            </w:r>
          </w:p>
        </w:tc>
        <w:tc>
          <w:tcPr>
            <w:tcW w:w="1600" w:type="dxa"/>
            <w:noWrap/>
            <w:hideMark/>
          </w:tcPr>
          <w:p w14:paraId="191B468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MIMAT0027386</w:t>
            </w:r>
          </w:p>
        </w:tc>
        <w:tc>
          <w:tcPr>
            <w:tcW w:w="1860" w:type="dxa"/>
            <w:noWrap/>
            <w:hideMark/>
          </w:tcPr>
          <w:p w14:paraId="466CBF8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hsa-miR-6742-3p</w:t>
            </w:r>
          </w:p>
        </w:tc>
        <w:tc>
          <w:tcPr>
            <w:tcW w:w="3780" w:type="dxa"/>
            <w:noWrap/>
            <w:hideMark/>
          </w:tcPr>
          <w:p w14:paraId="54FD1AE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accuggguuguccccucuag</w:t>
            </w:r>
            <w:proofErr w:type="spellEnd"/>
            <w:r w:rsidRPr="00950006">
              <w:rPr>
                <w:rFonts w:ascii="Times New Roman" w:hAnsi="Times New Roman" w:cs="Times New Roman"/>
                <w:sz w:val="20"/>
                <w:szCs w:val="20"/>
              </w:rPr>
              <w:t> - 3'</w:t>
            </w:r>
          </w:p>
        </w:tc>
        <w:tc>
          <w:tcPr>
            <w:tcW w:w="960" w:type="dxa"/>
            <w:noWrap/>
            <w:hideMark/>
          </w:tcPr>
          <w:p w14:paraId="0CFED15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26B2996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chr1:228397048-228397109 (-)</w:t>
            </w:r>
          </w:p>
        </w:tc>
        <w:tc>
          <w:tcPr>
            <w:tcW w:w="3140" w:type="dxa"/>
            <w:noWrap/>
            <w:hideMark/>
          </w:tcPr>
          <w:p w14:paraId="2CB3DC3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CCCAGGA, ACCCAGGA</w:t>
            </w:r>
          </w:p>
        </w:tc>
        <w:tc>
          <w:tcPr>
            <w:tcW w:w="3140" w:type="dxa"/>
            <w:noWrap/>
            <w:hideMark/>
          </w:tcPr>
          <w:p w14:paraId="0B14BF2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813, 2188</w:t>
            </w:r>
          </w:p>
        </w:tc>
      </w:tr>
      <w:tr w:rsidR="00950006" w:rsidRPr="00950006" w14:paraId="28873A32" w14:textId="77777777" w:rsidTr="00950006">
        <w:trPr>
          <w:trHeight w:val="290"/>
        </w:trPr>
        <w:tc>
          <w:tcPr>
            <w:tcW w:w="960" w:type="dxa"/>
            <w:noWrap/>
            <w:hideMark/>
          </w:tcPr>
          <w:p w14:paraId="2AADAD6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125</w:t>
            </w:r>
          </w:p>
        </w:tc>
        <w:tc>
          <w:tcPr>
            <w:tcW w:w="1380" w:type="dxa"/>
            <w:noWrap/>
            <w:hideMark/>
          </w:tcPr>
          <w:p w14:paraId="63E2999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MI0017357</w:t>
            </w:r>
          </w:p>
        </w:tc>
        <w:tc>
          <w:tcPr>
            <w:tcW w:w="1760" w:type="dxa"/>
            <w:noWrap/>
            <w:hideMark/>
          </w:tcPr>
          <w:p w14:paraId="072C21A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hsa-mir-4722</w:t>
            </w:r>
          </w:p>
        </w:tc>
        <w:tc>
          <w:tcPr>
            <w:tcW w:w="1600" w:type="dxa"/>
            <w:noWrap/>
            <w:hideMark/>
          </w:tcPr>
          <w:p w14:paraId="4313188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MIMAT0019836</w:t>
            </w:r>
          </w:p>
        </w:tc>
        <w:tc>
          <w:tcPr>
            <w:tcW w:w="1860" w:type="dxa"/>
            <w:noWrap/>
            <w:hideMark/>
          </w:tcPr>
          <w:p w14:paraId="4EA089E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hsa-miR-4722-5p</w:t>
            </w:r>
          </w:p>
        </w:tc>
        <w:tc>
          <w:tcPr>
            <w:tcW w:w="3780" w:type="dxa"/>
            <w:noWrap/>
            <w:hideMark/>
          </w:tcPr>
          <w:p w14:paraId="7FD6FF6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ggcaggagggcugugccagguug</w:t>
            </w:r>
            <w:proofErr w:type="spellEnd"/>
            <w:r w:rsidRPr="00950006">
              <w:rPr>
                <w:rFonts w:ascii="Times New Roman" w:hAnsi="Times New Roman" w:cs="Times New Roman"/>
                <w:sz w:val="20"/>
                <w:szCs w:val="20"/>
              </w:rPr>
              <w:t> - 3'</w:t>
            </w:r>
          </w:p>
        </w:tc>
        <w:tc>
          <w:tcPr>
            <w:tcW w:w="960" w:type="dxa"/>
            <w:noWrap/>
            <w:hideMark/>
          </w:tcPr>
          <w:p w14:paraId="76107A1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7127B6D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chr16:88716278-88716337 (-)</w:t>
            </w:r>
          </w:p>
        </w:tc>
        <w:tc>
          <w:tcPr>
            <w:tcW w:w="3140" w:type="dxa"/>
            <w:noWrap/>
            <w:hideMark/>
          </w:tcPr>
          <w:p w14:paraId="1B9D454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CTCCTGC</w:t>
            </w:r>
          </w:p>
        </w:tc>
        <w:tc>
          <w:tcPr>
            <w:tcW w:w="3140" w:type="dxa"/>
            <w:noWrap/>
            <w:hideMark/>
          </w:tcPr>
          <w:p w14:paraId="7B773DB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434, 807</w:t>
            </w:r>
          </w:p>
        </w:tc>
      </w:tr>
      <w:tr w:rsidR="00950006" w:rsidRPr="00950006" w14:paraId="2125FC25" w14:textId="77777777" w:rsidTr="00950006">
        <w:trPr>
          <w:trHeight w:val="290"/>
        </w:trPr>
        <w:tc>
          <w:tcPr>
            <w:tcW w:w="960" w:type="dxa"/>
            <w:noWrap/>
            <w:hideMark/>
          </w:tcPr>
          <w:p w14:paraId="66D06A4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126</w:t>
            </w:r>
          </w:p>
        </w:tc>
        <w:tc>
          <w:tcPr>
            <w:tcW w:w="1380" w:type="dxa"/>
            <w:noWrap/>
            <w:hideMark/>
          </w:tcPr>
          <w:p w14:paraId="648AF98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MI0022685</w:t>
            </w:r>
          </w:p>
        </w:tc>
        <w:tc>
          <w:tcPr>
            <w:tcW w:w="1760" w:type="dxa"/>
            <w:noWrap/>
            <w:hideMark/>
          </w:tcPr>
          <w:p w14:paraId="42932C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hsa-mir-6839</w:t>
            </w:r>
          </w:p>
        </w:tc>
        <w:tc>
          <w:tcPr>
            <w:tcW w:w="1600" w:type="dxa"/>
            <w:noWrap/>
            <w:hideMark/>
          </w:tcPr>
          <w:p w14:paraId="2314566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MIMAT0027581</w:t>
            </w:r>
          </w:p>
        </w:tc>
        <w:tc>
          <w:tcPr>
            <w:tcW w:w="1860" w:type="dxa"/>
            <w:noWrap/>
            <w:hideMark/>
          </w:tcPr>
          <w:p w14:paraId="5E449D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hsa-miR-6839-3p</w:t>
            </w:r>
          </w:p>
        </w:tc>
        <w:tc>
          <w:tcPr>
            <w:tcW w:w="3780" w:type="dxa"/>
            <w:noWrap/>
            <w:hideMark/>
          </w:tcPr>
          <w:p w14:paraId="096DDF8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uuggguuuucucuucaauccag</w:t>
            </w:r>
            <w:proofErr w:type="spellEnd"/>
            <w:r w:rsidRPr="00950006">
              <w:rPr>
                <w:rFonts w:ascii="Times New Roman" w:hAnsi="Times New Roman" w:cs="Times New Roman"/>
                <w:sz w:val="20"/>
                <w:szCs w:val="20"/>
              </w:rPr>
              <w:t> - 3'</w:t>
            </w:r>
          </w:p>
        </w:tc>
        <w:tc>
          <w:tcPr>
            <w:tcW w:w="960" w:type="dxa"/>
            <w:noWrap/>
            <w:hideMark/>
          </w:tcPr>
          <w:p w14:paraId="572632F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6F7DE22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chr7:64679064-64679176 (+)</w:t>
            </w:r>
          </w:p>
        </w:tc>
        <w:tc>
          <w:tcPr>
            <w:tcW w:w="3140" w:type="dxa"/>
            <w:noWrap/>
            <w:hideMark/>
          </w:tcPr>
          <w:p w14:paraId="4B5ADE3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AAACCCAA, AAACCCA</w:t>
            </w:r>
          </w:p>
        </w:tc>
        <w:tc>
          <w:tcPr>
            <w:tcW w:w="3140" w:type="dxa"/>
            <w:noWrap/>
            <w:hideMark/>
          </w:tcPr>
          <w:p w14:paraId="780CE12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240, 1494</w:t>
            </w:r>
          </w:p>
        </w:tc>
      </w:tr>
      <w:tr w:rsidR="00950006" w:rsidRPr="00950006" w14:paraId="6F9DB37B" w14:textId="77777777" w:rsidTr="00950006">
        <w:trPr>
          <w:trHeight w:val="290"/>
        </w:trPr>
        <w:tc>
          <w:tcPr>
            <w:tcW w:w="960" w:type="dxa"/>
            <w:noWrap/>
            <w:hideMark/>
          </w:tcPr>
          <w:p w14:paraId="4946D7C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127</w:t>
            </w:r>
          </w:p>
        </w:tc>
        <w:tc>
          <w:tcPr>
            <w:tcW w:w="1380" w:type="dxa"/>
            <w:noWrap/>
            <w:hideMark/>
          </w:tcPr>
          <w:p w14:paraId="3DD1D4C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MI0022691</w:t>
            </w:r>
          </w:p>
        </w:tc>
        <w:tc>
          <w:tcPr>
            <w:tcW w:w="1760" w:type="dxa"/>
            <w:noWrap/>
            <w:hideMark/>
          </w:tcPr>
          <w:p w14:paraId="35DD839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hsa-mir-6845</w:t>
            </w:r>
          </w:p>
        </w:tc>
        <w:tc>
          <w:tcPr>
            <w:tcW w:w="1600" w:type="dxa"/>
            <w:noWrap/>
            <w:hideMark/>
          </w:tcPr>
          <w:p w14:paraId="0E0DAD1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MIMAT0027590</w:t>
            </w:r>
          </w:p>
        </w:tc>
        <w:tc>
          <w:tcPr>
            <w:tcW w:w="1860" w:type="dxa"/>
            <w:noWrap/>
            <w:hideMark/>
          </w:tcPr>
          <w:p w14:paraId="3DB5390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hsa-miR-6845-5p</w:t>
            </w:r>
          </w:p>
        </w:tc>
        <w:tc>
          <w:tcPr>
            <w:tcW w:w="3780" w:type="dxa"/>
            <w:noWrap/>
            <w:hideMark/>
          </w:tcPr>
          <w:p w14:paraId="6C59587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cggggccagagcagagagc</w:t>
            </w:r>
            <w:proofErr w:type="spellEnd"/>
            <w:r w:rsidRPr="00950006">
              <w:rPr>
                <w:rFonts w:ascii="Times New Roman" w:hAnsi="Times New Roman" w:cs="Times New Roman"/>
                <w:sz w:val="20"/>
                <w:szCs w:val="20"/>
              </w:rPr>
              <w:t> - 3' </w:t>
            </w:r>
          </w:p>
        </w:tc>
        <w:tc>
          <w:tcPr>
            <w:tcW w:w="960" w:type="dxa"/>
            <w:noWrap/>
            <w:hideMark/>
          </w:tcPr>
          <w:p w14:paraId="3AA3E3C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19</w:t>
            </w:r>
          </w:p>
        </w:tc>
        <w:tc>
          <w:tcPr>
            <w:tcW w:w="3360" w:type="dxa"/>
            <w:noWrap/>
            <w:hideMark/>
          </w:tcPr>
          <w:p w14:paraId="3C65868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chr8:143837756-143837816 (-)</w:t>
            </w:r>
          </w:p>
        </w:tc>
        <w:tc>
          <w:tcPr>
            <w:tcW w:w="3140" w:type="dxa"/>
            <w:noWrap/>
            <w:hideMark/>
          </w:tcPr>
          <w:p w14:paraId="1DE6EF5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TGGCCCCA, GGCCCCA</w:t>
            </w:r>
          </w:p>
        </w:tc>
        <w:tc>
          <w:tcPr>
            <w:tcW w:w="3140" w:type="dxa"/>
            <w:noWrap/>
            <w:hideMark/>
          </w:tcPr>
          <w:p w14:paraId="3F77BD1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1544, 2690</w:t>
            </w:r>
          </w:p>
        </w:tc>
      </w:tr>
      <w:tr w:rsidR="00950006" w:rsidRPr="00950006" w14:paraId="63D6C283" w14:textId="77777777" w:rsidTr="00950006">
        <w:trPr>
          <w:trHeight w:val="290"/>
        </w:trPr>
        <w:tc>
          <w:tcPr>
            <w:tcW w:w="960" w:type="dxa"/>
            <w:noWrap/>
            <w:hideMark/>
          </w:tcPr>
          <w:p w14:paraId="0FFB624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128</w:t>
            </w:r>
          </w:p>
        </w:tc>
        <w:tc>
          <w:tcPr>
            <w:tcW w:w="1380" w:type="dxa"/>
            <w:noWrap/>
            <w:hideMark/>
          </w:tcPr>
          <w:p w14:paraId="39F5391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MI0010634</w:t>
            </w:r>
          </w:p>
        </w:tc>
        <w:tc>
          <w:tcPr>
            <w:tcW w:w="1760" w:type="dxa"/>
            <w:noWrap/>
            <w:hideMark/>
          </w:tcPr>
          <w:p w14:paraId="0F9C33A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hsa-mir-2115</w:t>
            </w:r>
          </w:p>
        </w:tc>
        <w:tc>
          <w:tcPr>
            <w:tcW w:w="1600" w:type="dxa"/>
            <w:noWrap/>
            <w:hideMark/>
          </w:tcPr>
          <w:p w14:paraId="767535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MIMAT0011158</w:t>
            </w:r>
          </w:p>
        </w:tc>
        <w:tc>
          <w:tcPr>
            <w:tcW w:w="1860" w:type="dxa"/>
            <w:noWrap/>
            <w:hideMark/>
          </w:tcPr>
          <w:p w14:paraId="099DC78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hsa-miR-2115-5p</w:t>
            </w:r>
          </w:p>
        </w:tc>
        <w:tc>
          <w:tcPr>
            <w:tcW w:w="3780" w:type="dxa"/>
            <w:noWrap/>
            <w:hideMark/>
          </w:tcPr>
          <w:p w14:paraId="04FD2A3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agcuuccaugacuccugaugga</w:t>
            </w:r>
            <w:proofErr w:type="spellEnd"/>
            <w:r w:rsidRPr="00950006">
              <w:rPr>
                <w:rFonts w:ascii="Times New Roman" w:hAnsi="Times New Roman" w:cs="Times New Roman"/>
                <w:sz w:val="20"/>
                <w:szCs w:val="20"/>
              </w:rPr>
              <w:t> - 3'</w:t>
            </w:r>
          </w:p>
        </w:tc>
        <w:tc>
          <w:tcPr>
            <w:tcW w:w="960" w:type="dxa"/>
            <w:noWrap/>
            <w:hideMark/>
          </w:tcPr>
          <w:p w14:paraId="7F48559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1508801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chr3:48316360-48316459 (-)</w:t>
            </w:r>
          </w:p>
        </w:tc>
        <w:tc>
          <w:tcPr>
            <w:tcW w:w="3140" w:type="dxa"/>
            <w:noWrap/>
            <w:hideMark/>
          </w:tcPr>
          <w:p w14:paraId="02278E9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TGGAAGC, TGGAAGCA</w:t>
            </w:r>
          </w:p>
        </w:tc>
        <w:tc>
          <w:tcPr>
            <w:tcW w:w="3140" w:type="dxa"/>
            <w:noWrap/>
            <w:hideMark/>
          </w:tcPr>
          <w:p w14:paraId="4294DC5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707, 1454, 2948</w:t>
            </w:r>
          </w:p>
        </w:tc>
      </w:tr>
      <w:tr w:rsidR="00950006" w:rsidRPr="00950006" w14:paraId="3E3185AB" w14:textId="77777777" w:rsidTr="00950006">
        <w:trPr>
          <w:trHeight w:val="290"/>
        </w:trPr>
        <w:tc>
          <w:tcPr>
            <w:tcW w:w="960" w:type="dxa"/>
            <w:noWrap/>
            <w:hideMark/>
          </w:tcPr>
          <w:p w14:paraId="40F10D8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129</w:t>
            </w:r>
          </w:p>
        </w:tc>
        <w:tc>
          <w:tcPr>
            <w:tcW w:w="1380" w:type="dxa"/>
            <w:noWrap/>
            <w:hideMark/>
          </w:tcPr>
          <w:p w14:paraId="7AA1E4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MI0019797</w:t>
            </w:r>
          </w:p>
        </w:tc>
        <w:tc>
          <w:tcPr>
            <w:tcW w:w="1760" w:type="dxa"/>
            <w:noWrap/>
            <w:hideMark/>
          </w:tcPr>
          <w:p w14:paraId="2FDAA70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hsa-mir-5787</w:t>
            </w:r>
          </w:p>
        </w:tc>
        <w:tc>
          <w:tcPr>
            <w:tcW w:w="1600" w:type="dxa"/>
            <w:noWrap/>
            <w:hideMark/>
          </w:tcPr>
          <w:p w14:paraId="7246D81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MIMAT0023252</w:t>
            </w:r>
          </w:p>
        </w:tc>
        <w:tc>
          <w:tcPr>
            <w:tcW w:w="1860" w:type="dxa"/>
            <w:noWrap/>
            <w:hideMark/>
          </w:tcPr>
          <w:p w14:paraId="22DDB43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hsa-miR-5787</w:t>
            </w:r>
          </w:p>
        </w:tc>
        <w:tc>
          <w:tcPr>
            <w:tcW w:w="3780" w:type="dxa"/>
            <w:noWrap/>
            <w:hideMark/>
          </w:tcPr>
          <w:p w14:paraId="2E5685C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gggcuggggcgcggggaggu</w:t>
            </w:r>
            <w:proofErr w:type="spellEnd"/>
            <w:r w:rsidRPr="00950006">
              <w:rPr>
                <w:rFonts w:ascii="Times New Roman" w:hAnsi="Times New Roman" w:cs="Times New Roman"/>
                <w:sz w:val="20"/>
                <w:szCs w:val="20"/>
              </w:rPr>
              <w:t> - 3'</w:t>
            </w:r>
          </w:p>
        </w:tc>
        <w:tc>
          <w:tcPr>
            <w:tcW w:w="960" w:type="dxa"/>
            <w:noWrap/>
            <w:hideMark/>
          </w:tcPr>
          <w:p w14:paraId="485621A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2B566DD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chr3:50227436-50227490 (+)</w:t>
            </w:r>
          </w:p>
        </w:tc>
        <w:tc>
          <w:tcPr>
            <w:tcW w:w="3140" w:type="dxa"/>
            <w:noWrap/>
            <w:hideMark/>
          </w:tcPr>
          <w:p w14:paraId="2DBFDCD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CCCAGCC</w:t>
            </w:r>
          </w:p>
        </w:tc>
        <w:tc>
          <w:tcPr>
            <w:tcW w:w="3140" w:type="dxa"/>
            <w:noWrap/>
            <w:hideMark/>
          </w:tcPr>
          <w:p w14:paraId="34871B5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137, 1239</w:t>
            </w:r>
          </w:p>
        </w:tc>
      </w:tr>
      <w:tr w:rsidR="00950006" w:rsidRPr="00950006" w14:paraId="29B72535" w14:textId="77777777" w:rsidTr="00950006">
        <w:trPr>
          <w:trHeight w:val="290"/>
        </w:trPr>
        <w:tc>
          <w:tcPr>
            <w:tcW w:w="960" w:type="dxa"/>
            <w:noWrap/>
            <w:hideMark/>
          </w:tcPr>
          <w:p w14:paraId="0CE1C48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130</w:t>
            </w:r>
          </w:p>
        </w:tc>
        <w:tc>
          <w:tcPr>
            <w:tcW w:w="1380" w:type="dxa"/>
            <w:noWrap/>
            <w:hideMark/>
          </w:tcPr>
          <w:p w14:paraId="4C3CDC2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MI0016790</w:t>
            </w:r>
          </w:p>
        </w:tc>
        <w:tc>
          <w:tcPr>
            <w:tcW w:w="1760" w:type="dxa"/>
            <w:noWrap/>
            <w:hideMark/>
          </w:tcPr>
          <w:p w14:paraId="55D6F36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hsa-mir-4447</w:t>
            </w:r>
          </w:p>
        </w:tc>
        <w:tc>
          <w:tcPr>
            <w:tcW w:w="1600" w:type="dxa"/>
            <w:noWrap/>
            <w:hideMark/>
          </w:tcPr>
          <w:p w14:paraId="324570F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MIMAT0018966</w:t>
            </w:r>
          </w:p>
        </w:tc>
        <w:tc>
          <w:tcPr>
            <w:tcW w:w="1860" w:type="dxa"/>
            <w:noWrap/>
            <w:hideMark/>
          </w:tcPr>
          <w:p w14:paraId="2D0BA1C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hsa-miR-4447</w:t>
            </w:r>
          </w:p>
        </w:tc>
        <w:tc>
          <w:tcPr>
            <w:tcW w:w="3780" w:type="dxa"/>
            <w:noWrap/>
            <w:hideMark/>
          </w:tcPr>
          <w:p w14:paraId="324B08C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ggugggggcuguuguuu</w:t>
            </w:r>
            <w:proofErr w:type="spellEnd"/>
            <w:r w:rsidRPr="00950006">
              <w:rPr>
                <w:rFonts w:ascii="Times New Roman" w:hAnsi="Times New Roman" w:cs="Times New Roman"/>
                <w:sz w:val="20"/>
                <w:szCs w:val="20"/>
              </w:rPr>
              <w:t> - 3'</w:t>
            </w:r>
          </w:p>
        </w:tc>
        <w:tc>
          <w:tcPr>
            <w:tcW w:w="960" w:type="dxa"/>
            <w:noWrap/>
            <w:hideMark/>
          </w:tcPr>
          <w:p w14:paraId="039D2C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14:paraId="3FD3A63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chr3:116850277-116850367 (-)</w:t>
            </w:r>
          </w:p>
        </w:tc>
        <w:tc>
          <w:tcPr>
            <w:tcW w:w="3140" w:type="dxa"/>
            <w:noWrap/>
            <w:hideMark/>
          </w:tcPr>
          <w:p w14:paraId="359BC68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CCCCCAC</w:t>
            </w:r>
          </w:p>
        </w:tc>
        <w:tc>
          <w:tcPr>
            <w:tcW w:w="3140" w:type="dxa"/>
            <w:noWrap/>
            <w:hideMark/>
          </w:tcPr>
          <w:p w14:paraId="341BCDE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388, 873, 2345</w:t>
            </w:r>
          </w:p>
        </w:tc>
      </w:tr>
      <w:tr w:rsidR="00950006" w:rsidRPr="00950006" w14:paraId="64D82546" w14:textId="77777777" w:rsidTr="00950006">
        <w:trPr>
          <w:trHeight w:val="290"/>
        </w:trPr>
        <w:tc>
          <w:tcPr>
            <w:tcW w:w="960" w:type="dxa"/>
            <w:noWrap/>
            <w:hideMark/>
          </w:tcPr>
          <w:p w14:paraId="721B399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131</w:t>
            </w:r>
          </w:p>
        </w:tc>
        <w:tc>
          <w:tcPr>
            <w:tcW w:w="1380" w:type="dxa"/>
            <w:noWrap/>
            <w:hideMark/>
          </w:tcPr>
          <w:p w14:paraId="197E5AA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MI0006355</w:t>
            </w:r>
          </w:p>
        </w:tc>
        <w:tc>
          <w:tcPr>
            <w:tcW w:w="1760" w:type="dxa"/>
            <w:noWrap/>
            <w:hideMark/>
          </w:tcPr>
          <w:p w14:paraId="1F68CD6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hsa-mir-1293</w:t>
            </w:r>
          </w:p>
        </w:tc>
        <w:tc>
          <w:tcPr>
            <w:tcW w:w="1600" w:type="dxa"/>
            <w:noWrap/>
            <w:hideMark/>
          </w:tcPr>
          <w:p w14:paraId="129CB14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MIMAT0005883</w:t>
            </w:r>
          </w:p>
        </w:tc>
        <w:tc>
          <w:tcPr>
            <w:tcW w:w="1860" w:type="dxa"/>
            <w:noWrap/>
            <w:hideMark/>
          </w:tcPr>
          <w:p w14:paraId="2048AD0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hsa-miR-1293</w:t>
            </w:r>
          </w:p>
        </w:tc>
        <w:tc>
          <w:tcPr>
            <w:tcW w:w="3780" w:type="dxa"/>
            <w:noWrap/>
            <w:hideMark/>
          </w:tcPr>
          <w:p w14:paraId="1F21E78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uggguggucuggagauuugugc</w:t>
            </w:r>
            <w:proofErr w:type="spellEnd"/>
            <w:r w:rsidRPr="00950006">
              <w:rPr>
                <w:rFonts w:ascii="Times New Roman" w:hAnsi="Times New Roman" w:cs="Times New Roman"/>
                <w:sz w:val="20"/>
                <w:szCs w:val="20"/>
              </w:rPr>
              <w:t> - 3'</w:t>
            </w:r>
          </w:p>
        </w:tc>
        <w:tc>
          <w:tcPr>
            <w:tcW w:w="960" w:type="dxa"/>
            <w:noWrap/>
            <w:hideMark/>
          </w:tcPr>
          <w:p w14:paraId="72BB78D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1D187BD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chr12:50234142-50234212 (-)</w:t>
            </w:r>
          </w:p>
        </w:tc>
        <w:tc>
          <w:tcPr>
            <w:tcW w:w="3140" w:type="dxa"/>
            <w:noWrap/>
            <w:hideMark/>
          </w:tcPr>
          <w:p w14:paraId="4F52F05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CCACCCA, ACCACCCA</w:t>
            </w:r>
          </w:p>
        </w:tc>
        <w:tc>
          <w:tcPr>
            <w:tcW w:w="3140" w:type="dxa"/>
            <w:noWrap/>
            <w:hideMark/>
          </w:tcPr>
          <w:p w14:paraId="3BDB3DA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134, 1162</w:t>
            </w:r>
          </w:p>
        </w:tc>
      </w:tr>
      <w:tr w:rsidR="00950006" w:rsidRPr="00950006" w14:paraId="18A34D26" w14:textId="77777777" w:rsidTr="00950006">
        <w:trPr>
          <w:trHeight w:val="290"/>
        </w:trPr>
        <w:tc>
          <w:tcPr>
            <w:tcW w:w="960" w:type="dxa"/>
            <w:noWrap/>
            <w:hideMark/>
          </w:tcPr>
          <w:p w14:paraId="531ADBD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132</w:t>
            </w:r>
          </w:p>
        </w:tc>
        <w:tc>
          <w:tcPr>
            <w:tcW w:w="1380" w:type="dxa"/>
            <w:noWrap/>
            <w:hideMark/>
          </w:tcPr>
          <w:p w14:paraId="48700EF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MI0021279</w:t>
            </w:r>
          </w:p>
        </w:tc>
        <w:tc>
          <w:tcPr>
            <w:tcW w:w="1760" w:type="dxa"/>
            <w:noWrap/>
            <w:hideMark/>
          </w:tcPr>
          <w:p w14:paraId="0DFBB18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hsa-mir-6134</w:t>
            </w:r>
          </w:p>
        </w:tc>
        <w:tc>
          <w:tcPr>
            <w:tcW w:w="1600" w:type="dxa"/>
            <w:noWrap/>
            <w:hideMark/>
          </w:tcPr>
          <w:p w14:paraId="0BD5D1E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MIMAT002461</w:t>
            </w:r>
            <w:r w:rsidRPr="00950006">
              <w:rPr>
                <w:rFonts w:ascii="Times New Roman" w:hAnsi="Times New Roman" w:cs="Times New Roman"/>
                <w:sz w:val="20"/>
                <w:szCs w:val="20"/>
              </w:rPr>
              <w:lastRenderedPageBreak/>
              <w:t>8</w:t>
            </w:r>
          </w:p>
        </w:tc>
        <w:tc>
          <w:tcPr>
            <w:tcW w:w="1860" w:type="dxa"/>
            <w:noWrap/>
            <w:hideMark/>
          </w:tcPr>
          <w:p w14:paraId="24E1255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hsa-miR-6134</w:t>
            </w:r>
          </w:p>
        </w:tc>
        <w:tc>
          <w:tcPr>
            <w:tcW w:w="3780" w:type="dxa"/>
            <w:noWrap/>
            <w:hideMark/>
          </w:tcPr>
          <w:p w14:paraId="6C623F7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ugaggugguaggauguaga</w:t>
            </w:r>
            <w:proofErr w:type="spellEnd"/>
            <w:r w:rsidRPr="00950006">
              <w:rPr>
                <w:rFonts w:ascii="Times New Roman" w:hAnsi="Times New Roman" w:cs="Times New Roman"/>
                <w:sz w:val="20"/>
                <w:szCs w:val="20"/>
              </w:rPr>
              <w:t> - 3'</w:t>
            </w:r>
          </w:p>
        </w:tc>
        <w:tc>
          <w:tcPr>
            <w:tcW w:w="960" w:type="dxa"/>
            <w:noWrap/>
            <w:hideMark/>
          </w:tcPr>
          <w:p w14:paraId="10298F4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19</w:t>
            </w:r>
          </w:p>
        </w:tc>
        <w:tc>
          <w:tcPr>
            <w:tcW w:w="3360" w:type="dxa"/>
            <w:noWrap/>
            <w:hideMark/>
          </w:tcPr>
          <w:p w14:paraId="256B332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chrX:28495555-28495663 (-)</w:t>
            </w:r>
          </w:p>
        </w:tc>
        <w:tc>
          <w:tcPr>
            <w:tcW w:w="3140" w:type="dxa"/>
            <w:noWrap/>
            <w:hideMark/>
          </w:tcPr>
          <w:p w14:paraId="1C95F8C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CCACCTC, CCACCTCA</w:t>
            </w:r>
          </w:p>
        </w:tc>
        <w:tc>
          <w:tcPr>
            <w:tcW w:w="3140" w:type="dxa"/>
            <w:noWrap/>
            <w:hideMark/>
          </w:tcPr>
          <w:p w14:paraId="4076623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121, 2555</w:t>
            </w:r>
          </w:p>
        </w:tc>
      </w:tr>
      <w:tr w:rsidR="00950006" w:rsidRPr="00950006" w14:paraId="4545B78D" w14:textId="77777777" w:rsidTr="00950006">
        <w:trPr>
          <w:trHeight w:val="290"/>
        </w:trPr>
        <w:tc>
          <w:tcPr>
            <w:tcW w:w="960" w:type="dxa"/>
            <w:noWrap/>
            <w:hideMark/>
          </w:tcPr>
          <w:p w14:paraId="4BD36AD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133</w:t>
            </w:r>
          </w:p>
        </w:tc>
        <w:tc>
          <w:tcPr>
            <w:tcW w:w="1380" w:type="dxa"/>
            <w:noWrap/>
            <w:hideMark/>
          </w:tcPr>
          <w:p w14:paraId="08B7AC1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MI0016784</w:t>
            </w:r>
          </w:p>
        </w:tc>
        <w:tc>
          <w:tcPr>
            <w:tcW w:w="1760" w:type="dxa"/>
            <w:noWrap/>
            <w:hideMark/>
          </w:tcPr>
          <w:p w14:paraId="0952390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hsa-mir-4441</w:t>
            </w:r>
          </w:p>
        </w:tc>
        <w:tc>
          <w:tcPr>
            <w:tcW w:w="1600" w:type="dxa"/>
            <w:noWrap/>
            <w:hideMark/>
          </w:tcPr>
          <w:p w14:paraId="3262F51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MIMAT0018959</w:t>
            </w:r>
          </w:p>
        </w:tc>
        <w:tc>
          <w:tcPr>
            <w:tcW w:w="1860" w:type="dxa"/>
            <w:noWrap/>
            <w:hideMark/>
          </w:tcPr>
          <w:p w14:paraId="1960957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hsa-miR-4441</w:t>
            </w:r>
          </w:p>
        </w:tc>
        <w:tc>
          <w:tcPr>
            <w:tcW w:w="3780" w:type="dxa"/>
            <w:noWrap/>
            <w:hideMark/>
          </w:tcPr>
          <w:p w14:paraId="295305F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acagggaggagauugua</w:t>
            </w:r>
            <w:proofErr w:type="spellEnd"/>
            <w:r w:rsidRPr="00950006">
              <w:rPr>
                <w:rFonts w:ascii="Times New Roman" w:hAnsi="Times New Roman" w:cs="Times New Roman"/>
                <w:sz w:val="20"/>
                <w:szCs w:val="20"/>
              </w:rPr>
              <w:t> - 3'</w:t>
            </w:r>
          </w:p>
        </w:tc>
        <w:tc>
          <w:tcPr>
            <w:tcW w:w="960" w:type="dxa"/>
            <w:noWrap/>
            <w:hideMark/>
          </w:tcPr>
          <w:p w14:paraId="7117D73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14:paraId="3AA89C6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chr2:239085827-239085926 (-)</w:t>
            </w:r>
          </w:p>
        </w:tc>
        <w:tc>
          <w:tcPr>
            <w:tcW w:w="3140" w:type="dxa"/>
            <w:noWrap/>
            <w:hideMark/>
          </w:tcPr>
          <w:p w14:paraId="71849DB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CTCCCTG, TCCCTGA</w:t>
            </w:r>
          </w:p>
        </w:tc>
        <w:tc>
          <w:tcPr>
            <w:tcW w:w="3140" w:type="dxa"/>
            <w:noWrap/>
            <w:hideMark/>
          </w:tcPr>
          <w:p w14:paraId="07A44DB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829, 988, 1400, 1487</w:t>
            </w:r>
          </w:p>
        </w:tc>
      </w:tr>
      <w:tr w:rsidR="00950006" w:rsidRPr="00950006" w14:paraId="3EBC34AE" w14:textId="77777777" w:rsidTr="00950006">
        <w:trPr>
          <w:trHeight w:val="290"/>
        </w:trPr>
        <w:tc>
          <w:tcPr>
            <w:tcW w:w="960" w:type="dxa"/>
            <w:noWrap/>
            <w:hideMark/>
          </w:tcPr>
          <w:p w14:paraId="1E9F68C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134</w:t>
            </w:r>
          </w:p>
        </w:tc>
        <w:tc>
          <w:tcPr>
            <w:tcW w:w="1380" w:type="dxa"/>
            <w:noWrap/>
            <w:hideMark/>
          </w:tcPr>
          <w:p w14:paraId="64844C6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MI0014239</w:t>
            </w:r>
          </w:p>
        </w:tc>
        <w:tc>
          <w:tcPr>
            <w:tcW w:w="1760" w:type="dxa"/>
            <w:noWrap/>
            <w:hideMark/>
          </w:tcPr>
          <w:p w14:paraId="4272D8C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hsa-mir-3194</w:t>
            </w:r>
          </w:p>
        </w:tc>
        <w:tc>
          <w:tcPr>
            <w:tcW w:w="1600" w:type="dxa"/>
            <w:noWrap/>
            <w:hideMark/>
          </w:tcPr>
          <w:p w14:paraId="4AF3960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MIMAT0015078</w:t>
            </w:r>
          </w:p>
        </w:tc>
        <w:tc>
          <w:tcPr>
            <w:tcW w:w="1860" w:type="dxa"/>
            <w:noWrap/>
            <w:hideMark/>
          </w:tcPr>
          <w:p w14:paraId="7DCF397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hsa-miR-3194-5p</w:t>
            </w:r>
          </w:p>
        </w:tc>
        <w:tc>
          <w:tcPr>
            <w:tcW w:w="3780" w:type="dxa"/>
            <w:noWrap/>
            <w:hideMark/>
          </w:tcPr>
          <w:p w14:paraId="11DBBF6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ggccagccaccaggagggcug</w:t>
            </w:r>
            <w:proofErr w:type="spellEnd"/>
            <w:r w:rsidRPr="00950006">
              <w:rPr>
                <w:rFonts w:ascii="Times New Roman" w:hAnsi="Times New Roman" w:cs="Times New Roman"/>
                <w:sz w:val="20"/>
                <w:szCs w:val="20"/>
              </w:rPr>
              <w:t> - 3'</w:t>
            </w:r>
          </w:p>
        </w:tc>
        <w:tc>
          <w:tcPr>
            <w:tcW w:w="960" w:type="dxa"/>
            <w:noWrap/>
            <w:hideMark/>
          </w:tcPr>
          <w:p w14:paraId="3649B48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44A01D3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chr20:51452905-51452977 (-)</w:t>
            </w:r>
          </w:p>
        </w:tc>
        <w:tc>
          <w:tcPr>
            <w:tcW w:w="3140" w:type="dxa"/>
            <w:noWrap/>
            <w:hideMark/>
          </w:tcPr>
          <w:p w14:paraId="4D8D0C2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GGCTGGC</w:t>
            </w:r>
          </w:p>
        </w:tc>
        <w:tc>
          <w:tcPr>
            <w:tcW w:w="3140" w:type="dxa"/>
            <w:noWrap/>
            <w:hideMark/>
          </w:tcPr>
          <w:p w14:paraId="37186A8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64, 2937</w:t>
            </w:r>
          </w:p>
        </w:tc>
      </w:tr>
      <w:tr w:rsidR="00950006" w:rsidRPr="00950006" w14:paraId="2F3DBE2F" w14:textId="77777777" w:rsidTr="00950006">
        <w:trPr>
          <w:trHeight w:val="290"/>
        </w:trPr>
        <w:tc>
          <w:tcPr>
            <w:tcW w:w="960" w:type="dxa"/>
            <w:noWrap/>
            <w:hideMark/>
          </w:tcPr>
          <w:p w14:paraId="553DDD6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135</w:t>
            </w:r>
          </w:p>
        </w:tc>
        <w:tc>
          <w:tcPr>
            <w:tcW w:w="1380" w:type="dxa"/>
            <w:noWrap/>
            <w:hideMark/>
          </w:tcPr>
          <w:p w14:paraId="4163FC0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MI0019306</w:t>
            </w:r>
          </w:p>
        </w:tc>
        <w:tc>
          <w:tcPr>
            <w:tcW w:w="1760" w:type="dxa"/>
            <w:noWrap/>
            <w:hideMark/>
          </w:tcPr>
          <w:p w14:paraId="33C9890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hsa-mir-5699</w:t>
            </w:r>
          </w:p>
        </w:tc>
        <w:tc>
          <w:tcPr>
            <w:tcW w:w="1600" w:type="dxa"/>
            <w:noWrap/>
            <w:hideMark/>
          </w:tcPr>
          <w:p w14:paraId="559B2A4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MIMAT0022492</w:t>
            </w:r>
          </w:p>
        </w:tc>
        <w:tc>
          <w:tcPr>
            <w:tcW w:w="1860" w:type="dxa"/>
            <w:noWrap/>
            <w:hideMark/>
          </w:tcPr>
          <w:p w14:paraId="3CB3053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hsa-miR-5699-3p</w:t>
            </w:r>
          </w:p>
        </w:tc>
        <w:tc>
          <w:tcPr>
            <w:tcW w:w="3780" w:type="dxa"/>
            <w:noWrap/>
            <w:hideMark/>
          </w:tcPr>
          <w:p w14:paraId="3ADB299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uccugucuuuccuuguuggagc</w:t>
            </w:r>
            <w:proofErr w:type="spellEnd"/>
            <w:r w:rsidRPr="00950006">
              <w:rPr>
                <w:rFonts w:ascii="Times New Roman" w:hAnsi="Times New Roman" w:cs="Times New Roman"/>
                <w:sz w:val="20"/>
                <w:szCs w:val="20"/>
              </w:rPr>
              <w:t> - 3' </w:t>
            </w:r>
          </w:p>
        </w:tc>
        <w:tc>
          <w:tcPr>
            <w:tcW w:w="960" w:type="dxa"/>
            <w:noWrap/>
            <w:hideMark/>
          </w:tcPr>
          <w:p w14:paraId="04D7DC0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681FCAC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chr10:641689-641778 (-)</w:t>
            </w:r>
          </w:p>
        </w:tc>
        <w:tc>
          <w:tcPr>
            <w:tcW w:w="3140" w:type="dxa"/>
            <w:noWrap/>
            <w:hideMark/>
          </w:tcPr>
          <w:p w14:paraId="26B3523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AGACAGGA, GACAGGA</w:t>
            </w:r>
          </w:p>
        </w:tc>
        <w:tc>
          <w:tcPr>
            <w:tcW w:w="3140" w:type="dxa"/>
            <w:noWrap/>
            <w:hideMark/>
          </w:tcPr>
          <w:p w14:paraId="4866EA7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339, 2281, 2920</w:t>
            </w:r>
          </w:p>
        </w:tc>
      </w:tr>
      <w:tr w:rsidR="00950006" w:rsidRPr="00950006" w14:paraId="489C77C8" w14:textId="77777777" w:rsidTr="00950006">
        <w:trPr>
          <w:trHeight w:val="290"/>
        </w:trPr>
        <w:tc>
          <w:tcPr>
            <w:tcW w:w="960" w:type="dxa"/>
            <w:noWrap/>
            <w:hideMark/>
          </w:tcPr>
          <w:p w14:paraId="6EB5DA9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136</w:t>
            </w:r>
          </w:p>
        </w:tc>
        <w:tc>
          <w:tcPr>
            <w:tcW w:w="1380" w:type="dxa"/>
            <w:noWrap/>
            <w:hideMark/>
          </w:tcPr>
          <w:p w14:paraId="518F40D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MI0017333</w:t>
            </w:r>
          </w:p>
        </w:tc>
        <w:tc>
          <w:tcPr>
            <w:tcW w:w="1760" w:type="dxa"/>
            <w:noWrap/>
            <w:hideMark/>
          </w:tcPr>
          <w:p w14:paraId="7FB8946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hsa-mir-4700</w:t>
            </w:r>
          </w:p>
        </w:tc>
        <w:tc>
          <w:tcPr>
            <w:tcW w:w="1600" w:type="dxa"/>
            <w:noWrap/>
            <w:hideMark/>
          </w:tcPr>
          <w:p w14:paraId="672355F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MIMAT0019796</w:t>
            </w:r>
          </w:p>
        </w:tc>
        <w:tc>
          <w:tcPr>
            <w:tcW w:w="1860" w:type="dxa"/>
            <w:noWrap/>
            <w:hideMark/>
          </w:tcPr>
          <w:p w14:paraId="51A5D77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hsa-miR-4700-5p</w:t>
            </w:r>
          </w:p>
        </w:tc>
        <w:tc>
          <w:tcPr>
            <w:tcW w:w="3780" w:type="dxa"/>
            <w:noWrap/>
            <w:hideMark/>
          </w:tcPr>
          <w:p w14:paraId="62470DC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ucuggggaugaggacagugugu</w:t>
            </w:r>
            <w:proofErr w:type="spellEnd"/>
            <w:r w:rsidRPr="00950006">
              <w:rPr>
                <w:rFonts w:ascii="Times New Roman" w:hAnsi="Times New Roman" w:cs="Times New Roman"/>
                <w:sz w:val="20"/>
                <w:szCs w:val="20"/>
              </w:rPr>
              <w:t> - 3'</w:t>
            </w:r>
          </w:p>
        </w:tc>
        <w:tc>
          <w:tcPr>
            <w:tcW w:w="960" w:type="dxa"/>
            <w:noWrap/>
            <w:hideMark/>
          </w:tcPr>
          <w:p w14:paraId="5AE84B3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1C9A07C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chr12:120723193-120723266 (+)</w:t>
            </w:r>
          </w:p>
        </w:tc>
        <w:tc>
          <w:tcPr>
            <w:tcW w:w="3140" w:type="dxa"/>
            <w:noWrap/>
            <w:hideMark/>
          </w:tcPr>
          <w:p w14:paraId="5C28F06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TCCCCAG, CCCCAGA</w:t>
            </w:r>
          </w:p>
        </w:tc>
        <w:tc>
          <w:tcPr>
            <w:tcW w:w="3140" w:type="dxa"/>
            <w:noWrap/>
            <w:hideMark/>
          </w:tcPr>
          <w:p w14:paraId="299B5F1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750, 884, 1057, 2358</w:t>
            </w:r>
          </w:p>
        </w:tc>
      </w:tr>
      <w:tr w:rsidR="00950006" w:rsidRPr="00950006" w14:paraId="01908F6F" w14:textId="77777777" w:rsidTr="00950006">
        <w:trPr>
          <w:trHeight w:val="290"/>
        </w:trPr>
        <w:tc>
          <w:tcPr>
            <w:tcW w:w="960" w:type="dxa"/>
            <w:noWrap/>
            <w:hideMark/>
          </w:tcPr>
          <w:p w14:paraId="35AC1FD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137</w:t>
            </w:r>
          </w:p>
        </w:tc>
        <w:tc>
          <w:tcPr>
            <w:tcW w:w="1380" w:type="dxa"/>
            <w:noWrap/>
            <w:hideMark/>
          </w:tcPr>
          <w:p w14:paraId="274ED32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MI0025925</w:t>
            </w:r>
          </w:p>
        </w:tc>
        <w:tc>
          <w:tcPr>
            <w:tcW w:w="1760" w:type="dxa"/>
            <w:noWrap/>
            <w:hideMark/>
          </w:tcPr>
          <w:p w14:paraId="16063FC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hsa-mir-8089</w:t>
            </w:r>
          </w:p>
        </w:tc>
        <w:tc>
          <w:tcPr>
            <w:tcW w:w="1600" w:type="dxa"/>
            <w:noWrap/>
            <w:hideMark/>
          </w:tcPr>
          <w:p w14:paraId="08CA78C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MIMAT0031016</w:t>
            </w:r>
          </w:p>
        </w:tc>
        <w:tc>
          <w:tcPr>
            <w:tcW w:w="1860" w:type="dxa"/>
            <w:noWrap/>
            <w:hideMark/>
          </w:tcPr>
          <w:p w14:paraId="5A8789C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hsa-miR-8089</w:t>
            </w:r>
          </w:p>
        </w:tc>
        <w:tc>
          <w:tcPr>
            <w:tcW w:w="3780" w:type="dxa"/>
            <w:noWrap/>
            <w:hideMark/>
          </w:tcPr>
          <w:p w14:paraId="1CBDBFA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ccuggggacaggggauuggggcag</w:t>
            </w:r>
            <w:proofErr w:type="spellEnd"/>
            <w:r w:rsidRPr="00950006">
              <w:rPr>
                <w:rFonts w:ascii="Times New Roman" w:hAnsi="Times New Roman" w:cs="Times New Roman"/>
                <w:sz w:val="20"/>
                <w:szCs w:val="20"/>
              </w:rPr>
              <w:t> - 3' </w:t>
            </w:r>
          </w:p>
        </w:tc>
        <w:tc>
          <w:tcPr>
            <w:tcW w:w="960" w:type="dxa"/>
            <w:noWrap/>
            <w:hideMark/>
          </w:tcPr>
          <w:p w14:paraId="366E6F7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24</w:t>
            </w:r>
          </w:p>
        </w:tc>
        <w:tc>
          <w:tcPr>
            <w:tcW w:w="3360" w:type="dxa"/>
            <w:noWrap/>
            <w:hideMark/>
          </w:tcPr>
          <w:p w14:paraId="45B7F7F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chr5:181043403-181043484 (-)</w:t>
            </w:r>
          </w:p>
        </w:tc>
        <w:tc>
          <w:tcPr>
            <w:tcW w:w="3140" w:type="dxa"/>
            <w:noWrap/>
            <w:hideMark/>
          </w:tcPr>
          <w:p w14:paraId="3DB155C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TCCCCAG, CCCCAGA</w:t>
            </w:r>
          </w:p>
        </w:tc>
        <w:tc>
          <w:tcPr>
            <w:tcW w:w="3140" w:type="dxa"/>
            <w:noWrap/>
            <w:hideMark/>
          </w:tcPr>
          <w:p w14:paraId="5734042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750, 884, 1057, 2358</w:t>
            </w:r>
          </w:p>
        </w:tc>
      </w:tr>
      <w:tr w:rsidR="00950006" w:rsidRPr="00950006" w14:paraId="55335276" w14:textId="77777777" w:rsidTr="00950006">
        <w:trPr>
          <w:trHeight w:val="290"/>
        </w:trPr>
        <w:tc>
          <w:tcPr>
            <w:tcW w:w="960" w:type="dxa"/>
            <w:noWrap/>
            <w:hideMark/>
          </w:tcPr>
          <w:p w14:paraId="21DB567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138</w:t>
            </w:r>
          </w:p>
        </w:tc>
        <w:tc>
          <w:tcPr>
            <w:tcW w:w="1380" w:type="dxa"/>
            <w:noWrap/>
            <w:hideMark/>
          </w:tcPr>
          <w:p w14:paraId="768FDA9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MI0022706</w:t>
            </w:r>
          </w:p>
        </w:tc>
        <w:tc>
          <w:tcPr>
            <w:tcW w:w="1760" w:type="dxa"/>
            <w:noWrap/>
            <w:hideMark/>
          </w:tcPr>
          <w:p w14:paraId="07C2627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hsa-mir-6769b</w:t>
            </w:r>
          </w:p>
        </w:tc>
        <w:tc>
          <w:tcPr>
            <w:tcW w:w="1600" w:type="dxa"/>
            <w:noWrap/>
            <w:hideMark/>
          </w:tcPr>
          <w:p w14:paraId="474710C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MIMAT0027620</w:t>
            </w:r>
          </w:p>
        </w:tc>
        <w:tc>
          <w:tcPr>
            <w:tcW w:w="1860" w:type="dxa"/>
            <w:noWrap/>
            <w:hideMark/>
          </w:tcPr>
          <w:p w14:paraId="0C5B243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hsa-miR-6769b-5p</w:t>
            </w:r>
          </w:p>
        </w:tc>
        <w:tc>
          <w:tcPr>
            <w:tcW w:w="3780" w:type="dxa"/>
            <w:noWrap/>
            <w:hideMark/>
          </w:tcPr>
          <w:p w14:paraId="1F8A2DB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ugguggguggggaggagaagugc</w:t>
            </w:r>
            <w:proofErr w:type="spellEnd"/>
            <w:r w:rsidRPr="00950006">
              <w:rPr>
                <w:rFonts w:ascii="Times New Roman" w:hAnsi="Times New Roman" w:cs="Times New Roman"/>
                <w:sz w:val="20"/>
                <w:szCs w:val="20"/>
              </w:rPr>
              <w:t> - 3'</w:t>
            </w:r>
          </w:p>
        </w:tc>
        <w:tc>
          <w:tcPr>
            <w:tcW w:w="960" w:type="dxa"/>
            <w:noWrap/>
            <w:hideMark/>
          </w:tcPr>
          <w:p w14:paraId="1308EBD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584BBA6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chr1:206474803-206474864 (+)</w:t>
            </w:r>
          </w:p>
        </w:tc>
        <w:tc>
          <w:tcPr>
            <w:tcW w:w="3140" w:type="dxa"/>
            <w:noWrap/>
            <w:hideMark/>
          </w:tcPr>
          <w:p w14:paraId="6C3B809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CCCACCA, ACCCACC</w:t>
            </w:r>
          </w:p>
        </w:tc>
        <w:tc>
          <w:tcPr>
            <w:tcW w:w="3140" w:type="dxa"/>
            <w:noWrap/>
            <w:hideMark/>
          </w:tcPr>
          <w:p w14:paraId="41C2473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492, 584, 2521, 2693</w:t>
            </w:r>
          </w:p>
        </w:tc>
      </w:tr>
      <w:tr w:rsidR="00950006" w:rsidRPr="00950006" w14:paraId="68DA0DA5" w14:textId="77777777" w:rsidTr="00950006">
        <w:trPr>
          <w:trHeight w:val="290"/>
        </w:trPr>
        <w:tc>
          <w:tcPr>
            <w:tcW w:w="960" w:type="dxa"/>
            <w:noWrap/>
            <w:hideMark/>
          </w:tcPr>
          <w:p w14:paraId="2CEF634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139</w:t>
            </w:r>
          </w:p>
        </w:tc>
        <w:tc>
          <w:tcPr>
            <w:tcW w:w="1380" w:type="dxa"/>
            <w:noWrap/>
            <w:hideMark/>
          </w:tcPr>
          <w:p w14:paraId="76BFFED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MI0022610</w:t>
            </w:r>
          </w:p>
        </w:tc>
        <w:tc>
          <w:tcPr>
            <w:tcW w:w="1760" w:type="dxa"/>
            <w:noWrap/>
            <w:hideMark/>
          </w:tcPr>
          <w:p w14:paraId="3EA087D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hsa-mir-6765</w:t>
            </w:r>
          </w:p>
        </w:tc>
        <w:tc>
          <w:tcPr>
            <w:tcW w:w="1600" w:type="dxa"/>
            <w:noWrap/>
            <w:hideMark/>
          </w:tcPr>
          <w:p w14:paraId="2F877E1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MIMAT0027430</w:t>
            </w:r>
          </w:p>
        </w:tc>
        <w:tc>
          <w:tcPr>
            <w:tcW w:w="1860" w:type="dxa"/>
            <w:noWrap/>
            <w:hideMark/>
          </w:tcPr>
          <w:p w14:paraId="7BFD53C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hsa-miR-6765-5p</w:t>
            </w:r>
          </w:p>
        </w:tc>
        <w:tc>
          <w:tcPr>
            <w:tcW w:w="3780" w:type="dxa"/>
            <w:noWrap/>
            <w:hideMark/>
          </w:tcPr>
          <w:p w14:paraId="408308A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gugaggcggggccaggagggugugu</w:t>
            </w:r>
            <w:proofErr w:type="spellEnd"/>
            <w:r w:rsidRPr="00950006">
              <w:rPr>
                <w:rFonts w:ascii="Times New Roman" w:hAnsi="Times New Roman" w:cs="Times New Roman"/>
                <w:sz w:val="20"/>
                <w:szCs w:val="20"/>
              </w:rPr>
              <w:t> - 3'</w:t>
            </w:r>
          </w:p>
        </w:tc>
        <w:tc>
          <w:tcPr>
            <w:tcW w:w="960" w:type="dxa"/>
            <w:noWrap/>
            <w:hideMark/>
          </w:tcPr>
          <w:p w14:paraId="7DF0AE8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25</w:t>
            </w:r>
          </w:p>
        </w:tc>
        <w:tc>
          <w:tcPr>
            <w:tcW w:w="3360" w:type="dxa"/>
            <w:noWrap/>
            <w:hideMark/>
          </w:tcPr>
          <w:p w14:paraId="1564A7D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chr14:105150778-105150864 (-)</w:t>
            </w:r>
          </w:p>
        </w:tc>
        <w:tc>
          <w:tcPr>
            <w:tcW w:w="3140" w:type="dxa"/>
            <w:noWrap/>
            <w:hideMark/>
          </w:tcPr>
          <w:p w14:paraId="5188D14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CGCCTCAA, GCCTCAA</w:t>
            </w:r>
          </w:p>
        </w:tc>
        <w:tc>
          <w:tcPr>
            <w:tcW w:w="3140" w:type="dxa"/>
            <w:noWrap/>
            <w:hideMark/>
          </w:tcPr>
          <w:p w14:paraId="08D184A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996, 2497</w:t>
            </w:r>
          </w:p>
        </w:tc>
      </w:tr>
      <w:tr w:rsidR="00950006" w:rsidRPr="00950006" w14:paraId="7978B65B" w14:textId="77777777" w:rsidTr="00950006">
        <w:trPr>
          <w:trHeight w:val="290"/>
        </w:trPr>
        <w:tc>
          <w:tcPr>
            <w:tcW w:w="960" w:type="dxa"/>
            <w:noWrap/>
            <w:hideMark/>
          </w:tcPr>
          <w:p w14:paraId="104A682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140</w:t>
            </w:r>
          </w:p>
        </w:tc>
        <w:tc>
          <w:tcPr>
            <w:tcW w:w="1380" w:type="dxa"/>
            <w:noWrap/>
            <w:hideMark/>
          </w:tcPr>
          <w:p w14:paraId="1189972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MI0017297</w:t>
            </w:r>
          </w:p>
        </w:tc>
        <w:tc>
          <w:tcPr>
            <w:tcW w:w="1760" w:type="dxa"/>
            <w:noWrap/>
            <w:hideMark/>
          </w:tcPr>
          <w:p w14:paraId="667777F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hsa-mir-4667</w:t>
            </w:r>
          </w:p>
        </w:tc>
        <w:tc>
          <w:tcPr>
            <w:tcW w:w="1600" w:type="dxa"/>
            <w:noWrap/>
            <w:hideMark/>
          </w:tcPr>
          <w:p w14:paraId="1043558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MIMAT0019743</w:t>
            </w:r>
          </w:p>
        </w:tc>
        <w:tc>
          <w:tcPr>
            <w:tcW w:w="1860" w:type="dxa"/>
            <w:noWrap/>
            <w:hideMark/>
          </w:tcPr>
          <w:p w14:paraId="023487A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hsa-miR-4667-5p</w:t>
            </w:r>
          </w:p>
        </w:tc>
        <w:tc>
          <w:tcPr>
            <w:tcW w:w="3780" w:type="dxa"/>
            <w:noWrap/>
            <w:hideMark/>
          </w:tcPr>
          <w:p w14:paraId="34454F0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acuggggagcagaaggagaacc</w:t>
            </w:r>
            <w:proofErr w:type="spellEnd"/>
            <w:r w:rsidRPr="00950006">
              <w:rPr>
                <w:rFonts w:ascii="Times New Roman" w:hAnsi="Times New Roman" w:cs="Times New Roman"/>
                <w:sz w:val="20"/>
                <w:szCs w:val="20"/>
              </w:rPr>
              <w:t> - 3'</w:t>
            </w:r>
          </w:p>
        </w:tc>
        <w:tc>
          <w:tcPr>
            <w:tcW w:w="960" w:type="dxa"/>
            <w:noWrap/>
            <w:hideMark/>
          </w:tcPr>
          <w:p w14:paraId="61F5002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0F13D5C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chr9:35608094-35608159 (+)</w:t>
            </w:r>
          </w:p>
        </w:tc>
        <w:tc>
          <w:tcPr>
            <w:tcW w:w="3140" w:type="dxa"/>
            <w:noWrap/>
            <w:hideMark/>
          </w:tcPr>
          <w:p w14:paraId="06FBEAB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TCCCCAG, CCCCAGA</w:t>
            </w:r>
          </w:p>
        </w:tc>
        <w:tc>
          <w:tcPr>
            <w:tcW w:w="3140" w:type="dxa"/>
            <w:noWrap/>
            <w:hideMark/>
          </w:tcPr>
          <w:p w14:paraId="0968184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750, 884, 1057, 2358</w:t>
            </w:r>
          </w:p>
        </w:tc>
      </w:tr>
      <w:tr w:rsidR="00950006" w:rsidRPr="00950006" w14:paraId="040CC7D7" w14:textId="77777777" w:rsidTr="00950006">
        <w:trPr>
          <w:trHeight w:val="290"/>
        </w:trPr>
        <w:tc>
          <w:tcPr>
            <w:tcW w:w="960" w:type="dxa"/>
            <w:noWrap/>
            <w:hideMark/>
          </w:tcPr>
          <w:p w14:paraId="26F8BB5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141</w:t>
            </w:r>
          </w:p>
        </w:tc>
        <w:tc>
          <w:tcPr>
            <w:tcW w:w="1380" w:type="dxa"/>
            <w:noWrap/>
            <w:hideMark/>
          </w:tcPr>
          <w:p w14:paraId="2F37E33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MI0016066</w:t>
            </w:r>
          </w:p>
        </w:tc>
        <w:tc>
          <w:tcPr>
            <w:tcW w:w="1760" w:type="dxa"/>
            <w:noWrap/>
            <w:hideMark/>
          </w:tcPr>
          <w:p w14:paraId="0E15141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hsa-mir-3665</w:t>
            </w:r>
          </w:p>
        </w:tc>
        <w:tc>
          <w:tcPr>
            <w:tcW w:w="1600" w:type="dxa"/>
            <w:noWrap/>
            <w:hideMark/>
          </w:tcPr>
          <w:p w14:paraId="59B199E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MIMAT0018087</w:t>
            </w:r>
          </w:p>
        </w:tc>
        <w:tc>
          <w:tcPr>
            <w:tcW w:w="1860" w:type="dxa"/>
            <w:noWrap/>
            <w:hideMark/>
          </w:tcPr>
          <w:p w14:paraId="0D69954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hsa-miR-3665</w:t>
            </w:r>
          </w:p>
        </w:tc>
        <w:tc>
          <w:tcPr>
            <w:tcW w:w="3780" w:type="dxa"/>
            <w:noWrap/>
            <w:hideMark/>
          </w:tcPr>
          <w:p w14:paraId="268F6E6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agcaggugcggggcggcg</w:t>
            </w:r>
            <w:proofErr w:type="spellEnd"/>
            <w:r w:rsidRPr="00950006">
              <w:rPr>
                <w:rFonts w:ascii="Times New Roman" w:hAnsi="Times New Roman" w:cs="Times New Roman"/>
                <w:sz w:val="20"/>
                <w:szCs w:val="20"/>
              </w:rPr>
              <w:t> - 3' </w:t>
            </w:r>
          </w:p>
        </w:tc>
        <w:tc>
          <w:tcPr>
            <w:tcW w:w="960" w:type="dxa"/>
            <w:noWrap/>
            <w:hideMark/>
          </w:tcPr>
          <w:p w14:paraId="678C0B9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18</w:t>
            </w:r>
          </w:p>
        </w:tc>
        <w:tc>
          <w:tcPr>
            <w:tcW w:w="3360" w:type="dxa"/>
            <w:noWrap/>
            <w:hideMark/>
          </w:tcPr>
          <w:p w14:paraId="02A557F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chr13:77698012-77698116 (-)</w:t>
            </w:r>
          </w:p>
        </w:tc>
        <w:tc>
          <w:tcPr>
            <w:tcW w:w="3140" w:type="dxa"/>
            <w:noWrap/>
            <w:hideMark/>
          </w:tcPr>
          <w:p w14:paraId="1C2CED8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CACCTGCA, CACCTGC</w:t>
            </w:r>
          </w:p>
        </w:tc>
        <w:tc>
          <w:tcPr>
            <w:tcW w:w="3140" w:type="dxa"/>
            <w:noWrap/>
            <w:hideMark/>
          </w:tcPr>
          <w:p w14:paraId="02A160D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376, 587, 769, 1471</w:t>
            </w:r>
          </w:p>
        </w:tc>
      </w:tr>
      <w:tr w:rsidR="00950006" w:rsidRPr="00950006" w14:paraId="57BC4ED6" w14:textId="77777777" w:rsidTr="00950006">
        <w:trPr>
          <w:trHeight w:val="290"/>
        </w:trPr>
        <w:tc>
          <w:tcPr>
            <w:tcW w:w="960" w:type="dxa"/>
            <w:noWrap/>
            <w:hideMark/>
          </w:tcPr>
          <w:p w14:paraId="795B2B4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142</w:t>
            </w:r>
          </w:p>
        </w:tc>
        <w:tc>
          <w:tcPr>
            <w:tcW w:w="1380" w:type="dxa"/>
            <w:noWrap/>
            <w:hideMark/>
          </w:tcPr>
          <w:p w14:paraId="3997CE5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MI0014213</w:t>
            </w:r>
          </w:p>
        </w:tc>
        <w:tc>
          <w:tcPr>
            <w:tcW w:w="1760" w:type="dxa"/>
            <w:noWrap/>
            <w:hideMark/>
          </w:tcPr>
          <w:p w14:paraId="0FD30FC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hsa-mir-3179-1</w:t>
            </w:r>
          </w:p>
        </w:tc>
        <w:tc>
          <w:tcPr>
            <w:tcW w:w="1600" w:type="dxa"/>
            <w:noWrap/>
            <w:hideMark/>
          </w:tcPr>
          <w:p w14:paraId="2F1240E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MIMAT0015056</w:t>
            </w:r>
          </w:p>
        </w:tc>
        <w:tc>
          <w:tcPr>
            <w:tcW w:w="1860" w:type="dxa"/>
            <w:noWrap/>
            <w:hideMark/>
          </w:tcPr>
          <w:p w14:paraId="6A4FD8E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hsa-miR-3179</w:t>
            </w:r>
          </w:p>
        </w:tc>
        <w:tc>
          <w:tcPr>
            <w:tcW w:w="3780" w:type="dxa"/>
            <w:noWrap/>
            <w:hideMark/>
          </w:tcPr>
          <w:p w14:paraId="14419FC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agaaggggugaaauuuaaacgu</w:t>
            </w:r>
            <w:proofErr w:type="spellEnd"/>
            <w:r w:rsidRPr="00950006">
              <w:rPr>
                <w:rFonts w:ascii="Times New Roman" w:hAnsi="Times New Roman" w:cs="Times New Roman"/>
                <w:sz w:val="20"/>
                <w:szCs w:val="20"/>
              </w:rPr>
              <w:t> - 3' </w:t>
            </w:r>
          </w:p>
        </w:tc>
        <w:tc>
          <w:tcPr>
            <w:tcW w:w="960" w:type="dxa"/>
            <w:noWrap/>
            <w:hideMark/>
          </w:tcPr>
          <w:p w14:paraId="349AE75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35AAA75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chr16:14901508-14901591 (+)</w:t>
            </w:r>
          </w:p>
        </w:tc>
        <w:tc>
          <w:tcPr>
            <w:tcW w:w="3140" w:type="dxa"/>
            <w:noWrap/>
            <w:hideMark/>
          </w:tcPr>
          <w:p w14:paraId="6EE366A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CCCCTTCA</w:t>
            </w:r>
          </w:p>
        </w:tc>
        <w:tc>
          <w:tcPr>
            <w:tcW w:w="3140" w:type="dxa"/>
            <w:noWrap/>
            <w:hideMark/>
          </w:tcPr>
          <w:p w14:paraId="24E747D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481</w:t>
            </w:r>
          </w:p>
        </w:tc>
      </w:tr>
      <w:tr w:rsidR="00950006" w:rsidRPr="00950006" w14:paraId="14FC3E95" w14:textId="77777777" w:rsidTr="00950006">
        <w:trPr>
          <w:trHeight w:val="290"/>
        </w:trPr>
        <w:tc>
          <w:tcPr>
            <w:tcW w:w="960" w:type="dxa"/>
            <w:noWrap/>
            <w:hideMark/>
          </w:tcPr>
          <w:p w14:paraId="6E293D0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143</w:t>
            </w:r>
          </w:p>
        </w:tc>
        <w:tc>
          <w:tcPr>
            <w:tcW w:w="1380" w:type="dxa"/>
            <w:noWrap/>
            <w:hideMark/>
          </w:tcPr>
          <w:p w14:paraId="3F166AB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MI0016901</w:t>
            </w:r>
          </w:p>
        </w:tc>
        <w:tc>
          <w:tcPr>
            <w:tcW w:w="1760" w:type="dxa"/>
            <w:noWrap/>
            <w:hideMark/>
          </w:tcPr>
          <w:p w14:paraId="5A07D09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hsa-mir-4534</w:t>
            </w:r>
          </w:p>
        </w:tc>
        <w:tc>
          <w:tcPr>
            <w:tcW w:w="1600" w:type="dxa"/>
            <w:noWrap/>
            <w:hideMark/>
          </w:tcPr>
          <w:p w14:paraId="78DAAF0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MIMAT0019073</w:t>
            </w:r>
          </w:p>
        </w:tc>
        <w:tc>
          <w:tcPr>
            <w:tcW w:w="1860" w:type="dxa"/>
            <w:noWrap/>
            <w:hideMark/>
          </w:tcPr>
          <w:p w14:paraId="7878E4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hsa-miR-4534</w:t>
            </w:r>
          </w:p>
        </w:tc>
        <w:tc>
          <w:tcPr>
            <w:tcW w:w="3780" w:type="dxa"/>
            <w:noWrap/>
            <w:hideMark/>
          </w:tcPr>
          <w:p w14:paraId="50EB76E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ggauggaggaggggucu</w:t>
            </w:r>
            <w:proofErr w:type="spellEnd"/>
            <w:r w:rsidRPr="00950006">
              <w:rPr>
                <w:rFonts w:ascii="Times New Roman" w:hAnsi="Times New Roman" w:cs="Times New Roman"/>
                <w:sz w:val="20"/>
                <w:szCs w:val="20"/>
              </w:rPr>
              <w:t> - 3'</w:t>
            </w:r>
          </w:p>
        </w:tc>
        <w:tc>
          <w:tcPr>
            <w:tcW w:w="960" w:type="dxa"/>
            <w:noWrap/>
            <w:hideMark/>
          </w:tcPr>
          <w:p w14:paraId="743E6DB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17</w:t>
            </w:r>
          </w:p>
        </w:tc>
        <w:tc>
          <w:tcPr>
            <w:tcW w:w="3360" w:type="dxa"/>
            <w:noWrap/>
            <w:hideMark/>
          </w:tcPr>
          <w:p w14:paraId="1A02E1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chr22:37988794-37988853 (+)</w:t>
            </w:r>
          </w:p>
        </w:tc>
        <w:tc>
          <w:tcPr>
            <w:tcW w:w="3140" w:type="dxa"/>
            <w:noWrap/>
            <w:hideMark/>
          </w:tcPr>
          <w:p w14:paraId="7BA473D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CTCCATC</w:t>
            </w:r>
          </w:p>
        </w:tc>
        <w:tc>
          <w:tcPr>
            <w:tcW w:w="3140" w:type="dxa"/>
            <w:noWrap/>
            <w:hideMark/>
          </w:tcPr>
          <w:p w14:paraId="6EFDADA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926</w:t>
            </w:r>
          </w:p>
        </w:tc>
      </w:tr>
      <w:tr w:rsidR="00950006" w:rsidRPr="00950006" w14:paraId="2BC0A59E" w14:textId="77777777" w:rsidTr="00950006">
        <w:trPr>
          <w:trHeight w:val="290"/>
        </w:trPr>
        <w:tc>
          <w:tcPr>
            <w:tcW w:w="960" w:type="dxa"/>
            <w:noWrap/>
            <w:hideMark/>
          </w:tcPr>
          <w:p w14:paraId="2BF99C4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144</w:t>
            </w:r>
          </w:p>
        </w:tc>
        <w:tc>
          <w:tcPr>
            <w:tcW w:w="1380" w:type="dxa"/>
            <w:noWrap/>
            <w:hideMark/>
          </w:tcPr>
          <w:p w14:paraId="21EDABA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MI0003684</w:t>
            </w:r>
          </w:p>
        </w:tc>
        <w:tc>
          <w:tcPr>
            <w:tcW w:w="1760" w:type="dxa"/>
            <w:noWrap/>
            <w:hideMark/>
          </w:tcPr>
          <w:p w14:paraId="35DE3D2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hsa-mir-660</w:t>
            </w:r>
          </w:p>
        </w:tc>
        <w:tc>
          <w:tcPr>
            <w:tcW w:w="1600" w:type="dxa"/>
            <w:noWrap/>
            <w:hideMark/>
          </w:tcPr>
          <w:p w14:paraId="29DC7F5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MIMAT0022711</w:t>
            </w:r>
          </w:p>
        </w:tc>
        <w:tc>
          <w:tcPr>
            <w:tcW w:w="1860" w:type="dxa"/>
            <w:noWrap/>
            <w:hideMark/>
          </w:tcPr>
          <w:p w14:paraId="0B0F2B9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hsa-miR-660-3p</w:t>
            </w:r>
          </w:p>
        </w:tc>
        <w:tc>
          <w:tcPr>
            <w:tcW w:w="3780" w:type="dxa"/>
            <w:noWrap/>
            <w:hideMark/>
          </w:tcPr>
          <w:p w14:paraId="60071B2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accuccugugugcauggauua</w:t>
            </w:r>
            <w:proofErr w:type="spellEnd"/>
            <w:r w:rsidRPr="00950006">
              <w:rPr>
                <w:rFonts w:ascii="Times New Roman" w:hAnsi="Times New Roman" w:cs="Times New Roman"/>
                <w:sz w:val="20"/>
                <w:szCs w:val="20"/>
              </w:rPr>
              <w:t> - 3'</w:t>
            </w:r>
          </w:p>
        </w:tc>
        <w:tc>
          <w:tcPr>
            <w:tcW w:w="960" w:type="dxa"/>
            <w:noWrap/>
            <w:hideMark/>
          </w:tcPr>
          <w:p w14:paraId="0BA9EAA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109C050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chrX:50013241-50013337 (+)</w:t>
            </w:r>
          </w:p>
        </w:tc>
        <w:tc>
          <w:tcPr>
            <w:tcW w:w="3140" w:type="dxa"/>
            <w:noWrap/>
            <w:hideMark/>
          </w:tcPr>
          <w:p w14:paraId="4C7A8B4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AGGAGGA, CAGGAGG</w:t>
            </w:r>
          </w:p>
        </w:tc>
        <w:tc>
          <w:tcPr>
            <w:tcW w:w="3140" w:type="dxa"/>
            <w:noWrap/>
            <w:hideMark/>
          </w:tcPr>
          <w:p w14:paraId="143E0E8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605, 2163, 2191</w:t>
            </w:r>
          </w:p>
        </w:tc>
      </w:tr>
      <w:tr w:rsidR="00950006" w:rsidRPr="00950006" w14:paraId="282E1A1C" w14:textId="77777777" w:rsidTr="00950006">
        <w:trPr>
          <w:trHeight w:val="290"/>
        </w:trPr>
        <w:tc>
          <w:tcPr>
            <w:tcW w:w="960" w:type="dxa"/>
            <w:noWrap/>
            <w:hideMark/>
          </w:tcPr>
          <w:p w14:paraId="189E5DF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145</w:t>
            </w:r>
          </w:p>
        </w:tc>
        <w:tc>
          <w:tcPr>
            <w:tcW w:w="1380" w:type="dxa"/>
            <w:noWrap/>
            <w:hideMark/>
          </w:tcPr>
          <w:p w14:paraId="0E869B3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MI0022664</w:t>
            </w:r>
          </w:p>
        </w:tc>
        <w:tc>
          <w:tcPr>
            <w:tcW w:w="1760" w:type="dxa"/>
            <w:noWrap/>
            <w:hideMark/>
          </w:tcPr>
          <w:p w14:paraId="5CFDCE2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hsa-mir-6819</w:t>
            </w:r>
          </w:p>
        </w:tc>
        <w:tc>
          <w:tcPr>
            <w:tcW w:w="1600" w:type="dxa"/>
            <w:noWrap/>
            <w:hideMark/>
          </w:tcPr>
          <w:p w14:paraId="0FDA45A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MIMAT0027539</w:t>
            </w:r>
          </w:p>
        </w:tc>
        <w:tc>
          <w:tcPr>
            <w:tcW w:w="1860" w:type="dxa"/>
            <w:noWrap/>
            <w:hideMark/>
          </w:tcPr>
          <w:p w14:paraId="43ADB8F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hsa-miR-6819-3p</w:t>
            </w:r>
          </w:p>
        </w:tc>
        <w:tc>
          <w:tcPr>
            <w:tcW w:w="3780" w:type="dxa"/>
            <w:noWrap/>
            <w:hideMark/>
          </w:tcPr>
          <w:p w14:paraId="7A9E555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aagccucuguccccaccccag</w:t>
            </w:r>
            <w:proofErr w:type="spellEnd"/>
            <w:r w:rsidRPr="00950006">
              <w:rPr>
                <w:rFonts w:ascii="Times New Roman" w:hAnsi="Times New Roman" w:cs="Times New Roman"/>
                <w:sz w:val="20"/>
                <w:szCs w:val="20"/>
              </w:rPr>
              <w:t> - 3'</w:t>
            </w:r>
          </w:p>
        </w:tc>
        <w:tc>
          <w:tcPr>
            <w:tcW w:w="960" w:type="dxa"/>
            <w:noWrap/>
            <w:hideMark/>
          </w:tcPr>
          <w:p w14:paraId="273BDFF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3F0CC58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chr22:36286847-36286907 (-)</w:t>
            </w:r>
          </w:p>
        </w:tc>
        <w:tc>
          <w:tcPr>
            <w:tcW w:w="3140" w:type="dxa"/>
            <w:noWrap/>
            <w:hideMark/>
          </w:tcPr>
          <w:p w14:paraId="6803877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AGAGGCT</w:t>
            </w:r>
          </w:p>
        </w:tc>
        <w:tc>
          <w:tcPr>
            <w:tcW w:w="3140" w:type="dxa"/>
            <w:noWrap/>
            <w:hideMark/>
          </w:tcPr>
          <w:p w14:paraId="6A71BB5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263, 1353</w:t>
            </w:r>
          </w:p>
        </w:tc>
      </w:tr>
      <w:tr w:rsidR="00950006" w:rsidRPr="00950006" w14:paraId="3393913E" w14:textId="77777777" w:rsidTr="00950006">
        <w:trPr>
          <w:trHeight w:val="290"/>
        </w:trPr>
        <w:tc>
          <w:tcPr>
            <w:tcW w:w="960" w:type="dxa"/>
            <w:noWrap/>
            <w:hideMark/>
          </w:tcPr>
          <w:p w14:paraId="0BAC5B8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146</w:t>
            </w:r>
          </w:p>
        </w:tc>
        <w:tc>
          <w:tcPr>
            <w:tcW w:w="1380" w:type="dxa"/>
            <w:noWrap/>
            <w:hideMark/>
          </w:tcPr>
          <w:p w14:paraId="6E40C64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MI0022714</w:t>
            </w:r>
          </w:p>
        </w:tc>
        <w:tc>
          <w:tcPr>
            <w:tcW w:w="1760" w:type="dxa"/>
            <w:noWrap/>
            <w:hideMark/>
          </w:tcPr>
          <w:p w14:paraId="46026E8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hsa-mir-6867</w:t>
            </w:r>
          </w:p>
        </w:tc>
        <w:tc>
          <w:tcPr>
            <w:tcW w:w="1600" w:type="dxa"/>
            <w:noWrap/>
            <w:hideMark/>
          </w:tcPr>
          <w:p w14:paraId="6656EC7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MIMAT0027635</w:t>
            </w:r>
          </w:p>
        </w:tc>
        <w:tc>
          <w:tcPr>
            <w:tcW w:w="1860" w:type="dxa"/>
            <w:noWrap/>
            <w:hideMark/>
          </w:tcPr>
          <w:p w14:paraId="2FBA464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hsa-miR-6867-3p</w:t>
            </w:r>
          </w:p>
        </w:tc>
        <w:tc>
          <w:tcPr>
            <w:tcW w:w="3780" w:type="dxa"/>
            <w:noWrap/>
            <w:hideMark/>
          </w:tcPr>
          <w:p w14:paraId="182702B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cucucccucuuuacccacuag</w:t>
            </w:r>
            <w:proofErr w:type="spellEnd"/>
            <w:r w:rsidRPr="00950006">
              <w:rPr>
                <w:rFonts w:ascii="Times New Roman" w:hAnsi="Times New Roman" w:cs="Times New Roman"/>
                <w:sz w:val="20"/>
                <w:szCs w:val="20"/>
              </w:rPr>
              <w:t> - 3'</w:t>
            </w:r>
          </w:p>
        </w:tc>
        <w:tc>
          <w:tcPr>
            <w:tcW w:w="960" w:type="dxa"/>
            <w:noWrap/>
            <w:hideMark/>
          </w:tcPr>
          <w:p w14:paraId="2B9FCFB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2CEF8F6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chr17:40193597-40193663 (+)</w:t>
            </w:r>
          </w:p>
        </w:tc>
        <w:tc>
          <w:tcPr>
            <w:tcW w:w="3140" w:type="dxa"/>
            <w:noWrap/>
            <w:hideMark/>
          </w:tcPr>
          <w:p w14:paraId="7D5CE43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AGGGAGA, GGGAGAA</w:t>
            </w:r>
          </w:p>
        </w:tc>
        <w:tc>
          <w:tcPr>
            <w:tcW w:w="3140" w:type="dxa"/>
            <w:noWrap/>
            <w:hideMark/>
          </w:tcPr>
          <w:p w14:paraId="6FABF99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1072, 1734, 1801, 1861, 2781</w:t>
            </w:r>
          </w:p>
        </w:tc>
      </w:tr>
      <w:tr w:rsidR="00950006" w:rsidRPr="00950006" w14:paraId="0381BF1E" w14:textId="77777777" w:rsidTr="00950006">
        <w:trPr>
          <w:trHeight w:val="290"/>
        </w:trPr>
        <w:tc>
          <w:tcPr>
            <w:tcW w:w="960" w:type="dxa"/>
            <w:noWrap/>
            <w:hideMark/>
          </w:tcPr>
          <w:p w14:paraId="3F37BA9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147</w:t>
            </w:r>
          </w:p>
        </w:tc>
        <w:tc>
          <w:tcPr>
            <w:tcW w:w="1380" w:type="dxa"/>
            <w:noWrap/>
            <w:hideMark/>
          </w:tcPr>
          <w:p w14:paraId="57FDD5C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MI0017356</w:t>
            </w:r>
          </w:p>
        </w:tc>
        <w:tc>
          <w:tcPr>
            <w:tcW w:w="1760" w:type="dxa"/>
            <w:noWrap/>
            <w:hideMark/>
          </w:tcPr>
          <w:p w14:paraId="3FFED92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hsa-mir-4721</w:t>
            </w:r>
          </w:p>
        </w:tc>
        <w:tc>
          <w:tcPr>
            <w:tcW w:w="1600" w:type="dxa"/>
            <w:noWrap/>
            <w:hideMark/>
          </w:tcPr>
          <w:p w14:paraId="2EDCBCC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MIMAT001983</w:t>
            </w:r>
            <w:r w:rsidRPr="00950006">
              <w:rPr>
                <w:rFonts w:ascii="Times New Roman" w:hAnsi="Times New Roman" w:cs="Times New Roman"/>
                <w:sz w:val="20"/>
                <w:szCs w:val="20"/>
              </w:rPr>
              <w:lastRenderedPageBreak/>
              <w:t>5</w:t>
            </w:r>
          </w:p>
        </w:tc>
        <w:tc>
          <w:tcPr>
            <w:tcW w:w="1860" w:type="dxa"/>
            <w:noWrap/>
            <w:hideMark/>
          </w:tcPr>
          <w:p w14:paraId="6542E67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hsa-miR-4721</w:t>
            </w:r>
          </w:p>
        </w:tc>
        <w:tc>
          <w:tcPr>
            <w:tcW w:w="3780" w:type="dxa"/>
            <w:noWrap/>
            <w:hideMark/>
          </w:tcPr>
          <w:p w14:paraId="528FA08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ugagggcuccaggugacggugg</w:t>
            </w:r>
            <w:proofErr w:type="spellEnd"/>
            <w:r w:rsidRPr="00950006">
              <w:rPr>
                <w:rFonts w:ascii="Times New Roman" w:hAnsi="Times New Roman" w:cs="Times New Roman"/>
                <w:sz w:val="20"/>
                <w:szCs w:val="20"/>
              </w:rPr>
              <w:t xml:space="preserve"> - </w:t>
            </w:r>
            <w:r w:rsidRPr="00950006">
              <w:rPr>
                <w:rFonts w:ascii="Times New Roman" w:hAnsi="Times New Roman" w:cs="Times New Roman"/>
                <w:sz w:val="20"/>
                <w:szCs w:val="20"/>
              </w:rPr>
              <w:lastRenderedPageBreak/>
              <w:t>3'</w:t>
            </w:r>
          </w:p>
        </w:tc>
        <w:tc>
          <w:tcPr>
            <w:tcW w:w="960" w:type="dxa"/>
            <w:noWrap/>
            <w:hideMark/>
          </w:tcPr>
          <w:p w14:paraId="6B0EDB5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lastRenderedPageBreak/>
              <w:t>22</w:t>
            </w:r>
          </w:p>
        </w:tc>
        <w:tc>
          <w:tcPr>
            <w:tcW w:w="3360" w:type="dxa"/>
            <w:noWrap/>
            <w:hideMark/>
          </w:tcPr>
          <w:p w14:paraId="3402B46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chr16:28843919-28844007 (-)</w:t>
            </w:r>
          </w:p>
        </w:tc>
        <w:tc>
          <w:tcPr>
            <w:tcW w:w="3140" w:type="dxa"/>
            <w:noWrap/>
            <w:hideMark/>
          </w:tcPr>
          <w:p w14:paraId="66D0055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AGCCCTC</w:t>
            </w:r>
          </w:p>
        </w:tc>
        <w:tc>
          <w:tcPr>
            <w:tcW w:w="3140" w:type="dxa"/>
            <w:noWrap/>
            <w:hideMark/>
          </w:tcPr>
          <w:p w14:paraId="556AF68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82, 711, 825</w:t>
            </w:r>
          </w:p>
        </w:tc>
      </w:tr>
      <w:tr w:rsidR="00950006" w:rsidRPr="00950006" w14:paraId="5A060F14" w14:textId="77777777" w:rsidTr="00950006">
        <w:trPr>
          <w:trHeight w:val="290"/>
        </w:trPr>
        <w:tc>
          <w:tcPr>
            <w:tcW w:w="960" w:type="dxa"/>
            <w:noWrap/>
            <w:hideMark/>
          </w:tcPr>
          <w:p w14:paraId="238D9C5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148</w:t>
            </w:r>
          </w:p>
        </w:tc>
        <w:tc>
          <w:tcPr>
            <w:tcW w:w="1380" w:type="dxa"/>
            <w:noWrap/>
            <w:hideMark/>
          </w:tcPr>
          <w:p w14:paraId="0AB3A98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MI0006277</w:t>
            </w:r>
          </w:p>
        </w:tc>
        <w:tc>
          <w:tcPr>
            <w:tcW w:w="1760" w:type="dxa"/>
            <w:noWrap/>
            <w:hideMark/>
          </w:tcPr>
          <w:p w14:paraId="297B2D1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hsa-mir-1184-1</w:t>
            </w:r>
          </w:p>
        </w:tc>
        <w:tc>
          <w:tcPr>
            <w:tcW w:w="1600" w:type="dxa"/>
            <w:noWrap/>
            <w:hideMark/>
          </w:tcPr>
          <w:p w14:paraId="757D495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MIMAT0005829</w:t>
            </w:r>
          </w:p>
        </w:tc>
        <w:tc>
          <w:tcPr>
            <w:tcW w:w="1860" w:type="dxa"/>
            <w:noWrap/>
            <w:hideMark/>
          </w:tcPr>
          <w:p w14:paraId="62731F6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hsa-miR-1184</w:t>
            </w:r>
          </w:p>
        </w:tc>
        <w:tc>
          <w:tcPr>
            <w:tcW w:w="3780" w:type="dxa"/>
            <w:noWrap/>
            <w:hideMark/>
          </w:tcPr>
          <w:p w14:paraId="75880D2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ccugcagcgacuugauggcuucc</w:t>
            </w:r>
            <w:proofErr w:type="spellEnd"/>
            <w:r w:rsidRPr="00950006">
              <w:rPr>
                <w:rFonts w:ascii="Times New Roman" w:hAnsi="Times New Roman" w:cs="Times New Roman"/>
                <w:sz w:val="20"/>
                <w:szCs w:val="20"/>
              </w:rPr>
              <w:t> - 3'</w:t>
            </w:r>
          </w:p>
        </w:tc>
        <w:tc>
          <w:tcPr>
            <w:tcW w:w="960" w:type="dxa"/>
            <w:noWrap/>
            <w:hideMark/>
          </w:tcPr>
          <w:p w14:paraId="7F6E6CF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4A57E04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chrX:154887360-154887458 (-)</w:t>
            </w:r>
          </w:p>
        </w:tc>
        <w:tc>
          <w:tcPr>
            <w:tcW w:w="3140" w:type="dxa"/>
            <w:noWrap/>
            <w:hideMark/>
          </w:tcPr>
          <w:p w14:paraId="2843F0D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CTGCAGA, GCTGCAGA</w:t>
            </w:r>
          </w:p>
        </w:tc>
        <w:tc>
          <w:tcPr>
            <w:tcW w:w="3140" w:type="dxa"/>
            <w:noWrap/>
            <w:hideMark/>
          </w:tcPr>
          <w:p w14:paraId="517A406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1603, 1826</w:t>
            </w:r>
          </w:p>
        </w:tc>
      </w:tr>
      <w:tr w:rsidR="00950006" w:rsidRPr="00950006" w14:paraId="373017E7" w14:textId="77777777" w:rsidTr="00950006">
        <w:trPr>
          <w:trHeight w:val="290"/>
        </w:trPr>
        <w:tc>
          <w:tcPr>
            <w:tcW w:w="960" w:type="dxa"/>
            <w:noWrap/>
            <w:hideMark/>
          </w:tcPr>
          <w:p w14:paraId="357D53A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149</w:t>
            </w:r>
          </w:p>
        </w:tc>
        <w:tc>
          <w:tcPr>
            <w:tcW w:w="1380" w:type="dxa"/>
            <w:noWrap/>
            <w:hideMark/>
          </w:tcPr>
          <w:p w14:paraId="23FFCC6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MI0016822</w:t>
            </w:r>
          </w:p>
        </w:tc>
        <w:tc>
          <w:tcPr>
            <w:tcW w:w="1760" w:type="dxa"/>
            <w:noWrap/>
            <w:hideMark/>
          </w:tcPr>
          <w:p w14:paraId="2752040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hsa-mir-4471</w:t>
            </w:r>
          </w:p>
        </w:tc>
        <w:tc>
          <w:tcPr>
            <w:tcW w:w="1600" w:type="dxa"/>
            <w:noWrap/>
            <w:hideMark/>
          </w:tcPr>
          <w:p w14:paraId="1071749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MIMAT0018998</w:t>
            </w:r>
          </w:p>
        </w:tc>
        <w:tc>
          <w:tcPr>
            <w:tcW w:w="1860" w:type="dxa"/>
            <w:noWrap/>
            <w:hideMark/>
          </w:tcPr>
          <w:p w14:paraId="6B93460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hsa-miR-4471</w:t>
            </w:r>
          </w:p>
        </w:tc>
        <w:tc>
          <w:tcPr>
            <w:tcW w:w="3780" w:type="dxa"/>
            <w:noWrap/>
            <w:hideMark/>
          </w:tcPr>
          <w:p w14:paraId="0BF1A38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ugggaacuuaguagagguuuaa</w:t>
            </w:r>
            <w:proofErr w:type="spellEnd"/>
            <w:r w:rsidRPr="00950006">
              <w:rPr>
                <w:rFonts w:ascii="Times New Roman" w:hAnsi="Times New Roman" w:cs="Times New Roman"/>
                <w:sz w:val="20"/>
                <w:szCs w:val="20"/>
              </w:rPr>
              <w:t> - 3'</w:t>
            </w:r>
          </w:p>
        </w:tc>
        <w:tc>
          <w:tcPr>
            <w:tcW w:w="960" w:type="dxa"/>
            <w:noWrap/>
            <w:hideMark/>
          </w:tcPr>
          <w:p w14:paraId="501C368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6565D9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chr8:100382763-100382845 (+)</w:t>
            </w:r>
          </w:p>
        </w:tc>
        <w:tc>
          <w:tcPr>
            <w:tcW w:w="3140" w:type="dxa"/>
            <w:noWrap/>
            <w:hideMark/>
          </w:tcPr>
          <w:p w14:paraId="0F5E7CE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AGTTCCC</w:t>
            </w:r>
          </w:p>
        </w:tc>
        <w:tc>
          <w:tcPr>
            <w:tcW w:w="3140" w:type="dxa"/>
            <w:noWrap/>
            <w:hideMark/>
          </w:tcPr>
          <w:p w14:paraId="36E9821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1484</w:t>
            </w:r>
          </w:p>
        </w:tc>
      </w:tr>
      <w:tr w:rsidR="00950006" w:rsidRPr="00950006" w14:paraId="65B3AAF9" w14:textId="77777777" w:rsidTr="00950006">
        <w:trPr>
          <w:trHeight w:val="290"/>
        </w:trPr>
        <w:tc>
          <w:tcPr>
            <w:tcW w:w="960" w:type="dxa"/>
            <w:noWrap/>
            <w:hideMark/>
          </w:tcPr>
          <w:p w14:paraId="4B11BC3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150</w:t>
            </w:r>
          </w:p>
        </w:tc>
        <w:tc>
          <w:tcPr>
            <w:tcW w:w="1380" w:type="dxa"/>
            <w:noWrap/>
            <w:hideMark/>
          </w:tcPr>
          <w:p w14:paraId="026DF51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MI0022614</w:t>
            </w:r>
          </w:p>
        </w:tc>
        <w:tc>
          <w:tcPr>
            <w:tcW w:w="1760" w:type="dxa"/>
            <w:noWrap/>
            <w:hideMark/>
          </w:tcPr>
          <w:p w14:paraId="4F5FC01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hsa-mir-6769a</w:t>
            </w:r>
          </w:p>
        </w:tc>
        <w:tc>
          <w:tcPr>
            <w:tcW w:w="1600" w:type="dxa"/>
            <w:noWrap/>
            <w:hideMark/>
          </w:tcPr>
          <w:p w14:paraId="27599C5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MIMAT0027438</w:t>
            </w:r>
          </w:p>
        </w:tc>
        <w:tc>
          <w:tcPr>
            <w:tcW w:w="1860" w:type="dxa"/>
            <w:noWrap/>
            <w:hideMark/>
          </w:tcPr>
          <w:p w14:paraId="33D04A0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hsa-miR-6769a-5p</w:t>
            </w:r>
          </w:p>
        </w:tc>
        <w:tc>
          <w:tcPr>
            <w:tcW w:w="3780" w:type="dxa"/>
            <w:noWrap/>
            <w:hideMark/>
          </w:tcPr>
          <w:p w14:paraId="58B45810"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agguggguauggaggagcccu</w:t>
            </w:r>
            <w:proofErr w:type="spellEnd"/>
            <w:r w:rsidRPr="00950006">
              <w:rPr>
                <w:rFonts w:ascii="Times New Roman" w:hAnsi="Times New Roman" w:cs="Times New Roman"/>
                <w:sz w:val="20"/>
                <w:szCs w:val="20"/>
              </w:rPr>
              <w:t> - 3' </w:t>
            </w:r>
          </w:p>
        </w:tc>
        <w:tc>
          <w:tcPr>
            <w:tcW w:w="960" w:type="dxa"/>
            <w:noWrap/>
            <w:hideMark/>
          </w:tcPr>
          <w:p w14:paraId="19A34B2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288631B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chr16:4671318-4671390 (+)</w:t>
            </w:r>
          </w:p>
        </w:tc>
        <w:tc>
          <w:tcPr>
            <w:tcW w:w="3140" w:type="dxa"/>
            <w:noWrap/>
            <w:hideMark/>
          </w:tcPr>
          <w:p w14:paraId="3F2E159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CCCACCA, ACCCACC</w:t>
            </w:r>
          </w:p>
        </w:tc>
        <w:tc>
          <w:tcPr>
            <w:tcW w:w="3140" w:type="dxa"/>
            <w:noWrap/>
            <w:hideMark/>
          </w:tcPr>
          <w:p w14:paraId="65FE3E9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492, 584, 2521, 2693</w:t>
            </w:r>
          </w:p>
        </w:tc>
      </w:tr>
      <w:tr w:rsidR="00950006" w:rsidRPr="00950006" w14:paraId="3823A01F" w14:textId="77777777" w:rsidTr="00950006">
        <w:trPr>
          <w:trHeight w:val="290"/>
        </w:trPr>
        <w:tc>
          <w:tcPr>
            <w:tcW w:w="960" w:type="dxa"/>
            <w:noWrap/>
            <w:hideMark/>
          </w:tcPr>
          <w:p w14:paraId="38B3124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151</w:t>
            </w:r>
          </w:p>
        </w:tc>
        <w:tc>
          <w:tcPr>
            <w:tcW w:w="1380" w:type="dxa"/>
            <w:noWrap/>
            <w:hideMark/>
          </w:tcPr>
          <w:p w14:paraId="48D14FB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MI0014145</w:t>
            </w:r>
          </w:p>
        </w:tc>
        <w:tc>
          <w:tcPr>
            <w:tcW w:w="1760" w:type="dxa"/>
            <w:noWrap/>
            <w:hideMark/>
          </w:tcPr>
          <w:p w14:paraId="20EBE71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hsa-mir-3128</w:t>
            </w:r>
          </w:p>
        </w:tc>
        <w:tc>
          <w:tcPr>
            <w:tcW w:w="1600" w:type="dxa"/>
            <w:noWrap/>
            <w:hideMark/>
          </w:tcPr>
          <w:p w14:paraId="150E0FE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MIMAT0014991</w:t>
            </w:r>
          </w:p>
        </w:tc>
        <w:tc>
          <w:tcPr>
            <w:tcW w:w="1860" w:type="dxa"/>
            <w:noWrap/>
            <w:hideMark/>
          </w:tcPr>
          <w:p w14:paraId="578454D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hsa-miR-3128</w:t>
            </w:r>
          </w:p>
        </w:tc>
        <w:tc>
          <w:tcPr>
            <w:tcW w:w="3780" w:type="dxa"/>
            <w:noWrap/>
            <w:hideMark/>
          </w:tcPr>
          <w:p w14:paraId="0AB708E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ucuggcaaguaaaaaacucucau</w:t>
            </w:r>
            <w:proofErr w:type="spellEnd"/>
            <w:r w:rsidRPr="00950006">
              <w:rPr>
                <w:rFonts w:ascii="Times New Roman" w:hAnsi="Times New Roman" w:cs="Times New Roman"/>
                <w:sz w:val="20"/>
                <w:szCs w:val="20"/>
              </w:rPr>
              <w:t> - 3'</w:t>
            </w:r>
          </w:p>
        </w:tc>
        <w:tc>
          <w:tcPr>
            <w:tcW w:w="960" w:type="dxa"/>
            <w:noWrap/>
            <w:hideMark/>
          </w:tcPr>
          <w:p w14:paraId="2ADE69F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w:t>
            </w:r>
          </w:p>
        </w:tc>
        <w:tc>
          <w:tcPr>
            <w:tcW w:w="3360" w:type="dxa"/>
            <w:noWrap/>
            <w:hideMark/>
          </w:tcPr>
          <w:p w14:paraId="31947BA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chr2:177255945-177256010 (-)</w:t>
            </w:r>
          </w:p>
        </w:tc>
        <w:tc>
          <w:tcPr>
            <w:tcW w:w="3140" w:type="dxa"/>
            <w:noWrap/>
            <w:hideMark/>
          </w:tcPr>
          <w:p w14:paraId="28589BB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TTGCCAGA</w:t>
            </w:r>
          </w:p>
        </w:tc>
        <w:tc>
          <w:tcPr>
            <w:tcW w:w="3140" w:type="dxa"/>
            <w:noWrap/>
            <w:hideMark/>
          </w:tcPr>
          <w:p w14:paraId="6A5ACAD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3084</w:t>
            </w:r>
          </w:p>
        </w:tc>
      </w:tr>
      <w:tr w:rsidR="00950006" w:rsidRPr="00950006" w14:paraId="119BAF6A" w14:textId="77777777" w:rsidTr="00950006">
        <w:trPr>
          <w:trHeight w:val="290"/>
        </w:trPr>
        <w:tc>
          <w:tcPr>
            <w:tcW w:w="960" w:type="dxa"/>
            <w:noWrap/>
            <w:hideMark/>
          </w:tcPr>
          <w:p w14:paraId="49C2AA3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152</w:t>
            </w:r>
          </w:p>
        </w:tc>
        <w:tc>
          <w:tcPr>
            <w:tcW w:w="1380" w:type="dxa"/>
            <w:noWrap/>
            <w:hideMark/>
          </w:tcPr>
          <w:p w14:paraId="4C07E6F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MI0025895</w:t>
            </w:r>
          </w:p>
        </w:tc>
        <w:tc>
          <w:tcPr>
            <w:tcW w:w="1760" w:type="dxa"/>
            <w:noWrap/>
            <w:hideMark/>
          </w:tcPr>
          <w:p w14:paraId="6634E21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hsa-mir-8059</w:t>
            </w:r>
          </w:p>
        </w:tc>
        <w:tc>
          <w:tcPr>
            <w:tcW w:w="1600" w:type="dxa"/>
            <w:noWrap/>
            <w:hideMark/>
          </w:tcPr>
          <w:p w14:paraId="15D3051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MIMAT0030986</w:t>
            </w:r>
          </w:p>
        </w:tc>
        <w:tc>
          <w:tcPr>
            <w:tcW w:w="1860" w:type="dxa"/>
            <w:noWrap/>
            <w:hideMark/>
          </w:tcPr>
          <w:p w14:paraId="5B782B8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hsa-miR-8059</w:t>
            </w:r>
          </w:p>
        </w:tc>
        <w:tc>
          <w:tcPr>
            <w:tcW w:w="3780" w:type="dxa"/>
            <w:noWrap/>
            <w:hideMark/>
          </w:tcPr>
          <w:p w14:paraId="2C2B063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ggggaacuguagaugaaaaggc</w:t>
            </w:r>
            <w:proofErr w:type="spellEnd"/>
            <w:r w:rsidRPr="00950006">
              <w:rPr>
                <w:rFonts w:ascii="Times New Roman" w:hAnsi="Times New Roman" w:cs="Times New Roman"/>
                <w:sz w:val="20"/>
                <w:szCs w:val="20"/>
              </w:rPr>
              <w:t> - 3' </w:t>
            </w:r>
          </w:p>
        </w:tc>
        <w:tc>
          <w:tcPr>
            <w:tcW w:w="960" w:type="dxa"/>
            <w:noWrap/>
            <w:hideMark/>
          </w:tcPr>
          <w:p w14:paraId="099AC8A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22</w:t>
            </w:r>
          </w:p>
        </w:tc>
        <w:tc>
          <w:tcPr>
            <w:tcW w:w="3360" w:type="dxa"/>
            <w:noWrap/>
            <w:hideMark/>
          </w:tcPr>
          <w:p w14:paraId="1210392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chr17:50768650-50768730 (+)</w:t>
            </w:r>
          </w:p>
        </w:tc>
        <w:tc>
          <w:tcPr>
            <w:tcW w:w="3140" w:type="dxa"/>
            <w:noWrap/>
            <w:hideMark/>
          </w:tcPr>
          <w:p w14:paraId="136D9DDC"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AGTTCCC</w:t>
            </w:r>
          </w:p>
        </w:tc>
        <w:tc>
          <w:tcPr>
            <w:tcW w:w="3140" w:type="dxa"/>
            <w:noWrap/>
            <w:hideMark/>
          </w:tcPr>
          <w:p w14:paraId="6F4DAABB"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1484</w:t>
            </w:r>
          </w:p>
        </w:tc>
      </w:tr>
      <w:tr w:rsidR="00950006" w:rsidRPr="00950006" w14:paraId="6D8F7FEB" w14:textId="77777777" w:rsidTr="00950006">
        <w:trPr>
          <w:trHeight w:val="290"/>
        </w:trPr>
        <w:tc>
          <w:tcPr>
            <w:tcW w:w="960" w:type="dxa"/>
            <w:noWrap/>
            <w:hideMark/>
          </w:tcPr>
          <w:p w14:paraId="1CA52324"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153</w:t>
            </w:r>
          </w:p>
        </w:tc>
        <w:tc>
          <w:tcPr>
            <w:tcW w:w="1380" w:type="dxa"/>
            <w:noWrap/>
            <w:hideMark/>
          </w:tcPr>
          <w:p w14:paraId="0641E74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MI0022625</w:t>
            </w:r>
          </w:p>
        </w:tc>
        <w:tc>
          <w:tcPr>
            <w:tcW w:w="1760" w:type="dxa"/>
            <w:noWrap/>
            <w:hideMark/>
          </w:tcPr>
          <w:p w14:paraId="2953834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hsa-mir-6780a</w:t>
            </w:r>
          </w:p>
        </w:tc>
        <w:tc>
          <w:tcPr>
            <w:tcW w:w="1600" w:type="dxa"/>
            <w:noWrap/>
            <w:hideMark/>
          </w:tcPr>
          <w:p w14:paraId="03DF78B6"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MIMAT0027461</w:t>
            </w:r>
          </w:p>
        </w:tc>
        <w:tc>
          <w:tcPr>
            <w:tcW w:w="1860" w:type="dxa"/>
            <w:noWrap/>
            <w:hideMark/>
          </w:tcPr>
          <w:p w14:paraId="2F2689A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hsa-miR-6780a-3p</w:t>
            </w:r>
          </w:p>
        </w:tc>
        <w:tc>
          <w:tcPr>
            <w:tcW w:w="3780" w:type="dxa"/>
            <w:noWrap/>
            <w:hideMark/>
          </w:tcPr>
          <w:p w14:paraId="747B939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cuccucuguuuucuuuccuag</w:t>
            </w:r>
            <w:proofErr w:type="spellEnd"/>
            <w:r w:rsidRPr="00950006">
              <w:rPr>
                <w:rFonts w:ascii="Times New Roman" w:hAnsi="Times New Roman" w:cs="Times New Roman"/>
                <w:sz w:val="20"/>
                <w:szCs w:val="20"/>
              </w:rPr>
              <w:t> - 3' </w:t>
            </w:r>
          </w:p>
        </w:tc>
        <w:tc>
          <w:tcPr>
            <w:tcW w:w="960" w:type="dxa"/>
            <w:noWrap/>
            <w:hideMark/>
          </w:tcPr>
          <w:p w14:paraId="43DA3CCF"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21</w:t>
            </w:r>
          </w:p>
        </w:tc>
        <w:tc>
          <w:tcPr>
            <w:tcW w:w="3360" w:type="dxa"/>
            <w:noWrap/>
            <w:hideMark/>
          </w:tcPr>
          <w:p w14:paraId="265B9E2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chr17:42708084-42708151 (-)</w:t>
            </w:r>
          </w:p>
        </w:tc>
        <w:tc>
          <w:tcPr>
            <w:tcW w:w="3140" w:type="dxa"/>
            <w:noWrap/>
            <w:hideMark/>
          </w:tcPr>
          <w:p w14:paraId="23CF068D"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AGAGGAA, CAGAGGA</w:t>
            </w:r>
          </w:p>
        </w:tc>
        <w:tc>
          <w:tcPr>
            <w:tcW w:w="3140" w:type="dxa"/>
            <w:noWrap/>
            <w:hideMark/>
          </w:tcPr>
          <w:p w14:paraId="583B148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1502, 1918</w:t>
            </w:r>
          </w:p>
        </w:tc>
      </w:tr>
      <w:tr w:rsidR="00950006" w:rsidRPr="00950006" w14:paraId="7F29DCC9" w14:textId="77777777" w:rsidTr="00950006">
        <w:trPr>
          <w:trHeight w:val="290"/>
        </w:trPr>
        <w:tc>
          <w:tcPr>
            <w:tcW w:w="960" w:type="dxa"/>
            <w:noWrap/>
            <w:hideMark/>
          </w:tcPr>
          <w:p w14:paraId="352B4465"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154</w:t>
            </w:r>
          </w:p>
        </w:tc>
        <w:tc>
          <w:tcPr>
            <w:tcW w:w="1380" w:type="dxa"/>
            <w:noWrap/>
            <w:hideMark/>
          </w:tcPr>
          <w:p w14:paraId="57EBB16E"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MI0000779</w:t>
            </w:r>
          </w:p>
        </w:tc>
        <w:tc>
          <w:tcPr>
            <w:tcW w:w="1760" w:type="dxa"/>
            <w:noWrap/>
            <w:hideMark/>
          </w:tcPr>
          <w:p w14:paraId="0802A18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hsa-mir-371a</w:t>
            </w:r>
          </w:p>
        </w:tc>
        <w:tc>
          <w:tcPr>
            <w:tcW w:w="1600" w:type="dxa"/>
            <w:noWrap/>
            <w:hideMark/>
          </w:tcPr>
          <w:p w14:paraId="67FB8657"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MIMAT0004687</w:t>
            </w:r>
          </w:p>
        </w:tc>
        <w:tc>
          <w:tcPr>
            <w:tcW w:w="1860" w:type="dxa"/>
            <w:noWrap/>
            <w:hideMark/>
          </w:tcPr>
          <w:p w14:paraId="375DB0B1"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hsa-miR-371a-5p</w:t>
            </w:r>
          </w:p>
        </w:tc>
        <w:tc>
          <w:tcPr>
            <w:tcW w:w="3780" w:type="dxa"/>
            <w:noWrap/>
            <w:hideMark/>
          </w:tcPr>
          <w:p w14:paraId="20503E29"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5' - </w:t>
            </w:r>
            <w:proofErr w:type="spellStart"/>
            <w:r w:rsidRPr="00950006">
              <w:rPr>
                <w:rFonts w:ascii="Times New Roman" w:hAnsi="Times New Roman" w:cs="Times New Roman"/>
                <w:sz w:val="20"/>
                <w:szCs w:val="20"/>
              </w:rPr>
              <w:t>acucaaacugugggggcacu</w:t>
            </w:r>
            <w:proofErr w:type="spellEnd"/>
            <w:r w:rsidRPr="00950006">
              <w:rPr>
                <w:rFonts w:ascii="Times New Roman" w:hAnsi="Times New Roman" w:cs="Times New Roman"/>
                <w:sz w:val="20"/>
                <w:szCs w:val="20"/>
              </w:rPr>
              <w:t> - 3'</w:t>
            </w:r>
          </w:p>
        </w:tc>
        <w:tc>
          <w:tcPr>
            <w:tcW w:w="960" w:type="dxa"/>
            <w:noWrap/>
            <w:hideMark/>
          </w:tcPr>
          <w:p w14:paraId="416D65CA"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20</w:t>
            </w:r>
          </w:p>
        </w:tc>
        <w:tc>
          <w:tcPr>
            <w:tcW w:w="3360" w:type="dxa"/>
            <w:noWrap/>
            <w:hideMark/>
          </w:tcPr>
          <w:p w14:paraId="1CE6C762"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chr19:53787675-53787741 (+)</w:t>
            </w:r>
          </w:p>
        </w:tc>
        <w:tc>
          <w:tcPr>
            <w:tcW w:w="3140" w:type="dxa"/>
            <w:noWrap/>
            <w:hideMark/>
          </w:tcPr>
          <w:p w14:paraId="5C7BBBA3"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GTTTGAG</w:t>
            </w:r>
          </w:p>
        </w:tc>
        <w:tc>
          <w:tcPr>
            <w:tcW w:w="3140" w:type="dxa"/>
            <w:noWrap/>
            <w:hideMark/>
          </w:tcPr>
          <w:p w14:paraId="11DA4F88" w14:textId="77777777" w:rsidR="005F51E1" w:rsidRPr="00950006" w:rsidRDefault="005F51E1" w:rsidP="00950006">
            <w:pPr>
              <w:rPr>
                <w:rFonts w:ascii="Times New Roman" w:hAnsi="Times New Roman" w:cs="Times New Roman"/>
                <w:sz w:val="20"/>
                <w:szCs w:val="20"/>
              </w:rPr>
            </w:pPr>
            <w:r w:rsidRPr="00950006">
              <w:rPr>
                <w:rFonts w:ascii="Times New Roman" w:hAnsi="Times New Roman" w:cs="Times New Roman"/>
                <w:sz w:val="20"/>
                <w:szCs w:val="20"/>
              </w:rPr>
              <w:t>2332</w:t>
            </w:r>
          </w:p>
        </w:tc>
      </w:tr>
    </w:tbl>
    <w:p w14:paraId="0407F6B2" w14:textId="77777777" w:rsidR="005F51E1" w:rsidRPr="00405681" w:rsidRDefault="005F51E1" w:rsidP="005F51E1">
      <w:pPr>
        <w:rPr>
          <w:rFonts w:ascii="Times New Roman" w:hAnsi="Times New Roman" w:cs="Times New Roman"/>
          <w:sz w:val="24"/>
          <w:szCs w:val="24"/>
          <w:lang w:val="en-US"/>
        </w:rPr>
      </w:pPr>
    </w:p>
    <w:p w14:paraId="408FBEE4" w14:textId="77777777" w:rsidR="00DE5A9B" w:rsidRDefault="00DE5A9B">
      <w:pPr>
        <w:rPr>
          <w:rFonts w:ascii="Times New Roman" w:hAnsi="Times New Roman" w:cs="Times New Roman"/>
          <w:sz w:val="20"/>
          <w:szCs w:val="20"/>
        </w:rPr>
      </w:pPr>
      <w:r>
        <w:rPr>
          <w:rFonts w:ascii="Times New Roman" w:hAnsi="Times New Roman" w:cs="Times New Roman"/>
          <w:sz w:val="20"/>
          <w:szCs w:val="20"/>
        </w:rPr>
        <w:br w:type="page"/>
      </w:r>
    </w:p>
    <w:p w14:paraId="659AFB74" w14:textId="77777777" w:rsidR="00DE5A9B" w:rsidRPr="00DE5A9B" w:rsidRDefault="00DE5A9B" w:rsidP="00DE5A9B">
      <w:pPr>
        <w:rPr>
          <w:rFonts w:ascii="Times New Roman" w:hAnsi="Times New Roman" w:cs="Times New Roman"/>
          <w:sz w:val="20"/>
          <w:szCs w:val="20"/>
          <w:lang w:val="en-US"/>
        </w:rPr>
      </w:pPr>
      <w:r w:rsidRPr="00DE5A9B">
        <w:rPr>
          <w:rFonts w:ascii="Times New Roman" w:hAnsi="Times New Roman" w:cs="Times New Roman"/>
          <w:b/>
          <w:bCs/>
          <w:sz w:val="20"/>
          <w:szCs w:val="20"/>
        </w:rPr>
        <w:lastRenderedPageBreak/>
        <w:t xml:space="preserve">Table 3. </w:t>
      </w:r>
      <w:r w:rsidRPr="00DE5A9B">
        <w:rPr>
          <w:rFonts w:ascii="Times New Roman" w:hAnsi="Times New Roman" w:cs="Times New Roman"/>
          <w:sz w:val="20"/>
          <w:szCs w:val="20"/>
        </w:rPr>
        <w:t>miRNAs targeting other genes of VDR network</w:t>
      </w:r>
    </w:p>
    <w:tbl>
      <w:tblPr>
        <w:tblStyle w:val="TableGrid"/>
        <w:tblW w:w="9351" w:type="dxa"/>
        <w:tblLook w:val="04A0" w:firstRow="1" w:lastRow="0" w:firstColumn="1" w:lastColumn="0" w:noHBand="0" w:noVBand="1"/>
      </w:tblPr>
      <w:tblGrid>
        <w:gridCol w:w="846"/>
        <w:gridCol w:w="3260"/>
        <w:gridCol w:w="5245"/>
      </w:tblGrid>
      <w:tr w:rsidR="00DE5A9B" w:rsidRPr="00DE5A9B" w14:paraId="66880978" w14:textId="77777777" w:rsidTr="009C2929">
        <w:tc>
          <w:tcPr>
            <w:tcW w:w="846" w:type="dxa"/>
          </w:tcPr>
          <w:p w14:paraId="05AD8E0D" w14:textId="77777777" w:rsidR="00DE5A9B" w:rsidRPr="00DE5A9B" w:rsidRDefault="00DE5A9B" w:rsidP="009C2929">
            <w:pPr>
              <w:rPr>
                <w:rFonts w:ascii="Times New Roman" w:hAnsi="Times New Roman" w:cs="Times New Roman"/>
                <w:b/>
                <w:bCs/>
                <w:color w:val="000000"/>
                <w:sz w:val="20"/>
                <w:szCs w:val="20"/>
              </w:rPr>
            </w:pPr>
            <w:r w:rsidRPr="00DE5A9B">
              <w:rPr>
                <w:rFonts w:ascii="Times New Roman" w:hAnsi="Times New Roman" w:cs="Times New Roman"/>
                <w:b/>
                <w:bCs/>
                <w:color w:val="000000"/>
                <w:sz w:val="20"/>
                <w:szCs w:val="20"/>
              </w:rPr>
              <w:t>Sl. No.</w:t>
            </w:r>
          </w:p>
        </w:tc>
        <w:tc>
          <w:tcPr>
            <w:tcW w:w="3260" w:type="dxa"/>
            <w:vAlign w:val="bottom"/>
          </w:tcPr>
          <w:p w14:paraId="6E2F3454" w14:textId="77777777" w:rsidR="00DE5A9B" w:rsidRPr="00DE5A9B" w:rsidRDefault="00DE5A9B" w:rsidP="009C2929">
            <w:pPr>
              <w:rPr>
                <w:rFonts w:ascii="Times New Roman" w:hAnsi="Times New Roman" w:cs="Times New Roman"/>
                <w:b/>
                <w:bCs/>
                <w:color w:val="000000"/>
                <w:sz w:val="20"/>
                <w:szCs w:val="20"/>
              </w:rPr>
            </w:pPr>
            <w:r w:rsidRPr="00DE5A9B">
              <w:rPr>
                <w:rFonts w:ascii="Times New Roman" w:hAnsi="Times New Roman" w:cs="Times New Roman"/>
                <w:b/>
                <w:bCs/>
                <w:color w:val="000000"/>
                <w:sz w:val="20"/>
                <w:szCs w:val="20"/>
              </w:rPr>
              <w:t xml:space="preserve">miRNA </w:t>
            </w:r>
            <w:proofErr w:type="spellStart"/>
            <w:r w:rsidRPr="00DE5A9B">
              <w:rPr>
                <w:rFonts w:ascii="Times New Roman" w:hAnsi="Times New Roman" w:cs="Times New Roman"/>
                <w:b/>
                <w:bCs/>
                <w:color w:val="000000"/>
                <w:sz w:val="20"/>
                <w:szCs w:val="20"/>
              </w:rPr>
              <w:t>targeting</w:t>
            </w:r>
            <w:r w:rsidRPr="00DE5A9B">
              <w:rPr>
                <w:rFonts w:ascii="Times New Roman" w:hAnsi="Times New Roman" w:cs="Times New Roman"/>
                <w:b/>
                <w:bCs/>
                <w:sz w:val="20"/>
                <w:szCs w:val="20"/>
              </w:rPr>
              <w:t>VDR</w:t>
            </w:r>
            <w:proofErr w:type="spellEnd"/>
          </w:p>
        </w:tc>
        <w:tc>
          <w:tcPr>
            <w:tcW w:w="5245" w:type="dxa"/>
          </w:tcPr>
          <w:p w14:paraId="23F76FC8" w14:textId="77777777" w:rsidR="00DE5A9B" w:rsidRPr="00DE5A9B" w:rsidRDefault="00DE5A9B" w:rsidP="009C2929">
            <w:pPr>
              <w:rPr>
                <w:rFonts w:ascii="Times New Roman" w:hAnsi="Times New Roman" w:cs="Times New Roman"/>
                <w:b/>
                <w:bCs/>
                <w:sz w:val="20"/>
                <w:szCs w:val="20"/>
              </w:rPr>
            </w:pPr>
            <w:r w:rsidRPr="00DE5A9B">
              <w:rPr>
                <w:rFonts w:ascii="Times New Roman" w:hAnsi="Times New Roman" w:cs="Times New Roman"/>
                <w:b/>
                <w:bCs/>
                <w:sz w:val="20"/>
                <w:szCs w:val="20"/>
              </w:rPr>
              <w:t xml:space="preserve">Genes associated with and along </w:t>
            </w:r>
            <w:proofErr w:type="spellStart"/>
            <w:r w:rsidRPr="00DE5A9B">
              <w:rPr>
                <w:rFonts w:ascii="Times New Roman" w:hAnsi="Times New Roman" w:cs="Times New Roman"/>
                <w:b/>
                <w:bCs/>
                <w:sz w:val="20"/>
                <w:szCs w:val="20"/>
              </w:rPr>
              <w:t>withVDR</w:t>
            </w:r>
            <w:proofErr w:type="spellEnd"/>
          </w:p>
        </w:tc>
      </w:tr>
      <w:tr w:rsidR="00DE5A9B" w:rsidRPr="00DE5A9B" w14:paraId="44F66061" w14:textId="77777777" w:rsidTr="009C2929">
        <w:tc>
          <w:tcPr>
            <w:tcW w:w="846" w:type="dxa"/>
            <w:vAlign w:val="bottom"/>
          </w:tcPr>
          <w:p w14:paraId="0BE03B2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w:t>
            </w:r>
          </w:p>
        </w:tc>
        <w:tc>
          <w:tcPr>
            <w:tcW w:w="3260" w:type="dxa"/>
            <w:vAlign w:val="bottom"/>
          </w:tcPr>
          <w:p w14:paraId="344B0D7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hsa-miR-6880-5p</w:t>
            </w:r>
          </w:p>
        </w:tc>
        <w:tc>
          <w:tcPr>
            <w:tcW w:w="5245" w:type="dxa"/>
          </w:tcPr>
          <w:p w14:paraId="3E51033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TADA3</w:t>
            </w:r>
          </w:p>
        </w:tc>
      </w:tr>
      <w:tr w:rsidR="00DE5A9B" w:rsidRPr="00DE5A9B" w14:paraId="1BBCC8E9" w14:textId="77777777" w:rsidTr="009C2929">
        <w:tc>
          <w:tcPr>
            <w:tcW w:w="846" w:type="dxa"/>
            <w:vAlign w:val="bottom"/>
          </w:tcPr>
          <w:p w14:paraId="3ADC3092"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w:t>
            </w:r>
          </w:p>
        </w:tc>
        <w:tc>
          <w:tcPr>
            <w:tcW w:w="3260" w:type="dxa"/>
            <w:vAlign w:val="bottom"/>
          </w:tcPr>
          <w:p w14:paraId="2C4027E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hsa-miR-302e</w:t>
            </w:r>
          </w:p>
        </w:tc>
        <w:tc>
          <w:tcPr>
            <w:tcW w:w="5245" w:type="dxa"/>
          </w:tcPr>
          <w:p w14:paraId="3446D09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RUNX2, CPT1A</w:t>
            </w:r>
          </w:p>
        </w:tc>
      </w:tr>
      <w:tr w:rsidR="00DE5A9B" w:rsidRPr="00DE5A9B" w14:paraId="78950230" w14:textId="77777777" w:rsidTr="009C2929">
        <w:tc>
          <w:tcPr>
            <w:tcW w:w="846" w:type="dxa"/>
            <w:vAlign w:val="bottom"/>
          </w:tcPr>
          <w:p w14:paraId="347451E3"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w:t>
            </w:r>
          </w:p>
        </w:tc>
        <w:tc>
          <w:tcPr>
            <w:tcW w:w="3260" w:type="dxa"/>
            <w:vAlign w:val="bottom"/>
          </w:tcPr>
          <w:p w14:paraId="6D7630A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hsa-miR-6837-5p</w:t>
            </w:r>
          </w:p>
        </w:tc>
        <w:tc>
          <w:tcPr>
            <w:tcW w:w="5245" w:type="dxa"/>
          </w:tcPr>
          <w:p w14:paraId="6A346F0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RXRB, TOB2, RXRA, RXRG</w:t>
            </w:r>
          </w:p>
        </w:tc>
      </w:tr>
      <w:tr w:rsidR="00DE5A9B" w:rsidRPr="00DE5A9B" w14:paraId="02090E66" w14:textId="77777777" w:rsidTr="009C2929">
        <w:tc>
          <w:tcPr>
            <w:tcW w:w="846" w:type="dxa"/>
            <w:vAlign w:val="bottom"/>
          </w:tcPr>
          <w:p w14:paraId="0781DBAF"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w:t>
            </w:r>
          </w:p>
        </w:tc>
        <w:tc>
          <w:tcPr>
            <w:tcW w:w="3260" w:type="dxa"/>
            <w:vAlign w:val="bottom"/>
          </w:tcPr>
          <w:p w14:paraId="1BD57FF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hsa-miR-4685-5p</w:t>
            </w:r>
          </w:p>
        </w:tc>
        <w:tc>
          <w:tcPr>
            <w:tcW w:w="5245" w:type="dxa"/>
          </w:tcPr>
          <w:p w14:paraId="689A49A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RXRB, TOB2, RXRA, RXRG</w:t>
            </w:r>
          </w:p>
        </w:tc>
      </w:tr>
      <w:tr w:rsidR="00DE5A9B" w:rsidRPr="00DE5A9B" w14:paraId="2AE135D8" w14:textId="77777777" w:rsidTr="009C2929">
        <w:tc>
          <w:tcPr>
            <w:tcW w:w="846" w:type="dxa"/>
            <w:vAlign w:val="bottom"/>
          </w:tcPr>
          <w:p w14:paraId="307A1A6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w:t>
            </w:r>
          </w:p>
        </w:tc>
        <w:tc>
          <w:tcPr>
            <w:tcW w:w="3260" w:type="dxa"/>
            <w:vAlign w:val="bottom"/>
          </w:tcPr>
          <w:p w14:paraId="57538F8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hsa-miR-6893-5p</w:t>
            </w:r>
          </w:p>
        </w:tc>
        <w:tc>
          <w:tcPr>
            <w:tcW w:w="5245" w:type="dxa"/>
          </w:tcPr>
          <w:p w14:paraId="3BB5072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27BBD3C4" w14:textId="77777777" w:rsidTr="009C2929">
        <w:tc>
          <w:tcPr>
            <w:tcW w:w="846" w:type="dxa"/>
            <w:vAlign w:val="bottom"/>
          </w:tcPr>
          <w:p w14:paraId="1CDB79E9"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w:t>
            </w:r>
          </w:p>
        </w:tc>
        <w:tc>
          <w:tcPr>
            <w:tcW w:w="3260" w:type="dxa"/>
            <w:vAlign w:val="bottom"/>
          </w:tcPr>
          <w:p w14:paraId="2AE09C5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hsa-miR-940</w:t>
            </w:r>
          </w:p>
        </w:tc>
        <w:tc>
          <w:tcPr>
            <w:tcW w:w="5245" w:type="dxa"/>
          </w:tcPr>
          <w:p w14:paraId="05DA6E0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1963A904" w14:textId="77777777" w:rsidTr="009C2929">
        <w:tc>
          <w:tcPr>
            <w:tcW w:w="846" w:type="dxa"/>
            <w:vAlign w:val="bottom"/>
          </w:tcPr>
          <w:p w14:paraId="6BB7DC2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w:t>
            </w:r>
          </w:p>
        </w:tc>
        <w:tc>
          <w:tcPr>
            <w:tcW w:w="3260" w:type="dxa"/>
            <w:vAlign w:val="bottom"/>
          </w:tcPr>
          <w:p w14:paraId="07855E6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hsa-miR-6808-5p</w:t>
            </w:r>
          </w:p>
        </w:tc>
        <w:tc>
          <w:tcPr>
            <w:tcW w:w="5245" w:type="dxa"/>
          </w:tcPr>
          <w:p w14:paraId="2283125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08465920" w14:textId="77777777" w:rsidTr="009C2929">
        <w:tc>
          <w:tcPr>
            <w:tcW w:w="846" w:type="dxa"/>
            <w:vAlign w:val="bottom"/>
          </w:tcPr>
          <w:p w14:paraId="1F57B94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w:t>
            </w:r>
          </w:p>
        </w:tc>
        <w:tc>
          <w:tcPr>
            <w:tcW w:w="3260" w:type="dxa"/>
            <w:vAlign w:val="bottom"/>
          </w:tcPr>
          <w:p w14:paraId="036B7C7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hsa-miR-372-3p</w:t>
            </w:r>
          </w:p>
        </w:tc>
        <w:tc>
          <w:tcPr>
            <w:tcW w:w="5245" w:type="dxa"/>
          </w:tcPr>
          <w:p w14:paraId="4D92800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4D0A6A65" w14:textId="77777777" w:rsidTr="009C2929">
        <w:tc>
          <w:tcPr>
            <w:tcW w:w="846" w:type="dxa"/>
          </w:tcPr>
          <w:p w14:paraId="0DD5C62B" w14:textId="77777777" w:rsidR="00DE5A9B" w:rsidRPr="00DE5A9B" w:rsidRDefault="00DE5A9B" w:rsidP="009C2929">
            <w:pPr>
              <w:rPr>
                <w:rFonts w:ascii="Times New Roman" w:hAnsi="Times New Roman" w:cs="Times New Roman"/>
                <w:color w:val="383838"/>
                <w:sz w:val="20"/>
                <w:szCs w:val="20"/>
              </w:rPr>
            </w:pPr>
            <w:r w:rsidRPr="00DE5A9B">
              <w:rPr>
                <w:rFonts w:ascii="Times New Roman" w:hAnsi="Times New Roman" w:cs="Times New Roman"/>
                <w:color w:val="000000"/>
                <w:sz w:val="20"/>
                <w:szCs w:val="20"/>
              </w:rPr>
              <w:t>9</w:t>
            </w:r>
          </w:p>
        </w:tc>
        <w:tc>
          <w:tcPr>
            <w:tcW w:w="3260" w:type="dxa"/>
          </w:tcPr>
          <w:p w14:paraId="5D20132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383838"/>
                <w:sz w:val="20"/>
                <w:szCs w:val="20"/>
              </w:rPr>
              <w:t>hsa-miR-520e-3p</w:t>
            </w:r>
          </w:p>
        </w:tc>
        <w:tc>
          <w:tcPr>
            <w:tcW w:w="5245" w:type="dxa"/>
          </w:tcPr>
          <w:p w14:paraId="328C57A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268AF5D8" w14:textId="77777777" w:rsidTr="009C2929">
        <w:tc>
          <w:tcPr>
            <w:tcW w:w="846" w:type="dxa"/>
            <w:vAlign w:val="bottom"/>
          </w:tcPr>
          <w:p w14:paraId="23A0734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w:t>
            </w:r>
          </w:p>
        </w:tc>
        <w:tc>
          <w:tcPr>
            <w:tcW w:w="3260" w:type="dxa"/>
            <w:vAlign w:val="bottom"/>
          </w:tcPr>
          <w:p w14:paraId="5D73CC7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hsa-miR-520b-3p</w:t>
            </w:r>
          </w:p>
        </w:tc>
        <w:tc>
          <w:tcPr>
            <w:tcW w:w="5245" w:type="dxa"/>
          </w:tcPr>
          <w:p w14:paraId="3E78420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5DF73418" w14:textId="77777777" w:rsidTr="009C2929">
        <w:tc>
          <w:tcPr>
            <w:tcW w:w="846" w:type="dxa"/>
            <w:vAlign w:val="bottom"/>
          </w:tcPr>
          <w:p w14:paraId="3C062261"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w:t>
            </w:r>
          </w:p>
        </w:tc>
        <w:tc>
          <w:tcPr>
            <w:tcW w:w="3260" w:type="dxa"/>
            <w:vAlign w:val="bottom"/>
          </w:tcPr>
          <w:p w14:paraId="5261C4F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hsa-miR-520c-3p</w:t>
            </w:r>
          </w:p>
        </w:tc>
        <w:tc>
          <w:tcPr>
            <w:tcW w:w="5245" w:type="dxa"/>
          </w:tcPr>
          <w:p w14:paraId="0BCD4C5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47E58F7E" w14:textId="77777777" w:rsidTr="009C2929">
        <w:tc>
          <w:tcPr>
            <w:tcW w:w="846" w:type="dxa"/>
            <w:vAlign w:val="bottom"/>
          </w:tcPr>
          <w:p w14:paraId="6F967247"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w:t>
            </w:r>
          </w:p>
        </w:tc>
        <w:tc>
          <w:tcPr>
            <w:tcW w:w="3260" w:type="dxa"/>
            <w:vAlign w:val="bottom"/>
          </w:tcPr>
          <w:p w14:paraId="79AB0DC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hsa-miR-373-3p</w:t>
            </w:r>
          </w:p>
        </w:tc>
        <w:tc>
          <w:tcPr>
            <w:tcW w:w="5245" w:type="dxa"/>
          </w:tcPr>
          <w:p w14:paraId="323C21B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17C42D0E" w14:textId="77777777" w:rsidTr="009C2929">
        <w:tc>
          <w:tcPr>
            <w:tcW w:w="846" w:type="dxa"/>
            <w:vAlign w:val="bottom"/>
          </w:tcPr>
          <w:p w14:paraId="4CBEA8D8"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w:t>
            </w:r>
          </w:p>
        </w:tc>
        <w:tc>
          <w:tcPr>
            <w:tcW w:w="3260" w:type="dxa"/>
            <w:vAlign w:val="bottom"/>
          </w:tcPr>
          <w:p w14:paraId="496038A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hsa-miR-302c-3p</w:t>
            </w:r>
          </w:p>
        </w:tc>
        <w:tc>
          <w:tcPr>
            <w:tcW w:w="5245" w:type="dxa"/>
          </w:tcPr>
          <w:p w14:paraId="0B6AB59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5D3FF034" w14:textId="77777777" w:rsidTr="009C2929">
        <w:tc>
          <w:tcPr>
            <w:tcW w:w="846" w:type="dxa"/>
            <w:vAlign w:val="bottom"/>
          </w:tcPr>
          <w:p w14:paraId="5C01407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w:t>
            </w:r>
          </w:p>
        </w:tc>
        <w:tc>
          <w:tcPr>
            <w:tcW w:w="3260" w:type="dxa"/>
            <w:vAlign w:val="bottom"/>
          </w:tcPr>
          <w:p w14:paraId="3712C88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hsa-miR-520d-3p</w:t>
            </w:r>
          </w:p>
        </w:tc>
        <w:tc>
          <w:tcPr>
            <w:tcW w:w="5245" w:type="dxa"/>
          </w:tcPr>
          <w:p w14:paraId="66A4D9A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5B9E117C" w14:textId="77777777" w:rsidTr="009C2929">
        <w:tc>
          <w:tcPr>
            <w:tcW w:w="846" w:type="dxa"/>
            <w:vAlign w:val="bottom"/>
          </w:tcPr>
          <w:p w14:paraId="78EEEEB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w:t>
            </w:r>
          </w:p>
        </w:tc>
        <w:tc>
          <w:tcPr>
            <w:tcW w:w="3260" w:type="dxa"/>
            <w:vAlign w:val="bottom"/>
          </w:tcPr>
          <w:p w14:paraId="01494EB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hsa-miR-302a-3p</w:t>
            </w:r>
          </w:p>
        </w:tc>
        <w:tc>
          <w:tcPr>
            <w:tcW w:w="5245" w:type="dxa"/>
          </w:tcPr>
          <w:p w14:paraId="745E2AD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4C3B3C45" w14:textId="77777777" w:rsidTr="009C2929">
        <w:tc>
          <w:tcPr>
            <w:tcW w:w="846" w:type="dxa"/>
            <w:vAlign w:val="bottom"/>
          </w:tcPr>
          <w:p w14:paraId="5A119AD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16</w:t>
            </w:r>
          </w:p>
        </w:tc>
        <w:tc>
          <w:tcPr>
            <w:tcW w:w="3260" w:type="dxa"/>
            <w:vAlign w:val="bottom"/>
          </w:tcPr>
          <w:p w14:paraId="706DE6F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hsa-miR-520a-3p</w:t>
            </w:r>
          </w:p>
        </w:tc>
        <w:tc>
          <w:tcPr>
            <w:tcW w:w="5245" w:type="dxa"/>
          </w:tcPr>
          <w:p w14:paraId="4341BEA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64C26678" w14:textId="77777777" w:rsidTr="009C2929">
        <w:tc>
          <w:tcPr>
            <w:tcW w:w="846" w:type="dxa"/>
            <w:vAlign w:val="bottom"/>
          </w:tcPr>
          <w:p w14:paraId="178400B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17</w:t>
            </w:r>
          </w:p>
        </w:tc>
        <w:tc>
          <w:tcPr>
            <w:tcW w:w="3260" w:type="dxa"/>
            <w:vAlign w:val="bottom"/>
          </w:tcPr>
          <w:p w14:paraId="3E1CBB5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hsa-miR-302d-3p</w:t>
            </w:r>
          </w:p>
        </w:tc>
        <w:tc>
          <w:tcPr>
            <w:tcW w:w="5245" w:type="dxa"/>
          </w:tcPr>
          <w:p w14:paraId="6F4C7F7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163B47B9" w14:textId="77777777" w:rsidTr="009C2929">
        <w:tc>
          <w:tcPr>
            <w:tcW w:w="846" w:type="dxa"/>
            <w:vAlign w:val="bottom"/>
          </w:tcPr>
          <w:p w14:paraId="10E20800"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18</w:t>
            </w:r>
          </w:p>
        </w:tc>
        <w:tc>
          <w:tcPr>
            <w:tcW w:w="3260" w:type="dxa"/>
            <w:vAlign w:val="bottom"/>
          </w:tcPr>
          <w:p w14:paraId="4A59ABE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hsa-miR-302b-3p</w:t>
            </w:r>
          </w:p>
        </w:tc>
        <w:tc>
          <w:tcPr>
            <w:tcW w:w="5245" w:type="dxa"/>
          </w:tcPr>
          <w:p w14:paraId="6D23ECA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CPT1A</w:t>
            </w:r>
          </w:p>
        </w:tc>
      </w:tr>
      <w:tr w:rsidR="00DE5A9B" w:rsidRPr="00DE5A9B" w14:paraId="060E78BB" w14:textId="77777777" w:rsidTr="009C2929">
        <w:tc>
          <w:tcPr>
            <w:tcW w:w="846" w:type="dxa"/>
            <w:vAlign w:val="bottom"/>
          </w:tcPr>
          <w:p w14:paraId="7B3B3163"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19</w:t>
            </w:r>
          </w:p>
        </w:tc>
        <w:tc>
          <w:tcPr>
            <w:tcW w:w="3260" w:type="dxa"/>
            <w:vAlign w:val="bottom"/>
          </w:tcPr>
          <w:p w14:paraId="28E2911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hsa-miR-544b</w:t>
            </w:r>
          </w:p>
        </w:tc>
        <w:tc>
          <w:tcPr>
            <w:tcW w:w="5245" w:type="dxa"/>
          </w:tcPr>
          <w:p w14:paraId="16E5B99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CPT1A</w:t>
            </w:r>
          </w:p>
        </w:tc>
      </w:tr>
      <w:tr w:rsidR="00DE5A9B" w:rsidRPr="00DE5A9B" w14:paraId="0A22881D" w14:textId="77777777" w:rsidTr="009C2929">
        <w:tc>
          <w:tcPr>
            <w:tcW w:w="846" w:type="dxa"/>
            <w:vAlign w:val="bottom"/>
          </w:tcPr>
          <w:p w14:paraId="743A565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20</w:t>
            </w:r>
          </w:p>
        </w:tc>
        <w:tc>
          <w:tcPr>
            <w:tcW w:w="3260" w:type="dxa"/>
            <w:vAlign w:val="bottom"/>
          </w:tcPr>
          <w:p w14:paraId="7D0FB24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hsa-miR-4656</w:t>
            </w:r>
          </w:p>
        </w:tc>
        <w:tc>
          <w:tcPr>
            <w:tcW w:w="5245" w:type="dxa"/>
          </w:tcPr>
          <w:p w14:paraId="5E374A1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CYP3A4, TOB2, RUNX2, BAZ1B</w:t>
            </w:r>
          </w:p>
        </w:tc>
      </w:tr>
      <w:tr w:rsidR="00DE5A9B" w:rsidRPr="00DE5A9B" w14:paraId="4803AE50" w14:textId="77777777" w:rsidTr="009C2929">
        <w:tc>
          <w:tcPr>
            <w:tcW w:w="846" w:type="dxa"/>
            <w:vAlign w:val="bottom"/>
          </w:tcPr>
          <w:p w14:paraId="69CC6AA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21</w:t>
            </w:r>
          </w:p>
        </w:tc>
        <w:tc>
          <w:tcPr>
            <w:tcW w:w="3260" w:type="dxa"/>
            <w:vAlign w:val="bottom"/>
          </w:tcPr>
          <w:p w14:paraId="622418E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hsa-miR-556-3p</w:t>
            </w:r>
          </w:p>
        </w:tc>
        <w:tc>
          <w:tcPr>
            <w:tcW w:w="5245" w:type="dxa"/>
          </w:tcPr>
          <w:p w14:paraId="1DDD25E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MED1, BAZ1B</w:t>
            </w:r>
          </w:p>
        </w:tc>
      </w:tr>
      <w:tr w:rsidR="00DE5A9B" w:rsidRPr="00DE5A9B" w14:paraId="755B2F43" w14:textId="77777777" w:rsidTr="009C2929">
        <w:tc>
          <w:tcPr>
            <w:tcW w:w="846" w:type="dxa"/>
            <w:vAlign w:val="bottom"/>
          </w:tcPr>
          <w:p w14:paraId="5043110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22</w:t>
            </w:r>
          </w:p>
        </w:tc>
        <w:tc>
          <w:tcPr>
            <w:tcW w:w="3260" w:type="dxa"/>
            <w:vAlign w:val="bottom"/>
          </w:tcPr>
          <w:p w14:paraId="37F0E47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hsa-miR-1237-3p</w:t>
            </w:r>
          </w:p>
        </w:tc>
        <w:tc>
          <w:tcPr>
            <w:tcW w:w="5245" w:type="dxa"/>
          </w:tcPr>
          <w:p w14:paraId="2F79F93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RUNZ2</w:t>
            </w:r>
          </w:p>
        </w:tc>
      </w:tr>
      <w:tr w:rsidR="00DE5A9B" w:rsidRPr="00DE5A9B" w14:paraId="0FD67FE9" w14:textId="77777777" w:rsidTr="009C2929">
        <w:tc>
          <w:tcPr>
            <w:tcW w:w="846" w:type="dxa"/>
            <w:vAlign w:val="bottom"/>
          </w:tcPr>
          <w:p w14:paraId="46310D9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23</w:t>
            </w:r>
          </w:p>
        </w:tc>
        <w:tc>
          <w:tcPr>
            <w:tcW w:w="3260" w:type="dxa"/>
            <w:vAlign w:val="bottom"/>
          </w:tcPr>
          <w:p w14:paraId="62E2EAD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hsa-miR-4492</w:t>
            </w:r>
          </w:p>
        </w:tc>
        <w:tc>
          <w:tcPr>
            <w:tcW w:w="5245" w:type="dxa"/>
          </w:tcPr>
          <w:p w14:paraId="3659030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RXRB, BAG1, TOB2, RXRA, SMAD3, BAZ1B</w:t>
            </w:r>
          </w:p>
        </w:tc>
      </w:tr>
      <w:tr w:rsidR="00DE5A9B" w:rsidRPr="00DE5A9B" w14:paraId="4EB41E7F" w14:textId="77777777" w:rsidTr="009C2929">
        <w:tc>
          <w:tcPr>
            <w:tcW w:w="846" w:type="dxa"/>
            <w:vAlign w:val="bottom"/>
          </w:tcPr>
          <w:p w14:paraId="32F5C8FD"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24</w:t>
            </w:r>
          </w:p>
        </w:tc>
        <w:tc>
          <w:tcPr>
            <w:tcW w:w="3260" w:type="dxa"/>
            <w:vAlign w:val="bottom"/>
          </w:tcPr>
          <w:p w14:paraId="1A2C665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hsa-miR-520d-5p</w:t>
            </w:r>
          </w:p>
        </w:tc>
        <w:tc>
          <w:tcPr>
            <w:tcW w:w="5245" w:type="dxa"/>
          </w:tcPr>
          <w:p w14:paraId="345F7FB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MED1, RUNX2, LEF1, SMAD3, SMAD4, NCOA1</w:t>
            </w:r>
          </w:p>
        </w:tc>
      </w:tr>
      <w:tr w:rsidR="00DE5A9B" w:rsidRPr="00DE5A9B" w14:paraId="2EA262BF" w14:textId="77777777" w:rsidTr="009C2929">
        <w:tc>
          <w:tcPr>
            <w:tcW w:w="846" w:type="dxa"/>
            <w:vAlign w:val="bottom"/>
          </w:tcPr>
          <w:p w14:paraId="6F02C7C0"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25</w:t>
            </w:r>
          </w:p>
        </w:tc>
        <w:tc>
          <w:tcPr>
            <w:tcW w:w="3260" w:type="dxa"/>
            <w:vAlign w:val="bottom"/>
          </w:tcPr>
          <w:p w14:paraId="58B5F3E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hsa-miR-524-5p</w:t>
            </w:r>
          </w:p>
        </w:tc>
        <w:tc>
          <w:tcPr>
            <w:tcW w:w="5245" w:type="dxa"/>
          </w:tcPr>
          <w:p w14:paraId="5759E49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LEF1, SMAD3, SMAD4, NCOA1</w:t>
            </w:r>
          </w:p>
        </w:tc>
      </w:tr>
      <w:tr w:rsidR="00DE5A9B" w:rsidRPr="00DE5A9B" w14:paraId="3F17F70D" w14:textId="77777777" w:rsidTr="009C2929">
        <w:tc>
          <w:tcPr>
            <w:tcW w:w="846" w:type="dxa"/>
            <w:vAlign w:val="bottom"/>
          </w:tcPr>
          <w:p w14:paraId="26B30B9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26</w:t>
            </w:r>
          </w:p>
        </w:tc>
        <w:tc>
          <w:tcPr>
            <w:tcW w:w="3260" w:type="dxa"/>
            <w:vAlign w:val="bottom"/>
          </w:tcPr>
          <w:p w14:paraId="3DD036E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hsa-miR-4319</w:t>
            </w:r>
          </w:p>
        </w:tc>
        <w:tc>
          <w:tcPr>
            <w:tcW w:w="5245" w:type="dxa"/>
          </w:tcPr>
          <w:p w14:paraId="77D8469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SMAD4</w:t>
            </w:r>
          </w:p>
        </w:tc>
      </w:tr>
      <w:tr w:rsidR="00DE5A9B" w:rsidRPr="00DE5A9B" w14:paraId="4EE96169" w14:textId="77777777" w:rsidTr="009C2929">
        <w:tc>
          <w:tcPr>
            <w:tcW w:w="846" w:type="dxa"/>
            <w:vAlign w:val="bottom"/>
          </w:tcPr>
          <w:p w14:paraId="156D8791"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27</w:t>
            </w:r>
          </w:p>
        </w:tc>
        <w:tc>
          <w:tcPr>
            <w:tcW w:w="3260" w:type="dxa"/>
            <w:vAlign w:val="bottom"/>
          </w:tcPr>
          <w:p w14:paraId="25F670F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hsa-miR-6829-5p</w:t>
            </w:r>
          </w:p>
        </w:tc>
        <w:tc>
          <w:tcPr>
            <w:tcW w:w="5245" w:type="dxa"/>
          </w:tcPr>
          <w:p w14:paraId="7A594CE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BAZ1B</w:t>
            </w:r>
          </w:p>
        </w:tc>
      </w:tr>
      <w:tr w:rsidR="00DE5A9B" w:rsidRPr="00DE5A9B" w14:paraId="40C1BC38" w14:textId="77777777" w:rsidTr="009C2929">
        <w:tc>
          <w:tcPr>
            <w:tcW w:w="846" w:type="dxa"/>
            <w:vAlign w:val="bottom"/>
          </w:tcPr>
          <w:p w14:paraId="6A4AEB42"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28</w:t>
            </w:r>
          </w:p>
        </w:tc>
        <w:tc>
          <w:tcPr>
            <w:tcW w:w="3260" w:type="dxa"/>
            <w:vAlign w:val="bottom"/>
          </w:tcPr>
          <w:p w14:paraId="5730355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hsa-miR-330-5p</w:t>
            </w:r>
          </w:p>
        </w:tc>
        <w:tc>
          <w:tcPr>
            <w:tcW w:w="5245" w:type="dxa"/>
          </w:tcPr>
          <w:p w14:paraId="6F7A454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03061B2B" w14:textId="77777777" w:rsidTr="009C2929">
        <w:tc>
          <w:tcPr>
            <w:tcW w:w="846" w:type="dxa"/>
            <w:vAlign w:val="bottom"/>
          </w:tcPr>
          <w:p w14:paraId="635E85FC"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29</w:t>
            </w:r>
          </w:p>
        </w:tc>
        <w:tc>
          <w:tcPr>
            <w:tcW w:w="3260" w:type="dxa"/>
            <w:vAlign w:val="bottom"/>
          </w:tcPr>
          <w:p w14:paraId="3C4705F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hsa-miR-4533</w:t>
            </w:r>
          </w:p>
        </w:tc>
        <w:tc>
          <w:tcPr>
            <w:tcW w:w="5245" w:type="dxa"/>
          </w:tcPr>
          <w:p w14:paraId="0BBD94E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CPS1, CPT1A</w:t>
            </w:r>
          </w:p>
        </w:tc>
      </w:tr>
      <w:tr w:rsidR="00DE5A9B" w:rsidRPr="00DE5A9B" w14:paraId="63DAA8DD" w14:textId="77777777" w:rsidTr="009C2929">
        <w:tc>
          <w:tcPr>
            <w:tcW w:w="846" w:type="dxa"/>
            <w:vAlign w:val="bottom"/>
          </w:tcPr>
          <w:p w14:paraId="1C4CEB68"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30</w:t>
            </w:r>
          </w:p>
        </w:tc>
        <w:tc>
          <w:tcPr>
            <w:tcW w:w="3260" w:type="dxa"/>
            <w:vAlign w:val="bottom"/>
          </w:tcPr>
          <w:p w14:paraId="4DEFC3C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hsa-miR-1827</w:t>
            </w:r>
          </w:p>
        </w:tc>
        <w:tc>
          <w:tcPr>
            <w:tcW w:w="5245" w:type="dxa"/>
          </w:tcPr>
          <w:p w14:paraId="0235C53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TAF11</w:t>
            </w:r>
          </w:p>
        </w:tc>
      </w:tr>
      <w:tr w:rsidR="00DE5A9B" w:rsidRPr="00DE5A9B" w14:paraId="070CC82B" w14:textId="77777777" w:rsidTr="009C2929">
        <w:tc>
          <w:tcPr>
            <w:tcW w:w="846" w:type="dxa"/>
            <w:vAlign w:val="bottom"/>
          </w:tcPr>
          <w:p w14:paraId="568D0BBD"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31</w:t>
            </w:r>
          </w:p>
        </w:tc>
        <w:tc>
          <w:tcPr>
            <w:tcW w:w="3260" w:type="dxa"/>
            <w:vAlign w:val="bottom"/>
          </w:tcPr>
          <w:p w14:paraId="7C08404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hsa-miR-4639-3p</w:t>
            </w:r>
          </w:p>
        </w:tc>
        <w:tc>
          <w:tcPr>
            <w:tcW w:w="5245" w:type="dxa"/>
          </w:tcPr>
          <w:p w14:paraId="6395DB5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398C09E6" w14:textId="77777777" w:rsidTr="009C2929">
        <w:tc>
          <w:tcPr>
            <w:tcW w:w="846" w:type="dxa"/>
            <w:vAlign w:val="bottom"/>
          </w:tcPr>
          <w:p w14:paraId="1067BD24"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32</w:t>
            </w:r>
          </w:p>
        </w:tc>
        <w:tc>
          <w:tcPr>
            <w:tcW w:w="3260" w:type="dxa"/>
            <w:vAlign w:val="bottom"/>
          </w:tcPr>
          <w:p w14:paraId="76CFC54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hsa-miR-3918</w:t>
            </w:r>
          </w:p>
        </w:tc>
        <w:tc>
          <w:tcPr>
            <w:tcW w:w="5245" w:type="dxa"/>
          </w:tcPr>
          <w:p w14:paraId="1BD0EFC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RXRA</w:t>
            </w:r>
          </w:p>
        </w:tc>
      </w:tr>
      <w:tr w:rsidR="00DE5A9B" w:rsidRPr="00DE5A9B" w14:paraId="5433D6D6" w14:textId="77777777" w:rsidTr="009C2929">
        <w:tc>
          <w:tcPr>
            <w:tcW w:w="846" w:type="dxa"/>
            <w:vAlign w:val="bottom"/>
          </w:tcPr>
          <w:p w14:paraId="4C649D83"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33</w:t>
            </w:r>
          </w:p>
        </w:tc>
        <w:tc>
          <w:tcPr>
            <w:tcW w:w="3260" w:type="dxa"/>
            <w:vAlign w:val="bottom"/>
          </w:tcPr>
          <w:p w14:paraId="4AFB861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hsa-miR-608</w:t>
            </w:r>
          </w:p>
        </w:tc>
        <w:tc>
          <w:tcPr>
            <w:tcW w:w="5245" w:type="dxa"/>
          </w:tcPr>
          <w:p w14:paraId="2E537EC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w:t>
            </w:r>
          </w:p>
        </w:tc>
      </w:tr>
      <w:tr w:rsidR="00DE5A9B" w:rsidRPr="00DE5A9B" w14:paraId="62EADA62" w14:textId="77777777" w:rsidTr="009C2929">
        <w:tc>
          <w:tcPr>
            <w:tcW w:w="846" w:type="dxa"/>
            <w:vAlign w:val="bottom"/>
          </w:tcPr>
          <w:p w14:paraId="63C5A63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34</w:t>
            </w:r>
          </w:p>
        </w:tc>
        <w:tc>
          <w:tcPr>
            <w:tcW w:w="3260" w:type="dxa"/>
            <w:vAlign w:val="bottom"/>
          </w:tcPr>
          <w:p w14:paraId="3086309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hsa-miR-4498</w:t>
            </w:r>
          </w:p>
        </w:tc>
        <w:tc>
          <w:tcPr>
            <w:tcW w:w="5245" w:type="dxa"/>
          </w:tcPr>
          <w:p w14:paraId="270416C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BAZ1B</w:t>
            </w:r>
          </w:p>
        </w:tc>
      </w:tr>
      <w:tr w:rsidR="00DE5A9B" w:rsidRPr="00DE5A9B" w14:paraId="7E3AAC16" w14:textId="77777777" w:rsidTr="009C2929">
        <w:tc>
          <w:tcPr>
            <w:tcW w:w="846" w:type="dxa"/>
            <w:vAlign w:val="bottom"/>
          </w:tcPr>
          <w:p w14:paraId="66C8D8BC"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35</w:t>
            </w:r>
          </w:p>
        </w:tc>
        <w:tc>
          <w:tcPr>
            <w:tcW w:w="3260" w:type="dxa"/>
            <w:vAlign w:val="bottom"/>
          </w:tcPr>
          <w:p w14:paraId="422F9D2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hsa-miR-125a-5p</w:t>
            </w:r>
          </w:p>
        </w:tc>
        <w:tc>
          <w:tcPr>
            <w:tcW w:w="5245" w:type="dxa"/>
          </w:tcPr>
          <w:p w14:paraId="37ACE0D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0D3D5D65" w14:textId="77777777" w:rsidTr="009C2929">
        <w:tc>
          <w:tcPr>
            <w:tcW w:w="846" w:type="dxa"/>
            <w:vAlign w:val="bottom"/>
          </w:tcPr>
          <w:p w14:paraId="2BE8BE3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36</w:t>
            </w:r>
          </w:p>
        </w:tc>
        <w:tc>
          <w:tcPr>
            <w:tcW w:w="3260" w:type="dxa"/>
            <w:vAlign w:val="bottom"/>
          </w:tcPr>
          <w:p w14:paraId="1AD6A93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hsa-miR-125b-5p</w:t>
            </w:r>
          </w:p>
        </w:tc>
        <w:tc>
          <w:tcPr>
            <w:tcW w:w="5245" w:type="dxa"/>
          </w:tcPr>
          <w:p w14:paraId="3825626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5BD4B10B" w14:textId="77777777" w:rsidTr="009C2929">
        <w:tc>
          <w:tcPr>
            <w:tcW w:w="846" w:type="dxa"/>
            <w:vAlign w:val="bottom"/>
          </w:tcPr>
          <w:p w14:paraId="063499D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37</w:t>
            </w:r>
          </w:p>
        </w:tc>
        <w:tc>
          <w:tcPr>
            <w:tcW w:w="3260" w:type="dxa"/>
            <w:vAlign w:val="bottom"/>
          </w:tcPr>
          <w:p w14:paraId="2AFEEF7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hsa-miR-6752-3p</w:t>
            </w:r>
          </w:p>
        </w:tc>
        <w:tc>
          <w:tcPr>
            <w:tcW w:w="5245" w:type="dxa"/>
          </w:tcPr>
          <w:p w14:paraId="1135E66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40868B65" w14:textId="77777777" w:rsidTr="009C2929">
        <w:tc>
          <w:tcPr>
            <w:tcW w:w="846" w:type="dxa"/>
            <w:vAlign w:val="bottom"/>
          </w:tcPr>
          <w:p w14:paraId="0998D29C"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38</w:t>
            </w:r>
          </w:p>
        </w:tc>
        <w:tc>
          <w:tcPr>
            <w:tcW w:w="3260" w:type="dxa"/>
            <w:vAlign w:val="bottom"/>
          </w:tcPr>
          <w:p w14:paraId="46D4557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hsa-miR-629-3p</w:t>
            </w:r>
          </w:p>
        </w:tc>
        <w:tc>
          <w:tcPr>
            <w:tcW w:w="5245" w:type="dxa"/>
          </w:tcPr>
          <w:p w14:paraId="5ADF387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SMAD3, SMAD4</w:t>
            </w:r>
          </w:p>
        </w:tc>
      </w:tr>
      <w:tr w:rsidR="00DE5A9B" w:rsidRPr="00DE5A9B" w14:paraId="0F66080B" w14:textId="77777777" w:rsidTr="009C2929">
        <w:tc>
          <w:tcPr>
            <w:tcW w:w="846" w:type="dxa"/>
            <w:vAlign w:val="bottom"/>
          </w:tcPr>
          <w:p w14:paraId="049E6AD3"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39</w:t>
            </w:r>
          </w:p>
        </w:tc>
        <w:tc>
          <w:tcPr>
            <w:tcW w:w="3260" w:type="dxa"/>
            <w:vAlign w:val="bottom"/>
          </w:tcPr>
          <w:p w14:paraId="4C74DEE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hsa-miR-1207-5p</w:t>
            </w:r>
          </w:p>
        </w:tc>
        <w:tc>
          <w:tcPr>
            <w:tcW w:w="5245" w:type="dxa"/>
          </w:tcPr>
          <w:p w14:paraId="3A98B50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RXRA</w:t>
            </w:r>
          </w:p>
        </w:tc>
      </w:tr>
      <w:tr w:rsidR="00DE5A9B" w:rsidRPr="00DE5A9B" w14:paraId="4C67A5DC" w14:textId="77777777" w:rsidTr="009C2929">
        <w:tc>
          <w:tcPr>
            <w:tcW w:w="846" w:type="dxa"/>
            <w:vAlign w:val="bottom"/>
          </w:tcPr>
          <w:p w14:paraId="584F4571"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40</w:t>
            </w:r>
          </w:p>
        </w:tc>
        <w:tc>
          <w:tcPr>
            <w:tcW w:w="3260" w:type="dxa"/>
            <w:vAlign w:val="bottom"/>
          </w:tcPr>
          <w:p w14:paraId="7427E9C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hsa-miR-326</w:t>
            </w:r>
          </w:p>
        </w:tc>
        <w:tc>
          <w:tcPr>
            <w:tcW w:w="5245" w:type="dxa"/>
          </w:tcPr>
          <w:p w14:paraId="3A40361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42A55EFF" w14:textId="77777777" w:rsidTr="009C2929">
        <w:tc>
          <w:tcPr>
            <w:tcW w:w="846" w:type="dxa"/>
            <w:vAlign w:val="bottom"/>
          </w:tcPr>
          <w:p w14:paraId="3F52C7C8"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41</w:t>
            </w:r>
          </w:p>
        </w:tc>
        <w:tc>
          <w:tcPr>
            <w:tcW w:w="3260" w:type="dxa"/>
            <w:vAlign w:val="bottom"/>
          </w:tcPr>
          <w:p w14:paraId="65C71BD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hsa-miR-4422</w:t>
            </w:r>
          </w:p>
        </w:tc>
        <w:tc>
          <w:tcPr>
            <w:tcW w:w="5245" w:type="dxa"/>
          </w:tcPr>
          <w:p w14:paraId="228425A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SMAD4, NCOA1</w:t>
            </w:r>
          </w:p>
        </w:tc>
      </w:tr>
      <w:tr w:rsidR="00DE5A9B" w:rsidRPr="00DE5A9B" w14:paraId="576E9640" w14:textId="77777777" w:rsidTr="009C2929">
        <w:tc>
          <w:tcPr>
            <w:tcW w:w="846" w:type="dxa"/>
            <w:vAlign w:val="bottom"/>
          </w:tcPr>
          <w:p w14:paraId="5D3A229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42</w:t>
            </w:r>
          </w:p>
        </w:tc>
        <w:tc>
          <w:tcPr>
            <w:tcW w:w="3260" w:type="dxa"/>
            <w:vAlign w:val="bottom"/>
          </w:tcPr>
          <w:p w14:paraId="1A4EFA4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hsa-miR-4651</w:t>
            </w:r>
          </w:p>
        </w:tc>
        <w:tc>
          <w:tcPr>
            <w:tcW w:w="5245" w:type="dxa"/>
          </w:tcPr>
          <w:p w14:paraId="62E3C7A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w:t>
            </w:r>
          </w:p>
        </w:tc>
      </w:tr>
      <w:tr w:rsidR="00DE5A9B" w:rsidRPr="00DE5A9B" w14:paraId="0A4C4ACB" w14:textId="77777777" w:rsidTr="009C2929">
        <w:tc>
          <w:tcPr>
            <w:tcW w:w="846" w:type="dxa"/>
            <w:vAlign w:val="bottom"/>
          </w:tcPr>
          <w:p w14:paraId="4886ED84"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43</w:t>
            </w:r>
          </w:p>
        </w:tc>
        <w:tc>
          <w:tcPr>
            <w:tcW w:w="3260" w:type="dxa"/>
            <w:vAlign w:val="bottom"/>
          </w:tcPr>
          <w:p w14:paraId="7B52B9B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hsa-miR-92a-2-5p</w:t>
            </w:r>
          </w:p>
        </w:tc>
        <w:tc>
          <w:tcPr>
            <w:tcW w:w="5245" w:type="dxa"/>
          </w:tcPr>
          <w:p w14:paraId="2FAC913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RXRA, BAZ1B</w:t>
            </w:r>
          </w:p>
        </w:tc>
      </w:tr>
      <w:tr w:rsidR="00DE5A9B" w:rsidRPr="00DE5A9B" w14:paraId="0300B3EA" w14:textId="77777777" w:rsidTr="009C2929">
        <w:tc>
          <w:tcPr>
            <w:tcW w:w="846" w:type="dxa"/>
            <w:vAlign w:val="bottom"/>
          </w:tcPr>
          <w:p w14:paraId="2BDE16B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44</w:t>
            </w:r>
          </w:p>
        </w:tc>
        <w:tc>
          <w:tcPr>
            <w:tcW w:w="3260" w:type="dxa"/>
            <w:vAlign w:val="bottom"/>
          </w:tcPr>
          <w:p w14:paraId="021AB44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hsa-miR-6758-3p</w:t>
            </w:r>
          </w:p>
        </w:tc>
        <w:tc>
          <w:tcPr>
            <w:tcW w:w="5245" w:type="dxa"/>
          </w:tcPr>
          <w:p w14:paraId="55824E3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519061B5" w14:textId="77777777" w:rsidTr="009C2929">
        <w:tc>
          <w:tcPr>
            <w:tcW w:w="846" w:type="dxa"/>
            <w:vAlign w:val="bottom"/>
          </w:tcPr>
          <w:p w14:paraId="4D02C723"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45</w:t>
            </w:r>
          </w:p>
        </w:tc>
        <w:tc>
          <w:tcPr>
            <w:tcW w:w="3260" w:type="dxa"/>
            <w:vAlign w:val="bottom"/>
          </w:tcPr>
          <w:p w14:paraId="7E9E6D3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hsa-miR-541-3p</w:t>
            </w:r>
          </w:p>
        </w:tc>
        <w:tc>
          <w:tcPr>
            <w:tcW w:w="5245" w:type="dxa"/>
          </w:tcPr>
          <w:p w14:paraId="1ED0F69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14:paraId="004CE00F" w14:textId="77777777" w:rsidTr="009C2929">
        <w:tc>
          <w:tcPr>
            <w:tcW w:w="846" w:type="dxa"/>
            <w:vAlign w:val="bottom"/>
          </w:tcPr>
          <w:p w14:paraId="2B0143B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46</w:t>
            </w:r>
          </w:p>
        </w:tc>
        <w:tc>
          <w:tcPr>
            <w:tcW w:w="3260" w:type="dxa"/>
            <w:vAlign w:val="bottom"/>
          </w:tcPr>
          <w:p w14:paraId="6A8F404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hsa-miR-654-5p</w:t>
            </w:r>
          </w:p>
        </w:tc>
        <w:tc>
          <w:tcPr>
            <w:tcW w:w="5245" w:type="dxa"/>
          </w:tcPr>
          <w:p w14:paraId="14A1051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14:paraId="36C1AC97" w14:textId="77777777" w:rsidTr="009C2929">
        <w:tc>
          <w:tcPr>
            <w:tcW w:w="846" w:type="dxa"/>
            <w:vAlign w:val="bottom"/>
          </w:tcPr>
          <w:p w14:paraId="203C425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47</w:t>
            </w:r>
          </w:p>
        </w:tc>
        <w:tc>
          <w:tcPr>
            <w:tcW w:w="3260" w:type="dxa"/>
            <w:vAlign w:val="bottom"/>
          </w:tcPr>
          <w:p w14:paraId="42CADC5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hsa-miR-4768-3p</w:t>
            </w:r>
          </w:p>
        </w:tc>
        <w:tc>
          <w:tcPr>
            <w:tcW w:w="5245" w:type="dxa"/>
          </w:tcPr>
          <w:p w14:paraId="7B74468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TAF11, TADA3, CPT1A</w:t>
            </w:r>
          </w:p>
        </w:tc>
      </w:tr>
      <w:tr w:rsidR="00DE5A9B" w:rsidRPr="00DE5A9B" w14:paraId="0B705416" w14:textId="77777777" w:rsidTr="009C2929">
        <w:tc>
          <w:tcPr>
            <w:tcW w:w="846" w:type="dxa"/>
            <w:vAlign w:val="bottom"/>
          </w:tcPr>
          <w:p w14:paraId="3F06DBB8"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48</w:t>
            </w:r>
          </w:p>
        </w:tc>
        <w:tc>
          <w:tcPr>
            <w:tcW w:w="3260" w:type="dxa"/>
            <w:vAlign w:val="bottom"/>
          </w:tcPr>
          <w:p w14:paraId="05280AE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hsa-miR-10a-5p</w:t>
            </w:r>
          </w:p>
        </w:tc>
        <w:tc>
          <w:tcPr>
            <w:tcW w:w="5245" w:type="dxa"/>
          </w:tcPr>
          <w:p w14:paraId="6C36BFF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14:paraId="789DEB6E" w14:textId="77777777" w:rsidTr="009C2929">
        <w:tc>
          <w:tcPr>
            <w:tcW w:w="846" w:type="dxa"/>
            <w:vAlign w:val="bottom"/>
          </w:tcPr>
          <w:p w14:paraId="6F56772D"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49</w:t>
            </w:r>
          </w:p>
        </w:tc>
        <w:tc>
          <w:tcPr>
            <w:tcW w:w="3260" w:type="dxa"/>
            <w:vAlign w:val="bottom"/>
          </w:tcPr>
          <w:p w14:paraId="6326F97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hsa-miR-4291</w:t>
            </w:r>
          </w:p>
        </w:tc>
        <w:tc>
          <w:tcPr>
            <w:tcW w:w="5245" w:type="dxa"/>
          </w:tcPr>
          <w:p w14:paraId="693D882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0BA32691" w14:textId="77777777" w:rsidTr="009C2929">
        <w:tc>
          <w:tcPr>
            <w:tcW w:w="846" w:type="dxa"/>
            <w:vAlign w:val="bottom"/>
          </w:tcPr>
          <w:p w14:paraId="5D5DC6E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50</w:t>
            </w:r>
          </w:p>
        </w:tc>
        <w:tc>
          <w:tcPr>
            <w:tcW w:w="3260" w:type="dxa"/>
            <w:vAlign w:val="bottom"/>
          </w:tcPr>
          <w:p w14:paraId="71A58EE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hsa-miR-5001-5p</w:t>
            </w:r>
          </w:p>
        </w:tc>
        <w:tc>
          <w:tcPr>
            <w:tcW w:w="5245" w:type="dxa"/>
          </w:tcPr>
          <w:p w14:paraId="7768D43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BAZ1B</w:t>
            </w:r>
          </w:p>
        </w:tc>
      </w:tr>
      <w:tr w:rsidR="00DE5A9B" w:rsidRPr="00DE5A9B" w14:paraId="1C1DCCF9" w14:textId="77777777" w:rsidTr="009C2929">
        <w:tc>
          <w:tcPr>
            <w:tcW w:w="846" w:type="dxa"/>
            <w:vAlign w:val="bottom"/>
          </w:tcPr>
          <w:p w14:paraId="0D0B4CA4"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51</w:t>
            </w:r>
          </w:p>
        </w:tc>
        <w:tc>
          <w:tcPr>
            <w:tcW w:w="3260" w:type="dxa"/>
            <w:vAlign w:val="bottom"/>
          </w:tcPr>
          <w:p w14:paraId="0587D96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hsa-miR-6764-5p</w:t>
            </w:r>
          </w:p>
        </w:tc>
        <w:tc>
          <w:tcPr>
            <w:tcW w:w="5245" w:type="dxa"/>
          </w:tcPr>
          <w:p w14:paraId="47AB927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SMAD3, NCOA1</w:t>
            </w:r>
          </w:p>
        </w:tc>
      </w:tr>
      <w:tr w:rsidR="00DE5A9B" w:rsidRPr="00DE5A9B" w14:paraId="3764C0B0" w14:textId="77777777" w:rsidTr="009C2929">
        <w:tc>
          <w:tcPr>
            <w:tcW w:w="846" w:type="dxa"/>
            <w:vAlign w:val="bottom"/>
          </w:tcPr>
          <w:p w14:paraId="3E4D30B8"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52</w:t>
            </w:r>
          </w:p>
        </w:tc>
        <w:tc>
          <w:tcPr>
            <w:tcW w:w="3260" w:type="dxa"/>
            <w:vAlign w:val="bottom"/>
          </w:tcPr>
          <w:p w14:paraId="3252C88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hsa-miR-10b-5p</w:t>
            </w:r>
          </w:p>
        </w:tc>
        <w:tc>
          <w:tcPr>
            <w:tcW w:w="5245" w:type="dxa"/>
          </w:tcPr>
          <w:p w14:paraId="2CE3BA0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14:paraId="2F55DBDD" w14:textId="77777777" w:rsidTr="009C2929">
        <w:tc>
          <w:tcPr>
            <w:tcW w:w="846" w:type="dxa"/>
            <w:vAlign w:val="bottom"/>
          </w:tcPr>
          <w:p w14:paraId="2F40FC7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53</w:t>
            </w:r>
          </w:p>
        </w:tc>
        <w:tc>
          <w:tcPr>
            <w:tcW w:w="3260" w:type="dxa"/>
            <w:vAlign w:val="bottom"/>
          </w:tcPr>
          <w:p w14:paraId="6B22944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hsa-miR-762</w:t>
            </w:r>
          </w:p>
        </w:tc>
        <w:tc>
          <w:tcPr>
            <w:tcW w:w="5245" w:type="dxa"/>
          </w:tcPr>
          <w:p w14:paraId="28A0793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BAZ1B</w:t>
            </w:r>
          </w:p>
        </w:tc>
      </w:tr>
      <w:tr w:rsidR="00DE5A9B" w:rsidRPr="00DE5A9B" w14:paraId="1EAE3C55" w14:textId="77777777" w:rsidTr="009C2929">
        <w:tc>
          <w:tcPr>
            <w:tcW w:w="846" w:type="dxa"/>
            <w:vAlign w:val="bottom"/>
          </w:tcPr>
          <w:p w14:paraId="0BE07452"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54</w:t>
            </w:r>
          </w:p>
        </w:tc>
        <w:tc>
          <w:tcPr>
            <w:tcW w:w="3260" w:type="dxa"/>
            <w:vAlign w:val="bottom"/>
          </w:tcPr>
          <w:p w14:paraId="3CDB28C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hsa-miR-4747-5p</w:t>
            </w:r>
          </w:p>
        </w:tc>
        <w:tc>
          <w:tcPr>
            <w:tcW w:w="5245" w:type="dxa"/>
          </w:tcPr>
          <w:p w14:paraId="3EB7727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RXRB, RXRA</w:t>
            </w:r>
          </w:p>
        </w:tc>
      </w:tr>
      <w:tr w:rsidR="00DE5A9B" w:rsidRPr="00DE5A9B" w14:paraId="34AF9755" w14:textId="77777777" w:rsidTr="009C2929">
        <w:tc>
          <w:tcPr>
            <w:tcW w:w="846" w:type="dxa"/>
            <w:vAlign w:val="bottom"/>
          </w:tcPr>
          <w:p w14:paraId="1D4D563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55</w:t>
            </w:r>
          </w:p>
        </w:tc>
        <w:tc>
          <w:tcPr>
            <w:tcW w:w="3260" w:type="dxa"/>
            <w:vAlign w:val="bottom"/>
          </w:tcPr>
          <w:p w14:paraId="3AF0F41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hsa-miR-3619-5p</w:t>
            </w:r>
          </w:p>
        </w:tc>
        <w:tc>
          <w:tcPr>
            <w:tcW w:w="5245" w:type="dxa"/>
          </w:tcPr>
          <w:p w14:paraId="48D1D39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7F864056" w14:textId="77777777" w:rsidTr="009C2929">
        <w:tc>
          <w:tcPr>
            <w:tcW w:w="846" w:type="dxa"/>
            <w:vAlign w:val="bottom"/>
          </w:tcPr>
          <w:p w14:paraId="4F4D704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lastRenderedPageBreak/>
              <w:t>56</w:t>
            </w:r>
          </w:p>
        </w:tc>
        <w:tc>
          <w:tcPr>
            <w:tcW w:w="3260" w:type="dxa"/>
            <w:vAlign w:val="bottom"/>
          </w:tcPr>
          <w:p w14:paraId="68D9D3F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hsa-miR-5196-5p</w:t>
            </w:r>
          </w:p>
        </w:tc>
        <w:tc>
          <w:tcPr>
            <w:tcW w:w="5245" w:type="dxa"/>
          </w:tcPr>
          <w:p w14:paraId="07A5D26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RXRB, RXRA</w:t>
            </w:r>
          </w:p>
        </w:tc>
      </w:tr>
      <w:tr w:rsidR="00DE5A9B" w:rsidRPr="00DE5A9B" w14:paraId="033873F7" w14:textId="77777777" w:rsidTr="009C2929">
        <w:tc>
          <w:tcPr>
            <w:tcW w:w="846" w:type="dxa"/>
            <w:vAlign w:val="bottom"/>
          </w:tcPr>
          <w:p w14:paraId="5C5F31E7"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57</w:t>
            </w:r>
          </w:p>
        </w:tc>
        <w:tc>
          <w:tcPr>
            <w:tcW w:w="3260" w:type="dxa"/>
            <w:vAlign w:val="bottom"/>
          </w:tcPr>
          <w:p w14:paraId="4B0A652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hsa-miR-6721-5p</w:t>
            </w:r>
          </w:p>
        </w:tc>
        <w:tc>
          <w:tcPr>
            <w:tcW w:w="5245" w:type="dxa"/>
          </w:tcPr>
          <w:p w14:paraId="68D6604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14:paraId="5EF21A36" w14:textId="77777777" w:rsidTr="009C2929">
        <w:tc>
          <w:tcPr>
            <w:tcW w:w="846" w:type="dxa"/>
            <w:vAlign w:val="bottom"/>
          </w:tcPr>
          <w:p w14:paraId="27C57AFC"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58</w:t>
            </w:r>
          </w:p>
        </w:tc>
        <w:tc>
          <w:tcPr>
            <w:tcW w:w="3260" w:type="dxa"/>
            <w:vAlign w:val="bottom"/>
          </w:tcPr>
          <w:p w14:paraId="5E0BEE7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hsa-miR-4741</w:t>
            </w:r>
          </w:p>
        </w:tc>
        <w:tc>
          <w:tcPr>
            <w:tcW w:w="5245" w:type="dxa"/>
          </w:tcPr>
          <w:p w14:paraId="0AC9133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5D961356" w14:textId="77777777" w:rsidTr="009C2929">
        <w:tc>
          <w:tcPr>
            <w:tcW w:w="846" w:type="dxa"/>
            <w:vAlign w:val="bottom"/>
          </w:tcPr>
          <w:p w14:paraId="08E47A8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59</w:t>
            </w:r>
          </w:p>
        </w:tc>
        <w:tc>
          <w:tcPr>
            <w:tcW w:w="3260" w:type="dxa"/>
            <w:vAlign w:val="bottom"/>
          </w:tcPr>
          <w:p w14:paraId="403DA95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hsa-miR-4675</w:t>
            </w:r>
          </w:p>
        </w:tc>
        <w:tc>
          <w:tcPr>
            <w:tcW w:w="5245" w:type="dxa"/>
          </w:tcPr>
          <w:p w14:paraId="18966B1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55B97D51" w14:textId="77777777" w:rsidTr="009C2929">
        <w:tc>
          <w:tcPr>
            <w:tcW w:w="846" w:type="dxa"/>
            <w:vAlign w:val="bottom"/>
          </w:tcPr>
          <w:p w14:paraId="6170B1D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60</w:t>
            </w:r>
          </w:p>
        </w:tc>
        <w:tc>
          <w:tcPr>
            <w:tcW w:w="3260" w:type="dxa"/>
            <w:vAlign w:val="bottom"/>
          </w:tcPr>
          <w:p w14:paraId="3B64738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hsa-miR-6760-5p</w:t>
            </w:r>
          </w:p>
        </w:tc>
        <w:tc>
          <w:tcPr>
            <w:tcW w:w="5245" w:type="dxa"/>
          </w:tcPr>
          <w:p w14:paraId="17AFFE3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MED1, TOB2, MMRN2</w:t>
            </w:r>
          </w:p>
        </w:tc>
      </w:tr>
      <w:tr w:rsidR="00DE5A9B" w:rsidRPr="00DE5A9B" w14:paraId="759467FA" w14:textId="77777777" w:rsidTr="009C2929">
        <w:tc>
          <w:tcPr>
            <w:tcW w:w="846" w:type="dxa"/>
            <w:vAlign w:val="bottom"/>
          </w:tcPr>
          <w:p w14:paraId="480982BD"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61</w:t>
            </w:r>
          </w:p>
        </w:tc>
        <w:tc>
          <w:tcPr>
            <w:tcW w:w="3260" w:type="dxa"/>
            <w:vAlign w:val="bottom"/>
          </w:tcPr>
          <w:p w14:paraId="2FE95F3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hsa-miR-1227-5p</w:t>
            </w:r>
          </w:p>
        </w:tc>
        <w:tc>
          <w:tcPr>
            <w:tcW w:w="5245" w:type="dxa"/>
          </w:tcPr>
          <w:p w14:paraId="26F73AB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SMAD3</w:t>
            </w:r>
          </w:p>
        </w:tc>
      </w:tr>
      <w:tr w:rsidR="00DE5A9B" w:rsidRPr="00DE5A9B" w14:paraId="08CFA5A8" w14:textId="77777777" w:rsidTr="009C2929">
        <w:tc>
          <w:tcPr>
            <w:tcW w:w="846" w:type="dxa"/>
            <w:vAlign w:val="bottom"/>
          </w:tcPr>
          <w:p w14:paraId="5965D86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62</w:t>
            </w:r>
          </w:p>
        </w:tc>
        <w:tc>
          <w:tcPr>
            <w:tcW w:w="3260" w:type="dxa"/>
            <w:vAlign w:val="bottom"/>
          </w:tcPr>
          <w:p w14:paraId="332CE27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hsa-miR-1910-3p</w:t>
            </w:r>
          </w:p>
        </w:tc>
        <w:tc>
          <w:tcPr>
            <w:tcW w:w="5245" w:type="dxa"/>
          </w:tcPr>
          <w:p w14:paraId="5BF95F7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RXRA</w:t>
            </w:r>
          </w:p>
        </w:tc>
      </w:tr>
      <w:tr w:rsidR="00DE5A9B" w:rsidRPr="00DE5A9B" w14:paraId="0C49DC0C" w14:textId="77777777" w:rsidTr="009C2929">
        <w:tc>
          <w:tcPr>
            <w:tcW w:w="846" w:type="dxa"/>
            <w:vAlign w:val="bottom"/>
          </w:tcPr>
          <w:p w14:paraId="2112E092"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63</w:t>
            </w:r>
          </w:p>
        </w:tc>
        <w:tc>
          <w:tcPr>
            <w:tcW w:w="3260" w:type="dxa"/>
            <w:vAlign w:val="bottom"/>
          </w:tcPr>
          <w:p w14:paraId="6C3DFFE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hsa-miR-2861</w:t>
            </w:r>
          </w:p>
        </w:tc>
        <w:tc>
          <w:tcPr>
            <w:tcW w:w="5245" w:type="dxa"/>
          </w:tcPr>
          <w:p w14:paraId="218F29F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NCOA1</w:t>
            </w:r>
          </w:p>
        </w:tc>
      </w:tr>
      <w:tr w:rsidR="00DE5A9B" w:rsidRPr="00DE5A9B" w14:paraId="6EB2EF59" w14:textId="77777777" w:rsidTr="009C2929">
        <w:tc>
          <w:tcPr>
            <w:tcW w:w="846" w:type="dxa"/>
            <w:vAlign w:val="bottom"/>
          </w:tcPr>
          <w:p w14:paraId="088B80B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64</w:t>
            </w:r>
          </w:p>
        </w:tc>
        <w:tc>
          <w:tcPr>
            <w:tcW w:w="3260" w:type="dxa"/>
            <w:vAlign w:val="bottom"/>
          </w:tcPr>
          <w:p w14:paraId="6AD6BE5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hsa-miR-6511a-5p</w:t>
            </w:r>
          </w:p>
        </w:tc>
        <w:tc>
          <w:tcPr>
            <w:tcW w:w="5245" w:type="dxa"/>
          </w:tcPr>
          <w:p w14:paraId="4B509D6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RXRA</w:t>
            </w:r>
          </w:p>
        </w:tc>
      </w:tr>
      <w:tr w:rsidR="00DE5A9B" w:rsidRPr="00DE5A9B" w14:paraId="6F495949" w14:textId="77777777" w:rsidTr="009C2929">
        <w:tc>
          <w:tcPr>
            <w:tcW w:w="846" w:type="dxa"/>
            <w:vAlign w:val="bottom"/>
          </w:tcPr>
          <w:p w14:paraId="61952A5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65</w:t>
            </w:r>
          </w:p>
        </w:tc>
        <w:tc>
          <w:tcPr>
            <w:tcW w:w="3260" w:type="dxa"/>
            <w:vAlign w:val="bottom"/>
          </w:tcPr>
          <w:p w14:paraId="3286DD2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hsa-miR-4763-3p</w:t>
            </w:r>
          </w:p>
        </w:tc>
        <w:tc>
          <w:tcPr>
            <w:tcW w:w="5245" w:type="dxa"/>
          </w:tcPr>
          <w:p w14:paraId="7ADF9AF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RXRA</w:t>
            </w:r>
          </w:p>
        </w:tc>
      </w:tr>
      <w:tr w:rsidR="00DE5A9B" w:rsidRPr="00DE5A9B" w14:paraId="39E96526" w14:textId="77777777" w:rsidTr="009C2929">
        <w:tc>
          <w:tcPr>
            <w:tcW w:w="846" w:type="dxa"/>
            <w:vAlign w:val="bottom"/>
          </w:tcPr>
          <w:p w14:paraId="6BF3381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66</w:t>
            </w:r>
          </w:p>
        </w:tc>
        <w:tc>
          <w:tcPr>
            <w:tcW w:w="3260" w:type="dxa"/>
            <w:vAlign w:val="bottom"/>
          </w:tcPr>
          <w:p w14:paraId="6CBB737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hsa-miR-1915-3p</w:t>
            </w:r>
          </w:p>
        </w:tc>
        <w:tc>
          <w:tcPr>
            <w:tcW w:w="5245" w:type="dxa"/>
          </w:tcPr>
          <w:p w14:paraId="6E4A77F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SMAD3, NCOA1</w:t>
            </w:r>
          </w:p>
        </w:tc>
      </w:tr>
      <w:tr w:rsidR="00DE5A9B" w:rsidRPr="00DE5A9B" w14:paraId="352C3736" w14:textId="77777777" w:rsidTr="009C2929">
        <w:tc>
          <w:tcPr>
            <w:tcW w:w="846" w:type="dxa"/>
            <w:vAlign w:val="bottom"/>
          </w:tcPr>
          <w:p w14:paraId="49DA269D"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67</w:t>
            </w:r>
          </w:p>
        </w:tc>
        <w:tc>
          <w:tcPr>
            <w:tcW w:w="3260" w:type="dxa"/>
            <w:vAlign w:val="bottom"/>
          </w:tcPr>
          <w:p w14:paraId="51083DA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hsa-miR-6761-5p</w:t>
            </w:r>
          </w:p>
        </w:tc>
        <w:tc>
          <w:tcPr>
            <w:tcW w:w="5245" w:type="dxa"/>
          </w:tcPr>
          <w:p w14:paraId="44315F9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4D0D7AA0" w14:textId="77777777" w:rsidTr="009C2929">
        <w:tc>
          <w:tcPr>
            <w:tcW w:w="846" w:type="dxa"/>
            <w:vAlign w:val="bottom"/>
          </w:tcPr>
          <w:p w14:paraId="7C4EDDE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68</w:t>
            </w:r>
          </w:p>
        </w:tc>
        <w:tc>
          <w:tcPr>
            <w:tcW w:w="3260" w:type="dxa"/>
            <w:vAlign w:val="bottom"/>
          </w:tcPr>
          <w:p w14:paraId="78A46F4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hsa-miR-449c-5p</w:t>
            </w:r>
          </w:p>
        </w:tc>
        <w:tc>
          <w:tcPr>
            <w:tcW w:w="5245" w:type="dxa"/>
          </w:tcPr>
          <w:p w14:paraId="574D56F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03A17A4B" w14:textId="77777777" w:rsidTr="009C2929">
        <w:tc>
          <w:tcPr>
            <w:tcW w:w="846" w:type="dxa"/>
            <w:vAlign w:val="bottom"/>
          </w:tcPr>
          <w:p w14:paraId="19261781"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69</w:t>
            </w:r>
          </w:p>
        </w:tc>
        <w:tc>
          <w:tcPr>
            <w:tcW w:w="3260" w:type="dxa"/>
            <w:vAlign w:val="bottom"/>
          </w:tcPr>
          <w:p w14:paraId="65607F5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hsa-miR-214-3p</w:t>
            </w:r>
          </w:p>
        </w:tc>
        <w:tc>
          <w:tcPr>
            <w:tcW w:w="5245" w:type="dxa"/>
          </w:tcPr>
          <w:p w14:paraId="4202E1E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23772583" w14:textId="77777777" w:rsidTr="009C2929">
        <w:tc>
          <w:tcPr>
            <w:tcW w:w="846" w:type="dxa"/>
            <w:vAlign w:val="bottom"/>
          </w:tcPr>
          <w:p w14:paraId="64DD5022"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70</w:t>
            </w:r>
          </w:p>
        </w:tc>
        <w:tc>
          <w:tcPr>
            <w:tcW w:w="3260" w:type="dxa"/>
            <w:vAlign w:val="bottom"/>
          </w:tcPr>
          <w:p w14:paraId="19580DB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hsa-miR-34b-5p</w:t>
            </w:r>
          </w:p>
        </w:tc>
        <w:tc>
          <w:tcPr>
            <w:tcW w:w="5245" w:type="dxa"/>
          </w:tcPr>
          <w:p w14:paraId="62138F8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6123A6D1" w14:textId="77777777" w:rsidTr="009C2929">
        <w:tc>
          <w:tcPr>
            <w:tcW w:w="846" w:type="dxa"/>
            <w:vAlign w:val="bottom"/>
          </w:tcPr>
          <w:p w14:paraId="2CE6CDC9"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71</w:t>
            </w:r>
          </w:p>
        </w:tc>
        <w:tc>
          <w:tcPr>
            <w:tcW w:w="3260" w:type="dxa"/>
            <w:vAlign w:val="bottom"/>
          </w:tcPr>
          <w:p w14:paraId="2D715E8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hsa-miR-6756-5p</w:t>
            </w:r>
          </w:p>
        </w:tc>
        <w:tc>
          <w:tcPr>
            <w:tcW w:w="5245" w:type="dxa"/>
          </w:tcPr>
          <w:p w14:paraId="714437F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BAZ1B, RXRG</w:t>
            </w:r>
          </w:p>
        </w:tc>
      </w:tr>
      <w:tr w:rsidR="00DE5A9B" w:rsidRPr="00DE5A9B" w14:paraId="38188F29" w14:textId="77777777" w:rsidTr="009C2929">
        <w:tc>
          <w:tcPr>
            <w:tcW w:w="846" w:type="dxa"/>
            <w:vAlign w:val="bottom"/>
          </w:tcPr>
          <w:p w14:paraId="2FC380A9"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72</w:t>
            </w:r>
          </w:p>
        </w:tc>
        <w:tc>
          <w:tcPr>
            <w:tcW w:w="3260" w:type="dxa"/>
            <w:vAlign w:val="bottom"/>
          </w:tcPr>
          <w:p w14:paraId="7A2B99F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hsa-miR-6745</w:t>
            </w:r>
          </w:p>
        </w:tc>
        <w:tc>
          <w:tcPr>
            <w:tcW w:w="5245" w:type="dxa"/>
          </w:tcPr>
          <w:p w14:paraId="75BEE9B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RXRA, CPS1</w:t>
            </w:r>
          </w:p>
        </w:tc>
      </w:tr>
      <w:tr w:rsidR="00DE5A9B" w:rsidRPr="00DE5A9B" w14:paraId="611BF2FB" w14:textId="77777777" w:rsidTr="009C2929">
        <w:tc>
          <w:tcPr>
            <w:tcW w:w="846" w:type="dxa"/>
            <w:vAlign w:val="bottom"/>
          </w:tcPr>
          <w:p w14:paraId="2138D99C"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73</w:t>
            </w:r>
          </w:p>
        </w:tc>
        <w:tc>
          <w:tcPr>
            <w:tcW w:w="3260" w:type="dxa"/>
            <w:vAlign w:val="bottom"/>
          </w:tcPr>
          <w:p w14:paraId="1D00F49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hsa-miR-761</w:t>
            </w:r>
          </w:p>
        </w:tc>
        <w:tc>
          <w:tcPr>
            <w:tcW w:w="5245" w:type="dxa"/>
          </w:tcPr>
          <w:p w14:paraId="48B4F4B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367D8497" w14:textId="77777777" w:rsidTr="009C2929">
        <w:tc>
          <w:tcPr>
            <w:tcW w:w="846" w:type="dxa"/>
            <w:vAlign w:val="bottom"/>
          </w:tcPr>
          <w:p w14:paraId="0845685F"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74</w:t>
            </w:r>
          </w:p>
        </w:tc>
        <w:tc>
          <w:tcPr>
            <w:tcW w:w="3260" w:type="dxa"/>
            <w:vAlign w:val="bottom"/>
          </w:tcPr>
          <w:p w14:paraId="69C1A82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hsa-miR-6876-5p</w:t>
            </w:r>
          </w:p>
        </w:tc>
        <w:tc>
          <w:tcPr>
            <w:tcW w:w="5245" w:type="dxa"/>
          </w:tcPr>
          <w:p w14:paraId="455DB1D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BAG1, SMAD3, CPS1</w:t>
            </w:r>
          </w:p>
        </w:tc>
      </w:tr>
      <w:tr w:rsidR="00DE5A9B" w:rsidRPr="00DE5A9B" w14:paraId="25922F5D" w14:textId="77777777" w:rsidTr="009C2929">
        <w:tc>
          <w:tcPr>
            <w:tcW w:w="846" w:type="dxa"/>
            <w:vAlign w:val="bottom"/>
          </w:tcPr>
          <w:p w14:paraId="085460C3"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75</w:t>
            </w:r>
          </w:p>
        </w:tc>
        <w:tc>
          <w:tcPr>
            <w:tcW w:w="3260" w:type="dxa"/>
            <w:vAlign w:val="bottom"/>
          </w:tcPr>
          <w:p w14:paraId="2810CC6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hsa-miR-4476</w:t>
            </w:r>
          </w:p>
        </w:tc>
        <w:tc>
          <w:tcPr>
            <w:tcW w:w="5245" w:type="dxa"/>
          </w:tcPr>
          <w:p w14:paraId="277DF0F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BAG1, SMAD3, CPS1</w:t>
            </w:r>
          </w:p>
        </w:tc>
      </w:tr>
      <w:tr w:rsidR="00DE5A9B" w:rsidRPr="00DE5A9B" w14:paraId="68A28C4F" w14:textId="77777777" w:rsidTr="009C2929">
        <w:tc>
          <w:tcPr>
            <w:tcW w:w="846" w:type="dxa"/>
            <w:vAlign w:val="bottom"/>
          </w:tcPr>
          <w:p w14:paraId="742FD162"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76</w:t>
            </w:r>
          </w:p>
        </w:tc>
        <w:tc>
          <w:tcPr>
            <w:tcW w:w="3260" w:type="dxa"/>
            <w:vAlign w:val="bottom"/>
          </w:tcPr>
          <w:p w14:paraId="69808B3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hsa-miR-670-5p</w:t>
            </w:r>
          </w:p>
        </w:tc>
        <w:tc>
          <w:tcPr>
            <w:tcW w:w="5245" w:type="dxa"/>
          </w:tcPr>
          <w:p w14:paraId="0368DAE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SMAD4</w:t>
            </w:r>
          </w:p>
        </w:tc>
      </w:tr>
      <w:tr w:rsidR="00DE5A9B" w:rsidRPr="00DE5A9B" w14:paraId="1BC35411" w14:textId="77777777" w:rsidTr="009C2929">
        <w:tc>
          <w:tcPr>
            <w:tcW w:w="846" w:type="dxa"/>
            <w:vAlign w:val="bottom"/>
          </w:tcPr>
          <w:p w14:paraId="3EED9BF9"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77</w:t>
            </w:r>
          </w:p>
        </w:tc>
        <w:tc>
          <w:tcPr>
            <w:tcW w:w="3260" w:type="dxa"/>
            <w:vAlign w:val="bottom"/>
          </w:tcPr>
          <w:p w14:paraId="3C85812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hsa-miR-1251-5p</w:t>
            </w:r>
          </w:p>
        </w:tc>
        <w:tc>
          <w:tcPr>
            <w:tcW w:w="5245" w:type="dxa"/>
          </w:tcPr>
          <w:p w14:paraId="68B8FCB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LEF1</w:t>
            </w:r>
          </w:p>
        </w:tc>
      </w:tr>
      <w:tr w:rsidR="00DE5A9B" w:rsidRPr="00DE5A9B" w14:paraId="176870E3" w14:textId="77777777" w:rsidTr="009C2929">
        <w:tc>
          <w:tcPr>
            <w:tcW w:w="846" w:type="dxa"/>
            <w:vAlign w:val="bottom"/>
          </w:tcPr>
          <w:p w14:paraId="2F7CDF60"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78</w:t>
            </w:r>
          </w:p>
        </w:tc>
        <w:tc>
          <w:tcPr>
            <w:tcW w:w="3260" w:type="dxa"/>
            <w:vAlign w:val="bottom"/>
          </w:tcPr>
          <w:p w14:paraId="64923F7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hsa-miR-4483</w:t>
            </w:r>
          </w:p>
        </w:tc>
        <w:tc>
          <w:tcPr>
            <w:tcW w:w="5245" w:type="dxa"/>
          </w:tcPr>
          <w:p w14:paraId="599A818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w:t>
            </w:r>
          </w:p>
        </w:tc>
      </w:tr>
      <w:tr w:rsidR="00DE5A9B" w:rsidRPr="00DE5A9B" w14:paraId="4EB4B0BA" w14:textId="77777777" w:rsidTr="009C2929">
        <w:tc>
          <w:tcPr>
            <w:tcW w:w="846" w:type="dxa"/>
            <w:vAlign w:val="bottom"/>
          </w:tcPr>
          <w:p w14:paraId="1CBF8192"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79</w:t>
            </w:r>
          </w:p>
        </w:tc>
        <w:tc>
          <w:tcPr>
            <w:tcW w:w="3260" w:type="dxa"/>
            <w:vAlign w:val="bottom"/>
          </w:tcPr>
          <w:p w14:paraId="79DA6DF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hsa-miR-369-3p</w:t>
            </w:r>
          </w:p>
        </w:tc>
        <w:tc>
          <w:tcPr>
            <w:tcW w:w="5245" w:type="dxa"/>
          </w:tcPr>
          <w:p w14:paraId="4BBA8CB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NCOA1</w:t>
            </w:r>
          </w:p>
        </w:tc>
      </w:tr>
      <w:tr w:rsidR="00DE5A9B" w:rsidRPr="00DE5A9B" w14:paraId="25C8EE3F" w14:textId="77777777" w:rsidTr="009C2929">
        <w:tc>
          <w:tcPr>
            <w:tcW w:w="846" w:type="dxa"/>
            <w:vAlign w:val="bottom"/>
          </w:tcPr>
          <w:p w14:paraId="04ECB98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80</w:t>
            </w:r>
          </w:p>
        </w:tc>
        <w:tc>
          <w:tcPr>
            <w:tcW w:w="3260" w:type="dxa"/>
            <w:vAlign w:val="bottom"/>
          </w:tcPr>
          <w:p w14:paraId="0895F70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hsa-miR-3620-5p</w:t>
            </w:r>
          </w:p>
        </w:tc>
        <w:tc>
          <w:tcPr>
            <w:tcW w:w="5245" w:type="dxa"/>
          </w:tcPr>
          <w:p w14:paraId="7C3203C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BAZ1B</w:t>
            </w:r>
          </w:p>
        </w:tc>
      </w:tr>
      <w:tr w:rsidR="00DE5A9B" w:rsidRPr="00DE5A9B" w14:paraId="5C9804B0" w14:textId="77777777" w:rsidTr="009C2929">
        <w:tc>
          <w:tcPr>
            <w:tcW w:w="846" w:type="dxa"/>
            <w:vAlign w:val="bottom"/>
          </w:tcPr>
          <w:p w14:paraId="2868BCD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81</w:t>
            </w:r>
          </w:p>
        </w:tc>
        <w:tc>
          <w:tcPr>
            <w:tcW w:w="3260" w:type="dxa"/>
            <w:vAlign w:val="bottom"/>
          </w:tcPr>
          <w:p w14:paraId="5520F7F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hsa-miR-363-5p</w:t>
            </w:r>
          </w:p>
        </w:tc>
        <w:tc>
          <w:tcPr>
            <w:tcW w:w="5245" w:type="dxa"/>
          </w:tcPr>
          <w:p w14:paraId="6CD5AE9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RXRA, CPS1</w:t>
            </w:r>
          </w:p>
        </w:tc>
      </w:tr>
      <w:tr w:rsidR="00DE5A9B" w:rsidRPr="00DE5A9B" w14:paraId="65D242A9" w14:textId="77777777" w:rsidTr="009C2929">
        <w:tc>
          <w:tcPr>
            <w:tcW w:w="846" w:type="dxa"/>
            <w:vAlign w:val="bottom"/>
          </w:tcPr>
          <w:p w14:paraId="4EF8BD5C"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82</w:t>
            </w:r>
          </w:p>
        </w:tc>
        <w:tc>
          <w:tcPr>
            <w:tcW w:w="3260" w:type="dxa"/>
            <w:vAlign w:val="bottom"/>
          </w:tcPr>
          <w:p w14:paraId="3785621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hsa-miR-4446-3p</w:t>
            </w:r>
          </w:p>
        </w:tc>
        <w:tc>
          <w:tcPr>
            <w:tcW w:w="5245" w:type="dxa"/>
          </w:tcPr>
          <w:p w14:paraId="130FF26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513357BC" w14:textId="77777777" w:rsidTr="009C2929">
        <w:tc>
          <w:tcPr>
            <w:tcW w:w="846" w:type="dxa"/>
            <w:vAlign w:val="bottom"/>
          </w:tcPr>
          <w:p w14:paraId="4E543BE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83</w:t>
            </w:r>
          </w:p>
        </w:tc>
        <w:tc>
          <w:tcPr>
            <w:tcW w:w="3260" w:type="dxa"/>
            <w:vAlign w:val="bottom"/>
          </w:tcPr>
          <w:p w14:paraId="108B56C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hsa-miR-6073</w:t>
            </w:r>
          </w:p>
        </w:tc>
        <w:tc>
          <w:tcPr>
            <w:tcW w:w="5245" w:type="dxa"/>
          </w:tcPr>
          <w:p w14:paraId="4C8CD0C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65D9581A" w14:textId="77777777" w:rsidTr="009C2929">
        <w:tc>
          <w:tcPr>
            <w:tcW w:w="846" w:type="dxa"/>
            <w:vAlign w:val="bottom"/>
          </w:tcPr>
          <w:p w14:paraId="39B9AC87"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84</w:t>
            </w:r>
          </w:p>
        </w:tc>
        <w:tc>
          <w:tcPr>
            <w:tcW w:w="3260" w:type="dxa"/>
            <w:vAlign w:val="bottom"/>
          </w:tcPr>
          <w:p w14:paraId="231C79B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hsa-miR-2467-3p</w:t>
            </w:r>
          </w:p>
        </w:tc>
        <w:tc>
          <w:tcPr>
            <w:tcW w:w="5245" w:type="dxa"/>
          </w:tcPr>
          <w:p w14:paraId="1676C7B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BAG1, TOB2, NCOA1</w:t>
            </w:r>
          </w:p>
        </w:tc>
      </w:tr>
      <w:tr w:rsidR="00DE5A9B" w:rsidRPr="00DE5A9B" w14:paraId="1CB2DE97" w14:textId="77777777" w:rsidTr="009C2929">
        <w:tc>
          <w:tcPr>
            <w:tcW w:w="846" w:type="dxa"/>
            <w:vAlign w:val="bottom"/>
          </w:tcPr>
          <w:p w14:paraId="5E15D15C"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85</w:t>
            </w:r>
          </w:p>
        </w:tc>
        <w:tc>
          <w:tcPr>
            <w:tcW w:w="3260" w:type="dxa"/>
            <w:vAlign w:val="bottom"/>
          </w:tcPr>
          <w:p w14:paraId="060D903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hsa-miR-4729</w:t>
            </w:r>
          </w:p>
        </w:tc>
        <w:tc>
          <w:tcPr>
            <w:tcW w:w="5245" w:type="dxa"/>
          </w:tcPr>
          <w:p w14:paraId="51614C2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2416CEB6" w14:textId="77777777" w:rsidTr="009C2929">
        <w:tc>
          <w:tcPr>
            <w:tcW w:w="846" w:type="dxa"/>
            <w:vAlign w:val="bottom"/>
          </w:tcPr>
          <w:p w14:paraId="151214B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86</w:t>
            </w:r>
          </w:p>
        </w:tc>
        <w:tc>
          <w:tcPr>
            <w:tcW w:w="3260" w:type="dxa"/>
            <w:vAlign w:val="bottom"/>
          </w:tcPr>
          <w:p w14:paraId="71B1330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hsa-miR-4279</w:t>
            </w:r>
          </w:p>
        </w:tc>
        <w:tc>
          <w:tcPr>
            <w:tcW w:w="5245" w:type="dxa"/>
          </w:tcPr>
          <w:p w14:paraId="35FF742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MED1, CYP3A4, TOB2, RXRA, NCOA1</w:t>
            </w:r>
          </w:p>
        </w:tc>
      </w:tr>
      <w:tr w:rsidR="00DE5A9B" w:rsidRPr="00DE5A9B" w14:paraId="24588DAF" w14:textId="77777777" w:rsidTr="009C2929">
        <w:tc>
          <w:tcPr>
            <w:tcW w:w="846" w:type="dxa"/>
            <w:vAlign w:val="bottom"/>
          </w:tcPr>
          <w:p w14:paraId="1A04E2D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87</w:t>
            </w:r>
          </w:p>
        </w:tc>
        <w:tc>
          <w:tcPr>
            <w:tcW w:w="3260" w:type="dxa"/>
            <w:vAlign w:val="bottom"/>
          </w:tcPr>
          <w:p w14:paraId="487F8AA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hsa-miR-4646-5p</w:t>
            </w:r>
          </w:p>
        </w:tc>
        <w:tc>
          <w:tcPr>
            <w:tcW w:w="5245" w:type="dxa"/>
          </w:tcPr>
          <w:p w14:paraId="5FF7111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RXRB, TAF7</w:t>
            </w:r>
          </w:p>
        </w:tc>
      </w:tr>
      <w:tr w:rsidR="00DE5A9B" w:rsidRPr="00DE5A9B" w14:paraId="772495FB" w14:textId="77777777" w:rsidTr="009C2929">
        <w:tc>
          <w:tcPr>
            <w:tcW w:w="846" w:type="dxa"/>
            <w:vAlign w:val="bottom"/>
          </w:tcPr>
          <w:p w14:paraId="7440279F"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88</w:t>
            </w:r>
          </w:p>
        </w:tc>
        <w:tc>
          <w:tcPr>
            <w:tcW w:w="3260" w:type="dxa"/>
            <w:vAlign w:val="bottom"/>
          </w:tcPr>
          <w:p w14:paraId="5C3CEFA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hsa-miR-204-3p</w:t>
            </w:r>
          </w:p>
        </w:tc>
        <w:tc>
          <w:tcPr>
            <w:tcW w:w="5245" w:type="dxa"/>
          </w:tcPr>
          <w:p w14:paraId="28C3B5D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RXRB, TAF7</w:t>
            </w:r>
          </w:p>
        </w:tc>
      </w:tr>
      <w:tr w:rsidR="00DE5A9B" w:rsidRPr="00DE5A9B" w14:paraId="29672BA8" w14:textId="77777777" w:rsidTr="009C2929">
        <w:tc>
          <w:tcPr>
            <w:tcW w:w="846" w:type="dxa"/>
            <w:vAlign w:val="bottom"/>
          </w:tcPr>
          <w:p w14:paraId="519AAEF3"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89</w:t>
            </w:r>
          </w:p>
        </w:tc>
        <w:tc>
          <w:tcPr>
            <w:tcW w:w="3260" w:type="dxa"/>
            <w:vAlign w:val="bottom"/>
          </w:tcPr>
          <w:p w14:paraId="3636885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hsa-miR-532-3p</w:t>
            </w:r>
          </w:p>
        </w:tc>
        <w:tc>
          <w:tcPr>
            <w:tcW w:w="5245" w:type="dxa"/>
          </w:tcPr>
          <w:p w14:paraId="6519C9F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CYP3A4</w:t>
            </w:r>
          </w:p>
        </w:tc>
      </w:tr>
      <w:tr w:rsidR="00DE5A9B" w:rsidRPr="00DE5A9B" w14:paraId="6D5CD264" w14:textId="77777777" w:rsidTr="009C2929">
        <w:tc>
          <w:tcPr>
            <w:tcW w:w="846" w:type="dxa"/>
            <w:vAlign w:val="bottom"/>
          </w:tcPr>
          <w:p w14:paraId="760294B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90</w:t>
            </w:r>
          </w:p>
        </w:tc>
        <w:tc>
          <w:tcPr>
            <w:tcW w:w="3260" w:type="dxa"/>
            <w:vAlign w:val="bottom"/>
          </w:tcPr>
          <w:p w14:paraId="5C0FEB4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hsa-miR-7853-5p</w:t>
            </w:r>
          </w:p>
        </w:tc>
        <w:tc>
          <w:tcPr>
            <w:tcW w:w="5245" w:type="dxa"/>
          </w:tcPr>
          <w:p w14:paraId="69C2B31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117E971C" w14:textId="77777777" w:rsidTr="009C2929">
        <w:tc>
          <w:tcPr>
            <w:tcW w:w="846" w:type="dxa"/>
            <w:vAlign w:val="bottom"/>
          </w:tcPr>
          <w:p w14:paraId="1D00352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91</w:t>
            </w:r>
          </w:p>
        </w:tc>
        <w:tc>
          <w:tcPr>
            <w:tcW w:w="3260" w:type="dxa"/>
            <w:vAlign w:val="bottom"/>
          </w:tcPr>
          <w:p w14:paraId="2C03BF2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hsa-miR-105-5p</w:t>
            </w:r>
          </w:p>
        </w:tc>
        <w:tc>
          <w:tcPr>
            <w:tcW w:w="5245" w:type="dxa"/>
          </w:tcPr>
          <w:p w14:paraId="26C93EE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MED1, NCOA1</w:t>
            </w:r>
          </w:p>
        </w:tc>
      </w:tr>
      <w:tr w:rsidR="00DE5A9B" w:rsidRPr="00DE5A9B" w14:paraId="5199F88E" w14:textId="77777777" w:rsidTr="009C2929">
        <w:tc>
          <w:tcPr>
            <w:tcW w:w="846" w:type="dxa"/>
            <w:vAlign w:val="bottom"/>
          </w:tcPr>
          <w:p w14:paraId="4077BE53"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92</w:t>
            </w:r>
          </w:p>
        </w:tc>
        <w:tc>
          <w:tcPr>
            <w:tcW w:w="3260" w:type="dxa"/>
            <w:vAlign w:val="bottom"/>
          </w:tcPr>
          <w:p w14:paraId="4CCD55F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hsa-miR-6766-5p</w:t>
            </w:r>
          </w:p>
        </w:tc>
        <w:tc>
          <w:tcPr>
            <w:tcW w:w="5245" w:type="dxa"/>
          </w:tcPr>
          <w:p w14:paraId="7C688A9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BAZ1B, RXRG</w:t>
            </w:r>
          </w:p>
        </w:tc>
      </w:tr>
      <w:tr w:rsidR="00DE5A9B" w:rsidRPr="00DE5A9B" w14:paraId="6D9C949B" w14:textId="77777777" w:rsidTr="009C2929">
        <w:tc>
          <w:tcPr>
            <w:tcW w:w="846" w:type="dxa"/>
            <w:vAlign w:val="bottom"/>
          </w:tcPr>
          <w:p w14:paraId="1AE14BDC"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93</w:t>
            </w:r>
          </w:p>
        </w:tc>
        <w:tc>
          <w:tcPr>
            <w:tcW w:w="3260" w:type="dxa"/>
            <w:vAlign w:val="bottom"/>
          </w:tcPr>
          <w:p w14:paraId="5027FC7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hsa-miR-380-5p</w:t>
            </w:r>
          </w:p>
        </w:tc>
        <w:tc>
          <w:tcPr>
            <w:tcW w:w="5245" w:type="dxa"/>
          </w:tcPr>
          <w:p w14:paraId="290CDD9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49F91B52" w14:textId="77777777" w:rsidTr="009C2929">
        <w:tc>
          <w:tcPr>
            <w:tcW w:w="846" w:type="dxa"/>
            <w:vAlign w:val="bottom"/>
          </w:tcPr>
          <w:p w14:paraId="2AFE007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94</w:t>
            </w:r>
          </w:p>
        </w:tc>
        <w:tc>
          <w:tcPr>
            <w:tcW w:w="3260" w:type="dxa"/>
            <w:vAlign w:val="bottom"/>
          </w:tcPr>
          <w:p w14:paraId="6D6475F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hsa-miR-320a-5p</w:t>
            </w:r>
          </w:p>
        </w:tc>
        <w:tc>
          <w:tcPr>
            <w:tcW w:w="5245" w:type="dxa"/>
          </w:tcPr>
          <w:p w14:paraId="420EB9C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MMRN2</w:t>
            </w:r>
          </w:p>
        </w:tc>
      </w:tr>
      <w:tr w:rsidR="00DE5A9B" w:rsidRPr="00DE5A9B" w14:paraId="197FAB2E" w14:textId="77777777" w:rsidTr="009C2929">
        <w:tc>
          <w:tcPr>
            <w:tcW w:w="846" w:type="dxa"/>
            <w:vAlign w:val="bottom"/>
          </w:tcPr>
          <w:p w14:paraId="7499FC71"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95</w:t>
            </w:r>
          </w:p>
        </w:tc>
        <w:tc>
          <w:tcPr>
            <w:tcW w:w="3260" w:type="dxa"/>
            <w:vAlign w:val="bottom"/>
          </w:tcPr>
          <w:p w14:paraId="52766B3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hsa-miR-6852-5p</w:t>
            </w:r>
          </w:p>
        </w:tc>
        <w:tc>
          <w:tcPr>
            <w:tcW w:w="5245" w:type="dxa"/>
          </w:tcPr>
          <w:p w14:paraId="23FC1A0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MMRN2</w:t>
            </w:r>
          </w:p>
        </w:tc>
      </w:tr>
      <w:tr w:rsidR="00DE5A9B" w:rsidRPr="00DE5A9B" w14:paraId="375C8372" w14:textId="77777777" w:rsidTr="009C2929">
        <w:tc>
          <w:tcPr>
            <w:tcW w:w="846" w:type="dxa"/>
            <w:vAlign w:val="bottom"/>
          </w:tcPr>
          <w:p w14:paraId="51D6CA5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96</w:t>
            </w:r>
          </w:p>
        </w:tc>
        <w:tc>
          <w:tcPr>
            <w:tcW w:w="3260" w:type="dxa"/>
            <w:vAlign w:val="bottom"/>
          </w:tcPr>
          <w:p w14:paraId="381E5D0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hsa-miR-1304-5p</w:t>
            </w:r>
          </w:p>
        </w:tc>
        <w:tc>
          <w:tcPr>
            <w:tcW w:w="5245" w:type="dxa"/>
          </w:tcPr>
          <w:p w14:paraId="7FE2B59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2AC7B067" w14:textId="77777777" w:rsidTr="009C2929">
        <w:tc>
          <w:tcPr>
            <w:tcW w:w="846" w:type="dxa"/>
            <w:vAlign w:val="bottom"/>
          </w:tcPr>
          <w:p w14:paraId="732B8B58"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97</w:t>
            </w:r>
          </w:p>
        </w:tc>
        <w:tc>
          <w:tcPr>
            <w:tcW w:w="3260" w:type="dxa"/>
            <w:vAlign w:val="bottom"/>
          </w:tcPr>
          <w:p w14:paraId="688DB47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hsa-miR-2682-5p</w:t>
            </w:r>
          </w:p>
        </w:tc>
        <w:tc>
          <w:tcPr>
            <w:tcW w:w="5245" w:type="dxa"/>
          </w:tcPr>
          <w:p w14:paraId="1F5213A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4566B466" w14:textId="77777777" w:rsidTr="009C2929">
        <w:tc>
          <w:tcPr>
            <w:tcW w:w="846" w:type="dxa"/>
            <w:vAlign w:val="bottom"/>
          </w:tcPr>
          <w:p w14:paraId="49C719A3"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98</w:t>
            </w:r>
          </w:p>
        </w:tc>
        <w:tc>
          <w:tcPr>
            <w:tcW w:w="3260" w:type="dxa"/>
            <w:vAlign w:val="bottom"/>
          </w:tcPr>
          <w:p w14:paraId="762F613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hsa-miR-4505</w:t>
            </w:r>
          </w:p>
        </w:tc>
        <w:tc>
          <w:tcPr>
            <w:tcW w:w="5245" w:type="dxa"/>
          </w:tcPr>
          <w:p w14:paraId="12B1ADD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RXRA, SMAD3</w:t>
            </w:r>
          </w:p>
        </w:tc>
      </w:tr>
      <w:tr w:rsidR="00DE5A9B" w:rsidRPr="00DE5A9B" w14:paraId="5FBD07A3" w14:textId="77777777" w:rsidTr="009C2929">
        <w:tc>
          <w:tcPr>
            <w:tcW w:w="846" w:type="dxa"/>
            <w:vAlign w:val="bottom"/>
          </w:tcPr>
          <w:p w14:paraId="102375BD"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99</w:t>
            </w:r>
          </w:p>
        </w:tc>
        <w:tc>
          <w:tcPr>
            <w:tcW w:w="3260" w:type="dxa"/>
            <w:vAlign w:val="bottom"/>
          </w:tcPr>
          <w:p w14:paraId="3B688E7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hsa-miR-515-5p</w:t>
            </w:r>
          </w:p>
        </w:tc>
        <w:tc>
          <w:tcPr>
            <w:tcW w:w="5245" w:type="dxa"/>
          </w:tcPr>
          <w:p w14:paraId="352ECEB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MED1, BAG1</w:t>
            </w:r>
          </w:p>
        </w:tc>
      </w:tr>
      <w:tr w:rsidR="00DE5A9B" w:rsidRPr="00DE5A9B" w14:paraId="1DF819C0" w14:textId="77777777" w:rsidTr="009C2929">
        <w:tc>
          <w:tcPr>
            <w:tcW w:w="846" w:type="dxa"/>
            <w:vAlign w:val="bottom"/>
          </w:tcPr>
          <w:p w14:paraId="71DAEB27"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100</w:t>
            </w:r>
          </w:p>
        </w:tc>
        <w:tc>
          <w:tcPr>
            <w:tcW w:w="3260" w:type="dxa"/>
            <w:vAlign w:val="bottom"/>
          </w:tcPr>
          <w:p w14:paraId="767C296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hsa-miR-519e-5p</w:t>
            </w:r>
          </w:p>
        </w:tc>
        <w:tc>
          <w:tcPr>
            <w:tcW w:w="5245" w:type="dxa"/>
          </w:tcPr>
          <w:p w14:paraId="144E615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MED1, BAG1</w:t>
            </w:r>
          </w:p>
        </w:tc>
      </w:tr>
      <w:tr w:rsidR="00DE5A9B" w:rsidRPr="00DE5A9B" w14:paraId="05401E39" w14:textId="77777777" w:rsidTr="009C2929">
        <w:tc>
          <w:tcPr>
            <w:tcW w:w="846" w:type="dxa"/>
            <w:vAlign w:val="bottom"/>
          </w:tcPr>
          <w:p w14:paraId="52008C80"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101</w:t>
            </w:r>
          </w:p>
        </w:tc>
        <w:tc>
          <w:tcPr>
            <w:tcW w:w="3260" w:type="dxa"/>
            <w:vAlign w:val="bottom"/>
          </w:tcPr>
          <w:p w14:paraId="7A1AFBB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hsa-miR-1587</w:t>
            </w:r>
          </w:p>
        </w:tc>
        <w:tc>
          <w:tcPr>
            <w:tcW w:w="5245" w:type="dxa"/>
          </w:tcPr>
          <w:p w14:paraId="783786E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BAZ1B</w:t>
            </w:r>
          </w:p>
        </w:tc>
      </w:tr>
      <w:tr w:rsidR="00DE5A9B" w:rsidRPr="00DE5A9B" w14:paraId="790533F2" w14:textId="77777777" w:rsidTr="009C2929">
        <w:tc>
          <w:tcPr>
            <w:tcW w:w="846" w:type="dxa"/>
            <w:vAlign w:val="bottom"/>
          </w:tcPr>
          <w:p w14:paraId="07D42862"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102</w:t>
            </w:r>
          </w:p>
        </w:tc>
        <w:tc>
          <w:tcPr>
            <w:tcW w:w="3260" w:type="dxa"/>
            <w:vAlign w:val="bottom"/>
          </w:tcPr>
          <w:p w14:paraId="711DE98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hsa-miR-3670</w:t>
            </w:r>
          </w:p>
        </w:tc>
        <w:tc>
          <w:tcPr>
            <w:tcW w:w="5245" w:type="dxa"/>
          </w:tcPr>
          <w:p w14:paraId="2393D2A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CYP3A4</w:t>
            </w:r>
          </w:p>
        </w:tc>
      </w:tr>
      <w:tr w:rsidR="00DE5A9B" w:rsidRPr="00DE5A9B" w14:paraId="06105154" w14:textId="77777777" w:rsidTr="009C2929">
        <w:tc>
          <w:tcPr>
            <w:tcW w:w="846" w:type="dxa"/>
            <w:vAlign w:val="bottom"/>
          </w:tcPr>
          <w:p w14:paraId="57A6BE9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103</w:t>
            </w:r>
          </w:p>
        </w:tc>
        <w:tc>
          <w:tcPr>
            <w:tcW w:w="3260" w:type="dxa"/>
            <w:vAlign w:val="bottom"/>
          </w:tcPr>
          <w:p w14:paraId="32EB052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hsa-miR-5681a</w:t>
            </w:r>
          </w:p>
        </w:tc>
        <w:tc>
          <w:tcPr>
            <w:tcW w:w="5245" w:type="dxa"/>
          </w:tcPr>
          <w:p w14:paraId="7D3219A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MED1, TOB2, RUNX2</w:t>
            </w:r>
          </w:p>
        </w:tc>
      </w:tr>
      <w:tr w:rsidR="00DE5A9B" w:rsidRPr="00DE5A9B" w14:paraId="6C5F9AFC" w14:textId="77777777" w:rsidTr="009C2929">
        <w:tc>
          <w:tcPr>
            <w:tcW w:w="846" w:type="dxa"/>
            <w:vAlign w:val="bottom"/>
          </w:tcPr>
          <w:p w14:paraId="3B0CB5A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104</w:t>
            </w:r>
          </w:p>
        </w:tc>
        <w:tc>
          <w:tcPr>
            <w:tcW w:w="3260" w:type="dxa"/>
            <w:vAlign w:val="bottom"/>
          </w:tcPr>
          <w:p w14:paraId="71A1424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hsa-miR-4443</w:t>
            </w:r>
          </w:p>
        </w:tc>
        <w:tc>
          <w:tcPr>
            <w:tcW w:w="5245" w:type="dxa"/>
          </w:tcPr>
          <w:p w14:paraId="52784E4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RXRB, TAF11, NCOA1</w:t>
            </w:r>
          </w:p>
        </w:tc>
      </w:tr>
      <w:tr w:rsidR="00DE5A9B" w:rsidRPr="00DE5A9B" w14:paraId="678714C6" w14:textId="77777777" w:rsidTr="009C2929">
        <w:trPr>
          <w:trHeight w:val="289"/>
        </w:trPr>
        <w:tc>
          <w:tcPr>
            <w:tcW w:w="846" w:type="dxa"/>
            <w:vAlign w:val="bottom"/>
          </w:tcPr>
          <w:p w14:paraId="2AC9A14C"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105</w:t>
            </w:r>
          </w:p>
        </w:tc>
        <w:tc>
          <w:tcPr>
            <w:tcW w:w="3260" w:type="dxa"/>
            <w:vAlign w:val="bottom"/>
          </w:tcPr>
          <w:p w14:paraId="143D9BE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hsa-miR-4690-5p</w:t>
            </w:r>
          </w:p>
        </w:tc>
        <w:tc>
          <w:tcPr>
            <w:tcW w:w="5245" w:type="dxa"/>
          </w:tcPr>
          <w:p w14:paraId="1A91D43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26046E76" w14:textId="77777777" w:rsidTr="009C2929">
        <w:tc>
          <w:tcPr>
            <w:tcW w:w="846" w:type="dxa"/>
            <w:vAlign w:val="bottom"/>
          </w:tcPr>
          <w:p w14:paraId="4434E51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106</w:t>
            </w:r>
          </w:p>
        </w:tc>
        <w:tc>
          <w:tcPr>
            <w:tcW w:w="3260" w:type="dxa"/>
            <w:vAlign w:val="bottom"/>
          </w:tcPr>
          <w:p w14:paraId="3C468D0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hsa-miR-6752-5p</w:t>
            </w:r>
          </w:p>
        </w:tc>
        <w:tc>
          <w:tcPr>
            <w:tcW w:w="5245" w:type="dxa"/>
          </w:tcPr>
          <w:p w14:paraId="799D63A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LEF1</w:t>
            </w:r>
          </w:p>
        </w:tc>
      </w:tr>
      <w:tr w:rsidR="00DE5A9B" w:rsidRPr="00DE5A9B" w14:paraId="34AE62B4" w14:textId="77777777" w:rsidTr="009C2929">
        <w:tc>
          <w:tcPr>
            <w:tcW w:w="846" w:type="dxa"/>
            <w:vAlign w:val="bottom"/>
          </w:tcPr>
          <w:p w14:paraId="130E5D4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107</w:t>
            </w:r>
          </w:p>
        </w:tc>
        <w:tc>
          <w:tcPr>
            <w:tcW w:w="3260" w:type="dxa"/>
            <w:vAlign w:val="bottom"/>
          </w:tcPr>
          <w:p w14:paraId="291DB11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hsa-miR-4677-3p</w:t>
            </w:r>
          </w:p>
        </w:tc>
        <w:tc>
          <w:tcPr>
            <w:tcW w:w="5245" w:type="dxa"/>
          </w:tcPr>
          <w:p w14:paraId="73202EC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7C03C9F4" w14:textId="77777777" w:rsidTr="009C2929">
        <w:tc>
          <w:tcPr>
            <w:tcW w:w="846" w:type="dxa"/>
            <w:vAlign w:val="bottom"/>
          </w:tcPr>
          <w:p w14:paraId="210D5D0C"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108</w:t>
            </w:r>
          </w:p>
        </w:tc>
        <w:tc>
          <w:tcPr>
            <w:tcW w:w="3260" w:type="dxa"/>
            <w:vAlign w:val="bottom"/>
          </w:tcPr>
          <w:p w14:paraId="18B75E0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hsa-miR-17-3p</w:t>
            </w:r>
          </w:p>
        </w:tc>
        <w:tc>
          <w:tcPr>
            <w:tcW w:w="5245" w:type="dxa"/>
          </w:tcPr>
          <w:p w14:paraId="4D9F86D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SMAD4</w:t>
            </w:r>
          </w:p>
        </w:tc>
      </w:tr>
      <w:tr w:rsidR="00DE5A9B" w:rsidRPr="00DE5A9B" w14:paraId="5E4BDAE5" w14:textId="77777777" w:rsidTr="009C2929">
        <w:tc>
          <w:tcPr>
            <w:tcW w:w="846" w:type="dxa"/>
            <w:vAlign w:val="bottom"/>
          </w:tcPr>
          <w:p w14:paraId="3867812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109</w:t>
            </w:r>
          </w:p>
        </w:tc>
        <w:tc>
          <w:tcPr>
            <w:tcW w:w="3260" w:type="dxa"/>
            <w:vAlign w:val="bottom"/>
          </w:tcPr>
          <w:p w14:paraId="75D2F4E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hsa-miR-619-5p</w:t>
            </w:r>
          </w:p>
        </w:tc>
        <w:tc>
          <w:tcPr>
            <w:tcW w:w="5245" w:type="dxa"/>
          </w:tcPr>
          <w:p w14:paraId="390A618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BAG1</w:t>
            </w:r>
          </w:p>
        </w:tc>
      </w:tr>
      <w:tr w:rsidR="00DE5A9B" w:rsidRPr="00DE5A9B" w14:paraId="111D203E" w14:textId="77777777" w:rsidTr="009C2929">
        <w:tc>
          <w:tcPr>
            <w:tcW w:w="846" w:type="dxa"/>
            <w:vAlign w:val="bottom"/>
          </w:tcPr>
          <w:p w14:paraId="1F196A25"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110</w:t>
            </w:r>
          </w:p>
        </w:tc>
        <w:tc>
          <w:tcPr>
            <w:tcW w:w="3260" w:type="dxa"/>
            <w:vAlign w:val="bottom"/>
          </w:tcPr>
          <w:p w14:paraId="2D09D6F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hsa-miR-6825-5p</w:t>
            </w:r>
          </w:p>
        </w:tc>
        <w:tc>
          <w:tcPr>
            <w:tcW w:w="5245" w:type="dxa"/>
          </w:tcPr>
          <w:p w14:paraId="6D87E30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RXRA, SMAD3, NCOA1</w:t>
            </w:r>
          </w:p>
        </w:tc>
      </w:tr>
      <w:tr w:rsidR="00DE5A9B" w:rsidRPr="00DE5A9B" w14:paraId="59BDCCCF" w14:textId="77777777" w:rsidTr="009C2929">
        <w:tc>
          <w:tcPr>
            <w:tcW w:w="846" w:type="dxa"/>
            <w:vAlign w:val="bottom"/>
          </w:tcPr>
          <w:p w14:paraId="256AB3E1"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111</w:t>
            </w:r>
          </w:p>
        </w:tc>
        <w:tc>
          <w:tcPr>
            <w:tcW w:w="3260" w:type="dxa"/>
            <w:vAlign w:val="bottom"/>
          </w:tcPr>
          <w:p w14:paraId="098391E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hsa-miR-617</w:t>
            </w:r>
          </w:p>
        </w:tc>
        <w:tc>
          <w:tcPr>
            <w:tcW w:w="5245" w:type="dxa"/>
          </w:tcPr>
          <w:p w14:paraId="178162F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SMAD3</w:t>
            </w:r>
          </w:p>
        </w:tc>
      </w:tr>
      <w:tr w:rsidR="00DE5A9B" w:rsidRPr="00DE5A9B" w14:paraId="705260F3" w14:textId="77777777" w:rsidTr="009C2929">
        <w:tc>
          <w:tcPr>
            <w:tcW w:w="846" w:type="dxa"/>
            <w:vAlign w:val="bottom"/>
          </w:tcPr>
          <w:p w14:paraId="6166F471"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112</w:t>
            </w:r>
          </w:p>
        </w:tc>
        <w:tc>
          <w:tcPr>
            <w:tcW w:w="3260" w:type="dxa"/>
            <w:vAlign w:val="bottom"/>
          </w:tcPr>
          <w:p w14:paraId="45BC8BA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hsa-miR-6815-5p</w:t>
            </w:r>
          </w:p>
        </w:tc>
        <w:tc>
          <w:tcPr>
            <w:tcW w:w="5245" w:type="dxa"/>
          </w:tcPr>
          <w:p w14:paraId="6D47A35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5EBDD408" w14:textId="77777777" w:rsidTr="009C2929">
        <w:tc>
          <w:tcPr>
            <w:tcW w:w="846" w:type="dxa"/>
            <w:vAlign w:val="bottom"/>
          </w:tcPr>
          <w:p w14:paraId="235E3F64"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lastRenderedPageBreak/>
              <w:t>113</w:t>
            </w:r>
          </w:p>
        </w:tc>
        <w:tc>
          <w:tcPr>
            <w:tcW w:w="3260" w:type="dxa"/>
            <w:vAlign w:val="bottom"/>
          </w:tcPr>
          <w:p w14:paraId="71B2B59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hsa-miR-6865-5p</w:t>
            </w:r>
          </w:p>
        </w:tc>
        <w:tc>
          <w:tcPr>
            <w:tcW w:w="5245" w:type="dxa"/>
          </w:tcPr>
          <w:p w14:paraId="6FEC7E7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70BB04F8" w14:textId="77777777" w:rsidTr="009C2929">
        <w:tc>
          <w:tcPr>
            <w:tcW w:w="846" w:type="dxa"/>
            <w:vAlign w:val="bottom"/>
          </w:tcPr>
          <w:p w14:paraId="337C278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114</w:t>
            </w:r>
          </w:p>
        </w:tc>
        <w:tc>
          <w:tcPr>
            <w:tcW w:w="3260" w:type="dxa"/>
            <w:vAlign w:val="bottom"/>
          </w:tcPr>
          <w:p w14:paraId="3D0519B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hsa-miR-6877-5p</w:t>
            </w:r>
          </w:p>
        </w:tc>
        <w:tc>
          <w:tcPr>
            <w:tcW w:w="5245" w:type="dxa"/>
          </w:tcPr>
          <w:p w14:paraId="07B9749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63AC40BC" w14:textId="77777777" w:rsidTr="009C2929">
        <w:tc>
          <w:tcPr>
            <w:tcW w:w="846" w:type="dxa"/>
            <w:vAlign w:val="bottom"/>
          </w:tcPr>
          <w:p w14:paraId="51BA93C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115</w:t>
            </w:r>
          </w:p>
        </w:tc>
        <w:tc>
          <w:tcPr>
            <w:tcW w:w="3260" w:type="dxa"/>
            <w:vAlign w:val="bottom"/>
          </w:tcPr>
          <w:p w14:paraId="7DC52D7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hsa-miR-6884-5p</w:t>
            </w:r>
          </w:p>
        </w:tc>
        <w:tc>
          <w:tcPr>
            <w:tcW w:w="5245" w:type="dxa"/>
          </w:tcPr>
          <w:p w14:paraId="106DE9B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72DC7B4C" w14:textId="77777777" w:rsidTr="009C2929">
        <w:tc>
          <w:tcPr>
            <w:tcW w:w="846" w:type="dxa"/>
            <w:vAlign w:val="bottom"/>
          </w:tcPr>
          <w:p w14:paraId="623C6707"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116</w:t>
            </w:r>
          </w:p>
        </w:tc>
        <w:tc>
          <w:tcPr>
            <w:tcW w:w="3260" w:type="dxa"/>
            <w:vAlign w:val="bottom"/>
          </w:tcPr>
          <w:p w14:paraId="4249659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hsa-miR-4726-5p</w:t>
            </w:r>
          </w:p>
        </w:tc>
        <w:tc>
          <w:tcPr>
            <w:tcW w:w="5245" w:type="dxa"/>
          </w:tcPr>
          <w:p w14:paraId="14CC0B5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4375184D" w14:textId="77777777" w:rsidTr="009C2929">
        <w:tc>
          <w:tcPr>
            <w:tcW w:w="846" w:type="dxa"/>
            <w:vAlign w:val="bottom"/>
          </w:tcPr>
          <w:p w14:paraId="0F72F944"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117</w:t>
            </w:r>
          </w:p>
        </w:tc>
        <w:tc>
          <w:tcPr>
            <w:tcW w:w="3260" w:type="dxa"/>
            <w:vAlign w:val="bottom"/>
          </w:tcPr>
          <w:p w14:paraId="48D1537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hsa-miR-485-5p</w:t>
            </w:r>
          </w:p>
        </w:tc>
        <w:tc>
          <w:tcPr>
            <w:tcW w:w="5245" w:type="dxa"/>
          </w:tcPr>
          <w:p w14:paraId="217C953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5379F1DE" w14:textId="77777777" w:rsidTr="009C2929">
        <w:tc>
          <w:tcPr>
            <w:tcW w:w="846" w:type="dxa"/>
            <w:vAlign w:val="bottom"/>
          </w:tcPr>
          <w:p w14:paraId="7E321A1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118</w:t>
            </w:r>
          </w:p>
        </w:tc>
        <w:tc>
          <w:tcPr>
            <w:tcW w:w="3260" w:type="dxa"/>
            <w:vAlign w:val="bottom"/>
          </w:tcPr>
          <w:p w14:paraId="631FAF3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hsa-miR-7110-5p</w:t>
            </w:r>
          </w:p>
        </w:tc>
        <w:tc>
          <w:tcPr>
            <w:tcW w:w="5245" w:type="dxa"/>
          </w:tcPr>
          <w:p w14:paraId="51916FC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LEF1</w:t>
            </w:r>
          </w:p>
        </w:tc>
      </w:tr>
      <w:tr w:rsidR="00DE5A9B" w:rsidRPr="00DE5A9B" w14:paraId="6C9F5F24" w14:textId="77777777" w:rsidTr="009C2929">
        <w:tc>
          <w:tcPr>
            <w:tcW w:w="846" w:type="dxa"/>
            <w:vAlign w:val="bottom"/>
          </w:tcPr>
          <w:p w14:paraId="0840C3E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119</w:t>
            </w:r>
          </w:p>
        </w:tc>
        <w:tc>
          <w:tcPr>
            <w:tcW w:w="3260" w:type="dxa"/>
            <w:vAlign w:val="bottom"/>
          </w:tcPr>
          <w:p w14:paraId="37A8C1E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hsa-miR-4640-5p</w:t>
            </w:r>
          </w:p>
        </w:tc>
        <w:tc>
          <w:tcPr>
            <w:tcW w:w="5245" w:type="dxa"/>
          </w:tcPr>
          <w:p w14:paraId="6024535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43E6707B" w14:textId="77777777" w:rsidTr="009C2929">
        <w:tc>
          <w:tcPr>
            <w:tcW w:w="846" w:type="dxa"/>
            <w:vAlign w:val="bottom"/>
          </w:tcPr>
          <w:p w14:paraId="3911DD0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120</w:t>
            </w:r>
          </w:p>
        </w:tc>
        <w:tc>
          <w:tcPr>
            <w:tcW w:w="3260" w:type="dxa"/>
            <w:vAlign w:val="bottom"/>
          </w:tcPr>
          <w:p w14:paraId="7D59B74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hsa-miR-3165</w:t>
            </w:r>
          </w:p>
        </w:tc>
        <w:tc>
          <w:tcPr>
            <w:tcW w:w="5245" w:type="dxa"/>
          </w:tcPr>
          <w:p w14:paraId="75D9E9A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3E4DF0F2" w14:textId="77777777" w:rsidTr="009C2929">
        <w:tc>
          <w:tcPr>
            <w:tcW w:w="846" w:type="dxa"/>
            <w:vAlign w:val="bottom"/>
          </w:tcPr>
          <w:p w14:paraId="7A760867"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121</w:t>
            </w:r>
          </w:p>
        </w:tc>
        <w:tc>
          <w:tcPr>
            <w:tcW w:w="3260" w:type="dxa"/>
            <w:vAlign w:val="bottom"/>
          </w:tcPr>
          <w:p w14:paraId="1D2D62F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hsa-miR-563</w:t>
            </w:r>
          </w:p>
        </w:tc>
        <w:tc>
          <w:tcPr>
            <w:tcW w:w="5245" w:type="dxa"/>
          </w:tcPr>
          <w:p w14:paraId="71394D0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46AF4450" w14:textId="77777777" w:rsidTr="009C2929">
        <w:tc>
          <w:tcPr>
            <w:tcW w:w="846" w:type="dxa"/>
            <w:vAlign w:val="bottom"/>
          </w:tcPr>
          <w:p w14:paraId="4F214C41"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122</w:t>
            </w:r>
          </w:p>
        </w:tc>
        <w:tc>
          <w:tcPr>
            <w:tcW w:w="3260" w:type="dxa"/>
            <w:vAlign w:val="bottom"/>
          </w:tcPr>
          <w:p w14:paraId="4B77395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hsa-miR-5191</w:t>
            </w:r>
          </w:p>
        </w:tc>
        <w:tc>
          <w:tcPr>
            <w:tcW w:w="5245" w:type="dxa"/>
          </w:tcPr>
          <w:p w14:paraId="37E0D09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0AF09AC8" w14:textId="77777777" w:rsidTr="009C2929">
        <w:tc>
          <w:tcPr>
            <w:tcW w:w="846" w:type="dxa"/>
            <w:vAlign w:val="bottom"/>
          </w:tcPr>
          <w:p w14:paraId="4CDC9CE2"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123</w:t>
            </w:r>
          </w:p>
        </w:tc>
        <w:tc>
          <w:tcPr>
            <w:tcW w:w="3260" w:type="dxa"/>
            <w:vAlign w:val="bottom"/>
          </w:tcPr>
          <w:p w14:paraId="467B728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hsa-miR-6762-5p</w:t>
            </w:r>
          </w:p>
        </w:tc>
        <w:tc>
          <w:tcPr>
            <w:tcW w:w="5245" w:type="dxa"/>
          </w:tcPr>
          <w:p w14:paraId="08E66D0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SMAD3</w:t>
            </w:r>
          </w:p>
        </w:tc>
      </w:tr>
      <w:tr w:rsidR="00DE5A9B" w:rsidRPr="00DE5A9B" w14:paraId="0816F8FB" w14:textId="77777777" w:rsidTr="009C2929">
        <w:tc>
          <w:tcPr>
            <w:tcW w:w="846" w:type="dxa"/>
            <w:vAlign w:val="bottom"/>
          </w:tcPr>
          <w:p w14:paraId="4B6E8ED9"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124</w:t>
            </w:r>
          </w:p>
        </w:tc>
        <w:tc>
          <w:tcPr>
            <w:tcW w:w="3260" w:type="dxa"/>
            <w:vAlign w:val="bottom"/>
          </w:tcPr>
          <w:p w14:paraId="6B6AEA6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hsa-miR-6742-3p</w:t>
            </w:r>
          </w:p>
        </w:tc>
        <w:tc>
          <w:tcPr>
            <w:tcW w:w="5245" w:type="dxa"/>
          </w:tcPr>
          <w:p w14:paraId="7FAF6DD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693EFF74" w14:textId="77777777" w:rsidTr="009C2929">
        <w:tc>
          <w:tcPr>
            <w:tcW w:w="846" w:type="dxa"/>
            <w:vAlign w:val="bottom"/>
          </w:tcPr>
          <w:p w14:paraId="745A5720"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125</w:t>
            </w:r>
          </w:p>
        </w:tc>
        <w:tc>
          <w:tcPr>
            <w:tcW w:w="3260" w:type="dxa"/>
            <w:vAlign w:val="bottom"/>
          </w:tcPr>
          <w:p w14:paraId="48CD4B5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hsa-miR-4722-5p</w:t>
            </w:r>
          </w:p>
        </w:tc>
        <w:tc>
          <w:tcPr>
            <w:tcW w:w="5245" w:type="dxa"/>
          </w:tcPr>
          <w:p w14:paraId="06CFB42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14D2DA44" w14:textId="77777777" w:rsidTr="009C2929">
        <w:tc>
          <w:tcPr>
            <w:tcW w:w="846" w:type="dxa"/>
            <w:vAlign w:val="bottom"/>
          </w:tcPr>
          <w:p w14:paraId="30DAE354"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126</w:t>
            </w:r>
          </w:p>
        </w:tc>
        <w:tc>
          <w:tcPr>
            <w:tcW w:w="3260" w:type="dxa"/>
            <w:vAlign w:val="bottom"/>
          </w:tcPr>
          <w:p w14:paraId="584FCD5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hsa-miR-6839-3p</w:t>
            </w:r>
          </w:p>
        </w:tc>
        <w:tc>
          <w:tcPr>
            <w:tcW w:w="5245" w:type="dxa"/>
          </w:tcPr>
          <w:p w14:paraId="0885EC9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18C11A8A" w14:textId="77777777" w:rsidTr="009C2929">
        <w:tc>
          <w:tcPr>
            <w:tcW w:w="846" w:type="dxa"/>
            <w:vAlign w:val="bottom"/>
          </w:tcPr>
          <w:p w14:paraId="780C2204"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127</w:t>
            </w:r>
          </w:p>
        </w:tc>
        <w:tc>
          <w:tcPr>
            <w:tcW w:w="3260" w:type="dxa"/>
            <w:vAlign w:val="bottom"/>
          </w:tcPr>
          <w:p w14:paraId="0481DFF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hsa-miR-6845-5p</w:t>
            </w:r>
          </w:p>
        </w:tc>
        <w:tc>
          <w:tcPr>
            <w:tcW w:w="5245" w:type="dxa"/>
          </w:tcPr>
          <w:p w14:paraId="057947B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SMAD3</w:t>
            </w:r>
          </w:p>
        </w:tc>
      </w:tr>
      <w:tr w:rsidR="00DE5A9B" w:rsidRPr="00DE5A9B" w14:paraId="3672EB08" w14:textId="77777777" w:rsidTr="009C2929">
        <w:tc>
          <w:tcPr>
            <w:tcW w:w="846" w:type="dxa"/>
            <w:vAlign w:val="bottom"/>
          </w:tcPr>
          <w:p w14:paraId="4323D88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128</w:t>
            </w:r>
          </w:p>
        </w:tc>
        <w:tc>
          <w:tcPr>
            <w:tcW w:w="3260" w:type="dxa"/>
            <w:vAlign w:val="bottom"/>
          </w:tcPr>
          <w:p w14:paraId="513790C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hsa-miR-2115-5p</w:t>
            </w:r>
          </w:p>
        </w:tc>
        <w:tc>
          <w:tcPr>
            <w:tcW w:w="5245" w:type="dxa"/>
          </w:tcPr>
          <w:p w14:paraId="5BBB2B2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LEF1</w:t>
            </w:r>
          </w:p>
        </w:tc>
      </w:tr>
      <w:tr w:rsidR="00DE5A9B" w:rsidRPr="00DE5A9B" w14:paraId="0E384235" w14:textId="77777777" w:rsidTr="009C2929">
        <w:tc>
          <w:tcPr>
            <w:tcW w:w="846" w:type="dxa"/>
            <w:vAlign w:val="bottom"/>
          </w:tcPr>
          <w:p w14:paraId="71AF5B68"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129</w:t>
            </w:r>
          </w:p>
        </w:tc>
        <w:tc>
          <w:tcPr>
            <w:tcW w:w="3260" w:type="dxa"/>
            <w:vAlign w:val="bottom"/>
          </w:tcPr>
          <w:p w14:paraId="6F52AC4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hsa-miR-5787</w:t>
            </w:r>
          </w:p>
        </w:tc>
        <w:tc>
          <w:tcPr>
            <w:tcW w:w="5245" w:type="dxa"/>
          </w:tcPr>
          <w:p w14:paraId="51A6FCA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RXRA, SMAD3</w:t>
            </w:r>
          </w:p>
        </w:tc>
      </w:tr>
      <w:tr w:rsidR="00DE5A9B" w:rsidRPr="00DE5A9B" w14:paraId="615B8B34" w14:textId="77777777" w:rsidTr="009C2929">
        <w:tc>
          <w:tcPr>
            <w:tcW w:w="846" w:type="dxa"/>
            <w:vAlign w:val="bottom"/>
          </w:tcPr>
          <w:p w14:paraId="1F509810"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130</w:t>
            </w:r>
          </w:p>
        </w:tc>
        <w:tc>
          <w:tcPr>
            <w:tcW w:w="3260" w:type="dxa"/>
            <w:vAlign w:val="bottom"/>
          </w:tcPr>
          <w:p w14:paraId="71E6691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hsa-miR-4447</w:t>
            </w:r>
          </w:p>
        </w:tc>
        <w:tc>
          <w:tcPr>
            <w:tcW w:w="5245" w:type="dxa"/>
          </w:tcPr>
          <w:p w14:paraId="2F5B6C6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MED1, BAG1, BAZ1B, MMRN2, TADA3</w:t>
            </w:r>
          </w:p>
        </w:tc>
      </w:tr>
      <w:tr w:rsidR="00DE5A9B" w:rsidRPr="00DE5A9B" w14:paraId="0495C998" w14:textId="77777777" w:rsidTr="009C2929">
        <w:tc>
          <w:tcPr>
            <w:tcW w:w="846" w:type="dxa"/>
            <w:vAlign w:val="bottom"/>
          </w:tcPr>
          <w:p w14:paraId="0FF84287"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131</w:t>
            </w:r>
          </w:p>
        </w:tc>
        <w:tc>
          <w:tcPr>
            <w:tcW w:w="3260" w:type="dxa"/>
            <w:vAlign w:val="bottom"/>
          </w:tcPr>
          <w:p w14:paraId="421CF97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hsa-miR-1293</w:t>
            </w:r>
          </w:p>
        </w:tc>
        <w:tc>
          <w:tcPr>
            <w:tcW w:w="5245" w:type="dxa"/>
          </w:tcPr>
          <w:p w14:paraId="6C9AAAC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1248CBD0" w14:textId="77777777" w:rsidTr="009C2929">
        <w:tc>
          <w:tcPr>
            <w:tcW w:w="846" w:type="dxa"/>
            <w:vAlign w:val="bottom"/>
          </w:tcPr>
          <w:p w14:paraId="01637C1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132</w:t>
            </w:r>
          </w:p>
        </w:tc>
        <w:tc>
          <w:tcPr>
            <w:tcW w:w="3260" w:type="dxa"/>
            <w:vAlign w:val="bottom"/>
          </w:tcPr>
          <w:p w14:paraId="609CA78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hsa-miR-6134</w:t>
            </w:r>
          </w:p>
        </w:tc>
        <w:tc>
          <w:tcPr>
            <w:tcW w:w="5245" w:type="dxa"/>
          </w:tcPr>
          <w:p w14:paraId="74D45EE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SMAD4</w:t>
            </w:r>
          </w:p>
        </w:tc>
      </w:tr>
      <w:tr w:rsidR="00DE5A9B" w:rsidRPr="00DE5A9B" w14:paraId="6CFE305B" w14:textId="77777777" w:rsidTr="009C2929">
        <w:tc>
          <w:tcPr>
            <w:tcW w:w="846" w:type="dxa"/>
            <w:vAlign w:val="bottom"/>
          </w:tcPr>
          <w:p w14:paraId="0DBF9799"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133</w:t>
            </w:r>
          </w:p>
        </w:tc>
        <w:tc>
          <w:tcPr>
            <w:tcW w:w="3260" w:type="dxa"/>
            <w:vAlign w:val="bottom"/>
          </w:tcPr>
          <w:p w14:paraId="0A27826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hsa-miR-4441</w:t>
            </w:r>
          </w:p>
        </w:tc>
        <w:tc>
          <w:tcPr>
            <w:tcW w:w="5245" w:type="dxa"/>
          </w:tcPr>
          <w:p w14:paraId="28C3722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SMAD4, NCOA1</w:t>
            </w:r>
          </w:p>
        </w:tc>
      </w:tr>
      <w:tr w:rsidR="00DE5A9B" w:rsidRPr="00DE5A9B" w14:paraId="72726CAC" w14:textId="77777777" w:rsidTr="009C2929">
        <w:tc>
          <w:tcPr>
            <w:tcW w:w="846" w:type="dxa"/>
            <w:vAlign w:val="bottom"/>
          </w:tcPr>
          <w:p w14:paraId="6E920120"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134</w:t>
            </w:r>
          </w:p>
        </w:tc>
        <w:tc>
          <w:tcPr>
            <w:tcW w:w="3260" w:type="dxa"/>
            <w:vAlign w:val="bottom"/>
          </w:tcPr>
          <w:p w14:paraId="7242226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hsa-miR-3194-5p</w:t>
            </w:r>
          </w:p>
        </w:tc>
        <w:tc>
          <w:tcPr>
            <w:tcW w:w="5245" w:type="dxa"/>
          </w:tcPr>
          <w:p w14:paraId="6E2DE9E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RXRA, SMAD3</w:t>
            </w:r>
          </w:p>
        </w:tc>
      </w:tr>
      <w:tr w:rsidR="00DE5A9B" w:rsidRPr="00DE5A9B" w14:paraId="233A8C09" w14:textId="77777777" w:rsidTr="009C2929">
        <w:tc>
          <w:tcPr>
            <w:tcW w:w="846" w:type="dxa"/>
            <w:vAlign w:val="bottom"/>
          </w:tcPr>
          <w:p w14:paraId="2AC00024"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135</w:t>
            </w:r>
          </w:p>
        </w:tc>
        <w:tc>
          <w:tcPr>
            <w:tcW w:w="3260" w:type="dxa"/>
            <w:vAlign w:val="bottom"/>
          </w:tcPr>
          <w:p w14:paraId="22D23015"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hsa-miR-5699-3p</w:t>
            </w:r>
          </w:p>
        </w:tc>
        <w:tc>
          <w:tcPr>
            <w:tcW w:w="5245" w:type="dxa"/>
          </w:tcPr>
          <w:p w14:paraId="748B68A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SMAD4</w:t>
            </w:r>
          </w:p>
        </w:tc>
      </w:tr>
      <w:tr w:rsidR="00DE5A9B" w:rsidRPr="00DE5A9B" w14:paraId="2AD0CED1" w14:textId="77777777" w:rsidTr="009C2929">
        <w:tc>
          <w:tcPr>
            <w:tcW w:w="846" w:type="dxa"/>
            <w:vAlign w:val="bottom"/>
          </w:tcPr>
          <w:p w14:paraId="181B061F"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136</w:t>
            </w:r>
          </w:p>
        </w:tc>
        <w:tc>
          <w:tcPr>
            <w:tcW w:w="3260" w:type="dxa"/>
            <w:vAlign w:val="bottom"/>
          </w:tcPr>
          <w:p w14:paraId="5FC6865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hsa-miR-4700-5p</w:t>
            </w:r>
          </w:p>
        </w:tc>
        <w:tc>
          <w:tcPr>
            <w:tcW w:w="5245" w:type="dxa"/>
          </w:tcPr>
          <w:p w14:paraId="5E1D72F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08790002" w14:textId="77777777" w:rsidTr="009C2929">
        <w:tc>
          <w:tcPr>
            <w:tcW w:w="846" w:type="dxa"/>
            <w:vAlign w:val="bottom"/>
          </w:tcPr>
          <w:p w14:paraId="279AF448"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137</w:t>
            </w:r>
          </w:p>
        </w:tc>
        <w:tc>
          <w:tcPr>
            <w:tcW w:w="3260" w:type="dxa"/>
            <w:vAlign w:val="bottom"/>
          </w:tcPr>
          <w:p w14:paraId="7E9A252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hsa-miR-8089</w:t>
            </w:r>
          </w:p>
        </w:tc>
        <w:tc>
          <w:tcPr>
            <w:tcW w:w="5245" w:type="dxa"/>
          </w:tcPr>
          <w:p w14:paraId="7A902F7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781A5FE5" w14:textId="77777777" w:rsidTr="009C2929">
        <w:tc>
          <w:tcPr>
            <w:tcW w:w="846" w:type="dxa"/>
            <w:vAlign w:val="bottom"/>
          </w:tcPr>
          <w:p w14:paraId="25020D3E"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138</w:t>
            </w:r>
          </w:p>
        </w:tc>
        <w:tc>
          <w:tcPr>
            <w:tcW w:w="3260" w:type="dxa"/>
            <w:vAlign w:val="bottom"/>
          </w:tcPr>
          <w:p w14:paraId="5AC2C60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hsa-miR-6769b-5p</w:t>
            </w:r>
          </w:p>
        </w:tc>
        <w:tc>
          <w:tcPr>
            <w:tcW w:w="5245" w:type="dxa"/>
          </w:tcPr>
          <w:p w14:paraId="7D3512AD"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14:paraId="68B0D096" w14:textId="77777777" w:rsidTr="009C2929">
        <w:tc>
          <w:tcPr>
            <w:tcW w:w="846" w:type="dxa"/>
            <w:vAlign w:val="bottom"/>
          </w:tcPr>
          <w:p w14:paraId="26DDC782"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139</w:t>
            </w:r>
          </w:p>
        </w:tc>
        <w:tc>
          <w:tcPr>
            <w:tcW w:w="3260" w:type="dxa"/>
            <w:vAlign w:val="bottom"/>
          </w:tcPr>
          <w:p w14:paraId="253B8EA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hsa-miR-6765-5p</w:t>
            </w:r>
          </w:p>
        </w:tc>
        <w:tc>
          <w:tcPr>
            <w:tcW w:w="5245" w:type="dxa"/>
          </w:tcPr>
          <w:p w14:paraId="78DD9BD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CPT1A</w:t>
            </w:r>
          </w:p>
        </w:tc>
      </w:tr>
      <w:tr w:rsidR="00DE5A9B" w:rsidRPr="00DE5A9B" w14:paraId="6E06A646" w14:textId="77777777" w:rsidTr="009C2929">
        <w:tc>
          <w:tcPr>
            <w:tcW w:w="846" w:type="dxa"/>
            <w:vAlign w:val="bottom"/>
          </w:tcPr>
          <w:p w14:paraId="623EF4F7"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140</w:t>
            </w:r>
          </w:p>
        </w:tc>
        <w:tc>
          <w:tcPr>
            <w:tcW w:w="3260" w:type="dxa"/>
            <w:vAlign w:val="bottom"/>
          </w:tcPr>
          <w:p w14:paraId="244885D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hsa-miR-4667-5p</w:t>
            </w:r>
          </w:p>
        </w:tc>
        <w:tc>
          <w:tcPr>
            <w:tcW w:w="5245" w:type="dxa"/>
          </w:tcPr>
          <w:p w14:paraId="0D43685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1EED8233" w14:textId="77777777" w:rsidTr="009C2929">
        <w:tc>
          <w:tcPr>
            <w:tcW w:w="846" w:type="dxa"/>
            <w:vAlign w:val="bottom"/>
          </w:tcPr>
          <w:p w14:paraId="1025AF03"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141</w:t>
            </w:r>
          </w:p>
        </w:tc>
        <w:tc>
          <w:tcPr>
            <w:tcW w:w="3260" w:type="dxa"/>
            <w:vAlign w:val="bottom"/>
          </w:tcPr>
          <w:p w14:paraId="10B7C90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hsa-miR-3665</w:t>
            </w:r>
          </w:p>
        </w:tc>
        <w:tc>
          <w:tcPr>
            <w:tcW w:w="5245" w:type="dxa"/>
          </w:tcPr>
          <w:p w14:paraId="75A6E6B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MED1</w:t>
            </w:r>
          </w:p>
        </w:tc>
      </w:tr>
      <w:tr w:rsidR="00DE5A9B" w:rsidRPr="00DE5A9B" w14:paraId="16DDE76E" w14:textId="77777777" w:rsidTr="009C2929">
        <w:tc>
          <w:tcPr>
            <w:tcW w:w="846" w:type="dxa"/>
            <w:vAlign w:val="bottom"/>
          </w:tcPr>
          <w:p w14:paraId="18A8AD48"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142</w:t>
            </w:r>
          </w:p>
        </w:tc>
        <w:tc>
          <w:tcPr>
            <w:tcW w:w="3260" w:type="dxa"/>
            <w:vAlign w:val="bottom"/>
          </w:tcPr>
          <w:p w14:paraId="1A0C52F7"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hsa-miR-3179</w:t>
            </w:r>
          </w:p>
        </w:tc>
        <w:tc>
          <w:tcPr>
            <w:tcW w:w="5245" w:type="dxa"/>
          </w:tcPr>
          <w:p w14:paraId="65D77CD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BAZ1B, TADA3</w:t>
            </w:r>
          </w:p>
        </w:tc>
      </w:tr>
      <w:tr w:rsidR="00DE5A9B" w:rsidRPr="00DE5A9B" w14:paraId="489C5692" w14:textId="77777777" w:rsidTr="009C2929">
        <w:tc>
          <w:tcPr>
            <w:tcW w:w="846" w:type="dxa"/>
            <w:vAlign w:val="bottom"/>
          </w:tcPr>
          <w:p w14:paraId="5A0422D4"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143</w:t>
            </w:r>
          </w:p>
        </w:tc>
        <w:tc>
          <w:tcPr>
            <w:tcW w:w="3260" w:type="dxa"/>
            <w:vAlign w:val="bottom"/>
          </w:tcPr>
          <w:p w14:paraId="6BB8FDDF"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hsa-miR-4534</w:t>
            </w:r>
          </w:p>
        </w:tc>
        <w:tc>
          <w:tcPr>
            <w:tcW w:w="5245" w:type="dxa"/>
          </w:tcPr>
          <w:p w14:paraId="32F0529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SMAD3</w:t>
            </w:r>
          </w:p>
        </w:tc>
      </w:tr>
      <w:tr w:rsidR="00DE5A9B" w:rsidRPr="00DE5A9B" w14:paraId="05EB675B" w14:textId="77777777" w:rsidTr="009C2929">
        <w:tc>
          <w:tcPr>
            <w:tcW w:w="846" w:type="dxa"/>
            <w:vAlign w:val="bottom"/>
          </w:tcPr>
          <w:p w14:paraId="30B20D5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144</w:t>
            </w:r>
          </w:p>
        </w:tc>
        <w:tc>
          <w:tcPr>
            <w:tcW w:w="3260" w:type="dxa"/>
            <w:vAlign w:val="bottom"/>
          </w:tcPr>
          <w:p w14:paraId="39B65E1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hsa-miR-660-3p</w:t>
            </w:r>
          </w:p>
        </w:tc>
        <w:tc>
          <w:tcPr>
            <w:tcW w:w="5245" w:type="dxa"/>
          </w:tcPr>
          <w:p w14:paraId="2444FEB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SMAD3, MMRN2</w:t>
            </w:r>
          </w:p>
        </w:tc>
      </w:tr>
      <w:tr w:rsidR="00DE5A9B" w:rsidRPr="00DE5A9B" w14:paraId="498E6EDF" w14:textId="77777777" w:rsidTr="009C2929">
        <w:tc>
          <w:tcPr>
            <w:tcW w:w="846" w:type="dxa"/>
            <w:vAlign w:val="bottom"/>
          </w:tcPr>
          <w:p w14:paraId="32E8B120"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145</w:t>
            </w:r>
          </w:p>
        </w:tc>
        <w:tc>
          <w:tcPr>
            <w:tcW w:w="3260" w:type="dxa"/>
            <w:vAlign w:val="bottom"/>
          </w:tcPr>
          <w:p w14:paraId="23DFF2C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hsa-miR-6819-3p</w:t>
            </w:r>
          </w:p>
        </w:tc>
        <w:tc>
          <w:tcPr>
            <w:tcW w:w="5245" w:type="dxa"/>
          </w:tcPr>
          <w:p w14:paraId="6171106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59DB465B" w14:textId="77777777" w:rsidTr="009C2929">
        <w:tc>
          <w:tcPr>
            <w:tcW w:w="846" w:type="dxa"/>
            <w:vAlign w:val="bottom"/>
          </w:tcPr>
          <w:p w14:paraId="784030B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146</w:t>
            </w:r>
          </w:p>
        </w:tc>
        <w:tc>
          <w:tcPr>
            <w:tcW w:w="3260" w:type="dxa"/>
            <w:vAlign w:val="bottom"/>
          </w:tcPr>
          <w:p w14:paraId="519A805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hsa-miR-6867-3p</w:t>
            </w:r>
          </w:p>
        </w:tc>
        <w:tc>
          <w:tcPr>
            <w:tcW w:w="5245" w:type="dxa"/>
          </w:tcPr>
          <w:p w14:paraId="2F39DCE0"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TOB2, RXRA, SMAD3, CPT1A</w:t>
            </w:r>
          </w:p>
        </w:tc>
      </w:tr>
      <w:tr w:rsidR="00DE5A9B" w:rsidRPr="00DE5A9B" w14:paraId="13805994" w14:textId="77777777" w:rsidTr="009C2929">
        <w:tc>
          <w:tcPr>
            <w:tcW w:w="846" w:type="dxa"/>
            <w:vAlign w:val="bottom"/>
          </w:tcPr>
          <w:p w14:paraId="4C26E7C0"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147</w:t>
            </w:r>
          </w:p>
        </w:tc>
        <w:tc>
          <w:tcPr>
            <w:tcW w:w="3260" w:type="dxa"/>
            <w:vAlign w:val="bottom"/>
          </w:tcPr>
          <w:p w14:paraId="0B9590A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hsa-miR-4721</w:t>
            </w:r>
          </w:p>
        </w:tc>
        <w:tc>
          <w:tcPr>
            <w:tcW w:w="5245" w:type="dxa"/>
          </w:tcPr>
          <w:p w14:paraId="03DB6A0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140C0D81" w14:textId="77777777" w:rsidTr="009C2929">
        <w:tc>
          <w:tcPr>
            <w:tcW w:w="846" w:type="dxa"/>
            <w:vAlign w:val="bottom"/>
          </w:tcPr>
          <w:p w14:paraId="3DF948F9"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148</w:t>
            </w:r>
          </w:p>
        </w:tc>
        <w:tc>
          <w:tcPr>
            <w:tcW w:w="3260" w:type="dxa"/>
            <w:vAlign w:val="bottom"/>
          </w:tcPr>
          <w:p w14:paraId="1F7159DE"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hsa-miR-1184</w:t>
            </w:r>
          </w:p>
        </w:tc>
        <w:tc>
          <w:tcPr>
            <w:tcW w:w="5245" w:type="dxa"/>
          </w:tcPr>
          <w:p w14:paraId="5A915238"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RUNX2, SMAD4</w:t>
            </w:r>
          </w:p>
        </w:tc>
      </w:tr>
      <w:tr w:rsidR="00DE5A9B" w:rsidRPr="00DE5A9B" w14:paraId="316DA145" w14:textId="77777777" w:rsidTr="009C2929">
        <w:tc>
          <w:tcPr>
            <w:tcW w:w="846" w:type="dxa"/>
            <w:vAlign w:val="bottom"/>
          </w:tcPr>
          <w:p w14:paraId="2D6EDB91"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149</w:t>
            </w:r>
          </w:p>
        </w:tc>
        <w:tc>
          <w:tcPr>
            <w:tcW w:w="3260" w:type="dxa"/>
            <w:vAlign w:val="bottom"/>
          </w:tcPr>
          <w:p w14:paraId="10EA0B0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hsa-miR-4471</w:t>
            </w:r>
          </w:p>
        </w:tc>
        <w:tc>
          <w:tcPr>
            <w:tcW w:w="5245" w:type="dxa"/>
          </w:tcPr>
          <w:p w14:paraId="7DB55AE9"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0236EE0A" w14:textId="77777777" w:rsidTr="009C2929">
        <w:tc>
          <w:tcPr>
            <w:tcW w:w="846" w:type="dxa"/>
            <w:vAlign w:val="bottom"/>
          </w:tcPr>
          <w:p w14:paraId="55D09B06"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150</w:t>
            </w:r>
          </w:p>
        </w:tc>
        <w:tc>
          <w:tcPr>
            <w:tcW w:w="3260" w:type="dxa"/>
            <w:vAlign w:val="bottom"/>
          </w:tcPr>
          <w:p w14:paraId="3ED80F8B"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hsa-miR-6769a-5p</w:t>
            </w:r>
          </w:p>
        </w:tc>
        <w:tc>
          <w:tcPr>
            <w:tcW w:w="5245" w:type="dxa"/>
          </w:tcPr>
          <w:p w14:paraId="01D92396"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BAZ1B</w:t>
            </w:r>
          </w:p>
        </w:tc>
      </w:tr>
      <w:tr w:rsidR="00DE5A9B" w:rsidRPr="00DE5A9B" w14:paraId="39D7949B" w14:textId="77777777" w:rsidTr="009C2929">
        <w:tc>
          <w:tcPr>
            <w:tcW w:w="846" w:type="dxa"/>
            <w:vAlign w:val="bottom"/>
          </w:tcPr>
          <w:p w14:paraId="1056A01F"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151</w:t>
            </w:r>
          </w:p>
        </w:tc>
        <w:tc>
          <w:tcPr>
            <w:tcW w:w="3260" w:type="dxa"/>
            <w:vAlign w:val="bottom"/>
          </w:tcPr>
          <w:p w14:paraId="66498F5C"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hsa-miR-3128</w:t>
            </w:r>
          </w:p>
        </w:tc>
        <w:tc>
          <w:tcPr>
            <w:tcW w:w="5245" w:type="dxa"/>
          </w:tcPr>
          <w:p w14:paraId="2F0DA74A"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4EF1F3AE" w14:textId="77777777" w:rsidTr="009C2929">
        <w:tc>
          <w:tcPr>
            <w:tcW w:w="846" w:type="dxa"/>
            <w:vAlign w:val="bottom"/>
          </w:tcPr>
          <w:p w14:paraId="1E6CC62B"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152</w:t>
            </w:r>
          </w:p>
        </w:tc>
        <w:tc>
          <w:tcPr>
            <w:tcW w:w="3260" w:type="dxa"/>
            <w:vAlign w:val="bottom"/>
          </w:tcPr>
          <w:p w14:paraId="4DFB1A8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hsa-miR-8059</w:t>
            </w:r>
          </w:p>
        </w:tc>
        <w:tc>
          <w:tcPr>
            <w:tcW w:w="5245" w:type="dxa"/>
          </w:tcPr>
          <w:p w14:paraId="35350AF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NIL</w:t>
            </w:r>
          </w:p>
        </w:tc>
      </w:tr>
      <w:tr w:rsidR="00DE5A9B" w:rsidRPr="00DE5A9B" w14:paraId="39DF84FB" w14:textId="77777777" w:rsidTr="009C2929">
        <w:tc>
          <w:tcPr>
            <w:tcW w:w="846" w:type="dxa"/>
            <w:vAlign w:val="bottom"/>
          </w:tcPr>
          <w:p w14:paraId="331E272A"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153</w:t>
            </w:r>
          </w:p>
        </w:tc>
        <w:tc>
          <w:tcPr>
            <w:tcW w:w="3260" w:type="dxa"/>
            <w:vAlign w:val="bottom"/>
          </w:tcPr>
          <w:p w14:paraId="26D13EA4"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hsa-miR-6780a-3p</w:t>
            </w:r>
          </w:p>
        </w:tc>
        <w:tc>
          <w:tcPr>
            <w:tcW w:w="5245" w:type="dxa"/>
          </w:tcPr>
          <w:p w14:paraId="445CDEE3"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SMAD4, NCOA1</w:t>
            </w:r>
          </w:p>
        </w:tc>
      </w:tr>
      <w:tr w:rsidR="00DE5A9B" w:rsidRPr="00DE5A9B" w14:paraId="0A7246B4" w14:textId="77777777" w:rsidTr="009C2929">
        <w:tc>
          <w:tcPr>
            <w:tcW w:w="846" w:type="dxa"/>
            <w:vAlign w:val="bottom"/>
          </w:tcPr>
          <w:p w14:paraId="4EFD54D8" w14:textId="77777777" w:rsidR="00DE5A9B" w:rsidRPr="00DE5A9B" w:rsidRDefault="00DE5A9B" w:rsidP="009C2929">
            <w:pPr>
              <w:rPr>
                <w:rFonts w:ascii="Times New Roman" w:hAnsi="Times New Roman" w:cs="Times New Roman"/>
                <w:color w:val="000000"/>
                <w:sz w:val="20"/>
                <w:szCs w:val="20"/>
              </w:rPr>
            </w:pPr>
            <w:r w:rsidRPr="00DE5A9B">
              <w:rPr>
                <w:rFonts w:ascii="Times New Roman" w:hAnsi="Times New Roman" w:cs="Times New Roman"/>
                <w:color w:val="000000"/>
                <w:sz w:val="20"/>
                <w:szCs w:val="20"/>
              </w:rPr>
              <w:t>154</w:t>
            </w:r>
          </w:p>
        </w:tc>
        <w:tc>
          <w:tcPr>
            <w:tcW w:w="3260" w:type="dxa"/>
            <w:vAlign w:val="bottom"/>
          </w:tcPr>
          <w:p w14:paraId="67ACBD21"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color w:val="000000"/>
                <w:sz w:val="20"/>
                <w:szCs w:val="20"/>
              </w:rPr>
              <w:t>hsa-miR-371a-5p</w:t>
            </w:r>
          </w:p>
        </w:tc>
        <w:tc>
          <w:tcPr>
            <w:tcW w:w="5245" w:type="dxa"/>
          </w:tcPr>
          <w:p w14:paraId="68E092F2" w14:textId="77777777" w:rsidR="00DE5A9B" w:rsidRPr="00DE5A9B" w:rsidRDefault="00DE5A9B" w:rsidP="009C2929">
            <w:pPr>
              <w:rPr>
                <w:rFonts w:ascii="Times New Roman" w:hAnsi="Times New Roman" w:cs="Times New Roman"/>
                <w:sz w:val="20"/>
                <w:szCs w:val="20"/>
              </w:rPr>
            </w:pPr>
            <w:r w:rsidRPr="00DE5A9B">
              <w:rPr>
                <w:rFonts w:ascii="Times New Roman" w:hAnsi="Times New Roman" w:cs="Times New Roman"/>
                <w:sz w:val="20"/>
                <w:szCs w:val="20"/>
              </w:rPr>
              <w:t>TAF11</w:t>
            </w:r>
          </w:p>
        </w:tc>
      </w:tr>
    </w:tbl>
    <w:p w14:paraId="5D0F135F" w14:textId="77777777" w:rsidR="00DE5A9B" w:rsidRDefault="00DE5A9B" w:rsidP="005F51E1">
      <w:pPr>
        <w:pStyle w:val="ListParagraph"/>
        <w:spacing w:before="240" w:after="200" w:line="480" w:lineRule="auto"/>
        <w:ind w:left="644"/>
        <w:rPr>
          <w:rFonts w:ascii="Times New Roman" w:hAnsi="Times New Roman" w:cs="Times New Roman"/>
          <w:sz w:val="20"/>
          <w:szCs w:val="20"/>
        </w:rPr>
      </w:pPr>
    </w:p>
    <w:p w14:paraId="26671541" w14:textId="77777777" w:rsidR="00DE5A9B" w:rsidRDefault="00DE5A9B">
      <w:pPr>
        <w:rPr>
          <w:rFonts w:ascii="Times New Roman" w:hAnsi="Times New Roman" w:cs="Times New Roman"/>
          <w:sz w:val="20"/>
          <w:szCs w:val="20"/>
        </w:rPr>
      </w:pPr>
      <w:r>
        <w:rPr>
          <w:rFonts w:ascii="Times New Roman" w:hAnsi="Times New Roman" w:cs="Times New Roman"/>
          <w:sz w:val="20"/>
          <w:szCs w:val="20"/>
        </w:rPr>
        <w:br w:type="page"/>
      </w:r>
    </w:p>
    <w:p w14:paraId="5BA72E1C" w14:textId="77777777" w:rsidR="00DE5A9B" w:rsidRPr="00DE5A9B" w:rsidRDefault="00DE5A9B" w:rsidP="00DE5A9B">
      <w:pPr>
        <w:rPr>
          <w:rFonts w:ascii="Times New Roman" w:hAnsi="Times New Roman" w:cs="Times New Roman"/>
          <w:sz w:val="20"/>
          <w:szCs w:val="20"/>
        </w:rPr>
      </w:pPr>
      <w:r w:rsidRPr="00DE5A9B">
        <w:rPr>
          <w:rFonts w:ascii="Times New Roman" w:hAnsi="Times New Roman" w:cs="Times New Roman"/>
          <w:b/>
          <w:bCs/>
          <w:sz w:val="20"/>
          <w:szCs w:val="20"/>
        </w:rPr>
        <w:lastRenderedPageBreak/>
        <w:t xml:space="preserve">Table 4. </w:t>
      </w:r>
      <w:r w:rsidRPr="00DE5A9B">
        <w:rPr>
          <w:rFonts w:ascii="Times New Roman" w:hAnsi="Times New Roman" w:cs="Times New Roman"/>
          <w:sz w:val="20"/>
          <w:szCs w:val="20"/>
        </w:rPr>
        <w:t>A comprehensive data from three different software</w:t>
      </w:r>
    </w:p>
    <w:tbl>
      <w:tblPr>
        <w:tblStyle w:val="TableGrid"/>
        <w:tblW w:w="7366" w:type="dxa"/>
        <w:tblLook w:val="04A0" w:firstRow="1" w:lastRow="0" w:firstColumn="1" w:lastColumn="0" w:noHBand="0" w:noVBand="1"/>
      </w:tblPr>
      <w:tblGrid>
        <w:gridCol w:w="846"/>
        <w:gridCol w:w="1984"/>
        <w:gridCol w:w="2410"/>
        <w:gridCol w:w="2126"/>
      </w:tblGrid>
      <w:tr w:rsidR="00D0399F" w:rsidRPr="00D0399F" w14:paraId="50585761" w14:textId="77777777" w:rsidTr="009C2929">
        <w:tc>
          <w:tcPr>
            <w:tcW w:w="846" w:type="dxa"/>
          </w:tcPr>
          <w:p w14:paraId="37A0DDA9" w14:textId="77777777" w:rsidR="00D0399F" w:rsidRPr="00D0399F" w:rsidRDefault="00D0399F" w:rsidP="009C2929">
            <w:pPr>
              <w:jc w:val="center"/>
              <w:rPr>
                <w:rFonts w:ascii="Times New Roman" w:hAnsi="Times New Roman" w:cs="Times New Roman"/>
                <w:b/>
                <w:bCs/>
                <w:color w:val="000000"/>
                <w:sz w:val="20"/>
                <w:szCs w:val="20"/>
              </w:rPr>
            </w:pPr>
            <w:r w:rsidRPr="00D0399F">
              <w:rPr>
                <w:rFonts w:ascii="Times New Roman" w:hAnsi="Times New Roman" w:cs="Times New Roman"/>
                <w:b/>
                <w:bCs/>
                <w:color w:val="000000"/>
                <w:sz w:val="20"/>
                <w:szCs w:val="20"/>
              </w:rPr>
              <w:t>Sl. No.</w:t>
            </w:r>
          </w:p>
        </w:tc>
        <w:tc>
          <w:tcPr>
            <w:tcW w:w="1984" w:type="dxa"/>
            <w:vAlign w:val="bottom"/>
          </w:tcPr>
          <w:p w14:paraId="31646F0B" w14:textId="77777777" w:rsidR="00D0399F" w:rsidRPr="00D0399F" w:rsidRDefault="00D0399F" w:rsidP="009C2929">
            <w:pPr>
              <w:jc w:val="center"/>
              <w:rPr>
                <w:rFonts w:ascii="Times New Roman" w:hAnsi="Times New Roman" w:cs="Times New Roman"/>
                <w:b/>
                <w:bCs/>
                <w:color w:val="000000"/>
                <w:sz w:val="20"/>
                <w:szCs w:val="20"/>
              </w:rPr>
            </w:pPr>
            <w:proofErr w:type="spellStart"/>
            <w:r w:rsidRPr="00D0399F">
              <w:rPr>
                <w:rFonts w:ascii="Times New Roman" w:hAnsi="Times New Roman" w:cs="Times New Roman"/>
                <w:b/>
                <w:bCs/>
                <w:color w:val="000000"/>
                <w:sz w:val="20"/>
                <w:szCs w:val="20"/>
              </w:rPr>
              <w:t>mirDB</w:t>
            </w:r>
            <w:proofErr w:type="spellEnd"/>
          </w:p>
        </w:tc>
        <w:tc>
          <w:tcPr>
            <w:tcW w:w="2410" w:type="dxa"/>
          </w:tcPr>
          <w:p w14:paraId="7504B9E2" w14:textId="77777777" w:rsidR="00D0399F" w:rsidRPr="00D0399F" w:rsidRDefault="00D0399F" w:rsidP="009C2929">
            <w:pPr>
              <w:jc w:val="center"/>
              <w:rPr>
                <w:rFonts w:ascii="Times New Roman" w:hAnsi="Times New Roman" w:cs="Times New Roman"/>
                <w:b/>
                <w:bCs/>
                <w:sz w:val="20"/>
                <w:szCs w:val="20"/>
              </w:rPr>
            </w:pPr>
            <w:proofErr w:type="spellStart"/>
            <w:r w:rsidRPr="00D0399F">
              <w:rPr>
                <w:rFonts w:ascii="Times New Roman" w:hAnsi="Times New Roman" w:cs="Times New Roman"/>
                <w:b/>
                <w:bCs/>
                <w:sz w:val="20"/>
                <w:szCs w:val="20"/>
              </w:rPr>
              <w:t>TargetScan</w:t>
            </w:r>
            <w:proofErr w:type="spellEnd"/>
          </w:p>
        </w:tc>
        <w:tc>
          <w:tcPr>
            <w:tcW w:w="2126" w:type="dxa"/>
          </w:tcPr>
          <w:p w14:paraId="515BF87B" w14:textId="77777777" w:rsidR="00D0399F" w:rsidRPr="00D0399F" w:rsidRDefault="00D0399F" w:rsidP="009C2929">
            <w:pPr>
              <w:jc w:val="center"/>
              <w:rPr>
                <w:rFonts w:ascii="Times New Roman" w:hAnsi="Times New Roman" w:cs="Times New Roman"/>
                <w:b/>
                <w:bCs/>
                <w:sz w:val="20"/>
                <w:szCs w:val="20"/>
              </w:rPr>
            </w:pPr>
            <w:r w:rsidRPr="00D0399F">
              <w:rPr>
                <w:rFonts w:ascii="Times New Roman" w:hAnsi="Times New Roman" w:cs="Times New Roman"/>
                <w:b/>
                <w:bCs/>
                <w:sz w:val="20"/>
                <w:szCs w:val="20"/>
              </w:rPr>
              <w:t>miRTargetlink2</w:t>
            </w:r>
          </w:p>
        </w:tc>
      </w:tr>
      <w:tr w:rsidR="00D0399F" w:rsidRPr="00D0399F" w14:paraId="4667D679" w14:textId="77777777" w:rsidTr="009C2929">
        <w:tc>
          <w:tcPr>
            <w:tcW w:w="846" w:type="dxa"/>
            <w:vAlign w:val="bottom"/>
          </w:tcPr>
          <w:p w14:paraId="681D162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w:t>
            </w:r>
          </w:p>
        </w:tc>
        <w:tc>
          <w:tcPr>
            <w:tcW w:w="1984" w:type="dxa"/>
            <w:vAlign w:val="bottom"/>
          </w:tcPr>
          <w:p w14:paraId="3EE6CD6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hsa-miR-6880-5p</w:t>
            </w:r>
          </w:p>
        </w:tc>
        <w:tc>
          <w:tcPr>
            <w:tcW w:w="2410" w:type="dxa"/>
            <w:vAlign w:val="bottom"/>
          </w:tcPr>
          <w:p w14:paraId="3763957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hsa-miR-6880-5p</w:t>
            </w:r>
          </w:p>
        </w:tc>
        <w:tc>
          <w:tcPr>
            <w:tcW w:w="2126" w:type="dxa"/>
            <w:vAlign w:val="bottom"/>
          </w:tcPr>
          <w:p w14:paraId="026A631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hsa-miR-6880-5p</w:t>
            </w:r>
          </w:p>
        </w:tc>
      </w:tr>
      <w:tr w:rsidR="00D0399F" w:rsidRPr="00D0399F" w14:paraId="141DD74D" w14:textId="77777777" w:rsidTr="009C2929">
        <w:tc>
          <w:tcPr>
            <w:tcW w:w="846" w:type="dxa"/>
            <w:vAlign w:val="bottom"/>
          </w:tcPr>
          <w:p w14:paraId="189BC27E"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w:t>
            </w:r>
          </w:p>
        </w:tc>
        <w:tc>
          <w:tcPr>
            <w:tcW w:w="1984" w:type="dxa"/>
            <w:vAlign w:val="bottom"/>
          </w:tcPr>
          <w:p w14:paraId="2A8120C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hsa-miR-302e</w:t>
            </w:r>
          </w:p>
        </w:tc>
        <w:tc>
          <w:tcPr>
            <w:tcW w:w="2410" w:type="dxa"/>
            <w:vAlign w:val="bottom"/>
          </w:tcPr>
          <w:p w14:paraId="36D37DA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hsa-miR-302e</w:t>
            </w:r>
          </w:p>
        </w:tc>
        <w:tc>
          <w:tcPr>
            <w:tcW w:w="2126" w:type="dxa"/>
          </w:tcPr>
          <w:p w14:paraId="6A88908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03D685D" w14:textId="77777777" w:rsidTr="009C2929">
        <w:tc>
          <w:tcPr>
            <w:tcW w:w="846" w:type="dxa"/>
            <w:vAlign w:val="bottom"/>
          </w:tcPr>
          <w:p w14:paraId="57D95E4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w:t>
            </w:r>
          </w:p>
        </w:tc>
        <w:tc>
          <w:tcPr>
            <w:tcW w:w="1984" w:type="dxa"/>
            <w:vAlign w:val="bottom"/>
          </w:tcPr>
          <w:p w14:paraId="49033B5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hsa-miR-6837-5p</w:t>
            </w:r>
          </w:p>
        </w:tc>
        <w:tc>
          <w:tcPr>
            <w:tcW w:w="2410" w:type="dxa"/>
            <w:vAlign w:val="bottom"/>
          </w:tcPr>
          <w:p w14:paraId="1C0929A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hsa-miR-6837-5p</w:t>
            </w:r>
          </w:p>
        </w:tc>
        <w:tc>
          <w:tcPr>
            <w:tcW w:w="2126" w:type="dxa"/>
          </w:tcPr>
          <w:p w14:paraId="268F3DA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AF1D9A7" w14:textId="77777777" w:rsidTr="009C2929">
        <w:tc>
          <w:tcPr>
            <w:tcW w:w="846" w:type="dxa"/>
            <w:vAlign w:val="bottom"/>
          </w:tcPr>
          <w:p w14:paraId="2ED9AE2C"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w:t>
            </w:r>
          </w:p>
        </w:tc>
        <w:tc>
          <w:tcPr>
            <w:tcW w:w="1984" w:type="dxa"/>
            <w:vAlign w:val="bottom"/>
          </w:tcPr>
          <w:p w14:paraId="6FFBA78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hsa-miR-4685-5p</w:t>
            </w:r>
          </w:p>
        </w:tc>
        <w:tc>
          <w:tcPr>
            <w:tcW w:w="2410" w:type="dxa"/>
            <w:vAlign w:val="bottom"/>
          </w:tcPr>
          <w:p w14:paraId="24569BD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hsa-miR-4685-5p</w:t>
            </w:r>
          </w:p>
        </w:tc>
        <w:tc>
          <w:tcPr>
            <w:tcW w:w="2126" w:type="dxa"/>
          </w:tcPr>
          <w:p w14:paraId="29A5712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AFA413E" w14:textId="77777777" w:rsidTr="009C2929">
        <w:tc>
          <w:tcPr>
            <w:tcW w:w="846" w:type="dxa"/>
            <w:vAlign w:val="bottom"/>
          </w:tcPr>
          <w:p w14:paraId="3B37AD4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w:t>
            </w:r>
          </w:p>
        </w:tc>
        <w:tc>
          <w:tcPr>
            <w:tcW w:w="1984" w:type="dxa"/>
            <w:vAlign w:val="bottom"/>
          </w:tcPr>
          <w:p w14:paraId="61FEDC1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hsa-miR-6893-5p</w:t>
            </w:r>
          </w:p>
        </w:tc>
        <w:tc>
          <w:tcPr>
            <w:tcW w:w="2410" w:type="dxa"/>
            <w:vAlign w:val="bottom"/>
          </w:tcPr>
          <w:p w14:paraId="094F89F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hsa-miR-6893-5p</w:t>
            </w:r>
          </w:p>
        </w:tc>
        <w:tc>
          <w:tcPr>
            <w:tcW w:w="2126" w:type="dxa"/>
          </w:tcPr>
          <w:p w14:paraId="4B6CE0D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3BB48DC" w14:textId="77777777" w:rsidTr="009C2929">
        <w:tc>
          <w:tcPr>
            <w:tcW w:w="846" w:type="dxa"/>
            <w:vAlign w:val="bottom"/>
          </w:tcPr>
          <w:p w14:paraId="5DA5B6A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w:t>
            </w:r>
          </w:p>
        </w:tc>
        <w:tc>
          <w:tcPr>
            <w:tcW w:w="1984" w:type="dxa"/>
            <w:vAlign w:val="bottom"/>
          </w:tcPr>
          <w:p w14:paraId="395CD0F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hsa-miR-940</w:t>
            </w:r>
          </w:p>
        </w:tc>
        <w:tc>
          <w:tcPr>
            <w:tcW w:w="2410" w:type="dxa"/>
            <w:vAlign w:val="bottom"/>
          </w:tcPr>
          <w:p w14:paraId="38C8E18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hsa-miR-940</w:t>
            </w:r>
          </w:p>
        </w:tc>
        <w:tc>
          <w:tcPr>
            <w:tcW w:w="2126" w:type="dxa"/>
          </w:tcPr>
          <w:p w14:paraId="0D80DD6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4D4BF1A" w14:textId="77777777" w:rsidTr="009C2929">
        <w:tc>
          <w:tcPr>
            <w:tcW w:w="846" w:type="dxa"/>
            <w:vAlign w:val="bottom"/>
          </w:tcPr>
          <w:p w14:paraId="62E6E47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w:t>
            </w:r>
          </w:p>
        </w:tc>
        <w:tc>
          <w:tcPr>
            <w:tcW w:w="1984" w:type="dxa"/>
            <w:vAlign w:val="bottom"/>
          </w:tcPr>
          <w:p w14:paraId="4ED8243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hsa-miR-6808-5p</w:t>
            </w:r>
          </w:p>
        </w:tc>
        <w:tc>
          <w:tcPr>
            <w:tcW w:w="2410" w:type="dxa"/>
            <w:vAlign w:val="bottom"/>
          </w:tcPr>
          <w:p w14:paraId="54F3250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hsa-miR-6808-5p</w:t>
            </w:r>
          </w:p>
        </w:tc>
        <w:tc>
          <w:tcPr>
            <w:tcW w:w="2126" w:type="dxa"/>
          </w:tcPr>
          <w:p w14:paraId="0EE07AD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FB57606" w14:textId="77777777" w:rsidTr="009C2929">
        <w:tc>
          <w:tcPr>
            <w:tcW w:w="846" w:type="dxa"/>
            <w:vAlign w:val="bottom"/>
          </w:tcPr>
          <w:p w14:paraId="00B4291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w:t>
            </w:r>
          </w:p>
        </w:tc>
        <w:tc>
          <w:tcPr>
            <w:tcW w:w="1984" w:type="dxa"/>
            <w:vAlign w:val="bottom"/>
          </w:tcPr>
          <w:p w14:paraId="1A99B06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hsa-miR-372-3p</w:t>
            </w:r>
          </w:p>
        </w:tc>
        <w:tc>
          <w:tcPr>
            <w:tcW w:w="2410" w:type="dxa"/>
            <w:vAlign w:val="bottom"/>
          </w:tcPr>
          <w:p w14:paraId="1512013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hsa-miR-372-3p</w:t>
            </w:r>
          </w:p>
        </w:tc>
        <w:tc>
          <w:tcPr>
            <w:tcW w:w="2126" w:type="dxa"/>
          </w:tcPr>
          <w:p w14:paraId="6EC67CF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74190C2" w14:textId="77777777" w:rsidTr="009C2929">
        <w:tc>
          <w:tcPr>
            <w:tcW w:w="846" w:type="dxa"/>
          </w:tcPr>
          <w:p w14:paraId="7F7D9553" w14:textId="77777777" w:rsidR="00D0399F" w:rsidRPr="00D0399F" w:rsidRDefault="00D0399F" w:rsidP="009C2929">
            <w:pPr>
              <w:jc w:val="center"/>
              <w:rPr>
                <w:rFonts w:ascii="Times New Roman" w:hAnsi="Times New Roman" w:cs="Times New Roman"/>
                <w:color w:val="383838"/>
                <w:sz w:val="20"/>
                <w:szCs w:val="20"/>
              </w:rPr>
            </w:pPr>
            <w:r w:rsidRPr="00D0399F">
              <w:rPr>
                <w:rFonts w:ascii="Times New Roman" w:hAnsi="Times New Roman" w:cs="Times New Roman"/>
                <w:color w:val="000000"/>
                <w:sz w:val="20"/>
                <w:szCs w:val="20"/>
              </w:rPr>
              <w:t>9</w:t>
            </w:r>
          </w:p>
        </w:tc>
        <w:tc>
          <w:tcPr>
            <w:tcW w:w="1984" w:type="dxa"/>
          </w:tcPr>
          <w:p w14:paraId="0FD6867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383838"/>
                <w:sz w:val="20"/>
                <w:szCs w:val="20"/>
              </w:rPr>
              <w:t>hsa-miR-520e-3p</w:t>
            </w:r>
          </w:p>
        </w:tc>
        <w:tc>
          <w:tcPr>
            <w:tcW w:w="2410" w:type="dxa"/>
          </w:tcPr>
          <w:p w14:paraId="33F254A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72A5A1E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C65FF2F" w14:textId="77777777" w:rsidTr="009C2929">
        <w:tc>
          <w:tcPr>
            <w:tcW w:w="846" w:type="dxa"/>
            <w:vAlign w:val="bottom"/>
          </w:tcPr>
          <w:p w14:paraId="095B3AF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w:t>
            </w:r>
          </w:p>
        </w:tc>
        <w:tc>
          <w:tcPr>
            <w:tcW w:w="1984" w:type="dxa"/>
            <w:vAlign w:val="bottom"/>
          </w:tcPr>
          <w:p w14:paraId="0BF2036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hsa-miR-520b-3p</w:t>
            </w:r>
          </w:p>
        </w:tc>
        <w:tc>
          <w:tcPr>
            <w:tcW w:w="2410" w:type="dxa"/>
          </w:tcPr>
          <w:p w14:paraId="5E7A437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137A0D8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18AC96F" w14:textId="77777777" w:rsidTr="009C2929">
        <w:tc>
          <w:tcPr>
            <w:tcW w:w="846" w:type="dxa"/>
            <w:vAlign w:val="bottom"/>
          </w:tcPr>
          <w:p w14:paraId="7FFB93AC"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w:t>
            </w:r>
          </w:p>
        </w:tc>
        <w:tc>
          <w:tcPr>
            <w:tcW w:w="1984" w:type="dxa"/>
            <w:vAlign w:val="bottom"/>
          </w:tcPr>
          <w:p w14:paraId="715D395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hsa-miR-520c-3p</w:t>
            </w:r>
          </w:p>
        </w:tc>
        <w:tc>
          <w:tcPr>
            <w:tcW w:w="2410" w:type="dxa"/>
            <w:vAlign w:val="bottom"/>
          </w:tcPr>
          <w:p w14:paraId="206EF68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hsa-miR-520c-3p</w:t>
            </w:r>
          </w:p>
        </w:tc>
        <w:tc>
          <w:tcPr>
            <w:tcW w:w="2126" w:type="dxa"/>
          </w:tcPr>
          <w:p w14:paraId="5BF3C2F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92175A7" w14:textId="77777777" w:rsidTr="009C2929">
        <w:tc>
          <w:tcPr>
            <w:tcW w:w="846" w:type="dxa"/>
            <w:vAlign w:val="bottom"/>
          </w:tcPr>
          <w:p w14:paraId="345E630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w:t>
            </w:r>
          </w:p>
        </w:tc>
        <w:tc>
          <w:tcPr>
            <w:tcW w:w="1984" w:type="dxa"/>
            <w:vAlign w:val="bottom"/>
          </w:tcPr>
          <w:p w14:paraId="240A6DE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hsa-miR-373-3p</w:t>
            </w:r>
          </w:p>
        </w:tc>
        <w:tc>
          <w:tcPr>
            <w:tcW w:w="2410" w:type="dxa"/>
            <w:vAlign w:val="bottom"/>
          </w:tcPr>
          <w:p w14:paraId="3F27B0C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hsa-miR-373-3p</w:t>
            </w:r>
          </w:p>
        </w:tc>
        <w:tc>
          <w:tcPr>
            <w:tcW w:w="2126" w:type="dxa"/>
          </w:tcPr>
          <w:p w14:paraId="70B69FE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ABC1670" w14:textId="77777777" w:rsidTr="009C2929">
        <w:tc>
          <w:tcPr>
            <w:tcW w:w="846" w:type="dxa"/>
            <w:vAlign w:val="bottom"/>
          </w:tcPr>
          <w:p w14:paraId="03AB509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w:t>
            </w:r>
          </w:p>
        </w:tc>
        <w:tc>
          <w:tcPr>
            <w:tcW w:w="1984" w:type="dxa"/>
            <w:vAlign w:val="bottom"/>
          </w:tcPr>
          <w:p w14:paraId="5E3EE72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hsa-miR-302c-3p</w:t>
            </w:r>
          </w:p>
        </w:tc>
        <w:tc>
          <w:tcPr>
            <w:tcW w:w="2410" w:type="dxa"/>
          </w:tcPr>
          <w:p w14:paraId="2E359AA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597AE55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504079A" w14:textId="77777777" w:rsidTr="009C2929">
        <w:tc>
          <w:tcPr>
            <w:tcW w:w="846" w:type="dxa"/>
            <w:vAlign w:val="bottom"/>
          </w:tcPr>
          <w:p w14:paraId="7CB5A17F"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w:t>
            </w:r>
          </w:p>
        </w:tc>
        <w:tc>
          <w:tcPr>
            <w:tcW w:w="1984" w:type="dxa"/>
            <w:vAlign w:val="bottom"/>
          </w:tcPr>
          <w:p w14:paraId="5F018B0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hsa-miR-520d-3p</w:t>
            </w:r>
          </w:p>
        </w:tc>
        <w:tc>
          <w:tcPr>
            <w:tcW w:w="2410" w:type="dxa"/>
            <w:vAlign w:val="bottom"/>
          </w:tcPr>
          <w:p w14:paraId="593FA28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hsa-miR-520d-3p</w:t>
            </w:r>
          </w:p>
        </w:tc>
        <w:tc>
          <w:tcPr>
            <w:tcW w:w="2126" w:type="dxa"/>
          </w:tcPr>
          <w:p w14:paraId="794AC8B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804C510" w14:textId="77777777" w:rsidTr="009C2929">
        <w:tc>
          <w:tcPr>
            <w:tcW w:w="846" w:type="dxa"/>
            <w:vAlign w:val="bottom"/>
          </w:tcPr>
          <w:p w14:paraId="46A46C0C"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w:t>
            </w:r>
          </w:p>
        </w:tc>
        <w:tc>
          <w:tcPr>
            <w:tcW w:w="1984" w:type="dxa"/>
            <w:vAlign w:val="bottom"/>
          </w:tcPr>
          <w:p w14:paraId="2CD1DEA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hsa-miR-302a-3p</w:t>
            </w:r>
          </w:p>
        </w:tc>
        <w:tc>
          <w:tcPr>
            <w:tcW w:w="2410" w:type="dxa"/>
            <w:vAlign w:val="bottom"/>
          </w:tcPr>
          <w:p w14:paraId="0A58764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hsa-miR-302a-3p</w:t>
            </w:r>
          </w:p>
        </w:tc>
        <w:tc>
          <w:tcPr>
            <w:tcW w:w="2126" w:type="dxa"/>
          </w:tcPr>
          <w:p w14:paraId="7EBE5D0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332B55F" w14:textId="77777777" w:rsidTr="009C2929">
        <w:tc>
          <w:tcPr>
            <w:tcW w:w="846" w:type="dxa"/>
            <w:vAlign w:val="bottom"/>
          </w:tcPr>
          <w:p w14:paraId="1A08F51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16</w:t>
            </w:r>
          </w:p>
        </w:tc>
        <w:tc>
          <w:tcPr>
            <w:tcW w:w="1984" w:type="dxa"/>
            <w:vAlign w:val="bottom"/>
          </w:tcPr>
          <w:p w14:paraId="64AE697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hsa-miR-520a-3p</w:t>
            </w:r>
          </w:p>
        </w:tc>
        <w:tc>
          <w:tcPr>
            <w:tcW w:w="2410" w:type="dxa"/>
            <w:vAlign w:val="bottom"/>
          </w:tcPr>
          <w:p w14:paraId="1211B1D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hsa-miR-520a-3p</w:t>
            </w:r>
          </w:p>
        </w:tc>
        <w:tc>
          <w:tcPr>
            <w:tcW w:w="2126" w:type="dxa"/>
          </w:tcPr>
          <w:p w14:paraId="4BE1096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7028D44" w14:textId="77777777" w:rsidTr="009C2929">
        <w:tc>
          <w:tcPr>
            <w:tcW w:w="846" w:type="dxa"/>
            <w:vAlign w:val="bottom"/>
          </w:tcPr>
          <w:p w14:paraId="1B64C82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17</w:t>
            </w:r>
          </w:p>
        </w:tc>
        <w:tc>
          <w:tcPr>
            <w:tcW w:w="1984" w:type="dxa"/>
            <w:vAlign w:val="bottom"/>
          </w:tcPr>
          <w:p w14:paraId="045EE3A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hsa-miR-302d-3p</w:t>
            </w:r>
          </w:p>
        </w:tc>
        <w:tc>
          <w:tcPr>
            <w:tcW w:w="2410" w:type="dxa"/>
            <w:vAlign w:val="bottom"/>
          </w:tcPr>
          <w:p w14:paraId="474F1CB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hsa-miR-302d-3p</w:t>
            </w:r>
          </w:p>
        </w:tc>
        <w:tc>
          <w:tcPr>
            <w:tcW w:w="2126" w:type="dxa"/>
          </w:tcPr>
          <w:p w14:paraId="410E273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D4BC71D" w14:textId="77777777" w:rsidTr="009C2929">
        <w:tc>
          <w:tcPr>
            <w:tcW w:w="846" w:type="dxa"/>
            <w:vAlign w:val="bottom"/>
          </w:tcPr>
          <w:p w14:paraId="17F25D5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18</w:t>
            </w:r>
          </w:p>
        </w:tc>
        <w:tc>
          <w:tcPr>
            <w:tcW w:w="1984" w:type="dxa"/>
            <w:vAlign w:val="bottom"/>
          </w:tcPr>
          <w:p w14:paraId="47F2D0A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hsa-miR-302b-3p</w:t>
            </w:r>
          </w:p>
        </w:tc>
        <w:tc>
          <w:tcPr>
            <w:tcW w:w="2410" w:type="dxa"/>
            <w:vAlign w:val="bottom"/>
          </w:tcPr>
          <w:p w14:paraId="493C7E6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hsa-miR-302b-3p</w:t>
            </w:r>
          </w:p>
        </w:tc>
        <w:tc>
          <w:tcPr>
            <w:tcW w:w="2126" w:type="dxa"/>
          </w:tcPr>
          <w:p w14:paraId="30C9EB1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75E04FA" w14:textId="77777777" w:rsidTr="009C2929">
        <w:tc>
          <w:tcPr>
            <w:tcW w:w="846" w:type="dxa"/>
            <w:vAlign w:val="bottom"/>
          </w:tcPr>
          <w:p w14:paraId="6F22788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19</w:t>
            </w:r>
          </w:p>
        </w:tc>
        <w:tc>
          <w:tcPr>
            <w:tcW w:w="1984" w:type="dxa"/>
            <w:vAlign w:val="bottom"/>
          </w:tcPr>
          <w:p w14:paraId="1875C5F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hsa-miR-544b</w:t>
            </w:r>
          </w:p>
        </w:tc>
        <w:tc>
          <w:tcPr>
            <w:tcW w:w="2410" w:type="dxa"/>
            <w:vAlign w:val="bottom"/>
          </w:tcPr>
          <w:p w14:paraId="7937FA6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hsa-miR-544b</w:t>
            </w:r>
          </w:p>
        </w:tc>
        <w:tc>
          <w:tcPr>
            <w:tcW w:w="2126" w:type="dxa"/>
          </w:tcPr>
          <w:p w14:paraId="738F312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E6B05CF" w14:textId="77777777" w:rsidTr="009C2929">
        <w:tc>
          <w:tcPr>
            <w:tcW w:w="846" w:type="dxa"/>
            <w:vAlign w:val="bottom"/>
          </w:tcPr>
          <w:p w14:paraId="4CF1DA3D"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20</w:t>
            </w:r>
          </w:p>
        </w:tc>
        <w:tc>
          <w:tcPr>
            <w:tcW w:w="1984" w:type="dxa"/>
            <w:vAlign w:val="bottom"/>
          </w:tcPr>
          <w:p w14:paraId="754E33D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hsa-miR-4656</w:t>
            </w:r>
          </w:p>
        </w:tc>
        <w:tc>
          <w:tcPr>
            <w:tcW w:w="2410" w:type="dxa"/>
            <w:vAlign w:val="bottom"/>
          </w:tcPr>
          <w:p w14:paraId="5426DB1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hsa-miR-4656</w:t>
            </w:r>
          </w:p>
        </w:tc>
        <w:tc>
          <w:tcPr>
            <w:tcW w:w="2126" w:type="dxa"/>
          </w:tcPr>
          <w:p w14:paraId="71AF555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59F8C37" w14:textId="77777777" w:rsidTr="009C2929">
        <w:tc>
          <w:tcPr>
            <w:tcW w:w="846" w:type="dxa"/>
            <w:vAlign w:val="bottom"/>
          </w:tcPr>
          <w:p w14:paraId="1ACAD069"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21</w:t>
            </w:r>
          </w:p>
        </w:tc>
        <w:tc>
          <w:tcPr>
            <w:tcW w:w="1984" w:type="dxa"/>
            <w:vAlign w:val="bottom"/>
          </w:tcPr>
          <w:p w14:paraId="71AA098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hsa-miR-556-3p</w:t>
            </w:r>
          </w:p>
        </w:tc>
        <w:tc>
          <w:tcPr>
            <w:tcW w:w="2410" w:type="dxa"/>
            <w:vAlign w:val="bottom"/>
          </w:tcPr>
          <w:p w14:paraId="233BB75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hsa-miR-556-3p</w:t>
            </w:r>
          </w:p>
        </w:tc>
        <w:tc>
          <w:tcPr>
            <w:tcW w:w="2126" w:type="dxa"/>
          </w:tcPr>
          <w:p w14:paraId="44F63D6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EF9AD0A" w14:textId="77777777" w:rsidTr="009C2929">
        <w:tc>
          <w:tcPr>
            <w:tcW w:w="846" w:type="dxa"/>
            <w:vAlign w:val="bottom"/>
          </w:tcPr>
          <w:p w14:paraId="44D2D8FF"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22</w:t>
            </w:r>
          </w:p>
        </w:tc>
        <w:tc>
          <w:tcPr>
            <w:tcW w:w="1984" w:type="dxa"/>
            <w:vAlign w:val="bottom"/>
          </w:tcPr>
          <w:p w14:paraId="67DB7F4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hsa-miR-1237-3p</w:t>
            </w:r>
          </w:p>
        </w:tc>
        <w:tc>
          <w:tcPr>
            <w:tcW w:w="2410" w:type="dxa"/>
            <w:vAlign w:val="bottom"/>
          </w:tcPr>
          <w:p w14:paraId="6AADF1E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hsa-miR-1237-3p</w:t>
            </w:r>
          </w:p>
        </w:tc>
        <w:tc>
          <w:tcPr>
            <w:tcW w:w="2126" w:type="dxa"/>
          </w:tcPr>
          <w:p w14:paraId="2E25E61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E0A2004" w14:textId="77777777" w:rsidTr="009C2929">
        <w:tc>
          <w:tcPr>
            <w:tcW w:w="846" w:type="dxa"/>
            <w:vAlign w:val="bottom"/>
          </w:tcPr>
          <w:p w14:paraId="4B7055EA"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23</w:t>
            </w:r>
          </w:p>
        </w:tc>
        <w:tc>
          <w:tcPr>
            <w:tcW w:w="1984" w:type="dxa"/>
            <w:vAlign w:val="bottom"/>
          </w:tcPr>
          <w:p w14:paraId="2F9CC07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hsa-miR-4492</w:t>
            </w:r>
          </w:p>
        </w:tc>
        <w:tc>
          <w:tcPr>
            <w:tcW w:w="2410" w:type="dxa"/>
            <w:vAlign w:val="bottom"/>
          </w:tcPr>
          <w:p w14:paraId="2B90292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hsa-miR-4492</w:t>
            </w:r>
          </w:p>
        </w:tc>
        <w:tc>
          <w:tcPr>
            <w:tcW w:w="2126" w:type="dxa"/>
          </w:tcPr>
          <w:p w14:paraId="5487EFD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D3AEEE7" w14:textId="77777777" w:rsidTr="009C2929">
        <w:tc>
          <w:tcPr>
            <w:tcW w:w="846" w:type="dxa"/>
            <w:vAlign w:val="bottom"/>
          </w:tcPr>
          <w:p w14:paraId="657B29C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24</w:t>
            </w:r>
          </w:p>
        </w:tc>
        <w:tc>
          <w:tcPr>
            <w:tcW w:w="1984" w:type="dxa"/>
            <w:vAlign w:val="bottom"/>
          </w:tcPr>
          <w:p w14:paraId="40FE4F3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hsa-miR-520d-5p</w:t>
            </w:r>
          </w:p>
        </w:tc>
        <w:tc>
          <w:tcPr>
            <w:tcW w:w="2410" w:type="dxa"/>
            <w:vAlign w:val="bottom"/>
          </w:tcPr>
          <w:p w14:paraId="773108D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hsa-miR-520d-5p</w:t>
            </w:r>
          </w:p>
        </w:tc>
        <w:tc>
          <w:tcPr>
            <w:tcW w:w="2126" w:type="dxa"/>
          </w:tcPr>
          <w:p w14:paraId="2F2C9AC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47B0FA0" w14:textId="77777777" w:rsidTr="009C2929">
        <w:tc>
          <w:tcPr>
            <w:tcW w:w="846" w:type="dxa"/>
            <w:vAlign w:val="bottom"/>
          </w:tcPr>
          <w:p w14:paraId="38EC049C"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25</w:t>
            </w:r>
          </w:p>
        </w:tc>
        <w:tc>
          <w:tcPr>
            <w:tcW w:w="1984" w:type="dxa"/>
            <w:vAlign w:val="bottom"/>
          </w:tcPr>
          <w:p w14:paraId="5179B5B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hsa-miR-524-5p</w:t>
            </w:r>
          </w:p>
        </w:tc>
        <w:tc>
          <w:tcPr>
            <w:tcW w:w="2410" w:type="dxa"/>
            <w:vAlign w:val="bottom"/>
          </w:tcPr>
          <w:p w14:paraId="453C9CD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hsa-miR-524-5p</w:t>
            </w:r>
          </w:p>
        </w:tc>
        <w:tc>
          <w:tcPr>
            <w:tcW w:w="2126" w:type="dxa"/>
          </w:tcPr>
          <w:p w14:paraId="4159FE3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EBE0D2F" w14:textId="77777777" w:rsidTr="009C2929">
        <w:tc>
          <w:tcPr>
            <w:tcW w:w="846" w:type="dxa"/>
            <w:vAlign w:val="bottom"/>
          </w:tcPr>
          <w:p w14:paraId="7013401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26</w:t>
            </w:r>
          </w:p>
        </w:tc>
        <w:tc>
          <w:tcPr>
            <w:tcW w:w="1984" w:type="dxa"/>
            <w:vAlign w:val="bottom"/>
          </w:tcPr>
          <w:p w14:paraId="2D8DCF4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hsa-miR-4319</w:t>
            </w:r>
          </w:p>
        </w:tc>
        <w:tc>
          <w:tcPr>
            <w:tcW w:w="2410" w:type="dxa"/>
            <w:vAlign w:val="bottom"/>
          </w:tcPr>
          <w:p w14:paraId="3456920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hsa-miR-4319</w:t>
            </w:r>
          </w:p>
        </w:tc>
        <w:tc>
          <w:tcPr>
            <w:tcW w:w="2126" w:type="dxa"/>
          </w:tcPr>
          <w:p w14:paraId="782C838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84A58C2" w14:textId="77777777" w:rsidTr="009C2929">
        <w:tc>
          <w:tcPr>
            <w:tcW w:w="846" w:type="dxa"/>
            <w:vAlign w:val="bottom"/>
          </w:tcPr>
          <w:p w14:paraId="3C0CA0C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27</w:t>
            </w:r>
          </w:p>
        </w:tc>
        <w:tc>
          <w:tcPr>
            <w:tcW w:w="1984" w:type="dxa"/>
            <w:vAlign w:val="bottom"/>
          </w:tcPr>
          <w:p w14:paraId="4B8026C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hsa-miR-6829-5p</w:t>
            </w:r>
          </w:p>
        </w:tc>
        <w:tc>
          <w:tcPr>
            <w:tcW w:w="2410" w:type="dxa"/>
            <w:vAlign w:val="bottom"/>
          </w:tcPr>
          <w:p w14:paraId="0E5C037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hsa-miR-6829-5p</w:t>
            </w:r>
          </w:p>
        </w:tc>
        <w:tc>
          <w:tcPr>
            <w:tcW w:w="2126" w:type="dxa"/>
          </w:tcPr>
          <w:p w14:paraId="7AFD08D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9D9915F" w14:textId="77777777" w:rsidTr="009C2929">
        <w:tc>
          <w:tcPr>
            <w:tcW w:w="846" w:type="dxa"/>
            <w:vAlign w:val="bottom"/>
          </w:tcPr>
          <w:p w14:paraId="373BED2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28</w:t>
            </w:r>
          </w:p>
        </w:tc>
        <w:tc>
          <w:tcPr>
            <w:tcW w:w="1984" w:type="dxa"/>
            <w:vAlign w:val="bottom"/>
          </w:tcPr>
          <w:p w14:paraId="1105F9D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hsa-miR-330-5p</w:t>
            </w:r>
          </w:p>
        </w:tc>
        <w:tc>
          <w:tcPr>
            <w:tcW w:w="2410" w:type="dxa"/>
            <w:vAlign w:val="bottom"/>
          </w:tcPr>
          <w:p w14:paraId="2D4E6C9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34A7F11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2782853" w14:textId="77777777" w:rsidTr="009C2929">
        <w:tc>
          <w:tcPr>
            <w:tcW w:w="846" w:type="dxa"/>
            <w:vAlign w:val="bottom"/>
          </w:tcPr>
          <w:p w14:paraId="1AAAA6F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29</w:t>
            </w:r>
          </w:p>
        </w:tc>
        <w:tc>
          <w:tcPr>
            <w:tcW w:w="1984" w:type="dxa"/>
            <w:vAlign w:val="bottom"/>
          </w:tcPr>
          <w:p w14:paraId="1FD3B66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hsa-miR-4533</w:t>
            </w:r>
          </w:p>
        </w:tc>
        <w:tc>
          <w:tcPr>
            <w:tcW w:w="2410" w:type="dxa"/>
            <w:vAlign w:val="bottom"/>
          </w:tcPr>
          <w:p w14:paraId="18089BF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hsa-miR-4533</w:t>
            </w:r>
          </w:p>
        </w:tc>
        <w:tc>
          <w:tcPr>
            <w:tcW w:w="2126" w:type="dxa"/>
          </w:tcPr>
          <w:p w14:paraId="1D549F8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3738671" w14:textId="77777777" w:rsidTr="009C2929">
        <w:tc>
          <w:tcPr>
            <w:tcW w:w="846" w:type="dxa"/>
            <w:vAlign w:val="bottom"/>
          </w:tcPr>
          <w:p w14:paraId="66AFD9C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30</w:t>
            </w:r>
          </w:p>
        </w:tc>
        <w:tc>
          <w:tcPr>
            <w:tcW w:w="1984" w:type="dxa"/>
            <w:vAlign w:val="bottom"/>
          </w:tcPr>
          <w:p w14:paraId="0342C18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hsa-miR-1827</w:t>
            </w:r>
          </w:p>
        </w:tc>
        <w:tc>
          <w:tcPr>
            <w:tcW w:w="2410" w:type="dxa"/>
            <w:vAlign w:val="bottom"/>
          </w:tcPr>
          <w:p w14:paraId="3305F7E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hsa-miR-1827</w:t>
            </w:r>
          </w:p>
        </w:tc>
        <w:tc>
          <w:tcPr>
            <w:tcW w:w="2126" w:type="dxa"/>
          </w:tcPr>
          <w:p w14:paraId="07055AA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04A4BA0" w14:textId="77777777" w:rsidTr="009C2929">
        <w:tc>
          <w:tcPr>
            <w:tcW w:w="846" w:type="dxa"/>
            <w:vAlign w:val="bottom"/>
          </w:tcPr>
          <w:p w14:paraId="31F98BB9"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31</w:t>
            </w:r>
          </w:p>
        </w:tc>
        <w:tc>
          <w:tcPr>
            <w:tcW w:w="1984" w:type="dxa"/>
            <w:vAlign w:val="bottom"/>
          </w:tcPr>
          <w:p w14:paraId="4D71F69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hsa-miR-4639-3p</w:t>
            </w:r>
          </w:p>
        </w:tc>
        <w:tc>
          <w:tcPr>
            <w:tcW w:w="2410" w:type="dxa"/>
            <w:vAlign w:val="bottom"/>
          </w:tcPr>
          <w:p w14:paraId="280F175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hsa-miR-4639-3p</w:t>
            </w:r>
          </w:p>
        </w:tc>
        <w:tc>
          <w:tcPr>
            <w:tcW w:w="2126" w:type="dxa"/>
          </w:tcPr>
          <w:p w14:paraId="6600305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75DB3F7" w14:textId="77777777" w:rsidTr="009C2929">
        <w:tc>
          <w:tcPr>
            <w:tcW w:w="846" w:type="dxa"/>
            <w:vAlign w:val="bottom"/>
          </w:tcPr>
          <w:p w14:paraId="2D43F57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32</w:t>
            </w:r>
          </w:p>
        </w:tc>
        <w:tc>
          <w:tcPr>
            <w:tcW w:w="1984" w:type="dxa"/>
            <w:vAlign w:val="bottom"/>
          </w:tcPr>
          <w:p w14:paraId="232BD25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hsa-miR-3918</w:t>
            </w:r>
          </w:p>
        </w:tc>
        <w:tc>
          <w:tcPr>
            <w:tcW w:w="2410" w:type="dxa"/>
            <w:vAlign w:val="bottom"/>
          </w:tcPr>
          <w:p w14:paraId="6331D2E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hsa-miR-3918</w:t>
            </w:r>
          </w:p>
        </w:tc>
        <w:tc>
          <w:tcPr>
            <w:tcW w:w="2126" w:type="dxa"/>
          </w:tcPr>
          <w:p w14:paraId="0974228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A78F5DB" w14:textId="77777777" w:rsidTr="009C2929">
        <w:tc>
          <w:tcPr>
            <w:tcW w:w="846" w:type="dxa"/>
            <w:vAlign w:val="bottom"/>
          </w:tcPr>
          <w:p w14:paraId="70CDEE8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33</w:t>
            </w:r>
          </w:p>
        </w:tc>
        <w:tc>
          <w:tcPr>
            <w:tcW w:w="1984" w:type="dxa"/>
            <w:vAlign w:val="bottom"/>
          </w:tcPr>
          <w:p w14:paraId="2744D58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hsa-miR-608</w:t>
            </w:r>
          </w:p>
        </w:tc>
        <w:tc>
          <w:tcPr>
            <w:tcW w:w="2410" w:type="dxa"/>
            <w:vAlign w:val="bottom"/>
          </w:tcPr>
          <w:p w14:paraId="16BFD10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hsa-miR-608</w:t>
            </w:r>
          </w:p>
        </w:tc>
        <w:tc>
          <w:tcPr>
            <w:tcW w:w="2126" w:type="dxa"/>
          </w:tcPr>
          <w:p w14:paraId="57C34D4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064881E" w14:textId="77777777" w:rsidTr="009C2929">
        <w:tc>
          <w:tcPr>
            <w:tcW w:w="846" w:type="dxa"/>
            <w:vAlign w:val="bottom"/>
          </w:tcPr>
          <w:p w14:paraId="0D7CDAEE"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34</w:t>
            </w:r>
          </w:p>
        </w:tc>
        <w:tc>
          <w:tcPr>
            <w:tcW w:w="1984" w:type="dxa"/>
            <w:vAlign w:val="bottom"/>
          </w:tcPr>
          <w:p w14:paraId="09E7A66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hsa-miR-4498</w:t>
            </w:r>
          </w:p>
        </w:tc>
        <w:tc>
          <w:tcPr>
            <w:tcW w:w="2410" w:type="dxa"/>
            <w:vAlign w:val="bottom"/>
          </w:tcPr>
          <w:p w14:paraId="16E8151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hsa-miR-4498</w:t>
            </w:r>
          </w:p>
        </w:tc>
        <w:tc>
          <w:tcPr>
            <w:tcW w:w="2126" w:type="dxa"/>
          </w:tcPr>
          <w:p w14:paraId="607CD78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16C15B6" w14:textId="77777777" w:rsidTr="009C2929">
        <w:tc>
          <w:tcPr>
            <w:tcW w:w="846" w:type="dxa"/>
            <w:vAlign w:val="bottom"/>
          </w:tcPr>
          <w:p w14:paraId="1BC6C456"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35</w:t>
            </w:r>
          </w:p>
        </w:tc>
        <w:tc>
          <w:tcPr>
            <w:tcW w:w="1984" w:type="dxa"/>
            <w:vAlign w:val="bottom"/>
          </w:tcPr>
          <w:p w14:paraId="3366DE2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hsa-miR-125a-5p</w:t>
            </w:r>
          </w:p>
        </w:tc>
        <w:tc>
          <w:tcPr>
            <w:tcW w:w="2410" w:type="dxa"/>
            <w:vAlign w:val="bottom"/>
          </w:tcPr>
          <w:p w14:paraId="0C64450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hsa-miR-125a-5p</w:t>
            </w:r>
          </w:p>
        </w:tc>
        <w:tc>
          <w:tcPr>
            <w:tcW w:w="2126" w:type="dxa"/>
          </w:tcPr>
          <w:p w14:paraId="7DB8B10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B50D726" w14:textId="77777777" w:rsidTr="009C2929">
        <w:tc>
          <w:tcPr>
            <w:tcW w:w="846" w:type="dxa"/>
            <w:vAlign w:val="bottom"/>
          </w:tcPr>
          <w:p w14:paraId="1A89BB9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36</w:t>
            </w:r>
          </w:p>
        </w:tc>
        <w:tc>
          <w:tcPr>
            <w:tcW w:w="1984" w:type="dxa"/>
            <w:vAlign w:val="bottom"/>
          </w:tcPr>
          <w:p w14:paraId="30ED51F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hsa-miR-125b-5p</w:t>
            </w:r>
          </w:p>
        </w:tc>
        <w:tc>
          <w:tcPr>
            <w:tcW w:w="2410" w:type="dxa"/>
            <w:vAlign w:val="bottom"/>
          </w:tcPr>
          <w:p w14:paraId="1B6F261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hsa-miR-125b-5p</w:t>
            </w:r>
          </w:p>
        </w:tc>
        <w:tc>
          <w:tcPr>
            <w:tcW w:w="2126" w:type="dxa"/>
            <w:vAlign w:val="bottom"/>
          </w:tcPr>
          <w:p w14:paraId="1215D9C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hsa-miR-125b-5p</w:t>
            </w:r>
          </w:p>
        </w:tc>
      </w:tr>
      <w:tr w:rsidR="00D0399F" w:rsidRPr="00D0399F" w14:paraId="6E01227A" w14:textId="77777777" w:rsidTr="009C2929">
        <w:tc>
          <w:tcPr>
            <w:tcW w:w="846" w:type="dxa"/>
            <w:vAlign w:val="bottom"/>
          </w:tcPr>
          <w:p w14:paraId="175AB28F"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37</w:t>
            </w:r>
          </w:p>
        </w:tc>
        <w:tc>
          <w:tcPr>
            <w:tcW w:w="1984" w:type="dxa"/>
            <w:vAlign w:val="bottom"/>
          </w:tcPr>
          <w:p w14:paraId="0D80E53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hsa-miR-6752-3p</w:t>
            </w:r>
          </w:p>
        </w:tc>
        <w:tc>
          <w:tcPr>
            <w:tcW w:w="2410" w:type="dxa"/>
            <w:vAlign w:val="bottom"/>
          </w:tcPr>
          <w:p w14:paraId="24E5B9C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hsa-miR-6752-3p</w:t>
            </w:r>
          </w:p>
        </w:tc>
        <w:tc>
          <w:tcPr>
            <w:tcW w:w="2126" w:type="dxa"/>
          </w:tcPr>
          <w:p w14:paraId="1C1508D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3B4C6A2" w14:textId="77777777" w:rsidTr="009C2929">
        <w:tc>
          <w:tcPr>
            <w:tcW w:w="846" w:type="dxa"/>
            <w:vAlign w:val="bottom"/>
          </w:tcPr>
          <w:p w14:paraId="3C94A49F"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38</w:t>
            </w:r>
          </w:p>
        </w:tc>
        <w:tc>
          <w:tcPr>
            <w:tcW w:w="1984" w:type="dxa"/>
            <w:vAlign w:val="bottom"/>
          </w:tcPr>
          <w:p w14:paraId="2D7C3CC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hsa-miR-629-3p</w:t>
            </w:r>
          </w:p>
        </w:tc>
        <w:tc>
          <w:tcPr>
            <w:tcW w:w="2410" w:type="dxa"/>
            <w:vAlign w:val="bottom"/>
          </w:tcPr>
          <w:p w14:paraId="12358AE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hsa-miR-629-3p</w:t>
            </w:r>
          </w:p>
        </w:tc>
        <w:tc>
          <w:tcPr>
            <w:tcW w:w="2126" w:type="dxa"/>
          </w:tcPr>
          <w:p w14:paraId="2B1E47C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DDA8337" w14:textId="77777777" w:rsidTr="009C2929">
        <w:tc>
          <w:tcPr>
            <w:tcW w:w="846" w:type="dxa"/>
            <w:vAlign w:val="bottom"/>
          </w:tcPr>
          <w:p w14:paraId="0934FBD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39</w:t>
            </w:r>
          </w:p>
        </w:tc>
        <w:tc>
          <w:tcPr>
            <w:tcW w:w="1984" w:type="dxa"/>
            <w:vAlign w:val="bottom"/>
          </w:tcPr>
          <w:p w14:paraId="50AD0E9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hsa-miR-1207-5p</w:t>
            </w:r>
          </w:p>
        </w:tc>
        <w:tc>
          <w:tcPr>
            <w:tcW w:w="2410" w:type="dxa"/>
            <w:vAlign w:val="bottom"/>
          </w:tcPr>
          <w:p w14:paraId="1A14866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hsa-miR-1207-5p</w:t>
            </w:r>
          </w:p>
        </w:tc>
        <w:tc>
          <w:tcPr>
            <w:tcW w:w="2126" w:type="dxa"/>
          </w:tcPr>
          <w:p w14:paraId="2074D9F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42FC998" w14:textId="77777777" w:rsidTr="009C2929">
        <w:tc>
          <w:tcPr>
            <w:tcW w:w="846" w:type="dxa"/>
            <w:vAlign w:val="bottom"/>
          </w:tcPr>
          <w:p w14:paraId="02E8AE7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40</w:t>
            </w:r>
          </w:p>
        </w:tc>
        <w:tc>
          <w:tcPr>
            <w:tcW w:w="1984" w:type="dxa"/>
            <w:vAlign w:val="bottom"/>
          </w:tcPr>
          <w:p w14:paraId="3379209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hsa-miR-326</w:t>
            </w:r>
          </w:p>
        </w:tc>
        <w:tc>
          <w:tcPr>
            <w:tcW w:w="2410" w:type="dxa"/>
          </w:tcPr>
          <w:p w14:paraId="48E4C84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0BE53BB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0AA5D256" w14:textId="77777777" w:rsidTr="009C2929">
        <w:tc>
          <w:tcPr>
            <w:tcW w:w="846" w:type="dxa"/>
            <w:vAlign w:val="bottom"/>
          </w:tcPr>
          <w:p w14:paraId="6855B35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41</w:t>
            </w:r>
          </w:p>
        </w:tc>
        <w:tc>
          <w:tcPr>
            <w:tcW w:w="1984" w:type="dxa"/>
            <w:vAlign w:val="bottom"/>
          </w:tcPr>
          <w:p w14:paraId="3ACD283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hsa-miR-4422</w:t>
            </w:r>
          </w:p>
        </w:tc>
        <w:tc>
          <w:tcPr>
            <w:tcW w:w="2410" w:type="dxa"/>
            <w:vAlign w:val="bottom"/>
          </w:tcPr>
          <w:p w14:paraId="6B8D384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hsa-miR-4422</w:t>
            </w:r>
          </w:p>
        </w:tc>
        <w:tc>
          <w:tcPr>
            <w:tcW w:w="2126" w:type="dxa"/>
          </w:tcPr>
          <w:p w14:paraId="23B5A5C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2CCF50F" w14:textId="77777777" w:rsidTr="009C2929">
        <w:tc>
          <w:tcPr>
            <w:tcW w:w="846" w:type="dxa"/>
            <w:vAlign w:val="bottom"/>
          </w:tcPr>
          <w:p w14:paraId="1682D73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42</w:t>
            </w:r>
          </w:p>
        </w:tc>
        <w:tc>
          <w:tcPr>
            <w:tcW w:w="1984" w:type="dxa"/>
            <w:vAlign w:val="bottom"/>
          </w:tcPr>
          <w:p w14:paraId="3486B4F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hsa-miR-4651</w:t>
            </w:r>
          </w:p>
        </w:tc>
        <w:tc>
          <w:tcPr>
            <w:tcW w:w="2410" w:type="dxa"/>
            <w:vAlign w:val="bottom"/>
          </w:tcPr>
          <w:p w14:paraId="2ED84D3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hsa-miR-4651</w:t>
            </w:r>
          </w:p>
        </w:tc>
        <w:tc>
          <w:tcPr>
            <w:tcW w:w="2126" w:type="dxa"/>
          </w:tcPr>
          <w:p w14:paraId="3B17957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150DE25" w14:textId="77777777" w:rsidTr="009C2929">
        <w:tc>
          <w:tcPr>
            <w:tcW w:w="846" w:type="dxa"/>
            <w:vAlign w:val="bottom"/>
          </w:tcPr>
          <w:p w14:paraId="5BE1EE3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43</w:t>
            </w:r>
          </w:p>
        </w:tc>
        <w:tc>
          <w:tcPr>
            <w:tcW w:w="1984" w:type="dxa"/>
            <w:vAlign w:val="bottom"/>
          </w:tcPr>
          <w:p w14:paraId="057D269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hsa-miR-92a-2-5p</w:t>
            </w:r>
          </w:p>
        </w:tc>
        <w:tc>
          <w:tcPr>
            <w:tcW w:w="2410" w:type="dxa"/>
            <w:vAlign w:val="bottom"/>
          </w:tcPr>
          <w:p w14:paraId="2D3E9B4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hsa-miR-92a-2-5p</w:t>
            </w:r>
          </w:p>
        </w:tc>
        <w:tc>
          <w:tcPr>
            <w:tcW w:w="2126" w:type="dxa"/>
          </w:tcPr>
          <w:p w14:paraId="55D757D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0F57344" w14:textId="77777777" w:rsidTr="009C2929">
        <w:tc>
          <w:tcPr>
            <w:tcW w:w="846" w:type="dxa"/>
            <w:vAlign w:val="bottom"/>
          </w:tcPr>
          <w:p w14:paraId="5666F686"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44</w:t>
            </w:r>
          </w:p>
        </w:tc>
        <w:tc>
          <w:tcPr>
            <w:tcW w:w="1984" w:type="dxa"/>
            <w:vAlign w:val="bottom"/>
          </w:tcPr>
          <w:p w14:paraId="470C5EA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hsa-miR-6758-3p</w:t>
            </w:r>
          </w:p>
        </w:tc>
        <w:tc>
          <w:tcPr>
            <w:tcW w:w="2410" w:type="dxa"/>
            <w:vAlign w:val="bottom"/>
          </w:tcPr>
          <w:p w14:paraId="4097FCB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hsa-miR-6758-3p</w:t>
            </w:r>
          </w:p>
        </w:tc>
        <w:tc>
          <w:tcPr>
            <w:tcW w:w="2126" w:type="dxa"/>
          </w:tcPr>
          <w:p w14:paraId="21C5EBD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A655725" w14:textId="77777777" w:rsidTr="009C2929">
        <w:tc>
          <w:tcPr>
            <w:tcW w:w="846" w:type="dxa"/>
            <w:vAlign w:val="bottom"/>
          </w:tcPr>
          <w:p w14:paraId="2353E19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45</w:t>
            </w:r>
          </w:p>
        </w:tc>
        <w:tc>
          <w:tcPr>
            <w:tcW w:w="1984" w:type="dxa"/>
            <w:vAlign w:val="bottom"/>
          </w:tcPr>
          <w:p w14:paraId="6401B77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hsa-miR-541-3p</w:t>
            </w:r>
          </w:p>
        </w:tc>
        <w:tc>
          <w:tcPr>
            <w:tcW w:w="2410" w:type="dxa"/>
            <w:vAlign w:val="bottom"/>
          </w:tcPr>
          <w:p w14:paraId="30E9369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hsa-miR-541-3p</w:t>
            </w:r>
          </w:p>
        </w:tc>
        <w:tc>
          <w:tcPr>
            <w:tcW w:w="2126" w:type="dxa"/>
          </w:tcPr>
          <w:p w14:paraId="7DE0F6B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F0CF2A7" w14:textId="77777777" w:rsidTr="009C2929">
        <w:tc>
          <w:tcPr>
            <w:tcW w:w="846" w:type="dxa"/>
            <w:vAlign w:val="bottom"/>
          </w:tcPr>
          <w:p w14:paraId="5CCCF4BD"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46</w:t>
            </w:r>
          </w:p>
        </w:tc>
        <w:tc>
          <w:tcPr>
            <w:tcW w:w="1984" w:type="dxa"/>
            <w:vAlign w:val="bottom"/>
          </w:tcPr>
          <w:p w14:paraId="3DD5EFB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hsa-miR-654-5p</w:t>
            </w:r>
          </w:p>
        </w:tc>
        <w:tc>
          <w:tcPr>
            <w:tcW w:w="2410" w:type="dxa"/>
            <w:vAlign w:val="bottom"/>
          </w:tcPr>
          <w:p w14:paraId="535B3A3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hsa-miR-654-5p</w:t>
            </w:r>
          </w:p>
        </w:tc>
        <w:tc>
          <w:tcPr>
            <w:tcW w:w="2126" w:type="dxa"/>
          </w:tcPr>
          <w:p w14:paraId="6DD63DC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BE20DFC" w14:textId="77777777" w:rsidTr="009C2929">
        <w:tc>
          <w:tcPr>
            <w:tcW w:w="846" w:type="dxa"/>
            <w:vAlign w:val="bottom"/>
          </w:tcPr>
          <w:p w14:paraId="3EC5D82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47</w:t>
            </w:r>
          </w:p>
        </w:tc>
        <w:tc>
          <w:tcPr>
            <w:tcW w:w="1984" w:type="dxa"/>
            <w:vAlign w:val="bottom"/>
          </w:tcPr>
          <w:p w14:paraId="4701D75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hsa-miR-4768-3p</w:t>
            </w:r>
          </w:p>
        </w:tc>
        <w:tc>
          <w:tcPr>
            <w:tcW w:w="2410" w:type="dxa"/>
            <w:vAlign w:val="bottom"/>
          </w:tcPr>
          <w:p w14:paraId="2CAFCF0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hsa-miR-4768-3p</w:t>
            </w:r>
          </w:p>
        </w:tc>
        <w:tc>
          <w:tcPr>
            <w:tcW w:w="2126" w:type="dxa"/>
          </w:tcPr>
          <w:p w14:paraId="6FA6C50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435EC3F" w14:textId="77777777" w:rsidTr="009C2929">
        <w:tc>
          <w:tcPr>
            <w:tcW w:w="846" w:type="dxa"/>
            <w:vAlign w:val="bottom"/>
          </w:tcPr>
          <w:p w14:paraId="5A3F7867"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48</w:t>
            </w:r>
          </w:p>
        </w:tc>
        <w:tc>
          <w:tcPr>
            <w:tcW w:w="1984" w:type="dxa"/>
            <w:vAlign w:val="bottom"/>
          </w:tcPr>
          <w:p w14:paraId="4FFAEAF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hsa-miR-10a-5p</w:t>
            </w:r>
          </w:p>
        </w:tc>
        <w:tc>
          <w:tcPr>
            <w:tcW w:w="2410" w:type="dxa"/>
          </w:tcPr>
          <w:p w14:paraId="681621D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341CE97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600D0CD" w14:textId="77777777" w:rsidTr="009C2929">
        <w:tc>
          <w:tcPr>
            <w:tcW w:w="846" w:type="dxa"/>
            <w:vAlign w:val="bottom"/>
          </w:tcPr>
          <w:p w14:paraId="33B5218D"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49</w:t>
            </w:r>
          </w:p>
        </w:tc>
        <w:tc>
          <w:tcPr>
            <w:tcW w:w="1984" w:type="dxa"/>
            <w:vAlign w:val="bottom"/>
          </w:tcPr>
          <w:p w14:paraId="46D4F0F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hsa-miR-4291</w:t>
            </w:r>
          </w:p>
        </w:tc>
        <w:tc>
          <w:tcPr>
            <w:tcW w:w="2410" w:type="dxa"/>
            <w:vAlign w:val="bottom"/>
          </w:tcPr>
          <w:p w14:paraId="722C3BC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hsa-miR-4291</w:t>
            </w:r>
          </w:p>
        </w:tc>
        <w:tc>
          <w:tcPr>
            <w:tcW w:w="2126" w:type="dxa"/>
          </w:tcPr>
          <w:p w14:paraId="25FDD5D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F2B93DF" w14:textId="77777777" w:rsidTr="009C2929">
        <w:tc>
          <w:tcPr>
            <w:tcW w:w="846" w:type="dxa"/>
            <w:vAlign w:val="bottom"/>
          </w:tcPr>
          <w:p w14:paraId="3857177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50</w:t>
            </w:r>
          </w:p>
        </w:tc>
        <w:tc>
          <w:tcPr>
            <w:tcW w:w="1984" w:type="dxa"/>
            <w:vAlign w:val="bottom"/>
          </w:tcPr>
          <w:p w14:paraId="002B5B7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hsa-miR-5001-5p</w:t>
            </w:r>
          </w:p>
        </w:tc>
        <w:tc>
          <w:tcPr>
            <w:tcW w:w="2410" w:type="dxa"/>
            <w:vAlign w:val="bottom"/>
          </w:tcPr>
          <w:p w14:paraId="1A61938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hsa-miR-5001-5p</w:t>
            </w:r>
          </w:p>
        </w:tc>
        <w:tc>
          <w:tcPr>
            <w:tcW w:w="2126" w:type="dxa"/>
          </w:tcPr>
          <w:p w14:paraId="2C65F9C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F3B97F4" w14:textId="77777777" w:rsidTr="009C2929">
        <w:tc>
          <w:tcPr>
            <w:tcW w:w="846" w:type="dxa"/>
            <w:vAlign w:val="bottom"/>
          </w:tcPr>
          <w:p w14:paraId="25D4C2D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51</w:t>
            </w:r>
          </w:p>
        </w:tc>
        <w:tc>
          <w:tcPr>
            <w:tcW w:w="1984" w:type="dxa"/>
            <w:vAlign w:val="bottom"/>
          </w:tcPr>
          <w:p w14:paraId="6E44142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hsa-miR-6764-5p</w:t>
            </w:r>
          </w:p>
        </w:tc>
        <w:tc>
          <w:tcPr>
            <w:tcW w:w="2410" w:type="dxa"/>
            <w:vAlign w:val="bottom"/>
          </w:tcPr>
          <w:p w14:paraId="44C6697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hsa-miR-6764-5p</w:t>
            </w:r>
          </w:p>
        </w:tc>
        <w:tc>
          <w:tcPr>
            <w:tcW w:w="2126" w:type="dxa"/>
          </w:tcPr>
          <w:p w14:paraId="0AC9151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D73E439" w14:textId="77777777" w:rsidTr="009C2929">
        <w:tc>
          <w:tcPr>
            <w:tcW w:w="846" w:type="dxa"/>
            <w:vAlign w:val="bottom"/>
          </w:tcPr>
          <w:p w14:paraId="0C41621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52</w:t>
            </w:r>
          </w:p>
        </w:tc>
        <w:tc>
          <w:tcPr>
            <w:tcW w:w="1984" w:type="dxa"/>
            <w:vAlign w:val="bottom"/>
          </w:tcPr>
          <w:p w14:paraId="435D5FF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hsa-miR-10b-5p</w:t>
            </w:r>
          </w:p>
        </w:tc>
        <w:tc>
          <w:tcPr>
            <w:tcW w:w="2410" w:type="dxa"/>
          </w:tcPr>
          <w:p w14:paraId="7036EBA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05FC5C7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98EED3A" w14:textId="77777777" w:rsidTr="009C2929">
        <w:tc>
          <w:tcPr>
            <w:tcW w:w="846" w:type="dxa"/>
            <w:vAlign w:val="bottom"/>
          </w:tcPr>
          <w:p w14:paraId="220731E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53</w:t>
            </w:r>
          </w:p>
        </w:tc>
        <w:tc>
          <w:tcPr>
            <w:tcW w:w="1984" w:type="dxa"/>
            <w:vAlign w:val="bottom"/>
          </w:tcPr>
          <w:p w14:paraId="0911500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hsa-miR-762</w:t>
            </w:r>
          </w:p>
        </w:tc>
        <w:tc>
          <w:tcPr>
            <w:tcW w:w="2410" w:type="dxa"/>
            <w:vAlign w:val="bottom"/>
          </w:tcPr>
          <w:p w14:paraId="78387E8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hsa-miR-762</w:t>
            </w:r>
          </w:p>
        </w:tc>
        <w:tc>
          <w:tcPr>
            <w:tcW w:w="2126" w:type="dxa"/>
          </w:tcPr>
          <w:p w14:paraId="2A5AD44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E1A27DF" w14:textId="77777777" w:rsidTr="009C2929">
        <w:tc>
          <w:tcPr>
            <w:tcW w:w="846" w:type="dxa"/>
            <w:vAlign w:val="bottom"/>
          </w:tcPr>
          <w:p w14:paraId="7B2FBBCF"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54</w:t>
            </w:r>
          </w:p>
        </w:tc>
        <w:tc>
          <w:tcPr>
            <w:tcW w:w="1984" w:type="dxa"/>
            <w:vAlign w:val="bottom"/>
          </w:tcPr>
          <w:p w14:paraId="7144EA3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hsa-miR-4747-5p</w:t>
            </w:r>
          </w:p>
        </w:tc>
        <w:tc>
          <w:tcPr>
            <w:tcW w:w="2410" w:type="dxa"/>
            <w:vAlign w:val="bottom"/>
          </w:tcPr>
          <w:p w14:paraId="7BD9F6C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hsa-miR-4747-5p</w:t>
            </w:r>
          </w:p>
        </w:tc>
        <w:tc>
          <w:tcPr>
            <w:tcW w:w="2126" w:type="dxa"/>
          </w:tcPr>
          <w:p w14:paraId="73DC1B8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D3FD40C" w14:textId="77777777" w:rsidTr="009C2929">
        <w:tc>
          <w:tcPr>
            <w:tcW w:w="846" w:type="dxa"/>
            <w:vAlign w:val="bottom"/>
          </w:tcPr>
          <w:p w14:paraId="2C7877A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55</w:t>
            </w:r>
          </w:p>
        </w:tc>
        <w:tc>
          <w:tcPr>
            <w:tcW w:w="1984" w:type="dxa"/>
            <w:vAlign w:val="bottom"/>
          </w:tcPr>
          <w:p w14:paraId="2492C26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hsa-miR-3619-5p</w:t>
            </w:r>
          </w:p>
        </w:tc>
        <w:tc>
          <w:tcPr>
            <w:tcW w:w="2410" w:type="dxa"/>
            <w:vAlign w:val="bottom"/>
          </w:tcPr>
          <w:p w14:paraId="2D3955A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hsa-miR-3619-5p</w:t>
            </w:r>
          </w:p>
        </w:tc>
        <w:tc>
          <w:tcPr>
            <w:tcW w:w="2126" w:type="dxa"/>
          </w:tcPr>
          <w:p w14:paraId="0B984FF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B18140B" w14:textId="77777777" w:rsidTr="009C2929">
        <w:tc>
          <w:tcPr>
            <w:tcW w:w="846" w:type="dxa"/>
            <w:vAlign w:val="bottom"/>
          </w:tcPr>
          <w:p w14:paraId="44B6C81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lastRenderedPageBreak/>
              <w:t>56</w:t>
            </w:r>
          </w:p>
        </w:tc>
        <w:tc>
          <w:tcPr>
            <w:tcW w:w="1984" w:type="dxa"/>
            <w:vAlign w:val="bottom"/>
          </w:tcPr>
          <w:p w14:paraId="332724C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hsa-miR-5196-5p</w:t>
            </w:r>
          </w:p>
        </w:tc>
        <w:tc>
          <w:tcPr>
            <w:tcW w:w="2410" w:type="dxa"/>
            <w:vAlign w:val="bottom"/>
          </w:tcPr>
          <w:p w14:paraId="7FB9A00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hsa-miR-5196-5p</w:t>
            </w:r>
          </w:p>
        </w:tc>
        <w:tc>
          <w:tcPr>
            <w:tcW w:w="2126" w:type="dxa"/>
          </w:tcPr>
          <w:p w14:paraId="0F3D3B4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E8277C4" w14:textId="77777777" w:rsidTr="009C2929">
        <w:tc>
          <w:tcPr>
            <w:tcW w:w="846" w:type="dxa"/>
            <w:vAlign w:val="bottom"/>
          </w:tcPr>
          <w:p w14:paraId="25C5D08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57</w:t>
            </w:r>
          </w:p>
        </w:tc>
        <w:tc>
          <w:tcPr>
            <w:tcW w:w="1984" w:type="dxa"/>
            <w:vAlign w:val="bottom"/>
          </w:tcPr>
          <w:p w14:paraId="30DC848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hsa-miR-6721-5p</w:t>
            </w:r>
          </w:p>
        </w:tc>
        <w:tc>
          <w:tcPr>
            <w:tcW w:w="2410" w:type="dxa"/>
            <w:vAlign w:val="bottom"/>
          </w:tcPr>
          <w:p w14:paraId="16D6356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hsa-miR-6721-5p</w:t>
            </w:r>
          </w:p>
        </w:tc>
        <w:tc>
          <w:tcPr>
            <w:tcW w:w="2126" w:type="dxa"/>
          </w:tcPr>
          <w:p w14:paraId="32CC310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8C20084" w14:textId="77777777" w:rsidTr="009C2929">
        <w:tc>
          <w:tcPr>
            <w:tcW w:w="846" w:type="dxa"/>
            <w:vAlign w:val="bottom"/>
          </w:tcPr>
          <w:p w14:paraId="4E39954F"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58</w:t>
            </w:r>
          </w:p>
        </w:tc>
        <w:tc>
          <w:tcPr>
            <w:tcW w:w="1984" w:type="dxa"/>
            <w:vAlign w:val="bottom"/>
          </w:tcPr>
          <w:p w14:paraId="1221E24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hsa-miR-4741</w:t>
            </w:r>
          </w:p>
        </w:tc>
        <w:tc>
          <w:tcPr>
            <w:tcW w:w="2410" w:type="dxa"/>
            <w:vAlign w:val="bottom"/>
          </w:tcPr>
          <w:p w14:paraId="38F16FF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hsa-miR-4741</w:t>
            </w:r>
          </w:p>
        </w:tc>
        <w:tc>
          <w:tcPr>
            <w:tcW w:w="2126" w:type="dxa"/>
          </w:tcPr>
          <w:p w14:paraId="216131D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6022935" w14:textId="77777777" w:rsidTr="009C2929">
        <w:tc>
          <w:tcPr>
            <w:tcW w:w="846" w:type="dxa"/>
            <w:vAlign w:val="bottom"/>
          </w:tcPr>
          <w:p w14:paraId="359A81A6"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59</w:t>
            </w:r>
          </w:p>
        </w:tc>
        <w:tc>
          <w:tcPr>
            <w:tcW w:w="1984" w:type="dxa"/>
            <w:vAlign w:val="bottom"/>
          </w:tcPr>
          <w:p w14:paraId="036C91E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hsa-miR-4675</w:t>
            </w:r>
          </w:p>
        </w:tc>
        <w:tc>
          <w:tcPr>
            <w:tcW w:w="2410" w:type="dxa"/>
            <w:vAlign w:val="bottom"/>
          </w:tcPr>
          <w:p w14:paraId="7726012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hsa-miR-4675</w:t>
            </w:r>
          </w:p>
        </w:tc>
        <w:tc>
          <w:tcPr>
            <w:tcW w:w="2126" w:type="dxa"/>
          </w:tcPr>
          <w:p w14:paraId="0807959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AB977C0" w14:textId="77777777" w:rsidTr="009C2929">
        <w:tc>
          <w:tcPr>
            <w:tcW w:w="846" w:type="dxa"/>
            <w:vAlign w:val="bottom"/>
          </w:tcPr>
          <w:p w14:paraId="3BF392F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60</w:t>
            </w:r>
          </w:p>
        </w:tc>
        <w:tc>
          <w:tcPr>
            <w:tcW w:w="1984" w:type="dxa"/>
            <w:vAlign w:val="bottom"/>
          </w:tcPr>
          <w:p w14:paraId="0A592CB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hsa-miR-6760-5p</w:t>
            </w:r>
          </w:p>
        </w:tc>
        <w:tc>
          <w:tcPr>
            <w:tcW w:w="2410" w:type="dxa"/>
            <w:vAlign w:val="bottom"/>
          </w:tcPr>
          <w:p w14:paraId="1A14A04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hsa-miR-6760-5p</w:t>
            </w:r>
          </w:p>
        </w:tc>
        <w:tc>
          <w:tcPr>
            <w:tcW w:w="2126" w:type="dxa"/>
          </w:tcPr>
          <w:p w14:paraId="24548D3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2B3DB76" w14:textId="77777777" w:rsidTr="009C2929">
        <w:tc>
          <w:tcPr>
            <w:tcW w:w="846" w:type="dxa"/>
            <w:vAlign w:val="bottom"/>
          </w:tcPr>
          <w:p w14:paraId="1833F09F"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61</w:t>
            </w:r>
          </w:p>
        </w:tc>
        <w:tc>
          <w:tcPr>
            <w:tcW w:w="1984" w:type="dxa"/>
            <w:vAlign w:val="bottom"/>
          </w:tcPr>
          <w:p w14:paraId="1BA2BE8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hsa-miR-1227-5p</w:t>
            </w:r>
          </w:p>
        </w:tc>
        <w:tc>
          <w:tcPr>
            <w:tcW w:w="2410" w:type="dxa"/>
            <w:vAlign w:val="bottom"/>
          </w:tcPr>
          <w:p w14:paraId="4D73444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hsa-miR-1227-5p</w:t>
            </w:r>
          </w:p>
        </w:tc>
        <w:tc>
          <w:tcPr>
            <w:tcW w:w="2126" w:type="dxa"/>
          </w:tcPr>
          <w:p w14:paraId="5A0F942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C638C2D" w14:textId="77777777" w:rsidTr="009C2929">
        <w:tc>
          <w:tcPr>
            <w:tcW w:w="846" w:type="dxa"/>
            <w:vAlign w:val="bottom"/>
          </w:tcPr>
          <w:p w14:paraId="68F70D4A"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62</w:t>
            </w:r>
          </w:p>
        </w:tc>
        <w:tc>
          <w:tcPr>
            <w:tcW w:w="1984" w:type="dxa"/>
            <w:vAlign w:val="bottom"/>
          </w:tcPr>
          <w:p w14:paraId="68C5BE6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hsa-miR-1910-3p</w:t>
            </w:r>
          </w:p>
        </w:tc>
        <w:tc>
          <w:tcPr>
            <w:tcW w:w="2410" w:type="dxa"/>
          </w:tcPr>
          <w:p w14:paraId="05264C3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hsa-miR-1910-3p</w:t>
            </w:r>
          </w:p>
        </w:tc>
        <w:tc>
          <w:tcPr>
            <w:tcW w:w="2126" w:type="dxa"/>
          </w:tcPr>
          <w:p w14:paraId="29458DF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953AA2D" w14:textId="77777777" w:rsidTr="009C2929">
        <w:tc>
          <w:tcPr>
            <w:tcW w:w="846" w:type="dxa"/>
            <w:vAlign w:val="bottom"/>
          </w:tcPr>
          <w:p w14:paraId="42057F9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63</w:t>
            </w:r>
          </w:p>
        </w:tc>
        <w:tc>
          <w:tcPr>
            <w:tcW w:w="1984" w:type="dxa"/>
            <w:vAlign w:val="bottom"/>
          </w:tcPr>
          <w:p w14:paraId="67FC138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hsa-miR-2861</w:t>
            </w:r>
          </w:p>
        </w:tc>
        <w:tc>
          <w:tcPr>
            <w:tcW w:w="2410" w:type="dxa"/>
            <w:vAlign w:val="bottom"/>
          </w:tcPr>
          <w:p w14:paraId="4C85F5D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hsa-miR-2861</w:t>
            </w:r>
          </w:p>
        </w:tc>
        <w:tc>
          <w:tcPr>
            <w:tcW w:w="2126" w:type="dxa"/>
            <w:vAlign w:val="bottom"/>
          </w:tcPr>
          <w:p w14:paraId="4A34094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hsa-miR-2861</w:t>
            </w:r>
          </w:p>
        </w:tc>
      </w:tr>
      <w:tr w:rsidR="00D0399F" w:rsidRPr="00D0399F" w14:paraId="5CB2DE2C" w14:textId="77777777" w:rsidTr="009C2929">
        <w:tc>
          <w:tcPr>
            <w:tcW w:w="846" w:type="dxa"/>
            <w:vAlign w:val="bottom"/>
          </w:tcPr>
          <w:p w14:paraId="29B4569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64</w:t>
            </w:r>
          </w:p>
        </w:tc>
        <w:tc>
          <w:tcPr>
            <w:tcW w:w="1984" w:type="dxa"/>
            <w:vAlign w:val="bottom"/>
          </w:tcPr>
          <w:p w14:paraId="066ABB5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hsa-miR-6511a-5p</w:t>
            </w:r>
          </w:p>
        </w:tc>
        <w:tc>
          <w:tcPr>
            <w:tcW w:w="2410" w:type="dxa"/>
            <w:vAlign w:val="bottom"/>
          </w:tcPr>
          <w:p w14:paraId="47A0F1C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hsa-miR-6511a-5p</w:t>
            </w:r>
          </w:p>
        </w:tc>
        <w:tc>
          <w:tcPr>
            <w:tcW w:w="2126" w:type="dxa"/>
          </w:tcPr>
          <w:p w14:paraId="046974C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B94874C" w14:textId="77777777" w:rsidTr="009C2929">
        <w:tc>
          <w:tcPr>
            <w:tcW w:w="846" w:type="dxa"/>
            <w:vAlign w:val="bottom"/>
          </w:tcPr>
          <w:p w14:paraId="550227EF"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65</w:t>
            </w:r>
          </w:p>
        </w:tc>
        <w:tc>
          <w:tcPr>
            <w:tcW w:w="1984" w:type="dxa"/>
            <w:vAlign w:val="bottom"/>
          </w:tcPr>
          <w:p w14:paraId="4EC2CF8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hsa-miR-4763-3p</w:t>
            </w:r>
          </w:p>
        </w:tc>
        <w:tc>
          <w:tcPr>
            <w:tcW w:w="2410" w:type="dxa"/>
            <w:vAlign w:val="bottom"/>
          </w:tcPr>
          <w:p w14:paraId="229FF70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hsa-miR-4763-3p</w:t>
            </w:r>
          </w:p>
        </w:tc>
        <w:tc>
          <w:tcPr>
            <w:tcW w:w="2126" w:type="dxa"/>
          </w:tcPr>
          <w:p w14:paraId="6DD4E65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874A7A7" w14:textId="77777777" w:rsidTr="009C2929">
        <w:tc>
          <w:tcPr>
            <w:tcW w:w="846" w:type="dxa"/>
            <w:vAlign w:val="bottom"/>
          </w:tcPr>
          <w:p w14:paraId="2C17286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66</w:t>
            </w:r>
          </w:p>
        </w:tc>
        <w:tc>
          <w:tcPr>
            <w:tcW w:w="1984" w:type="dxa"/>
            <w:vAlign w:val="bottom"/>
          </w:tcPr>
          <w:p w14:paraId="0F74ECC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hsa-miR-1915-3p</w:t>
            </w:r>
          </w:p>
        </w:tc>
        <w:tc>
          <w:tcPr>
            <w:tcW w:w="2410" w:type="dxa"/>
            <w:vAlign w:val="bottom"/>
          </w:tcPr>
          <w:p w14:paraId="13AD4CF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hsa-miR-1915-3p</w:t>
            </w:r>
          </w:p>
        </w:tc>
        <w:tc>
          <w:tcPr>
            <w:tcW w:w="2126" w:type="dxa"/>
          </w:tcPr>
          <w:p w14:paraId="7A6E670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D2548ED" w14:textId="77777777" w:rsidTr="009C2929">
        <w:tc>
          <w:tcPr>
            <w:tcW w:w="846" w:type="dxa"/>
            <w:vAlign w:val="bottom"/>
          </w:tcPr>
          <w:p w14:paraId="2E509F97"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67</w:t>
            </w:r>
          </w:p>
        </w:tc>
        <w:tc>
          <w:tcPr>
            <w:tcW w:w="1984" w:type="dxa"/>
            <w:vAlign w:val="bottom"/>
          </w:tcPr>
          <w:p w14:paraId="6607295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hsa-miR-6761-5p</w:t>
            </w:r>
          </w:p>
        </w:tc>
        <w:tc>
          <w:tcPr>
            <w:tcW w:w="2410" w:type="dxa"/>
            <w:vAlign w:val="bottom"/>
          </w:tcPr>
          <w:p w14:paraId="3BC8CA8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hsa-miR-6761-5p</w:t>
            </w:r>
          </w:p>
        </w:tc>
        <w:tc>
          <w:tcPr>
            <w:tcW w:w="2126" w:type="dxa"/>
          </w:tcPr>
          <w:p w14:paraId="210DE56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2D4985C" w14:textId="77777777" w:rsidTr="009C2929">
        <w:tc>
          <w:tcPr>
            <w:tcW w:w="846" w:type="dxa"/>
            <w:vAlign w:val="bottom"/>
          </w:tcPr>
          <w:p w14:paraId="0A6B76A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68</w:t>
            </w:r>
          </w:p>
        </w:tc>
        <w:tc>
          <w:tcPr>
            <w:tcW w:w="1984" w:type="dxa"/>
            <w:vAlign w:val="bottom"/>
          </w:tcPr>
          <w:p w14:paraId="57B3B43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hsa-miR-449c-5p</w:t>
            </w:r>
          </w:p>
        </w:tc>
        <w:tc>
          <w:tcPr>
            <w:tcW w:w="2410" w:type="dxa"/>
            <w:vAlign w:val="bottom"/>
          </w:tcPr>
          <w:p w14:paraId="2416849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hsa-miR-449c-5p</w:t>
            </w:r>
          </w:p>
        </w:tc>
        <w:tc>
          <w:tcPr>
            <w:tcW w:w="2126" w:type="dxa"/>
          </w:tcPr>
          <w:p w14:paraId="0EEA6FE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E4E49F5" w14:textId="77777777" w:rsidTr="009C2929">
        <w:tc>
          <w:tcPr>
            <w:tcW w:w="846" w:type="dxa"/>
            <w:vAlign w:val="bottom"/>
          </w:tcPr>
          <w:p w14:paraId="40E5E347"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69</w:t>
            </w:r>
          </w:p>
        </w:tc>
        <w:tc>
          <w:tcPr>
            <w:tcW w:w="1984" w:type="dxa"/>
            <w:vAlign w:val="bottom"/>
          </w:tcPr>
          <w:p w14:paraId="4E4CFD2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hsa-miR-214-3p</w:t>
            </w:r>
          </w:p>
        </w:tc>
        <w:tc>
          <w:tcPr>
            <w:tcW w:w="2410" w:type="dxa"/>
            <w:vAlign w:val="bottom"/>
          </w:tcPr>
          <w:p w14:paraId="7A996DC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hsa-miR-214-3p</w:t>
            </w:r>
          </w:p>
        </w:tc>
        <w:tc>
          <w:tcPr>
            <w:tcW w:w="2126" w:type="dxa"/>
          </w:tcPr>
          <w:p w14:paraId="6B15619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D939D67" w14:textId="77777777" w:rsidTr="009C2929">
        <w:tc>
          <w:tcPr>
            <w:tcW w:w="846" w:type="dxa"/>
            <w:vAlign w:val="bottom"/>
          </w:tcPr>
          <w:p w14:paraId="0C77FCF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70</w:t>
            </w:r>
          </w:p>
        </w:tc>
        <w:tc>
          <w:tcPr>
            <w:tcW w:w="1984" w:type="dxa"/>
            <w:vAlign w:val="bottom"/>
          </w:tcPr>
          <w:p w14:paraId="72307C1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hsa-miR-34b-5p</w:t>
            </w:r>
          </w:p>
        </w:tc>
        <w:tc>
          <w:tcPr>
            <w:tcW w:w="2410" w:type="dxa"/>
            <w:vAlign w:val="bottom"/>
          </w:tcPr>
          <w:p w14:paraId="4914D7C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hsa-miR-34b-5p</w:t>
            </w:r>
          </w:p>
        </w:tc>
        <w:tc>
          <w:tcPr>
            <w:tcW w:w="2126" w:type="dxa"/>
          </w:tcPr>
          <w:p w14:paraId="3FA6659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95521AA" w14:textId="77777777" w:rsidTr="009C2929">
        <w:tc>
          <w:tcPr>
            <w:tcW w:w="846" w:type="dxa"/>
            <w:vAlign w:val="bottom"/>
          </w:tcPr>
          <w:p w14:paraId="530A72ED"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71</w:t>
            </w:r>
          </w:p>
        </w:tc>
        <w:tc>
          <w:tcPr>
            <w:tcW w:w="1984" w:type="dxa"/>
            <w:vAlign w:val="bottom"/>
          </w:tcPr>
          <w:p w14:paraId="52E7C75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hsa-miR-6756-5p</w:t>
            </w:r>
          </w:p>
        </w:tc>
        <w:tc>
          <w:tcPr>
            <w:tcW w:w="2410" w:type="dxa"/>
            <w:vAlign w:val="bottom"/>
          </w:tcPr>
          <w:p w14:paraId="20D714E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hsa-miR-6756-5p</w:t>
            </w:r>
          </w:p>
        </w:tc>
        <w:tc>
          <w:tcPr>
            <w:tcW w:w="2126" w:type="dxa"/>
            <w:vAlign w:val="bottom"/>
          </w:tcPr>
          <w:p w14:paraId="7649692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hsa-miR-6756-5p</w:t>
            </w:r>
          </w:p>
        </w:tc>
      </w:tr>
      <w:tr w:rsidR="00D0399F" w:rsidRPr="00D0399F" w14:paraId="7557242E" w14:textId="77777777" w:rsidTr="009C2929">
        <w:tc>
          <w:tcPr>
            <w:tcW w:w="846" w:type="dxa"/>
            <w:vAlign w:val="bottom"/>
          </w:tcPr>
          <w:p w14:paraId="51F95EAF"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72</w:t>
            </w:r>
          </w:p>
        </w:tc>
        <w:tc>
          <w:tcPr>
            <w:tcW w:w="1984" w:type="dxa"/>
            <w:vAlign w:val="bottom"/>
          </w:tcPr>
          <w:p w14:paraId="66B2370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hsa-miR-6745</w:t>
            </w:r>
          </w:p>
        </w:tc>
        <w:tc>
          <w:tcPr>
            <w:tcW w:w="2410" w:type="dxa"/>
            <w:vAlign w:val="bottom"/>
          </w:tcPr>
          <w:p w14:paraId="5DF56D5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hsa-miR-6745</w:t>
            </w:r>
          </w:p>
        </w:tc>
        <w:tc>
          <w:tcPr>
            <w:tcW w:w="2126" w:type="dxa"/>
            <w:vAlign w:val="bottom"/>
          </w:tcPr>
          <w:p w14:paraId="2B6FA69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hsa-miR-6745</w:t>
            </w:r>
          </w:p>
        </w:tc>
      </w:tr>
      <w:tr w:rsidR="00D0399F" w:rsidRPr="00D0399F" w14:paraId="281BE6D6" w14:textId="77777777" w:rsidTr="009C2929">
        <w:tc>
          <w:tcPr>
            <w:tcW w:w="846" w:type="dxa"/>
            <w:vAlign w:val="bottom"/>
          </w:tcPr>
          <w:p w14:paraId="2B13E86E"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73</w:t>
            </w:r>
          </w:p>
        </w:tc>
        <w:tc>
          <w:tcPr>
            <w:tcW w:w="1984" w:type="dxa"/>
            <w:vAlign w:val="bottom"/>
          </w:tcPr>
          <w:p w14:paraId="35C8973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hsa-miR-761</w:t>
            </w:r>
          </w:p>
        </w:tc>
        <w:tc>
          <w:tcPr>
            <w:tcW w:w="2410" w:type="dxa"/>
            <w:vAlign w:val="bottom"/>
          </w:tcPr>
          <w:p w14:paraId="6B5D9E8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hsa-miR-761</w:t>
            </w:r>
          </w:p>
        </w:tc>
        <w:tc>
          <w:tcPr>
            <w:tcW w:w="2126" w:type="dxa"/>
          </w:tcPr>
          <w:p w14:paraId="0197657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0F7C8B32" w14:textId="77777777" w:rsidTr="009C2929">
        <w:tc>
          <w:tcPr>
            <w:tcW w:w="846" w:type="dxa"/>
            <w:vAlign w:val="bottom"/>
          </w:tcPr>
          <w:p w14:paraId="51737576"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74</w:t>
            </w:r>
          </w:p>
        </w:tc>
        <w:tc>
          <w:tcPr>
            <w:tcW w:w="1984" w:type="dxa"/>
            <w:vAlign w:val="bottom"/>
          </w:tcPr>
          <w:p w14:paraId="556E0D6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hsa-miR-6876-5p</w:t>
            </w:r>
          </w:p>
        </w:tc>
        <w:tc>
          <w:tcPr>
            <w:tcW w:w="2410" w:type="dxa"/>
            <w:vAlign w:val="bottom"/>
          </w:tcPr>
          <w:p w14:paraId="7A05800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hsa-miR-6876-5p</w:t>
            </w:r>
          </w:p>
        </w:tc>
        <w:tc>
          <w:tcPr>
            <w:tcW w:w="2126" w:type="dxa"/>
          </w:tcPr>
          <w:p w14:paraId="400EB68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F411F9E" w14:textId="77777777" w:rsidTr="009C2929">
        <w:tc>
          <w:tcPr>
            <w:tcW w:w="846" w:type="dxa"/>
            <w:vAlign w:val="bottom"/>
          </w:tcPr>
          <w:p w14:paraId="37F4BB3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75</w:t>
            </w:r>
          </w:p>
        </w:tc>
        <w:tc>
          <w:tcPr>
            <w:tcW w:w="1984" w:type="dxa"/>
            <w:vAlign w:val="bottom"/>
          </w:tcPr>
          <w:p w14:paraId="42BEA30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hsa-miR-4476</w:t>
            </w:r>
          </w:p>
        </w:tc>
        <w:tc>
          <w:tcPr>
            <w:tcW w:w="2410" w:type="dxa"/>
            <w:vAlign w:val="bottom"/>
          </w:tcPr>
          <w:p w14:paraId="2680A43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hsa-miR-4476</w:t>
            </w:r>
          </w:p>
        </w:tc>
        <w:tc>
          <w:tcPr>
            <w:tcW w:w="2126" w:type="dxa"/>
          </w:tcPr>
          <w:p w14:paraId="3028FB6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C226791" w14:textId="77777777" w:rsidTr="009C2929">
        <w:tc>
          <w:tcPr>
            <w:tcW w:w="846" w:type="dxa"/>
            <w:vAlign w:val="bottom"/>
          </w:tcPr>
          <w:p w14:paraId="7066C6A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76</w:t>
            </w:r>
          </w:p>
        </w:tc>
        <w:tc>
          <w:tcPr>
            <w:tcW w:w="1984" w:type="dxa"/>
            <w:vAlign w:val="bottom"/>
          </w:tcPr>
          <w:p w14:paraId="31DF5E0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hsa-miR-670-5p</w:t>
            </w:r>
          </w:p>
        </w:tc>
        <w:tc>
          <w:tcPr>
            <w:tcW w:w="2410" w:type="dxa"/>
            <w:vAlign w:val="bottom"/>
          </w:tcPr>
          <w:p w14:paraId="6127852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hsa-miR-670-5p</w:t>
            </w:r>
          </w:p>
        </w:tc>
        <w:tc>
          <w:tcPr>
            <w:tcW w:w="2126" w:type="dxa"/>
          </w:tcPr>
          <w:p w14:paraId="442C8CC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8AB4F7C" w14:textId="77777777" w:rsidTr="009C2929">
        <w:tc>
          <w:tcPr>
            <w:tcW w:w="846" w:type="dxa"/>
            <w:vAlign w:val="bottom"/>
          </w:tcPr>
          <w:p w14:paraId="4EEC106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77</w:t>
            </w:r>
          </w:p>
        </w:tc>
        <w:tc>
          <w:tcPr>
            <w:tcW w:w="1984" w:type="dxa"/>
            <w:vAlign w:val="bottom"/>
          </w:tcPr>
          <w:p w14:paraId="513CFF8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hsa-miR-1251-5p</w:t>
            </w:r>
          </w:p>
        </w:tc>
        <w:tc>
          <w:tcPr>
            <w:tcW w:w="2410" w:type="dxa"/>
          </w:tcPr>
          <w:p w14:paraId="2C23B0E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7046D6C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CEB2F18" w14:textId="77777777" w:rsidTr="009C2929">
        <w:tc>
          <w:tcPr>
            <w:tcW w:w="846" w:type="dxa"/>
            <w:vAlign w:val="bottom"/>
          </w:tcPr>
          <w:p w14:paraId="0F154029"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78</w:t>
            </w:r>
          </w:p>
        </w:tc>
        <w:tc>
          <w:tcPr>
            <w:tcW w:w="1984" w:type="dxa"/>
            <w:vAlign w:val="bottom"/>
          </w:tcPr>
          <w:p w14:paraId="3D4B1EE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hsa-miR-4483</w:t>
            </w:r>
          </w:p>
        </w:tc>
        <w:tc>
          <w:tcPr>
            <w:tcW w:w="2410" w:type="dxa"/>
            <w:vAlign w:val="bottom"/>
          </w:tcPr>
          <w:p w14:paraId="05ECDAF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hsa-miR-4483</w:t>
            </w:r>
          </w:p>
        </w:tc>
        <w:tc>
          <w:tcPr>
            <w:tcW w:w="2126" w:type="dxa"/>
            <w:vAlign w:val="bottom"/>
          </w:tcPr>
          <w:p w14:paraId="6A97CEF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hsa-miR-4483</w:t>
            </w:r>
          </w:p>
        </w:tc>
      </w:tr>
      <w:tr w:rsidR="00D0399F" w:rsidRPr="00D0399F" w14:paraId="186E5896" w14:textId="77777777" w:rsidTr="009C2929">
        <w:tc>
          <w:tcPr>
            <w:tcW w:w="846" w:type="dxa"/>
            <w:vAlign w:val="bottom"/>
          </w:tcPr>
          <w:p w14:paraId="457A9E5C"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79</w:t>
            </w:r>
          </w:p>
        </w:tc>
        <w:tc>
          <w:tcPr>
            <w:tcW w:w="1984" w:type="dxa"/>
            <w:vAlign w:val="bottom"/>
          </w:tcPr>
          <w:p w14:paraId="0C1A05D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hsa-miR-369-3p</w:t>
            </w:r>
          </w:p>
        </w:tc>
        <w:tc>
          <w:tcPr>
            <w:tcW w:w="2410" w:type="dxa"/>
          </w:tcPr>
          <w:p w14:paraId="5D5DE6F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7672428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0419638C" w14:textId="77777777" w:rsidTr="009C2929">
        <w:tc>
          <w:tcPr>
            <w:tcW w:w="846" w:type="dxa"/>
            <w:vAlign w:val="bottom"/>
          </w:tcPr>
          <w:p w14:paraId="5C49209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80</w:t>
            </w:r>
          </w:p>
        </w:tc>
        <w:tc>
          <w:tcPr>
            <w:tcW w:w="1984" w:type="dxa"/>
            <w:vAlign w:val="bottom"/>
          </w:tcPr>
          <w:p w14:paraId="7C73761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hsa-miR-3620-5p</w:t>
            </w:r>
          </w:p>
        </w:tc>
        <w:tc>
          <w:tcPr>
            <w:tcW w:w="2410" w:type="dxa"/>
            <w:vAlign w:val="bottom"/>
          </w:tcPr>
          <w:p w14:paraId="7485AC7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hsa-miR-3620-5p</w:t>
            </w:r>
          </w:p>
        </w:tc>
        <w:tc>
          <w:tcPr>
            <w:tcW w:w="2126" w:type="dxa"/>
          </w:tcPr>
          <w:p w14:paraId="47362AE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DB29F9A" w14:textId="77777777" w:rsidTr="009C2929">
        <w:tc>
          <w:tcPr>
            <w:tcW w:w="846" w:type="dxa"/>
            <w:vAlign w:val="bottom"/>
          </w:tcPr>
          <w:p w14:paraId="5D0CB41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81</w:t>
            </w:r>
          </w:p>
        </w:tc>
        <w:tc>
          <w:tcPr>
            <w:tcW w:w="1984" w:type="dxa"/>
            <w:vAlign w:val="bottom"/>
          </w:tcPr>
          <w:p w14:paraId="4B65EC7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hsa-miR-363-5p</w:t>
            </w:r>
          </w:p>
        </w:tc>
        <w:tc>
          <w:tcPr>
            <w:tcW w:w="2410" w:type="dxa"/>
            <w:vAlign w:val="bottom"/>
          </w:tcPr>
          <w:p w14:paraId="202C57D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hsa-miR-363-5p</w:t>
            </w:r>
          </w:p>
        </w:tc>
        <w:tc>
          <w:tcPr>
            <w:tcW w:w="2126" w:type="dxa"/>
            <w:vAlign w:val="bottom"/>
          </w:tcPr>
          <w:p w14:paraId="60335E3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hsa-miR-363-5p</w:t>
            </w:r>
          </w:p>
        </w:tc>
      </w:tr>
      <w:tr w:rsidR="00D0399F" w:rsidRPr="00D0399F" w14:paraId="78CC7952" w14:textId="77777777" w:rsidTr="009C2929">
        <w:tc>
          <w:tcPr>
            <w:tcW w:w="846" w:type="dxa"/>
            <w:vAlign w:val="bottom"/>
          </w:tcPr>
          <w:p w14:paraId="38A1AA3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82</w:t>
            </w:r>
          </w:p>
        </w:tc>
        <w:tc>
          <w:tcPr>
            <w:tcW w:w="1984" w:type="dxa"/>
            <w:vAlign w:val="bottom"/>
          </w:tcPr>
          <w:p w14:paraId="2D0AEC1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hsa-miR-4446-3p</w:t>
            </w:r>
          </w:p>
        </w:tc>
        <w:tc>
          <w:tcPr>
            <w:tcW w:w="2410" w:type="dxa"/>
            <w:vAlign w:val="bottom"/>
          </w:tcPr>
          <w:p w14:paraId="170F595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hsa-miR-4446-3p</w:t>
            </w:r>
          </w:p>
        </w:tc>
        <w:tc>
          <w:tcPr>
            <w:tcW w:w="2126" w:type="dxa"/>
          </w:tcPr>
          <w:p w14:paraId="42E225A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9765563" w14:textId="77777777" w:rsidTr="009C2929">
        <w:tc>
          <w:tcPr>
            <w:tcW w:w="846" w:type="dxa"/>
            <w:vAlign w:val="bottom"/>
          </w:tcPr>
          <w:p w14:paraId="57573B5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83</w:t>
            </w:r>
          </w:p>
        </w:tc>
        <w:tc>
          <w:tcPr>
            <w:tcW w:w="1984" w:type="dxa"/>
            <w:vAlign w:val="bottom"/>
          </w:tcPr>
          <w:p w14:paraId="488B8E6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hsa-miR-6073</w:t>
            </w:r>
          </w:p>
        </w:tc>
        <w:tc>
          <w:tcPr>
            <w:tcW w:w="2410" w:type="dxa"/>
            <w:vAlign w:val="bottom"/>
          </w:tcPr>
          <w:p w14:paraId="2CE4036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hsa-miR-6073</w:t>
            </w:r>
          </w:p>
        </w:tc>
        <w:tc>
          <w:tcPr>
            <w:tcW w:w="2126" w:type="dxa"/>
          </w:tcPr>
          <w:p w14:paraId="4263606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97CDF33" w14:textId="77777777" w:rsidTr="009C2929">
        <w:tc>
          <w:tcPr>
            <w:tcW w:w="846" w:type="dxa"/>
            <w:vAlign w:val="bottom"/>
          </w:tcPr>
          <w:p w14:paraId="4BB6AE7A"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84</w:t>
            </w:r>
          </w:p>
        </w:tc>
        <w:tc>
          <w:tcPr>
            <w:tcW w:w="1984" w:type="dxa"/>
            <w:vAlign w:val="bottom"/>
          </w:tcPr>
          <w:p w14:paraId="3A504D5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hsa-miR-2467-3p</w:t>
            </w:r>
          </w:p>
        </w:tc>
        <w:tc>
          <w:tcPr>
            <w:tcW w:w="2410" w:type="dxa"/>
            <w:vAlign w:val="bottom"/>
          </w:tcPr>
          <w:p w14:paraId="35B5013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hsa-miR-2467-3p</w:t>
            </w:r>
          </w:p>
        </w:tc>
        <w:tc>
          <w:tcPr>
            <w:tcW w:w="2126" w:type="dxa"/>
          </w:tcPr>
          <w:p w14:paraId="7BFB79C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1469B44" w14:textId="77777777" w:rsidTr="009C2929">
        <w:tc>
          <w:tcPr>
            <w:tcW w:w="846" w:type="dxa"/>
            <w:vAlign w:val="bottom"/>
          </w:tcPr>
          <w:p w14:paraId="468BA209"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85</w:t>
            </w:r>
          </w:p>
        </w:tc>
        <w:tc>
          <w:tcPr>
            <w:tcW w:w="1984" w:type="dxa"/>
            <w:vAlign w:val="bottom"/>
          </w:tcPr>
          <w:p w14:paraId="75D40C8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hsa-miR-4729</w:t>
            </w:r>
          </w:p>
        </w:tc>
        <w:tc>
          <w:tcPr>
            <w:tcW w:w="2410" w:type="dxa"/>
            <w:vAlign w:val="bottom"/>
          </w:tcPr>
          <w:p w14:paraId="62F0BDE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hsa-miR-4729</w:t>
            </w:r>
          </w:p>
        </w:tc>
        <w:tc>
          <w:tcPr>
            <w:tcW w:w="2126" w:type="dxa"/>
          </w:tcPr>
          <w:p w14:paraId="48B134E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977D4D5" w14:textId="77777777" w:rsidTr="009C2929">
        <w:tc>
          <w:tcPr>
            <w:tcW w:w="846" w:type="dxa"/>
            <w:vAlign w:val="bottom"/>
          </w:tcPr>
          <w:p w14:paraId="1CBF5F6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86</w:t>
            </w:r>
          </w:p>
        </w:tc>
        <w:tc>
          <w:tcPr>
            <w:tcW w:w="1984" w:type="dxa"/>
            <w:vAlign w:val="bottom"/>
          </w:tcPr>
          <w:p w14:paraId="74BB311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hsa-miR-4279</w:t>
            </w:r>
          </w:p>
        </w:tc>
        <w:tc>
          <w:tcPr>
            <w:tcW w:w="2410" w:type="dxa"/>
            <w:vAlign w:val="bottom"/>
          </w:tcPr>
          <w:p w14:paraId="4C56BD7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hsa-miR-4279</w:t>
            </w:r>
          </w:p>
        </w:tc>
        <w:tc>
          <w:tcPr>
            <w:tcW w:w="2126" w:type="dxa"/>
            <w:vAlign w:val="bottom"/>
          </w:tcPr>
          <w:p w14:paraId="36B0033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hsa-miR-4279</w:t>
            </w:r>
          </w:p>
        </w:tc>
      </w:tr>
      <w:tr w:rsidR="00D0399F" w:rsidRPr="00D0399F" w14:paraId="30FDA2C9" w14:textId="77777777" w:rsidTr="009C2929">
        <w:tc>
          <w:tcPr>
            <w:tcW w:w="846" w:type="dxa"/>
            <w:vAlign w:val="bottom"/>
          </w:tcPr>
          <w:p w14:paraId="252CBB49"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87</w:t>
            </w:r>
          </w:p>
        </w:tc>
        <w:tc>
          <w:tcPr>
            <w:tcW w:w="1984" w:type="dxa"/>
            <w:vAlign w:val="bottom"/>
          </w:tcPr>
          <w:p w14:paraId="4019931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hsa-miR-4646-5p</w:t>
            </w:r>
          </w:p>
        </w:tc>
        <w:tc>
          <w:tcPr>
            <w:tcW w:w="2410" w:type="dxa"/>
            <w:vAlign w:val="bottom"/>
          </w:tcPr>
          <w:p w14:paraId="302BF22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hsa-miR-4646-5p</w:t>
            </w:r>
          </w:p>
        </w:tc>
        <w:tc>
          <w:tcPr>
            <w:tcW w:w="2126" w:type="dxa"/>
          </w:tcPr>
          <w:p w14:paraId="20F6A3F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6310455" w14:textId="77777777" w:rsidTr="009C2929">
        <w:tc>
          <w:tcPr>
            <w:tcW w:w="846" w:type="dxa"/>
            <w:vAlign w:val="bottom"/>
          </w:tcPr>
          <w:p w14:paraId="0D5AC14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88</w:t>
            </w:r>
          </w:p>
        </w:tc>
        <w:tc>
          <w:tcPr>
            <w:tcW w:w="1984" w:type="dxa"/>
            <w:vAlign w:val="bottom"/>
          </w:tcPr>
          <w:p w14:paraId="6DB491F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hsa-miR-204-3p</w:t>
            </w:r>
          </w:p>
        </w:tc>
        <w:tc>
          <w:tcPr>
            <w:tcW w:w="2410" w:type="dxa"/>
            <w:vAlign w:val="bottom"/>
          </w:tcPr>
          <w:p w14:paraId="4351534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hsa-miR-204-3p</w:t>
            </w:r>
          </w:p>
        </w:tc>
        <w:tc>
          <w:tcPr>
            <w:tcW w:w="2126" w:type="dxa"/>
          </w:tcPr>
          <w:p w14:paraId="21F59A6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E3BF2CB" w14:textId="77777777" w:rsidTr="009C2929">
        <w:tc>
          <w:tcPr>
            <w:tcW w:w="846" w:type="dxa"/>
            <w:vAlign w:val="bottom"/>
          </w:tcPr>
          <w:p w14:paraId="0180237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89</w:t>
            </w:r>
          </w:p>
        </w:tc>
        <w:tc>
          <w:tcPr>
            <w:tcW w:w="1984" w:type="dxa"/>
            <w:vAlign w:val="bottom"/>
          </w:tcPr>
          <w:p w14:paraId="2BDC9BD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hsa-miR-532-3p</w:t>
            </w:r>
          </w:p>
        </w:tc>
        <w:tc>
          <w:tcPr>
            <w:tcW w:w="2410" w:type="dxa"/>
          </w:tcPr>
          <w:p w14:paraId="49534F4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1C149F9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9FC7BA9" w14:textId="77777777" w:rsidTr="009C2929">
        <w:tc>
          <w:tcPr>
            <w:tcW w:w="846" w:type="dxa"/>
            <w:vAlign w:val="bottom"/>
          </w:tcPr>
          <w:p w14:paraId="3CDE4EC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90</w:t>
            </w:r>
          </w:p>
        </w:tc>
        <w:tc>
          <w:tcPr>
            <w:tcW w:w="1984" w:type="dxa"/>
            <w:vAlign w:val="bottom"/>
          </w:tcPr>
          <w:p w14:paraId="3780295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hsa-miR-7853-5p</w:t>
            </w:r>
          </w:p>
        </w:tc>
        <w:tc>
          <w:tcPr>
            <w:tcW w:w="2410" w:type="dxa"/>
            <w:vAlign w:val="bottom"/>
          </w:tcPr>
          <w:p w14:paraId="4ABFBA2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hsa-miR-105-5p</w:t>
            </w:r>
          </w:p>
        </w:tc>
        <w:tc>
          <w:tcPr>
            <w:tcW w:w="2126" w:type="dxa"/>
          </w:tcPr>
          <w:p w14:paraId="3855ADE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8415095" w14:textId="77777777" w:rsidTr="009C2929">
        <w:tc>
          <w:tcPr>
            <w:tcW w:w="846" w:type="dxa"/>
            <w:vAlign w:val="bottom"/>
          </w:tcPr>
          <w:p w14:paraId="7620E3F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91</w:t>
            </w:r>
          </w:p>
        </w:tc>
        <w:tc>
          <w:tcPr>
            <w:tcW w:w="1984" w:type="dxa"/>
            <w:vAlign w:val="bottom"/>
          </w:tcPr>
          <w:p w14:paraId="66D5CE2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hsa-miR-105-5p</w:t>
            </w:r>
          </w:p>
        </w:tc>
        <w:tc>
          <w:tcPr>
            <w:tcW w:w="2410" w:type="dxa"/>
            <w:vAlign w:val="bottom"/>
          </w:tcPr>
          <w:p w14:paraId="33525EC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hsa-miR-105-5p</w:t>
            </w:r>
          </w:p>
        </w:tc>
        <w:tc>
          <w:tcPr>
            <w:tcW w:w="2126" w:type="dxa"/>
          </w:tcPr>
          <w:p w14:paraId="7A0B8D8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A2E1B03" w14:textId="77777777" w:rsidTr="009C2929">
        <w:tc>
          <w:tcPr>
            <w:tcW w:w="846" w:type="dxa"/>
            <w:vAlign w:val="bottom"/>
          </w:tcPr>
          <w:p w14:paraId="6CBD243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92</w:t>
            </w:r>
          </w:p>
        </w:tc>
        <w:tc>
          <w:tcPr>
            <w:tcW w:w="1984" w:type="dxa"/>
            <w:vAlign w:val="bottom"/>
          </w:tcPr>
          <w:p w14:paraId="2F22514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hsa-miR-6766-5p</w:t>
            </w:r>
          </w:p>
        </w:tc>
        <w:tc>
          <w:tcPr>
            <w:tcW w:w="2410" w:type="dxa"/>
            <w:vAlign w:val="bottom"/>
          </w:tcPr>
          <w:p w14:paraId="5294025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hsa-miR-6766-5p</w:t>
            </w:r>
          </w:p>
        </w:tc>
        <w:tc>
          <w:tcPr>
            <w:tcW w:w="2126" w:type="dxa"/>
            <w:vAlign w:val="bottom"/>
          </w:tcPr>
          <w:p w14:paraId="132B2B7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hsa-miR-6766-5p</w:t>
            </w:r>
          </w:p>
        </w:tc>
      </w:tr>
      <w:tr w:rsidR="00D0399F" w:rsidRPr="00D0399F" w14:paraId="65BD6D13" w14:textId="77777777" w:rsidTr="009C2929">
        <w:tc>
          <w:tcPr>
            <w:tcW w:w="846" w:type="dxa"/>
            <w:vAlign w:val="bottom"/>
          </w:tcPr>
          <w:p w14:paraId="55CF2C3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93</w:t>
            </w:r>
          </w:p>
        </w:tc>
        <w:tc>
          <w:tcPr>
            <w:tcW w:w="1984" w:type="dxa"/>
            <w:vAlign w:val="bottom"/>
          </w:tcPr>
          <w:p w14:paraId="07DF0F1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hsa-miR-380-5p</w:t>
            </w:r>
          </w:p>
        </w:tc>
        <w:tc>
          <w:tcPr>
            <w:tcW w:w="2410" w:type="dxa"/>
            <w:vAlign w:val="bottom"/>
          </w:tcPr>
          <w:p w14:paraId="1351F30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hsa-miR-380-5p</w:t>
            </w:r>
          </w:p>
        </w:tc>
        <w:tc>
          <w:tcPr>
            <w:tcW w:w="2126" w:type="dxa"/>
          </w:tcPr>
          <w:p w14:paraId="49E4B34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5DE9B0E" w14:textId="77777777" w:rsidTr="009C2929">
        <w:tc>
          <w:tcPr>
            <w:tcW w:w="846" w:type="dxa"/>
            <w:vAlign w:val="bottom"/>
          </w:tcPr>
          <w:p w14:paraId="2F0E4F0A"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94</w:t>
            </w:r>
          </w:p>
        </w:tc>
        <w:tc>
          <w:tcPr>
            <w:tcW w:w="1984" w:type="dxa"/>
            <w:vAlign w:val="bottom"/>
          </w:tcPr>
          <w:p w14:paraId="52FB040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hsa-miR-320a-5p</w:t>
            </w:r>
          </w:p>
        </w:tc>
        <w:tc>
          <w:tcPr>
            <w:tcW w:w="2410" w:type="dxa"/>
          </w:tcPr>
          <w:p w14:paraId="02D57E3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5358EF3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F658BA7" w14:textId="77777777" w:rsidTr="009C2929">
        <w:tc>
          <w:tcPr>
            <w:tcW w:w="846" w:type="dxa"/>
            <w:vAlign w:val="bottom"/>
          </w:tcPr>
          <w:p w14:paraId="17EF32C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95</w:t>
            </w:r>
          </w:p>
        </w:tc>
        <w:tc>
          <w:tcPr>
            <w:tcW w:w="1984" w:type="dxa"/>
            <w:vAlign w:val="bottom"/>
          </w:tcPr>
          <w:p w14:paraId="4E7C4CE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hsa-miR-6852-5p</w:t>
            </w:r>
          </w:p>
        </w:tc>
        <w:tc>
          <w:tcPr>
            <w:tcW w:w="2410" w:type="dxa"/>
            <w:vAlign w:val="bottom"/>
          </w:tcPr>
          <w:p w14:paraId="119EBB0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hsa-miR-6852-5p</w:t>
            </w:r>
          </w:p>
        </w:tc>
        <w:tc>
          <w:tcPr>
            <w:tcW w:w="2126" w:type="dxa"/>
          </w:tcPr>
          <w:p w14:paraId="117A644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D95E55E" w14:textId="77777777" w:rsidTr="009C2929">
        <w:tc>
          <w:tcPr>
            <w:tcW w:w="846" w:type="dxa"/>
            <w:vAlign w:val="bottom"/>
          </w:tcPr>
          <w:p w14:paraId="15AB3E5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96</w:t>
            </w:r>
          </w:p>
        </w:tc>
        <w:tc>
          <w:tcPr>
            <w:tcW w:w="1984" w:type="dxa"/>
            <w:vAlign w:val="bottom"/>
          </w:tcPr>
          <w:p w14:paraId="6582693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hsa-miR-1304-5p</w:t>
            </w:r>
          </w:p>
        </w:tc>
        <w:tc>
          <w:tcPr>
            <w:tcW w:w="2410" w:type="dxa"/>
            <w:vAlign w:val="bottom"/>
          </w:tcPr>
          <w:p w14:paraId="570A466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hsa-miR-1304-5p</w:t>
            </w:r>
          </w:p>
        </w:tc>
        <w:tc>
          <w:tcPr>
            <w:tcW w:w="2126" w:type="dxa"/>
          </w:tcPr>
          <w:p w14:paraId="403ADF5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43C508C" w14:textId="77777777" w:rsidTr="009C2929">
        <w:tc>
          <w:tcPr>
            <w:tcW w:w="846" w:type="dxa"/>
            <w:vAlign w:val="bottom"/>
          </w:tcPr>
          <w:p w14:paraId="6A8D10CD"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97</w:t>
            </w:r>
          </w:p>
        </w:tc>
        <w:tc>
          <w:tcPr>
            <w:tcW w:w="1984" w:type="dxa"/>
            <w:vAlign w:val="bottom"/>
          </w:tcPr>
          <w:p w14:paraId="40CA778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hsa-miR-2682-5p</w:t>
            </w:r>
          </w:p>
        </w:tc>
        <w:tc>
          <w:tcPr>
            <w:tcW w:w="2410" w:type="dxa"/>
            <w:vAlign w:val="bottom"/>
          </w:tcPr>
          <w:p w14:paraId="3257E42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hsa-miR-2682-5p</w:t>
            </w:r>
          </w:p>
        </w:tc>
        <w:tc>
          <w:tcPr>
            <w:tcW w:w="2126" w:type="dxa"/>
          </w:tcPr>
          <w:p w14:paraId="70D7DCB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368F8E4" w14:textId="77777777" w:rsidTr="009C2929">
        <w:tc>
          <w:tcPr>
            <w:tcW w:w="846" w:type="dxa"/>
            <w:vAlign w:val="bottom"/>
          </w:tcPr>
          <w:p w14:paraId="38EAD78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98</w:t>
            </w:r>
          </w:p>
        </w:tc>
        <w:tc>
          <w:tcPr>
            <w:tcW w:w="1984" w:type="dxa"/>
            <w:vAlign w:val="bottom"/>
          </w:tcPr>
          <w:p w14:paraId="245A8F7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hsa-miR-4505</w:t>
            </w:r>
          </w:p>
        </w:tc>
        <w:tc>
          <w:tcPr>
            <w:tcW w:w="2410" w:type="dxa"/>
            <w:vAlign w:val="bottom"/>
          </w:tcPr>
          <w:p w14:paraId="413E77A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hsa-miR-4505</w:t>
            </w:r>
          </w:p>
        </w:tc>
        <w:tc>
          <w:tcPr>
            <w:tcW w:w="2126" w:type="dxa"/>
          </w:tcPr>
          <w:p w14:paraId="1481676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E6EB47A" w14:textId="77777777" w:rsidTr="009C2929">
        <w:tc>
          <w:tcPr>
            <w:tcW w:w="846" w:type="dxa"/>
            <w:vAlign w:val="bottom"/>
          </w:tcPr>
          <w:p w14:paraId="2D21233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99</w:t>
            </w:r>
          </w:p>
        </w:tc>
        <w:tc>
          <w:tcPr>
            <w:tcW w:w="1984" w:type="dxa"/>
            <w:vAlign w:val="bottom"/>
          </w:tcPr>
          <w:p w14:paraId="6B4FB28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hsa-miR-515-5p</w:t>
            </w:r>
          </w:p>
        </w:tc>
        <w:tc>
          <w:tcPr>
            <w:tcW w:w="2410" w:type="dxa"/>
            <w:vAlign w:val="bottom"/>
          </w:tcPr>
          <w:p w14:paraId="6B814A9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hsa-miR-515-5p</w:t>
            </w:r>
          </w:p>
        </w:tc>
        <w:tc>
          <w:tcPr>
            <w:tcW w:w="2126" w:type="dxa"/>
          </w:tcPr>
          <w:p w14:paraId="5A18A49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BDFA6BD" w14:textId="77777777" w:rsidTr="009C2929">
        <w:tc>
          <w:tcPr>
            <w:tcW w:w="846" w:type="dxa"/>
            <w:vAlign w:val="bottom"/>
          </w:tcPr>
          <w:p w14:paraId="780EB00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100</w:t>
            </w:r>
          </w:p>
        </w:tc>
        <w:tc>
          <w:tcPr>
            <w:tcW w:w="1984" w:type="dxa"/>
            <w:vAlign w:val="bottom"/>
          </w:tcPr>
          <w:p w14:paraId="66847C6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hsa-miR-519e-5p</w:t>
            </w:r>
          </w:p>
        </w:tc>
        <w:tc>
          <w:tcPr>
            <w:tcW w:w="2410" w:type="dxa"/>
            <w:vAlign w:val="bottom"/>
          </w:tcPr>
          <w:p w14:paraId="03A620C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hsa-miR-519e-5p</w:t>
            </w:r>
          </w:p>
        </w:tc>
        <w:tc>
          <w:tcPr>
            <w:tcW w:w="2126" w:type="dxa"/>
          </w:tcPr>
          <w:p w14:paraId="1743B76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7676ECE" w14:textId="77777777" w:rsidTr="009C2929">
        <w:tc>
          <w:tcPr>
            <w:tcW w:w="846" w:type="dxa"/>
            <w:vAlign w:val="bottom"/>
          </w:tcPr>
          <w:p w14:paraId="6E0C5C9A"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101</w:t>
            </w:r>
          </w:p>
        </w:tc>
        <w:tc>
          <w:tcPr>
            <w:tcW w:w="1984" w:type="dxa"/>
            <w:vAlign w:val="bottom"/>
          </w:tcPr>
          <w:p w14:paraId="6B4965C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hsa-miR-1587</w:t>
            </w:r>
          </w:p>
        </w:tc>
        <w:tc>
          <w:tcPr>
            <w:tcW w:w="2410" w:type="dxa"/>
            <w:vAlign w:val="bottom"/>
          </w:tcPr>
          <w:p w14:paraId="79D2311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hsa-miR-1587</w:t>
            </w:r>
          </w:p>
        </w:tc>
        <w:tc>
          <w:tcPr>
            <w:tcW w:w="2126" w:type="dxa"/>
          </w:tcPr>
          <w:p w14:paraId="0FB17F2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1692379" w14:textId="77777777" w:rsidTr="009C2929">
        <w:tc>
          <w:tcPr>
            <w:tcW w:w="846" w:type="dxa"/>
            <w:vAlign w:val="bottom"/>
          </w:tcPr>
          <w:p w14:paraId="4612AFCD"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102</w:t>
            </w:r>
          </w:p>
        </w:tc>
        <w:tc>
          <w:tcPr>
            <w:tcW w:w="1984" w:type="dxa"/>
            <w:vAlign w:val="bottom"/>
          </w:tcPr>
          <w:p w14:paraId="55EF129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hsa-miR-3670</w:t>
            </w:r>
          </w:p>
        </w:tc>
        <w:tc>
          <w:tcPr>
            <w:tcW w:w="2410" w:type="dxa"/>
            <w:vAlign w:val="bottom"/>
          </w:tcPr>
          <w:p w14:paraId="4FA8A01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hsa-miR-3670</w:t>
            </w:r>
          </w:p>
        </w:tc>
        <w:tc>
          <w:tcPr>
            <w:tcW w:w="2126" w:type="dxa"/>
          </w:tcPr>
          <w:p w14:paraId="1311800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F045248" w14:textId="77777777" w:rsidTr="009C2929">
        <w:tc>
          <w:tcPr>
            <w:tcW w:w="846" w:type="dxa"/>
            <w:vAlign w:val="bottom"/>
          </w:tcPr>
          <w:p w14:paraId="5982A2C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103</w:t>
            </w:r>
          </w:p>
        </w:tc>
        <w:tc>
          <w:tcPr>
            <w:tcW w:w="1984" w:type="dxa"/>
            <w:vAlign w:val="bottom"/>
          </w:tcPr>
          <w:p w14:paraId="03AAE97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hsa-miR-5681a</w:t>
            </w:r>
          </w:p>
        </w:tc>
        <w:tc>
          <w:tcPr>
            <w:tcW w:w="2410" w:type="dxa"/>
            <w:vAlign w:val="bottom"/>
          </w:tcPr>
          <w:p w14:paraId="4ECB067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hsa-miR-5681a</w:t>
            </w:r>
          </w:p>
        </w:tc>
        <w:tc>
          <w:tcPr>
            <w:tcW w:w="2126" w:type="dxa"/>
          </w:tcPr>
          <w:p w14:paraId="5DC30E3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71FD48C" w14:textId="77777777" w:rsidTr="009C2929">
        <w:tc>
          <w:tcPr>
            <w:tcW w:w="846" w:type="dxa"/>
            <w:vAlign w:val="bottom"/>
          </w:tcPr>
          <w:p w14:paraId="03D55DE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104</w:t>
            </w:r>
          </w:p>
        </w:tc>
        <w:tc>
          <w:tcPr>
            <w:tcW w:w="1984" w:type="dxa"/>
            <w:vAlign w:val="bottom"/>
          </w:tcPr>
          <w:p w14:paraId="2B7F9D1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hsa-miR-4443</w:t>
            </w:r>
          </w:p>
        </w:tc>
        <w:tc>
          <w:tcPr>
            <w:tcW w:w="2410" w:type="dxa"/>
            <w:vAlign w:val="bottom"/>
          </w:tcPr>
          <w:p w14:paraId="59BB3E9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hsa-miR-4443</w:t>
            </w:r>
          </w:p>
        </w:tc>
        <w:tc>
          <w:tcPr>
            <w:tcW w:w="2126" w:type="dxa"/>
          </w:tcPr>
          <w:p w14:paraId="7F5D3DF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94397D9" w14:textId="77777777" w:rsidTr="009C2929">
        <w:trPr>
          <w:trHeight w:val="289"/>
        </w:trPr>
        <w:tc>
          <w:tcPr>
            <w:tcW w:w="846" w:type="dxa"/>
            <w:vAlign w:val="bottom"/>
          </w:tcPr>
          <w:p w14:paraId="5B29DD3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105</w:t>
            </w:r>
          </w:p>
        </w:tc>
        <w:tc>
          <w:tcPr>
            <w:tcW w:w="1984" w:type="dxa"/>
            <w:vAlign w:val="bottom"/>
          </w:tcPr>
          <w:p w14:paraId="701794F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hsa-miR-4690-5p</w:t>
            </w:r>
          </w:p>
        </w:tc>
        <w:tc>
          <w:tcPr>
            <w:tcW w:w="2410" w:type="dxa"/>
            <w:vAlign w:val="bottom"/>
          </w:tcPr>
          <w:p w14:paraId="53B9A9D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hsa-miR-4690-5p</w:t>
            </w:r>
          </w:p>
        </w:tc>
        <w:tc>
          <w:tcPr>
            <w:tcW w:w="2126" w:type="dxa"/>
          </w:tcPr>
          <w:p w14:paraId="14B61B5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DC118C2" w14:textId="77777777" w:rsidTr="009C2929">
        <w:tc>
          <w:tcPr>
            <w:tcW w:w="846" w:type="dxa"/>
            <w:vAlign w:val="bottom"/>
          </w:tcPr>
          <w:p w14:paraId="21251F0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106</w:t>
            </w:r>
          </w:p>
        </w:tc>
        <w:tc>
          <w:tcPr>
            <w:tcW w:w="1984" w:type="dxa"/>
            <w:vAlign w:val="bottom"/>
          </w:tcPr>
          <w:p w14:paraId="2822FB3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hsa-miR-6752-5p</w:t>
            </w:r>
          </w:p>
        </w:tc>
        <w:tc>
          <w:tcPr>
            <w:tcW w:w="2410" w:type="dxa"/>
            <w:vAlign w:val="bottom"/>
          </w:tcPr>
          <w:p w14:paraId="610B8FD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hsa-miR-6752-5p</w:t>
            </w:r>
          </w:p>
        </w:tc>
        <w:tc>
          <w:tcPr>
            <w:tcW w:w="2126" w:type="dxa"/>
          </w:tcPr>
          <w:p w14:paraId="139A33C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145446B" w14:textId="77777777" w:rsidTr="009C2929">
        <w:tc>
          <w:tcPr>
            <w:tcW w:w="846" w:type="dxa"/>
            <w:vAlign w:val="bottom"/>
          </w:tcPr>
          <w:p w14:paraId="13DF9E8D"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107</w:t>
            </w:r>
          </w:p>
        </w:tc>
        <w:tc>
          <w:tcPr>
            <w:tcW w:w="1984" w:type="dxa"/>
            <w:vAlign w:val="bottom"/>
          </w:tcPr>
          <w:p w14:paraId="04D2330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hsa-miR-4677-3p</w:t>
            </w:r>
          </w:p>
        </w:tc>
        <w:tc>
          <w:tcPr>
            <w:tcW w:w="2410" w:type="dxa"/>
            <w:vAlign w:val="bottom"/>
          </w:tcPr>
          <w:p w14:paraId="0EFD83E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hsa-miR-4677-3p</w:t>
            </w:r>
          </w:p>
        </w:tc>
        <w:tc>
          <w:tcPr>
            <w:tcW w:w="2126" w:type="dxa"/>
          </w:tcPr>
          <w:p w14:paraId="2EB9999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800279F" w14:textId="77777777" w:rsidTr="009C2929">
        <w:tc>
          <w:tcPr>
            <w:tcW w:w="846" w:type="dxa"/>
            <w:vAlign w:val="bottom"/>
          </w:tcPr>
          <w:p w14:paraId="795E703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108</w:t>
            </w:r>
          </w:p>
        </w:tc>
        <w:tc>
          <w:tcPr>
            <w:tcW w:w="1984" w:type="dxa"/>
            <w:vAlign w:val="bottom"/>
          </w:tcPr>
          <w:p w14:paraId="3703184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hsa-miR-17-3p</w:t>
            </w:r>
          </w:p>
        </w:tc>
        <w:tc>
          <w:tcPr>
            <w:tcW w:w="2410" w:type="dxa"/>
            <w:vAlign w:val="bottom"/>
          </w:tcPr>
          <w:p w14:paraId="0CC6A3F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hsa-miR-17-3p</w:t>
            </w:r>
          </w:p>
        </w:tc>
        <w:tc>
          <w:tcPr>
            <w:tcW w:w="2126" w:type="dxa"/>
          </w:tcPr>
          <w:p w14:paraId="3B8D54E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211D913" w14:textId="77777777" w:rsidTr="009C2929">
        <w:tc>
          <w:tcPr>
            <w:tcW w:w="846" w:type="dxa"/>
            <w:vAlign w:val="bottom"/>
          </w:tcPr>
          <w:p w14:paraId="78FCCD9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109</w:t>
            </w:r>
          </w:p>
        </w:tc>
        <w:tc>
          <w:tcPr>
            <w:tcW w:w="1984" w:type="dxa"/>
            <w:vAlign w:val="bottom"/>
          </w:tcPr>
          <w:p w14:paraId="1567D0A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hsa-miR-619-5p</w:t>
            </w:r>
          </w:p>
        </w:tc>
        <w:tc>
          <w:tcPr>
            <w:tcW w:w="2410" w:type="dxa"/>
            <w:vAlign w:val="bottom"/>
          </w:tcPr>
          <w:p w14:paraId="4ABB81E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hsa-miR-619-5p</w:t>
            </w:r>
          </w:p>
        </w:tc>
        <w:tc>
          <w:tcPr>
            <w:tcW w:w="2126" w:type="dxa"/>
          </w:tcPr>
          <w:p w14:paraId="167498A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226CAFC" w14:textId="77777777" w:rsidTr="009C2929">
        <w:tc>
          <w:tcPr>
            <w:tcW w:w="846" w:type="dxa"/>
            <w:vAlign w:val="bottom"/>
          </w:tcPr>
          <w:p w14:paraId="51C1788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110</w:t>
            </w:r>
          </w:p>
        </w:tc>
        <w:tc>
          <w:tcPr>
            <w:tcW w:w="1984" w:type="dxa"/>
            <w:vAlign w:val="bottom"/>
          </w:tcPr>
          <w:p w14:paraId="0639CFF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hsa-miR-6825-5p</w:t>
            </w:r>
          </w:p>
        </w:tc>
        <w:tc>
          <w:tcPr>
            <w:tcW w:w="2410" w:type="dxa"/>
            <w:vAlign w:val="bottom"/>
          </w:tcPr>
          <w:p w14:paraId="72EB6F3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hsa-miR-6825-5p</w:t>
            </w:r>
          </w:p>
        </w:tc>
        <w:tc>
          <w:tcPr>
            <w:tcW w:w="2126" w:type="dxa"/>
          </w:tcPr>
          <w:p w14:paraId="4D17B92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CFB8AD9" w14:textId="77777777" w:rsidTr="009C2929">
        <w:tc>
          <w:tcPr>
            <w:tcW w:w="846" w:type="dxa"/>
            <w:vAlign w:val="bottom"/>
          </w:tcPr>
          <w:p w14:paraId="4545F9C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111</w:t>
            </w:r>
          </w:p>
        </w:tc>
        <w:tc>
          <w:tcPr>
            <w:tcW w:w="1984" w:type="dxa"/>
            <w:vAlign w:val="bottom"/>
          </w:tcPr>
          <w:p w14:paraId="288BB45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hsa-miR-617</w:t>
            </w:r>
          </w:p>
        </w:tc>
        <w:tc>
          <w:tcPr>
            <w:tcW w:w="2410" w:type="dxa"/>
            <w:vAlign w:val="bottom"/>
          </w:tcPr>
          <w:p w14:paraId="129222C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hsa-miR-617</w:t>
            </w:r>
          </w:p>
        </w:tc>
        <w:tc>
          <w:tcPr>
            <w:tcW w:w="2126" w:type="dxa"/>
          </w:tcPr>
          <w:p w14:paraId="0B4E115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E0AE85D" w14:textId="77777777" w:rsidTr="009C2929">
        <w:tc>
          <w:tcPr>
            <w:tcW w:w="846" w:type="dxa"/>
            <w:vAlign w:val="bottom"/>
          </w:tcPr>
          <w:p w14:paraId="690A7DAC"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112</w:t>
            </w:r>
          </w:p>
        </w:tc>
        <w:tc>
          <w:tcPr>
            <w:tcW w:w="1984" w:type="dxa"/>
            <w:vAlign w:val="bottom"/>
          </w:tcPr>
          <w:p w14:paraId="52841D5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hsa-miR-6815-5p</w:t>
            </w:r>
          </w:p>
        </w:tc>
        <w:tc>
          <w:tcPr>
            <w:tcW w:w="2410" w:type="dxa"/>
            <w:vAlign w:val="bottom"/>
          </w:tcPr>
          <w:p w14:paraId="3166044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hsa-miR-6815-5p</w:t>
            </w:r>
          </w:p>
        </w:tc>
        <w:tc>
          <w:tcPr>
            <w:tcW w:w="2126" w:type="dxa"/>
          </w:tcPr>
          <w:p w14:paraId="31BF96D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EB155A4" w14:textId="77777777" w:rsidTr="009C2929">
        <w:tc>
          <w:tcPr>
            <w:tcW w:w="846" w:type="dxa"/>
            <w:vAlign w:val="bottom"/>
          </w:tcPr>
          <w:p w14:paraId="2380EFFC"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lastRenderedPageBreak/>
              <w:t>113</w:t>
            </w:r>
          </w:p>
        </w:tc>
        <w:tc>
          <w:tcPr>
            <w:tcW w:w="1984" w:type="dxa"/>
            <w:vAlign w:val="bottom"/>
          </w:tcPr>
          <w:p w14:paraId="248352D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hsa-miR-6865-5p</w:t>
            </w:r>
          </w:p>
        </w:tc>
        <w:tc>
          <w:tcPr>
            <w:tcW w:w="2410" w:type="dxa"/>
            <w:vAlign w:val="bottom"/>
          </w:tcPr>
          <w:p w14:paraId="5D0ECA9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hsa-miR-6865-5p</w:t>
            </w:r>
          </w:p>
        </w:tc>
        <w:tc>
          <w:tcPr>
            <w:tcW w:w="2126" w:type="dxa"/>
          </w:tcPr>
          <w:p w14:paraId="1B7EE8B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F459E8B" w14:textId="77777777" w:rsidTr="009C2929">
        <w:tc>
          <w:tcPr>
            <w:tcW w:w="846" w:type="dxa"/>
            <w:vAlign w:val="bottom"/>
          </w:tcPr>
          <w:p w14:paraId="242F6D2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114</w:t>
            </w:r>
          </w:p>
        </w:tc>
        <w:tc>
          <w:tcPr>
            <w:tcW w:w="1984" w:type="dxa"/>
            <w:vAlign w:val="bottom"/>
          </w:tcPr>
          <w:p w14:paraId="4A7ABB9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hsa-miR-6877-5p</w:t>
            </w:r>
          </w:p>
        </w:tc>
        <w:tc>
          <w:tcPr>
            <w:tcW w:w="2410" w:type="dxa"/>
            <w:vAlign w:val="bottom"/>
          </w:tcPr>
          <w:p w14:paraId="617B94E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hsa-miR-6877-5p</w:t>
            </w:r>
          </w:p>
        </w:tc>
        <w:tc>
          <w:tcPr>
            <w:tcW w:w="2126" w:type="dxa"/>
          </w:tcPr>
          <w:p w14:paraId="5D0D38B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80287C9" w14:textId="77777777" w:rsidTr="009C2929">
        <w:tc>
          <w:tcPr>
            <w:tcW w:w="846" w:type="dxa"/>
            <w:vAlign w:val="bottom"/>
          </w:tcPr>
          <w:p w14:paraId="0CE0211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115</w:t>
            </w:r>
          </w:p>
        </w:tc>
        <w:tc>
          <w:tcPr>
            <w:tcW w:w="1984" w:type="dxa"/>
            <w:vAlign w:val="bottom"/>
          </w:tcPr>
          <w:p w14:paraId="0D61A2E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hsa-miR-6884-5p</w:t>
            </w:r>
          </w:p>
        </w:tc>
        <w:tc>
          <w:tcPr>
            <w:tcW w:w="2410" w:type="dxa"/>
          </w:tcPr>
          <w:p w14:paraId="75B453C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220013C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12841B5" w14:textId="77777777" w:rsidTr="009C2929">
        <w:tc>
          <w:tcPr>
            <w:tcW w:w="846" w:type="dxa"/>
            <w:vAlign w:val="bottom"/>
          </w:tcPr>
          <w:p w14:paraId="14201E76"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116</w:t>
            </w:r>
          </w:p>
        </w:tc>
        <w:tc>
          <w:tcPr>
            <w:tcW w:w="1984" w:type="dxa"/>
            <w:vAlign w:val="bottom"/>
          </w:tcPr>
          <w:p w14:paraId="2F3D52D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hsa-miR-4726-5p</w:t>
            </w:r>
          </w:p>
        </w:tc>
        <w:tc>
          <w:tcPr>
            <w:tcW w:w="2410" w:type="dxa"/>
            <w:vAlign w:val="bottom"/>
          </w:tcPr>
          <w:p w14:paraId="5E9F978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hsa-miR-4726-5p</w:t>
            </w:r>
          </w:p>
        </w:tc>
        <w:tc>
          <w:tcPr>
            <w:tcW w:w="2126" w:type="dxa"/>
          </w:tcPr>
          <w:p w14:paraId="2B853AA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692033F" w14:textId="77777777" w:rsidTr="009C2929">
        <w:tc>
          <w:tcPr>
            <w:tcW w:w="846" w:type="dxa"/>
            <w:vAlign w:val="bottom"/>
          </w:tcPr>
          <w:p w14:paraId="706D8E3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117</w:t>
            </w:r>
          </w:p>
        </w:tc>
        <w:tc>
          <w:tcPr>
            <w:tcW w:w="1984" w:type="dxa"/>
            <w:vAlign w:val="bottom"/>
          </w:tcPr>
          <w:p w14:paraId="35F5256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hsa-miR-485-5p</w:t>
            </w:r>
          </w:p>
        </w:tc>
        <w:tc>
          <w:tcPr>
            <w:tcW w:w="2410" w:type="dxa"/>
          </w:tcPr>
          <w:p w14:paraId="18A7AE9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73E2959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429D8DD" w14:textId="77777777" w:rsidTr="009C2929">
        <w:tc>
          <w:tcPr>
            <w:tcW w:w="846" w:type="dxa"/>
            <w:vAlign w:val="bottom"/>
          </w:tcPr>
          <w:p w14:paraId="3A935AAF"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118</w:t>
            </w:r>
          </w:p>
        </w:tc>
        <w:tc>
          <w:tcPr>
            <w:tcW w:w="1984" w:type="dxa"/>
            <w:vAlign w:val="bottom"/>
          </w:tcPr>
          <w:p w14:paraId="420ABA6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hsa-miR-7110-5p</w:t>
            </w:r>
          </w:p>
        </w:tc>
        <w:tc>
          <w:tcPr>
            <w:tcW w:w="2410" w:type="dxa"/>
          </w:tcPr>
          <w:p w14:paraId="309DB83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hsa-miR-7110-5p</w:t>
            </w:r>
          </w:p>
        </w:tc>
        <w:tc>
          <w:tcPr>
            <w:tcW w:w="2126" w:type="dxa"/>
          </w:tcPr>
          <w:p w14:paraId="2DB0012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07EA278D" w14:textId="77777777" w:rsidTr="009C2929">
        <w:tc>
          <w:tcPr>
            <w:tcW w:w="846" w:type="dxa"/>
            <w:vAlign w:val="bottom"/>
          </w:tcPr>
          <w:p w14:paraId="647174FE"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119</w:t>
            </w:r>
          </w:p>
        </w:tc>
        <w:tc>
          <w:tcPr>
            <w:tcW w:w="1984" w:type="dxa"/>
            <w:vAlign w:val="bottom"/>
          </w:tcPr>
          <w:p w14:paraId="6FA224E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hsa-miR-4640-5p</w:t>
            </w:r>
          </w:p>
        </w:tc>
        <w:tc>
          <w:tcPr>
            <w:tcW w:w="2410" w:type="dxa"/>
            <w:vAlign w:val="bottom"/>
          </w:tcPr>
          <w:p w14:paraId="3A6E18E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hsa-miR-4640-5p</w:t>
            </w:r>
          </w:p>
        </w:tc>
        <w:tc>
          <w:tcPr>
            <w:tcW w:w="2126" w:type="dxa"/>
          </w:tcPr>
          <w:p w14:paraId="2CBDC98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E6D7F83" w14:textId="77777777" w:rsidTr="009C2929">
        <w:tc>
          <w:tcPr>
            <w:tcW w:w="846" w:type="dxa"/>
            <w:vAlign w:val="bottom"/>
          </w:tcPr>
          <w:p w14:paraId="3CFC135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120</w:t>
            </w:r>
          </w:p>
        </w:tc>
        <w:tc>
          <w:tcPr>
            <w:tcW w:w="1984" w:type="dxa"/>
            <w:vAlign w:val="bottom"/>
          </w:tcPr>
          <w:p w14:paraId="2D7E65D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hsa-miR-3165</w:t>
            </w:r>
          </w:p>
        </w:tc>
        <w:tc>
          <w:tcPr>
            <w:tcW w:w="2410" w:type="dxa"/>
            <w:vAlign w:val="bottom"/>
          </w:tcPr>
          <w:p w14:paraId="6514D6C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hsa-miR-3165</w:t>
            </w:r>
          </w:p>
        </w:tc>
        <w:tc>
          <w:tcPr>
            <w:tcW w:w="2126" w:type="dxa"/>
            <w:vAlign w:val="bottom"/>
          </w:tcPr>
          <w:p w14:paraId="6B80273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hsa-miR-3165</w:t>
            </w:r>
          </w:p>
        </w:tc>
      </w:tr>
      <w:tr w:rsidR="00D0399F" w:rsidRPr="00D0399F" w14:paraId="6C819301" w14:textId="77777777" w:rsidTr="009C2929">
        <w:tc>
          <w:tcPr>
            <w:tcW w:w="846" w:type="dxa"/>
            <w:vAlign w:val="bottom"/>
          </w:tcPr>
          <w:p w14:paraId="39C19B4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121</w:t>
            </w:r>
          </w:p>
        </w:tc>
        <w:tc>
          <w:tcPr>
            <w:tcW w:w="1984" w:type="dxa"/>
            <w:vAlign w:val="bottom"/>
          </w:tcPr>
          <w:p w14:paraId="536EF91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hsa-miR-563</w:t>
            </w:r>
          </w:p>
        </w:tc>
        <w:tc>
          <w:tcPr>
            <w:tcW w:w="2410" w:type="dxa"/>
            <w:vAlign w:val="bottom"/>
          </w:tcPr>
          <w:p w14:paraId="6355C7D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hsa-miR-563</w:t>
            </w:r>
          </w:p>
        </w:tc>
        <w:tc>
          <w:tcPr>
            <w:tcW w:w="2126" w:type="dxa"/>
          </w:tcPr>
          <w:p w14:paraId="6CE01B3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ED19BFE" w14:textId="77777777" w:rsidTr="009C2929">
        <w:tc>
          <w:tcPr>
            <w:tcW w:w="846" w:type="dxa"/>
            <w:vAlign w:val="bottom"/>
          </w:tcPr>
          <w:p w14:paraId="41F16ED8"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122</w:t>
            </w:r>
          </w:p>
        </w:tc>
        <w:tc>
          <w:tcPr>
            <w:tcW w:w="1984" w:type="dxa"/>
            <w:vAlign w:val="bottom"/>
          </w:tcPr>
          <w:p w14:paraId="66363A7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hsa-miR-5191</w:t>
            </w:r>
          </w:p>
        </w:tc>
        <w:tc>
          <w:tcPr>
            <w:tcW w:w="2410" w:type="dxa"/>
            <w:vAlign w:val="bottom"/>
          </w:tcPr>
          <w:p w14:paraId="496D096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hsa-miR-5191</w:t>
            </w:r>
          </w:p>
        </w:tc>
        <w:tc>
          <w:tcPr>
            <w:tcW w:w="2126" w:type="dxa"/>
          </w:tcPr>
          <w:p w14:paraId="770F3E3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0FB2A619" w14:textId="77777777" w:rsidTr="009C2929">
        <w:tc>
          <w:tcPr>
            <w:tcW w:w="846" w:type="dxa"/>
            <w:vAlign w:val="bottom"/>
          </w:tcPr>
          <w:p w14:paraId="6A5A301E"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123</w:t>
            </w:r>
          </w:p>
        </w:tc>
        <w:tc>
          <w:tcPr>
            <w:tcW w:w="1984" w:type="dxa"/>
            <w:vAlign w:val="bottom"/>
          </w:tcPr>
          <w:p w14:paraId="20F4EEB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hsa-miR-6762-5p</w:t>
            </w:r>
          </w:p>
        </w:tc>
        <w:tc>
          <w:tcPr>
            <w:tcW w:w="2410" w:type="dxa"/>
          </w:tcPr>
          <w:p w14:paraId="6F772AC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hsa-miR-6845-5p</w:t>
            </w:r>
          </w:p>
        </w:tc>
        <w:tc>
          <w:tcPr>
            <w:tcW w:w="2126" w:type="dxa"/>
          </w:tcPr>
          <w:p w14:paraId="49B068D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E0C96DD" w14:textId="77777777" w:rsidTr="009C2929">
        <w:tc>
          <w:tcPr>
            <w:tcW w:w="846" w:type="dxa"/>
            <w:vAlign w:val="bottom"/>
          </w:tcPr>
          <w:p w14:paraId="539AC41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124</w:t>
            </w:r>
          </w:p>
        </w:tc>
        <w:tc>
          <w:tcPr>
            <w:tcW w:w="1984" w:type="dxa"/>
            <w:vAlign w:val="bottom"/>
          </w:tcPr>
          <w:p w14:paraId="7361198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hsa-miR-6742-3p</w:t>
            </w:r>
          </w:p>
        </w:tc>
        <w:tc>
          <w:tcPr>
            <w:tcW w:w="2410" w:type="dxa"/>
            <w:vAlign w:val="bottom"/>
          </w:tcPr>
          <w:p w14:paraId="6F1DC10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hsa-miR-6742-3p</w:t>
            </w:r>
          </w:p>
        </w:tc>
        <w:tc>
          <w:tcPr>
            <w:tcW w:w="2126" w:type="dxa"/>
          </w:tcPr>
          <w:p w14:paraId="63826FE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9290FD3" w14:textId="77777777" w:rsidTr="009C2929">
        <w:tc>
          <w:tcPr>
            <w:tcW w:w="846" w:type="dxa"/>
            <w:vAlign w:val="bottom"/>
          </w:tcPr>
          <w:p w14:paraId="640465DD"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125</w:t>
            </w:r>
          </w:p>
        </w:tc>
        <w:tc>
          <w:tcPr>
            <w:tcW w:w="1984" w:type="dxa"/>
            <w:vAlign w:val="bottom"/>
          </w:tcPr>
          <w:p w14:paraId="17C4B75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hsa-miR-4722-5p</w:t>
            </w:r>
          </w:p>
        </w:tc>
        <w:tc>
          <w:tcPr>
            <w:tcW w:w="2410" w:type="dxa"/>
            <w:vAlign w:val="bottom"/>
          </w:tcPr>
          <w:p w14:paraId="70BB29B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hsa-miR-4722-5p</w:t>
            </w:r>
          </w:p>
        </w:tc>
        <w:tc>
          <w:tcPr>
            <w:tcW w:w="2126" w:type="dxa"/>
          </w:tcPr>
          <w:p w14:paraId="573C8E3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8E4F20B" w14:textId="77777777" w:rsidTr="009C2929">
        <w:tc>
          <w:tcPr>
            <w:tcW w:w="846" w:type="dxa"/>
            <w:vAlign w:val="bottom"/>
          </w:tcPr>
          <w:p w14:paraId="4750F9CD"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126</w:t>
            </w:r>
          </w:p>
        </w:tc>
        <w:tc>
          <w:tcPr>
            <w:tcW w:w="1984" w:type="dxa"/>
            <w:vAlign w:val="bottom"/>
          </w:tcPr>
          <w:p w14:paraId="088C19B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hsa-miR-6839-3p</w:t>
            </w:r>
          </w:p>
        </w:tc>
        <w:tc>
          <w:tcPr>
            <w:tcW w:w="2410" w:type="dxa"/>
            <w:vAlign w:val="bottom"/>
          </w:tcPr>
          <w:p w14:paraId="01C479E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hsa-miR-6839-3p</w:t>
            </w:r>
          </w:p>
        </w:tc>
        <w:tc>
          <w:tcPr>
            <w:tcW w:w="2126" w:type="dxa"/>
          </w:tcPr>
          <w:p w14:paraId="69861BC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0B43B607" w14:textId="77777777" w:rsidTr="009C2929">
        <w:tc>
          <w:tcPr>
            <w:tcW w:w="846" w:type="dxa"/>
            <w:vAlign w:val="bottom"/>
          </w:tcPr>
          <w:p w14:paraId="622682C9"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127</w:t>
            </w:r>
          </w:p>
        </w:tc>
        <w:tc>
          <w:tcPr>
            <w:tcW w:w="1984" w:type="dxa"/>
            <w:vAlign w:val="bottom"/>
          </w:tcPr>
          <w:p w14:paraId="7A743D5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hsa-miR-6845-5p</w:t>
            </w:r>
          </w:p>
        </w:tc>
        <w:tc>
          <w:tcPr>
            <w:tcW w:w="2410" w:type="dxa"/>
            <w:vAlign w:val="bottom"/>
          </w:tcPr>
          <w:p w14:paraId="5862617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hsa-miR-6845-5p</w:t>
            </w:r>
          </w:p>
        </w:tc>
        <w:tc>
          <w:tcPr>
            <w:tcW w:w="2126" w:type="dxa"/>
          </w:tcPr>
          <w:p w14:paraId="5142D07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77B8CCB" w14:textId="77777777" w:rsidTr="009C2929">
        <w:tc>
          <w:tcPr>
            <w:tcW w:w="846" w:type="dxa"/>
            <w:vAlign w:val="bottom"/>
          </w:tcPr>
          <w:p w14:paraId="3FAAF3C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128</w:t>
            </w:r>
          </w:p>
        </w:tc>
        <w:tc>
          <w:tcPr>
            <w:tcW w:w="1984" w:type="dxa"/>
            <w:vAlign w:val="bottom"/>
          </w:tcPr>
          <w:p w14:paraId="1C55D1F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hsa-miR-2115-5p</w:t>
            </w:r>
          </w:p>
        </w:tc>
        <w:tc>
          <w:tcPr>
            <w:tcW w:w="2410" w:type="dxa"/>
            <w:vAlign w:val="bottom"/>
          </w:tcPr>
          <w:p w14:paraId="2365841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hsa-miR-2115-5p</w:t>
            </w:r>
          </w:p>
        </w:tc>
        <w:tc>
          <w:tcPr>
            <w:tcW w:w="2126" w:type="dxa"/>
          </w:tcPr>
          <w:p w14:paraId="0889548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09DA0BF" w14:textId="77777777" w:rsidTr="009C2929">
        <w:tc>
          <w:tcPr>
            <w:tcW w:w="846" w:type="dxa"/>
            <w:vAlign w:val="bottom"/>
          </w:tcPr>
          <w:p w14:paraId="79D4F68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129</w:t>
            </w:r>
          </w:p>
        </w:tc>
        <w:tc>
          <w:tcPr>
            <w:tcW w:w="1984" w:type="dxa"/>
            <w:vAlign w:val="bottom"/>
          </w:tcPr>
          <w:p w14:paraId="7A01738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hsa-miR-5787</w:t>
            </w:r>
          </w:p>
        </w:tc>
        <w:tc>
          <w:tcPr>
            <w:tcW w:w="2410" w:type="dxa"/>
          </w:tcPr>
          <w:p w14:paraId="24B9D29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hsa-miR-4505</w:t>
            </w:r>
          </w:p>
        </w:tc>
        <w:tc>
          <w:tcPr>
            <w:tcW w:w="2126" w:type="dxa"/>
          </w:tcPr>
          <w:p w14:paraId="07D0CEE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DD342D5" w14:textId="77777777" w:rsidTr="009C2929">
        <w:tc>
          <w:tcPr>
            <w:tcW w:w="846" w:type="dxa"/>
            <w:vAlign w:val="bottom"/>
          </w:tcPr>
          <w:p w14:paraId="6A2CA7C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130</w:t>
            </w:r>
          </w:p>
        </w:tc>
        <w:tc>
          <w:tcPr>
            <w:tcW w:w="1984" w:type="dxa"/>
            <w:vAlign w:val="bottom"/>
          </w:tcPr>
          <w:p w14:paraId="4E2CBEB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hsa-miR-4447</w:t>
            </w:r>
          </w:p>
        </w:tc>
        <w:tc>
          <w:tcPr>
            <w:tcW w:w="2410" w:type="dxa"/>
            <w:vAlign w:val="bottom"/>
          </w:tcPr>
          <w:p w14:paraId="259DCC1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hsa-miR-4447</w:t>
            </w:r>
          </w:p>
        </w:tc>
        <w:tc>
          <w:tcPr>
            <w:tcW w:w="2126" w:type="dxa"/>
          </w:tcPr>
          <w:p w14:paraId="31AABAF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417C03A" w14:textId="77777777" w:rsidTr="009C2929">
        <w:tc>
          <w:tcPr>
            <w:tcW w:w="846" w:type="dxa"/>
            <w:vAlign w:val="bottom"/>
          </w:tcPr>
          <w:p w14:paraId="2CB7F2EC"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131</w:t>
            </w:r>
          </w:p>
        </w:tc>
        <w:tc>
          <w:tcPr>
            <w:tcW w:w="1984" w:type="dxa"/>
            <w:vAlign w:val="bottom"/>
          </w:tcPr>
          <w:p w14:paraId="27EEFFD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hsa-miR-1293</w:t>
            </w:r>
          </w:p>
        </w:tc>
        <w:tc>
          <w:tcPr>
            <w:tcW w:w="2410" w:type="dxa"/>
            <w:vAlign w:val="bottom"/>
          </w:tcPr>
          <w:p w14:paraId="16DA504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hsa-miR-1293</w:t>
            </w:r>
          </w:p>
        </w:tc>
        <w:tc>
          <w:tcPr>
            <w:tcW w:w="2126" w:type="dxa"/>
            <w:vAlign w:val="bottom"/>
          </w:tcPr>
          <w:p w14:paraId="50464D7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hsa-miR-1293</w:t>
            </w:r>
          </w:p>
        </w:tc>
      </w:tr>
      <w:tr w:rsidR="00D0399F" w:rsidRPr="00D0399F" w14:paraId="7591F8D9" w14:textId="77777777" w:rsidTr="009C2929">
        <w:tc>
          <w:tcPr>
            <w:tcW w:w="846" w:type="dxa"/>
            <w:vAlign w:val="bottom"/>
          </w:tcPr>
          <w:p w14:paraId="0E3648AA"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132</w:t>
            </w:r>
          </w:p>
        </w:tc>
        <w:tc>
          <w:tcPr>
            <w:tcW w:w="1984" w:type="dxa"/>
            <w:vAlign w:val="bottom"/>
          </w:tcPr>
          <w:p w14:paraId="538E623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hsa-miR-6134</w:t>
            </w:r>
          </w:p>
        </w:tc>
        <w:tc>
          <w:tcPr>
            <w:tcW w:w="2410" w:type="dxa"/>
            <w:vAlign w:val="bottom"/>
          </w:tcPr>
          <w:p w14:paraId="1859FA1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hsa-miR-6134</w:t>
            </w:r>
          </w:p>
        </w:tc>
        <w:tc>
          <w:tcPr>
            <w:tcW w:w="2126" w:type="dxa"/>
          </w:tcPr>
          <w:p w14:paraId="4EDC541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D62B412" w14:textId="77777777" w:rsidTr="009C2929">
        <w:tc>
          <w:tcPr>
            <w:tcW w:w="846" w:type="dxa"/>
            <w:vAlign w:val="bottom"/>
          </w:tcPr>
          <w:p w14:paraId="7C04938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133</w:t>
            </w:r>
          </w:p>
        </w:tc>
        <w:tc>
          <w:tcPr>
            <w:tcW w:w="1984" w:type="dxa"/>
            <w:vAlign w:val="bottom"/>
          </w:tcPr>
          <w:p w14:paraId="569C245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hsa-miR-4441</w:t>
            </w:r>
          </w:p>
        </w:tc>
        <w:tc>
          <w:tcPr>
            <w:tcW w:w="2410" w:type="dxa"/>
          </w:tcPr>
          <w:p w14:paraId="3F2BF5E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hsa-miR-4270</w:t>
            </w:r>
          </w:p>
        </w:tc>
        <w:tc>
          <w:tcPr>
            <w:tcW w:w="2126" w:type="dxa"/>
          </w:tcPr>
          <w:p w14:paraId="14856AE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01C496B2" w14:textId="77777777" w:rsidTr="009C2929">
        <w:tc>
          <w:tcPr>
            <w:tcW w:w="846" w:type="dxa"/>
            <w:vAlign w:val="bottom"/>
          </w:tcPr>
          <w:p w14:paraId="2EA3116C"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134</w:t>
            </w:r>
          </w:p>
        </w:tc>
        <w:tc>
          <w:tcPr>
            <w:tcW w:w="1984" w:type="dxa"/>
            <w:vAlign w:val="bottom"/>
          </w:tcPr>
          <w:p w14:paraId="40E031E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hsa-miR-3194-5p</w:t>
            </w:r>
          </w:p>
        </w:tc>
        <w:tc>
          <w:tcPr>
            <w:tcW w:w="2410" w:type="dxa"/>
            <w:vAlign w:val="bottom"/>
          </w:tcPr>
          <w:p w14:paraId="73E64FD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hsa-miR-3194-5p</w:t>
            </w:r>
          </w:p>
        </w:tc>
        <w:tc>
          <w:tcPr>
            <w:tcW w:w="2126" w:type="dxa"/>
          </w:tcPr>
          <w:p w14:paraId="6590DEE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4CCC90A" w14:textId="77777777" w:rsidTr="009C2929">
        <w:tc>
          <w:tcPr>
            <w:tcW w:w="846" w:type="dxa"/>
            <w:vAlign w:val="bottom"/>
          </w:tcPr>
          <w:p w14:paraId="6DD5DC6A"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135</w:t>
            </w:r>
          </w:p>
        </w:tc>
        <w:tc>
          <w:tcPr>
            <w:tcW w:w="1984" w:type="dxa"/>
            <w:vAlign w:val="bottom"/>
          </w:tcPr>
          <w:p w14:paraId="4075BFB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hsa-miR-5699-3p</w:t>
            </w:r>
          </w:p>
        </w:tc>
        <w:tc>
          <w:tcPr>
            <w:tcW w:w="2410" w:type="dxa"/>
          </w:tcPr>
          <w:p w14:paraId="00491EA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hsa-miR-4421</w:t>
            </w:r>
          </w:p>
        </w:tc>
        <w:tc>
          <w:tcPr>
            <w:tcW w:w="2126" w:type="dxa"/>
          </w:tcPr>
          <w:p w14:paraId="1029F5F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8D691C5" w14:textId="77777777" w:rsidTr="009C2929">
        <w:tc>
          <w:tcPr>
            <w:tcW w:w="846" w:type="dxa"/>
            <w:vAlign w:val="bottom"/>
          </w:tcPr>
          <w:p w14:paraId="2F49461A"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136</w:t>
            </w:r>
          </w:p>
        </w:tc>
        <w:tc>
          <w:tcPr>
            <w:tcW w:w="1984" w:type="dxa"/>
            <w:vAlign w:val="bottom"/>
          </w:tcPr>
          <w:p w14:paraId="29132BB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hsa-miR-4700-5p</w:t>
            </w:r>
          </w:p>
        </w:tc>
        <w:tc>
          <w:tcPr>
            <w:tcW w:w="2410" w:type="dxa"/>
            <w:vAlign w:val="bottom"/>
          </w:tcPr>
          <w:p w14:paraId="5F80BDE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hsa-miR-4700-5p</w:t>
            </w:r>
          </w:p>
        </w:tc>
        <w:tc>
          <w:tcPr>
            <w:tcW w:w="2126" w:type="dxa"/>
          </w:tcPr>
          <w:p w14:paraId="6902507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5586778" w14:textId="77777777" w:rsidTr="009C2929">
        <w:tc>
          <w:tcPr>
            <w:tcW w:w="846" w:type="dxa"/>
            <w:vAlign w:val="bottom"/>
          </w:tcPr>
          <w:p w14:paraId="7AA2FB8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137</w:t>
            </w:r>
          </w:p>
        </w:tc>
        <w:tc>
          <w:tcPr>
            <w:tcW w:w="1984" w:type="dxa"/>
            <w:vAlign w:val="bottom"/>
          </w:tcPr>
          <w:p w14:paraId="5999008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hsa-miR-8089</w:t>
            </w:r>
          </w:p>
        </w:tc>
        <w:tc>
          <w:tcPr>
            <w:tcW w:w="2410" w:type="dxa"/>
          </w:tcPr>
          <w:p w14:paraId="5DB7013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hsa-miR-4700-5p</w:t>
            </w:r>
          </w:p>
        </w:tc>
        <w:tc>
          <w:tcPr>
            <w:tcW w:w="2126" w:type="dxa"/>
          </w:tcPr>
          <w:p w14:paraId="50B61BE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B0AB9D2" w14:textId="77777777" w:rsidTr="009C2929">
        <w:tc>
          <w:tcPr>
            <w:tcW w:w="846" w:type="dxa"/>
            <w:vAlign w:val="bottom"/>
          </w:tcPr>
          <w:p w14:paraId="5B86538A"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138</w:t>
            </w:r>
          </w:p>
        </w:tc>
        <w:tc>
          <w:tcPr>
            <w:tcW w:w="1984" w:type="dxa"/>
            <w:vAlign w:val="bottom"/>
          </w:tcPr>
          <w:p w14:paraId="4B3FB32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hsa-miR-6769b-5p</w:t>
            </w:r>
          </w:p>
        </w:tc>
        <w:tc>
          <w:tcPr>
            <w:tcW w:w="2410" w:type="dxa"/>
          </w:tcPr>
          <w:p w14:paraId="65C950E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hsa-miR-6769a-5p</w:t>
            </w:r>
          </w:p>
        </w:tc>
        <w:tc>
          <w:tcPr>
            <w:tcW w:w="2126" w:type="dxa"/>
          </w:tcPr>
          <w:p w14:paraId="7730ED4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C9D2BB4" w14:textId="77777777" w:rsidTr="009C2929">
        <w:tc>
          <w:tcPr>
            <w:tcW w:w="846" w:type="dxa"/>
            <w:vAlign w:val="bottom"/>
          </w:tcPr>
          <w:p w14:paraId="558773A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139</w:t>
            </w:r>
          </w:p>
        </w:tc>
        <w:tc>
          <w:tcPr>
            <w:tcW w:w="1984" w:type="dxa"/>
            <w:vAlign w:val="bottom"/>
          </w:tcPr>
          <w:p w14:paraId="486C704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hsa-miR-6765-5p</w:t>
            </w:r>
          </w:p>
        </w:tc>
        <w:tc>
          <w:tcPr>
            <w:tcW w:w="2410" w:type="dxa"/>
            <w:vAlign w:val="bottom"/>
          </w:tcPr>
          <w:p w14:paraId="031C773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hsa-miR-6765-5p</w:t>
            </w:r>
          </w:p>
        </w:tc>
        <w:tc>
          <w:tcPr>
            <w:tcW w:w="2126" w:type="dxa"/>
          </w:tcPr>
          <w:p w14:paraId="7616328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1588276" w14:textId="77777777" w:rsidTr="009C2929">
        <w:tc>
          <w:tcPr>
            <w:tcW w:w="846" w:type="dxa"/>
            <w:vAlign w:val="bottom"/>
          </w:tcPr>
          <w:p w14:paraId="44A26DE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140</w:t>
            </w:r>
          </w:p>
        </w:tc>
        <w:tc>
          <w:tcPr>
            <w:tcW w:w="1984" w:type="dxa"/>
            <w:vAlign w:val="bottom"/>
          </w:tcPr>
          <w:p w14:paraId="265E5A9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hsa-miR-4667-5p</w:t>
            </w:r>
          </w:p>
        </w:tc>
        <w:tc>
          <w:tcPr>
            <w:tcW w:w="2410" w:type="dxa"/>
          </w:tcPr>
          <w:p w14:paraId="0CC6CE8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hsa-miR-4700-5p</w:t>
            </w:r>
          </w:p>
        </w:tc>
        <w:tc>
          <w:tcPr>
            <w:tcW w:w="2126" w:type="dxa"/>
          </w:tcPr>
          <w:p w14:paraId="41EE62F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B8639CE" w14:textId="77777777" w:rsidTr="009C2929">
        <w:tc>
          <w:tcPr>
            <w:tcW w:w="846" w:type="dxa"/>
            <w:vAlign w:val="bottom"/>
          </w:tcPr>
          <w:p w14:paraId="6B91E10D"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141</w:t>
            </w:r>
          </w:p>
        </w:tc>
        <w:tc>
          <w:tcPr>
            <w:tcW w:w="1984" w:type="dxa"/>
            <w:vAlign w:val="bottom"/>
          </w:tcPr>
          <w:p w14:paraId="5673970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hsa-miR-3665</w:t>
            </w:r>
          </w:p>
        </w:tc>
        <w:tc>
          <w:tcPr>
            <w:tcW w:w="2410" w:type="dxa"/>
            <w:vAlign w:val="bottom"/>
          </w:tcPr>
          <w:p w14:paraId="2B7693C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hsa-miR-3665</w:t>
            </w:r>
          </w:p>
        </w:tc>
        <w:tc>
          <w:tcPr>
            <w:tcW w:w="2126" w:type="dxa"/>
          </w:tcPr>
          <w:p w14:paraId="7F10331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7ED7E009" w14:textId="77777777" w:rsidTr="009C2929">
        <w:tc>
          <w:tcPr>
            <w:tcW w:w="846" w:type="dxa"/>
            <w:vAlign w:val="bottom"/>
          </w:tcPr>
          <w:p w14:paraId="57644BF5"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142</w:t>
            </w:r>
          </w:p>
        </w:tc>
        <w:tc>
          <w:tcPr>
            <w:tcW w:w="1984" w:type="dxa"/>
            <w:vAlign w:val="bottom"/>
          </w:tcPr>
          <w:p w14:paraId="3DC2D1B7"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hsa-miR-3179</w:t>
            </w:r>
          </w:p>
        </w:tc>
        <w:tc>
          <w:tcPr>
            <w:tcW w:w="2410" w:type="dxa"/>
            <w:vAlign w:val="bottom"/>
          </w:tcPr>
          <w:p w14:paraId="75F43FE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hsa-miR-3179</w:t>
            </w:r>
          </w:p>
        </w:tc>
        <w:tc>
          <w:tcPr>
            <w:tcW w:w="2126" w:type="dxa"/>
          </w:tcPr>
          <w:p w14:paraId="36448CB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077D5270" w14:textId="77777777" w:rsidTr="009C2929">
        <w:tc>
          <w:tcPr>
            <w:tcW w:w="846" w:type="dxa"/>
            <w:vAlign w:val="bottom"/>
          </w:tcPr>
          <w:p w14:paraId="3ABAAE0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143</w:t>
            </w:r>
          </w:p>
        </w:tc>
        <w:tc>
          <w:tcPr>
            <w:tcW w:w="1984" w:type="dxa"/>
            <w:vAlign w:val="bottom"/>
          </w:tcPr>
          <w:p w14:paraId="26B25C9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hsa-miR-4534</w:t>
            </w:r>
          </w:p>
        </w:tc>
        <w:tc>
          <w:tcPr>
            <w:tcW w:w="2410" w:type="dxa"/>
            <w:vAlign w:val="bottom"/>
          </w:tcPr>
          <w:p w14:paraId="2395F85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hsa-miR-4534</w:t>
            </w:r>
          </w:p>
        </w:tc>
        <w:tc>
          <w:tcPr>
            <w:tcW w:w="2126" w:type="dxa"/>
          </w:tcPr>
          <w:p w14:paraId="4B6547B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C472766" w14:textId="77777777" w:rsidTr="009C2929">
        <w:tc>
          <w:tcPr>
            <w:tcW w:w="846" w:type="dxa"/>
            <w:vAlign w:val="bottom"/>
          </w:tcPr>
          <w:p w14:paraId="6DD0381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144</w:t>
            </w:r>
          </w:p>
        </w:tc>
        <w:tc>
          <w:tcPr>
            <w:tcW w:w="1984" w:type="dxa"/>
            <w:vAlign w:val="bottom"/>
          </w:tcPr>
          <w:p w14:paraId="6804233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hsa-miR-660-3p</w:t>
            </w:r>
          </w:p>
        </w:tc>
        <w:tc>
          <w:tcPr>
            <w:tcW w:w="2410" w:type="dxa"/>
            <w:vAlign w:val="bottom"/>
          </w:tcPr>
          <w:p w14:paraId="01C8E28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hsa-miR-660-3p</w:t>
            </w:r>
          </w:p>
        </w:tc>
        <w:tc>
          <w:tcPr>
            <w:tcW w:w="2126" w:type="dxa"/>
          </w:tcPr>
          <w:p w14:paraId="12A8440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75EFDF0" w14:textId="77777777" w:rsidTr="009C2929">
        <w:tc>
          <w:tcPr>
            <w:tcW w:w="846" w:type="dxa"/>
            <w:vAlign w:val="bottom"/>
          </w:tcPr>
          <w:p w14:paraId="30BF56E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145</w:t>
            </w:r>
          </w:p>
        </w:tc>
        <w:tc>
          <w:tcPr>
            <w:tcW w:w="1984" w:type="dxa"/>
            <w:vAlign w:val="bottom"/>
          </w:tcPr>
          <w:p w14:paraId="37750C5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hsa-miR-6819-3p</w:t>
            </w:r>
          </w:p>
        </w:tc>
        <w:tc>
          <w:tcPr>
            <w:tcW w:w="2410" w:type="dxa"/>
            <w:vAlign w:val="bottom"/>
          </w:tcPr>
          <w:p w14:paraId="2067698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hsa-miR-6819-3p</w:t>
            </w:r>
          </w:p>
        </w:tc>
        <w:tc>
          <w:tcPr>
            <w:tcW w:w="2126" w:type="dxa"/>
          </w:tcPr>
          <w:p w14:paraId="3A49416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25D84ADE" w14:textId="77777777" w:rsidTr="009C2929">
        <w:tc>
          <w:tcPr>
            <w:tcW w:w="846" w:type="dxa"/>
            <w:vAlign w:val="bottom"/>
          </w:tcPr>
          <w:p w14:paraId="02409AC9"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146</w:t>
            </w:r>
          </w:p>
        </w:tc>
        <w:tc>
          <w:tcPr>
            <w:tcW w:w="1984" w:type="dxa"/>
            <w:vAlign w:val="bottom"/>
          </w:tcPr>
          <w:p w14:paraId="037EC62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hsa-miR-6867-3p</w:t>
            </w:r>
          </w:p>
        </w:tc>
        <w:tc>
          <w:tcPr>
            <w:tcW w:w="2410" w:type="dxa"/>
            <w:vAlign w:val="bottom"/>
          </w:tcPr>
          <w:p w14:paraId="31844AF8"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hsa-miR-6867-3p</w:t>
            </w:r>
          </w:p>
        </w:tc>
        <w:tc>
          <w:tcPr>
            <w:tcW w:w="2126" w:type="dxa"/>
          </w:tcPr>
          <w:p w14:paraId="3B3CC82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E34DDD1" w14:textId="77777777" w:rsidTr="009C2929">
        <w:tc>
          <w:tcPr>
            <w:tcW w:w="846" w:type="dxa"/>
            <w:vAlign w:val="bottom"/>
          </w:tcPr>
          <w:p w14:paraId="75BCE0A4"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147</w:t>
            </w:r>
          </w:p>
        </w:tc>
        <w:tc>
          <w:tcPr>
            <w:tcW w:w="1984" w:type="dxa"/>
            <w:vAlign w:val="bottom"/>
          </w:tcPr>
          <w:p w14:paraId="6A02E40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hsa-miR-4721</w:t>
            </w:r>
          </w:p>
        </w:tc>
        <w:tc>
          <w:tcPr>
            <w:tcW w:w="2410" w:type="dxa"/>
            <w:vAlign w:val="bottom"/>
          </w:tcPr>
          <w:p w14:paraId="0BF36C9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hsa-miR-4721</w:t>
            </w:r>
          </w:p>
        </w:tc>
        <w:tc>
          <w:tcPr>
            <w:tcW w:w="2126" w:type="dxa"/>
          </w:tcPr>
          <w:p w14:paraId="14989FB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5EFA0095" w14:textId="77777777" w:rsidTr="009C2929">
        <w:tc>
          <w:tcPr>
            <w:tcW w:w="846" w:type="dxa"/>
            <w:vAlign w:val="bottom"/>
          </w:tcPr>
          <w:p w14:paraId="0D2E71B2"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148</w:t>
            </w:r>
          </w:p>
        </w:tc>
        <w:tc>
          <w:tcPr>
            <w:tcW w:w="1984" w:type="dxa"/>
            <w:vAlign w:val="bottom"/>
          </w:tcPr>
          <w:p w14:paraId="49CC7A2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hsa-miR-1184</w:t>
            </w:r>
          </w:p>
        </w:tc>
        <w:tc>
          <w:tcPr>
            <w:tcW w:w="2410" w:type="dxa"/>
            <w:vAlign w:val="bottom"/>
          </w:tcPr>
          <w:p w14:paraId="4477F93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hsa-miR-1184</w:t>
            </w:r>
          </w:p>
        </w:tc>
        <w:tc>
          <w:tcPr>
            <w:tcW w:w="2126" w:type="dxa"/>
          </w:tcPr>
          <w:p w14:paraId="49A1CB1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059F8E3" w14:textId="77777777" w:rsidTr="009C2929">
        <w:tc>
          <w:tcPr>
            <w:tcW w:w="846" w:type="dxa"/>
            <w:vAlign w:val="bottom"/>
          </w:tcPr>
          <w:p w14:paraId="37F5474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149</w:t>
            </w:r>
          </w:p>
        </w:tc>
        <w:tc>
          <w:tcPr>
            <w:tcW w:w="1984" w:type="dxa"/>
            <w:vAlign w:val="bottom"/>
          </w:tcPr>
          <w:p w14:paraId="57BCE90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hsa-miR-4471</w:t>
            </w:r>
          </w:p>
        </w:tc>
        <w:tc>
          <w:tcPr>
            <w:tcW w:w="2410" w:type="dxa"/>
            <w:vAlign w:val="bottom"/>
          </w:tcPr>
          <w:p w14:paraId="05458BA4"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hsa-miR-4471</w:t>
            </w:r>
          </w:p>
        </w:tc>
        <w:tc>
          <w:tcPr>
            <w:tcW w:w="2126" w:type="dxa"/>
          </w:tcPr>
          <w:p w14:paraId="580AC5F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17FCFF76" w14:textId="77777777" w:rsidTr="009C2929">
        <w:tc>
          <w:tcPr>
            <w:tcW w:w="846" w:type="dxa"/>
            <w:vAlign w:val="bottom"/>
          </w:tcPr>
          <w:p w14:paraId="06ADF9FB"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150</w:t>
            </w:r>
          </w:p>
        </w:tc>
        <w:tc>
          <w:tcPr>
            <w:tcW w:w="1984" w:type="dxa"/>
            <w:vAlign w:val="bottom"/>
          </w:tcPr>
          <w:p w14:paraId="5B5BB9AB"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hsa-miR-6769a-5p</w:t>
            </w:r>
          </w:p>
        </w:tc>
        <w:tc>
          <w:tcPr>
            <w:tcW w:w="2410" w:type="dxa"/>
            <w:vAlign w:val="bottom"/>
          </w:tcPr>
          <w:p w14:paraId="68EECAC2"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hsa-miR-6769a-5p</w:t>
            </w:r>
          </w:p>
        </w:tc>
        <w:tc>
          <w:tcPr>
            <w:tcW w:w="2126" w:type="dxa"/>
          </w:tcPr>
          <w:p w14:paraId="2BE55510"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463A0C0F" w14:textId="77777777" w:rsidTr="009C2929">
        <w:tc>
          <w:tcPr>
            <w:tcW w:w="846" w:type="dxa"/>
            <w:vAlign w:val="bottom"/>
          </w:tcPr>
          <w:p w14:paraId="5FE111A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151</w:t>
            </w:r>
          </w:p>
        </w:tc>
        <w:tc>
          <w:tcPr>
            <w:tcW w:w="1984" w:type="dxa"/>
            <w:vAlign w:val="bottom"/>
          </w:tcPr>
          <w:p w14:paraId="586E3D6E"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hsa-miR-3128</w:t>
            </w:r>
          </w:p>
        </w:tc>
        <w:tc>
          <w:tcPr>
            <w:tcW w:w="2410" w:type="dxa"/>
            <w:vAlign w:val="bottom"/>
          </w:tcPr>
          <w:p w14:paraId="18378D0A"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hsa-miR-3128</w:t>
            </w:r>
          </w:p>
        </w:tc>
        <w:tc>
          <w:tcPr>
            <w:tcW w:w="2126" w:type="dxa"/>
          </w:tcPr>
          <w:p w14:paraId="262A779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67C12E9D" w14:textId="77777777" w:rsidTr="009C2929">
        <w:tc>
          <w:tcPr>
            <w:tcW w:w="846" w:type="dxa"/>
            <w:vAlign w:val="bottom"/>
          </w:tcPr>
          <w:p w14:paraId="3BED6421"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152</w:t>
            </w:r>
          </w:p>
        </w:tc>
        <w:tc>
          <w:tcPr>
            <w:tcW w:w="1984" w:type="dxa"/>
            <w:vAlign w:val="bottom"/>
          </w:tcPr>
          <w:p w14:paraId="1D27272C"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hsa-miR-8059</w:t>
            </w:r>
          </w:p>
        </w:tc>
        <w:tc>
          <w:tcPr>
            <w:tcW w:w="2410" w:type="dxa"/>
          </w:tcPr>
          <w:p w14:paraId="02168D05"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hsa-miR-4471</w:t>
            </w:r>
          </w:p>
        </w:tc>
        <w:tc>
          <w:tcPr>
            <w:tcW w:w="2126" w:type="dxa"/>
          </w:tcPr>
          <w:p w14:paraId="362C979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7ED511D" w14:textId="77777777" w:rsidTr="009C2929">
        <w:tc>
          <w:tcPr>
            <w:tcW w:w="846" w:type="dxa"/>
            <w:vAlign w:val="bottom"/>
          </w:tcPr>
          <w:p w14:paraId="79261FF0"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153</w:t>
            </w:r>
          </w:p>
        </w:tc>
        <w:tc>
          <w:tcPr>
            <w:tcW w:w="1984" w:type="dxa"/>
            <w:vAlign w:val="bottom"/>
          </w:tcPr>
          <w:p w14:paraId="46A43166"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hsa-miR-6780a-3p</w:t>
            </w:r>
          </w:p>
        </w:tc>
        <w:tc>
          <w:tcPr>
            <w:tcW w:w="2410" w:type="dxa"/>
            <w:vAlign w:val="bottom"/>
          </w:tcPr>
          <w:p w14:paraId="2407EF99"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hsa-miR-6780a-3p</w:t>
            </w:r>
          </w:p>
        </w:tc>
        <w:tc>
          <w:tcPr>
            <w:tcW w:w="2126" w:type="dxa"/>
          </w:tcPr>
          <w:p w14:paraId="5F7F7661"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r w:rsidR="00D0399F" w:rsidRPr="00D0399F" w14:paraId="34DFD280" w14:textId="77777777" w:rsidTr="009C2929">
        <w:tc>
          <w:tcPr>
            <w:tcW w:w="846" w:type="dxa"/>
            <w:vAlign w:val="bottom"/>
          </w:tcPr>
          <w:p w14:paraId="264D9243" w14:textId="77777777" w:rsidR="00D0399F" w:rsidRPr="00D0399F" w:rsidRDefault="00D0399F" w:rsidP="009C2929">
            <w:pPr>
              <w:jc w:val="center"/>
              <w:rPr>
                <w:rFonts w:ascii="Times New Roman" w:hAnsi="Times New Roman" w:cs="Times New Roman"/>
                <w:color w:val="000000"/>
                <w:sz w:val="20"/>
                <w:szCs w:val="20"/>
              </w:rPr>
            </w:pPr>
            <w:r w:rsidRPr="00D0399F">
              <w:rPr>
                <w:rFonts w:ascii="Times New Roman" w:hAnsi="Times New Roman" w:cs="Times New Roman"/>
                <w:color w:val="000000"/>
                <w:sz w:val="20"/>
                <w:szCs w:val="20"/>
              </w:rPr>
              <w:t>154</w:t>
            </w:r>
          </w:p>
        </w:tc>
        <w:tc>
          <w:tcPr>
            <w:tcW w:w="1984" w:type="dxa"/>
            <w:vAlign w:val="bottom"/>
          </w:tcPr>
          <w:p w14:paraId="08F0EE2F"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color w:val="000000"/>
                <w:sz w:val="20"/>
                <w:szCs w:val="20"/>
              </w:rPr>
              <w:t>hsa-miR-371a-5p</w:t>
            </w:r>
          </w:p>
        </w:tc>
        <w:tc>
          <w:tcPr>
            <w:tcW w:w="2410" w:type="dxa"/>
          </w:tcPr>
          <w:p w14:paraId="1DEE2C63"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c>
          <w:tcPr>
            <w:tcW w:w="2126" w:type="dxa"/>
          </w:tcPr>
          <w:p w14:paraId="552984FD" w14:textId="77777777" w:rsidR="00D0399F" w:rsidRPr="00D0399F" w:rsidRDefault="00D0399F" w:rsidP="009C2929">
            <w:pPr>
              <w:jc w:val="center"/>
              <w:rPr>
                <w:rFonts w:ascii="Times New Roman" w:hAnsi="Times New Roman" w:cs="Times New Roman"/>
                <w:sz w:val="20"/>
                <w:szCs w:val="20"/>
              </w:rPr>
            </w:pPr>
            <w:r w:rsidRPr="00D0399F">
              <w:rPr>
                <w:rFonts w:ascii="Times New Roman" w:hAnsi="Times New Roman" w:cs="Times New Roman"/>
                <w:sz w:val="20"/>
                <w:szCs w:val="20"/>
              </w:rPr>
              <w:t>NIL</w:t>
            </w:r>
          </w:p>
        </w:tc>
      </w:tr>
    </w:tbl>
    <w:p w14:paraId="099B4442" w14:textId="77777777" w:rsidR="0048055A" w:rsidRDefault="0048055A" w:rsidP="005F51E1">
      <w:pPr>
        <w:pStyle w:val="ListParagraph"/>
        <w:spacing w:before="240" w:after="200" w:line="480" w:lineRule="auto"/>
        <w:ind w:left="644"/>
        <w:rPr>
          <w:rFonts w:ascii="Times New Roman" w:hAnsi="Times New Roman" w:cs="Times New Roman"/>
          <w:sz w:val="20"/>
          <w:szCs w:val="20"/>
        </w:rPr>
      </w:pPr>
    </w:p>
    <w:sectPr w:rsidR="0048055A" w:rsidSect="000C27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4DE54" w14:textId="77777777" w:rsidR="00871B91" w:rsidRDefault="00871B91" w:rsidP="00EB3E8E">
      <w:pPr>
        <w:spacing w:after="0" w:line="240" w:lineRule="auto"/>
      </w:pPr>
      <w:r>
        <w:separator/>
      </w:r>
    </w:p>
  </w:endnote>
  <w:endnote w:type="continuationSeparator" w:id="0">
    <w:p w14:paraId="5B0EFD98" w14:textId="77777777" w:rsidR="00871B91" w:rsidRDefault="00871B91" w:rsidP="00EB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30A0" w14:textId="77777777" w:rsidR="00CD3573" w:rsidRDefault="00CD3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1251A" w14:textId="77777777" w:rsidR="00CD3573" w:rsidRDefault="00CD3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13A4" w14:textId="77777777" w:rsidR="00CD3573" w:rsidRDefault="00CD3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29304" w14:textId="77777777" w:rsidR="00871B91" w:rsidRDefault="00871B91" w:rsidP="00EB3E8E">
      <w:pPr>
        <w:spacing w:after="0" w:line="240" w:lineRule="auto"/>
      </w:pPr>
      <w:r>
        <w:separator/>
      </w:r>
    </w:p>
  </w:footnote>
  <w:footnote w:type="continuationSeparator" w:id="0">
    <w:p w14:paraId="03DA90B3" w14:textId="77777777" w:rsidR="00871B91" w:rsidRDefault="00871B91" w:rsidP="00EB3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9030" w14:textId="72ED9DE8" w:rsidR="00CD3573" w:rsidRDefault="00CD3573">
    <w:pPr>
      <w:pStyle w:val="Header"/>
    </w:pPr>
    <w:r>
      <w:rPr>
        <w:noProof/>
      </w:rPr>
      <w:pict w14:anchorId="06F4A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64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CE87" w14:textId="061B9A45" w:rsidR="00950006" w:rsidRDefault="00CD3573">
    <w:pPr>
      <w:pStyle w:val="Header"/>
      <w:jc w:val="right"/>
    </w:pPr>
    <w:r>
      <w:rPr>
        <w:noProof/>
      </w:rPr>
      <w:pict w14:anchorId="72857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6459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30558"/>
        <w:docPartObj>
          <w:docPartGallery w:val="Page Numbers (Top of Page)"/>
          <w:docPartUnique/>
        </w:docPartObj>
      </w:sdtPr>
      <w:sdtEndPr/>
      <w:sdtContent>
        <w:r w:rsidR="00957E46">
          <w:fldChar w:fldCharType="begin"/>
        </w:r>
        <w:r w:rsidR="00957E46">
          <w:instrText xml:space="preserve"> PAGE   \* MERGEFORMAT </w:instrText>
        </w:r>
        <w:r w:rsidR="00957E46">
          <w:fldChar w:fldCharType="separate"/>
        </w:r>
        <w:r w:rsidR="00957E46">
          <w:rPr>
            <w:noProof/>
          </w:rPr>
          <w:t>1</w:t>
        </w:r>
        <w:r w:rsidR="00957E46">
          <w:rPr>
            <w:noProof/>
          </w:rPr>
          <w:fldChar w:fldCharType="end"/>
        </w:r>
      </w:sdtContent>
    </w:sdt>
  </w:p>
  <w:p w14:paraId="0D1FEB7C" w14:textId="77777777" w:rsidR="00950006" w:rsidRDefault="00950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90A4" w14:textId="0DAF46D8" w:rsidR="00CD3573" w:rsidRDefault="00CD3573">
    <w:pPr>
      <w:pStyle w:val="Header"/>
    </w:pPr>
    <w:r>
      <w:rPr>
        <w:noProof/>
      </w:rPr>
      <w:pict w14:anchorId="11AF5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64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20A0"/>
    <w:multiLevelType w:val="hybridMultilevel"/>
    <w:tmpl w:val="C7B63A6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71413FC"/>
    <w:multiLevelType w:val="hybridMultilevel"/>
    <w:tmpl w:val="D8C458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AF6404"/>
    <w:multiLevelType w:val="hybridMultilevel"/>
    <w:tmpl w:val="6A84B914"/>
    <w:lvl w:ilvl="0" w:tplc="40090011">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38C10CA1"/>
    <w:multiLevelType w:val="hybridMultilevel"/>
    <w:tmpl w:val="74381A5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9E2"/>
    <w:rsid w:val="000019C1"/>
    <w:rsid w:val="00002230"/>
    <w:rsid w:val="00002FE9"/>
    <w:rsid w:val="00012FDA"/>
    <w:rsid w:val="00023BB4"/>
    <w:rsid w:val="0004002C"/>
    <w:rsid w:val="00052316"/>
    <w:rsid w:val="00060494"/>
    <w:rsid w:val="00062030"/>
    <w:rsid w:val="00065674"/>
    <w:rsid w:val="00065DED"/>
    <w:rsid w:val="00082794"/>
    <w:rsid w:val="00083ABD"/>
    <w:rsid w:val="0009071A"/>
    <w:rsid w:val="000970FA"/>
    <w:rsid w:val="000C2778"/>
    <w:rsid w:val="000C7ADA"/>
    <w:rsid w:val="000D075F"/>
    <w:rsid w:val="000D32C9"/>
    <w:rsid w:val="0010043C"/>
    <w:rsid w:val="00102DAC"/>
    <w:rsid w:val="00110328"/>
    <w:rsid w:val="00113637"/>
    <w:rsid w:val="001136A9"/>
    <w:rsid w:val="00134D7B"/>
    <w:rsid w:val="00135B0F"/>
    <w:rsid w:val="00144298"/>
    <w:rsid w:val="001737B2"/>
    <w:rsid w:val="001868AE"/>
    <w:rsid w:val="00191917"/>
    <w:rsid w:val="0019406E"/>
    <w:rsid w:val="001A6DA5"/>
    <w:rsid w:val="001A7D05"/>
    <w:rsid w:val="001B3DFE"/>
    <w:rsid w:val="001C32E7"/>
    <w:rsid w:val="001D330A"/>
    <w:rsid w:val="001D5FC3"/>
    <w:rsid w:val="001E48FF"/>
    <w:rsid w:val="001F0C20"/>
    <w:rsid w:val="001F4091"/>
    <w:rsid w:val="001F62F8"/>
    <w:rsid w:val="002169BB"/>
    <w:rsid w:val="00227920"/>
    <w:rsid w:val="00235287"/>
    <w:rsid w:val="00235C92"/>
    <w:rsid w:val="002426B2"/>
    <w:rsid w:val="00250DBD"/>
    <w:rsid w:val="00251E73"/>
    <w:rsid w:val="00251F73"/>
    <w:rsid w:val="00272C45"/>
    <w:rsid w:val="002778C6"/>
    <w:rsid w:val="00296B1F"/>
    <w:rsid w:val="00297788"/>
    <w:rsid w:val="002A0878"/>
    <w:rsid w:val="002B05DB"/>
    <w:rsid w:val="002B06E3"/>
    <w:rsid w:val="002B2B22"/>
    <w:rsid w:val="002C3319"/>
    <w:rsid w:val="002D1386"/>
    <w:rsid w:val="002D5BB7"/>
    <w:rsid w:val="002F1E2C"/>
    <w:rsid w:val="00304C4F"/>
    <w:rsid w:val="00317666"/>
    <w:rsid w:val="00322FFE"/>
    <w:rsid w:val="003318C8"/>
    <w:rsid w:val="00347CC5"/>
    <w:rsid w:val="00351036"/>
    <w:rsid w:val="003544A7"/>
    <w:rsid w:val="003568DD"/>
    <w:rsid w:val="00362CD2"/>
    <w:rsid w:val="00384004"/>
    <w:rsid w:val="003852AB"/>
    <w:rsid w:val="00386782"/>
    <w:rsid w:val="003A4243"/>
    <w:rsid w:val="003C3758"/>
    <w:rsid w:val="003D72E9"/>
    <w:rsid w:val="003D7B62"/>
    <w:rsid w:val="003E096F"/>
    <w:rsid w:val="003E0A41"/>
    <w:rsid w:val="0040214E"/>
    <w:rsid w:val="00403B57"/>
    <w:rsid w:val="00405228"/>
    <w:rsid w:val="004315DA"/>
    <w:rsid w:val="00451C62"/>
    <w:rsid w:val="0046343C"/>
    <w:rsid w:val="004660A8"/>
    <w:rsid w:val="00471663"/>
    <w:rsid w:val="00475D74"/>
    <w:rsid w:val="0048055A"/>
    <w:rsid w:val="00490A72"/>
    <w:rsid w:val="00493F8A"/>
    <w:rsid w:val="004A321C"/>
    <w:rsid w:val="004A50D3"/>
    <w:rsid w:val="004C1FAC"/>
    <w:rsid w:val="004C6B29"/>
    <w:rsid w:val="004D62BB"/>
    <w:rsid w:val="004E5C57"/>
    <w:rsid w:val="005033D3"/>
    <w:rsid w:val="00505910"/>
    <w:rsid w:val="005279C4"/>
    <w:rsid w:val="00537D35"/>
    <w:rsid w:val="00541ED1"/>
    <w:rsid w:val="0055628D"/>
    <w:rsid w:val="00570C1F"/>
    <w:rsid w:val="005723C5"/>
    <w:rsid w:val="005A38F5"/>
    <w:rsid w:val="005B736B"/>
    <w:rsid w:val="005D2821"/>
    <w:rsid w:val="005E4227"/>
    <w:rsid w:val="005E485E"/>
    <w:rsid w:val="005F3C07"/>
    <w:rsid w:val="005F51E1"/>
    <w:rsid w:val="006179D0"/>
    <w:rsid w:val="00630740"/>
    <w:rsid w:val="00631B91"/>
    <w:rsid w:val="0064435A"/>
    <w:rsid w:val="006551BB"/>
    <w:rsid w:val="006655FB"/>
    <w:rsid w:val="006835B2"/>
    <w:rsid w:val="0068470F"/>
    <w:rsid w:val="00687F06"/>
    <w:rsid w:val="00694FDA"/>
    <w:rsid w:val="006B7ABD"/>
    <w:rsid w:val="006C6CF0"/>
    <w:rsid w:val="006C729A"/>
    <w:rsid w:val="006D629F"/>
    <w:rsid w:val="006F785F"/>
    <w:rsid w:val="00714D2C"/>
    <w:rsid w:val="007350FC"/>
    <w:rsid w:val="007540F1"/>
    <w:rsid w:val="007558C7"/>
    <w:rsid w:val="007579FA"/>
    <w:rsid w:val="00761BD2"/>
    <w:rsid w:val="00786DF2"/>
    <w:rsid w:val="00792DD4"/>
    <w:rsid w:val="007966A9"/>
    <w:rsid w:val="007A2F7C"/>
    <w:rsid w:val="007B5725"/>
    <w:rsid w:val="007B5E16"/>
    <w:rsid w:val="007B7CB4"/>
    <w:rsid w:val="007C20E7"/>
    <w:rsid w:val="007F72F0"/>
    <w:rsid w:val="00805D34"/>
    <w:rsid w:val="008102B4"/>
    <w:rsid w:val="00815AEC"/>
    <w:rsid w:val="00820A0C"/>
    <w:rsid w:val="00853F6F"/>
    <w:rsid w:val="00871B91"/>
    <w:rsid w:val="00877894"/>
    <w:rsid w:val="00883C80"/>
    <w:rsid w:val="00896ECF"/>
    <w:rsid w:val="008A0172"/>
    <w:rsid w:val="008B5433"/>
    <w:rsid w:val="008D2201"/>
    <w:rsid w:val="008D6D4D"/>
    <w:rsid w:val="008E46BC"/>
    <w:rsid w:val="00906230"/>
    <w:rsid w:val="00907454"/>
    <w:rsid w:val="009139CC"/>
    <w:rsid w:val="00916EF9"/>
    <w:rsid w:val="00936AD1"/>
    <w:rsid w:val="00937E38"/>
    <w:rsid w:val="00950006"/>
    <w:rsid w:val="009502EF"/>
    <w:rsid w:val="00957E46"/>
    <w:rsid w:val="00962F6C"/>
    <w:rsid w:val="00975D8D"/>
    <w:rsid w:val="009824C2"/>
    <w:rsid w:val="00983EEB"/>
    <w:rsid w:val="009854AE"/>
    <w:rsid w:val="009A0B67"/>
    <w:rsid w:val="009A1781"/>
    <w:rsid w:val="009A19A4"/>
    <w:rsid w:val="009A3C27"/>
    <w:rsid w:val="009B22D0"/>
    <w:rsid w:val="009C10B6"/>
    <w:rsid w:val="009C185C"/>
    <w:rsid w:val="009C442C"/>
    <w:rsid w:val="009C63BD"/>
    <w:rsid w:val="009D0E1D"/>
    <w:rsid w:val="009D1D20"/>
    <w:rsid w:val="009D3EDE"/>
    <w:rsid w:val="009D415E"/>
    <w:rsid w:val="009D6E8B"/>
    <w:rsid w:val="009E77DC"/>
    <w:rsid w:val="009F3193"/>
    <w:rsid w:val="009F380C"/>
    <w:rsid w:val="00A01A07"/>
    <w:rsid w:val="00A03D73"/>
    <w:rsid w:val="00A04654"/>
    <w:rsid w:val="00A04725"/>
    <w:rsid w:val="00A112BB"/>
    <w:rsid w:val="00A11CCF"/>
    <w:rsid w:val="00A25D86"/>
    <w:rsid w:val="00A5111D"/>
    <w:rsid w:val="00A5373B"/>
    <w:rsid w:val="00A63667"/>
    <w:rsid w:val="00A77E2D"/>
    <w:rsid w:val="00A8166D"/>
    <w:rsid w:val="00A85389"/>
    <w:rsid w:val="00A87E0E"/>
    <w:rsid w:val="00A9265E"/>
    <w:rsid w:val="00A930F5"/>
    <w:rsid w:val="00A97147"/>
    <w:rsid w:val="00AB2425"/>
    <w:rsid w:val="00AC5167"/>
    <w:rsid w:val="00AF3EF0"/>
    <w:rsid w:val="00B051C6"/>
    <w:rsid w:val="00B23DC9"/>
    <w:rsid w:val="00B30E23"/>
    <w:rsid w:val="00B3216C"/>
    <w:rsid w:val="00B32B89"/>
    <w:rsid w:val="00B370C2"/>
    <w:rsid w:val="00B378B5"/>
    <w:rsid w:val="00B4610A"/>
    <w:rsid w:val="00B64224"/>
    <w:rsid w:val="00B732E4"/>
    <w:rsid w:val="00B8656F"/>
    <w:rsid w:val="00BA1970"/>
    <w:rsid w:val="00BB6C20"/>
    <w:rsid w:val="00BD39E2"/>
    <w:rsid w:val="00BE1BAB"/>
    <w:rsid w:val="00BE4A82"/>
    <w:rsid w:val="00BE593F"/>
    <w:rsid w:val="00BF30DC"/>
    <w:rsid w:val="00C20C37"/>
    <w:rsid w:val="00C304CB"/>
    <w:rsid w:val="00C3347A"/>
    <w:rsid w:val="00C40960"/>
    <w:rsid w:val="00C51487"/>
    <w:rsid w:val="00C632A7"/>
    <w:rsid w:val="00C72C93"/>
    <w:rsid w:val="00C852DE"/>
    <w:rsid w:val="00CB1CC5"/>
    <w:rsid w:val="00CB418B"/>
    <w:rsid w:val="00CD2FC6"/>
    <w:rsid w:val="00CD3573"/>
    <w:rsid w:val="00CE4E89"/>
    <w:rsid w:val="00CF075B"/>
    <w:rsid w:val="00CF72A2"/>
    <w:rsid w:val="00D02659"/>
    <w:rsid w:val="00D0399F"/>
    <w:rsid w:val="00D42717"/>
    <w:rsid w:val="00D45A97"/>
    <w:rsid w:val="00D463CF"/>
    <w:rsid w:val="00D6185B"/>
    <w:rsid w:val="00D62586"/>
    <w:rsid w:val="00D64E15"/>
    <w:rsid w:val="00D676E9"/>
    <w:rsid w:val="00D867C1"/>
    <w:rsid w:val="00DB07C3"/>
    <w:rsid w:val="00DB17A5"/>
    <w:rsid w:val="00DB40BB"/>
    <w:rsid w:val="00DD13B1"/>
    <w:rsid w:val="00DE0DDE"/>
    <w:rsid w:val="00DE1255"/>
    <w:rsid w:val="00DE5A9B"/>
    <w:rsid w:val="00DE66AA"/>
    <w:rsid w:val="00E114D5"/>
    <w:rsid w:val="00E1167A"/>
    <w:rsid w:val="00E11A98"/>
    <w:rsid w:val="00E23493"/>
    <w:rsid w:val="00E25CB2"/>
    <w:rsid w:val="00E25FED"/>
    <w:rsid w:val="00E260C4"/>
    <w:rsid w:val="00E36658"/>
    <w:rsid w:val="00E72724"/>
    <w:rsid w:val="00E73283"/>
    <w:rsid w:val="00E80C85"/>
    <w:rsid w:val="00E832DE"/>
    <w:rsid w:val="00E846EE"/>
    <w:rsid w:val="00E86841"/>
    <w:rsid w:val="00E9342B"/>
    <w:rsid w:val="00E96D11"/>
    <w:rsid w:val="00EB33AD"/>
    <w:rsid w:val="00EB3E8E"/>
    <w:rsid w:val="00EE167A"/>
    <w:rsid w:val="00EE76E1"/>
    <w:rsid w:val="00F15824"/>
    <w:rsid w:val="00F15E3E"/>
    <w:rsid w:val="00F510D9"/>
    <w:rsid w:val="00F52BAB"/>
    <w:rsid w:val="00F54CE3"/>
    <w:rsid w:val="00F55B60"/>
    <w:rsid w:val="00F56E63"/>
    <w:rsid w:val="00F64AF2"/>
    <w:rsid w:val="00F7304A"/>
    <w:rsid w:val="00F95A6A"/>
    <w:rsid w:val="00FA7D41"/>
    <w:rsid w:val="00FC16E9"/>
    <w:rsid w:val="00FC2DFC"/>
    <w:rsid w:val="00FC7B19"/>
    <w:rsid w:val="00FD5237"/>
    <w:rsid w:val="00FD6E0B"/>
    <w:rsid w:val="00FE372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2ABA28"/>
  <w15:docId w15:val="{3550ECFF-490D-4D95-AA01-85A145DA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778"/>
  </w:style>
  <w:style w:type="paragraph" w:styleId="Heading1">
    <w:name w:val="heading 1"/>
    <w:basedOn w:val="Normal"/>
    <w:next w:val="Normal"/>
    <w:link w:val="Heading1Char"/>
    <w:uiPriority w:val="9"/>
    <w:qFormat/>
    <w:rsid w:val="00BD3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9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9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9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9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9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9E2"/>
    <w:rPr>
      <w:rFonts w:eastAsiaTheme="majorEastAsia" w:cstheme="majorBidi"/>
      <w:color w:val="272727" w:themeColor="text1" w:themeTint="D8"/>
    </w:rPr>
  </w:style>
  <w:style w:type="paragraph" w:styleId="Title">
    <w:name w:val="Title"/>
    <w:basedOn w:val="Normal"/>
    <w:next w:val="Normal"/>
    <w:link w:val="TitleChar"/>
    <w:uiPriority w:val="10"/>
    <w:qFormat/>
    <w:rsid w:val="00BD3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9E2"/>
    <w:pPr>
      <w:spacing w:before="160"/>
      <w:jc w:val="center"/>
    </w:pPr>
    <w:rPr>
      <w:i/>
      <w:iCs/>
      <w:color w:val="404040" w:themeColor="text1" w:themeTint="BF"/>
    </w:rPr>
  </w:style>
  <w:style w:type="character" w:customStyle="1" w:styleId="QuoteChar">
    <w:name w:val="Quote Char"/>
    <w:basedOn w:val="DefaultParagraphFont"/>
    <w:link w:val="Quote"/>
    <w:uiPriority w:val="29"/>
    <w:rsid w:val="00BD39E2"/>
    <w:rPr>
      <w:i/>
      <w:iCs/>
      <w:color w:val="404040" w:themeColor="text1" w:themeTint="BF"/>
    </w:rPr>
  </w:style>
  <w:style w:type="paragraph" w:styleId="ListParagraph">
    <w:name w:val="List Paragraph"/>
    <w:basedOn w:val="Normal"/>
    <w:uiPriority w:val="34"/>
    <w:qFormat/>
    <w:rsid w:val="00BD39E2"/>
    <w:pPr>
      <w:ind w:left="720"/>
      <w:contextualSpacing/>
    </w:pPr>
  </w:style>
  <w:style w:type="character" w:styleId="IntenseEmphasis">
    <w:name w:val="Intense Emphasis"/>
    <w:basedOn w:val="DefaultParagraphFont"/>
    <w:uiPriority w:val="21"/>
    <w:qFormat/>
    <w:rsid w:val="00BD39E2"/>
    <w:rPr>
      <w:i/>
      <w:iCs/>
      <w:color w:val="2F5496" w:themeColor="accent1" w:themeShade="BF"/>
    </w:rPr>
  </w:style>
  <w:style w:type="paragraph" w:styleId="IntenseQuote">
    <w:name w:val="Intense Quote"/>
    <w:basedOn w:val="Normal"/>
    <w:next w:val="Normal"/>
    <w:link w:val="IntenseQuoteChar"/>
    <w:uiPriority w:val="30"/>
    <w:qFormat/>
    <w:rsid w:val="00BD3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9E2"/>
    <w:rPr>
      <w:i/>
      <w:iCs/>
      <w:color w:val="2F5496" w:themeColor="accent1" w:themeShade="BF"/>
    </w:rPr>
  </w:style>
  <w:style w:type="character" w:styleId="IntenseReference">
    <w:name w:val="Intense Reference"/>
    <w:basedOn w:val="DefaultParagraphFont"/>
    <w:uiPriority w:val="32"/>
    <w:qFormat/>
    <w:rsid w:val="00BD39E2"/>
    <w:rPr>
      <w:b/>
      <w:bCs/>
      <w:smallCaps/>
      <w:color w:val="2F5496" w:themeColor="accent1" w:themeShade="BF"/>
      <w:spacing w:val="5"/>
    </w:rPr>
  </w:style>
  <w:style w:type="character" w:styleId="Hyperlink">
    <w:name w:val="Hyperlink"/>
    <w:basedOn w:val="DefaultParagraphFont"/>
    <w:uiPriority w:val="99"/>
    <w:unhideWhenUsed/>
    <w:rsid w:val="008102B4"/>
    <w:rPr>
      <w:color w:val="0563C1" w:themeColor="hyperlink"/>
      <w:u w:val="single"/>
    </w:rPr>
  </w:style>
  <w:style w:type="character" w:customStyle="1" w:styleId="UnresolvedMention1">
    <w:name w:val="Unresolved Mention1"/>
    <w:basedOn w:val="DefaultParagraphFont"/>
    <w:uiPriority w:val="99"/>
    <w:semiHidden/>
    <w:unhideWhenUsed/>
    <w:rsid w:val="008102B4"/>
    <w:rPr>
      <w:color w:val="605E5C"/>
      <w:shd w:val="clear" w:color="auto" w:fill="E1DFDD"/>
    </w:rPr>
  </w:style>
  <w:style w:type="character" w:styleId="FollowedHyperlink">
    <w:name w:val="FollowedHyperlink"/>
    <w:basedOn w:val="DefaultParagraphFont"/>
    <w:uiPriority w:val="99"/>
    <w:semiHidden/>
    <w:unhideWhenUsed/>
    <w:rsid w:val="002778C6"/>
    <w:rPr>
      <w:color w:val="954F72" w:themeColor="followedHyperlink"/>
      <w:u w:val="single"/>
    </w:rPr>
  </w:style>
  <w:style w:type="paragraph" w:styleId="Header">
    <w:name w:val="header"/>
    <w:basedOn w:val="Normal"/>
    <w:link w:val="HeaderChar"/>
    <w:uiPriority w:val="99"/>
    <w:unhideWhenUsed/>
    <w:rsid w:val="00EB3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E8E"/>
  </w:style>
  <w:style w:type="paragraph" w:styleId="Footer">
    <w:name w:val="footer"/>
    <w:basedOn w:val="Normal"/>
    <w:link w:val="FooterChar"/>
    <w:uiPriority w:val="99"/>
    <w:unhideWhenUsed/>
    <w:rsid w:val="00EB3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E8E"/>
  </w:style>
  <w:style w:type="paragraph" w:styleId="BalloonText">
    <w:name w:val="Balloon Text"/>
    <w:basedOn w:val="Normal"/>
    <w:link w:val="BalloonTextChar"/>
    <w:uiPriority w:val="99"/>
    <w:semiHidden/>
    <w:unhideWhenUsed/>
    <w:rsid w:val="00BE5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93F"/>
    <w:rPr>
      <w:rFonts w:ascii="Tahoma" w:hAnsi="Tahoma" w:cs="Tahoma"/>
      <w:sz w:val="16"/>
      <w:szCs w:val="16"/>
    </w:rPr>
  </w:style>
  <w:style w:type="table" w:styleId="TableGrid">
    <w:name w:val="Table Grid"/>
    <w:basedOn w:val="TableNormal"/>
    <w:uiPriority w:val="39"/>
    <w:rsid w:val="005F5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6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2147">
      <w:bodyDiv w:val="1"/>
      <w:marLeft w:val="0"/>
      <w:marRight w:val="0"/>
      <w:marTop w:val="0"/>
      <w:marBottom w:val="0"/>
      <w:divBdr>
        <w:top w:val="none" w:sz="0" w:space="0" w:color="auto"/>
        <w:left w:val="none" w:sz="0" w:space="0" w:color="auto"/>
        <w:bottom w:val="none" w:sz="0" w:space="0" w:color="auto"/>
        <w:right w:val="none" w:sz="0" w:space="0" w:color="auto"/>
      </w:divBdr>
    </w:div>
    <w:div w:id="7178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enemani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10334</TotalTime>
  <Pages>29</Pages>
  <Words>9084</Words>
  <Characters>51780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Rajkrishna Biswas</dc:creator>
  <cp:keywords/>
  <dc:description/>
  <cp:lastModifiedBy>SDI PC 1170</cp:lastModifiedBy>
  <cp:revision>172</cp:revision>
  <dcterms:created xsi:type="dcterms:W3CDTF">2025-11-03T08:02:00Z</dcterms:created>
  <dcterms:modified xsi:type="dcterms:W3CDTF">2026-02-27T10:19:00Z</dcterms:modified>
</cp:coreProperties>
</file>