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82DFC" w14:textId="7C457730" w:rsidR="00F003B8" w:rsidRDefault="00F003B8" w:rsidP="00F003B8">
      <w:pPr>
        <w:rPr>
          <w:rFonts w:ascii="Times New Roman" w:hAnsi="Times New Roman" w:cs="Times New Roman"/>
          <w:b/>
          <w:bCs/>
          <w:sz w:val="24"/>
          <w:szCs w:val="24"/>
        </w:rPr>
      </w:pPr>
      <w:r w:rsidRPr="00C42EF5">
        <w:rPr>
          <w:rFonts w:ascii="Times New Roman" w:hAnsi="Times New Roman" w:cs="Times New Roman"/>
          <w:b/>
          <w:bCs/>
          <w:sz w:val="24"/>
          <w:szCs w:val="24"/>
        </w:rPr>
        <w:t xml:space="preserve">Indebtedness Among Rural </w:t>
      </w:r>
      <w:proofErr w:type="spellStart"/>
      <w:r w:rsidRPr="00C42EF5">
        <w:rPr>
          <w:rFonts w:ascii="Times New Roman" w:hAnsi="Times New Roman" w:cs="Times New Roman"/>
          <w:b/>
          <w:bCs/>
          <w:sz w:val="24"/>
          <w:szCs w:val="24"/>
        </w:rPr>
        <w:t>Labour</w:t>
      </w:r>
      <w:proofErr w:type="spellEnd"/>
      <w:r w:rsidRPr="00C42EF5">
        <w:rPr>
          <w:rFonts w:ascii="Times New Roman" w:hAnsi="Times New Roman" w:cs="Times New Roman"/>
          <w:b/>
          <w:bCs/>
          <w:sz w:val="24"/>
          <w:szCs w:val="24"/>
        </w:rPr>
        <w:t xml:space="preserve"> Households: </w:t>
      </w:r>
      <w:r>
        <w:rPr>
          <w:rFonts w:ascii="Times New Roman" w:hAnsi="Times New Roman" w:cs="Times New Roman"/>
          <w:b/>
          <w:bCs/>
          <w:sz w:val="24"/>
          <w:szCs w:val="24"/>
        </w:rPr>
        <w:t>Evidence from Field Survey in</w:t>
      </w:r>
      <w:r w:rsidRPr="00C42EF5">
        <w:rPr>
          <w:rFonts w:ascii="Times New Roman" w:hAnsi="Times New Roman" w:cs="Times New Roman"/>
          <w:b/>
          <w:bCs/>
          <w:sz w:val="24"/>
          <w:szCs w:val="24"/>
        </w:rPr>
        <w:t xml:space="preserve"> Punjab and Bihar</w:t>
      </w:r>
    </w:p>
    <w:p w14:paraId="15E413CA" w14:textId="77777777" w:rsidR="00244C37" w:rsidRDefault="00244C37" w:rsidP="00F003B8">
      <w:pPr>
        <w:rPr>
          <w:rFonts w:ascii="Times New Roman" w:hAnsi="Times New Roman" w:cs="Times New Roman"/>
          <w:b/>
          <w:bCs/>
          <w:sz w:val="24"/>
          <w:szCs w:val="24"/>
        </w:rPr>
      </w:pPr>
    </w:p>
    <w:p w14:paraId="190A343A" w14:textId="77777777" w:rsidR="00244C37" w:rsidRPr="00640342" w:rsidRDefault="00244C37" w:rsidP="00F003B8">
      <w:pPr>
        <w:rPr>
          <w:rFonts w:ascii="Times New Roman" w:hAnsi="Times New Roman" w:cs="Times New Roman"/>
          <w:b/>
          <w:bCs/>
          <w:sz w:val="24"/>
          <w:szCs w:val="24"/>
        </w:rPr>
      </w:pPr>
    </w:p>
    <w:p w14:paraId="79ECB34E" w14:textId="62F9176A" w:rsidR="002447AD" w:rsidRPr="00C42EF5" w:rsidRDefault="002447AD">
      <w:pPr>
        <w:rPr>
          <w:rFonts w:ascii="Times New Roman" w:hAnsi="Times New Roman" w:cs="Times New Roman"/>
          <w:b/>
          <w:bCs/>
          <w:sz w:val="24"/>
          <w:szCs w:val="24"/>
        </w:rPr>
      </w:pPr>
      <w:r w:rsidRPr="00C42EF5">
        <w:rPr>
          <w:rFonts w:ascii="Times New Roman" w:hAnsi="Times New Roman" w:cs="Times New Roman"/>
          <w:b/>
          <w:bCs/>
          <w:sz w:val="24"/>
          <w:szCs w:val="24"/>
        </w:rPr>
        <w:t>Abstract:</w:t>
      </w:r>
    </w:p>
    <w:p w14:paraId="5A080DA4" w14:textId="427A0871" w:rsidR="008C4B3C" w:rsidRDefault="008C4B3C" w:rsidP="008C4B3C">
      <w:pPr>
        <w:jc w:val="both"/>
        <w:rPr>
          <w:rFonts w:ascii="Times New Roman" w:hAnsi="Times New Roman" w:cs="Times New Roman"/>
          <w:i/>
          <w:iCs/>
          <w:color w:val="000000" w:themeColor="text1"/>
          <w:sz w:val="24"/>
          <w:szCs w:val="24"/>
        </w:rPr>
      </w:pPr>
      <w:bookmarkStart w:id="0" w:name="_Hlk195218330"/>
      <w:r w:rsidRPr="00C42EF5">
        <w:rPr>
          <w:rFonts w:ascii="Times New Roman" w:hAnsi="Times New Roman" w:cs="Times New Roman"/>
          <w:i/>
          <w:iCs/>
          <w:sz w:val="24"/>
          <w:szCs w:val="24"/>
        </w:rPr>
        <w:t xml:space="preserve">This paper examines the indebtedness among rural </w:t>
      </w:r>
      <w:proofErr w:type="spellStart"/>
      <w:r w:rsidRPr="00C42EF5">
        <w:rPr>
          <w:rFonts w:ascii="Times New Roman" w:hAnsi="Times New Roman" w:cs="Times New Roman"/>
          <w:i/>
          <w:iCs/>
          <w:sz w:val="24"/>
          <w:szCs w:val="24"/>
        </w:rPr>
        <w:t>labour</w:t>
      </w:r>
      <w:proofErr w:type="spellEnd"/>
      <w:r w:rsidRPr="00C42EF5">
        <w:rPr>
          <w:rFonts w:ascii="Times New Roman" w:hAnsi="Times New Roman" w:cs="Times New Roman"/>
          <w:i/>
          <w:iCs/>
          <w:sz w:val="24"/>
          <w:szCs w:val="24"/>
        </w:rPr>
        <w:t xml:space="preserve"> households in Punjab and Bihar. </w:t>
      </w:r>
      <w:bookmarkStart w:id="1" w:name="_Hlk207363413"/>
      <w:r w:rsidRPr="00C42EF5">
        <w:rPr>
          <w:rFonts w:ascii="Times New Roman" w:hAnsi="Times New Roman" w:cs="Times New Roman"/>
          <w:i/>
          <w:iCs/>
          <w:sz w:val="24"/>
          <w:szCs w:val="24"/>
        </w:rPr>
        <w:t xml:space="preserve">Rural </w:t>
      </w:r>
      <w:proofErr w:type="spellStart"/>
      <w:r w:rsidRPr="00C42EF5">
        <w:rPr>
          <w:rFonts w:ascii="Times New Roman" w:hAnsi="Times New Roman" w:cs="Times New Roman"/>
          <w:i/>
          <w:iCs/>
          <w:sz w:val="24"/>
          <w:szCs w:val="24"/>
        </w:rPr>
        <w:t>labour</w:t>
      </w:r>
      <w:proofErr w:type="spellEnd"/>
      <w:r w:rsidRPr="00C42EF5">
        <w:rPr>
          <w:rFonts w:ascii="Times New Roman" w:hAnsi="Times New Roman" w:cs="Times New Roman"/>
          <w:i/>
          <w:iCs/>
          <w:sz w:val="24"/>
          <w:szCs w:val="24"/>
        </w:rPr>
        <w:t xml:space="preserve"> households are often engaged in seasonal</w:t>
      </w:r>
      <w:r w:rsidR="0076270C" w:rsidRPr="00C42EF5">
        <w:rPr>
          <w:rFonts w:ascii="Times New Roman" w:hAnsi="Times New Roman" w:cs="Times New Roman"/>
          <w:i/>
          <w:iCs/>
          <w:sz w:val="24"/>
          <w:szCs w:val="24"/>
        </w:rPr>
        <w:t>,</w:t>
      </w:r>
      <w:r w:rsidRPr="00C42EF5">
        <w:rPr>
          <w:rFonts w:ascii="Times New Roman" w:hAnsi="Times New Roman" w:cs="Times New Roman"/>
          <w:i/>
          <w:iCs/>
          <w:sz w:val="24"/>
          <w:szCs w:val="24"/>
        </w:rPr>
        <w:t xml:space="preserve"> </w:t>
      </w:r>
      <w:r w:rsidR="0076270C" w:rsidRPr="00C42EF5">
        <w:rPr>
          <w:rFonts w:ascii="Times New Roman" w:hAnsi="Times New Roman" w:cs="Times New Roman"/>
          <w:i/>
          <w:iCs/>
          <w:sz w:val="24"/>
          <w:szCs w:val="24"/>
        </w:rPr>
        <w:t>low-paid wage employment, resulting in an irregular income stream and making</w:t>
      </w:r>
      <w:r w:rsidRPr="00C42EF5">
        <w:rPr>
          <w:rFonts w:ascii="Times New Roman" w:hAnsi="Times New Roman" w:cs="Times New Roman"/>
          <w:i/>
          <w:iCs/>
          <w:sz w:val="24"/>
          <w:szCs w:val="24"/>
        </w:rPr>
        <w:t xml:space="preserve"> them financially vulnerable. </w:t>
      </w:r>
      <w:bookmarkEnd w:id="1"/>
      <w:r w:rsidRPr="00C42EF5">
        <w:rPr>
          <w:rFonts w:ascii="Times New Roman" w:hAnsi="Times New Roman" w:cs="Times New Roman"/>
          <w:i/>
          <w:iCs/>
          <w:sz w:val="24"/>
          <w:szCs w:val="24"/>
        </w:rPr>
        <w:t xml:space="preserve">Due to </w:t>
      </w:r>
      <w:r w:rsidR="0076270C" w:rsidRPr="00C42EF5">
        <w:rPr>
          <w:rFonts w:ascii="Times New Roman" w:hAnsi="Times New Roman" w:cs="Times New Roman"/>
          <w:i/>
          <w:iCs/>
          <w:sz w:val="24"/>
          <w:szCs w:val="24"/>
        </w:rPr>
        <w:t>a lack of collateral to offer, they usually avail debt from non-institutional financial sources at a high rate of interest, which further perpetuates</w:t>
      </w:r>
      <w:r w:rsidRPr="00C42EF5">
        <w:rPr>
          <w:rFonts w:ascii="Times New Roman" w:hAnsi="Times New Roman" w:cs="Times New Roman"/>
          <w:i/>
          <w:iCs/>
          <w:sz w:val="24"/>
          <w:szCs w:val="24"/>
        </w:rPr>
        <w:t xml:space="preserve"> their financial vulnerability and debt trap</w:t>
      </w:r>
      <w:r w:rsidRPr="006E5CF9">
        <w:rPr>
          <w:rFonts w:ascii="Times New Roman" w:hAnsi="Times New Roman" w:cs="Times New Roman"/>
          <w:i/>
          <w:iCs/>
          <w:color w:val="000000" w:themeColor="text1"/>
          <w:sz w:val="24"/>
          <w:szCs w:val="24"/>
        </w:rPr>
        <w:t>. Therefore, t</w:t>
      </w:r>
      <w:r w:rsidR="000B0390" w:rsidRPr="006E5CF9">
        <w:rPr>
          <w:rFonts w:ascii="Times New Roman" w:hAnsi="Times New Roman" w:cs="Times New Roman"/>
          <w:i/>
          <w:iCs/>
          <w:color w:val="000000" w:themeColor="text1"/>
          <w:sz w:val="24"/>
          <w:szCs w:val="24"/>
        </w:rPr>
        <w:t xml:space="preserve">his paper </w:t>
      </w:r>
      <w:r w:rsidR="000C51D9">
        <w:rPr>
          <w:rFonts w:ascii="Times New Roman" w:hAnsi="Times New Roman" w:cs="Times New Roman"/>
          <w:i/>
          <w:iCs/>
          <w:color w:val="000000" w:themeColor="text1"/>
          <w:sz w:val="24"/>
          <w:szCs w:val="24"/>
        </w:rPr>
        <w:t>examines the incidence and extent of indebtedness, the sources and</w:t>
      </w:r>
      <w:r w:rsidRPr="006E5CF9">
        <w:rPr>
          <w:rFonts w:ascii="Times New Roman" w:hAnsi="Times New Roman" w:cs="Times New Roman"/>
          <w:i/>
          <w:iCs/>
          <w:color w:val="000000" w:themeColor="text1"/>
          <w:sz w:val="24"/>
          <w:szCs w:val="24"/>
        </w:rPr>
        <w:t xml:space="preserve"> purposes </w:t>
      </w:r>
      <w:r w:rsidR="000B0390" w:rsidRPr="006E5CF9">
        <w:rPr>
          <w:rFonts w:ascii="Times New Roman" w:hAnsi="Times New Roman" w:cs="Times New Roman"/>
          <w:i/>
          <w:iCs/>
          <w:color w:val="000000" w:themeColor="text1"/>
          <w:sz w:val="24"/>
          <w:szCs w:val="24"/>
        </w:rPr>
        <w:t>of debt</w:t>
      </w:r>
      <w:r w:rsidR="008A7FEB">
        <w:rPr>
          <w:rFonts w:ascii="Times New Roman" w:hAnsi="Times New Roman" w:cs="Times New Roman"/>
          <w:i/>
          <w:iCs/>
          <w:color w:val="000000" w:themeColor="text1"/>
          <w:sz w:val="24"/>
          <w:szCs w:val="24"/>
        </w:rPr>
        <w:t>,</w:t>
      </w:r>
      <w:r w:rsidRPr="006E5CF9">
        <w:rPr>
          <w:rFonts w:ascii="Times New Roman" w:hAnsi="Times New Roman" w:cs="Times New Roman"/>
          <w:i/>
          <w:iCs/>
          <w:color w:val="000000" w:themeColor="text1"/>
          <w:sz w:val="24"/>
          <w:szCs w:val="24"/>
        </w:rPr>
        <w:t xml:space="preserve"> and </w:t>
      </w:r>
      <w:r w:rsidR="008D405A">
        <w:rPr>
          <w:rFonts w:ascii="Times New Roman" w:hAnsi="Times New Roman" w:cs="Times New Roman"/>
          <w:i/>
          <w:iCs/>
          <w:color w:val="000000" w:themeColor="text1"/>
          <w:sz w:val="24"/>
          <w:szCs w:val="24"/>
        </w:rPr>
        <w:t xml:space="preserve">the </w:t>
      </w:r>
      <w:r w:rsidRPr="006E5CF9">
        <w:rPr>
          <w:rFonts w:ascii="Times New Roman" w:hAnsi="Times New Roman" w:cs="Times New Roman"/>
          <w:i/>
          <w:iCs/>
          <w:color w:val="000000" w:themeColor="text1"/>
          <w:sz w:val="24"/>
          <w:szCs w:val="24"/>
        </w:rPr>
        <w:t>rate of interest</w:t>
      </w:r>
      <w:r w:rsidR="000B0390" w:rsidRPr="006E5CF9">
        <w:rPr>
          <w:rFonts w:ascii="Times New Roman" w:hAnsi="Times New Roman" w:cs="Times New Roman"/>
          <w:i/>
          <w:iCs/>
          <w:color w:val="000000" w:themeColor="text1"/>
          <w:sz w:val="24"/>
          <w:szCs w:val="24"/>
        </w:rPr>
        <w:t xml:space="preserve">. </w:t>
      </w:r>
      <w:bookmarkEnd w:id="0"/>
      <w:r w:rsidRPr="006E5CF9">
        <w:rPr>
          <w:rFonts w:ascii="Times New Roman" w:hAnsi="Times New Roman" w:cs="Times New Roman"/>
          <w:i/>
          <w:iCs/>
          <w:color w:val="000000" w:themeColor="text1"/>
          <w:sz w:val="24"/>
          <w:szCs w:val="24"/>
        </w:rPr>
        <w:t xml:space="preserve">This study also attempts to compare the variations and contrasts in indebtedness among rural </w:t>
      </w:r>
      <w:proofErr w:type="spellStart"/>
      <w:r w:rsidRPr="006E5CF9">
        <w:rPr>
          <w:rFonts w:ascii="Times New Roman" w:hAnsi="Times New Roman" w:cs="Times New Roman"/>
          <w:i/>
          <w:iCs/>
          <w:color w:val="000000" w:themeColor="text1"/>
          <w:sz w:val="24"/>
          <w:szCs w:val="24"/>
        </w:rPr>
        <w:t>labour</w:t>
      </w:r>
      <w:proofErr w:type="spellEnd"/>
      <w:r w:rsidRPr="006E5CF9">
        <w:rPr>
          <w:rFonts w:ascii="Times New Roman" w:hAnsi="Times New Roman" w:cs="Times New Roman"/>
          <w:i/>
          <w:iCs/>
          <w:color w:val="000000" w:themeColor="text1"/>
          <w:sz w:val="24"/>
          <w:szCs w:val="24"/>
        </w:rPr>
        <w:t xml:space="preserve"> households in Punjab and Bihar.</w:t>
      </w:r>
    </w:p>
    <w:p w14:paraId="6244E7EB" w14:textId="652FE2B0" w:rsidR="006B366F" w:rsidRPr="006B366F" w:rsidRDefault="006B366F" w:rsidP="008C4B3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Keywords: </w:t>
      </w:r>
      <w:r w:rsidRPr="008E0C8B">
        <w:rPr>
          <w:rFonts w:ascii="Times New Roman" w:hAnsi="Times New Roman" w:cs="Times New Roman"/>
          <w:i/>
          <w:iCs/>
          <w:color w:val="000000" w:themeColor="text1"/>
          <w:sz w:val="24"/>
          <w:szCs w:val="24"/>
        </w:rPr>
        <w:t xml:space="preserve">Rural </w:t>
      </w:r>
      <w:proofErr w:type="spellStart"/>
      <w:r w:rsidRPr="008E0C8B">
        <w:rPr>
          <w:rFonts w:ascii="Times New Roman" w:hAnsi="Times New Roman" w:cs="Times New Roman"/>
          <w:i/>
          <w:iCs/>
          <w:color w:val="000000" w:themeColor="text1"/>
          <w:sz w:val="24"/>
          <w:szCs w:val="24"/>
        </w:rPr>
        <w:t>Labour</w:t>
      </w:r>
      <w:proofErr w:type="spellEnd"/>
      <w:r w:rsidRPr="008E0C8B">
        <w:rPr>
          <w:rFonts w:ascii="Times New Roman" w:hAnsi="Times New Roman" w:cs="Times New Roman"/>
          <w:i/>
          <w:iCs/>
          <w:color w:val="000000" w:themeColor="text1"/>
          <w:sz w:val="24"/>
          <w:szCs w:val="24"/>
        </w:rPr>
        <w:t xml:space="preserve"> Households, Indebtedness, Debt Sources, Rate of Interest</w:t>
      </w:r>
    </w:p>
    <w:p w14:paraId="061F8FB4" w14:textId="7035C65F" w:rsidR="002447AD" w:rsidRPr="00C42EF5" w:rsidRDefault="002447AD" w:rsidP="008C4B3C">
      <w:pPr>
        <w:jc w:val="both"/>
        <w:rPr>
          <w:rFonts w:ascii="Times New Roman" w:hAnsi="Times New Roman" w:cs="Times New Roman"/>
          <w:b/>
          <w:bCs/>
          <w:sz w:val="24"/>
          <w:szCs w:val="24"/>
        </w:rPr>
      </w:pPr>
      <w:r w:rsidRPr="00C42EF5">
        <w:rPr>
          <w:rFonts w:ascii="Times New Roman" w:hAnsi="Times New Roman" w:cs="Times New Roman"/>
          <w:b/>
          <w:bCs/>
          <w:sz w:val="24"/>
          <w:szCs w:val="24"/>
        </w:rPr>
        <w:t>Introduction</w:t>
      </w:r>
    </w:p>
    <w:p w14:paraId="5EE4AAD7" w14:textId="373D9636" w:rsidR="00435882" w:rsidRPr="00C42EF5" w:rsidRDefault="000B0390" w:rsidP="00F645DB">
      <w:pPr>
        <w:spacing w:line="360" w:lineRule="auto"/>
        <w:jc w:val="both"/>
        <w:rPr>
          <w:rFonts w:ascii="Times New Roman" w:hAnsi="Times New Roman" w:cs="Times New Roman"/>
          <w:color w:val="4F81BD" w:themeColor="accent1"/>
          <w:sz w:val="24"/>
          <w:szCs w:val="24"/>
        </w:rPr>
      </w:pPr>
      <w:r w:rsidRPr="00F645DB">
        <w:rPr>
          <w:rFonts w:ascii="Times New Roman" w:hAnsi="Times New Roman" w:cs="Times New Roman"/>
          <w:color w:val="000000" w:themeColor="text1"/>
          <w:sz w:val="24"/>
          <w:szCs w:val="24"/>
        </w:rPr>
        <w:t xml:space="preserve">Rural </w:t>
      </w:r>
      <w:proofErr w:type="spellStart"/>
      <w:r w:rsidRPr="00F645DB">
        <w:rPr>
          <w:rFonts w:ascii="Times New Roman" w:hAnsi="Times New Roman" w:cs="Times New Roman"/>
          <w:color w:val="000000" w:themeColor="text1"/>
          <w:sz w:val="24"/>
          <w:szCs w:val="24"/>
        </w:rPr>
        <w:t>Labour</w:t>
      </w:r>
      <w:proofErr w:type="spellEnd"/>
      <w:r w:rsidRPr="00F645DB">
        <w:rPr>
          <w:rFonts w:ascii="Times New Roman" w:hAnsi="Times New Roman" w:cs="Times New Roman"/>
          <w:color w:val="000000" w:themeColor="text1"/>
          <w:sz w:val="24"/>
          <w:szCs w:val="24"/>
        </w:rPr>
        <w:t xml:space="preserve"> Households (RLHs) constitute a significant portion of the country’s </w:t>
      </w:r>
      <w:proofErr w:type="spellStart"/>
      <w:r w:rsidRPr="00F645DB">
        <w:rPr>
          <w:rFonts w:ascii="Times New Roman" w:hAnsi="Times New Roman" w:cs="Times New Roman"/>
          <w:color w:val="000000" w:themeColor="text1"/>
          <w:sz w:val="24"/>
          <w:szCs w:val="24"/>
        </w:rPr>
        <w:t>labour</w:t>
      </w:r>
      <w:proofErr w:type="spellEnd"/>
      <w:r w:rsidRPr="00F645DB">
        <w:rPr>
          <w:rFonts w:ascii="Times New Roman" w:hAnsi="Times New Roman" w:cs="Times New Roman"/>
          <w:color w:val="000000" w:themeColor="text1"/>
          <w:sz w:val="24"/>
          <w:szCs w:val="24"/>
        </w:rPr>
        <w:t xml:space="preserve"> force. </w:t>
      </w:r>
      <w:r w:rsidR="00470D66">
        <w:rPr>
          <w:rFonts w:ascii="Times New Roman" w:hAnsi="Times New Roman" w:cs="Times New Roman"/>
          <w:color w:val="000000" w:themeColor="text1"/>
          <w:sz w:val="24"/>
          <w:szCs w:val="24"/>
        </w:rPr>
        <w:t xml:space="preserve">As of 2009-10, RLHs </w:t>
      </w:r>
      <w:r w:rsidR="000C51D9">
        <w:rPr>
          <w:rFonts w:ascii="Times New Roman" w:hAnsi="Times New Roman" w:cs="Times New Roman"/>
          <w:color w:val="000000" w:themeColor="text1"/>
          <w:sz w:val="24"/>
          <w:szCs w:val="24"/>
        </w:rPr>
        <w:t xml:space="preserve">accounted for over 40 per cent of rural homes, with most </w:t>
      </w:r>
      <w:r w:rsidR="00470D66">
        <w:rPr>
          <w:rFonts w:ascii="Times New Roman" w:hAnsi="Times New Roman" w:cs="Times New Roman"/>
          <w:color w:val="000000" w:themeColor="text1"/>
          <w:sz w:val="24"/>
          <w:szCs w:val="24"/>
        </w:rPr>
        <w:t xml:space="preserve">households engaged specifically in agriculture. </w:t>
      </w:r>
      <w:r w:rsidRPr="00F645DB">
        <w:rPr>
          <w:rFonts w:ascii="Times New Roman" w:hAnsi="Times New Roman" w:cs="Times New Roman"/>
          <w:color w:val="000000" w:themeColor="text1"/>
          <w:sz w:val="24"/>
          <w:szCs w:val="24"/>
        </w:rPr>
        <w:t xml:space="preserve">Wage-paid employment is the primary source of livelihood for RLHs. </w:t>
      </w:r>
      <w:r w:rsidR="0067201F">
        <w:rPr>
          <w:rFonts w:ascii="Times New Roman" w:hAnsi="Times New Roman" w:cs="Times New Roman"/>
          <w:color w:val="000000" w:themeColor="text1"/>
          <w:sz w:val="24"/>
          <w:szCs w:val="24"/>
        </w:rPr>
        <w:t xml:space="preserve">Post-independence economic reforms and structural shifts have fundamentally reshaped the Indian economy, resulting in faster economic growth. </w:t>
      </w:r>
      <w:r w:rsidRPr="00C42EF5">
        <w:rPr>
          <w:rFonts w:ascii="Times New Roman" w:hAnsi="Times New Roman" w:cs="Times New Roman"/>
          <w:sz w:val="24"/>
          <w:szCs w:val="24"/>
        </w:rPr>
        <w:t xml:space="preserve">Despite that, Agricultural </w:t>
      </w:r>
      <w:proofErr w:type="spellStart"/>
      <w:r w:rsidRPr="00C42EF5">
        <w:rPr>
          <w:rFonts w:ascii="Times New Roman" w:hAnsi="Times New Roman" w:cs="Times New Roman"/>
          <w:sz w:val="24"/>
          <w:szCs w:val="24"/>
        </w:rPr>
        <w:t>labour</w:t>
      </w:r>
      <w:proofErr w:type="spellEnd"/>
      <w:r w:rsidRPr="00C42EF5">
        <w:rPr>
          <w:rFonts w:ascii="Times New Roman" w:hAnsi="Times New Roman" w:cs="Times New Roman"/>
          <w:sz w:val="24"/>
          <w:szCs w:val="24"/>
        </w:rPr>
        <w:t xml:space="preserve"> households (Rural) are the most vulnerable among economic groups</w:t>
      </w:r>
      <w:r w:rsidR="00B47537" w:rsidRPr="00C42EF5">
        <w:rPr>
          <w:rFonts w:ascii="Times New Roman" w:hAnsi="Times New Roman" w:cs="Times New Roman"/>
          <w:sz w:val="24"/>
          <w:szCs w:val="24"/>
        </w:rPr>
        <w:t>,</w:t>
      </w:r>
      <w:r w:rsidRPr="00C42EF5">
        <w:rPr>
          <w:rFonts w:ascii="Times New Roman" w:hAnsi="Times New Roman" w:cs="Times New Roman"/>
          <w:sz w:val="24"/>
          <w:szCs w:val="24"/>
        </w:rPr>
        <w:t xml:space="preserve"> </w:t>
      </w:r>
      <w:r w:rsidR="000C51D9">
        <w:rPr>
          <w:rFonts w:ascii="Times New Roman" w:hAnsi="Times New Roman" w:cs="Times New Roman"/>
          <w:sz w:val="24"/>
          <w:szCs w:val="24"/>
        </w:rPr>
        <w:t xml:space="preserve">with the highest </w:t>
      </w:r>
      <w:r w:rsidRPr="00C42EF5">
        <w:rPr>
          <w:rFonts w:ascii="Times New Roman" w:hAnsi="Times New Roman" w:cs="Times New Roman"/>
          <w:sz w:val="24"/>
          <w:szCs w:val="24"/>
        </w:rPr>
        <w:t>poverty indicators in their respective population segment</w:t>
      </w:r>
      <w:r w:rsidR="00E858BA" w:rsidRPr="00C42EF5">
        <w:rPr>
          <w:rFonts w:ascii="Times New Roman" w:hAnsi="Times New Roman" w:cs="Times New Roman"/>
          <w:sz w:val="24"/>
          <w:szCs w:val="24"/>
        </w:rPr>
        <w:t xml:space="preserve"> </w:t>
      </w:r>
      <w:r w:rsidR="00E858BA" w:rsidRPr="00C42EF5">
        <w:rPr>
          <w:rFonts w:ascii="Times New Roman" w:hAnsi="Times New Roman" w:cs="Times New Roman"/>
          <w:sz w:val="24"/>
          <w:szCs w:val="24"/>
        </w:rPr>
        <w:fldChar w:fldCharType="begin"/>
      </w:r>
      <w:r w:rsidR="00E858BA" w:rsidRPr="00C42EF5">
        <w:rPr>
          <w:rFonts w:ascii="Times New Roman" w:hAnsi="Times New Roman" w:cs="Times New Roman"/>
          <w:sz w:val="24"/>
          <w:szCs w:val="24"/>
        </w:rPr>
        <w:instrText xml:space="preserve"> ADDIN ZOTERO_ITEM CSL_CITATION {"citationID":"4GzSf8Et","properties":{"formattedCitation":"(Sundaram &amp; Tendulkar, 2003)","plainCitation":"(Sundaram &amp; Tendulkar, 2003)","noteIndex":0},"citationItems":[{"id":222,"uris":["http://zotero.org/users/13589105/items/JUTGIZIL"],"itemData":{"id":222,"type":"article-journal","container-title":"Economic and Political Weekly","issue":"50","page":"5263-5276","title":"Poverty among Social and Economic Groups in India in 1990s","volume":"38","author":[{"family":"Sundaram","given":""},{"family":"Tendulkar","given":"S. D"}],"issued":{"date-parts":[["2003"]]}}}],"schema":"https://github.com/citation-style-language/schema/raw/master/csl-citation.json"} </w:instrText>
      </w:r>
      <w:r w:rsidR="00E858BA" w:rsidRPr="00C42EF5">
        <w:rPr>
          <w:rFonts w:ascii="Times New Roman" w:hAnsi="Times New Roman" w:cs="Times New Roman"/>
          <w:sz w:val="24"/>
          <w:szCs w:val="24"/>
        </w:rPr>
        <w:fldChar w:fldCharType="separate"/>
      </w:r>
      <w:r w:rsidR="00E858BA" w:rsidRPr="00C42EF5">
        <w:rPr>
          <w:rFonts w:ascii="Times New Roman" w:hAnsi="Times New Roman" w:cs="Times New Roman"/>
          <w:sz w:val="24"/>
        </w:rPr>
        <w:t>(Sundaram &amp; Tendulkar, 2003)</w:t>
      </w:r>
      <w:r w:rsidR="00E858BA" w:rsidRPr="00C42EF5">
        <w:rPr>
          <w:rFonts w:ascii="Times New Roman" w:hAnsi="Times New Roman" w:cs="Times New Roman"/>
          <w:sz w:val="24"/>
          <w:szCs w:val="24"/>
        </w:rPr>
        <w:fldChar w:fldCharType="end"/>
      </w:r>
      <w:r w:rsidR="00E858BA" w:rsidRPr="00C42EF5">
        <w:rPr>
          <w:rFonts w:ascii="Times New Roman" w:hAnsi="Times New Roman" w:cs="Times New Roman"/>
          <w:sz w:val="24"/>
          <w:szCs w:val="24"/>
        </w:rPr>
        <w:t>.</w:t>
      </w:r>
      <w:r w:rsidR="00E858BA" w:rsidRPr="00C42EF5">
        <w:rPr>
          <w:rFonts w:ascii="Times New Roman" w:hAnsi="Times New Roman" w:cs="Times New Roman"/>
          <w:color w:val="4F81BD" w:themeColor="accent1"/>
          <w:sz w:val="24"/>
          <w:szCs w:val="24"/>
        </w:rPr>
        <w:t xml:space="preserve"> </w:t>
      </w:r>
      <w:r w:rsidRPr="00F645DB">
        <w:rPr>
          <w:rFonts w:ascii="Times New Roman" w:hAnsi="Times New Roman" w:cs="Times New Roman"/>
          <w:color w:val="000000" w:themeColor="text1"/>
          <w:sz w:val="24"/>
          <w:szCs w:val="24"/>
        </w:rPr>
        <w:t xml:space="preserve">The incidence of poverty was highest among casual </w:t>
      </w:r>
      <w:proofErr w:type="spellStart"/>
      <w:r w:rsidRPr="00F645DB">
        <w:rPr>
          <w:rFonts w:ascii="Times New Roman" w:hAnsi="Times New Roman" w:cs="Times New Roman"/>
          <w:color w:val="000000" w:themeColor="text1"/>
          <w:sz w:val="24"/>
          <w:szCs w:val="24"/>
        </w:rPr>
        <w:t>labourers</w:t>
      </w:r>
      <w:proofErr w:type="spellEnd"/>
      <w:r w:rsidRPr="00F645DB">
        <w:rPr>
          <w:rFonts w:ascii="Times New Roman" w:hAnsi="Times New Roman" w:cs="Times New Roman"/>
          <w:color w:val="000000" w:themeColor="text1"/>
          <w:sz w:val="24"/>
          <w:szCs w:val="24"/>
        </w:rPr>
        <w:t xml:space="preserve"> in rural areas </w:t>
      </w:r>
      <w:r w:rsidR="00E858BA" w:rsidRPr="00F645DB">
        <w:rPr>
          <w:rFonts w:ascii="Times New Roman" w:hAnsi="Times New Roman" w:cs="Times New Roman"/>
          <w:color w:val="000000" w:themeColor="text1"/>
          <w:sz w:val="24"/>
          <w:szCs w:val="24"/>
        </w:rPr>
        <w:fldChar w:fldCharType="begin"/>
      </w:r>
      <w:r w:rsidR="00E858BA" w:rsidRPr="00F645DB">
        <w:rPr>
          <w:rFonts w:ascii="Times New Roman" w:hAnsi="Times New Roman" w:cs="Times New Roman"/>
          <w:color w:val="000000" w:themeColor="text1"/>
          <w:sz w:val="24"/>
          <w:szCs w:val="24"/>
        </w:rPr>
        <w:instrText xml:space="preserve"> ADDIN ZOTERO_ITEM CSL_CITATION {"citationID":"jiRl9gbX","properties":{"formattedCitation":"(Radhakrishna, 2015)","plainCitation":"(Radhakrishna, 2015)","noteIndex":0},"citationItems":[{"id":30,"uris":["http://zotero.org/users/13589105/items/2RNIX8R9"],"itemData":{"id":30,"type":"article-journal","abstract":"This paper first makes a comprehensive assessment of the performance of states in the post-reform period in terms of growth as well as reduction of income poverty and multiple deprivations. It then investigates whether there is any systematic relationship between growth and poverty and also between growth and inequality for the period 1993-94--2011-12. This analysis helps in understanding the proximate and structural factors underlying poverty and inequality. Based on the empirical analysis and review of approaches adopted by some of the Asian countries which have experienced a rapid reduction in poverty, the paper discusses pathways for India to hasten the process of poverty reduction.","container-title":"Economic and Political Weekly","issue":"41","language":"en","page":"59-71","source":"www.epw.in","title":"Well-being, Inequality, Poverty and Pathways Out of Poverty in India","volume":"50","author":[{"family":"Radhakrishna","given":"R."}],"issued":{"date-parts":[["2015",10,8]]}}}],"schema":"https://github.com/citation-style-language/schema/raw/master/csl-citation.json"} </w:instrText>
      </w:r>
      <w:r w:rsidR="00E858BA" w:rsidRPr="00F645DB">
        <w:rPr>
          <w:rFonts w:ascii="Times New Roman" w:hAnsi="Times New Roman" w:cs="Times New Roman"/>
          <w:color w:val="000000" w:themeColor="text1"/>
          <w:sz w:val="24"/>
          <w:szCs w:val="24"/>
        </w:rPr>
        <w:fldChar w:fldCharType="separate"/>
      </w:r>
      <w:r w:rsidR="00E858BA" w:rsidRPr="00F645DB">
        <w:rPr>
          <w:rFonts w:ascii="Times New Roman" w:hAnsi="Times New Roman" w:cs="Times New Roman"/>
          <w:color w:val="000000" w:themeColor="text1"/>
          <w:sz w:val="24"/>
        </w:rPr>
        <w:t>(Radhakrishna, 2015)</w:t>
      </w:r>
      <w:r w:rsidR="00E858BA" w:rsidRPr="00F645DB">
        <w:rPr>
          <w:rFonts w:ascii="Times New Roman" w:hAnsi="Times New Roman" w:cs="Times New Roman"/>
          <w:color w:val="000000" w:themeColor="text1"/>
          <w:sz w:val="24"/>
          <w:szCs w:val="24"/>
        </w:rPr>
        <w:fldChar w:fldCharType="end"/>
      </w:r>
      <w:r w:rsidRPr="00F645DB">
        <w:rPr>
          <w:rFonts w:ascii="Times New Roman" w:hAnsi="Times New Roman" w:cs="Times New Roman"/>
          <w:color w:val="000000" w:themeColor="text1"/>
          <w:sz w:val="24"/>
          <w:szCs w:val="24"/>
        </w:rPr>
        <w:t>. In India, the rural population, especially RLHs, faces various socio-economic challenges such as unemployment or underemployment, low income, illiteracy</w:t>
      </w:r>
      <w:r w:rsidR="00754BFD">
        <w:rPr>
          <w:rFonts w:ascii="Times New Roman" w:hAnsi="Times New Roman" w:cs="Times New Roman"/>
          <w:color w:val="000000" w:themeColor="text1"/>
          <w:sz w:val="24"/>
          <w:szCs w:val="24"/>
        </w:rPr>
        <w:t>,</w:t>
      </w:r>
      <w:r w:rsidRPr="00F645DB">
        <w:rPr>
          <w:rFonts w:ascii="Times New Roman" w:hAnsi="Times New Roman" w:cs="Times New Roman"/>
          <w:color w:val="000000" w:themeColor="text1"/>
          <w:sz w:val="24"/>
          <w:szCs w:val="24"/>
        </w:rPr>
        <w:t xml:space="preserve"> and a high incidence of indebtedness</w:t>
      </w:r>
      <w:r w:rsidR="00E858BA" w:rsidRPr="00F645DB">
        <w:rPr>
          <w:rFonts w:ascii="Times New Roman" w:hAnsi="Times New Roman" w:cs="Times New Roman"/>
          <w:color w:val="000000" w:themeColor="text1"/>
          <w:sz w:val="24"/>
          <w:szCs w:val="24"/>
        </w:rPr>
        <w:t xml:space="preserve"> </w:t>
      </w:r>
      <w:r w:rsidR="00E858BA" w:rsidRPr="00F645DB">
        <w:rPr>
          <w:rFonts w:ascii="Times New Roman" w:hAnsi="Times New Roman" w:cs="Times New Roman"/>
          <w:color w:val="000000" w:themeColor="text1"/>
          <w:sz w:val="24"/>
          <w:szCs w:val="24"/>
        </w:rPr>
        <w:fldChar w:fldCharType="begin"/>
      </w:r>
      <w:r w:rsidR="00E858BA" w:rsidRPr="00F645DB">
        <w:rPr>
          <w:rFonts w:ascii="Times New Roman" w:hAnsi="Times New Roman" w:cs="Times New Roman"/>
          <w:color w:val="000000" w:themeColor="text1"/>
          <w:sz w:val="24"/>
          <w:szCs w:val="24"/>
        </w:rPr>
        <w:instrText xml:space="preserve"> ADDIN ZOTERO_ITEM CSL_CITATION {"citationID":"gyUQpc4J","properties":{"formattedCitation":"(GoI, 2017)","plainCitation":"(GoI, 2017)","noteIndex":0},"citationItems":[{"id":355,"uris":["http://zotero.org/users/13589105/items/BNTCICHX"],"itemData":{"id":355,"type":"report","event-place":"Shimla/Chandigarh","publisher":"Ministry of Labour and Employment, Labour Bereau","publisher-place":"Shimla/Chandigarh","title":"Rural Labour Enquiry Report on Indebtedness Among Rural Labour Households","URL":"https://www.labourbureau.gov.in/uploads/pdf/Report_RLE_Indebtedness_RLHs_2009_10.pdf","author":[{"family":"GoI","given":""}],"issued":{"date-parts":[["2017"]]}}}],"schema":"https://github.com/citation-style-language/schema/raw/master/csl-citation.json"} </w:instrText>
      </w:r>
      <w:r w:rsidR="00E858BA" w:rsidRPr="00F645DB">
        <w:rPr>
          <w:rFonts w:ascii="Times New Roman" w:hAnsi="Times New Roman" w:cs="Times New Roman"/>
          <w:color w:val="000000" w:themeColor="text1"/>
          <w:sz w:val="24"/>
          <w:szCs w:val="24"/>
        </w:rPr>
        <w:fldChar w:fldCharType="separate"/>
      </w:r>
      <w:r w:rsidR="00E858BA" w:rsidRPr="00F645DB">
        <w:rPr>
          <w:rFonts w:ascii="Times New Roman" w:hAnsi="Times New Roman" w:cs="Times New Roman"/>
          <w:color w:val="000000" w:themeColor="text1"/>
          <w:sz w:val="24"/>
        </w:rPr>
        <w:t>(GoI, 2017)</w:t>
      </w:r>
      <w:r w:rsidR="00E858BA" w:rsidRPr="00F645DB">
        <w:rPr>
          <w:rFonts w:ascii="Times New Roman" w:hAnsi="Times New Roman" w:cs="Times New Roman"/>
          <w:color w:val="000000" w:themeColor="text1"/>
          <w:sz w:val="24"/>
          <w:szCs w:val="24"/>
        </w:rPr>
        <w:fldChar w:fldCharType="end"/>
      </w:r>
      <w:r w:rsidRPr="00F645DB">
        <w:rPr>
          <w:rFonts w:ascii="Times New Roman" w:hAnsi="Times New Roman" w:cs="Times New Roman"/>
          <w:color w:val="000000" w:themeColor="text1"/>
          <w:sz w:val="24"/>
          <w:szCs w:val="24"/>
        </w:rPr>
        <w:t xml:space="preserve">. These socio-economic challenges result in </w:t>
      </w:r>
      <w:r w:rsidR="00754BFD">
        <w:rPr>
          <w:rFonts w:ascii="Times New Roman" w:hAnsi="Times New Roman" w:cs="Times New Roman"/>
          <w:color w:val="000000" w:themeColor="text1"/>
          <w:sz w:val="24"/>
          <w:szCs w:val="24"/>
        </w:rPr>
        <w:t xml:space="preserve">low incomes and </w:t>
      </w:r>
      <w:r w:rsidR="00091788" w:rsidRPr="00F645DB">
        <w:rPr>
          <w:rFonts w:ascii="Times New Roman" w:hAnsi="Times New Roman" w:cs="Times New Roman"/>
          <w:color w:val="000000" w:themeColor="text1"/>
          <w:sz w:val="24"/>
          <w:szCs w:val="24"/>
        </w:rPr>
        <w:t>a higher marginal propensity to consume, which in turn leads</w:t>
      </w:r>
      <w:r w:rsidR="00135244" w:rsidRPr="00F645DB">
        <w:rPr>
          <w:rFonts w:ascii="Times New Roman" w:hAnsi="Times New Roman" w:cs="Times New Roman"/>
          <w:color w:val="000000" w:themeColor="text1"/>
          <w:sz w:val="24"/>
          <w:szCs w:val="24"/>
        </w:rPr>
        <w:t xml:space="preserve"> to indebtedness among RLHs.</w:t>
      </w:r>
      <w:r w:rsidR="00C62991">
        <w:rPr>
          <w:rFonts w:ascii="Times New Roman" w:hAnsi="Times New Roman" w:cs="Times New Roman"/>
          <w:color w:val="000000" w:themeColor="text1"/>
          <w:sz w:val="24"/>
          <w:szCs w:val="24"/>
        </w:rPr>
        <w:t xml:space="preserve"> </w:t>
      </w:r>
      <w:r w:rsidR="00C62991" w:rsidRPr="00C42EF5">
        <w:rPr>
          <w:rFonts w:ascii="Times New Roman" w:hAnsi="Times New Roman" w:cs="Times New Roman"/>
          <w:sz w:val="24"/>
          <w:szCs w:val="24"/>
        </w:rPr>
        <w:t xml:space="preserve">According to Rural </w:t>
      </w:r>
      <w:proofErr w:type="spellStart"/>
      <w:r w:rsidR="00C62991" w:rsidRPr="00C42EF5">
        <w:rPr>
          <w:rFonts w:ascii="Times New Roman" w:hAnsi="Times New Roman" w:cs="Times New Roman"/>
          <w:sz w:val="24"/>
          <w:szCs w:val="24"/>
        </w:rPr>
        <w:t>Labour</w:t>
      </w:r>
      <w:proofErr w:type="spellEnd"/>
      <w:r w:rsidR="00C62991" w:rsidRPr="00C42EF5">
        <w:rPr>
          <w:rFonts w:ascii="Times New Roman" w:hAnsi="Times New Roman" w:cs="Times New Roman"/>
          <w:sz w:val="24"/>
          <w:szCs w:val="24"/>
        </w:rPr>
        <w:t xml:space="preserve"> Enquiry (2009-10), “A household is considered to be indebted if it has some debt outstanding against any loan incurred by it as on the date of reference. The loan includes borrowings in cash and/or kind as well as credit purchase evaluated at retail prices current in the local market”. </w:t>
      </w:r>
      <w:r w:rsidR="00C62991">
        <w:rPr>
          <w:rFonts w:ascii="Times New Roman" w:hAnsi="Times New Roman" w:cs="Times New Roman"/>
          <w:color w:val="000000" w:themeColor="text1"/>
          <w:sz w:val="24"/>
          <w:szCs w:val="24"/>
        </w:rPr>
        <w:t>T</w:t>
      </w:r>
      <w:r w:rsidR="005A3239" w:rsidRPr="00F645DB">
        <w:rPr>
          <w:rFonts w:ascii="Times New Roman" w:hAnsi="Times New Roman" w:cs="Times New Roman"/>
          <w:color w:val="000000" w:themeColor="text1"/>
          <w:sz w:val="24"/>
          <w:szCs w:val="24"/>
        </w:rPr>
        <w:t>he studies found that the</w:t>
      </w:r>
      <w:r w:rsidR="00135244" w:rsidRPr="00F645DB">
        <w:rPr>
          <w:rFonts w:ascii="Times New Roman" w:hAnsi="Times New Roman" w:cs="Times New Roman"/>
          <w:color w:val="000000" w:themeColor="text1"/>
          <w:sz w:val="24"/>
          <w:szCs w:val="24"/>
        </w:rPr>
        <w:t xml:space="preserve"> marginal propensity to consume for small and marginal farmers and agricultural </w:t>
      </w:r>
      <w:proofErr w:type="spellStart"/>
      <w:r w:rsidR="00135244" w:rsidRPr="00F645DB">
        <w:rPr>
          <w:rFonts w:ascii="Times New Roman" w:hAnsi="Times New Roman" w:cs="Times New Roman"/>
          <w:color w:val="000000" w:themeColor="text1"/>
          <w:sz w:val="24"/>
          <w:szCs w:val="24"/>
        </w:rPr>
        <w:t>labour</w:t>
      </w:r>
      <w:proofErr w:type="spellEnd"/>
      <w:r w:rsidR="00135244" w:rsidRPr="00F645DB">
        <w:rPr>
          <w:rFonts w:ascii="Times New Roman" w:hAnsi="Times New Roman" w:cs="Times New Roman"/>
          <w:color w:val="000000" w:themeColor="text1"/>
          <w:sz w:val="24"/>
          <w:szCs w:val="24"/>
        </w:rPr>
        <w:t xml:space="preserve"> households is more than one</w:t>
      </w:r>
      <w:r w:rsidR="00091788" w:rsidRPr="00F645DB">
        <w:rPr>
          <w:rFonts w:ascii="Times New Roman" w:hAnsi="Times New Roman" w:cs="Times New Roman"/>
          <w:color w:val="000000" w:themeColor="text1"/>
          <w:sz w:val="24"/>
          <w:szCs w:val="24"/>
        </w:rPr>
        <w:t xml:space="preserve"> </w:t>
      </w:r>
      <w:r w:rsidR="00091788" w:rsidRPr="00F645DB">
        <w:rPr>
          <w:rFonts w:ascii="Times New Roman" w:hAnsi="Times New Roman" w:cs="Times New Roman"/>
          <w:color w:val="000000" w:themeColor="text1"/>
          <w:sz w:val="24"/>
          <w:szCs w:val="24"/>
        </w:rPr>
        <w:fldChar w:fldCharType="begin"/>
      </w:r>
      <w:r w:rsidR="00431126">
        <w:rPr>
          <w:rFonts w:ascii="Times New Roman" w:hAnsi="Times New Roman" w:cs="Times New Roman"/>
          <w:color w:val="000000" w:themeColor="text1"/>
          <w:sz w:val="24"/>
          <w:szCs w:val="24"/>
        </w:rPr>
        <w:instrText xml:space="preserve"> ADDIN ZOTERO_ITEM CSL_CITATION {"citationID":"GwCWdZdE","properties":{"formattedCitation":"(R. Kaur et al., 2018; G. Singh &amp; Singh, 2015)","plainCitation":"(R. Kaur et al., 2018; G. Singh &amp; Singh, 2015)","noteIndex":0},"citationItems":[{"id":95,"uris":["http://zotero.org/users/13589105/items/5DLZTXAX"],"itemData":{"id":95,"type":"article-journal","container-title":"Indian Journal of Economics and Development","DOI":"10.5958/2322-0430.2018.00134.8","issue":"2","journalAbbreviation":"Indian Journal of Economics and Development","page":"302-308","source":"ResearchGate","title":"Indebtedness among Marginal and Small Farmers in Rural Punjab","volume":"14","author":[{"family":"Kaur","given":"Rupinder"},{"family":"Kaur","given":"Sukhvir"},{"family":"Uppal","given":"Anupama"},{"family":"Kaur","given":"Gurinder"},{"family":"Singh","given":"Gian"}],"issued":{"date-parts":[["2018",1,1]]}}},{"id":362,"uris":["http://zotero.org/users/13589105/items/USHWJ5HQ"],"itemData":{"id":362,"type":"article-journal","container-title":"Journal of Economic &amp; Social Development","issue":"2","page":"44–55","source":"Google Scholar","title":"Deplorable conditions of agricultural labourers in rural Punjab","volume":"11","author":[{"family":"Singh","given":"Gurmanpreet"},{"family":"Singh","given":"Kamaljit"}],"issued":{"date-parts":[["2015"]]}}}],"schema":"https://github.com/citation-style-language/schema/raw/master/csl-citation.json"} </w:instrText>
      </w:r>
      <w:r w:rsidR="00091788" w:rsidRPr="00F645DB">
        <w:rPr>
          <w:rFonts w:ascii="Times New Roman" w:hAnsi="Times New Roman" w:cs="Times New Roman"/>
          <w:color w:val="000000" w:themeColor="text1"/>
          <w:sz w:val="24"/>
          <w:szCs w:val="24"/>
        </w:rPr>
        <w:fldChar w:fldCharType="separate"/>
      </w:r>
      <w:r w:rsidR="00431126" w:rsidRPr="00431126">
        <w:rPr>
          <w:rFonts w:ascii="Times New Roman" w:hAnsi="Times New Roman" w:cs="Times New Roman"/>
          <w:sz w:val="24"/>
        </w:rPr>
        <w:t>(R. Kaur et al., 2018; G. Singh &amp; Singh, 2015)</w:t>
      </w:r>
      <w:r w:rsidR="00091788" w:rsidRPr="00F645DB">
        <w:rPr>
          <w:rFonts w:ascii="Times New Roman" w:hAnsi="Times New Roman" w:cs="Times New Roman"/>
          <w:color w:val="000000" w:themeColor="text1"/>
          <w:sz w:val="24"/>
          <w:szCs w:val="24"/>
        </w:rPr>
        <w:fldChar w:fldCharType="end"/>
      </w:r>
      <w:r w:rsidR="00135244" w:rsidRPr="00F645DB">
        <w:rPr>
          <w:rFonts w:ascii="Times New Roman" w:hAnsi="Times New Roman" w:cs="Times New Roman"/>
          <w:color w:val="000000" w:themeColor="text1"/>
          <w:sz w:val="24"/>
          <w:szCs w:val="24"/>
        </w:rPr>
        <w:t>.</w:t>
      </w:r>
      <w:r w:rsidR="00EA1207" w:rsidRPr="00F645DB">
        <w:rPr>
          <w:rFonts w:ascii="Times New Roman" w:hAnsi="Times New Roman" w:cs="Times New Roman"/>
          <w:color w:val="000000" w:themeColor="text1"/>
          <w:sz w:val="24"/>
          <w:szCs w:val="24"/>
        </w:rPr>
        <w:t xml:space="preserve"> </w:t>
      </w:r>
      <w:r w:rsidR="004D64AF" w:rsidRPr="00C42EF5">
        <w:rPr>
          <w:rFonts w:ascii="Times New Roman" w:hAnsi="Times New Roman" w:cs="Times New Roman"/>
          <w:sz w:val="24"/>
          <w:szCs w:val="24"/>
        </w:rPr>
        <w:t xml:space="preserve">The majority of farmers and ALHs are unable to </w:t>
      </w:r>
      <w:r w:rsidR="0019328D">
        <w:rPr>
          <w:rFonts w:ascii="Times New Roman" w:hAnsi="Times New Roman" w:cs="Times New Roman"/>
          <w:sz w:val="24"/>
          <w:szCs w:val="24"/>
        </w:rPr>
        <w:t>meet their consumption needs with their earnings, which forces them to rely heavily on</w:t>
      </w:r>
      <w:r w:rsidR="004D64AF" w:rsidRPr="00C42EF5">
        <w:rPr>
          <w:rFonts w:ascii="Times New Roman" w:hAnsi="Times New Roman" w:cs="Times New Roman"/>
          <w:sz w:val="24"/>
          <w:szCs w:val="24"/>
        </w:rPr>
        <w:t xml:space="preserve"> borrowing to sustain their </w:t>
      </w:r>
      <w:r w:rsidR="004D64AF" w:rsidRPr="00C42EF5">
        <w:rPr>
          <w:rFonts w:ascii="Times New Roman" w:hAnsi="Times New Roman" w:cs="Times New Roman"/>
          <w:sz w:val="24"/>
          <w:szCs w:val="24"/>
        </w:rPr>
        <w:lastRenderedPageBreak/>
        <w:t xml:space="preserve">minimum level of consumption </w:t>
      </w:r>
      <w:r w:rsidR="00EA1207" w:rsidRPr="00C42EF5">
        <w:rPr>
          <w:rFonts w:ascii="Times New Roman" w:hAnsi="Times New Roman" w:cs="Times New Roman"/>
          <w:sz w:val="24"/>
          <w:szCs w:val="24"/>
        </w:rPr>
        <w:t xml:space="preserve">(Singh et al., 2017). </w:t>
      </w:r>
      <w:r w:rsidRPr="00F645DB">
        <w:rPr>
          <w:rFonts w:ascii="Times New Roman" w:hAnsi="Times New Roman" w:cs="Times New Roman"/>
          <w:color w:val="000000" w:themeColor="text1"/>
          <w:sz w:val="24"/>
          <w:szCs w:val="24"/>
        </w:rPr>
        <w:t>However, rural indebtedness has remained a</w:t>
      </w:r>
      <w:r w:rsidR="00F645DB" w:rsidRPr="00F645DB">
        <w:rPr>
          <w:rFonts w:ascii="Times New Roman" w:hAnsi="Times New Roman" w:cs="Times New Roman"/>
          <w:color w:val="000000" w:themeColor="text1"/>
          <w:sz w:val="24"/>
          <w:szCs w:val="24"/>
        </w:rPr>
        <w:t xml:space="preserve">n important area of research for researchers and </w:t>
      </w:r>
      <w:r w:rsidRPr="00F645DB">
        <w:rPr>
          <w:rFonts w:ascii="Times New Roman" w:hAnsi="Times New Roman" w:cs="Times New Roman"/>
          <w:color w:val="000000" w:themeColor="text1"/>
          <w:sz w:val="24"/>
          <w:szCs w:val="24"/>
        </w:rPr>
        <w:t xml:space="preserve">policymakers in India. </w:t>
      </w:r>
      <w:r w:rsidRPr="00C42EF5">
        <w:rPr>
          <w:rFonts w:ascii="Times New Roman" w:hAnsi="Times New Roman" w:cs="Times New Roman"/>
          <w:sz w:val="24"/>
          <w:szCs w:val="24"/>
        </w:rPr>
        <w:t xml:space="preserve">Literature suggests that most studies on rural indebtedness in India focus on farmers and agricultural </w:t>
      </w:r>
      <w:proofErr w:type="spellStart"/>
      <w:r w:rsidRPr="00C42EF5">
        <w:rPr>
          <w:rFonts w:ascii="Times New Roman" w:hAnsi="Times New Roman" w:cs="Times New Roman"/>
          <w:sz w:val="24"/>
          <w:szCs w:val="24"/>
        </w:rPr>
        <w:t>labour</w:t>
      </w:r>
      <w:proofErr w:type="spellEnd"/>
      <w:r w:rsidRPr="00C42EF5">
        <w:rPr>
          <w:rFonts w:ascii="Times New Roman" w:hAnsi="Times New Roman" w:cs="Times New Roman"/>
          <w:sz w:val="24"/>
          <w:szCs w:val="24"/>
        </w:rPr>
        <w:t xml:space="preserve"> </w:t>
      </w:r>
      <w:r w:rsidR="00E858BA" w:rsidRPr="00C42EF5">
        <w:rPr>
          <w:rFonts w:ascii="Times New Roman" w:hAnsi="Times New Roman" w:cs="Times New Roman"/>
          <w:sz w:val="24"/>
          <w:szCs w:val="24"/>
        </w:rPr>
        <w:fldChar w:fldCharType="begin"/>
      </w:r>
      <w:r w:rsidR="00431126">
        <w:rPr>
          <w:rFonts w:ascii="Times New Roman" w:hAnsi="Times New Roman" w:cs="Times New Roman"/>
          <w:sz w:val="24"/>
          <w:szCs w:val="24"/>
        </w:rPr>
        <w:instrText xml:space="preserve"> ADDIN ZOTERO_ITEM CSL_CITATION {"citationID":"1NJCj5R2","properties":{"formattedCitation":"(H. Kaur, 2016; M. Kaur et al., 2018; G. Singh et al., 2017, 2019; G. Singh &amp; Singh, 2015)","plainCitation":"(H. Kaur, 2016; M. Kaur et al., 2018; G. Singh et al., 2017, 2019; G. Singh &amp; Singh, 2015)","noteIndex":0},"citationItems":[{"id":401,"uris":["http://zotero.org/users/13589105/items/QBKQBWVU"],"itemData":{"id":401,"type":"article-journal","abstract":"Download Citation | Indebtedness and Poverty Among Rural Labour Households in Punjab | The present study was carried out with the objective of studying the incidence of poverty and indebtedness and to work out the determinants and... | Find, read and cite all the research you need on ResearchGate","container-title":"Agriculture Research Journal","ISSN":"2395-146X","issue":"1","language":"en","page":"106","source":"www.researchgate.net","title":"Indebtedness and Poverty Among Rural Labour Households in Punjab","volume":"53","author":[{"family":"Kaur","given":"H"}],"issued":{"date-parts":[["2016"]]}}},{"id":409,"uris":["http://zotero.org/users/13589105/items/UHL5XTDW"],"itemData":{"id":409,"type":"article-journal","container-title":"Indian Journal of Economics and Development","issue":"2","page":"324-329","source":"Google Scholar","title":"Indebtedness among weaker sections in rural areas of south-west Punjab.","volume":"14","author":[{"family":"Kaur","given":"Manvir"},{"family":"Mahajan","given":"R.K."},{"family":"Kaur","given":"Rupinder"}],"issued":{"date-parts":[["2018"]]}}},{"id":380,"uris":["http://zotero.org/users/13589105/items/U75XMSF7"],"itemData":{"id":380,"type":"article-journal","abstract":"The paper examines various hitherto unexplored aspects of indebtedness among farmers and agricultural labour households in rural Punjab. It analyses the extent and distribution of indebtedness among farmers and agricultural labourers, their sources of debt and the per household debt incurred for various purposes. The paper also compares and contrasts variations in the rate of interest paid by different categories of farmers and agricultural labourers.","container-title":"Economic and Political Weekly","ISSN":"0012-9976","issue":"6","note":"publisher: Economic and Political Weekly","page":"51-57","source":"JSTOR","title":"Indebtedness among Farmers and Agricultural Labourers in Rural Punjab","volume":"52","author":[{"family":"Singh","given":"Gian"},{"literal":"Anupama"},{"family":"Kaur","given":"Gurinder"},{"family":"Kaur","given":"Rupinder"},{"family":"Kaur","given":"Sukhvir"}],"issued":{"date-parts":[["2017"]]}}},{"id":272,"uris":["http://zotero.org/users/13589105/items/4785L9W8"],"itemData":{"id":272,"type":"article-journal","abstract":"The present paper is an attempt to analyse the levels of living of farmers and agricultural labourers in rural Punjab. The study reveals that the levels of income and consumption expenditure of agricultural labourers,marginal,small,semi-medium farmers are significantly lower than the medium and large farmers. The consumption pattern of the agricultural labourers,marginal,small,semi-medium and medium farmsize categories is of subsistence in nature.A large share of total consumption expenditure by these categories is allocated to the non-durable items. On the other hand, in the case of large farm-size category, the highest proportion of expenditure is accounted for by the durable items, followed by socio-religious ceremonies, non-durables and services.The average propensity to consume is greater than one for the marginal,small, semi-medium and medium farm-size categories. More than four-fifth’ of the farm and agricultural labour households in the State of Punjab are under debt. The amount of debt per indebted household and per sampled household increases as farm-size goes up.The category-wise amount of debt per owned acre decreases as farm-size goes up.It implies that the burden of debt is greater on the lower farm-size categories as compared to the upper farm-size categories.The average amount of debt per indebted agricultural labour household in rural Punjab is ` 68329.88.","container-title":"Journal of Rural Development","DOI":"10.25175/jrd/2019/v38/i1/144920","ISSN":"0970-3357","issue":"1","journalAbbreviation":"JRD","language":"en","page":"78","source":"DOI.org (Crossref)","title":"Levels of Living of Farmers and Agricultural Labourers in Rural Punjab","volume":"38","author":[{"family":"Singh","given":"Gian"},{"family":"Anupama","given":""},{"family":"Kaur","given":"Rupinder"},{"family":"Kaur","given":"Gurinder"},{"family":"Kaur","given":"Sukhveer"}],"issued":{"date-parts":[["2019",3,10]]}}},{"id":362,"uris":["http://zotero.org/users/13589105/items/USHWJ5HQ"],"itemData":{"id":362,"type":"article-journal","container-title":"Journal of Economic &amp; Social Development","issue":"2","page":"44–55","source":"Google Scholar","title":"Deplorable conditions of agricultural labourers in rural Punjab","volume":"11","author":[{"family":"Singh","given":"Gurmanpreet"},{"family":"Singh","given":"Kamaljit"}],"issued":{"date-parts":[["2015"]]}}}],"schema":"https://github.com/citation-style-language/schema/raw/master/csl-citation.json"} </w:instrText>
      </w:r>
      <w:r w:rsidR="00E858BA" w:rsidRPr="00C42EF5">
        <w:rPr>
          <w:rFonts w:ascii="Times New Roman" w:hAnsi="Times New Roman" w:cs="Times New Roman"/>
          <w:sz w:val="24"/>
          <w:szCs w:val="24"/>
        </w:rPr>
        <w:fldChar w:fldCharType="separate"/>
      </w:r>
      <w:r w:rsidR="00431126" w:rsidRPr="00431126">
        <w:rPr>
          <w:rFonts w:ascii="Times New Roman" w:hAnsi="Times New Roman" w:cs="Times New Roman"/>
          <w:sz w:val="24"/>
        </w:rPr>
        <w:t>(H. Kaur, 2016; M. Kaur et al., 2018; G. Singh et al., 2017, 2019; G. Singh &amp; Singh, 2015)</w:t>
      </w:r>
      <w:r w:rsidR="00E858BA" w:rsidRPr="00C42EF5">
        <w:rPr>
          <w:rFonts w:ascii="Times New Roman" w:hAnsi="Times New Roman" w:cs="Times New Roman"/>
          <w:sz w:val="24"/>
          <w:szCs w:val="24"/>
        </w:rPr>
        <w:fldChar w:fldCharType="end"/>
      </w:r>
      <w:r w:rsidR="003911FF" w:rsidRPr="00C42EF5">
        <w:rPr>
          <w:rFonts w:ascii="Times New Roman" w:hAnsi="Times New Roman" w:cs="Times New Roman"/>
          <w:sz w:val="24"/>
          <w:szCs w:val="24"/>
        </w:rPr>
        <w:t xml:space="preserve">. There is a lack of empirical research </w:t>
      </w:r>
      <w:r w:rsidR="00785EE4">
        <w:rPr>
          <w:rFonts w:ascii="Times New Roman" w:hAnsi="Times New Roman" w:cs="Times New Roman"/>
          <w:sz w:val="24"/>
          <w:szCs w:val="24"/>
        </w:rPr>
        <w:t>that</w:t>
      </w:r>
      <w:r w:rsidR="003911FF" w:rsidRPr="00C42EF5">
        <w:rPr>
          <w:rFonts w:ascii="Times New Roman" w:hAnsi="Times New Roman" w:cs="Times New Roman"/>
          <w:sz w:val="24"/>
          <w:szCs w:val="24"/>
        </w:rPr>
        <w:t xml:space="preserve"> focuses on indebtedness among casual and rural </w:t>
      </w:r>
      <w:proofErr w:type="spellStart"/>
      <w:r w:rsidR="003911FF" w:rsidRPr="00C42EF5">
        <w:rPr>
          <w:rFonts w:ascii="Times New Roman" w:hAnsi="Times New Roman" w:cs="Times New Roman"/>
          <w:sz w:val="24"/>
          <w:szCs w:val="24"/>
        </w:rPr>
        <w:t>labour</w:t>
      </w:r>
      <w:proofErr w:type="spellEnd"/>
      <w:r w:rsidR="003911FF" w:rsidRPr="00C42EF5">
        <w:rPr>
          <w:rFonts w:ascii="Times New Roman" w:hAnsi="Times New Roman" w:cs="Times New Roman"/>
          <w:sz w:val="24"/>
          <w:szCs w:val="24"/>
        </w:rPr>
        <w:t xml:space="preserve"> households in India.</w:t>
      </w:r>
      <w:r w:rsidR="001B2AC5" w:rsidRPr="00C42EF5">
        <w:rPr>
          <w:rFonts w:ascii="Times New Roman" w:hAnsi="Times New Roman" w:cs="Times New Roman"/>
          <w:sz w:val="24"/>
          <w:szCs w:val="24"/>
        </w:rPr>
        <w:t xml:space="preserve"> </w:t>
      </w:r>
      <w:r w:rsidR="003911FF" w:rsidRPr="00C42EF5">
        <w:rPr>
          <w:rFonts w:ascii="Times New Roman" w:hAnsi="Times New Roman" w:cs="Times New Roman"/>
          <w:sz w:val="24"/>
          <w:szCs w:val="24"/>
        </w:rPr>
        <w:t>V</w:t>
      </w:r>
      <w:r w:rsidR="001B2AC5" w:rsidRPr="00C42EF5">
        <w:rPr>
          <w:rFonts w:ascii="Times New Roman" w:hAnsi="Times New Roman" w:cs="Times New Roman"/>
          <w:sz w:val="24"/>
          <w:szCs w:val="24"/>
        </w:rPr>
        <w:t xml:space="preserve">ery few studies </w:t>
      </w:r>
      <w:r w:rsidR="003911FF" w:rsidRPr="00C42EF5">
        <w:rPr>
          <w:rFonts w:ascii="Times New Roman" w:hAnsi="Times New Roman" w:cs="Times New Roman"/>
          <w:sz w:val="24"/>
          <w:szCs w:val="24"/>
        </w:rPr>
        <w:t>focus</w:t>
      </w:r>
      <w:r w:rsidR="001B2AC5" w:rsidRPr="00C42EF5">
        <w:rPr>
          <w:rFonts w:ascii="Times New Roman" w:hAnsi="Times New Roman" w:cs="Times New Roman"/>
          <w:sz w:val="24"/>
          <w:szCs w:val="24"/>
        </w:rPr>
        <w:t xml:space="preserve"> specifically on the indebtedness of causal and rural </w:t>
      </w:r>
      <w:proofErr w:type="spellStart"/>
      <w:r w:rsidR="001B2AC5" w:rsidRPr="00C42EF5">
        <w:rPr>
          <w:rFonts w:ascii="Times New Roman" w:hAnsi="Times New Roman" w:cs="Times New Roman"/>
          <w:sz w:val="24"/>
          <w:szCs w:val="24"/>
        </w:rPr>
        <w:t>labour</w:t>
      </w:r>
      <w:proofErr w:type="spellEnd"/>
      <w:r w:rsidR="001B2AC5" w:rsidRPr="00C42EF5">
        <w:rPr>
          <w:rFonts w:ascii="Times New Roman" w:hAnsi="Times New Roman" w:cs="Times New Roman"/>
          <w:sz w:val="24"/>
          <w:szCs w:val="24"/>
        </w:rPr>
        <w:t xml:space="preserve"> households</w:t>
      </w:r>
      <w:r w:rsidR="00F52220" w:rsidRPr="00C42EF5">
        <w:rPr>
          <w:rFonts w:ascii="Times New Roman" w:hAnsi="Times New Roman" w:cs="Times New Roman"/>
          <w:sz w:val="24"/>
          <w:szCs w:val="24"/>
        </w:rPr>
        <w:t xml:space="preserve"> </w:t>
      </w:r>
      <w:r w:rsidR="000D4C59" w:rsidRPr="00C42EF5">
        <w:rPr>
          <w:rFonts w:ascii="Times New Roman" w:hAnsi="Times New Roman" w:cs="Times New Roman"/>
          <w:sz w:val="24"/>
          <w:szCs w:val="24"/>
        </w:rPr>
        <w:fldChar w:fldCharType="begin"/>
      </w:r>
      <w:r w:rsidR="00DA01A2">
        <w:rPr>
          <w:rFonts w:ascii="Times New Roman" w:hAnsi="Times New Roman" w:cs="Times New Roman"/>
          <w:sz w:val="24"/>
          <w:szCs w:val="24"/>
        </w:rPr>
        <w:instrText xml:space="preserve"> ADDIN ZOTERO_ITEM CSL_CITATION {"citationID":"vh9rnySZ","properties":{"formattedCitation":"(H. Kaur, 2016; Vani &amp; Das, 2008)","plainCitation":"(H. Kaur, 2016; Vani &amp; Das, 2008)","noteIndex":0},"citationItems":[{"id":401,"uris":["http://zotero.org/users/13589105/items/QBKQBWVU"],"itemData":{"id":401,"type":"article-journal","abstract":"Download Citation | Indebtedness and Poverty Among Rural Labour Households in Punjab | The present study was carried out with the objective of studying the incidence of poverty and indebtedness and to work out the determinants and... | Find, read and cite all the research you need on ResearchGate","container-title":"Agriculture Research Journal","ISSN":"2395-146X","issue":"1","language":"en","page":"106","source":"www.researchgate.net","title":"Indebtedness and Poverty Among Rural Labour Households in Punjab","volume":"53","author":[{"family":"Kaur","given":"H"}],"issued":{"date-parts":[["2016"]]}}},{"id":400,"uris":["http://zotero.org/users/13589105/items/4K9KP5WF"],"itemData":{"id":400,"type":"article-journal","language":"en","source":"Zotero","title":"The Indebtedness of Rural Labour in India","author":[{"family":"Vani","given":"Borooah K"},{"family":"Das","given":"Smita"}],"issued":{"date-parts":[["2008"]]}}}],"schema":"https://github.com/citation-style-language/schema/raw/master/csl-citation.json"} </w:instrText>
      </w:r>
      <w:r w:rsidR="000D4C59" w:rsidRPr="00C42EF5">
        <w:rPr>
          <w:rFonts w:ascii="Times New Roman" w:hAnsi="Times New Roman" w:cs="Times New Roman"/>
          <w:sz w:val="24"/>
          <w:szCs w:val="24"/>
        </w:rPr>
        <w:fldChar w:fldCharType="separate"/>
      </w:r>
      <w:r w:rsidR="000D4C59" w:rsidRPr="00C42EF5">
        <w:rPr>
          <w:rFonts w:ascii="Times New Roman" w:hAnsi="Times New Roman" w:cs="Times New Roman"/>
          <w:sz w:val="24"/>
        </w:rPr>
        <w:t>(H. Kaur, 2016; Vani &amp; Das, 2008)</w:t>
      </w:r>
      <w:r w:rsidR="000D4C59" w:rsidRPr="00C42EF5">
        <w:rPr>
          <w:rFonts w:ascii="Times New Roman" w:hAnsi="Times New Roman" w:cs="Times New Roman"/>
          <w:sz w:val="24"/>
          <w:szCs w:val="24"/>
        </w:rPr>
        <w:fldChar w:fldCharType="end"/>
      </w:r>
      <w:r w:rsidR="000D4C59" w:rsidRPr="00C42EF5">
        <w:rPr>
          <w:rFonts w:ascii="Times New Roman" w:hAnsi="Times New Roman" w:cs="Times New Roman"/>
          <w:sz w:val="24"/>
          <w:szCs w:val="24"/>
        </w:rPr>
        <w:t>.</w:t>
      </w:r>
      <w:r w:rsidR="001B2AC5" w:rsidRPr="00C42EF5">
        <w:rPr>
          <w:rFonts w:ascii="Times New Roman" w:hAnsi="Times New Roman" w:cs="Times New Roman"/>
          <w:sz w:val="24"/>
          <w:szCs w:val="24"/>
        </w:rPr>
        <w:t xml:space="preserve"> </w:t>
      </w:r>
      <w:r w:rsidR="005A3239" w:rsidRPr="00C42EF5">
        <w:rPr>
          <w:rFonts w:ascii="Times New Roman" w:hAnsi="Times New Roman" w:cs="Times New Roman"/>
          <w:sz w:val="24"/>
          <w:szCs w:val="24"/>
        </w:rPr>
        <w:t xml:space="preserve"> </w:t>
      </w:r>
      <w:r w:rsidRPr="00C42EF5">
        <w:rPr>
          <w:rFonts w:ascii="Times New Roman" w:hAnsi="Times New Roman" w:cs="Times New Roman"/>
          <w:sz w:val="24"/>
          <w:szCs w:val="24"/>
        </w:rPr>
        <w:t xml:space="preserve">According to NABARD’s All India Rural Financial Inclusion Survey (NAFIS) 2021-22, 52 </w:t>
      </w:r>
      <w:r w:rsidR="00091788" w:rsidRPr="00C42EF5">
        <w:rPr>
          <w:rFonts w:ascii="Times New Roman" w:hAnsi="Times New Roman" w:cs="Times New Roman"/>
          <w:sz w:val="24"/>
          <w:szCs w:val="24"/>
        </w:rPr>
        <w:t>per cent</w:t>
      </w:r>
      <w:r w:rsidRPr="00C42EF5">
        <w:rPr>
          <w:rFonts w:ascii="Times New Roman" w:hAnsi="Times New Roman" w:cs="Times New Roman"/>
          <w:sz w:val="24"/>
          <w:szCs w:val="24"/>
        </w:rPr>
        <w:t xml:space="preserve"> of rural households had some outstanding debt, with agricultural households (55%) having the highest incidence compared to non-agricultural households (48%). </w:t>
      </w:r>
      <w:r w:rsidR="00C45A04" w:rsidRPr="00C42EF5">
        <w:rPr>
          <w:rFonts w:ascii="Times New Roman" w:hAnsi="Times New Roman" w:cs="Times New Roman"/>
          <w:sz w:val="24"/>
          <w:szCs w:val="24"/>
        </w:rPr>
        <w:t xml:space="preserve">Indebtedness is more widespread and severe in states with higher agricultural growth, particularly among Scheduled Castes </w:t>
      </w:r>
      <w:r w:rsidR="000F57B2" w:rsidRPr="00C42EF5">
        <w:rPr>
          <w:rFonts w:ascii="Times New Roman" w:hAnsi="Times New Roman" w:cs="Times New Roman"/>
          <w:sz w:val="24"/>
          <w:szCs w:val="24"/>
        </w:rPr>
        <w:t xml:space="preserve">(SCs) </w:t>
      </w:r>
      <w:r w:rsidR="00C45A04" w:rsidRPr="00C42EF5">
        <w:rPr>
          <w:rFonts w:ascii="Times New Roman" w:hAnsi="Times New Roman" w:cs="Times New Roman"/>
          <w:sz w:val="24"/>
          <w:szCs w:val="24"/>
        </w:rPr>
        <w:t xml:space="preserve">agricultural </w:t>
      </w:r>
      <w:proofErr w:type="spellStart"/>
      <w:r w:rsidR="00C45A04" w:rsidRPr="00C42EF5">
        <w:rPr>
          <w:rFonts w:ascii="Times New Roman" w:hAnsi="Times New Roman" w:cs="Times New Roman"/>
          <w:sz w:val="24"/>
          <w:szCs w:val="24"/>
        </w:rPr>
        <w:t>labourers</w:t>
      </w:r>
      <w:proofErr w:type="spellEnd"/>
      <w:r w:rsidR="00C45A04" w:rsidRPr="00C42EF5">
        <w:rPr>
          <w:rFonts w:ascii="Times New Roman" w:hAnsi="Times New Roman" w:cs="Times New Roman"/>
          <w:sz w:val="24"/>
          <w:szCs w:val="24"/>
        </w:rPr>
        <w:t xml:space="preserve"> across all states </w:t>
      </w:r>
      <w:r w:rsidR="00C45A04" w:rsidRPr="00C42EF5">
        <w:rPr>
          <w:rFonts w:ascii="Times New Roman" w:hAnsi="Times New Roman" w:cs="Times New Roman"/>
          <w:sz w:val="24"/>
          <w:szCs w:val="24"/>
        </w:rPr>
        <w:fldChar w:fldCharType="begin"/>
      </w:r>
      <w:r w:rsidR="00C45A04" w:rsidRPr="00C42EF5">
        <w:rPr>
          <w:rFonts w:ascii="Times New Roman" w:hAnsi="Times New Roman" w:cs="Times New Roman"/>
          <w:sz w:val="24"/>
          <w:szCs w:val="24"/>
        </w:rPr>
        <w:instrText xml:space="preserve"> ADDIN ZOTERO_ITEM CSL_CITATION {"citationID":"C4hvWYl1","properties":{"formattedCitation":"(Deshpande et al., 2001)","plainCitation":"(Deshpande et al., 2001)","noteIndex":0},"citationItems":[{"id":58,"uris":["http://zotero.org/users/13589105/items/5RMDC4LT"],"itemData":{"id":58,"type":"article-journal","abstract":"India's largest share of poor is located among agricultural labourers belonging to Scheduled Castes. The poverty in this group persists and gets perpetuated due to continued discrimination in the employment opportunities and wage market. Owing to the low wages, they are perceptually under debt burden. This issue becomes sharp due to interlocking of labour and credit market. The insignificant participation of this group in the formal credit market makes the situation worse. In this paper, an attempt is made to analyse the indebtedness and market participatian of the deprived castes especially on the background of one of the most radical institutianal changes, i.e., lanf reforms. We have used secondary level information available from different sources in order to analyse the issue. The study concludes that due to marginalisation in land market as well as extremely weak bargaining position in the labour market, the indebteduess of this group has been increasing. This situation is aggravated by the relative neglect of this group by formal credit agencies.","container-title":"Artha Vijnana: Journal of The Gokhale Institute of Politics and Economics","DOI":"10.21648/arthavij/2001/v43/i1-2/115854","issue":"1-2","journalAbbreviation":"Artha Vijnana: Journal of The Gokhale Institute of Politics and Economics","page":"159-172","source":"ResearchGate","title":"Indebtedness among Agricultural Labourers from Deprived Castes: Towards an Explanation","title-short":"Indebtedness among Agricultural Labourers from Deprived Castes","volume":"43","author":[{"family":"Deshpande","given":"Ram"},{"family":"Jyotishi","given":"Amalendu"},{"family":"Narayanamoorthy","given":"A."}],"issued":{"date-parts":[["2001",6,1]]}}}],"schema":"https://github.com/citation-style-language/schema/raw/master/csl-citation.json"} </w:instrText>
      </w:r>
      <w:r w:rsidR="00C45A04" w:rsidRPr="00C42EF5">
        <w:rPr>
          <w:rFonts w:ascii="Times New Roman" w:hAnsi="Times New Roman" w:cs="Times New Roman"/>
          <w:sz w:val="24"/>
          <w:szCs w:val="24"/>
        </w:rPr>
        <w:fldChar w:fldCharType="separate"/>
      </w:r>
      <w:r w:rsidR="00C45A04" w:rsidRPr="00C42EF5">
        <w:rPr>
          <w:rFonts w:ascii="Times New Roman" w:hAnsi="Times New Roman" w:cs="Times New Roman"/>
          <w:sz w:val="24"/>
        </w:rPr>
        <w:t>(Deshpande et al., 2001)</w:t>
      </w:r>
      <w:r w:rsidR="00C45A04" w:rsidRPr="00C42EF5">
        <w:rPr>
          <w:rFonts w:ascii="Times New Roman" w:hAnsi="Times New Roman" w:cs="Times New Roman"/>
          <w:sz w:val="24"/>
          <w:szCs w:val="24"/>
        </w:rPr>
        <w:fldChar w:fldCharType="end"/>
      </w:r>
      <w:r w:rsidR="00C45A04" w:rsidRPr="00C42EF5">
        <w:rPr>
          <w:rFonts w:ascii="Times New Roman" w:hAnsi="Times New Roman" w:cs="Times New Roman"/>
          <w:sz w:val="24"/>
          <w:szCs w:val="24"/>
        </w:rPr>
        <w:t xml:space="preserve">. Although the share of indebted agricultural </w:t>
      </w:r>
      <w:proofErr w:type="spellStart"/>
      <w:r w:rsidR="00C45A04" w:rsidRPr="00C42EF5">
        <w:rPr>
          <w:rFonts w:ascii="Times New Roman" w:hAnsi="Times New Roman" w:cs="Times New Roman"/>
          <w:sz w:val="24"/>
          <w:szCs w:val="24"/>
        </w:rPr>
        <w:t>labour</w:t>
      </w:r>
      <w:proofErr w:type="spellEnd"/>
      <w:r w:rsidR="00C45A04" w:rsidRPr="00C42EF5">
        <w:rPr>
          <w:rFonts w:ascii="Times New Roman" w:hAnsi="Times New Roman" w:cs="Times New Roman"/>
          <w:sz w:val="24"/>
          <w:szCs w:val="24"/>
        </w:rPr>
        <w:t xml:space="preserve"> households declined in most states, the average debt per household increased across both </w:t>
      </w:r>
      <w:r w:rsidR="00785EE4">
        <w:rPr>
          <w:rFonts w:ascii="Times New Roman" w:hAnsi="Times New Roman" w:cs="Times New Roman"/>
          <w:sz w:val="24"/>
          <w:szCs w:val="24"/>
        </w:rPr>
        <w:t>the pre- and post-reform periods, with non-institutional financial sources accounting</w:t>
      </w:r>
      <w:r w:rsidR="00C45A04" w:rsidRPr="00C42EF5">
        <w:rPr>
          <w:rFonts w:ascii="Times New Roman" w:hAnsi="Times New Roman" w:cs="Times New Roman"/>
          <w:sz w:val="24"/>
          <w:szCs w:val="24"/>
        </w:rPr>
        <w:t xml:space="preserve"> for more than 80 per cent of total debt in nearly half of the states (Sharma, 2005).</w:t>
      </w:r>
      <w:r w:rsidR="00D669AE" w:rsidRPr="00C42EF5">
        <w:rPr>
          <w:rFonts w:ascii="Times New Roman" w:hAnsi="Times New Roman" w:cs="Times New Roman"/>
          <w:sz w:val="24"/>
          <w:szCs w:val="24"/>
        </w:rPr>
        <w:t xml:space="preserve"> About half of </w:t>
      </w:r>
      <w:r w:rsidR="00785EE4">
        <w:rPr>
          <w:rFonts w:ascii="Times New Roman" w:hAnsi="Times New Roman" w:cs="Times New Roman"/>
          <w:sz w:val="24"/>
          <w:szCs w:val="24"/>
        </w:rPr>
        <w:t xml:space="preserve">rural </w:t>
      </w:r>
      <w:proofErr w:type="spellStart"/>
      <w:r w:rsidR="00785EE4">
        <w:rPr>
          <w:rFonts w:ascii="Times New Roman" w:hAnsi="Times New Roman" w:cs="Times New Roman"/>
          <w:sz w:val="24"/>
          <w:szCs w:val="24"/>
        </w:rPr>
        <w:t>labour</w:t>
      </w:r>
      <w:proofErr w:type="spellEnd"/>
      <w:r w:rsidR="00785EE4">
        <w:rPr>
          <w:rFonts w:ascii="Times New Roman" w:hAnsi="Times New Roman" w:cs="Times New Roman"/>
          <w:sz w:val="24"/>
          <w:szCs w:val="24"/>
        </w:rPr>
        <w:t xml:space="preserve"> households in India were in debt, with a debt-to-income ratio of 1.7 and a greater share of non-productive loans in backward</w:t>
      </w:r>
      <w:r w:rsidR="00D669AE" w:rsidRPr="00C42EF5">
        <w:rPr>
          <w:rFonts w:ascii="Times New Roman" w:hAnsi="Times New Roman" w:cs="Times New Roman"/>
          <w:sz w:val="24"/>
          <w:szCs w:val="24"/>
        </w:rPr>
        <w:t xml:space="preserve"> states, highlighting the widespread and deep-rooted nature of rural indebtedness </w:t>
      </w:r>
      <w:r w:rsidR="00EE356F" w:rsidRPr="00C42EF5">
        <w:rPr>
          <w:rFonts w:ascii="Times New Roman" w:hAnsi="Times New Roman" w:cs="Times New Roman"/>
          <w:sz w:val="24"/>
          <w:szCs w:val="24"/>
        </w:rPr>
        <w:fldChar w:fldCharType="begin"/>
      </w:r>
      <w:r w:rsidR="00EE356F" w:rsidRPr="00C42EF5">
        <w:rPr>
          <w:rFonts w:ascii="Times New Roman" w:hAnsi="Times New Roman" w:cs="Times New Roman"/>
          <w:sz w:val="24"/>
          <w:szCs w:val="24"/>
        </w:rPr>
        <w:instrText xml:space="preserve"> ADDIN ZOTERO_ITEM CSL_CITATION {"citationID":"4wf1Otge","properties":{"formattedCitation":"(Vani &amp; Das, 2008)","plainCitation":"(Vani &amp; Das, 2008)","noteIndex":0},"citationItems":[{"id":400,"uris":["http://zotero.org/users/13589105/items/4K9KP5WF"],"itemData":{"id":400,"type":"article-journal","language":"en","source":"Zotero","title":"The Indebtedness of Rural Labour in India","author":[{"family":"Vani","given":"Borooah K"},{"family":"Das","given":"Smita"}],"issued":{"date-parts":[["2008"]]}}}],"schema":"https://github.com/citation-style-language/schema/raw/master/csl-citation.json"} </w:instrText>
      </w:r>
      <w:r w:rsidR="00EE356F" w:rsidRPr="00C42EF5">
        <w:rPr>
          <w:rFonts w:ascii="Times New Roman" w:hAnsi="Times New Roman" w:cs="Times New Roman"/>
          <w:sz w:val="24"/>
          <w:szCs w:val="24"/>
        </w:rPr>
        <w:fldChar w:fldCharType="separate"/>
      </w:r>
      <w:r w:rsidR="00EE356F" w:rsidRPr="00C42EF5">
        <w:rPr>
          <w:rFonts w:ascii="Times New Roman" w:hAnsi="Times New Roman" w:cs="Times New Roman"/>
          <w:sz w:val="24"/>
        </w:rPr>
        <w:t>(Vani &amp; Das, 2008)</w:t>
      </w:r>
      <w:r w:rsidR="00EE356F" w:rsidRPr="00C42EF5">
        <w:rPr>
          <w:rFonts w:ascii="Times New Roman" w:hAnsi="Times New Roman" w:cs="Times New Roman"/>
          <w:sz w:val="24"/>
          <w:szCs w:val="24"/>
        </w:rPr>
        <w:fldChar w:fldCharType="end"/>
      </w:r>
      <w:r w:rsidR="00D669AE" w:rsidRPr="00C42EF5">
        <w:rPr>
          <w:rFonts w:ascii="Times New Roman" w:hAnsi="Times New Roman" w:cs="Times New Roman"/>
          <w:sz w:val="24"/>
          <w:szCs w:val="24"/>
        </w:rPr>
        <w:t>.</w:t>
      </w:r>
      <w:r w:rsidR="00091788" w:rsidRPr="00C42EF5">
        <w:rPr>
          <w:rFonts w:ascii="Times New Roman" w:hAnsi="Times New Roman" w:cs="Times New Roman"/>
          <w:sz w:val="24"/>
          <w:szCs w:val="24"/>
        </w:rPr>
        <w:t xml:space="preserve"> Singh et al. (2017) concluded that more than 80 per cent of farming and agricultural </w:t>
      </w:r>
      <w:proofErr w:type="spellStart"/>
      <w:r w:rsidR="00091788" w:rsidRPr="00C42EF5">
        <w:rPr>
          <w:rFonts w:ascii="Times New Roman" w:hAnsi="Times New Roman" w:cs="Times New Roman"/>
          <w:sz w:val="24"/>
          <w:szCs w:val="24"/>
        </w:rPr>
        <w:t>labour</w:t>
      </w:r>
      <w:proofErr w:type="spellEnd"/>
      <w:r w:rsidR="00091788" w:rsidRPr="00C42EF5">
        <w:rPr>
          <w:rFonts w:ascii="Times New Roman" w:hAnsi="Times New Roman" w:cs="Times New Roman"/>
          <w:sz w:val="24"/>
          <w:szCs w:val="24"/>
        </w:rPr>
        <w:t xml:space="preserve"> households in rural Punjab were indebted, and </w:t>
      </w:r>
      <w:r w:rsidR="00785EE4">
        <w:rPr>
          <w:rFonts w:ascii="Times New Roman" w:hAnsi="Times New Roman" w:cs="Times New Roman"/>
          <w:sz w:val="24"/>
          <w:szCs w:val="24"/>
        </w:rPr>
        <w:t>that debt increased with farm size</w:t>
      </w:r>
      <w:r w:rsidR="00091788" w:rsidRPr="00C42EF5">
        <w:rPr>
          <w:rFonts w:ascii="Times New Roman" w:hAnsi="Times New Roman" w:cs="Times New Roman"/>
          <w:sz w:val="24"/>
          <w:szCs w:val="24"/>
        </w:rPr>
        <w:t xml:space="preserve">. </w:t>
      </w:r>
      <w:r w:rsidR="00F645DB">
        <w:rPr>
          <w:rFonts w:ascii="Times New Roman" w:hAnsi="Times New Roman" w:cs="Times New Roman"/>
          <w:sz w:val="24"/>
          <w:szCs w:val="24"/>
        </w:rPr>
        <w:t>About 80 per cent of ALHs were indebted</w:t>
      </w:r>
      <w:r w:rsidR="00EA1207" w:rsidRPr="00C42EF5">
        <w:rPr>
          <w:rFonts w:ascii="Times New Roman" w:hAnsi="Times New Roman" w:cs="Times New Roman"/>
          <w:color w:val="4F81BD" w:themeColor="accent1"/>
          <w:sz w:val="24"/>
          <w:szCs w:val="24"/>
        </w:rPr>
        <w:t xml:space="preserve">, </w:t>
      </w:r>
      <w:r w:rsidR="00F645DB" w:rsidRPr="00F645DB">
        <w:rPr>
          <w:rFonts w:ascii="Times New Roman" w:hAnsi="Times New Roman" w:cs="Times New Roman"/>
          <w:color w:val="000000" w:themeColor="text1"/>
          <w:sz w:val="24"/>
          <w:szCs w:val="24"/>
        </w:rPr>
        <w:t xml:space="preserve">but the </w:t>
      </w:r>
      <w:r w:rsidR="00EA1207" w:rsidRPr="00F645DB">
        <w:rPr>
          <w:rFonts w:ascii="Times New Roman" w:hAnsi="Times New Roman" w:cs="Times New Roman"/>
          <w:color w:val="000000" w:themeColor="text1"/>
          <w:sz w:val="24"/>
          <w:szCs w:val="24"/>
        </w:rPr>
        <w:t xml:space="preserve">greater burden </w:t>
      </w:r>
      <w:r w:rsidR="00F645DB" w:rsidRPr="00F645DB">
        <w:rPr>
          <w:rFonts w:ascii="Times New Roman" w:hAnsi="Times New Roman" w:cs="Times New Roman"/>
          <w:color w:val="000000" w:themeColor="text1"/>
          <w:sz w:val="24"/>
          <w:szCs w:val="24"/>
        </w:rPr>
        <w:t xml:space="preserve">was </w:t>
      </w:r>
      <w:r w:rsidR="00EA1207" w:rsidRPr="00F645DB">
        <w:rPr>
          <w:rFonts w:ascii="Times New Roman" w:hAnsi="Times New Roman" w:cs="Times New Roman"/>
          <w:color w:val="000000" w:themeColor="text1"/>
          <w:sz w:val="24"/>
          <w:szCs w:val="24"/>
        </w:rPr>
        <w:t>on contractual workers than on casual workers (Desh et al., 2018).</w:t>
      </w:r>
      <w:r w:rsidR="00FD54C0" w:rsidRPr="00F645DB">
        <w:rPr>
          <w:rFonts w:ascii="Times New Roman" w:hAnsi="Times New Roman" w:cs="Times New Roman"/>
          <w:color w:val="000000" w:themeColor="text1"/>
          <w:sz w:val="24"/>
          <w:szCs w:val="24"/>
        </w:rPr>
        <w:t xml:space="preserve"> Therefore, this study </w:t>
      </w:r>
      <w:r w:rsidR="00435882" w:rsidRPr="00F645DB">
        <w:rPr>
          <w:rFonts w:ascii="Times New Roman" w:hAnsi="Times New Roman" w:cs="Times New Roman"/>
          <w:color w:val="000000" w:themeColor="text1"/>
          <w:sz w:val="24"/>
          <w:szCs w:val="24"/>
        </w:rPr>
        <w:t>examines</w:t>
      </w:r>
      <w:r w:rsidR="00FD54C0" w:rsidRPr="00F645DB">
        <w:rPr>
          <w:rFonts w:ascii="Times New Roman" w:hAnsi="Times New Roman" w:cs="Times New Roman"/>
          <w:color w:val="000000" w:themeColor="text1"/>
          <w:sz w:val="24"/>
          <w:szCs w:val="24"/>
        </w:rPr>
        <w:t xml:space="preserve"> the various aspects of indebtedness among rural </w:t>
      </w:r>
      <w:proofErr w:type="spellStart"/>
      <w:r w:rsidR="00FD54C0" w:rsidRPr="00F645DB">
        <w:rPr>
          <w:rFonts w:ascii="Times New Roman" w:hAnsi="Times New Roman" w:cs="Times New Roman"/>
          <w:color w:val="000000" w:themeColor="text1"/>
          <w:sz w:val="24"/>
          <w:szCs w:val="24"/>
        </w:rPr>
        <w:t>labour</w:t>
      </w:r>
      <w:proofErr w:type="spellEnd"/>
      <w:r w:rsidR="00FD54C0" w:rsidRPr="00F645DB">
        <w:rPr>
          <w:rFonts w:ascii="Times New Roman" w:hAnsi="Times New Roman" w:cs="Times New Roman"/>
          <w:color w:val="000000" w:themeColor="text1"/>
          <w:sz w:val="24"/>
          <w:szCs w:val="24"/>
        </w:rPr>
        <w:t xml:space="preserve"> households</w:t>
      </w:r>
      <w:r w:rsidR="00F645DB" w:rsidRPr="00F645DB">
        <w:rPr>
          <w:rFonts w:ascii="Times New Roman" w:hAnsi="Times New Roman" w:cs="Times New Roman"/>
          <w:color w:val="000000" w:themeColor="text1"/>
          <w:sz w:val="24"/>
          <w:szCs w:val="24"/>
        </w:rPr>
        <w:t>, including the</w:t>
      </w:r>
      <w:r w:rsidR="00FD54C0" w:rsidRPr="00F645DB">
        <w:rPr>
          <w:rFonts w:ascii="Times New Roman" w:hAnsi="Times New Roman" w:cs="Times New Roman"/>
          <w:color w:val="000000" w:themeColor="text1"/>
          <w:sz w:val="24"/>
          <w:szCs w:val="24"/>
        </w:rPr>
        <w:t xml:space="preserve"> incidence and extent of indebtedness, sources, </w:t>
      </w:r>
      <w:r w:rsidR="00FC3160">
        <w:rPr>
          <w:rFonts w:ascii="Times New Roman" w:hAnsi="Times New Roman" w:cs="Times New Roman"/>
          <w:color w:val="000000" w:themeColor="text1"/>
          <w:sz w:val="24"/>
          <w:szCs w:val="24"/>
        </w:rPr>
        <w:t>purposes, and the rates</w:t>
      </w:r>
      <w:r w:rsidR="00FD54C0" w:rsidRPr="00F645DB">
        <w:rPr>
          <w:rFonts w:ascii="Times New Roman" w:hAnsi="Times New Roman" w:cs="Times New Roman"/>
          <w:color w:val="000000" w:themeColor="text1"/>
          <w:sz w:val="24"/>
          <w:szCs w:val="24"/>
        </w:rPr>
        <w:t xml:space="preserve"> of interest charged by different credit sources. </w:t>
      </w:r>
      <w:r w:rsidR="00F645DB" w:rsidRPr="00F645DB">
        <w:rPr>
          <w:rFonts w:ascii="Times New Roman" w:hAnsi="Times New Roman" w:cs="Times New Roman"/>
          <w:color w:val="000000" w:themeColor="text1"/>
          <w:sz w:val="24"/>
          <w:szCs w:val="24"/>
        </w:rPr>
        <w:t xml:space="preserve">Also, an attempt is made to study the </w:t>
      </w:r>
      <w:r w:rsidR="00DA01A2">
        <w:rPr>
          <w:rFonts w:ascii="Times New Roman" w:hAnsi="Times New Roman" w:cs="Times New Roman"/>
          <w:color w:val="000000" w:themeColor="text1"/>
          <w:sz w:val="24"/>
          <w:szCs w:val="24"/>
        </w:rPr>
        <w:t xml:space="preserve">variations and </w:t>
      </w:r>
      <w:r w:rsidR="00754BFD">
        <w:rPr>
          <w:rFonts w:ascii="Times New Roman" w:hAnsi="Times New Roman" w:cs="Times New Roman"/>
          <w:color w:val="000000" w:themeColor="text1"/>
          <w:sz w:val="24"/>
          <w:szCs w:val="24"/>
        </w:rPr>
        <w:t>contrasts</w:t>
      </w:r>
      <w:r w:rsidR="00DA01A2">
        <w:rPr>
          <w:rFonts w:ascii="Times New Roman" w:hAnsi="Times New Roman" w:cs="Times New Roman"/>
          <w:color w:val="000000" w:themeColor="text1"/>
          <w:sz w:val="24"/>
          <w:szCs w:val="24"/>
        </w:rPr>
        <w:t xml:space="preserve"> of indebtedness </w:t>
      </w:r>
      <w:r w:rsidR="00435882" w:rsidRPr="00F645DB">
        <w:rPr>
          <w:rFonts w:ascii="Times New Roman" w:hAnsi="Times New Roman" w:cs="Times New Roman"/>
          <w:color w:val="000000" w:themeColor="text1"/>
          <w:sz w:val="24"/>
          <w:szCs w:val="24"/>
        </w:rPr>
        <w:t xml:space="preserve">among rural </w:t>
      </w:r>
      <w:proofErr w:type="spellStart"/>
      <w:r w:rsidR="00435882" w:rsidRPr="00F645DB">
        <w:rPr>
          <w:rFonts w:ascii="Times New Roman" w:hAnsi="Times New Roman" w:cs="Times New Roman"/>
          <w:color w:val="000000" w:themeColor="text1"/>
          <w:sz w:val="24"/>
          <w:szCs w:val="24"/>
        </w:rPr>
        <w:t>labour</w:t>
      </w:r>
      <w:proofErr w:type="spellEnd"/>
      <w:r w:rsidR="00435882" w:rsidRPr="00F645DB">
        <w:rPr>
          <w:rFonts w:ascii="Times New Roman" w:hAnsi="Times New Roman" w:cs="Times New Roman"/>
          <w:color w:val="000000" w:themeColor="text1"/>
          <w:sz w:val="24"/>
          <w:szCs w:val="24"/>
        </w:rPr>
        <w:t xml:space="preserve"> households in Punjab and Bihar.</w:t>
      </w:r>
    </w:p>
    <w:p w14:paraId="05C4F506" w14:textId="77777777" w:rsidR="004B3E5A" w:rsidRPr="00C42EF5" w:rsidRDefault="000B0390" w:rsidP="004B3E5A">
      <w:pPr>
        <w:rPr>
          <w:rFonts w:ascii="Times New Roman" w:hAnsi="Times New Roman" w:cs="Times New Roman"/>
          <w:b/>
          <w:bCs/>
          <w:sz w:val="24"/>
          <w:szCs w:val="24"/>
        </w:rPr>
      </w:pPr>
      <w:r w:rsidRPr="00C42EF5">
        <w:rPr>
          <w:rFonts w:ascii="Times New Roman" w:hAnsi="Times New Roman" w:cs="Times New Roman"/>
          <w:b/>
          <w:bCs/>
          <w:sz w:val="24"/>
          <w:szCs w:val="24"/>
        </w:rPr>
        <w:t xml:space="preserve">Research Methodology </w:t>
      </w:r>
    </w:p>
    <w:p w14:paraId="0FB2E291" w14:textId="1F070EFF" w:rsidR="006A253F" w:rsidRPr="008A7FEB" w:rsidRDefault="00EA272F" w:rsidP="00EA272F">
      <w:pPr>
        <w:spacing w:line="360" w:lineRule="auto"/>
        <w:ind w:firstLine="720"/>
        <w:jc w:val="both"/>
        <w:rPr>
          <w:rFonts w:ascii="Times New Roman" w:hAnsi="Times New Roman" w:cs="Times New Roman"/>
          <w:color w:val="000000" w:themeColor="text1"/>
          <w:sz w:val="24"/>
          <w:szCs w:val="24"/>
        </w:rPr>
      </w:pPr>
      <w:r w:rsidRPr="008A7FEB">
        <w:rPr>
          <w:rFonts w:ascii="Times New Roman" w:hAnsi="Times New Roman" w:cs="Times New Roman"/>
          <w:color w:val="000000" w:themeColor="text1"/>
          <w:sz w:val="24"/>
          <w:szCs w:val="24"/>
        </w:rPr>
        <w:t xml:space="preserve">This study </w:t>
      </w:r>
      <w:r w:rsidR="00754BFD">
        <w:rPr>
          <w:rFonts w:ascii="Times New Roman" w:hAnsi="Times New Roman" w:cs="Times New Roman"/>
          <w:color w:val="000000" w:themeColor="text1"/>
          <w:sz w:val="24"/>
          <w:szCs w:val="24"/>
        </w:rPr>
        <w:t xml:space="preserve">uses a multistage purposive and random sample design to examine </w:t>
      </w:r>
      <w:r w:rsidRPr="008A7FEB">
        <w:rPr>
          <w:rFonts w:ascii="Times New Roman" w:hAnsi="Times New Roman" w:cs="Times New Roman"/>
          <w:color w:val="000000" w:themeColor="text1"/>
          <w:sz w:val="24"/>
          <w:szCs w:val="24"/>
        </w:rPr>
        <w:t xml:space="preserve">indebtedness among rural </w:t>
      </w:r>
      <w:proofErr w:type="spellStart"/>
      <w:r w:rsidRPr="008A7FEB">
        <w:rPr>
          <w:rFonts w:ascii="Times New Roman" w:hAnsi="Times New Roman" w:cs="Times New Roman"/>
          <w:color w:val="000000" w:themeColor="text1"/>
          <w:sz w:val="24"/>
          <w:szCs w:val="24"/>
        </w:rPr>
        <w:t>labour</w:t>
      </w:r>
      <w:proofErr w:type="spellEnd"/>
      <w:r w:rsidRPr="008A7FEB">
        <w:rPr>
          <w:rFonts w:ascii="Times New Roman" w:hAnsi="Times New Roman" w:cs="Times New Roman"/>
          <w:color w:val="000000" w:themeColor="text1"/>
          <w:sz w:val="24"/>
          <w:szCs w:val="24"/>
        </w:rPr>
        <w:t xml:space="preserve"> households in two Indian states. Using the RBI’s Handbook of Statistics, an agricultural development index was constructed to categorize Indian states </w:t>
      </w:r>
      <w:r w:rsidR="00754BFD">
        <w:rPr>
          <w:rFonts w:ascii="Times New Roman" w:hAnsi="Times New Roman" w:cs="Times New Roman"/>
          <w:color w:val="000000" w:themeColor="text1"/>
          <w:sz w:val="24"/>
          <w:szCs w:val="24"/>
        </w:rPr>
        <w:t>as agriculturally developed or agriculturally backward, leading to the selection of Punjab (agriculturally advanced) and Bihar (agriculturally backward</w:t>
      </w:r>
      <w:r w:rsidRPr="008A7FEB">
        <w:rPr>
          <w:rFonts w:ascii="Times New Roman" w:hAnsi="Times New Roman" w:cs="Times New Roman"/>
          <w:color w:val="000000" w:themeColor="text1"/>
          <w:sz w:val="24"/>
          <w:szCs w:val="24"/>
        </w:rPr>
        <w:t xml:space="preserve">). Further, two districts from each state were purposively selected </w:t>
      </w:r>
      <w:r w:rsidR="00754BFD">
        <w:rPr>
          <w:rFonts w:ascii="Times New Roman" w:hAnsi="Times New Roman" w:cs="Times New Roman"/>
          <w:color w:val="000000" w:themeColor="text1"/>
          <w:sz w:val="24"/>
          <w:szCs w:val="24"/>
        </w:rPr>
        <w:t>following consultation with experts</w:t>
      </w:r>
      <w:r w:rsidRPr="008A7FEB">
        <w:rPr>
          <w:rFonts w:ascii="Times New Roman" w:hAnsi="Times New Roman" w:cs="Times New Roman"/>
          <w:color w:val="000000" w:themeColor="text1"/>
          <w:sz w:val="24"/>
          <w:szCs w:val="24"/>
        </w:rPr>
        <w:t xml:space="preserve">. </w:t>
      </w:r>
      <w:r w:rsidR="006A253F" w:rsidRPr="008A7FEB">
        <w:rPr>
          <w:rFonts w:ascii="Times New Roman" w:hAnsi="Times New Roman" w:cs="Times New Roman"/>
          <w:sz w:val="24"/>
          <w:szCs w:val="24"/>
        </w:rPr>
        <w:t xml:space="preserve">Considering the agricultural advancement, Patiala district was selected from an agriculturally advanced state of </w:t>
      </w:r>
      <w:r w:rsidR="006A253F" w:rsidRPr="008A7FEB">
        <w:rPr>
          <w:rFonts w:ascii="Times New Roman" w:hAnsi="Times New Roman" w:cs="Times New Roman"/>
          <w:sz w:val="24"/>
          <w:szCs w:val="24"/>
        </w:rPr>
        <w:lastRenderedPageBreak/>
        <w:t xml:space="preserve">Punjab, and Madhubani district was chosen from an agriculturally </w:t>
      </w:r>
      <w:r w:rsidR="00754BFD">
        <w:rPr>
          <w:rFonts w:ascii="Times New Roman" w:hAnsi="Times New Roman" w:cs="Times New Roman"/>
          <w:sz w:val="24"/>
          <w:szCs w:val="24"/>
        </w:rPr>
        <w:t>backward</w:t>
      </w:r>
      <w:r w:rsidR="006A253F" w:rsidRPr="008A7FEB">
        <w:rPr>
          <w:rFonts w:ascii="Times New Roman" w:hAnsi="Times New Roman" w:cs="Times New Roman"/>
          <w:sz w:val="24"/>
          <w:szCs w:val="24"/>
        </w:rPr>
        <w:t xml:space="preserve"> state of Bihar. After selecting the districts for both states, one block from each district, Rajpura from Patiala and </w:t>
      </w:r>
      <w:proofErr w:type="spellStart"/>
      <w:r w:rsidR="006A253F" w:rsidRPr="008A7FEB">
        <w:rPr>
          <w:rFonts w:ascii="Times New Roman" w:hAnsi="Times New Roman" w:cs="Times New Roman"/>
          <w:sz w:val="24"/>
          <w:szCs w:val="24"/>
        </w:rPr>
        <w:t>Laukahi</w:t>
      </w:r>
      <w:proofErr w:type="spellEnd"/>
      <w:r w:rsidR="006A253F" w:rsidRPr="008A7FEB">
        <w:rPr>
          <w:rFonts w:ascii="Times New Roman" w:hAnsi="Times New Roman" w:cs="Times New Roman"/>
          <w:sz w:val="24"/>
          <w:szCs w:val="24"/>
        </w:rPr>
        <w:t xml:space="preserve"> from </w:t>
      </w:r>
      <w:proofErr w:type="spellStart"/>
      <w:r w:rsidR="006A253F" w:rsidRPr="008A7FEB">
        <w:rPr>
          <w:rFonts w:ascii="Times New Roman" w:hAnsi="Times New Roman" w:cs="Times New Roman"/>
          <w:sz w:val="24"/>
          <w:szCs w:val="24"/>
        </w:rPr>
        <w:t>Madhubani</w:t>
      </w:r>
      <w:proofErr w:type="spellEnd"/>
      <w:r w:rsidR="006A253F" w:rsidRPr="008A7FEB">
        <w:rPr>
          <w:rFonts w:ascii="Times New Roman" w:hAnsi="Times New Roman" w:cs="Times New Roman"/>
          <w:sz w:val="24"/>
          <w:szCs w:val="24"/>
        </w:rPr>
        <w:t xml:space="preserve">, was chosen through discussions with experts and district-level functionaries. Furthermore, two panchayats were randomly selected from each </w:t>
      </w:r>
      <w:r w:rsidR="008A7FEB">
        <w:rPr>
          <w:rFonts w:ascii="Times New Roman" w:hAnsi="Times New Roman" w:cs="Times New Roman"/>
          <w:sz w:val="24"/>
          <w:szCs w:val="24"/>
        </w:rPr>
        <w:t>selected block</w:t>
      </w:r>
      <w:r w:rsidR="006A253F" w:rsidRPr="008A7FEB">
        <w:rPr>
          <w:rFonts w:ascii="Times New Roman" w:hAnsi="Times New Roman" w:cs="Times New Roman"/>
          <w:sz w:val="24"/>
          <w:szCs w:val="24"/>
        </w:rPr>
        <w:t xml:space="preserve">. A cluster of villages from each panchayat was chosen randomly. In the Rajpura block, data were collected from the villages of </w:t>
      </w:r>
      <w:proofErr w:type="spellStart"/>
      <w:r w:rsidR="006A253F" w:rsidRPr="008A7FEB">
        <w:rPr>
          <w:rFonts w:ascii="Times New Roman" w:hAnsi="Times New Roman" w:cs="Times New Roman"/>
          <w:sz w:val="24"/>
          <w:szCs w:val="24"/>
        </w:rPr>
        <w:t>Pilkhani</w:t>
      </w:r>
      <w:proofErr w:type="spellEnd"/>
      <w:r w:rsidR="006A253F" w:rsidRPr="008A7FEB">
        <w:rPr>
          <w:rFonts w:ascii="Times New Roman" w:hAnsi="Times New Roman" w:cs="Times New Roman"/>
          <w:sz w:val="24"/>
          <w:szCs w:val="24"/>
        </w:rPr>
        <w:t xml:space="preserve">, </w:t>
      </w:r>
      <w:proofErr w:type="spellStart"/>
      <w:r w:rsidR="006A253F" w:rsidRPr="008A7FEB">
        <w:rPr>
          <w:rFonts w:ascii="Times New Roman" w:hAnsi="Times New Roman" w:cs="Times New Roman"/>
          <w:sz w:val="24"/>
          <w:szCs w:val="24"/>
        </w:rPr>
        <w:t>Kotla</w:t>
      </w:r>
      <w:proofErr w:type="spellEnd"/>
      <w:r w:rsidR="006A253F" w:rsidRPr="008A7FEB">
        <w:rPr>
          <w:rFonts w:ascii="Times New Roman" w:hAnsi="Times New Roman" w:cs="Times New Roman"/>
          <w:sz w:val="24"/>
          <w:szCs w:val="24"/>
        </w:rPr>
        <w:t xml:space="preserve">, Badal Colony, </w:t>
      </w:r>
      <w:proofErr w:type="spellStart"/>
      <w:r w:rsidR="006A253F" w:rsidRPr="008A7FEB">
        <w:rPr>
          <w:rFonts w:ascii="Times New Roman" w:hAnsi="Times New Roman" w:cs="Times New Roman"/>
          <w:sz w:val="24"/>
          <w:szCs w:val="24"/>
        </w:rPr>
        <w:t>Jansua</w:t>
      </w:r>
      <w:proofErr w:type="spellEnd"/>
      <w:r w:rsidR="006A253F" w:rsidRPr="008A7FEB">
        <w:rPr>
          <w:rFonts w:ascii="Times New Roman" w:hAnsi="Times New Roman" w:cs="Times New Roman"/>
          <w:sz w:val="24"/>
          <w:szCs w:val="24"/>
        </w:rPr>
        <w:t xml:space="preserve">, </w:t>
      </w:r>
      <w:proofErr w:type="spellStart"/>
      <w:r w:rsidR="006A253F" w:rsidRPr="008A7FEB">
        <w:rPr>
          <w:rFonts w:ascii="Times New Roman" w:hAnsi="Times New Roman" w:cs="Times New Roman"/>
          <w:sz w:val="24"/>
          <w:szCs w:val="24"/>
        </w:rPr>
        <w:t>Sadror</w:t>
      </w:r>
      <w:proofErr w:type="spellEnd"/>
      <w:r w:rsidR="006A253F" w:rsidRPr="008A7FEB">
        <w:rPr>
          <w:rFonts w:ascii="Times New Roman" w:hAnsi="Times New Roman" w:cs="Times New Roman"/>
          <w:sz w:val="24"/>
          <w:szCs w:val="24"/>
        </w:rPr>
        <w:t xml:space="preserve">, </w:t>
      </w:r>
      <w:proofErr w:type="spellStart"/>
      <w:r w:rsidR="006A253F" w:rsidRPr="008A7FEB">
        <w:rPr>
          <w:rFonts w:ascii="Times New Roman" w:hAnsi="Times New Roman" w:cs="Times New Roman"/>
          <w:sz w:val="24"/>
          <w:szCs w:val="24"/>
        </w:rPr>
        <w:t>Dhabali</w:t>
      </w:r>
      <w:proofErr w:type="spellEnd"/>
      <w:r w:rsidR="006A253F" w:rsidRPr="008A7FEB">
        <w:rPr>
          <w:rFonts w:ascii="Times New Roman" w:hAnsi="Times New Roman" w:cs="Times New Roman"/>
          <w:sz w:val="24"/>
          <w:szCs w:val="24"/>
        </w:rPr>
        <w:t xml:space="preserve">, and Khanpur, which represent diverse socio-economic and agricultural conditions, to capture the living conditions of rural </w:t>
      </w:r>
      <w:proofErr w:type="spellStart"/>
      <w:r w:rsidR="006A253F" w:rsidRPr="008A7FEB">
        <w:rPr>
          <w:rFonts w:ascii="Times New Roman" w:hAnsi="Times New Roman" w:cs="Times New Roman"/>
          <w:sz w:val="24"/>
          <w:szCs w:val="24"/>
        </w:rPr>
        <w:t>labour</w:t>
      </w:r>
      <w:proofErr w:type="spellEnd"/>
      <w:r w:rsidR="006A253F" w:rsidRPr="008A7FEB">
        <w:rPr>
          <w:rFonts w:ascii="Times New Roman" w:hAnsi="Times New Roman" w:cs="Times New Roman"/>
          <w:sz w:val="24"/>
          <w:szCs w:val="24"/>
        </w:rPr>
        <w:t xml:space="preserve"> households. In the </w:t>
      </w:r>
      <w:proofErr w:type="spellStart"/>
      <w:r w:rsidR="006A253F" w:rsidRPr="008A7FEB">
        <w:rPr>
          <w:rFonts w:ascii="Times New Roman" w:hAnsi="Times New Roman" w:cs="Times New Roman"/>
          <w:sz w:val="24"/>
          <w:szCs w:val="24"/>
        </w:rPr>
        <w:t>Laukahi</w:t>
      </w:r>
      <w:proofErr w:type="spellEnd"/>
      <w:r w:rsidR="006A253F" w:rsidRPr="008A7FEB">
        <w:rPr>
          <w:rFonts w:ascii="Times New Roman" w:hAnsi="Times New Roman" w:cs="Times New Roman"/>
          <w:sz w:val="24"/>
          <w:szCs w:val="24"/>
        </w:rPr>
        <w:t xml:space="preserve"> block, data were collected from </w:t>
      </w:r>
      <w:r w:rsidR="008A7FEB">
        <w:rPr>
          <w:rFonts w:ascii="Times New Roman" w:hAnsi="Times New Roman" w:cs="Times New Roman"/>
          <w:sz w:val="24"/>
          <w:szCs w:val="24"/>
        </w:rPr>
        <w:t xml:space="preserve">the villages of </w:t>
      </w:r>
      <w:proofErr w:type="spellStart"/>
      <w:r w:rsidR="008A7FEB">
        <w:rPr>
          <w:rFonts w:ascii="Times New Roman" w:hAnsi="Times New Roman" w:cs="Times New Roman"/>
          <w:sz w:val="24"/>
          <w:szCs w:val="24"/>
        </w:rPr>
        <w:t>Lakhsmipur</w:t>
      </w:r>
      <w:proofErr w:type="spellEnd"/>
      <w:r w:rsidR="008A7FEB">
        <w:rPr>
          <w:rFonts w:ascii="Times New Roman" w:hAnsi="Times New Roman" w:cs="Times New Roman"/>
          <w:sz w:val="24"/>
          <w:szCs w:val="24"/>
        </w:rPr>
        <w:t xml:space="preserve">, </w:t>
      </w:r>
      <w:proofErr w:type="spellStart"/>
      <w:r w:rsidR="008A7FEB">
        <w:rPr>
          <w:rFonts w:ascii="Times New Roman" w:hAnsi="Times New Roman" w:cs="Times New Roman"/>
          <w:sz w:val="24"/>
          <w:szCs w:val="24"/>
        </w:rPr>
        <w:t>Balua</w:t>
      </w:r>
      <w:proofErr w:type="spellEnd"/>
      <w:r w:rsidR="008A7FEB">
        <w:rPr>
          <w:rFonts w:ascii="Times New Roman" w:hAnsi="Times New Roman" w:cs="Times New Roman"/>
          <w:sz w:val="24"/>
          <w:szCs w:val="24"/>
        </w:rPr>
        <w:t xml:space="preserve">, </w:t>
      </w:r>
      <w:proofErr w:type="spellStart"/>
      <w:r w:rsidR="008A7FEB">
        <w:rPr>
          <w:rFonts w:ascii="Times New Roman" w:hAnsi="Times New Roman" w:cs="Times New Roman"/>
          <w:sz w:val="24"/>
          <w:szCs w:val="24"/>
        </w:rPr>
        <w:t>Sonversha</w:t>
      </w:r>
      <w:proofErr w:type="spellEnd"/>
      <w:r w:rsidR="008A7FEB">
        <w:rPr>
          <w:rFonts w:ascii="Times New Roman" w:hAnsi="Times New Roman" w:cs="Times New Roman"/>
          <w:sz w:val="24"/>
          <w:szCs w:val="24"/>
        </w:rPr>
        <w:t xml:space="preserve">, </w:t>
      </w:r>
      <w:proofErr w:type="spellStart"/>
      <w:r w:rsidR="008A7FEB">
        <w:rPr>
          <w:rFonts w:ascii="Times New Roman" w:hAnsi="Times New Roman" w:cs="Times New Roman"/>
          <w:sz w:val="24"/>
          <w:szCs w:val="24"/>
        </w:rPr>
        <w:t>Piprahi</w:t>
      </w:r>
      <w:proofErr w:type="spellEnd"/>
      <w:r w:rsidR="008A7FEB">
        <w:rPr>
          <w:rFonts w:ascii="Times New Roman" w:hAnsi="Times New Roman" w:cs="Times New Roman"/>
          <w:sz w:val="24"/>
          <w:szCs w:val="24"/>
        </w:rPr>
        <w:t xml:space="preserve">, </w:t>
      </w:r>
      <w:proofErr w:type="spellStart"/>
      <w:r w:rsidR="008A7FEB">
        <w:rPr>
          <w:rFonts w:ascii="Times New Roman" w:hAnsi="Times New Roman" w:cs="Times New Roman"/>
          <w:sz w:val="24"/>
          <w:szCs w:val="24"/>
        </w:rPr>
        <w:t>Sanpatah</w:t>
      </w:r>
      <w:proofErr w:type="spellEnd"/>
      <w:r w:rsidR="008A7FEB">
        <w:rPr>
          <w:rFonts w:ascii="Times New Roman" w:hAnsi="Times New Roman" w:cs="Times New Roman"/>
          <w:sz w:val="24"/>
          <w:szCs w:val="24"/>
        </w:rPr>
        <w:t xml:space="preserve">, </w:t>
      </w:r>
      <w:proofErr w:type="spellStart"/>
      <w:r w:rsidR="008A7FEB">
        <w:rPr>
          <w:rFonts w:ascii="Times New Roman" w:hAnsi="Times New Roman" w:cs="Times New Roman"/>
          <w:sz w:val="24"/>
          <w:szCs w:val="24"/>
        </w:rPr>
        <w:t>Mansapur</w:t>
      </w:r>
      <w:proofErr w:type="spellEnd"/>
      <w:r w:rsidR="008A7FEB">
        <w:rPr>
          <w:rFonts w:ascii="Times New Roman" w:hAnsi="Times New Roman" w:cs="Times New Roman"/>
          <w:sz w:val="24"/>
          <w:szCs w:val="24"/>
        </w:rPr>
        <w:t xml:space="preserve">, and </w:t>
      </w:r>
      <w:proofErr w:type="spellStart"/>
      <w:r w:rsidR="008A7FEB">
        <w:rPr>
          <w:rFonts w:ascii="Times New Roman" w:hAnsi="Times New Roman" w:cs="Times New Roman"/>
          <w:sz w:val="24"/>
          <w:szCs w:val="24"/>
        </w:rPr>
        <w:t>Dhobiya</w:t>
      </w:r>
      <w:proofErr w:type="spellEnd"/>
      <w:r w:rsidR="006A253F" w:rsidRPr="008A7FEB">
        <w:rPr>
          <w:rFonts w:ascii="Times New Roman" w:hAnsi="Times New Roman" w:cs="Times New Roman"/>
          <w:sz w:val="24"/>
          <w:szCs w:val="24"/>
        </w:rPr>
        <w:t xml:space="preserve">. Finally, a sample of 300 rural </w:t>
      </w:r>
      <w:proofErr w:type="spellStart"/>
      <w:r w:rsidR="006A253F" w:rsidRPr="008A7FEB">
        <w:rPr>
          <w:rFonts w:ascii="Times New Roman" w:hAnsi="Times New Roman" w:cs="Times New Roman"/>
          <w:sz w:val="24"/>
          <w:szCs w:val="24"/>
        </w:rPr>
        <w:t>labour</w:t>
      </w:r>
      <w:proofErr w:type="spellEnd"/>
      <w:r w:rsidR="006A253F" w:rsidRPr="008A7FEB">
        <w:rPr>
          <w:rFonts w:ascii="Times New Roman" w:hAnsi="Times New Roman" w:cs="Times New Roman"/>
          <w:sz w:val="24"/>
          <w:szCs w:val="24"/>
        </w:rPr>
        <w:t xml:space="preserve"> households, 150 </w:t>
      </w:r>
      <w:r w:rsidR="00754BFD">
        <w:rPr>
          <w:rFonts w:ascii="Times New Roman" w:hAnsi="Times New Roman" w:cs="Times New Roman"/>
          <w:sz w:val="24"/>
          <w:szCs w:val="24"/>
        </w:rPr>
        <w:t xml:space="preserve">from each of two states, was randomly selected </w:t>
      </w:r>
      <w:r w:rsidR="006A253F" w:rsidRPr="008A7FEB">
        <w:rPr>
          <w:rFonts w:ascii="Times New Roman" w:hAnsi="Times New Roman" w:cs="Times New Roman"/>
          <w:sz w:val="24"/>
          <w:szCs w:val="24"/>
        </w:rPr>
        <w:t xml:space="preserve">for the study. The interview schedule was used to collect data. The primary data were collected in two phases due to COVID-19-related delays. </w:t>
      </w:r>
      <w:r w:rsidR="008A7FEB">
        <w:rPr>
          <w:rFonts w:ascii="Times New Roman" w:hAnsi="Times New Roman" w:cs="Times New Roman"/>
          <w:sz w:val="24"/>
          <w:szCs w:val="24"/>
        </w:rPr>
        <w:t>The primary data was collected from Punjab in October 2021 and in Bihar in February 2023. For the analysis, descriptive statistics, such as averages and percentages, were employed</w:t>
      </w:r>
      <w:r w:rsidR="006A253F" w:rsidRPr="008A7FEB">
        <w:rPr>
          <w:rFonts w:ascii="Times New Roman" w:hAnsi="Times New Roman" w:cs="Times New Roman"/>
          <w:sz w:val="24"/>
          <w:szCs w:val="24"/>
        </w:rPr>
        <w:t xml:space="preserve">. </w:t>
      </w:r>
    </w:p>
    <w:p w14:paraId="0FD8B150" w14:textId="58EEE2A1" w:rsidR="002447AD" w:rsidRPr="00C42EF5" w:rsidRDefault="002447AD" w:rsidP="008B76A1">
      <w:pPr>
        <w:spacing w:line="360" w:lineRule="auto"/>
        <w:jc w:val="both"/>
        <w:rPr>
          <w:rFonts w:ascii="Times New Roman" w:hAnsi="Times New Roman" w:cs="Times New Roman"/>
          <w:sz w:val="24"/>
          <w:szCs w:val="24"/>
        </w:rPr>
      </w:pPr>
      <w:r w:rsidRPr="00C42EF5">
        <w:rPr>
          <w:rFonts w:ascii="Times New Roman" w:hAnsi="Times New Roman" w:cs="Times New Roman"/>
          <w:b/>
          <w:bCs/>
          <w:sz w:val="24"/>
          <w:szCs w:val="24"/>
        </w:rPr>
        <w:t>Results</w:t>
      </w:r>
    </w:p>
    <w:p w14:paraId="5C2F3AEE" w14:textId="7B0EB38F" w:rsidR="00C26A20" w:rsidRPr="00C42EF5" w:rsidRDefault="00C26A20">
      <w:pPr>
        <w:rPr>
          <w:rFonts w:ascii="Times New Roman" w:hAnsi="Times New Roman" w:cs="Times New Roman"/>
          <w:b/>
          <w:bCs/>
          <w:sz w:val="24"/>
          <w:szCs w:val="24"/>
        </w:rPr>
      </w:pPr>
      <w:r w:rsidRPr="00C42EF5">
        <w:rPr>
          <w:rFonts w:ascii="Times New Roman" w:hAnsi="Times New Roman" w:cs="Times New Roman"/>
          <w:b/>
          <w:bCs/>
          <w:sz w:val="24"/>
          <w:szCs w:val="24"/>
        </w:rPr>
        <w:t xml:space="preserve">Incidence and Extent of Indebtedness Among Rural </w:t>
      </w:r>
      <w:proofErr w:type="spellStart"/>
      <w:r w:rsidRPr="00C42EF5">
        <w:rPr>
          <w:rFonts w:ascii="Times New Roman" w:hAnsi="Times New Roman" w:cs="Times New Roman"/>
          <w:b/>
          <w:bCs/>
          <w:sz w:val="24"/>
          <w:szCs w:val="24"/>
        </w:rPr>
        <w:t>Labour</w:t>
      </w:r>
      <w:proofErr w:type="spellEnd"/>
      <w:r w:rsidRPr="00C42EF5">
        <w:rPr>
          <w:rFonts w:ascii="Times New Roman" w:hAnsi="Times New Roman" w:cs="Times New Roman"/>
          <w:b/>
          <w:bCs/>
          <w:sz w:val="24"/>
          <w:szCs w:val="24"/>
        </w:rPr>
        <w:t xml:space="preserve"> Households</w:t>
      </w:r>
    </w:p>
    <w:p w14:paraId="139E0F98" w14:textId="7533FC04" w:rsidR="00D81D59" w:rsidRDefault="0015295D" w:rsidP="002856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distribution of incidence and extent of indebtedness among RLHs in Punjab and Bihar is shown in Table 1. The data reveal that 59 per cent of RLHs are in debt; the incidence of indebtedness is slightly higher among ALHs than NALHs. The state-wise analysis shows that the incidence of indebtedness is significantly higher among RLHs from Bihar (68.67%) than among those from Punjab (49.33%). Across both states, the majority of NALHs are in debt, whereas the incidence of indebtedness among ALHs is significantly higher in Bihar compared to Punjab. </w:t>
      </w:r>
      <w:r w:rsidR="007304EF" w:rsidRPr="00C62991">
        <w:rPr>
          <w:rFonts w:ascii="Times New Roman" w:hAnsi="Times New Roman" w:cs="Times New Roman"/>
          <w:color w:val="000000" w:themeColor="text1"/>
          <w:sz w:val="24"/>
          <w:szCs w:val="24"/>
        </w:rPr>
        <w:t xml:space="preserve">The analysis of the average </w:t>
      </w:r>
      <w:r w:rsidR="002856B0">
        <w:rPr>
          <w:rFonts w:ascii="Times New Roman" w:hAnsi="Times New Roman" w:cs="Times New Roman"/>
          <w:color w:val="000000" w:themeColor="text1"/>
          <w:sz w:val="24"/>
          <w:szCs w:val="24"/>
        </w:rPr>
        <w:t xml:space="preserve">debt per indebted RLH reveals </w:t>
      </w:r>
      <w:r w:rsidR="007304EF" w:rsidRPr="00C62991">
        <w:rPr>
          <w:rFonts w:ascii="Times New Roman" w:hAnsi="Times New Roman" w:cs="Times New Roman"/>
          <w:color w:val="000000" w:themeColor="text1"/>
          <w:sz w:val="24"/>
          <w:szCs w:val="24"/>
        </w:rPr>
        <w:t>significant regional variation between Punjab and Bihar.</w:t>
      </w:r>
      <w:r w:rsidR="002856B0">
        <w:rPr>
          <w:rFonts w:ascii="Times New Roman" w:hAnsi="Times New Roman" w:cs="Times New Roman"/>
          <w:color w:val="000000" w:themeColor="text1"/>
          <w:sz w:val="24"/>
          <w:szCs w:val="24"/>
        </w:rPr>
        <w:t xml:space="preserve"> The analysis reveals that the average </w:t>
      </w:r>
      <w:r w:rsidR="00754BFD">
        <w:rPr>
          <w:rFonts w:ascii="Times New Roman" w:hAnsi="Times New Roman" w:cs="Times New Roman"/>
          <w:color w:val="000000" w:themeColor="text1"/>
          <w:sz w:val="24"/>
          <w:szCs w:val="24"/>
        </w:rPr>
        <w:t>debt per indebted RLH is significantly higher in Bihar at Rs. 84,670.39 than in Punjab at Rs. 52606.22</w:t>
      </w:r>
      <w:r w:rsidR="002856B0">
        <w:rPr>
          <w:rFonts w:ascii="Times New Roman" w:hAnsi="Times New Roman" w:cs="Times New Roman"/>
          <w:color w:val="000000" w:themeColor="text1"/>
          <w:sz w:val="24"/>
          <w:szCs w:val="24"/>
        </w:rPr>
        <w:t xml:space="preserve">. The same is true </w:t>
      </w:r>
      <w:r w:rsidR="00754BFD">
        <w:rPr>
          <w:rFonts w:ascii="Times New Roman" w:hAnsi="Times New Roman" w:cs="Times New Roman"/>
          <w:color w:val="000000" w:themeColor="text1"/>
          <w:sz w:val="24"/>
          <w:szCs w:val="24"/>
        </w:rPr>
        <w:t>for</w:t>
      </w:r>
      <w:r w:rsidR="002856B0">
        <w:rPr>
          <w:rFonts w:ascii="Times New Roman" w:hAnsi="Times New Roman" w:cs="Times New Roman"/>
          <w:color w:val="000000" w:themeColor="text1"/>
          <w:sz w:val="24"/>
          <w:szCs w:val="24"/>
        </w:rPr>
        <w:t xml:space="preserve"> ALHs and NALHs. Across both states</w:t>
      </w:r>
      <w:r w:rsidR="007304EF" w:rsidRPr="00C62991">
        <w:rPr>
          <w:rFonts w:ascii="Times New Roman" w:hAnsi="Times New Roman" w:cs="Times New Roman"/>
          <w:color w:val="000000" w:themeColor="text1"/>
          <w:sz w:val="24"/>
          <w:szCs w:val="24"/>
        </w:rPr>
        <w:t xml:space="preserve">, the average </w:t>
      </w:r>
      <w:r w:rsidR="002856B0">
        <w:rPr>
          <w:rFonts w:ascii="Times New Roman" w:hAnsi="Times New Roman" w:cs="Times New Roman"/>
          <w:color w:val="000000" w:themeColor="text1"/>
          <w:sz w:val="24"/>
          <w:szCs w:val="24"/>
        </w:rPr>
        <w:t>debt per indebted RLH</w:t>
      </w:r>
      <w:r w:rsidR="007304EF" w:rsidRPr="00C62991">
        <w:rPr>
          <w:rFonts w:ascii="Times New Roman" w:hAnsi="Times New Roman" w:cs="Times New Roman"/>
          <w:color w:val="000000" w:themeColor="text1"/>
          <w:sz w:val="24"/>
          <w:szCs w:val="24"/>
        </w:rPr>
        <w:t xml:space="preserve"> is Rs. 71265.03, comprising Rs. 93</w:t>
      </w:r>
      <w:r w:rsidR="00626CD1">
        <w:rPr>
          <w:rFonts w:ascii="Times New Roman" w:hAnsi="Times New Roman" w:cs="Times New Roman"/>
          <w:color w:val="000000" w:themeColor="text1"/>
          <w:sz w:val="24"/>
          <w:szCs w:val="24"/>
        </w:rPr>
        <w:t>,0</w:t>
      </w:r>
      <w:r w:rsidR="007304EF" w:rsidRPr="00C62991">
        <w:rPr>
          <w:rFonts w:ascii="Times New Roman" w:hAnsi="Times New Roman" w:cs="Times New Roman"/>
          <w:color w:val="000000" w:themeColor="text1"/>
          <w:sz w:val="24"/>
          <w:szCs w:val="24"/>
        </w:rPr>
        <w:t xml:space="preserve">90.91 for ALHs and Rs. 69818.73 for NALHs. </w:t>
      </w:r>
      <w:r w:rsidR="007304EF" w:rsidRPr="00C42EF5">
        <w:rPr>
          <w:rFonts w:ascii="Times New Roman" w:hAnsi="Times New Roman" w:cs="Times New Roman"/>
          <w:sz w:val="24"/>
          <w:szCs w:val="24"/>
        </w:rPr>
        <w:t xml:space="preserve">Among all sampled households, the average amount of debt per sampled </w:t>
      </w:r>
      <w:proofErr w:type="spellStart"/>
      <w:r w:rsidR="007304EF" w:rsidRPr="00C42EF5">
        <w:rPr>
          <w:rFonts w:ascii="Times New Roman" w:hAnsi="Times New Roman" w:cs="Times New Roman"/>
          <w:sz w:val="24"/>
          <w:szCs w:val="24"/>
        </w:rPr>
        <w:t>labour</w:t>
      </w:r>
      <w:proofErr w:type="spellEnd"/>
      <w:r w:rsidR="007304EF" w:rsidRPr="00C42EF5">
        <w:rPr>
          <w:rFonts w:ascii="Times New Roman" w:hAnsi="Times New Roman" w:cs="Times New Roman"/>
          <w:sz w:val="24"/>
          <w:szCs w:val="24"/>
        </w:rPr>
        <w:t xml:space="preserve"> household is Rs. 42046.37, comprising Rs. 56888.89 for ALHs and Rs. 41098.97 for NALHs. </w:t>
      </w:r>
      <w:r w:rsidR="002856B0">
        <w:rPr>
          <w:rFonts w:ascii="Times New Roman" w:hAnsi="Times New Roman" w:cs="Times New Roman"/>
          <w:sz w:val="24"/>
          <w:szCs w:val="24"/>
        </w:rPr>
        <w:t>This highlights that the incidence and extent of indebtedness among RLHs are significantly higher in Bihar than in Punjab.  The majority of RLHs earn their livelihoods through wage-paid manual employment in agriculture and the non-agricultural sector.</w:t>
      </w:r>
    </w:p>
    <w:p w14:paraId="0672DEE6" w14:textId="77777777" w:rsidR="002856B0" w:rsidRDefault="002856B0" w:rsidP="002856B0">
      <w:pPr>
        <w:spacing w:line="360" w:lineRule="auto"/>
        <w:ind w:firstLine="720"/>
        <w:jc w:val="both"/>
        <w:rPr>
          <w:rFonts w:ascii="Times New Roman" w:hAnsi="Times New Roman" w:cs="Times New Roman"/>
          <w:sz w:val="24"/>
          <w:szCs w:val="24"/>
        </w:rPr>
      </w:pPr>
    </w:p>
    <w:p w14:paraId="3F62F588" w14:textId="461B9360" w:rsidR="002856B0" w:rsidRPr="00C42EF5" w:rsidRDefault="002856B0" w:rsidP="002856B0">
      <w:pPr>
        <w:spacing w:line="360" w:lineRule="auto"/>
        <w:jc w:val="both"/>
        <w:rPr>
          <w:rFonts w:ascii="Times New Roman" w:hAnsi="Times New Roman" w:cs="Times New Roman"/>
          <w:sz w:val="24"/>
          <w:szCs w:val="24"/>
        </w:rPr>
        <w:sectPr w:rsidR="002856B0" w:rsidRPr="00C42EF5" w:rsidSect="007B572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pPr>
    </w:p>
    <w:p w14:paraId="7200F5DF" w14:textId="60BDCE03" w:rsidR="00C26A20" w:rsidRPr="00C42EF5" w:rsidRDefault="00C26A20" w:rsidP="00C26A20">
      <w:pPr>
        <w:spacing w:after="0" w:line="360" w:lineRule="auto"/>
        <w:jc w:val="center"/>
        <w:rPr>
          <w:rFonts w:ascii="Times New Roman" w:hAnsi="Times New Roman" w:cs="Times New Roman"/>
          <w:b/>
          <w:color w:val="000000" w:themeColor="text1"/>
        </w:rPr>
      </w:pPr>
      <w:r w:rsidRPr="00C42EF5">
        <w:rPr>
          <w:rFonts w:ascii="Times New Roman" w:hAnsi="Times New Roman" w:cs="Times New Roman"/>
          <w:b/>
          <w:color w:val="000000" w:themeColor="text1"/>
        </w:rPr>
        <w:lastRenderedPageBreak/>
        <w:t xml:space="preserve">Table </w:t>
      </w:r>
      <w:r w:rsidR="0076270C" w:rsidRPr="00C42EF5">
        <w:rPr>
          <w:rFonts w:ascii="Times New Roman" w:hAnsi="Times New Roman" w:cs="Times New Roman"/>
          <w:b/>
          <w:color w:val="000000" w:themeColor="text1"/>
        </w:rPr>
        <w:t>1:</w:t>
      </w:r>
      <w:r w:rsidRPr="00C42EF5">
        <w:rPr>
          <w:rFonts w:ascii="Times New Roman" w:hAnsi="Times New Roman" w:cs="Times New Roman"/>
          <w:b/>
          <w:color w:val="000000" w:themeColor="text1"/>
        </w:rPr>
        <w:t xml:space="preserve"> Incidence and Extent of Indebtedness among Rural </w:t>
      </w:r>
      <w:proofErr w:type="spellStart"/>
      <w:r w:rsidRPr="00C42EF5">
        <w:rPr>
          <w:rFonts w:ascii="Times New Roman" w:hAnsi="Times New Roman" w:cs="Times New Roman"/>
          <w:b/>
          <w:color w:val="000000" w:themeColor="text1"/>
        </w:rPr>
        <w:t>Labour</w:t>
      </w:r>
      <w:proofErr w:type="spellEnd"/>
      <w:r w:rsidRPr="00C42EF5">
        <w:rPr>
          <w:rFonts w:ascii="Times New Roman" w:hAnsi="Times New Roman" w:cs="Times New Roman"/>
          <w:b/>
          <w:color w:val="000000" w:themeColor="text1"/>
        </w:rPr>
        <w:t xml:space="preserve"> Households</w:t>
      </w:r>
    </w:p>
    <w:p w14:paraId="29E5634D" w14:textId="77777777" w:rsidR="00C26A20" w:rsidRPr="00C42EF5" w:rsidRDefault="00C26A20" w:rsidP="00C26A20">
      <w:pPr>
        <w:spacing w:after="0" w:line="360" w:lineRule="auto"/>
        <w:jc w:val="right"/>
        <w:rPr>
          <w:rFonts w:ascii="Times New Roman" w:hAnsi="Times New Roman" w:cs="Times New Roman"/>
          <w:bCs/>
          <w:color w:val="000000" w:themeColor="text1"/>
        </w:rPr>
      </w:pPr>
      <w:r w:rsidRPr="00C42EF5">
        <w:rPr>
          <w:rFonts w:ascii="Times New Roman" w:hAnsi="Times New Roman" w:cs="Times New Roman"/>
          <w:bCs/>
          <w:color w:val="000000" w:themeColor="text1"/>
        </w:rPr>
        <w:t>(Mean Value in Rs.)</w:t>
      </w:r>
    </w:p>
    <w:tbl>
      <w:tblPr>
        <w:tblStyle w:val="TableGrid"/>
        <w:tblW w:w="5000" w:type="pct"/>
        <w:tblLook w:val="04A0" w:firstRow="1" w:lastRow="0" w:firstColumn="1" w:lastColumn="0" w:noHBand="0" w:noVBand="1"/>
      </w:tblPr>
      <w:tblGrid>
        <w:gridCol w:w="582"/>
        <w:gridCol w:w="2791"/>
        <w:gridCol w:w="966"/>
        <w:gridCol w:w="1007"/>
        <w:gridCol w:w="1206"/>
        <w:gridCol w:w="966"/>
        <w:gridCol w:w="1007"/>
        <w:gridCol w:w="1207"/>
        <w:gridCol w:w="966"/>
        <w:gridCol w:w="1046"/>
        <w:gridCol w:w="1206"/>
      </w:tblGrid>
      <w:tr w:rsidR="00C26A20" w:rsidRPr="00C42EF5" w14:paraId="1C5DA538" w14:textId="77777777" w:rsidTr="00C26542">
        <w:trPr>
          <w:trHeight w:val="272"/>
        </w:trPr>
        <w:tc>
          <w:tcPr>
            <w:tcW w:w="225" w:type="pct"/>
            <w:vMerge w:val="restart"/>
          </w:tcPr>
          <w:p w14:paraId="601F3B0A" w14:textId="77777777" w:rsidR="00C26A20" w:rsidRPr="00C42EF5" w:rsidRDefault="00C26A20" w:rsidP="00021577">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 xml:space="preserve">Sr. </w:t>
            </w:r>
          </w:p>
          <w:p w14:paraId="2928E612" w14:textId="77777777" w:rsidR="00C26A20" w:rsidRPr="00C42EF5" w:rsidRDefault="00C26A20" w:rsidP="00021577">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No.</w:t>
            </w:r>
          </w:p>
        </w:tc>
        <w:tc>
          <w:tcPr>
            <w:tcW w:w="1078" w:type="pct"/>
            <w:vMerge w:val="restart"/>
          </w:tcPr>
          <w:p w14:paraId="210F088C" w14:textId="77777777" w:rsidR="00C26A20" w:rsidRPr="00C42EF5" w:rsidRDefault="00C26A20" w:rsidP="00021577">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Particular</w:t>
            </w:r>
          </w:p>
        </w:tc>
        <w:tc>
          <w:tcPr>
            <w:tcW w:w="1227" w:type="pct"/>
            <w:gridSpan w:val="3"/>
          </w:tcPr>
          <w:p w14:paraId="58C7ABB0" w14:textId="77777777" w:rsidR="00C26A20" w:rsidRPr="00C42EF5" w:rsidRDefault="00C26A20" w:rsidP="00021577">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Punjab</w:t>
            </w:r>
          </w:p>
        </w:tc>
        <w:tc>
          <w:tcPr>
            <w:tcW w:w="1228" w:type="pct"/>
            <w:gridSpan w:val="3"/>
          </w:tcPr>
          <w:p w14:paraId="7F126E0D" w14:textId="77777777" w:rsidR="00C26A20" w:rsidRPr="00C42EF5" w:rsidRDefault="00C26A20" w:rsidP="00021577">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Bihar</w:t>
            </w:r>
          </w:p>
        </w:tc>
        <w:tc>
          <w:tcPr>
            <w:tcW w:w="1242" w:type="pct"/>
            <w:gridSpan w:val="3"/>
          </w:tcPr>
          <w:p w14:paraId="0114F73E" w14:textId="77777777" w:rsidR="00C26A20" w:rsidRPr="00C42EF5" w:rsidRDefault="00C26A20" w:rsidP="00021577">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All Sampled Households</w:t>
            </w:r>
          </w:p>
        </w:tc>
      </w:tr>
      <w:tr w:rsidR="00C26A20" w:rsidRPr="00C42EF5" w14:paraId="68D2FBCB" w14:textId="77777777" w:rsidTr="00021577">
        <w:trPr>
          <w:trHeight w:val="489"/>
        </w:trPr>
        <w:tc>
          <w:tcPr>
            <w:tcW w:w="225" w:type="pct"/>
            <w:vMerge/>
          </w:tcPr>
          <w:p w14:paraId="4F9828D0" w14:textId="77777777" w:rsidR="00C26A20" w:rsidRPr="00C42EF5" w:rsidRDefault="00C26A20" w:rsidP="00021577">
            <w:pPr>
              <w:jc w:val="center"/>
              <w:rPr>
                <w:rFonts w:ascii="Times New Roman" w:hAnsi="Times New Roman" w:cs="Times New Roman"/>
                <w:b/>
                <w:color w:val="000000" w:themeColor="text1"/>
                <w:sz w:val="20"/>
                <w:szCs w:val="18"/>
              </w:rPr>
            </w:pPr>
          </w:p>
        </w:tc>
        <w:tc>
          <w:tcPr>
            <w:tcW w:w="1078" w:type="pct"/>
            <w:vMerge/>
          </w:tcPr>
          <w:p w14:paraId="1B62A63E" w14:textId="77777777" w:rsidR="00C26A20" w:rsidRPr="00C42EF5" w:rsidRDefault="00C26A20" w:rsidP="00021577">
            <w:pPr>
              <w:jc w:val="center"/>
              <w:rPr>
                <w:rFonts w:ascii="Times New Roman" w:hAnsi="Times New Roman" w:cs="Times New Roman"/>
                <w:b/>
                <w:color w:val="000000" w:themeColor="text1"/>
                <w:sz w:val="20"/>
                <w:szCs w:val="18"/>
              </w:rPr>
            </w:pPr>
          </w:p>
        </w:tc>
        <w:tc>
          <w:tcPr>
            <w:tcW w:w="373" w:type="pct"/>
          </w:tcPr>
          <w:p w14:paraId="32905F42" w14:textId="77777777" w:rsidR="00C26A20" w:rsidRPr="00C42EF5" w:rsidRDefault="00C26A20" w:rsidP="00021577">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ALH</w:t>
            </w:r>
          </w:p>
        </w:tc>
        <w:tc>
          <w:tcPr>
            <w:tcW w:w="389" w:type="pct"/>
          </w:tcPr>
          <w:p w14:paraId="67A32C6F" w14:textId="77777777" w:rsidR="00C26A20" w:rsidRPr="00C42EF5" w:rsidRDefault="00C26A20" w:rsidP="00021577">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NALH</w:t>
            </w:r>
          </w:p>
        </w:tc>
        <w:tc>
          <w:tcPr>
            <w:tcW w:w="466" w:type="pct"/>
          </w:tcPr>
          <w:p w14:paraId="79EC86C5" w14:textId="77777777" w:rsidR="00C26A20" w:rsidRPr="00C42EF5" w:rsidRDefault="00C26A20" w:rsidP="00021577">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All Households</w:t>
            </w:r>
          </w:p>
        </w:tc>
        <w:tc>
          <w:tcPr>
            <w:tcW w:w="373" w:type="pct"/>
          </w:tcPr>
          <w:p w14:paraId="01FB3BB7" w14:textId="77777777" w:rsidR="00C26A20" w:rsidRPr="00C42EF5" w:rsidRDefault="00C26A20" w:rsidP="00021577">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ALH</w:t>
            </w:r>
          </w:p>
        </w:tc>
        <w:tc>
          <w:tcPr>
            <w:tcW w:w="389" w:type="pct"/>
          </w:tcPr>
          <w:p w14:paraId="1E2E909B" w14:textId="77777777" w:rsidR="00C26A20" w:rsidRPr="00C42EF5" w:rsidRDefault="00C26A20" w:rsidP="00021577">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NALH</w:t>
            </w:r>
          </w:p>
        </w:tc>
        <w:tc>
          <w:tcPr>
            <w:tcW w:w="466" w:type="pct"/>
          </w:tcPr>
          <w:p w14:paraId="7B6E5BD4" w14:textId="77777777" w:rsidR="00C26A20" w:rsidRPr="00C42EF5" w:rsidRDefault="00C26A20" w:rsidP="00021577">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All Households</w:t>
            </w:r>
          </w:p>
        </w:tc>
        <w:tc>
          <w:tcPr>
            <w:tcW w:w="373" w:type="pct"/>
          </w:tcPr>
          <w:p w14:paraId="53C5DCD5" w14:textId="77777777" w:rsidR="00C26A20" w:rsidRPr="00C42EF5" w:rsidRDefault="00C26A20" w:rsidP="00021577">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ALH</w:t>
            </w:r>
          </w:p>
        </w:tc>
        <w:tc>
          <w:tcPr>
            <w:tcW w:w="404" w:type="pct"/>
          </w:tcPr>
          <w:p w14:paraId="68B5CB4A" w14:textId="77777777" w:rsidR="00C26A20" w:rsidRPr="00C42EF5" w:rsidRDefault="00C26A20" w:rsidP="00021577">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NALH</w:t>
            </w:r>
          </w:p>
        </w:tc>
        <w:tc>
          <w:tcPr>
            <w:tcW w:w="466" w:type="pct"/>
          </w:tcPr>
          <w:p w14:paraId="2144D603" w14:textId="77777777" w:rsidR="00C26A20" w:rsidRPr="00C42EF5" w:rsidRDefault="00C26A20" w:rsidP="00021577">
            <w:pPr>
              <w:jc w:val="center"/>
              <w:rPr>
                <w:rFonts w:ascii="Times New Roman" w:hAnsi="Times New Roman" w:cs="Times New Roman"/>
                <w:b/>
                <w:color w:val="000000" w:themeColor="text1"/>
                <w:sz w:val="20"/>
                <w:szCs w:val="18"/>
              </w:rPr>
            </w:pPr>
            <w:r w:rsidRPr="00C42EF5">
              <w:rPr>
                <w:rFonts w:ascii="Times New Roman" w:hAnsi="Times New Roman" w:cs="Times New Roman"/>
                <w:b/>
                <w:color w:val="000000" w:themeColor="text1"/>
                <w:sz w:val="20"/>
                <w:szCs w:val="18"/>
              </w:rPr>
              <w:t>All Households</w:t>
            </w:r>
          </w:p>
        </w:tc>
      </w:tr>
      <w:tr w:rsidR="00C26A20" w:rsidRPr="00C42EF5" w14:paraId="50111143" w14:textId="77777777" w:rsidTr="00021577">
        <w:tc>
          <w:tcPr>
            <w:tcW w:w="225" w:type="pct"/>
          </w:tcPr>
          <w:p w14:paraId="01127843"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w:t>
            </w:r>
          </w:p>
        </w:tc>
        <w:tc>
          <w:tcPr>
            <w:tcW w:w="1078" w:type="pct"/>
          </w:tcPr>
          <w:p w14:paraId="3C9C49D4" w14:textId="77777777" w:rsidR="00C26A20" w:rsidRPr="00C42EF5" w:rsidRDefault="00C26A20" w:rsidP="00021577">
            <w:pP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No. of Sampled Households</w:t>
            </w:r>
          </w:p>
        </w:tc>
        <w:tc>
          <w:tcPr>
            <w:tcW w:w="373" w:type="pct"/>
          </w:tcPr>
          <w:p w14:paraId="52C9194A"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6</w:t>
            </w:r>
          </w:p>
          <w:p w14:paraId="07DC17EF"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(4.00)</w:t>
            </w:r>
          </w:p>
        </w:tc>
        <w:tc>
          <w:tcPr>
            <w:tcW w:w="389" w:type="pct"/>
          </w:tcPr>
          <w:p w14:paraId="218EDC74"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144</w:t>
            </w:r>
          </w:p>
          <w:p w14:paraId="00AC2390"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(96.00)</w:t>
            </w:r>
          </w:p>
        </w:tc>
        <w:tc>
          <w:tcPr>
            <w:tcW w:w="466" w:type="pct"/>
          </w:tcPr>
          <w:p w14:paraId="66DD017C"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150</w:t>
            </w:r>
          </w:p>
          <w:p w14:paraId="478ED866"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(100.00)</w:t>
            </w:r>
          </w:p>
        </w:tc>
        <w:tc>
          <w:tcPr>
            <w:tcW w:w="373" w:type="pct"/>
          </w:tcPr>
          <w:p w14:paraId="4E10AB01"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12</w:t>
            </w:r>
          </w:p>
          <w:p w14:paraId="707D190E"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(8.00)</w:t>
            </w:r>
          </w:p>
        </w:tc>
        <w:tc>
          <w:tcPr>
            <w:tcW w:w="389" w:type="pct"/>
          </w:tcPr>
          <w:p w14:paraId="0A372A2C"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138</w:t>
            </w:r>
          </w:p>
          <w:p w14:paraId="015985AC"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(92.00)</w:t>
            </w:r>
          </w:p>
        </w:tc>
        <w:tc>
          <w:tcPr>
            <w:tcW w:w="466" w:type="pct"/>
          </w:tcPr>
          <w:p w14:paraId="6269C6FD"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150</w:t>
            </w:r>
          </w:p>
          <w:p w14:paraId="0F03B7E6"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(100.00)</w:t>
            </w:r>
          </w:p>
        </w:tc>
        <w:tc>
          <w:tcPr>
            <w:tcW w:w="373" w:type="pct"/>
          </w:tcPr>
          <w:p w14:paraId="1CB2A549"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18</w:t>
            </w:r>
          </w:p>
          <w:p w14:paraId="0C7B93E0"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(6.00)</w:t>
            </w:r>
          </w:p>
        </w:tc>
        <w:tc>
          <w:tcPr>
            <w:tcW w:w="404" w:type="pct"/>
          </w:tcPr>
          <w:p w14:paraId="7BE4AE3F"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282</w:t>
            </w:r>
          </w:p>
          <w:p w14:paraId="0EFD97BB"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(94.00)</w:t>
            </w:r>
          </w:p>
        </w:tc>
        <w:tc>
          <w:tcPr>
            <w:tcW w:w="466" w:type="pct"/>
          </w:tcPr>
          <w:p w14:paraId="31B2A9B1"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300</w:t>
            </w:r>
          </w:p>
          <w:p w14:paraId="2E24AD17"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(100.00)</w:t>
            </w:r>
          </w:p>
        </w:tc>
      </w:tr>
      <w:tr w:rsidR="00C26A20" w:rsidRPr="00C42EF5" w14:paraId="4F264B48" w14:textId="77777777" w:rsidTr="00021577">
        <w:tc>
          <w:tcPr>
            <w:tcW w:w="225" w:type="pct"/>
          </w:tcPr>
          <w:p w14:paraId="39D0233D"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2.</w:t>
            </w:r>
          </w:p>
        </w:tc>
        <w:tc>
          <w:tcPr>
            <w:tcW w:w="1078" w:type="pct"/>
          </w:tcPr>
          <w:p w14:paraId="00E4A438" w14:textId="77777777" w:rsidR="00C26A20" w:rsidRPr="00C42EF5" w:rsidRDefault="00C26A20" w:rsidP="00021577">
            <w:pP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No. of Indebted Households</w:t>
            </w:r>
          </w:p>
        </w:tc>
        <w:tc>
          <w:tcPr>
            <w:tcW w:w="373" w:type="pct"/>
          </w:tcPr>
          <w:p w14:paraId="5E7CAFA4"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2</w:t>
            </w:r>
          </w:p>
          <w:p w14:paraId="706B025D"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(33.33)</w:t>
            </w:r>
          </w:p>
        </w:tc>
        <w:tc>
          <w:tcPr>
            <w:tcW w:w="389" w:type="pct"/>
          </w:tcPr>
          <w:p w14:paraId="5446A2A5"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72</w:t>
            </w:r>
          </w:p>
          <w:p w14:paraId="34DA6D55"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(50.50)</w:t>
            </w:r>
          </w:p>
        </w:tc>
        <w:tc>
          <w:tcPr>
            <w:tcW w:w="466" w:type="pct"/>
          </w:tcPr>
          <w:p w14:paraId="3AA1241B"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74</w:t>
            </w:r>
          </w:p>
          <w:p w14:paraId="52F2EB8F"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(49.33)</w:t>
            </w:r>
          </w:p>
        </w:tc>
        <w:tc>
          <w:tcPr>
            <w:tcW w:w="373" w:type="pct"/>
          </w:tcPr>
          <w:p w14:paraId="4C43BF4A"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9</w:t>
            </w:r>
          </w:p>
          <w:p w14:paraId="5E0E5AC3"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(75.00)</w:t>
            </w:r>
          </w:p>
        </w:tc>
        <w:tc>
          <w:tcPr>
            <w:tcW w:w="389" w:type="pct"/>
          </w:tcPr>
          <w:p w14:paraId="67BCE5B8"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94</w:t>
            </w:r>
          </w:p>
          <w:p w14:paraId="54C5BFD9"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(68.12)</w:t>
            </w:r>
          </w:p>
        </w:tc>
        <w:tc>
          <w:tcPr>
            <w:tcW w:w="466" w:type="pct"/>
          </w:tcPr>
          <w:p w14:paraId="415DD946"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103</w:t>
            </w:r>
          </w:p>
          <w:p w14:paraId="48652C6B"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(68.67)</w:t>
            </w:r>
          </w:p>
        </w:tc>
        <w:tc>
          <w:tcPr>
            <w:tcW w:w="373" w:type="pct"/>
          </w:tcPr>
          <w:p w14:paraId="6C65E47A"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11</w:t>
            </w:r>
          </w:p>
          <w:p w14:paraId="1BFB13D5"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(61.11)</w:t>
            </w:r>
          </w:p>
        </w:tc>
        <w:tc>
          <w:tcPr>
            <w:tcW w:w="404" w:type="pct"/>
          </w:tcPr>
          <w:p w14:paraId="0A34A16F"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166</w:t>
            </w:r>
          </w:p>
          <w:p w14:paraId="2021C4A4"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(58.87)</w:t>
            </w:r>
          </w:p>
        </w:tc>
        <w:tc>
          <w:tcPr>
            <w:tcW w:w="466" w:type="pct"/>
          </w:tcPr>
          <w:p w14:paraId="4A818C96"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177</w:t>
            </w:r>
          </w:p>
          <w:p w14:paraId="66FB3B7E"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(59.00)</w:t>
            </w:r>
          </w:p>
        </w:tc>
      </w:tr>
      <w:tr w:rsidR="00C26A20" w:rsidRPr="00C42EF5" w14:paraId="2FB2835A" w14:textId="77777777" w:rsidTr="00021577">
        <w:tc>
          <w:tcPr>
            <w:tcW w:w="225" w:type="pct"/>
          </w:tcPr>
          <w:p w14:paraId="0B22E253"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3.</w:t>
            </w:r>
          </w:p>
        </w:tc>
        <w:tc>
          <w:tcPr>
            <w:tcW w:w="1078" w:type="pct"/>
          </w:tcPr>
          <w:p w14:paraId="54514379" w14:textId="77777777" w:rsidR="00C26A20" w:rsidRPr="00C42EF5" w:rsidRDefault="00C26A20" w:rsidP="00021577">
            <w:pP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Average Amount Per Indebted Household</w:t>
            </w:r>
          </w:p>
        </w:tc>
        <w:tc>
          <w:tcPr>
            <w:tcW w:w="373" w:type="pct"/>
          </w:tcPr>
          <w:p w14:paraId="4C965112"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37000</w:t>
            </w:r>
          </w:p>
        </w:tc>
        <w:tc>
          <w:tcPr>
            <w:tcW w:w="389" w:type="pct"/>
          </w:tcPr>
          <w:p w14:paraId="3DB110C2"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53039.72</w:t>
            </w:r>
          </w:p>
        </w:tc>
        <w:tc>
          <w:tcPr>
            <w:tcW w:w="466" w:type="pct"/>
          </w:tcPr>
          <w:p w14:paraId="4CDCA78F"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52606.22</w:t>
            </w:r>
          </w:p>
        </w:tc>
        <w:tc>
          <w:tcPr>
            <w:tcW w:w="373" w:type="pct"/>
          </w:tcPr>
          <w:p w14:paraId="481504EC"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105555.6</w:t>
            </w:r>
          </w:p>
        </w:tc>
        <w:tc>
          <w:tcPr>
            <w:tcW w:w="389" w:type="pct"/>
          </w:tcPr>
          <w:p w14:paraId="696AA1C1"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82670.74</w:t>
            </w:r>
          </w:p>
        </w:tc>
        <w:tc>
          <w:tcPr>
            <w:tcW w:w="466" w:type="pct"/>
          </w:tcPr>
          <w:p w14:paraId="3ACC6904"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84670.39</w:t>
            </w:r>
          </w:p>
        </w:tc>
        <w:tc>
          <w:tcPr>
            <w:tcW w:w="373" w:type="pct"/>
          </w:tcPr>
          <w:p w14:paraId="4EE59A9D"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93090.91</w:t>
            </w:r>
          </w:p>
        </w:tc>
        <w:tc>
          <w:tcPr>
            <w:tcW w:w="404" w:type="pct"/>
          </w:tcPr>
          <w:p w14:paraId="596962E8"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69818.73</w:t>
            </w:r>
          </w:p>
        </w:tc>
        <w:tc>
          <w:tcPr>
            <w:tcW w:w="466" w:type="pct"/>
          </w:tcPr>
          <w:p w14:paraId="3B04515F"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71265.03</w:t>
            </w:r>
          </w:p>
        </w:tc>
      </w:tr>
      <w:tr w:rsidR="00C26A20" w:rsidRPr="00C42EF5" w14:paraId="7D26C066" w14:textId="77777777" w:rsidTr="00021577">
        <w:tc>
          <w:tcPr>
            <w:tcW w:w="225" w:type="pct"/>
          </w:tcPr>
          <w:p w14:paraId="6E65E55D"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4.</w:t>
            </w:r>
          </w:p>
        </w:tc>
        <w:tc>
          <w:tcPr>
            <w:tcW w:w="1078" w:type="pct"/>
          </w:tcPr>
          <w:p w14:paraId="561D2089" w14:textId="77777777" w:rsidR="00C26A20" w:rsidRPr="00C42EF5" w:rsidRDefault="00C26A20" w:rsidP="00021577">
            <w:pP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Average Amount Per Sampled Household</w:t>
            </w:r>
          </w:p>
        </w:tc>
        <w:tc>
          <w:tcPr>
            <w:tcW w:w="373" w:type="pct"/>
          </w:tcPr>
          <w:p w14:paraId="36761C6F"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12333.33</w:t>
            </w:r>
          </w:p>
        </w:tc>
        <w:tc>
          <w:tcPr>
            <w:tcW w:w="389" w:type="pct"/>
          </w:tcPr>
          <w:p w14:paraId="6C2DA10B" w14:textId="77777777" w:rsidR="00C26A20" w:rsidRPr="00C42EF5" w:rsidRDefault="00C26A20" w:rsidP="00021577">
            <w:pP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26519.86</w:t>
            </w:r>
          </w:p>
        </w:tc>
        <w:tc>
          <w:tcPr>
            <w:tcW w:w="466" w:type="pct"/>
          </w:tcPr>
          <w:p w14:paraId="2D881138"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25952.4</w:t>
            </w:r>
          </w:p>
        </w:tc>
        <w:tc>
          <w:tcPr>
            <w:tcW w:w="373" w:type="pct"/>
          </w:tcPr>
          <w:p w14:paraId="58094C50"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79166.67</w:t>
            </w:r>
          </w:p>
        </w:tc>
        <w:tc>
          <w:tcPr>
            <w:tcW w:w="389" w:type="pct"/>
          </w:tcPr>
          <w:p w14:paraId="77C17106"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56311.96</w:t>
            </w:r>
          </w:p>
        </w:tc>
        <w:tc>
          <w:tcPr>
            <w:tcW w:w="466" w:type="pct"/>
          </w:tcPr>
          <w:p w14:paraId="5319FCD2" w14:textId="478AB0CA"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58140.3</w:t>
            </w:r>
            <w:r w:rsidR="002A6412">
              <w:rPr>
                <w:rFonts w:ascii="Times New Roman" w:hAnsi="Times New Roman" w:cs="Times New Roman"/>
                <w:bCs/>
                <w:color w:val="000000" w:themeColor="text1"/>
                <w:sz w:val="20"/>
                <w:szCs w:val="18"/>
              </w:rPr>
              <w:t>4</w:t>
            </w:r>
          </w:p>
        </w:tc>
        <w:tc>
          <w:tcPr>
            <w:tcW w:w="373" w:type="pct"/>
          </w:tcPr>
          <w:p w14:paraId="2704F80E"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56888.89</w:t>
            </w:r>
          </w:p>
        </w:tc>
        <w:tc>
          <w:tcPr>
            <w:tcW w:w="404" w:type="pct"/>
          </w:tcPr>
          <w:p w14:paraId="04ACFCEB"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41098.97</w:t>
            </w:r>
          </w:p>
        </w:tc>
        <w:tc>
          <w:tcPr>
            <w:tcW w:w="466" w:type="pct"/>
          </w:tcPr>
          <w:p w14:paraId="7B6F6FF3" w14:textId="77777777" w:rsidR="00C26A20" w:rsidRPr="00C42EF5" w:rsidRDefault="00C26A20" w:rsidP="00021577">
            <w:pPr>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 xml:space="preserve"> 42046.37</w:t>
            </w:r>
          </w:p>
        </w:tc>
      </w:tr>
    </w:tbl>
    <w:p w14:paraId="4111E124" w14:textId="77777777" w:rsidR="00C26542" w:rsidRPr="00C26542" w:rsidRDefault="00C26542" w:rsidP="00C26542">
      <w:pPr>
        <w:tabs>
          <w:tab w:val="left" w:pos="3268"/>
        </w:tabs>
        <w:spacing w:after="0" w:line="240" w:lineRule="auto"/>
        <w:rPr>
          <w:rFonts w:ascii="Times New Roman" w:eastAsiaTheme="majorEastAsia" w:hAnsi="Times New Roman" w:cs="Times New Roman"/>
          <w:color w:val="000000" w:themeColor="text1"/>
          <w:sz w:val="20"/>
          <w:szCs w:val="20"/>
        </w:rPr>
      </w:pPr>
      <w:r w:rsidRPr="00C26542">
        <w:rPr>
          <w:rFonts w:ascii="Times New Roman" w:eastAsiaTheme="majorEastAsia" w:hAnsi="Times New Roman" w:cs="Times New Roman"/>
          <w:color w:val="000000" w:themeColor="text1"/>
          <w:sz w:val="20"/>
          <w:szCs w:val="20"/>
        </w:rPr>
        <w:t>Source: Field Survey 2021-22 and 2022-23</w:t>
      </w:r>
    </w:p>
    <w:p w14:paraId="45A80300" w14:textId="77777777" w:rsidR="00C26A20" w:rsidRPr="00C42EF5" w:rsidRDefault="00C26A20" w:rsidP="00C26A20">
      <w:pPr>
        <w:tabs>
          <w:tab w:val="left" w:pos="1318"/>
        </w:tabs>
        <w:spacing w:after="0"/>
        <w:rPr>
          <w:rFonts w:ascii="Times New Roman" w:eastAsiaTheme="majorEastAsia" w:hAnsi="Times New Roman" w:cs="Times New Roman"/>
          <w:color w:val="000000" w:themeColor="text1"/>
          <w:sz w:val="20"/>
          <w:szCs w:val="20"/>
        </w:rPr>
      </w:pPr>
      <w:r w:rsidRPr="00C42EF5">
        <w:rPr>
          <w:rFonts w:ascii="Times New Roman" w:eastAsiaTheme="majorEastAsia" w:hAnsi="Times New Roman" w:cs="Times New Roman"/>
          <w:color w:val="000000" w:themeColor="text1"/>
          <w:sz w:val="20"/>
          <w:szCs w:val="20"/>
        </w:rPr>
        <w:t xml:space="preserve">Notes: ALHs = Agricultural </w:t>
      </w:r>
      <w:proofErr w:type="spellStart"/>
      <w:r w:rsidRPr="00C42EF5">
        <w:rPr>
          <w:rFonts w:ascii="Times New Roman" w:eastAsiaTheme="majorEastAsia" w:hAnsi="Times New Roman" w:cs="Times New Roman"/>
          <w:color w:val="000000" w:themeColor="text1"/>
          <w:sz w:val="20"/>
          <w:szCs w:val="20"/>
        </w:rPr>
        <w:t>Labour</w:t>
      </w:r>
      <w:proofErr w:type="spellEnd"/>
      <w:r w:rsidRPr="00C42EF5">
        <w:rPr>
          <w:rFonts w:ascii="Times New Roman" w:eastAsiaTheme="majorEastAsia" w:hAnsi="Times New Roman" w:cs="Times New Roman"/>
          <w:color w:val="000000" w:themeColor="text1"/>
          <w:sz w:val="20"/>
          <w:szCs w:val="20"/>
        </w:rPr>
        <w:t xml:space="preserve"> Household; NALH = Non-agricultural </w:t>
      </w:r>
      <w:proofErr w:type="spellStart"/>
      <w:r w:rsidRPr="00C42EF5">
        <w:rPr>
          <w:rFonts w:ascii="Times New Roman" w:eastAsiaTheme="majorEastAsia" w:hAnsi="Times New Roman" w:cs="Times New Roman"/>
          <w:color w:val="000000" w:themeColor="text1"/>
          <w:sz w:val="20"/>
          <w:szCs w:val="20"/>
        </w:rPr>
        <w:t>Labour</w:t>
      </w:r>
      <w:proofErr w:type="spellEnd"/>
      <w:r w:rsidRPr="00C42EF5">
        <w:rPr>
          <w:rFonts w:ascii="Times New Roman" w:eastAsiaTheme="majorEastAsia" w:hAnsi="Times New Roman" w:cs="Times New Roman"/>
          <w:color w:val="000000" w:themeColor="text1"/>
          <w:sz w:val="20"/>
          <w:szCs w:val="20"/>
        </w:rPr>
        <w:t xml:space="preserve"> Household; </w:t>
      </w:r>
      <w:r w:rsidRPr="00C42EF5">
        <w:rPr>
          <w:rFonts w:ascii="Times New Roman" w:hAnsi="Times New Roman" w:cs="Times New Roman"/>
          <w:sz w:val="20"/>
          <w:szCs w:val="18"/>
        </w:rPr>
        <w:t>Figures in parentheses indicate percentage.</w:t>
      </w:r>
    </w:p>
    <w:p w14:paraId="0466C857" w14:textId="77777777" w:rsidR="00C26A20" w:rsidRPr="00C42EF5" w:rsidRDefault="00C26A20">
      <w:pPr>
        <w:rPr>
          <w:rFonts w:ascii="Times New Roman" w:hAnsi="Times New Roman" w:cs="Times New Roman"/>
          <w:b/>
          <w:bCs/>
          <w:sz w:val="24"/>
          <w:szCs w:val="24"/>
        </w:rPr>
      </w:pPr>
    </w:p>
    <w:p w14:paraId="72DBFBD4" w14:textId="77777777" w:rsidR="008B76A1" w:rsidRPr="00C42EF5" w:rsidRDefault="008B76A1">
      <w:pPr>
        <w:rPr>
          <w:rFonts w:ascii="Times New Roman" w:hAnsi="Times New Roman" w:cs="Times New Roman"/>
          <w:b/>
          <w:bCs/>
          <w:sz w:val="24"/>
          <w:szCs w:val="24"/>
        </w:rPr>
        <w:sectPr w:rsidR="008B76A1" w:rsidRPr="00C42EF5" w:rsidSect="00C26A20">
          <w:pgSz w:w="15840" w:h="12240" w:orient="landscape"/>
          <w:pgMar w:top="1440" w:right="1440" w:bottom="1440" w:left="1440" w:header="720" w:footer="720" w:gutter="0"/>
          <w:cols w:space="720"/>
          <w:docGrid w:linePitch="360"/>
        </w:sectPr>
      </w:pPr>
    </w:p>
    <w:p w14:paraId="3F4455B6" w14:textId="5EE45A5D" w:rsidR="0005470A" w:rsidRPr="00C42EF5" w:rsidRDefault="0005470A" w:rsidP="00A75D15">
      <w:pPr>
        <w:spacing w:line="360" w:lineRule="auto"/>
        <w:jc w:val="both"/>
        <w:rPr>
          <w:rFonts w:ascii="Times New Roman" w:hAnsi="Times New Roman" w:cs="Times New Roman"/>
          <w:b/>
          <w:bCs/>
          <w:sz w:val="24"/>
          <w:szCs w:val="24"/>
        </w:rPr>
      </w:pPr>
      <w:r w:rsidRPr="00C42EF5">
        <w:rPr>
          <w:rFonts w:ascii="Times New Roman" w:hAnsi="Times New Roman" w:cs="Times New Roman"/>
          <w:b/>
          <w:bCs/>
          <w:sz w:val="24"/>
          <w:szCs w:val="24"/>
        </w:rPr>
        <w:lastRenderedPageBreak/>
        <w:t xml:space="preserve">Indebtedness Among Rural </w:t>
      </w:r>
      <w:proofErr w:type="spellStart"/>
      <w:r w:rsidRPr="00C42EF5">
        <w:rPr>
          <w:rFonts w:ascii="Times New Roman" w:hAnsi="Times New Roman" w:cs="Times New Roman"/>
          <w:b/>
          <w:bCs/>
          <w:sz w:val="24"/>
          <w:szCs w:val="24"/>
        </w:rPr>
        <w:t>Labour</w:t>
      </w:r>
      <w:proofErr w:type="spellEnd"/>
      <w:r w:rsidRPr="00C42EF5">
        <w:rPr>
          <w:rFonts w:ascii="Times New Roman" w:hAnsi="Times New Roman" w:cs="Times New Roman"/>
          <w:b/>
          <w:bCs/>
          <w:sz w:val="24"/>
          <w:szCs w:val="24"/>
        </w:rPr>
        <w:t xml:space="preserve"> Households by Social Categories </w:t>
      </w:r>
    </w:p>
    <w:p w14:paraId="58B3862A" w14:textId="5E9FCE4A" w:rsidR="00067EF7" w:rsidRPr="00C42EF5" w:rsidRDefault="000F57B2" w:rsidP="00067EF7">
      <w:pPr>
        <w:tabs>
          <w:tab w:val="left" w:pos="1318"/>
        </w:tabs>
        <w:spacing w:line="360" w:lineRule="auto"/>
        <w:jc w:val="both"/>
        <w:rPr>
          <w:rFonts w:ascii="Times New Roman" w:hAnsi="Times New Roman" w:cs="Times New Roman"/>
          <w:bCs/>
          <w:color w:val="000000" w:themeColor="text1"/>
          <w:sz w:val="24"/>
          <w:szCs w:val="24"/>
        </w:rPr>
      </w:pPr>
      <w:r w:rsidRPr="00C42EF5">
        <w:rPr>
          <w:rFonts w:ascii="Times New Roman" w:hAnsi="Times New Roman" w:cs="Times New Roman"/>
          <w:bCs/>
          <w:color w:val="000000" w:themeColor="text1"/>
          <w:sz w:val="24"/>
          <w:szCs w:val="24"/>
        </w:rPr>
        <w:t>Table</w:t>
      </w:r>
      <w:r w:rsidR="0005470A" w:rsidRPr="00C42EF5">
        <w:rPr>
          <w:rFonts w:ascii="Times New Roman" w:hAnsi="Times New Roman" w:cs="Times New Roman"/>
          <w:bCs/>
          <w:color w:val="000000" w:themeColor="text1"/>
          <w:sz w:val="24"/>
          <w:szCs w:val="24"/>
        </w:rPr>
        <w:t xml:space="preserve"> </w:t>
      </w:r>
      <w:r w:rsidR="00157D77" w:rsidRPr="00C42EF5">
        <w:rPr>
          <w:rFonts w:ascii="Times New Roman" w:hAnsi="Times New Roman" w:cs="Times New Roman"/>
          <w:bCs/>
          <w:color w:val="000000" w:themeColor="text1"/>
          <w:sz w:val="24"/>
          <w:szCs w:val="24"/>
        </w:rPr>
        <w:t>2</w:t>
      </w:r>
      <w:r w:rsidR="0005470A" w:rsidRPr="00C42EF5">
        <w:rPr>
          <w:rFonts w:ascii="Times New Roman" w:hAnsi="Times New Roman" w:cs="Times New Roman"/>
          <w:bCs/>
          <w:color w:val="000000" w:themeColor="text1"/>
          <w:sz w:val="24"/>
          <w:szCs w:val="24"/>
        </w:rPr>
        <w:t xml:space="preserve"> highlights the indebtedness of RLHs by social category. In Punjab, the incidence of indebtedness among RLHs varies across social categories. The analysis reveals that in Punjab, </w:t>
      </w:r>
      <w:r w:rsidR="00754BFD">
        <w:rPr>
          <w:rFonts w:ascii="Times New Roman" w:hAnsi="Times New Roman" w:cs="Times New Roman"/>
          <w:bCs/>
          <w:color w:val="000000" w:themeColor="text1"/>
          <w:sz w:val="24"/>
          <w:szCs w:val="24"/>
        </w:rPr>
        <w:t xml:space="preserve">general category </w:t>
      </w:r>
      <w:proofErr w:type="spellStart"/>
      <w:r w:rsidR="00754BFD">
        <w:rPr>
          <w:rFonts w:ascii="Times New Roman" w:hAnsi="Times New Roman" w:cs="Times New Roman"/>
          <w:bCs/>
          <w:color w:val="000000" w:themeColor="text1"/>
          <w:sz w:val="24"/>
          <w:szCs w:val="24"/>
        </w:rPr>
        <w:t>labour</w:t>
      </w:r>
      <w:proofErr w:type="spellEnd"/>
      <w:r w:rsidR="00754BFD">
        <w:rPr>
          <w:rFonts w:ascii="Times New Roman" w:hAnsi="Times New Roman" w:cs="Times New Roman"/>
          <w:bCs/>
          <w:color w:val="000000" w:themeColor="text1"/>
          <w:sz w:val="24"/>
          <w:szCs w:val="24"/>
        </w:rPr>
        <w:t xml:space="preserve"> households have the highest incidence of indebtedness, with 100% of households under debt, followed by Scheduled Caste (49.24%) and Other Backward Class</w:t>
      </w:r>
      <w:r w:rsidR="0005470A" w:rsidRPr="00C42EF5">
        <w:rPr>
          <w:rFonts w:ascii="Times New Roman" w:hAnsi="Times New Roman" w:cs="Times New Roman"/>
          <w:bCs/>
          <w:color w:val="000000" w:themeColor="text1"/>
          <w:sz w:val="24"/>
          <w:szCs w:val="24"/>
        </w:rPr>
        <w:t xml:space="preserve"> (43.75%) </w:t>
      </w:r>
      <w:proofErr w:type="spellStart"/>
      <w:r w:rsidR="0005470A" w:rsidRPr="00C42EF5">
        <w:rPr>
          <w:rFonts w:ascii="Times New Roman" w:hAnsi="Times New Roman" w:cs="Times New Roman"/>
          <w:bCs/>
          <w:color w:val="000000" w:themeColor="text1"/>
          <w:sz w:val="24"/>
          <w:szCs w:val="24"/>
        </w:rPr>
        <w:t>labour</w:t>
      </w:r>
      <w:proofErr w:type="spellEnd"/>
      <w:r w:rsidR="0005470A" w:rsidRPr="00C42EF5">
        <w:rPr>
          <w:rFonts w:ascii="Times New Roman" w:hAnsi="Times New Roman" w:cs="Times New Roman"/>
          <w:bCs/>
          <w:color w:val="000000" w:themeColor="text1"/>
          <w:sz w:val="24"/>
          <w:szCs w:val="24"/>
        </w:rPr>
        <w:t xml:space="preserve"> households. </w:t>
      </w:r>
      <w:r w:rsidR="0005470A" w:rsidRPr="00C42EF5">
        <w:rPr>
          <w:rFonts w:ascii="Times New Roman" w:hAnsi="Times New Roman" w:cs="Times New Roman"/>
          <w:sz w:val="24"/>
          <w:szCs w:val="24"/>
        </w:rPr>
        <w:t>The average debt per indebted household was highest for OBC</w:t>
      </w:r>
      <w:r w:rsidR="00E5004E" w:rsidRPr="00C42EF5">
        <w:rPr>
          <w:rFonts w:ascii="Times New Roman" w:hAnsi="Times New Roman" w:cs="Times New Roman"/>
          <w:sz w:val="24"/>
          <w:szCs w:val="24"/>
        </w:rPr>
        <w:t xml:space="preserve"> </w:t>
      </w:r>
      <w:r w:rsidR="00754BFD">
        <w:rPr>
          <w:rFonts w:ascii="Times New Roman" w:hAnsi="Times New Roman" w:cs="Times New Roman"/>
          <w:sz w:val="24"/>
          <w:szCs w:val="24"/>
        </w:rPr>
        <w:t>households at Rs. 106857.1, followed by SC households, and general category households at</w:t>
      </w:r>
      <w:r w:rsidR="0005470A" w:rsidRPr="00C42EF5">
        <w:rPr>
          <w:rFonts w:ascii="Times New Roman" w:hAnsi="Times New Roman" w:cs="Times New Roman"/>
          <w:sz w:val="24"/>
          <w:szCs w:val="24"/>
        </w:rPr>
        <w:t xml:space="preserve"> </w:t>
      </w:r>
      <w:r w:rsidR="00E5004E" w:rsidRPr="00C42EF5">
        <w:rPr>
          <w:rFonts w:ascii="Times New Roman" w:hAnsi="Times New Roman" w:cs="Times New Roman"/>
          <w:sz w:val="24"/>
          <w:szCs w:val="24"/>
        </w:rPr>
        <w:t>Rs. 47,613.23</w:t>
      </w:r>
      <w:r w:rsidR="0005470A" w:rsidRPr="00C42EF5">
        <w:rPr>
          <w:rFonts w:ascii="Times New Roman" w:hAnsi="Times New Roman" w:cs="Times New Roman"/>
          <w:sz w:val="24"/>
          <w:szCs w:val="24"/>
        </w:rPr>
        <w:t xml:space="preserve"> and Rs. 25000, respectively. Similarly, the average </w:t>
      </w:r>
      <w:r w:rsidR="00754BFD">
        <w:rPr>
          <w:rFonts w:ascii="Times New Roman" w:hAnsi="Times New Roman" w:cs="Times New Roman"/>
          <w:sz w:val="24"/>
          <w:szCs w:val="24"/>
        </w:rPr>
        <w:t xml:space="preserve">debt per sampled household was highest for OBC at Rs. 46,750, followed by the </w:t>
      </w:r>
      <w:r w:rsidR="00E5004E" w:rsidRPr="00C42EF5">
        <w:rPr>
          <w:rFonts w:ascii="Times New Roman" w:hAnsi="Times New Roman" w:cs="Times New Roman"/>
          <w:sz w:val="24"/>
          <w:szCs w:val="24"/>
        </w:rPr>
        <w:t>general</w:t>
      </w:r>
      <w:r w:rsidR="0005470A" w:rsidRPr="00C42EF5">
        <w:rPr>
          <w:rFonts w:ascii="Times New Roman" w:hAnsi="Times New Roman" w:cs="Times New Roman"/>
          <w:sz w:val="24"/>
          <w:szCs w:val="24"/>
        </w:rPr>
        <w:t xml:space="preserve"> and SC categories</w:t>
      </w:r>
      <w:r w:rsidR="00E5004E" w:rsidRPr="00C42EF5">
        <w:rPr>
          <w:rFonts w:ascii="Times New Roman" w:hAnsi="Times New Roman" w:cs="Times New Roman"/>
          <w:sz w:val="24"/>
          <w:szCs w:val="24"/>
        </w:rPr>
        <w:t xml:space="preserve"> at Rs</w:t>
      </w:r>
      <w:r w:rsidR="0005470A" w:rsidRPr="00C42EF5">
        <w:rPr>
          <w:rFonts w:ascii="Times New Roman" w:hAnsi="Times New Roman" w:cs="Times New Roman"/>
          <w:sz w:val="24"/>
          <w:szCs w:val="24"/>
        </w:rPr>
        <w:t xml:space="preserve">. 25,000 and Rs. </w:t>
      </w:r>
      <w:r w:rsidR="00E5004E" w:rsidRPr="00C42EF5">
        <w:rPr>
          <w:rFonts w:ascii="Times New Roman" w:hAnsi="Times New Roman" w:cs="Times New Roman"/>
          <w:sz w:val="24"/>
          <w:szCs w:val="24"/>
        </w:rPr>
        <w:t>23,445.91</w:t>
      </w:r>
      <w:r w:rsidR="0005470A" w:rsidRPr="00C42EF5">
        <w:rPr>
          <w:rFonts w:ascii="Times New Roman" w:hAnsi="Times New Roman" w:cs="Times New Roman"/>
          <w:sz w:val="24"/>
          <w:szCs w:val="24"/>
        </w:rPr>
        <w:t xml:space="preserve">, respectively. </w:t>
      </w:r>
      <w:r w:rsidR="0005470A" w:rsidRPr="00C42EF5">
        <w:rPr>
          <w:rFonts w:ascii="Times New Roman" w:hAnsi="Times New Roman" w:cs="Times New Roman"/>
          <w:bCs/>
          <w:color w:val="000000" w:themeColor="text1"/>
          <w:sz w:val="24"/>
          <w:szCs w:val="24"/>
        </w:rPr>
        <w:t xml:space="preserve">In Bihar, the incidence of indebtedness among RLHs is notably </w:t>
      </w:r>
      <w:r w:rsidR="00754BFD">
        <w:rPr>
          <w:rFonts w:ascii="Times New Roman" w:hAnsi="Times New Roman" w:cs="Times New Roman"/>
          <w:bCs/>
          <w:color w:val="000000" w:themeColor="text1"/>
          <w:sz w:val="24"/>
          <w:szCs w:val="24"/>
        </w:rPr>
        <w:t>higher than in</w:t>
      </w:r>
      <w:r w:rsidR="0005470A" w:rsidRPr="00C42EF5">
        <w:rPr>
          <w:rFonts w:ascii="Times New Roman" w:hAnsi="Times New Roman" w:cs="Times New Roman"/>
          <w:bCs/>
          <w:color w:val="000000" w:themeColor="text1"/>
          <w:sz w:val="24"/>
          <w:szCs w:val="24"/>
        </w:rPr>
        <w:t xml:space="preserve"> Punjab across all social categories. Across social categories, all </w:t>
      </w:r>
      <w:proofErr w:type="spellStart"/>
      <w:r w:rsidR="0005470A" w:rsidRPr="00C42EF5">
        <w:rPr>
          <w:rFonts w:ascii="Times New Roman" w:hAnsi="Times New Roman" w:cs="Times New Roman"/>
          <w:bCs/>
          <w:color w:val="000000" w:themeColor="text1"/>
          <w:sz w:val="24"/>
          <w:szCs w:val="24"/>
        </w:rPr>
        <w:t>labour</w:t>
      </w:r>
      <w:proofErr w:type="spellEnd"/>
      <w:r w:rsidR="0005470A" w:rsidRPr="00C42EF5">
        <w:rPr>
          <w:rFonts w:ascii="Times New Roman" w:hAnsi="Times New Roman" w:cs="Times New Roman"/>
          <w:bCs/>
          <w:color w:val="000000" w:themeColor="text1"/>
          <w:sz w:val="24"/>
          <w:szCs w:val="24"/>
        </w:rPr>
        <w:t xml:space="preserve"> households </w:t>
      </w:r>
      <w:r w:rsidR="00284C8D" w:rsidRPr="00C42EF5">
        <w:rPr>
          <w:rFonts w:ascii="Times New Roman" w:hAnsi="Times New Roman" w:cs="Times New Roman"/>
          <w:bCs/>
          <w:color w:val="000000" w:themeColor="text1"/>
          <w:sz w:val="24"/>
          <w:szCs w:val="24"/>
        </w:rPr>
        <w:t>from</w:t>
      </w:r>
      <w:r w:rsidR="0005470A" w:rsidRPr="00C42EF5">
        <w:rPr>
          <w:rFonts w:ascii="Times New Roman" w:hAnsi="Times New Roman" w:cs="Times New Roman"/>
          <w:bCs/>
          <w:color w:val="000000" w:themeColor="text1"/>
          <w:sz w:val="24"/>
          <w:szCs w:val="24"/>
        </w:rPr>
        <w:t xml:space="preserve"> </w:t>
      </w:r>
      <w:r w:rsidR="00284C8D" w:rsidRPr="00C42EF5">
        <w:rPr>
          <w:rFonts w:ascii="Times New Roman" w:hAnsi="Times New Roman" w:cs="Times New Roman"/>
          <w:bCs/>
          <w:color w:val="000000" w:themeColor="text1"/>
          <w:sz w:val="24"/>
          <w:szCs w:val="24"/>
        </w:rPr>
        <w:t>the g</w:t>
      </w:r>
      <w:r w:rsidR="0005470A" w:rsidRPr="00C42EF5">
        <w:rPr>
          <w:rFonts w:ascii="Times New Roman" w:hAnsi="Times New Roman" w:cs="Times New Roman"/>
          <w:bCs/>
          <w:color w:val="000000" w:themeColor="text1"/>
          <w:sz w:val="24"/>
          <w:szCs w:val="24"/>
        </w:rPr>
        <w:t>enera</w:t>
      </w:r>
      <w:r w:rsidR="00284C8D" w:rsidRPr="00C42EF5">
        <w:rPr>
          <w:rFonts w:ascii="Times New Roman" w:hAnsi="Times New Roman" w:cs="Times New Roman"/>
          <w:bCs/>
          <w:color w:val="000000" w:themeColor="text1"/>
          <w:sz w:val="24"/>
          <w:szCs w:val="24"/>
        </w:rPr>
        <w:t xml:space="preserve">l </w:t>
      </w:r>
      <w:r w:rsidR="0005470A" w:rsidRPr="00C42EF5">
        <w:rPr>
          <w:rFonts w:ascii="Times New Roman" w:hAnsi="Times New Roman" w:cs="Times New Roman"/>
          <w:bCs/>
          <w:color w:val="000000" w:themeColor="text1"/>
          <w:sz w:val="24"/>
          <w:szCs w:val="24"/>
        </w:rPr>
        <w:t xml:space="preserve">category are in debt, followed by </w:t>
      </w:r>
      <w:r w:rsidR="00284C8D" w:rsidRPr="00C42EF5">
        <w:rPr>
          <w:rFonts w:ascii="Times New Roman" w:hAnsi="Times New Roman" w:cs="Times New Roman"/>
          <w:bCs/>
          <w:color w:val="000000" w:themeColor="text1"/>
          <w:sz w:val="24"/>
          <w:szCs w:val="24"/>
        </w:rPr>
        <w:t>Economically Backwards Caste (</w:t>
      </w:r>
      <w:r w:rsidR="0005470A" w:rsidRPr="00C42EF5">
        <w:rPr>
          <w:rFonts w:ascii="Times New Roman" w:hAnsi="Times New Roman" w:cs="Times New Roman"/>
          <w:bCs/>
          <w:color w:val="000000" w:themeColor="text1"/>
          <w:sz w:val="24"/>
          <w:szCs w:val="24"/>
        </w:rPr>
        <w:t>EBC</w:t>
      </w:r>
      <w:r w:rsidR="00284C8D" w:rsidRPr="00C42EF5">
        <w:rPr>
          <w:rFonts w:ascii="Times New Roman" w:hAnsi="Times New Roman" w:cs="Times New Roman"/>
          <w:bCs/>
          <w:color w:val="000000" w:themeColor="text1"/>
          <w:sz w:val="24"/>
          <w:szCs w:val="24"/>
        </w:rPr>
        <w:t>)</w:t>
      </w:r>
      <w:r w:rsidR="0005470A" w:rsidRPr="00C42EF5">
        <w:rPr>
          <w:rFonts w:ascii="Times New Roman" w:hAnsi="Times New Roman" w:cs="Times New Roman"/>
          <w:bCs/>
          <w:color w:val="000000" w:themeColor="text1"/>
          <w:sz w:val="24"/>
          <w:szCs w:val="24"/>
        </w:rPr>
        <w:t xml:space="preserve"> (85.71%), SC (71.83%), ST (61.53%)</w:t>
      </w:r>
      <w:r w:rsidR="00754BFD">
        <w:rPr>
          <w:rFonts w:ascii="Times New Roman" w:hAnsi="Times New Roman" w:cs="Times New Roman"/>
          <w:bCs/>
          <w:color w:val="000000" w:themeColor="text1"/>
          <w:sz w:val="24"/>
          <w:szCs w:val="24"/>
        </w:rPr>
        <w:t>,</w:t>
      </w:r>
      <w:r w:rsidR="00321C80">
        <w:rPr>
          <w:rFonts w:ascii="Times New Roman" w:hAnsi="Times New Roman" w:cs="Times New Roman"/>
          <w:bCs/>
          <w:color w:val="000000" w:themeColor="text1"/>
          <w:sz w:val="24"/>
          <w:szCs w:val="24"/>
        </w:rPr>
        <w:t xml:space="preserve"> and </w:t>
      </w:r>
      <w:r w:rsidR="0005470A" w:rsidRPr="00C42EF5">
        <w:rPr>
          <w:rFonts w:ascii="Times New Roman" w:hAnsi="Times New Roman" w:cs="Times New Roman"/>
          <w:bCs/>
          <w:color w:val="000000" w:themeColor="text1"/>
          <w:sz w:val="24"/>
          <w:szCs w:val="24"/>
        </w:rPr>
        <w:t xml:space="preserve">OBC (60.78%). The average amount of debt per indebted household is highest among </w:t>
      </w:r>
      <w:r w:rsidRPr="00C42EF5">
        <w:rPr>
          <w:rFonts w:ascii="Times New Roman" w:hAnsi="Times New Roman" w:cs="Times New Roman"/>
          <w:bCs/>
          <w:color w:val="000000" w:themeColor="text1"/>
          <w:sz w:val="24"/>
          <w:szCs w:val="24"/>
        </w:rPr>
        <w:t xml:space="preserve">the </w:t>
      </w:r>
      <w:r w:rsidR="00284C8D" w:rsidRPr="00C42EF5">
        <w:rPr>
          <w:rFonts w:ascii="Times New Roman" w:hAnsi="Times New Roman" w:cs="Times New Roman"/>
          <w:bCs/>
          <w:color w:val="000000" w:themeColor="text1"/>
          <w:sz w:val="24"/>
          <w:szCs w:val="24"/>
        </w:rPr>
        <w:t>general</w:t>
      </w:r>
      <w:r w:rsidRPr="00C42EF5">
        <w:rPr>
          <w:rFonts w:ascii="Times New Roman" w:hAnsi="Times New Roman" w:cs="Times New Roman"/>
          <w:bCs/>
          <w:color w:val="000000" w:themeColor="text1"/>
          <w:sz w:val="24"/>
          <w:szCs w:val="24"/>
        </w:rPr>
        <w:t xml:space="preserve"> category households at Rs. 2,25000,</w:t>
      </w:r>
      <w:r w:rsidR="0005470A" w:rsidRPr="00C42EF5">
        <w:rPr>
          <w:rFonts w:ascii="Times New Roman" w:hAnsi="Times New Roman" w:cs="Times New Roman"/>
          <w:bCs/>
          <w:color w:val="000000" w:themeColor="text1"/>
          <w:sz w:val="24"/>
          <w:szCs w:val="24"/>
        </w:rPr>
        <w:t xml:space="preserve"> followed by OBC, SC, ST</w:t>
      </w:r>
      <w:r w:rsidR="00754BFD">
        <w:rPr>
          <w:rFonts w:ascii="Times New Roman" w:hAnsi="Times New Roman" w:cs="Times New Roman"/>
          <w:bCs/>
          <w:color w:val="000000" w:themeColor="text1"/>
          <w:sz w:val="24"/>
          <w:szCs w:val="24"/>
        </w:rPr>
        <w:t>,</w:t>
      </w:r>
      <w:r w:rsidR="0005470A" w:rsidRPr="00C42EF5">
        <w:rPr>
          <w:rFonts w:ascii="Times New Roman" w:hAnsi="Times New Roman" w:cs="Times New Roman"/>
          <w:bCs/>
          <w:color w:val="000000" w:themeColor="text1"/>
          <w:sz w:val="24"/>
          <w:szCs w:val="24"/>
        </w:rPr>
        <w:t xml:space="preserve"> and EBC households with Rs. 90,677.42, Rs. 87966.67, Rs. 63125, and Rs. 57,812, respectively. </w:t>
      </w:r>
    </w:p>
    <w:p w14:paraId="5BB3DCD3" w14:textId="36EF08F4" w:rsidR="0005470A" w:rsidRPr="00C42EF5" w:rsidRDefault="0005470A" w:rsidP="00067EF7">
      <w:pPr>
        <w:tabs>
          <w:tab w:val="left" w:pos="1318"/>
        </w:tabs>
        <w:spacing w:line="360" w:lineRule="auto"/>
        <w:jc w:val="both"/>
        <w:rPr>
          <w:rFonts w:ascii="Times New Roman" w:hAnsi="Times New Roman" w:cs="Times New Roman"/>
          <w:b/>
          <w:color w:val="000000" w:themeColor="text1"/>
        </w:rPr>
      </w:pPr>
      <w:r w:rsidRPr="00C42EF5">
        <w:rPr>
          <w:rFonts w:ascii="Times New Roman" w:hAnsi="Times New Roman" w:cs="Times New Roman"/>
          <w:b/>
          <w:color w:val="000000" w:themeColor="text1"/>
        </w:rPr>
        <w:t>Table</w:t>
      </w:r>
      <w:r w:rsidR="0076270C" w:rsidRPr="00C42EF5">
        <w:rPr>
          <w:rFonts w:ascii="Times New Roman" w:hAnsi="Times New Roman" w:cs="Times New Roman"/>
          <w:b/>
          <w:color w:val="000000" w:themeColor="text1"/>
        </w:rPr>
        <w:t xml:space="preserve"> 2: </w:t>
      </w:r>
      <w:r w:rsidRPr="00C42EF5">
        <w:rPr>
          <w:rFonts w:ascii="Times New Roman" w:hAnsi="Times New Roman" w:cs="Times New Roman"/>
          <w:b/>
          <w:color w:val="000000" w:themeColor="text1"/>
        </w:rPr>
        <w:t xml:space="preserve">Incidence and Extent of Indebtedness Among Rural </w:t>
      </w:r>
      <w:proofErr w:type="spellStart"/>
      <w:r w:rsidRPr="00C42EF5">
        <w:rPr>
          <w:rFonts w:ascii="Times New Roman" w:hAnsi="Times New Roman" w:cs="Times New Roman"/>
          <w:b/>
          <w:color w:val="000000" w:themeColor="text1"/>
        </w:rPr>
        <w:t>Labour</w:t>
      </w:r>
      <w:proofErr w:type="spellEnd"/>
      <w:r w:rsidRPr="00C42EF5">
        <w:rPr>
          <w:rFonts w:ascii="Times New Roman" w:hAnsi="Times New Roman" w:cs="Times New Roman"/>
          <w:b/>
          <w:color w:val="000000" w:themeColor="text1"/>
        </w:rPr>
        <w:t xml:space="preserve"> Households by Social Categories</w:t>
      </w:r>
    </w:p>
    <w:p w14:paraId="3F6C7B4C" w14:textId="77777777" w:rsidR="00756B87" w:rsidRPr="00C42EF5" w:rsidRDefault="00756B87" w:rsidP="00756B87">
      <w:pPr>
        <w:spacing w:after="0" w:line="360" w:lineRule="auto"/>
        <w:jc w:val="right"/>
        <w:rPr>
          <w:rFonts w:ascii="Times New Roman" w:eastAsia="Calibri" w:hAnsi="Times New Roman" w:cs="Times New Roman"/>
          <w:bCs/>
          <w:color w:val="000000"/>
          <w:kern w:val="2"/>
          <w:sz w:val="24"/>
          <w14:ligatures w14:val="standardContextual"/>
        </w:rPr>
      </w:pPr>
      <w:r w:rsidRPr="00C42EF5">
        <w:rPr>
          <w:rFonts w:ascii="Times New Roman" w:eastAsia="Calibri" w:hAnsi="Times New Roman" w:cs="Times New Roman"/>
          <w:bCs/>
          <w:color w:val="000000"/>
          <w:kern w:val="2"/>
          <w:sz w:val="24"/>
          <w14:ligatures w14:val="standardContextual"/>
        </w:rPr>
        <w:t>(Mean Value in Rs.)</w:t>
      </w:r>
    </w:p>
    <w:tbl>
      <w:tblPr>
        <w:tblStyle w:val="TableGrid1"/>
        <w:tblW w:w="0" w:type="auto"/>
        <w:tblInd w:w="0" w:type="dxa"/>
        <w:tblLook w:val="04A0" w:firstRow="1" w:lastRow="0" w:firstColumn="1" w:lastColumn="0" w:noHBand="0" w:noVBand="1"/>
      </w:tblPr>
      <w:tblGrid>
        <w:gridCol w:w="541"/>
        <w:gridCol w:w="3031"/>
        <w:gridCol w:w="1226"/>
        <w:gridCol w:w="1182"/>
        <w:gridCol w:w="1172"/>
        <w:gridCol w:w="1099"/>
        <w:gridCol w:w="1099"/>
      </w:tblGrid>
      <w:tr w:rsidR="00756B87" w:rsidRPr="00C42EF5" w14:paraId="6DDAC2F4" w14:textId="77777777">
        <w:trPr>
          <w:trHeight w:val="340"/>
        </w:trPr>
        <w:tc>
          <w:tcPr>
            <w:tcW w:w="541" w:type="dxa"/>
            <w:tcBorders>
              <w:top w:val="single" w:sz="4" w:space="0" w:color="auto"/>
              <w:left w:val="single" w:sz="4" w:space="0" w:color="auto"/>
              <w:bottom w:val="single" w:sz="4" w:space="0" w:color="auto"/>
              <w:right w:val="single" w:sz="4" w:space="0" w:color="auto"/>
            </w:tcBorders>
          </w:tcPr>
          <w:p w14:paraId="3FC2DA17" w14:textId="77777777" w:rsidR="00756B87" w:rsidRPr="00C42EF5" w:rsidRDefault="00756B87" w:rsidP="00756B87">
            <w:pPr>
              <w:jc w:val="center"/>
              <w:rPr>
                <w:rFonts w:ascii="Times New Roman" w:hAnsi="Times New Roman"/>
                <w:b/>
                <w:color w:val="000000"/>
              </w:rPr>
            </w:pPr>
          </w:p>
        </w:tc>
        <w:tc>
          <w:tcPr>
            <w:tcW w:w="8809" w:type="dxa"/>
            <w:gridSpan w:val="6"/>
            <w:tcBorders>
              <w:top w:val="single" w:sz="4" w:space="0" w:color="auto"/>
              <w:left w:val="single" w:sz="4" w:space="0" w:color="auto"/>
              <w:bottom w:val="single" w:sz="4" w:space="0" w:color="auto"/>
              <w:right w:val="single" w:sz="4" w:space="0" w:color="auto"/>
            </w:tcBorders>
            <w:hideMark/>
          </w:tcPr>
          <w:p w14:paraId="31358923"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Punjab</w:t>
            </w:r>
          </w:p>
        </w:tc>
      </w:tr>
      <w:tr w:rsidR="00756B87" w:rsidRPr="00C42EF5" w14:paraId="7BF74BC5" w14:textId="77777777">
        <w:trPr>
          <w:trHeight w:val="340"/>
        </w:trPr>
        <w:tc>
          <w:tcPr>
            <w:tcW w:w="541" w:type="dxa"/>
            <w:vMerge w:val="restart"/>
            <w:tcBorders>
              <w:top w:val="single" w:sz="4" w:space="0" w:color="auto"/>
              <w:left w:val="single" w:sz="4" w:space="0" w:color="auto"/>
              <w:bottom w:val="single" w:sz="4" w:space="0" w:color="auto"/>
              <w:right w:val="single" w:sz="4" w:space="0" w:color="auto"/>
            </w:tcBorders>
            <w:hideMark/>
          </w:tcPr>
          <w:p w14:paraId="7C75F02A"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Sr.</w:t>
            </w:r>
          </w:p>
          <w:p w14:paraId="538B8041"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No.</w:t>
            </w:r>
          </w:p>
        </w:tc>
        <w:tc>
          <w:tcPr>
            <w:tcW w:w="3031" w:type="dxa"/>
            <w:vMerge w:val="restart"/>
            <w:tcBorders>
              <w:top w:val="single" w:sz="4" w:space="0" w:color="auto"/>
              <w:left w:val="single" w:sz="4" w:space="0" w:color="auto"/>
              <w:bottom w:val="single" w:sz="4" w:space="0" w:color="auto"/>
              <w:right w:val="single" w:sz="4" w:space="0" w:color="auto"/>
            </w:tcBorders>
            <w:hideMark/>
          </w:tcPr>
          <w:p w14:paraId="29C42757"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Particular</w:t>
            </w:r>
          </w:p>
        </w:tc>
        <w:tc>
          <w:tcPr>
            <w:tcW w:w="5778" w:type="dxa"/>
            <w:gridSpan w:val="5"/>
            <w:tcBorders>
              <w:top w:val="single" w:sz="4" w:space="0" w:color="auto"/>
              <w:left w:val="single" w:sz="4" w:space="0" w:color="auto"/>
              <w:bottom w:val="single" w:sz="4" w:space="0" w:color="auto"/>
              <w:right w:val="single" w:sz="4" w:space="0" w:color="auto"/>
            </w:tcBorders>
            <w:hideMark/>
          </w:tcPr>
          <w:p w14:paraId="6525F365"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Social Groups</w:t>
            </w:r>
          </w:p>
        </w:tc>
      </w:tr>
      <w:tr w:rsidR="00756B87" w:rsidRPr="00C42EF5" w14:paraId="6FB9BAB7" w14:textId="77777777">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2BBDA" w14:textId="77777777" w:rsidR="00756B87" w:rsidRPr="00C42EF5" w:rsidRDefault="00756B87" w:rsidP="00756B87">
            <w:pPr>
              <w:rPr>
                <w:rFonts w:ascii="Times New Roman" w:hAnsi="Times New Roman"/>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D7AA1" w14:textId="77777777" w:rsidR="00756B87" w:rsidRPr="00C42EF5" w:rsidRDefault="00756B87" w:rsidP="00756B87">
            <w:pPr>
              <w:rPr>
                <w:rFonts w:ascii="Times New Roman" w:hAnsi="Times New Roman"/>
                <w:b/>
                <w:color w:val="000000"/>
              </w:rPr>
            </w:pPr>
          </w:p>
        </w:tc>
        <w:tc>
          <w:tcPr>
            <w:tcW w:w="1226" w:type="dxa"/>
            <w:tcBorders>
              <w:top w:val="single" w:sz="4" w:space="0" w:color="auto"/>
              <w:left w:val="single" w:sz="4" w:space="0" w:color="auto"/>
              <w:bottom w:val="single" w:sz="4" w:space="0" w:color="auto"/>
              <w:right w:val="single" w:sz="4" w:space="0" w:color="auto"/>
            </w:tcBorders>
            <w:hideMark/>
          </w:tcPr>
          <w:p w14:paraId="62A6438F"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SC</w:t>
            </w:r>
          </w:p>
        </w:tc>
        <w:tc>
          <w:tcPr>
            <w:tcW w:w="1182" w:type="dxa"/>
            <w:tcBorders>
              <w:top w:val="single" w:sz="4" w:space="0" w:color="auto"/>
              <w:left w:val="single" w:sz="4" w:space="0" w:color="auto"/>
              <w:bottom w:val="single" w:sz="4" w:space="0" w:color="auto"/>
              <w:right w:val="single" w:sz="4" w:space="0" w:color="auto"/>
            </w:tcBorders>
            <w:hideMark/>
          </w:tcPr>
          <w:p w14:paraId="1F7AB352"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ST</w:t>
            </w:r>
          </w:p>
        </w:tc>
        <w:tc>
          <w:tcPr>
            <w:tcW w:w="1172" w:type="dxa"/>
            <w:tcBorders>
              <w:top w:val="single" w:sz="4" w:space="0" w:color="auto"/>
              <w:left w:val="single" w:sz="4" w:space="0" w:color="auto"/>
              <w:bottom w:val="single" w:sz="4" w:space="0" w:color="auto"/>
              <w:right w:val="single" w:sz="4" w:space="0" w:color="auto"/>
            </w:tcBorders>
            <w:hideMark/>
          </w:tcPr>
          <w:p w14:paraId="413E199F"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OBC</w:t>
            </w:r>
          </w:p>
        </w:tc>
        <w:tc>
          <w:tcPr>
            <w:tcW w:w="1099" w:type="dxa"/>
            <w:tcBorders>
              <w:top w:val="single" w:sz="4" w:space="0" w:color="auto"/>
              <w:left w:val="single" w:sz="4" w:space="0" w:color="auto"/>
              <w:bottom w:val="single" w:sz="4" w:space="0" w:color="auto"/>
              <w:right w:val="single" w:sz="4" w:space="0" w:color="auto"/>
            </w:tcBorders>
            <w:hideMark/>
          </w:tcPr>
          <w:p w14:paraId="0669B185" w14:textId="77777777" w:rsidR="00756B87" w:rsidRPr="00C42EF5" w:rsidRDefault="00756B87" w:rsidP="00756B87">
            <w:pPr>
              <w:rPr>
                <w:rFonts w:ascii="Times New Roman" w:hAnsi="Times New Roman"/>
                <w:b/>
                <w:color w:val="000000"/>
              </w:rPr>
            </w:pPr>
            <w:r w:rsidRPr="00C42EF5">
              <w:rPr>
                <w:rFonts w:ascii="Times New Roman" w:hAnsi="Times New Roman"/>
                <w:b/>
                <w:color w:val="000000"/>
              </w:rPr>
              <w:t>EBC</w:t>
            </w:r>
          </w:p>
        </w:tc>
        <w:tc>
          <w:tcPr>
            <w:tcW w:w="1099" w:type="dxa"/>
            <w:tcBorders>
              <w:top w:val="single" w:sz="4" w:space="0" w:color="auto"/>
              <w:left w:val="single" w:sz="4" w:space="0" w:color="auto"/>
              <w:bottom w:val="single" w:sz="4" w:space="0" w:color="auto"/>
              <w:right w:val="single" w:sz="4" w:space="0" w:color="auto"/>
            </w:tcBorders>
            <w:hideMark/>
          </w:tcPr>
          <w:p w14:paraId="1FCBFD1B"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Other</w:t>
            </w:r>
          </w:p>
        </w:tc>
      </w:tr>
      <w:tr w:rsidR="00756B87" w:rsidRPr="00C42EF5" w14:paraId="27F4A4F4" w14:textId="77777777">
        <w:tc>
          <w:tcPr>
            <w:tcW w:w="541" w:type="dxa"/>
            <w:tcBorders>
              <w:top w:val="single" w:sz="4" w:space="0" w:color="auto"/>
              <w:left w:val="single" w:sz="4" w:space="0" w:color="auto"/>
              <w:bottom w:val="single" w:sz="4" w:space="0" w:color="auto"/>
              <w:right w:val="single" w:sz="4" w:space="0" w:color="auto"/>
            </w:tcBorders>
            <w:hideMark/>
          </w:tcPr>
          <w:p w14:paraId="433CEA6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w:t>
            </w:r>
          </w:p>
        </w:tc>
        <w:tc>
          <w:tcPr>
            <w:tcW w:w="3031" w:type="dxa"/>
            <w:tcBorders>
              <w:top w:val="single" w:sz="4" w:space="0" w:color="auto"/>
              <w:left w:val="single" w:sz="4" w:space="0" w:color="auto"/>
              <w:bottom w:val="single" w:sz="4" w:space="0" w:color="auto"/>
              <w:right w:val="single" w:sz="4" w:space="0" w:color="auto"/>
            </w:tcBorders>
            <w:hideMark/>
          </w:tcPr>
          <w:p w14:paraId="12F8544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No. of Sampled Households</w:t>
            </w:r>
          </w:p>
        </w:tc>
        <w:tc>
          <w:tcPr>
            <w:tcW w:w="1226" w:type="dxa"/>
            <w:tcBorders>
              <w:top w:val="single" w:sz="4" w:space="0" w:color="auto"/>
              <w:left w:val="single" w:sz="4" w:space="0" w:color="auto"/>
              <w:bottom w:val="single" w:sz="4" w:space="0" w:color="auto"/>
              <w:right w:val="single" w:sz="4" w:space="0" w:color="auto"/>
            </w:tcBorders>
            <w:hideMark/>
          </w:tcPr>
          <w:p w14:paraId="5BC69EE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132</w:t>
            </w:r>
          </w:p>
          <w:p w14:paraId="6DCB061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(88.00)</w:t>
            </w:r>
          </w:p>
        </w:tc>
        <w:tc>
          <w:tcPr>
            <w:tcW w:w="1182" w:type="dxa"/>
            <w:tcBorders>
              <w:top w:val="single" w:sz="4" w:space="0" w:color="auto"/>
              <w:left w:val="single" w:sz="4" w:space="0" w:color="auto"/>
              <w:bottom w:val="single" w:sz="4" w:space="0" w:color="auto"/>
              <w:right w:val="single" w:sz="4" w:space="0" w:color="auto"/>
            </w:tcBorders>
            <w:hideMark/>
          </w:tcPr>
          <w:p w14:paraId="20B4A79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172" w:type="dxa"/>
            <w:tcBorders>
              <w:top w:val="single" w:sz="4" w:space="0" w:color="auto"/>
              <w:left w:val="single" w:sz="4" w:space="0" w:color="auto"/>
              <w:bottom w:val="single" w:sz="4" w:space="0" w:color="auto"/>
              <w:right w:val="single" w:sz="4" w:space="0" w:color="auto"/>
            </w:tcBorders>
            <w:hideMark/>
          </w:tcPr>
          <w:p w14:paraId="4D8D6D5F"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16</w:t>
            </w:r>
          </w:p>
          <w:p w14:paraId="45A9AD7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(10.67)</w:t>
            </w:r>
          </w:p>
        </w:tc>
        <w:tc>
          <w:tcPr>
            <w:tcW w:w="1099" w:type="dxa"/>
            <w:tcBorders>
              <w:top w:val="single" w:sz="4" w:space="0" w:color="auto"/>
              <w:left w:val="single" w:sz="4" w:space="0" w:color="auto"/>
              <w:bottom w:val="single" w:sz="4" w:space="0" w:color="auto"/>
              <w:right w:val="single" w:sz="4" w:space="0" w:color="auto"/>
            </w:tcBorders>
            <w:hideMark/>
          </w:tcPr>
          <w:p w14:paraId="1971049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099" w:type="dxa"/>
            <w:tcBorders>
              <w:top w:val="single" w:sz="4" w:space="0" w:color="auto"/>
              <w:left w:val="single" w:sz="4" w:space="0" w:color="auto"/>
              <w:bottom w:val="single" w:sz="4" w:space="0" w:color="auto"/>
              <w:right w:val="single" w:sz="4" w:space="0" w:color="auto"/>
            </w:tcBorders>
            <w:hideMark/>
          </w:tcPr>
          <w:p w14:paraId="1FCA5546"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w:t>
            </w:r>
          </w:p>
          <w:p w14:paraId="3036234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(1.33)</w:t>
            </w:r>
          </w:p>
        </w:tc>
      </w:tr>
      <w:tr w:rsidR="00756B87" w:rsidRPr="00C42EF5" w14:paraId="0C6A3B5A" w14:textId="77777777">
        <w:tc>
          <w:tcPr>
            <w:tcW w:w="541" w:type="dxa"/>
            <w:tcBorders>
              <w:top w:val="single" w:sz="4" w:space="0" w:color="auto"/>
              <w:left w:val="single" w:sz="4" w:space="0" w:color="auto"/>
              <w:bottom w:val="single" w:sz="4" w:space="0" w:color="auto"/>
              <w:right w:val="single" w:sz="4" w:space="0" w:color="auto"/>
            </w:tcBorders>
            <w:hideMark/>
          </w:tcPr>
          <w:p w14:paraId="6F68DAA9"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w:t>
            </w:r>
          </w:p>
        </w:tc>
        <w:tc>
          <w:tcPr>
            <w:tcW w:w="3031" w:type="dxa"/>
            <w:tcBorders>
              <w:top w:val="single" w:sz="4" w:space="0" w:color="auto"/>
              <w:left w:val="single" w:sz="4" w:space="0" w:color="auto"/>
              <w:bottom w:val="single" w:sz="4" w:space="0" w:color="auto"/>
              <w:right w:val="single" w:sz="4" w:space="0" w:color="auto"/>
            </w:tcBorders>
            <w:hideMark/>
          </w:tcPr>
          <w:p w14:paraId="2499842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No. of Indebted Households</w:t>
            </w:r>
          </w:p>
        </w:tc>
        <w:tc>
          <w:tcPr>
            <w:tcW w:w="1226" w:type="dxa"/>
            <w:tcBorders>
              <w:top w:val="single" w:sz="4" w:space="0" w:color="auto"/>
              <w:left w:val="single" w:sz="4" w:space="0" w:color="auto"/>
              <w:bottom w:val="single" w:sz="4" w:space="0" w:color="auto"/>
              <w:right w:val="single" w:sz="4" w:space="0" w:color="auto"/>
            </w:tcBorders>
            <w:hideMark/>
          </w:tcPr>
          <w:p w14:paraId="307072B6"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65</w:t>
            </w:r>
          </w:p>
          <w:p w14:paraId="64ED8B1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(49.24)</w:t>
            </w:r>
          </w:p>
        </w:tc>
        <w:tc>
          <w:tcPr>
            <w:tcW w:w="1182" w:type="dxa"/>
            <w:tcBorders>
              <w:top w:val="single" w:sz="4" w:space="0" w:color="auto"/>
              <w:left w:val="single" w:sz="4" w:space="0" w:color="auto"/>
              <w:bottom w:val="single" w:sz="4" w:space="0" w:color="auto"/>
              <w:right w:val="single" w:sz="4" w:space="0" w:color="auto"/>
            </w:tcBorders>
            <w:hideMark/>
          </w:tcPr>
          <w:p w14:paraId="07FD6BB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172" w:type="dxa"/>
            <w:tcBorders>
              <w:top w:val="single" w:sz="4" w:space="0" w:color="auto"/>
              <w:left w:val="single" w:sz="4" w:space="0" w:color="auto"/>
              <w:bottom w:val="single" w:sz="4" w:space="0" w:color="auto"/>
              <w:right w:val="single" w:sz="4" w:space="0" w:color="auto"/>
            </w:tcBorders>
            <w:hideMark/>
          </w:tcPr>
          <w:p w14:paraId="201AF399"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7</w:t>
            </w:r>
          </w:p>
          <w:p w14:paraId="4500086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(43.75)</w:t>
            </w:r>
          </w:p>
        </w:tc>
        <w:tc>
          <w:tcPr>
            <w:tcW w:w="1099" w:type="dxa"/>
            <w:tcBorders>
              <w:top w:val="single" w:sz="4" w:space="0" w:color="auto"/>
              <w:left w:val="single" w:sz="4" w:space="0" w:color="auto"/>
              <w:bottom w:val="single" w:sz="4" w:space="0" w:color="auto"/>
              <w:right w:val="single" w:sz="4" w:space="0" w:color="auto"/>
            </w:tcBorders>
            <w:hideMark/>
          </w:tcPr>
          <w:p w14:paraId="2D50214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099" w:type="dxa"/>
            <w:tcBorders>
              <w:top w:val="single" w:sz="4" w:space="0" w:color="auto"/>
              <w:left w:val="single" w:sz="4" w:space="0" w:color="auto"/>
              <w:bottom w:val="single" w:sz="4" w:space="0" w:color="auto"/>
              <w:right w:val="single" w:sz="4" w:space="0" w:color="auto"/>
            </w:tcBorders>
            <w:hideMark/>
          </w:tcPr>
          <w:p w14:paraId="7618846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w:t>
            </w:r>
          </w:p>
          <w:p w14:paraId="259CD37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(100.00)</w:t>
            </w:r>
          </w:p>
        </w:tc>
      </w:tr>
      <w:tr w:rsidR="00756B87" w:rsidRPr="00C42EF5" w14:paraId="6D95E319" w14:textId="77777777">
        <w:tc>
          <w:tcPr>
            <w:tcW w:w="541" w:type="dxa"/>
            <w:tcBorders>
              <w:top w:val="single" w:sz="4" w:space="0" w:color="auto"/>
              <w:left w:val="single" w:sz="4" w:space="0" w:color="auto"/>
              <w:bottom w:val="single" w:sz="4" w:space="0" w:color="auto"/>
              <w:right w:val="single" w:sz="4" w:space="0" w:color="auto"/>
            </w:tcBorders>
            <w:hideMark/>
          </w:tcPr>
          <w:p w14:paraId="6273B679"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w:t>
            </w:r>
          </w:p>
        </w:tc>
        <w:tc>
          <w:tcPr>
            <w:tcW w:w="3031" w:type="dxa"/>
            <w:tcBorders>
              <w:top w:val="single" w:sz="4" w:space="0" w:color="auto"/>
              <w:left w:val="single" w:sz="4" w:space="0" w:color="auto"/>
              <w:bottom w:val="single" w:sz="4" w:space="0" w:color="auto"/>
              <w:right w:val="single" w:sz="4" w:space="0" w:color="auto"/>
            </w:tcBorders>
            <w:hideMark/>
          </w:tcPr>
          <w:p w14:paraId="0C2C247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Avg. Amount Per Indebted Household</w:t>
            </w:r>
          </w:p>
        </w:tc>
        <w:tc>
          <w:tcPr>
            <w:tcW w:w="1226" w:type="dxa"/>
            <w:tcBorders>
              <w:top w:val="single" w:sz="4" w:space="0" w:color="auto"/>
              <w:left w:val="single" w:sz="4" w:space="0" w:color="auto"/>
              <w:bottom w:val="single" w:sz="4" w:space="0" w:color="auto"/>
              <w:right w:val="single" w:sz="4" w:space="0" w:color="auto"/>
            </w:tcBorders>
            <w:hideMark/>
          </w:tcPr>
          <w:p w14:paraId="147EA66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47613.23</w:t>
            </w:r>
          </w:p>
        </w:tc>
        <w:tc>
          <w:tcPr>
            <w:tcW w:w="1182" w:type="dxa"/>
            <w:tcBorders>
              <w:top w:val="single" w:sz="4" w:space="0" w:color="auto"/>
              <w:left w:val="single" w:sz="4" w:space="0" w:color="auto"/>
              <w:bottom w:val="single" w:sz="4" w:space="0" w:color="auto"/>
              <w:right w:val="single" w:sz="4" w:space="0" w:color="auto"/>
            </w:tcBorders>
            <w:hideMark/>
          </w:tcPr>
          <w:p w14:paraId="59C3268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172" w:type="dxa"/>
            <w:tcBorders>
              <w:top w:val="single" w:sz="4" w:space="0" w:color="auto"/>
              <w:left w:val="single" w:sz="4" w:space="0" w:color="auto"/>
              <w:bottom w:val="single" w:sz="4" w:space="0" w:color="auto"/>
              <w:right w:val="single" w:sz="4" w:space="0" w:color="auto"/>
            </w:tcBorders>
            <w:hideMark/>
          </w:tcPr>
          <w:p w14:paraId="2EA9996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106857.1</w:t>
            </w:r>
          </w:p>
        </w:tc>
        <w:tc>
          <w:tcPr>
            <w:tcW w:w="1099" w:type="dxa"/>
            <w:tcBorders>
              <w:top w:val="single" w:sz="4" w:space="0" w:color="auto"/>
              <w:left w:val="single" w:sz="4" w:space="0" w:color="auto"/>
              <w:bottom w:val="single" w:sz="4" w:space="0" w:color="auto"/>
              <w:right w:val="single" w:sz="4" w:space="0" w:color="auto"/>
            </w:tcBorders>
            <w:hideMark/>
          </w:tcPr>
          <w:p w14:paraId="3B6DE8A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099" w:type="dxa"/>
            <w:tcBorders>
              <w:top w:val="single" w:sz="4" w:space="0" w:color="auto"/>
              <w:left w:val="single" w:sz="4" w:space="0" w:color="auto"/>
              <w:bottom w:val="single" w:sz="4" w:space="0" w:color="auto"/>
              <w:right w:val="single" w:sz="4" w:space="0" w:color="auto"/>
            </w:tcBorders>
            <w:hideMark/>
          </w:tcPr>
          <w:p w14:paraId="0282C39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 xml:space="preserve"> 25000</w:t>
            </w:r>
          </w:p>
        </w:tc>
      </w:tr>
      <w:tr w:rsidR="00756B87" w:rsidRPr="00C42EF5" w14:paraId="40C17738" w14:textId="77777777">
        <w:tc>
          <w:tcPr>
            <w:tcW w:w="541" w:type="dxa"/>
            <w:tcBorders>
              <w:top w:val="single" w:sz="4" w:space="0" w:color="auto"/>
              <w:left w:val="single" w:sz="4" w:space="0" w:color="auto"/>
              <w:bottom w:val="single" w:sz="4" w:space="0" w:color="auto"/>
              <w:right w:val="single" w:sz="4" w:space="0" w:color="auto"/>
            </w:tcBorders>
            <w:hideMark/>
          </w:tcPr>
          <w:p w14:paraId="2A362A3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w:t>
            </w:r>
          </w:p>
        </w:tc>
        <w:tc>
          <w:tcPr>
            <w:tcW w:w="3031" w:type="dxa"/>
            <w:tcBorders>
              <w:top w:val="single" w:sz="4" w:space="0" w:color="auto"/>
              <w:left w:val="single" w:sz="4" w:space="0" w:color="auto"/>
              <w:bottom w:val="single" w:sz="4" w:space="0" w:color="auto"/>
              <w:right w:val="single" w:sz="4" w:space="0" w:color="auto"/>
            </w:tcBorders>
            <w:hideMark/>
          </w:tcPr>
          <w:p w14:paraId="7AFEAC16"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Avg. Amount Per Sampled Household</w:t>
            </w:r>
          </w:p>
        </w:tc>
        <w:tc>
          <w:tcPr>
            <w:tcW w:w="1226" w:type="dxa"/>
            <w:tcBorders>
              <w:top w:val="single" w:sz="4" w:space="0" w:color="auto"/>
              <w:left w:val="single" w:sz="4" w:space="0" w:color="auto"/>
              <w:bottom w:val="single" w:sz="4" w:space="0" w:color="auto"/>
              <w:right w:val="single" w:sz="4" w:space="0" w:color="auto"/>
            </w:tcBorders>
            <w:hideMark/>
          </w:tcPr>
          <w:p w14:paraId="171CD0F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23445.91</w:t>
            </w:r>
          </w:p>
        </w:tc>
        <w:tc>
          <w:tcPr>
            <w:tcW w:w="1182" w:type="dxa"/>
            <w:tcBorders>
              <w:top w:val="single" w:sz="4" w:space="0" w:color="auto"/>
              <w:left w:val="single" w:sz="4" w:space="0" w:color="auto"/>
              <w:bottom w:val="single" w:sz="4" w:space="0" w:color="auto"/>
              <w:right w:val="single" w:sz="4" w:space="0" w:color="auto"/>
            </w:tcBorders>
            <w:hideMark/>
          </w:tcPr>
          <w:p w14:paraId="478948B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172" w:type="dxa"/>
            <w:tcBorders>
              <w:top w:val="single" w:sz="4" w:space="0" w:color="auto"/>
              <w:left w:val="single" w:sz="4" w:space="0" w:color="auto"/>
              <w:bottom w:val="single" w:sz="4" w:space="0" w:color="auto"/>
              <w:right w:val="single" w:sz="4" w:space="0" w:color="auto"/>
            </w:tcBorders>
            <w:hideMark/>
          </w:tcPr>
          <w:p w14:paraId="78B70B56"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46750</w:t>
            </w:r>
          </w:p>
        </w:tc>
        <w:tc>
          <w:tcPr>
            <w:tcW w:w="1099" w:type="dxa"/>
            <w:tcBorders>
              <w:top w:val="single" w:sz="4" w:space="0" w:color="auto"/>
              <w:left w:val="single" w:sz="4" w:space="0" w:color="auto"/>
              <w:bottom w:val="single" w:sz="4" w:space="0" w:color="auto"/>
              <w:right w:val="single" w:sz="4" w:space="0" w:color="auto"/>
            </w:tcBorders>
            <w:hideMark/>
          </w:tcPr>
          <w:p w14:paraId="213ADC4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w:t>
            </w:r>
          </w:p>
        </w:tc>
        <w:tc>
          <w:tcPr>
            <w:tcW w:w="1099" w:type="dxa"/>
            <w:tcBorders>
              <w:top w:val="single" w:sz="4" w:space="0" w:color="auto"/>
              <w:left w:val="single" w:sz="4" w:space="0" w:color="auto"/>
              <w:bottom w:val="single" w:sz="4" w:space="0" w:color="auto"/>
              <w:right w:val="single" w:sz="4" w:space="0" w:color="auto"/>
            </w:tcBorders>
            <w:hideMark/>
          </w:tcPr>
          <w:p w14:paraId="6A224BC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25000</w:t>
            </w:r>
          </w:p>
        </w:tc>
      </w:tr>
      <w:tr w:rsidR="00756B87" w:rsidRPr="00C42EF5" w14:paraId="1086B996" w14:textId="77777777">
        <w:tc>
          <w:tcPr>
            <w:tcW w:w="541" w:type="dxa"/>
            <w:tcBorders>
              <w:top w:val="single" w:sz="4" w:space="0" w:color="auto"/>
              <w:left w:val="single" w:sz="4" w:space="0" w:color="auto"/>
              <w:bottom w:val="single" w:sz="4" w:space="0" w:color="auto"/>
              <w:right w:val="single" w:sz="4" w:space="0" w:color="auto"/>
            </w:tcBorders>
          </w:tcPr>
          <w:p w14:paraId="59077117" w14:textId="77777777" w:rsidR="00756B87" w:rsidRPr="00C42EF5" w:rsidRDefault="00756B87" w:rsidP="00756B87">
            <w:pPr>
              <w:jc w:val="center"/>
              <w:rPr>
                <w:rFonts w:ascii="Times New Roman" w:hAnsi="Times New Roman"/>
                <w:b/>
                <w:color w:val="000000"/>
              </w:rPr>
            </w:pPr>
          </w:p>
        </w:tc>
        <w:tc>
          <w:tcPr>
            <w:tcW w:w="8809" w:type="dxa"/>
            <w:gridSpan w:val="6"/>
            <w:tcBorders>
              <w:top w:val="single" w:sz="4" w:space="0" w:color="auto"/>
              <w:left w:val="single" w:sz="4" w:space="0" w:color="auto"/>
              <w:bottom w:val="single" w:sz="4" w:space="0" w:color="auto"/>
              <w:right w:val="single" w:sz="4" w:space="0" w:color="auto"/>
            </w:tcBorders>
            <w:hideMark/>
          </w:tcPr>
          <w:p w14:paraId="0D8A5FB7"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Bihar</w:t>
            </w:r>
          </w:p>
        </w:tc>
      </w:tr>
      <w:tr w:rsidR="00756B87" w:rsidRPr="00C42EF5" w14:paraId="620F5213" w14:textId="77777777">
        <w:tc>
          <w:tcPr>
            <w:tcW w:w="541" w:type="dxa"/>
            <w:tcBorders>
              <w:top w:val="single" w:sz="4" w:space="0" w:color="auto"/>
              <w:left w:val="single" w:sz="4" w:space="0" w:color="auto"/>
              <w:bottom w:val="single" w:sz="4" w:space="0" w:color="auto"/>
              <w:right w:val="single" w:sz="4" w:space="0" w:color="auto"/>
            </w:tcBorders>
            <w:hideMark/>
          </w:tcPr>
          <w:p w14:paraId="1B8A7B9F"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w:t>
            </w:r>
          </w:p>
        </w:tc>
        <w:tc>
          <w:tcPr>
            <w:tcW w:w="3031" w:type="dxa"/>
            <w:tcBorders>
              <w:top w:val="single" w:sz="4" w:space="0" w:color="auto"/>
              <w:left w:val="single" w:sz="4" w:space="0" w:color="auto"/>
              <w:bottom w:val="single" w:sz="4" w:space="0" w:color="auto"/>
              <w:right w:val="single" w:sz="4" w:space="0" w:color="auto"/>
            </w:tcBorders>
            <w:hideMark/>
          </w:tcPr>
          <w:p w14:paraId="2AB54B3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No. of Sampled Households</w:t>
            </w:r>
          </w:p>
        </w:tc>
        <w:tc>
          <w:tcPr>
            <w:tcW w:w="1226" w:type="dxa"/>
            <w:tcBorders>
              <w:top w:val="single" w:sz="4" w:space="0" w:color="auto"/>
              <w:left w:val="single" w:sz="4" w:space="0" w:color="auto"/>
              <w:bottom w:val="single" w:sz="4" w:space="0" w:color="auto"/>
              <w:right w:val="single" w:sz="4" w:space="0" w:color="auto"/>
            </w:tcBorders>
            <w:hideMark/>
          </w:tcPr>
          <w:p w14:paraId="08136FA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71</w:t>
            </w:r>
          </w:p>
          <w:p w14:paraId="6CADFD2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(47.33)</w:t>
            </w:r>
          </w:p>
        </w:tc>
        <w:tc>
          <w:tcPr>
            <w:tcW w:w="1182" w:type="dxa"/>
            <w:tcBorders>
              <w:top w:val="single" w:sz="4" w:space="0" w:color="auto"/>
              <w:left w:val="single" w:sz="4" w:space="0" w:color="auto"/>
              <w:bottom w:val="single" w:sz="4" w:space="0" w:color="auto"/>
              <w:right w:val="single" w:sz="4" w:space="0" w:color="auto"/>
            </w:tcBorders>
            <w:hideMark/>
          </w:tcPr>
          <w:p w14:paraId="69D5AB9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13</w:t>
            </w:r>
          </w:p>
          <w:p w14:paraId="4523B0D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(8.67)</w:t>
            </w:r>
          </w:p>
        </w:tc>
        <w:tc>
          <w:tcPr>
            <w:tcW w:w="1172" w:type="dxa"/>
            <w:tcBorders>
              <w:top w:val="single" w:sz="4" w:space="0" w:color="auto"/>
              <w:left w:val="single" w:sz="4" w:space="0" w:color="auto"/>
              <w:bottom w:val="single" w:sz="4" w:space="0" w:color="auto"/>
              <w:right w:val="single" w:sz="4" w:space="0" w:color="auto"/>
            </w:tcBorders>
            <w:hideMark/>
          </w:tcPr>
          <w:p w14:paraId="05432549"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51</w:t>
            </w:r>
          </w:p>
          <w:p w14:paraId="7BFA0F72"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(34.00)</w:t>
            </w:r>
          </w:p>
        </w:tc>
        <w:tc>
          <w:tcPr>
            <w:tcW w:w="1099" w:type="dxa"/>
            <w:tcBorders>
              <w:top w:val="single" w:sz="4" w:space="0" w:color="auto"/>
              <w:left w:val="single" w:sz="4" w:space="0" w:color="auto"/>
              <w:bottom w:val="single" w:sz="4" w:space="0" w:color="auto"/>
              <w:right w:val="single" w:sz="4" w:space="0" w:color="auto"/>
            </w:tcBorders>
            <w:hideMark/>
          </w:tcPr>
          <w:p w14:paraId="432F95E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14</w:t>
            </w:r>
          </w:p>
          <w:p w14:paraId="1395B02F"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(9.33)</w:t>
            </w:r>
          </w:p>
        </w:tc>
        <w:tc>
          <w:tcPr>
            <w:tcW w:w="1099" w:type="dxa"/>
            <w:tcBorders>
              <w:top w:val="single" w:sz="4" w:space="0" w:color="auto"/>
              <w:left w:val="single" w:sz="4" w:space="0" w:color="auto"/>
              <w:bottom w:val="single" w:sz="4" w:space="0" w:color="auto"/>
              <w:right w:val="single" w:sz="4" w:space="0" w:color="auto"/>
            </w:tcBorders>
            <w:hideMark/>
          </w:tcPr>
          <w:p w14:paraId="7094AD9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w:t>
            </w:r>
          </w:p>
          <w:p w14:paraId="12D3CA9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(0.67)</w:t>
            </w:r>
          </w:p>
        </w:tc>
      </w:tr>
      <w:tr w:rsidR="00756B87" w:rsidRPr="00C42EF5" w14:paraId="68ACA547" w14:textId="77777777">
        <w:tc>
          <w:tcPr>
            <w:tcW w:w="541" w:type="dxa"/>
            <w:tcBorders>
              <w:top w:val="single" w:sz="4" w:space="0" w:color="auto"/>
              <w:left w:val="single" w:sz="4" w:space="0" w:color="auto"/>
              <w:bottom w:val="single" w:sz="4" w:space="0" w:color="auto"/>
              <w:right w:val="single" w:sz="4" w:space="0" w:color="auto"/>
            </w:tcBorders>
            <w:hideMark/>
          </w:tcPr>
          <w:p w14:paraId="00CC999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w:t>
            </w:r>
          </w:p>
        </w:tc>
        <w:tc>
          <w:tcPr>
            <w:tcW w:w="3031" w:type="dxa"/>
            <w:tcBorders>
              <w:top w:val="single" w:sz="4" w:space="0" w:color="auto"/>
              <w:left w:val="single" w:sz="4" w:space="0" w:color="auto"/>
              <w:bottom w:val="single" w:sz="4" w:space="0" w:color="auto"/>
              <w:right w:val="single" w:sz="4" w:space="0" w:color="auto"/>
            </w:tcBorders>
            <w:hideMark/>
          </w:tcPr>
          <w:p w14:paraId="442D04E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No. of Indebted Households</w:t>
            </w:r>
          </w:p>
        </w:tc>
        <w:tc>
          <w:tcPr>
            <w:tcW w:w="1226" w:type="dxa"/>
            <w:tcBorders>
              <w:top w:val="single" w:sz="4" w:space="0" w:color="auto"/>
              <w:left w:val="single" w:sz="4" w:space="0" w:color="auto"/>
              <w:bottom w:val="single" w:sz="4" w:space="0" w:color="auto"/>
              <w:right w:val="single" w:sz="4" w:space="0" w:color="auto"/>
            </w:tcBorders>
            <w:hideMark/>
          </w:tcPr>
          <w:p w14:paraId="0E2203F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51</w:t>
            </w:r>
          </w:p>
          <w:p w14:paraId="49FEC4D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(71.83)</w:t>
            </w:r>
          </w:p>
        </w:tc>
        <w:tc>
          <w:tcPr>
            <w:tcW w:w="1182" w:type="dxa"/>
            <w:tcBorders>
              <w:top w:val="single" w:sz="4" w:space="0" w:color="auto"/>
              <w:left w:val="single" w:sz="4" w:space="0" w:color="auto"/>
              <w:bottom w:val="single" w:sz="4" w:space="0" w:color="auto"/>
              <w:right w:val="single" w:sz="4" w:space="0" w:color="auto"/>
            </w:tcBorders>
            <w:hideMark/>
          </w:tcPr>
          <w:p w14:paraId="4DD2491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w:t>
            </w:r>
          </w:p>
          <w:p w14:paraId="174AE12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(61.53)</w:t>
            </w:r>
          </w:p>
        </w:tc>
        <w:tc>
          <w:tcPr>
            <w:tcW w:w="1172" w:type="dxa"/>
            <w:tcBorders>
              <w:top w:val="single" w:sz="4" w:space="0" w:color="auto"/>
              <w:left w:val="single" w:sz="4" w:space="0" w:color="auto"/>
              <w:bottom w:val="single" w:sz="4" w:space="0" w:color="auto"/>
              <w:right w:val="single" w:sz="4" w:space="0" w:color="auto"/>
            </w:tcBorders>
            <w:hideMark/>
          </w:tcPr>
          <w:p w14:paraId="2EAC814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31</w:t>
            </w:r>
          </w:p>
          <w:p w14:paraId="2AE8D1D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(60.78)</w:t>
            </w:r>
          </w:p>
        </w:tc>
        <w:tc>
          <w:tcPr>
            <w:tcW w:w="1099" w:type="dxa"/>
            <w:tcBorders>
              <w:top w:val="single" w:sz="4" w:space="0" w:color="auto"/>
              <w:left w:val="single" w:sz="4" w:space="0" w:color="auto"/>
              <w:bottom w:val="single" w:sz="4" w:space="0" w:color="auto"/>
              <w:right w:val="single" w:sz="4" w:space="0" w:color="auto"/>
            </w:tcBorders>
            <w:hideMark/>
          </w:tcPr>
          <w:p w14:paraId="40C71CC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12</w:t>
            </w:r>
          </w:p>
          <w:p w14:paraId="31A7681E"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(85.71)</w:t>
            </w:r>
          </w:p>
        </w:tc>
        <w:tc>
          <w:tcPr>
            <w:tcW w:w="1099" w:type="dxa"/>
            <w:tcBorders>
              <w:top w:val="single" w:sz="4" w:space="0" w:color="auto"/>
              <w:left w:val="single" w:sz="4" w:space="0" w:color="auto"/>
              <w:bottom w:val="single" w:sz="4" w:space="0" w:color="auto"/>
              <w:right w:val="single" w:sz="4" w:space="0" w:color="auto"/>
            </w:tcBorders>
            <w:hideMark/>
          </w:tcPr>
          <w:p w14:paraId="7E52035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w:t>
            </w:r>
          </w:p>
          <w:p w14:paraId="2B57F70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(100.00)</w:t>
            </w:r>
          </w:p>
        </w:tc>
      </w:tr>
      <w:tr w:rsidR="00756B87" w:rsidRPr="00C42EF5" w14:paraId="33447454" w14:textId="77777777">
        <w:tc>
          <w:tcPr>
            <w:tcW w:w="541" w:type="dxa"/>
            <w:tcBorders>
              <w:top w:val="single" w:sz="4" w:space="0" w:color="auto"/>
              <w:left w:val="single" w:sz="4" w:space="0" w:color="auto"/>
              <w:bottom w:val="single" w:sz="4" w:space="0" w:color="auto"/>
              <w:right w:val="single" w:sz="4" w:space="0" w:color="auto"/>
            </w:tcBorders>
            <w:hideMark/>
          </w:tcPr>
          <w:p w14:paraId="424D778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lastRenderedPageBreak/>
              <w:t>3.</w:t>
            </w:r>
          </w:p>
        </w:tc>
        <w:tc>
          <w:tcPr>
            <w:tcW w:w="3031" w:type="dxa"/>
            <w:tcBorders>
              <w:top w:val="single" w:sz="4" w:space="0" w:color="auto"/>
              <w:left w:val="single" w:sz="4" w:space="0" w:color="auto"/>
              <w:bottom w:val="single" w:sz="4" w:space="0" w:color="auto"/>
              <w:right w:val="single" w:sz="4" w:space="0" w:color="auto"/>
            </w:tcBorders>
            <w:hideMark/>
          </w:tcPr>
          <w:p w14:paraId="30F01F2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Avg. Amount Per Indebted Household</w:t>
            </w:r>
          </w:p>
        </w:tc>
        <w:tc>
          <w:tcPr>
            <w:tcW w:w="1226" w:type="dxa"/>
            <w:tcBorders>
              <w:top w:val="single" w:sz="4" w:space="0" w:color="auto"/>
              <w:left w:val="single" w:sz="4" w:space="0" w:color="auto"/>
              <w:bottom w:val="single" w:sz="4" w:space="0" w:color="auto"/>
              <w:right w:val="single" w:sz="4" w:space="0" w:color="auto"/>
            </w:tcBorders>
            <w:hideMark/>
          </w:tcPr>
          <w:p w14:paraId="06E73D1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87966.67</w:t>
            </w:r>
          </w:p>
        </w:tc>
        <w:tc>
          <w:tcPr>
            <w:tcW w:w="1182" w:type="dxa"/>
            <w:tcBorders>
              <w:top w:val="single" w:sz="4" w:space="0" w:color="auto"/>
              <w:left w:val="single" w:sz="4" w:space="0" w:color="auto"/>
              <w:bottom w:val="single" w:sz="4" w:space="0" w:color="auto"/>
              <w:right w:val="single" w:sz="4" w:space="0" w:color="auto"/>
            </w:tcBorders>
            <w:hideMark/>
          </w:tcPr>
          <w:p w14:paraId="701E3CE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63125</w:t>
            </w:r>
          </w:p>
        </w:tc>
        <w:tc>
          <w:tcPr>
            <w:tcW w:w="1172" w:type="dxa"/>
            <w:tcBorders>
              <w:top w:val="single" w:sz="4" w:space="0" w:color="auto"/>
              <w:left w:val="single" w:sz="4" w:space="0" w:color="auto"/>
              <w:bottom w:val="single" w:sz="4" w:space="0" w:color="auto"/>
              <w:right w:val="single" w:sz="4" w:space="0" w:color="auto"/>
            </w:tcBorders>
            <w:hideMark/>
          </w:tcPr>
          <w:p w14:paraId="5312EBDE"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90677.42</w:t>
            </w:r>
          </w:p>
        </w:tc>
        <w:tc>
          <w:tcPr>
            <w:tcW w:w="1099" w:type="dxa"/>
            <w:tcBorders>
              <w:top w:val="single" w:sz="4" w:space="0" w:color="auto"/>
              <w:left w:val="single" w:sz="4" w:space="0" w:color="auto"/>
              <w:bottom w:val="single" w:sz="4" w:space="0" w:color="auto"/>
              <w:right w:val="single" w:sz="4" w:space="0" w:color="auto"/>
            </w:tcBorders>
            <w:hideMark/>
          </w:tcPr>
          <w:p w14:paraId="17EF730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57812.5</w:t>
            </w:r>
          </w:p>
        </w:tc>
        <w:tc>
          <w:tcPr>
            <w:tcW w:w="1099" w:type="dxa"/>
            <w:tcBorders>
              <w:top w:val="single" w:sz="4" w:space="0" w:color="auto"/>
              <w:left w:val="single" w:sz="4" w:space="0" w:color="auto"/>
              <w:bottom w:val="single" w:sz="4" w:space="0" w:color="auto"/>
              <w:right w:val="single" w:sz="4" w:space="0" w:color="auto"/>
            </w:tcBorders>
            <w:hideMark/>
          </w:tcPr>
          <w:p w14:paraId="581B883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225000</w:t>
            </w:r>
          </w:p>
        </w:tc>
      </w:tr>
      <w:tr w:rsidR="00756B87" w:rsidRPr="00C42EF5" w14:paraId="6F219D30" w14:textId="77777777">
        <w:tc>
          <w:tcPr>
            <w:tcW w:w="541" w:type="dxa"/>
            <w:tcBorders>
              <w:top w:val="single" w:sz="4" w:space="0" w:color="auto"/>
              <w:left w:val="single" w:sz="4" w:space="0" w:color="auto"/>
              <w:bottom w:val="single" w:sz="4" w:space="0" w:color="auto"/>
              <w:right w:val="single" w:sz="4" w:space="0" w:color="auto"/>
            </w:tcBorders>
            <w:hideMark/>
          </w:tcPr>
          <w:p w14:paraId="642F7AA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w:t>
            </w:r>
          </w:p>
        </w:tc>
        <w:tc>
          <w:tcPr>
            <w:tcW w:w="3031" w:type="dxa"/>
            <w:tcBorders>
              <w:top w:val="single" w:sz="4" w:space="0" w:color="auto"/>
              <w:left w:val="single" w:sz="4" w:space="0" w:color="auto"/>
              <w:bottom w:val="single" w:sz="4" w:space="0" w:color="auto"/>
              <w:right w:val="single" w:sz="4" w:space="0" w:color="auto"/>
            </w:tcBorders>
            <w:hideMark/>
          </w:tcPr>
          <w:p w14:paraId="0C81451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Avg. Amount Per Sampled Household</w:t>
            </w:r>
          </w:p>
        </w:tc>
        <w:tc>
          <w:tcPr>
            <w:tcW w:w="1226" w:type="dxa"/>
            <w:tcBorders>
              <w:top w:val="single" w:sz="4" w:space="0" w:color="auto"/>
              <w:left w:val="single" w:sz="4" w:space="0" w:color="auto"/>
              <w:bottom w:val="single" w:sz="4" w:space="0" w:color="auto"/>
              <w:right w:val="single" w:sz="4" w:space="0" w:color="auto"/>
            </w:tcBorders>
            <w:hideMark/>
          </w:tcPr>
          <w:p w14:paraId="564456D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 xml:space="preserve">63183.32 </w:t>
            </w:r>
          </w:p>
        </w:tc>
        <w:tc>
          <w:tcPr>
            <w:tcW w:w="1182" w:type="dxa"/>
            <w:tcBorders>
              <w:top w:val="single" w:sz="4" w:space="0" w:color="auto"/>
              <w:left w:val="single" w:sz="4" w:space="0" w:color="auto"/>
              <w:bottom w:val="single" w:sz="4" w:space="0" w:color="auto"/>
              <w:right w:val="single" w:sz="4" w:space="0" w:color="auto"/>
            </w:tcBorders>
            <w:hideMark/>
          </w:tcPr>
          <w:p w14:paraId="16C3C3D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38846.15</w:t>
            </w:r>
          </w:p>
        </w:tc>
        <w:tc>
          <w:tcPr>
            <w:tcW w:w="1172" w:type="dxa"/>
            <w:tcBorders>
              <w:top w:val="single" w:sz="4" w:space="0" w:color="auto"/>
              <w:left w:val="single" w:sz="4" w:space="0" w:color="auto"/>
              <w:bottom w:val="single" w:sz="4" w:space="0" w:color="auto"/>
              <w:right w:val="single" w:sz="4" w:space="0" w:color="auto"/>
            </w:tcBorders>
            <w:hideMark/>
          </w:tcPr>
          <w:p w14:paraId="6F3C7A6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55117.64</w:t>
            </w:r>
          </w:p>
        </w:tc>
        <w:tc>
          <w:tcPr>
            <w:tcW w:w="1099" w:type="dxa"/>
            <w:tcBorders>
              <w:top w:val="single" w:sz="4" w:space="0" w:color="auto"/>
              <w:left w:val="single" w:sz="4" w:space="0" w:color="auto"/>
              <w:bottom w:val="single" w:sz="4" w:space="0" w:color="auto"/>
              <w:right w:val="single" w:sz="4" w:space="0" w:color="auto"/>
            </w:tcBorders>
            <w:hideMark/>
          </w:tcPr>
          <w:p w14:paraId="7E317C5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49553.57</w:t>
            </w:r>
          </w:p>
        </w:tc>
        <w:tc>
          <w:tcPr>
            <w:tcW w:w="1099" w:type="dxa"/>
            <w:tcBorders>
              <w:top w:val="single" w:sz="4" w:space="0" w:color="auto"/>
              <w:left w:val="single" w:sz="4" w:space="0" w:color="auto"/>
              <w:bottom w:val="single" w:sz="4" w:space="0" w:color="auto"/>
              <w:right w:val="single" w:sz="4" w:space="0" w:color="auto"/>
            </w:tcBorders>
            <w:hideMark/>
          </w:tcPr>
          <w:p w14:paraId="4B7C003A"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 xml:space="preserve">225000 </w:t>
            </w:r>
          </w:p>
        </w:tc>
      </w:tr>
      <w:tr w:rsidR="00756B87" w:rsidRPr="00C42EF5" w14:paraId="45282B71" w14:textId="77777777">
        <w:tc>
          <w:tcPr>
            <w:tcW w:w="541" w:type="dxa"/>
            <w:tcBorders>
              <w:top w:val="single" w:sz="4" w:space="0" w:color="auto"/>
              <w:left w:val="single" w:sz="4" w:space="0" w:color="auto"/>
              <w:bottom w:val="single" w:sz="4" w:space="0" w:color="auto"/>
              <w:right w:val="single" w:sz="4" w:space="0" w:color="auto"/>
            </w:tcBorders>
          </w:tcPr>
          <w:p w14:paraId="77983EC2" w14:textId="77777777" w:rsidR="00756B87" w:rsidRPr="00C42EF5" w:rsidRDefault="00756B87" w:rsidP="00756B87">
            <w:pPr>
              <w:jc w:val="center"/>
              <w:rPr>
                <w:rFonts w:ascii="Times New Roman" w:hAnsi="Times New Roman"/>
                <w:b/>
                <w:color w:val="000000"/>
              </w:rPr>
            </w:pPr>
          </w:p>
        </w:tc>
        <w:tc>
          <w:tcPr>
            <w:tcW w:w="8809" w:type="dxa"/>
            <w:gridSpan w:val="6"/>
            <w:tcBorders>
              <w:top w:val="single" w:sz="4" w:space="0" w:color="auto"/>
              <w:left w:val="single" w:sz="4" w:space="0" w:color="auto"/>
              <w:bottom w:val="single" w:sz="4" w:space="0" w:color="auto"/>
              <w:right w:val="single" w:sz="4" w:space="0" w:color="auto"/>
            </w:tcBorders>
            <w:hideMark/>
          </w:tcPr>
          <w:p w14:paraId="26AC904A" w14:textId="77777777" w:rsidR="00756B87" w:rsidRPr="00C42EF5" w:rsidRDefault="00756B87" w:rsidP="00756B87">
            <w:pPr>
              <w:jc w:val="center"/>
              <w:rPr>
                <w:rFonts w:ascii="Times New Roman" w:hAnsi="Times New Roman"/>
                <w:b/>
                <w:color w:val="000000"/>
              </w:rPr>
            </w:pPr>
            <w:r w:rsidRPr="00C42EF5">
              <w:rPr>
                <w:rFonts w:ascii="Times New Roman" w:hAnsi="Times New Roman"/>
                <w:b/>
                <w:color w:val="000000"/>
              </w:rPr>
              <w:t>All Sampled Households</w:t>
            </w:r>
          </w:p>
        </w:tc>
      </w:tr>
      <w:tr w:rsidR="00756B87" w:rsidRPr="00C42EF5" w14:paraId="78234239" w14:textId="77777777">
        <w:tc>
          <w:tcPr>
            <w:tcW w:w="541" w:type="dxa"/>
            <w:tcBorders>
              <w:top w:val="single" w:sz="4" w:space="0" w:color="auto"/>
              <w:left w:val="single" w:sz="4" w:space="0" w:color="auto"/>
              <w:bottom w:val="single" w:sz="4" w:space="0" w:color="auto"/>
              <w:right w:val="single" w:sz="4" w:space="0" w:color="auto"/>
            </w:tcBorders>
            <w:hideMark/>
          </w:tcPr>
          <w:p w14:paraId="31176F9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w:t>
            </w:r>
          </w:p>
        </w:tc>
        <w:tc>
          <w:tcPr>
            <w:tcW w:w="3031" w:type="dxa"/>
            <w:tcBorders>
              <w:top w:val="single" w:sz="4" w:space="0" w:color="auto"/>
              <w:left w:val="single" w:sz="4" w:space="0" w:color="auto"/>
              <w:bottom w:val="single" w:sz="4" w:space="0" w:color="auto"/>
              <w:right w:val="single" w:sz="4" w:space="0" w:color="auto"/>
            </w:tcBorders>
            <w:hideMark/>
          </w:tcPr>
          <w:p w14:paraId="6B217A2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No. of Sampled Households</w:t>
            </w:r>
          </w:p>
        </w:tc>
        <w:tc>
          <w:tcPr>
            <w:tcW w:w="1226" w:type="dxa"/>
            <w:tcBorders>
              <w:top w:val="single" w:sz="4" w:space="0" w:color="auto"/>
              <w:left w:val="single" w:sz="4" w:space="0" w:color="auto"/>
              <w:bottom w:val="single" w:sz="4" w:space="0" w:color="auto"/>
              <w:right w:val="single" w:sz="4" w:space="0" w:color="auto"/>
            </w:tcBorders>
            <w:hideMark/>
          </w:tcPr>
          <w:p w14:paraId="7E590DA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203</w:t>
            </w:r>
          </w:p>
          <w:p w14:paraId="396CA7F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(67.67)</w:t>
            </w:r>
          </w:p>
        </w:tc>
        <w:tc>
          <w:tcPr>
            <w:tcW w:w="1182" w:type="dxa"/>
            <w:tcBorders>
              <w:top w:val="single" w:sz="4" w:space="0" w:color="auto"/>
              <w:left w:val="single" w:sz="4" w:space="0" w:color="auto"/>
              <w:bottom w:val="single" w:sz="4" w:space="0" w:color="auto"/>
              <w:right w:val="single" w:sz="4" w:space="0" w:color="auto"/>
            </w:tcBorders>
            <w:hideMark/>
          </w:tcPr>
          <w:p w14:paraId="187382E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13</w:t>
            </w:r>
          </w:p>
          <w:p w14:paraId="22725E52"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(4.33)</w:t>
            </w:r>
          </w:p>
        </w:tc>
        <w:tc>
          <w:tcPr>
            <w:tcW w:w="1172" w:type="dxa"/>
            <w:tcBorders>
              <w:top w:val="single" w:sz="4" w:space="0" w:color="auto"/>
              <w:left w:val="single" w:sz="4" w:space="0" w:color="auto"/>
              <w:bottom w:val="single" w:sz="4" w:space="0" w:color="auto"/>
              <w:right w:val="single" w:sz="4" w:space="0" w:color="auto"/>
            </w:tcBorders>
            <w:hideMark/>
          </w:tcPr>
          <w:p w14:paraId="1899275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67</w:t>
            </w:r>
          </w:p>
          <w:p w14:paraId="4685F26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(22.33)</w:t>
            </w:r>
          </w:p>
        </w:tc>
        <w:tc>
          <w:tcPr>
            <w:tcW w:w="1099" w:type="dxa"/>
            <w:tcBorders>
              <w:top w:val="single" w:sz="4" w:space="0" w:color="auto"/>
              <w:left w:val="single" w:sz="4" w:space="0" w:color="auto"/>
              <w:bottom w:val="single" w:sz="4" w:space="0" w:color="auto"/>
              <w:right w:val="single" w:sz="4" w:space="0" w:color="auto"/>
            </w:tcBorders>
            <w:hideMark/>
          </w:tcPr>
          <w:p w14:paraId="1BB0C75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14</w:t>
            </w:r>
          </w:p>
          <w:p w14:paraId="67DCF6E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(4.67)</w:t>
            </w:r>
          </w:p>
        </w:tc>
        <w:tc>
          <w:tcPr>
            <w:tcW w:w="1099" w:type="dxa"/>
            <w:tcBorders>
              <w:top w:val="single" w:sz="4" w:space="0" w:color="auto"/>
              <w:left w:val="single" w:sz="4" w:space="0" w:color="auto"/>
              <w:bottom w:val="single" w:sz="4" w:space="0" w:color="auto"/>
              <w:right w:val="single" w:sz="4" w:space="0" w:color="auto"/>
            </w:tcBorders>
            <w:hideMark/>
          </w:tcPr>
          <w:p w14:paraId="22F7E32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w:t>
            </w:r>
          </w:p>
          <w:p w14:paraId="1AD1A7E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(1.00)</w:t>
            </w:r>
          </w:p>
        </w:tc>
      </w:tr>
      <w:tr w:rsidR="00756B87" w:rsidRPr="00C42EF5" w14:paraId="2E0D8159" w14:textId="77777777">
        <w:tc>
          <w:tcPr>
            <w:tcW w:w="541" w:type="dxa"/>
            <w:tcBorders>
              <w:top w:val="single" w:sz="4" w:space="0" w:color="auto"/>
              <w:left w:val="single" w:sz="4" w:space="0" w:color="auto"/>
              <w:bottom w:val="single" w:sz="4" w:space="0" w:color="auto"/>
              <w:right w:val="single" w:sz="4" w:space="0" w:color="auto"/>
            </w:tcBorders>
            <w:hideMark/>
          </w:tcPr>
          <w:p w14:paraId="7BB087D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2.</w:t>
            </w:r>
          </w:p>
        </w:tc>
        <w:tc>
          <w:tcPr>
            <w:tcW w:w="3031" w:type="dxa"/>
            <w:tcBorders>
              <w:top w:val="single" w:sz="4" w:space="0" w:color="auto"/>
              <w:left w:val="single" w:sz="4" w:space="0" w:color="auto"/>
              <w:bottom w:val="single" w:sz="4" w:space="0" w:color="auto"/>
              <w:right w:val="single" w:sz="4" w:space="0" w:color="auto"/>
            </w:tcBorders>
            <w:hideMark/>
          </w:tcPr>
          <w:p w14:paraId="3E57CB6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No. of Indebted Households</w:t>
            </w:r>
          </w:p>
        </w:tc>
        <w:tc>
          <w:tcPr>
            <w:tcW w:w="1226" w:type="dxa"/>
            <w:tcBorders>
              <w:top w:val="single" w:sz="4" w:space="0" w:color="auto"/>
              <w:left w:val="single" w:sz="4" w:space="0" w:color="auto"/>
              <w:bottom w:val="single" w:sz="4" w:space="0" w:color="auto"/>
              <w:right w:val="single" w:sz="4" w:space="0" w:color="auto"/>
            </w:tcBorders>
            <w:hideMark/>
          </w:tcPr>
          <w:p w14:paraId="4923CE5E"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116</w:t>
            </w:r>
          </w:p>
          <w:p w14:paraId="7DB0C7B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(57.14)</w:t>
            </w:r>
          </w:p>
        </w:tc>
        <w:tc>
          <w:tcPr>
            <w:tcW w:w="1182" w:type="dxa"/>
            <w:tcBorders>
              <w:top w:val="single" w:sz="4" w:space="0" w:color="auto"/>
              <w:left w:val="single" w:sz="4" w:space="0" w:color="auto"/>
              <w:bottom w:val="single" w:sz="4" w:space="0" w:color="auto"/>
              <w:right w:val="single" w:sz="4" w:space="0" w:color="auto"/>
            </w:tcBorders>
            <w:hideMark/>
          </w:tcPr>
          <w:p w14:paraId="01EA699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w:t>
            </w:r>
          </w:p>
          <w:p w14:paraId="18E24D1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(61.53)</w:t>
            </w:r>
          </w:p>
        </w:tc>
        <w:tc>
          <w:tcPr>
            <w:tcW w:w="1172" w:type="dxa"/>
            <w:tcBorders>
              <w:top w:val="single" w:sz="4" w:space="0" w:color="auto"/>
              <w:left w:val="single" w:sz="4" w:space="0" w:color="auto"/>
              <w:bottom w:val="single" w:sz="4" w:space="0" w:color="auto"/>
              <w:right w:val="single" w:sz="4" w:space="0" w:color="auto"/>
            </w:tcBorders>
            <w:hideMark/>
          </w:tcPr>
          <w:p w14:paraId="3CB3D614"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38</w:t>
            </w:r>
          </w:p>
          <w:p w14:paraId="5A2897A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(56.71)</w:t>
            </w:r>
          </w:p>
        </w:tc>
        <w:tc>
          <w:tcPr>
            <w:tcW w:w="1099" w:type="dxa"/>
            <w:tcBorders>
              <w:top w:val="single" w:sz="4" w:space="0" w:color="auto"/>
              <w:left w:val="single" w:sz="4" w:space="0" w:color="auto"/>
              <w:bottom w:val="single" w:sz="4" w:space="0" w:color="auto"/>
              <w:right w:val="single" w:sz="4" w:space="0" w:color="auto"/>
            </w:tcBorders>
            <w:hideMark/>
          </w:tcPr>
          <w:p w14:paraId="624DD79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12</w:t>
            </w:r>
          </w:p>
          <w:p w14:paraId="5F54054E"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(85.71)</w:t>
            </w:r>
          </w:p>
        </w:tc>
        <w:tc>
          <w:tcPr>
            <w:tcW w:w="1099" w:type="dxa"/>
            <w:tcBorders>
              <w:top w:val="single" w:sz="4" w:space="0" w:color="auto"/>
              <w:left w:val="single" w:sz="4" w:space="0" w:color="auto"/>
              <w:bottom w:val="single" w:sz="4" w:space="0" w:color="auto"/>
              <w:right w:val="single" w:sz="4" w:space="0" w:color="auto"/>
            </w:tcBorders>
            <w:hideMark/>
          </w:tcPr>
          <w:p w14:paraId="355C788C"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w:t>
            </w:r>
          </w:p>
          <w:p w14:paraId="37896C5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(100.00)</w:t>
            </w:r>
          </w:p>
        </w:tc>
      </w:tr>
      <w:tr w:rsidR="00756B87" w:rsidRPr="00C42EF5" w14:paraId="3FBC761D" w14:textId="77777777">
        <w:tc>
          <w:tcPr>
            <w:tcW w:w="541" w:type="dxa"/>
            <w:tcBorders>
              <w:top w:val="single" w:sz="4" w:space="0" w:color="auto"/>
              <w:left w:val="single" w:sz="4" w:space="0" w:color="auto"/>
              <w:bottom w:val="single" w:sz="4" w:space="0" w:color="auto"/>
              <w:right w:val="single" w:sz="4" w:space="0" w:color="auto"/>
            </w:tcBorders>
            <w:hideMark/>
          </w:tcPr>
          <w:p w14:paraId="5727FAF6"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w:t>
            </w:r>
          </w:p>
        </w:tc>
        <w:tc>
          <w:tcPr>
            <w:tcW w:w="3031" w:type="dxa"/>
            <w:tcBorders>
              <w:top w:val="single" w:sz="4" w:space="0" w:color="auto"/>
              <w:left w:val="single" w:sz="4" w:space="0" w:color="auto"/>
              <w:bottom w:val="single" w:sz="4" w:space="0" w:color="auto"/>
              <w:right w:val="single" w:sz="4" w:space="0" w:color="auto"/>
            </w:tcBorders>
            <w:hideMark/>
          </w:tcPr>
          <w:p w14:paraId="33D3A21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Avg. Amount Per Indebted Household</w:t>
            </w:r>
          </w:p>
        </w:tc>
        <w:tc>
          <w:tcPr>
            <w:tcW w:w="1226" w:type="dxa"/>
            <w:tcBorders>
              <w:top w:val="single" w:sz="4" w:space="0" w:color="auto"/>
              <w:left w:val="single" w:sz="4" w:space="0" w:color="auto"/>
              <w:bottom w:val="single" w:sz="4" w:space="0" w:color="auto"/>
              <w:right w:val="single" w:sz="4" w:space="0" w:color="auto"/>
            </w:tcBorders>
            <w:hideMark/>
          </w:tcPr>
          <w:p w14:paraId="58FDDCFD"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65354.83</w:t>
            </w:r>
          </w:p>
        </w:tc>
        <w:tc>
          <w:tcPr>
            <w:tcW w:w="1182" w:type="dxa"/>
            <w:tcBorders>
              <w:top w:val="single" w:sz="4" w:space="0" w:color="auto"/>
              <w:left w:val="single" w:sz="4" w:space="0" w:color="auto"/>
              <w:bottom w:val="single" w:sz="4" w:space="0" w:color="auto"/>
              <w:right w:val="single" w:sz="4" w:space="0" w:color="auto"/>
            </w:tcBorders>
            <w:hideMark/>
          </w:tcPr>
          <w:p w14:paraId="1E13BC3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 xml:space="preserve"> 63125</w:t>
            </w:r>
          </w:p>
        </w:tc>
        <w:tc>
          <w:tcPr>
            <w:tcW w:w="1172" w:type="dxa"/>
            <w:tcBorders>
              <w:top w:val="single" w:sz="4" w:space="0" w:color="auto"/>
              <w:left w:val="single" w:sz="4" w:space="0" w:color="auto"/>
              <w:bottom w:val="single" w:sz="4" w:space="0" w:color="auto"/>
              <w:right w:val="single" w:sz="4" w:space="0" w:color="auto"/>
            </w:tcBorders>
            <w:hideMark/>
          </w:tcPr>
          <w:p w14:paraId="762754F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93657.89</w:t>
            </w:r>
          </w:p>
        </w:tc>
        <w:tc>
          <w:tcPr>
            <w:tcW w:w="1099" w:type="dxa"/>
            <w:tcBorders>
              <w:top w:val="single" w:sz="4" w:space="0" w:color="auto"/>
              <w:left w:val="single" w:sz="4" w:space="0" w:color="auto"/>
              <w:bottom w:val="single" w:sz="4" w:space="0" w:color="auto"/>
              <w:right w:val="single" w:sz="4" w:space="0" w:color="auto"/>
            </w:tcBorders>
            <w:hideMark/>
          </w:tcPr>
          <w:p w14:paraId="5DF2F479"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57812.5</w:t>
            </w:r>
          </w:p>
        </w:tc>
        <w:tc>
          <w:tcPr>
            <w:tcW w:w="1099" w:type="dxa"/>
            <w:tcBorders>
              <w:top w:val="single" w:sz="4" w:space="0" w:color="auto"/>
              <w:left w:val="single" w:sz="4" w:space="0" w:color="auto"/>
              <w:bottom w:val="single" w:sz="4" w:space="0" w:color="auto"/>
              <w:right w:val="single" w:sz="4" w:space="0" w:color="auto"/>
            </w:tcBorders>
          </w:tcPr>
          <w:p w14:paraId="4C99AC1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 xml:space="preserve">91666.67 </w:t>
            </w:r>
          </w:p>
          <w:p w14:paraId="3E6B9192" w14:textId="77777777" w:rsidR="00756B87" w:rsidRPr="00C42EF5" w:rsidRDefault="00756B87" w:rsidP="00756B87">
            <w:pPr>
              <w:jc w:val="center"/>
              <w:rPr>
                <w:rFonts w:ascii="Times New Roman" w:hAnsi="Times New Roman"/>
                <w:bCs/>
                <w:color w:val="000000"/>
              </w:rPr>
            </w:pPr>
          </w:p>
        </w:tc>
      </w:tr>
      <w:tr w:rsidR="00756B87" w:rsidRPr="00C42EF5" w14:paraId="6C597E83" w14:textId="77777777">
        <w:tc>
          <w:tcPr>
            <w:tcW w:w="541" w:type="dxa"/>
            <w:tcBorders>
              <w:top w:val="single" w:sz="4" w:space="0" w:color="auto"/>
              <w:left w:val="single" w:sz="4" w:space="0" w:color="auto"/>
              <w:bottom w:val="single" w:sz="4" w:space="0" w:color="auto"/>
              <w:right w:val="single" w:sz="4" w:space="0" w:color="auto"/>
            </w:tcBorders>
            <w:hideMark/>
          </w:tcPr>
          <w:p w14:paraId="3C0C1BD7"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w:t>
            </w:r>
          </w:p>
        </w:tc>
        <w:tc>
          <w:tcPr>
            <w:tcW w:w="3031" w:type="dxa"/>
            <w:tcBorders>
              <w:top w:val="single" w:sz="4" w:space="0" w:color="auto"/>
              <w:left w:val="single" w:sz="4" w:space="0" w:color="auto"/>
              <w:bottom w:val="single" w:sz="4" w:space="0" w:color="auto"/>
              <w:right w:val="single" w:sz="4" w:space="0" w:color="auto"/>
            </w:tcBorders>
            <w:hideMark/>
          </w:tcPr>
          <w:p w14:paraId="3794D0C3"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Avg. Amount Per Sampled Household</w:t>
            </w:r>
          </w:p>
        </w:tc>
        <w:tc>
          <w:tcPr>
            <w:tcW w:w="1226" w:type="dxa"/>
            <w:tcBorders>
              <w:top w:val="single" w:sz="4" w:space="0" w:color="auto"/>
              <w:left w:val="single" w:sz="4" w:space="0" w:color="auto"/>
              <w:bottom w:val="single" w:sz="4" w:space="0" w:color="auto"/>
              <w:right w:val="single" w:sz="4" w:space="0" w:color="auto"/>
            </w:tcBorders>
            <w:hideMark/>
          </w:tcPr>
          <w:p w14:paraId="63199185"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37345.62</w:t>
            </w:r>
          </w:p>
        </w:tc>
        <w:tc>
          <w:tcPr>
            <w:tcW w:w="1182" w:type="dxa"/>
            <w:tcBorders>
              <w:top w:val="single" w:sz="4" w:space="0" w:color="auto"/>
              <w:left w:val="single" w:sz="4" w:space="0" w:color="auto"/>
              <w:bottom w:val="single" w:sz="4" w:space="0" w:color="auto"/>
              <w:right w:val="single" w:sz="4" w:space="0" w:color="auto"/>
            </w:tcBorders>
            <w:hideMark/>
          </w:tcPr>
          <w:p w14:paraId="66F07C7F"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38846.15</w:t>
            </w:r>
          </w:p>
        </w:tc>
        <w:tc>
          <w:tcPr>
            <w:tcW w:w="1172" w:type="dxa"/>
            <w:tcBorders>
              <w:top w:val="single" w:sz="4" w:space="0" w:color="auto"/>
              <w:left w:val="single" w:sz="4" w:space="0" w:color="auto"/>
              <w:bottom w:val="single" w:sz="4" w:space="0" w:color="auto"/>
              <w:right w:val="single" w:sz="4" w:space="0" w:color="auto"/>
            </w:tcBorders>
            <w:hideMark/>
          </w:tcPr>
          <w:p w14:paraId="32E50488"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 xml:space="preserve">53119.4 </w:t>
            </w:r>
          </w:p>
        </w:tc>
        <w:tc>
          <w:tcPr>
            <w:tcW w:w="1099" w:type="dxa"/>
            <w:tcBorders>
              <w:top w:val="single" w:sz="4" w:space="0" w:color="auto"/>
              <w:left w:val="single" w:sz="4" w:space="0" w:color="auto"/>
              <w:bottom w:val="single" w:sz="4" w:space="0" w:color="auto"/>
              <w:right w:val="single" w:sz="4" w:space="0" w:color="auto"/>
            </w:tcBorders>
            <w:hideMark/>
          </w:tcPr>
          <w:p w14:paraId="16EB9A91"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49553.57</w:t>
            </w:r>
          </w:p>
        </w:tc>
        <w:tc>
          <w:tcPr>
            <w:tcW w:w="1099" w:type="dxa"/>
            <w:tcBorders>
              <w:top w:val="single" w:sz="4" w:space="0" w:color="auto"/>
              <w:left w:val="single" w:sz="4" w:space="0" w:color="auto"/>
              <w:bottom w:val="single" w:sz="4" w:space="0" w:color="auto"/>
              <w:right w:val="single" w:sz="4" w:space="0" w:color="auto"/>
            </w:tcBorders>
            <w:hideMark/>
          </w:tcPr>
          <w:p w14:paraId="67957940" w14:textId="77777777" w:rsidR="00756B87" w:rsidRPr="00C42EF5" w:rsidRDefault="00756B87" w:rsidP="00756B87">
            <w:pPr>
              <w:jc w:val="center"/>
              <w:rPr>
                <w:rFonts w:ascii="Times New Roman" w:hAnsi="Times New Roman"/>
                <w:bCs/>
                <w:color w:val="000000"/>
              </w:rPr>
            </w:pPr>
            <w:r w:rsidRPr="00C42EF5">
              <w:rPr>
                <w:rFonts w:ascii="Times New Roman" w:hAnsi="Times New Roman"/>
                <w:bCs/>
                <w:color w:val="000000"/>
              </w:rPr>
              <w:t>91666.67</w:t>
            </w:r>
          </w:p>
        </w:tc>
      </w:tr>
    </w:tbl>
    <w:p w14:paraId="7C38BB3C" w14:textId="77777777" w:rsidR="002427B5" w:rsidRPr="00C26542" w:rsidRDefault="002427B5" w:rsidP="002427B5">
      <w:pPr>
        <w:tabs>
          <w:tab w:val="left" w:pos="3268"/>
        </w:tabs>
        <w:spacing w:after="0" w:line="240" w:lineRule="auto"/>
        <w:rPr>
          <w:rFonts w:ascii="Times New Roman" w:eastAsiaTheme="majorEastAsia" w:hAnsi="Times New Roman" w:cs="Times New Roman"/>
          <w:color w:val="000000" w:themeColor="text1"/>
          <w:sz w:val="20"/>
          <w:szCs w:val="20"/>
        </w:rPr>
      </w:pPr>
      <w:r w:rsidRPr="00C26542">
        <w:rPr>
          <w:rFonts w:ascii="Times New Roman" w:eastAsiaTheme="majorEastAsia" w:hAnsi="Times New Roman" w:cs="Times New Roman"/>
          <w:color w:val="000000" w:themeColor="text1"/>
          <w:sz w:val="20"/>
          <w:szCs w:val="20"/>
        </w:rPr>
        <w:t>Source: Field Survey 2021-22 and 2022-23</w:t>
      </w:r>
    </w:p>
    <w:p w14:paraId="74388849" w14:textId="77777777" w:rsidR="00756B87" w:rsidRPr="00C42EF5" w:rsidRDefault="00756B87" w:rsidP="00756B87">
      <w:pPr>
        <w:tabs>
          <w:tab w:val="left" w:pos="1318"/>
        </w:tabs>
        <w:spacing w:after="0" w:line="240" w:lineRule="auto"/>
        <w:rPr>
          <w:rFonts w:ascii="Times New Roman" w:eastAsia="Calibri" w:hAnsi="Times New Roman" w:cs="Times New Roman"/>
          <w:kern w:val="2"/>
          <w:sz w:val="20"/>
          <w:szCs w:val="18"/>
          <w14:ligatures w14:val="standardContextual"/>
        </w:rPr>
      </w:pPr>
      <w:r w:rsidRPr="00C42EF5">
        <w:rPr>
          <w:rFonts w:ascii="Times New Roman" w:eastAsia="Calibri" w:hAnsi="Times New Roman" w:cs="Times New Roman"/>
          <w:kern w:val="2"/>
          <w:sz w:val="20"/>
          <w:szCs w:val="18"/>
          <w14:ligatures w14:val="standardContextual"/>
        </w:rPr>
        <w:t>Note: Figures in parentheses indicate percentage.</w:t>
      </w:r>
    </w:p>
    <w:p w14:paraId="2EE1DC26" w14:textId="77777777" w:rsidR="0005470A" w:rsidRPr="00C42EF5" w:rsidRDefault="0005470A" w:rsidP="0005470A">
      <w:pPr>
        <w:tabs>
          <w:tab w:val="left" w:pos="1318"/>
        </w:tabs>
        <w:spacing w:line="360" w:lineRule="auto"/>
        <w:jc w:val="both"/>
        <w:rPr>
          <w:rFonts w:ascii="Times New Roman" w:hAnsi="Times New Roman" w:cs="Times New Roman"/>
        </w:rPr>
      </w:pPr>
    </w:p>
    <w:p w14:paraId="5A564B88" w14:textId="3C1B4540" w:rsidR="0005470A" w:rsidRPr="00C42EF5" w:rsidRDefault="003362EE" w:rsidP="0005470A">
      <w:pPr>
        <w:tabs>
          <w:tab w:val="left" w:pos="1318"/>
        </w:tabs>
        <w:spacing w:line="360" w:lineRule="auto"/>
        <w:jc w:val="both"/>
        <w:rPr>
          <w:rFonts w:ascii="Times New Roman" w:hAnsi="Times New Roman" w:cs="Times New Roman"/>
          <w:bCs/>
          <w:color w:val="000000" w:themeColor="text1"/>
          <w:sz w:val="24"/>
          <w:szCs w:val="24"/>
        </w:rPr>
      </w:pPr>
      <w:r w:rsidRPr="00C42EF5">
        <w:rPr>
          <w:rFonts w:ascii="Times New Roman" w:hAnsi="Times New Roman" w:cs="Times New Roman"/>
          <w:bCs/>
          <w:color w:val="000000" w:themeColor="text1"/>
          <w:sz w:val="24"/>
          <w:szCs w:val="24"/>
        </w:rPr>
        <w:t xml:space="preserve">The </w:t>
      </w:r>
      <w:r w:rsidR="00067EF7" w:rsidRPr="00C42EF5">
        <w:rPr>
          <w:rFonts w:ascii="Times New Roman" w:hAnsi="Times New Roman" w:cs="Times New Roman"/>
          <w:bCs/>
          <w:color w:val="000000" w:themeColor="text1"/>
          <w:sz w:val="24"/>
          <w:szCs w:val="24"/>
        </w:rPr>
        <w:t xml:space="preserve">average amount of debt per sampled household is highest among </w:t>
      </w:r>
      <w:r w:rsidRPr="00C42EF5">
        <w:rPr>
          <w:rFonts w:ascii="Times New Roman" w:hAnsi="Times New Roman" w:cs="Times New Roman"/>
          <w:bCs/>
          <w:color w:val="000000" w:themeColor="text1"/>
          <w:sz w:val="24"/>
          <w:szCs w:val="24"/>
        </w:rPr>
        <w:t>general</w:t>
      </w:r>
      <w:r w:rsidR="00067EF7" w:rsidRPr="00C42EF5">
        <w:rPr>
          <w:rFonts w:ascii="Times New Roman" w:hAnsi="Times New Roman" w:cs="Times New Roman"/>
          <w:bCs/>
          <w:color w:val="000000" w:themeColor="text1"/>
          <w:sz w:val="24"/>
          <w:szCs w:val="24"/>
        </w:rPr>
        <w:t xml:space="preserve"> category households </w:t>
      </w:r>
      <w:r w:rsidR="00754BFD">
        <w:rPr>
          <w:rFonts w:ascii="Times New Roman" w:hAnsi="Times New Roman" w:cs="Times New Roman"/>
          <w:bCs/>
          <w:color w:val="000000" w:themeColor="text1"/>
          <w:sz w:val="24"/>
          <w:szCs w:val="24"/>
        </w:rPr>
        <w:t>at Rs. 2,25,000, followed by SC, OBC, EBC, and ST households at Rs. 63,183.32, Rs. 55,117.65, Rs. 49,553.57, and Rs. 38846.15, respectively</w:t>
      </w:r>
      <w:r w:rsidR="00067EF7" w:rsidRPr="00C42EF5">
        <w:rPr>
          <w:rFonts w:ascii="Times New Roman" w:hAnsi="Times New Roman" w:cs="Times New Roman"/>
          <w:bCs/>
          <w:color w:val="000000" w:themeColor="text1"/>
          <w:sz w:val="24"/>
          <w:szCs w:val="24"/>
        </w:rPr>
        <w:t xml:space="preserve">. </w:t>
      </w:r>
      <w:r w:rsidR="0005470A" w:rsidRPr="00C42EF5">
        <w:rPr>
          <w:rFonts w:ascii="Times New Roman" w:hAnsi="Times New Roman" w:cs="Times New Roman"/>
          <w:sz w:val="24"/>
          <w:szCs w:val="24"/>
        </w:rPr>
        <w:t xml:space="preserve">Overall, among </w:t>
      </w:r>
      <w:r w:rsidR="00947D7D">
        <w:rPr>
          <w:rFonts w:ascii="Times New Roman" w:hAnsi="Times New Roman" w:cs="Times New Roman"/>
          <w:sz w:val="24"/>
          <w:szCs w:val="24"/>
        </w:rPr>
        <w:t xml:space="preserve">the sampled </w:t>
      </w:r>
      <w:proofErr w:type="spellStart"/>
      <w:r w:rsidR="00947D7D">
        <w:rPr>
          <w:rFonts w:ascii="Times New Roman" w:hAnsi="Times New Roman" w:cs="Times New Roman"/>
          <w:sz w:val="24"/>
          <w:szCs w:val="24"/>
        </w:rPr>
        <w:t>labour</w:t>
      </w:r>
      <w:proofErr w:type="spellEnd"/>
      <w:r w:rsidR="00947D7D">
        <w:rPr>
          <w:rFonts w:ascii="Times New Roman" w:hAnsi="Times New Roman" w:cs="Times New Roman"/>
          <w:sz w:val="24"/>
          <w:szCs w:val="24"/>
        </w:rPr>
        <w:t xml:space="preserve"> households, the incidence of indebtedness is highest in the general category, with 100</w:t>
      </w:r>
      <w:r w:rsidR="00754BFD">
        <w:rPr>
          <w:rFonts w:ascii="Times New Roman" w:hAnsi="Times New Roman" w:cs="Times New Roman"/>
          <w:sz w:val="24"/>
          <w:szCs w:val="24"/>
        </w:rPr>
        <w:t>%</w:t>
      </w:r>
      <w:r w:rsidR="00947D7D">
        <w:rPr>
          <w:rFonts w:ascii="Times New Roman" w:hAnsi="Times New Roman" w:cs="Times New Roman"/>
          <w:sz w:val="24"/>
          <w:szCs w:val="24"/>
        </w:rPr>
        <w:t xml:space="preserve"> of households </w:t>
      </w:r>
      <w:r w:rsidR="0005470A" w:rsidRPr="00C42EF5">
        <w:rPr>
          <w:rFonts w:ascii="Times New Roman" w:hAnsi="Times New Roman" w:cs="Times New Roman"/>
          <w:sz w:val="24"/>
          <w:szCs w:val="24"/>
        </w:rPr>
        <w:t>indebted. However, across other categories, the incidence of indebtedness is highest among EBC (85.71%), followed by ST (</w:t>
      </w:r>
      <w:r w:rsidR="00E5004E" w:rsidRPr="00C42EF5">
        <w:rPr>
          <w:rFonts w:ascii="Times New Roman" w:hAnsi="Times New Roman" w:cs="Times New Roman"/>
          <w:sz w:val="24"/>
          <w:szCs w:val="24"/>
        </w:rPr>
        <w:t>61.53</w:t>
      </w:r>
      <w:r w:rsidR="0005470A" w:rsidRPr="00C42EF5">
        <w:rPr>
          <w:rFonts w:ascii="Times New Roman" w:hAnsi="Times New Roman" w:cs="Times New Roman"/>
          <w:sz w:val="24"/>
          <w:szCs w:val="24"/>
        </w:rPr>
        <w:t>%), SC (</w:t>
      </w:r>
      <w:r w:rsidR="00E5004E" w:rsidRPr="00C42EF5">
        <w:rPr>
          <w:rFonts w:ascii="Times New Roman" w:hAnsi="Times New Roman" w:cs="Times New Roman"/>
          <w:sz w:val="24"/>
          <w:szCs w:val="24"/>
        </w:rPr>
        <w:t>57.14</w:t>
      </w:r>
      <w:r w:rsidR="0005470A" w:rsidRPr="00C42EF5">
        <w:rPr>
          <w:rFonts w:ascii="Times New Roman" w:hAnsi="Times New Roman" w:cs="Times New Roman"/>
          <w:sz w:val="24"/>
          <w:szCs w:val="24"/>
        </w:rPr>
        <w:t xml:space="preserve">%), and OBC (56.71%), respectively. The average amount </w:t>
      </w:r>
      <w:r w:rsidR="00321C80">
        <w:rPr>
          <w:rFonts w:ascii="Times New Roman" w:hAnsi="Times New Roman" w:cs="Times New Roman"/>
          <w:sz w:val="24"/>
          <w:szCs w:val="24"/>
        </w:rPr>
        <w:t xml:space="preserve">of debt </w:t>
      </w:r>
      <w:r w:rsidR="0005470A" w:rsidRPr="00C42EF5">
        <w:rPr>
          <w:rFonts w:ascii="Times New Roman" w:hAnsi="Times New Roman" w:cs="Times New Roman"/>
          <w:sz w:val="24"/>
          <w:szCs w:val="24"/>
        </w:rPr>
        <w:t xml:space="preserve">per indebted household is highest among the </w:t>
      </w:r>
      <w:r w:rsidR="00E5004E" w:rsidRPr="00C42EF5">
        <w:rPr>
          <w:rFonts w:ascii="Times New Roman" w:hAnsi="Times New Roman" w:cs="Times New Roman"/>
          <w:sz w:val="24"/>
          <w:szCs w:val="24"/>
        </w:rPr>
        <w:t>OBC</w:t>
      </w:r>
      <w:r w:rsidR="0005470A" w:rsidRPr="00C42EF5">
        <w:rPr>
          <w:rFonts w:ascii="Times New Roman" w:hAnsi="Times New Roman" w:cs="Times New Roman"/>
          <w:sz w:val="24"/>
          <w:szCs w:val="24"/>
        </w:rPr>
        <w:t>, at Rs.</w:t>
      </w:r>
      <w:r w:rsidR="00E5004E" w:rsidRPr="00C42EF5">
        <w:rPr>
          <w:rFonts w:ascii="Times New Roman" w:hAnsi="Times New Roman" w:cs="Times New Roman"/>
          <w:sz w:val="24"/>
          <w:szCs w:val="24"/>
        </w:rPr>
        <w:t xml:space="preserve"> 93657.89</w:t>
      </w:r>
      <w:r w:rsidR="0005470A" w:rsidRPr="00C42EF5">
        <w:rPr>
          <w:rFonts w:ascii="Times New Roman" w:hAnsi="Times New Roman" w:cs="Times New Roman"/>
          <w:sz w:val="24"/>
          <w:szCs w:val="24"/>
        </w:rPr>
        <w:t>, followed by the</w:t>
      </w:r>
      <w:r w:rsidR="00E5004E" w:rsidRPr="00C42EF5">
        <w:rPr>
          <w:rFonts w:ascii="Times New Roman" w:hAnsi="Times New Roman" w:cs="Times New Roman"/>
          <w:sz w:val="24"/>
          <w:szCs w:val="24"/>
        </w:rPr>
        <w:t xml:space="preserve"> general, SC,</w:t>
      </w:r>
      <w:r w:rsidR="0005470A" w:rsidRPr="00C42EF5">
        <w:rPr>
          <w:rFonts w:ascii="Times New Roman" w:hAnsi="Times New Roman" w:cs="Times New Roman"/>
          <w:sz w:val="24"/>
          <w:szCs w:val="24"/>
        </w:rPr>
        <w:t xml:space="preserve"> ST</w:t>
      </w:r>
      <w:r w:rsidR="00754BFD">
        <w:rPr>
          <w:rFonts w:ascii="Times New Roman" w:hAnsi="Times New Roman" w:cs="Times New Roman"/>
          <w:sz w:val="24"/>
          <w:szCs w:val="24"/>
        </w:rPr>
        <w:t>,</w:t>
      </w:r>
      <w:r w:rsidR="00E5004E" w:rsidRPr="00C42EF5">
        <w:rPr>
          <w:rFonts w:ascii="Times New Roman" w:hAnsi="Times New Roman" w:cs="Times New Roman"/>
          <w:sz w:val="24"/>
          <w:szCs w:val="24"/>
        </w:rPr>
        <w:t xml:space="preserve"> and EBC at Rs. 91,666.67, Rs. 65,354.83, Rs. 63125</w:t>
      </w:r>
      <w:r w:rsidR="0005470A" w:rsidRPr="00C42EF5">
        <w:rPr>
          <w:rFonts w:ascii="Times New Roman" w:hAnsi="Times New Roman" w:cs="Times New Roman"/>
          <w:sz w:val="24"/>
          <w:szCs w:val="24"/>
        </w:rPr>
        <w:t>,</w:t>
      </w:r>
      <w:r w:rsidR="00E5004E" w:rsidRPr="00C42EF5">
        <w:rPr>
          <w:rFonts w:ascii="Times New Roman" w:hAnsi="Times New Roman" w:cs="Times New Roman"/>
          <w:sz w:val="24"/>
          <w:szCs w:val="24"/>
        </w:rPr>
        <w:t xml:space="preserve"> and Rs. 57,812.5,</w:t>
      </w:r>
      <w:r w:rsidR="0005470A" w:rsidRPr="00C42EF5">
        <w:rPr>
          <w:rFonts w:ascii="Times New Roman" w:hAnsi="Times New Roman" w:cs="Times New Roman"/>
          <w:sz w:val="24"/>
          <w:szCs w:val="24"/>
        </w:rPr>
        <w:t xml:space="preserve"> respectively. The average amount</w:t>
      </w:r>
      <w:r w:rsidR="00321C80">
        <w:rPr>
          <w:rFonts w:ascii="Times New Roman" w:hAnsi="Times New Roman" w:cs="Times New Roman"/>
          <w:sz w:val="24"/>
          <w:szCs w:val="24"/>
        </w:rPr>
        <w:t xml:space="preserve"> of debt</w:t>
      </w:r>
      <w:r w:rsidR="0005470A" w:rsidRPr="00C42EF5">
        <w:rPr>
          <w:rFonts w:ascii="Times New Roman" w:hAnsi="Times New Roman" w:cs="Times New Roman"/>
          <w:sz w:val="24"/>
          <w:szCs w:val="24"/>
        </w:rPr>
        <w:t xml:space="preserve"> per sampled </w:t>
      </w:r>
      <w:proofErr w:type="spellStart"/>
      <w:r w:rsidR="0005470A" w:rsidRPr="00C42EF5">
        <w:rPr>
          <w:rFonts w:ascii="Times New Roman" w:hAnsi="Times New Roman" w:cs="Times New Roman"/>
          <w:sz w:val="24"/>
          <w:szCs w:val="24"/>
        </w:rPr>
        <w:t>labour</w:t>
      </w:r>
      <w:proofErr w:type="spellEnd"/>
      <w:r w:rsidR="0005470A" w:rsidRPr="00C42EF5">
        <w:rPr>
          <w:rFonts w:ascii="Times New Roman" w:hAnsi="Times New Roman" w:cs="Times New Roman"/>
          <w:sz w:val="24"/>
          <w:szCs w:val="24"/>
        </w:rPr>
        <w:t xml:space="preserve"> household is the highest among </w:t>
      </w:r>
      <w:r w:rsidRPr="00C42EF5">
        <w:rPr>
          <w:rFonts w:ascii="Times New Roman" w:hAnsi="Times New Roman" w:cs="Times New Roman"/>
          <w:sz w:val="24"/>
          <w:szCs w:val="24"/>
        </w:rPr>
        <w:t>general</w:t>
      </w:r>
      <w:r w:rsidR="0005470A" w:rsidRPr="00C42EF5">
        <w:rPr>
          <w:rFonts w:ascii="Times New Roman" w:hAnsi="Times New Roman" w:cs="Times New Roman"/>
          <w:sz w:val="24"/>
          <w:szCs w:val="24"/>
        </w:rPr>
        <w:t xml:space="preserve"> category households, at Rs. 91,666.67</w:t>
      </w:r>
      <w:r w:rsidR="00E5004E" w:rsidRPr="00C42EF5">
        <w:rPr>
          <w:rFonts w:ascii="Times New Roman" w:hAnsi="Times New Roman" w:cs="Times New Roman"/>
          <w:sz w:val="24"/>
          <w:szCs w:val="24"/>
        </w:rPr>
        <w:t>. Among other categories</w:t>
      </w:r>
      <w:r w:rsidR="00405CD1" w:rsidRPr="00C42EF5">
        <w:rPr>
          <w:rFonts w:ascii="Times New Roman" w:hAnsi="Times New Roman" w:cs="Times New Roman"/>
          <w:sz w:val="24"/>
          <w:szCs w:val="24"/>
        </w:rPr>
        <w:t>, the debt per sampled household is highest for OBC at Rs. 53,119, followed by EBC, SC</w:t>
      </w:r>
      <w:r w:rsidR="00947D7D">
        <w:rPr>
          <w:rFonts w:ascii="Times New Roman" w:hAnsi="Times New Roman" w:cs="Times New Roman"/>
          <w:sz w:val="24"/>
          <w:szCs w:val="24"/>
        </w:rPr>
        <w:t>, and ST households, at Rs. 49,553.57, Rs. 38,846.15,</w:t>
      </w:r>
      <w:r w:rsidR="0005470A" w:rsidRPr="00C42EF5">
        <w:rPr>
          <w:rFonts w:ascii="Times New Roman" w:hAnsi="Times New Roman" w:cs="Times New Roman"/>
          <w:sz w:val="24"/>
          <w:szCs w:val="24"/>
        </w:rPr>
        <w:t xml:space="preserve"> and Rs. </w:t>
      </w:r>
      <w:r w:rsidR="00405CD1" w:rsidRPr="00C42EF5">
        <w:rPr>
          <w:rFonts w:ascii="Times New Roman" w:hAnsi="Times New Roman" w:cs="Times New Roman"/>
          <w:sz w:val="24"/>
          <w:szCs w:val="24"/>
        </w:rPr>
        <w:t>37,345.62</w:t>
      </w:r>
      <w:r w:rsidR="0005470A" w:rsidRPr="00C42EF5">
        <w:rPr>
          <w:rFonts w:ascii="Times New Roman" w:hAnsi="Times New Roman" w:cs="Times New Roman"/>
          <w:sz w:val="24"/>
          <w:szCs w:val="24"/>
        </w:rPr>
        <w:t xml:space="preserve">, respectively. </w:t>
      </w:r>
    </w:p>
    <w:p w14:paraId="787344F2" w14:textId="1D9AE52A" w:rsidR="0005470A" w:rsidRPr="00C42EF5" w:rsidRDefault="0005470A" w:rsidP="0005470A">
      <w:pPr>
        <w:tabs>
          <w:tab w:val="left" w:pos="1318"/>
        </w:tabs>
        <w:spacing w:line="360" w:lineRule="auto"/>
        <w:jc w:val="both"/>
        <w:rPr>
          <w:rFonts w:ascii="Times New Roman" w:hAnsi="Times New Roman" w:cs="Times New Roman"/>
          <w:b/>
          <w:bCs/>
          <w:sz w:val="28"/>
          <w:szCs w:val="28"/>
        </w:rPr>
      </w:pPr>
      <w:r w:rsidRPr="00C42EF5">
        <w:rPr>
          <w:rFonts w:ascii="Times New Roman" w:hAnsi="Times New Roman" w:cs="Times New Roman"/>
          <w:b/>
          <w:bCs/>
          <w:sz w:val="24"/>
          <w:szCs w:val="24"/>
        </w:rPr>
        <w:t xml:space="preserve">Indebtedness of Rural </w:t>
      </w:r>
      <w:proofErr w:type="spellStart"/>
      <w:r w:rsidRPr="00C42EF5">
        <w:rPr>
          <w:rFonts w:ascii="Times New Roman" w:hAnsi="Times New Roman" w:cs="Times New Roman"/>
          <w:b/>
          <w:bCs/>
          <w:sz w:val="24"/>
          <w:szCs w:val="24"/>
        </w:rPr>
        <w:t>Labour</w:t>
      </w:r>
      <w:proofErr w:type="spellEnd"/>
      <w:r w:rsidRPr="00C42EF5">
        <w:rPr>
          <w:rFonts w:ascii="Times New Roman" w:hAnsi="Times New Roman" w:cs="Times New Roman"/>
          <w:b/>
          <w:bCs/>
          <w:sz w:val="24"/>
          <w:szCs w:val="24"/>
        </w:rPr>
        <w:t xml:space="preserve"> Households by Different Sources of Debt</w:t>
      </w:r>
    </w:p>
    <w:p w14:paraId="0DCA6FBA" w14:textId="29B2A71F" w:rsidR="0005470A" w:rsidRPr="00C42EF5" w:rsidRDefault="003362EE" w:rsidP="0005470A">
      <w:pPr>
        <w:spacing w:line="360" w:lineRule="auto"/>
        <w:jc w:val="both"/>
        <w:rPr>
          <w:rFonts w:ascii="Times New Roman" w:hAnsi="Times New Roman" w:cs="Times New Roman"/>
          <w:sz w:val="24"/>
          <w:szCs w:val="24"/>
        </w:rPr>
      </w:pPr>
      <w:r w:rsidRPr="00C42EF5">
        <w:rPr>
          <w:rFonts w:ascii="Times New Roman" w:hAnsi="Times New Roman" w:cs="Times New Roman"/>
          <w:sz w:val="24"/>
          <w:szCs w:val="24"/>
        </w:rPr>
        <w:t>Table</w:t>
      </w:r>
      <w:r w:rsidR="0005470A" w:rsidRPr="00C42EF5">
        <w:rPr>
          <w:rFonts w:ascii="Times New Roman" w:hAnsi="Times New Roman" w:cs="Times New Roman"/>
          <w:sz w:val="24"/>
          <w:szCs w:val="24"/>
        </w:rPr>
        <w:t xml:space="preserve"> </w:t>
      </w:r>
      <w:r w:rsidR="00157D77" w:rsidRPr="00C42EF5">
        <w:rPr>
          <w:rFonts w:ascii="Times New Roman" w:hAnsi="Times New Roman" w:cs="Times New Roman"/>
          <w:sz w:val="24"/>
          <w:szCs w:val="24"/>
        </w:rPr>
        <w:t>3</w:t>
      </w:r>
      <w:r w:rsidR="0005470A" w:rsidRPr="00C42EF5">
        <w:rPr>
          <w:rFonts w:ascii="Times New Roman" w:hAnsi="Times New Roman" w:cs="Times New Roman"/>
          <w:sz w:val="24"/>
          <w:szCs w:val="24"/>
        </w:rPr>
        <w:t xml:space="preserve"> </w:t>
      </w:r>
      <w:r w:rsidR="00947D7D">
        <w:rPr>
          <w:rFonts w:ascii="Times New Roman" w:hAnsi="Times New Roman" w:cs="Times New Roman"/>
          <w:sz w:val="24"/>
          <w:szCs w:val="24"/>
        </w:rPr>
        <w:t>presents the distribution of indebtedness among RLHs by debt source</w:t>
      </w:r>
      <w:r w:rsidR="0005470A" w:rsidRPr="00C42EF5">
        <w:rPr>
          <w:rFonts w:ascii="Times New Roman" w:hAnsi="Times New Roman" w:cs="Times New Roman"/>
          <w:sz w:val="24"/>
          <w:szCs w:val="24"/>
        </w:rPr>
        <w:t xml:space="preserve"> in Punjab and Bihar. The data reveal that</w:t>
      </w:r>
      <w:r w:rsidR="00947D7D">
        <w:rPr>
          <w:rFonts w:ascii="Times New Roman" w:hAnsi="Times New Roman" w:cs="Times New Roman"/>
          <w:sz w:val="24"/>
          <w:szCs w:val="24"/>
        </w:rPr>
        <w:t>, on average, an ALH in Punjab</w:t>
      </w:r>
      <w:r w:rsidR="0005470A" w:rsidRPr="00C42EF5">
        <w:rPr>
          <w:rFonts w:ascii="Times New Roman" w:hAnsi="Times New Roman" w:cs="Times New Roman"/>
          <w:sz w:val="24"/>
          <w:szCs w:val="24"/>
        </w:rPr>
        <w:t xml:space="preserve"> has taken a debt of Rs. 12,333.33 from institutional sources. </w:t>
      </w:r>
      <w:r w:rsidR="00BA5B1A" w:rsidRPr="00C42EF5">
        <w:rPr>
          <w:rFonts w:ascii="Times New Roman" w:hAnsi="Times New Roman" w:cs="Times New Roman"/>
          <w:sz w:val="24"/>
          <w:szCs w:val="24"/>
        </w:rPr>
        <w:t>The NALHs incurred debts</w:t>
      </w:r>
      <w:r w:rsidR="00D04129" w:rsidRPr="00C42EF5">
        <w:rPr>
          <w:rFonts w:ascii="Times New Roman" w:hAnsi="Times New Roman" w:cs="Times New Roman"/>
          <w:sz w:val="24"/>
          <w:szCs w:val="24"/>
        </w:rPr>
        <w:t xml:space="preserve"> of </w:t>
      </w:r>
      <w:r w:rsidR="0005470A" w:rsidRPr="00C42EF5">
        <w:rPr>
          <w:rFonts w:ascii="Times New Roman" w:hAnsi="Times New Roman" w:cs="Times New Roman"/>
          <w:sz w:val="24"/>
          <w:szCs w:val="24"/>
        </w:rPr>
        <w:t xml:space="preserve">Rs. 17,493.47 from institutional sources and Rs. 9,026.39 from non-institutional sources. </w:t>
      </w:r>
      <w:r w:rsidR="00D04129" w:rsidRPr="00C42EF5">
        <w:rPr>
          <w:rFonts w:ascii="Times New Roman" w:hAnsi="Times New Roman" w:cs="Times New Roman"/>
          <w:sz w:val="24"/>
          <w:szCs w:val="24"/>
        </w:rPr>
        <w:t>A</w:t>
      </w:r>
      <w:r w:rsidR="0005470A" w:rsidRPr="00C42EF5">
        <w:rPr>
          <w:rFonts w:ascii="Times New Roman" w:hAnsi="Times New Roman" w:cs="Times New Roman"/>
          <w:sz w:val="24"/>
          <w:szCs w:val="24"/>
        </w:rPr>
        <w:t>n</w:t>
      </w:r>
      <w:r w:rsidR="00D04129" w:rsidRPr="00C42EF5">
        <w:rPr>
          <w:rFonts w:ascii="Times New Roman" w:hAnsi="Times New Roman" w:cs="Times New Roman"/>
          <w:sz w:val="24"/>
          <w:szCs w:val="24"/>
        </w:rPr>
        <w:t xml:space="preserve"> </w:t>
      </w:r>
      <w:r w:rsidR="0005470A" w:rsidRPr="00C42EF5">
        <w:rPr>
          <w:rFonts w:ascii="Times New Roman" w:hAnsi="Times New Roman" w:cs="Times New Roman"/>
          <w:sz w:val="24"/>
          <w:szCs w:val="24"/>
        </w:rPr>
        <w:t xml:space="preserve">average sampled </w:t>
      </w:r>
      <w:proofErr w:type="spellStart"/>
      <w:r w:rsidR="0005470A" w:rsidRPr="00C42EF5">
        <w:rPr>
          <w:rFonts w:ascii="Times New Roman" w:hAnsi="Times New Roman" w:cs="Times New Roman"/>
          <w:sz w:val="24"/>
          <w:szCs w:val="24"/>
        </w:rPr>
        <w:t>labour</w:t>
      </w:r>
      <w:proofErr w:type="spellEnd"/>
      <w:r w:rsidR="0005470A" w:rsidRPr="00C42EF5">
        <w:rPr>
          <w:rFonts w:ascii="Times New Roman" w:hAnsi="Times New Roman" w:cs="Times New Roman"/>
          <w:sz w:val="24"/>
          <w:szCs w:val="24"/>
        </w:rPr>
        <w:t xml:space="preserve"> household in Punjab has received Rs. 17,287.07 from institutional sources and Rs. 8,665.33 from non-institutional sources.</w:t>
      </w:r>
      <w:r w:rsidR="00D04129" w:rsidRPr="00C42EF5">
        <w:rPr>
          <w:rFonts w:ascii="Times New Roman" w:hAnsi="Times New Roman" w:cs="Times New Roman"/>
          <w:sz w:val="24"/>
          <w:szCs w:val="24"/>
        </w:rPr>
        <w:t xml:space="preserve"> However, in the case of Bihar, an average RLH has incurred </w:t>
      </w:r>
      <w:r w:rsidR="00BA5B1A" w:rsidRPr="00C42EF5">
        <w:rPr>
          <w:rFonts w:ascii="Times New Roman" w:hAnsi="Times New Roman" w:cs="Times New Roman"/>
          <w:sz w:val="24"/>
          <w:szCs w:val="24"/>
        </w:rPr>
        <w:t xml:space="preserve">the </w:t>
      </w:r>
      <w:r w:rsidR="00D04129" w:rsidRPr="00C42EF5">
        <w:rPr>
          <w:rFonts w:ascii="Times New Roman" w:hAnsi="Times New Roman" w:cs="Times New Roman"/>
          <w:sz w:val="24"/>
          <w:szCs w:val="24"/>
        </w:rPr>
        <w:t xml:space="preserve">majority of debt from non-institutional financial sources. </w:t>
      </w:r>
      <w:r w:rsidR="0005470A" w:rsidRPr="00C42EF5">
        <w:rPr>
          <w:rFonts w:ascii="Times New Roman" w:hAnsi="Times New Roman" w:cs="Times New Roman"/>
          <w:sz w:val="24"/>
          <w:szCs w:val="24"/>
        </w:rPr>
        <w:t xml:space="preserve">The data show that in Bihar, an average ALH has a debt of Rs. </w:t>
      </w:r>
      <w:r w:rsidR="0005470A" w:rsidRPr="00C42EF5">
        <w:rPr>
          <w:rFonts w:ascii="Times New Roman" w:hAnsi="Times New Roman" w:cs="Times New Roman"/>
          <w:sz w:val="24"/>
          <w:szCs w:val="24"/>
        </w:rPr>
        <w:lastRenderedPageBreak/>
        <w:t>79,166.67</w:t>
      </w:r>
      <w:r w:rsidR="00BA5B1A" w:rsidRPr="00C42EF5">
        <w:rPr>
          <w:rFonts w:ascii="Times New Roman" w:hAnsi="Times New Roman" w:cs="Times New Roman"/>
          <w:sz w:val="24"/>
          <w:szCs w:val="24"/>
        </w:rPr>
        <w:t>,</w:t>
      </w:r>
      <w:r w:rsidR="0005470A" w:rsidRPr="00C42EF5">
        <w:rPr>
          <w:rFonts w:ascii="Times New Roman" w:hAnsi="Times New Roman" w:cs="Times New Roman"/>
          <w:sz w:val="24"/>
          <w:szCs w:val="24"/>
        </w:rPr>
        <w:t xml:space="preserve"> comprising Rs. 15,833.33 from institutional sources and Rs. 63,333.34 from non-institutional sources. For NALH, the debt from institutional sources is Rs. 19,252.90, and from non-institutional sources, it is Rs. 36,759.06. Overall, an average sampled </w:t>
      </w:r>
      <w:proofErr w:type="spellStart"/>
      <w:r w:rsidR="0005470A" w:rsidRPr="00C42EF5">
        <w:rPr>
          <w:rFonts w:ascii="Times New Roman" w:hAnsi="Times New Roman" w:cs="Times New Roman"/>
          <w:sz w:val="24"/>
          <w:szCs w:val="24"/>
        </w:rPr>
        <w:t>labour</w:t>
      </w:r>
      <w:proofErr w:type="spellEnd"/>
      <w:r w:rsidR="0005470A" w:rsidRPr="00C42EF5">
        <w:rPr>
          <w:rFonts w:ascii="Times New Roman" w:hAnsi="Times New Roman" w:cs="Times New Roman"/>
          <w:sz w:val="24"/>
          <w:szCs w:val="24"/>
        </w:rPr>
        <w:t xml:space="preserve"> household in Bihar has borrowed Rs. 19,255.33 from institutional sources and Rs. 38,885.01 from non-institutional sources. Combined across both states, an average ALH is indebted to Rs. 14,666.67 from institutional sources and Rs. 42,222.22 from non-institutional sources. An average NALH has taken Rs. 18,501.28 from institutional and Rs. 22,597.69 from non-institutional sources. Overall, an average sampled </w:t>
      </w:r>
      <w:proofErr w:type="spellStart"/>
      <w:r w:rsidR="0005470A" w:rsidRPr="00C42EF5">
        <w:rPr>
          <w:rFonts w:ascii="Times New Roman" w:hAnsi="Times New Roman" w:cs="Times New Roman"/>
          <w:sz w:val="24"/>
          <w:szCs w:val="24"/>
        </w:rPr>
        <w:t>labour</w:t>
      </w:r>
      <w:proofErr w:type="spellEnd"/>
      <w:r w:rsidR="0005470A" w:rsidRPr="00C42EF5">
        <w:rPr>
          <w:rFonts w:ascii="Times New Roman" w:hAnsi="Times New Roman" w:cs="Times New Roman"/>
          <w:sz w:val="24"/>
          <w:szCs w:val="24"/>
        </w:rPr>
        <w:t xml:space="preserve"> household is in debt of Rs. 42,046.37</w:t>
      </w:r>
      <w:r w:rsidR="00BA5B1A" w:rsidRPr="00C42EF5">
        <w:rPr>
          <w:rFonts w:ascii="Times New Roman" w:hAnsi="Times New Roman" w:cs="Times New Roman"/>
          <w:sz w:val="24"/>
          <w:szCs w:val="24"/>
        </w:rPr>
        <w:t>,</w:t>
      </w:r>
      <w:r w:rsidR="0005470A" w:rsidRPr="00C42EF5">
        <w:rPr>
          <w:rFonts w:ascii="Times New Roman" w:hAnsi="Times New Roman" w:cs="Times New Roman"/>
          <w:sz w:val="24"/>
          <w:szCs w:val="24"/>
        </w:rPr>
        <w:t xml:space="preserve"> comprising Rs. 18,271.20 from institutional sources and Rs. 23,775.17 from non-institutional sources. </w:t>
      </w:r>
    </w:p>
    <w:p w14:paraId="1A3F8C7A" w14:textId="1603F645" w:rsidR="00D04129" w:rsidRPr="00C42EF5" w:rsidRDefault="00D04129" w:rsidP="008829BB">
      <w:pPr>
        <w:spacing w:line="360" w:lineRule="auto"/>
        <w:ind w:firstLine="720"/>
        <w:jc w:val="both"/>
        <w:rPr>
          <w:rFonts w:ascii="Times New Roman" w:hAnsi="Times New Roman" w:cs="Times New Roman"/>
          <w:sz w:val="24"/>
          <w:szCs w:val="24"/>
        </w:rPr>
      </w:pPr>
      <w:r w:rsidRPr="00C42EF5">
        <w:rPr>
          <w:rFonts w:ascii="Times New Roman" w:hAnsi="Times New Roman" w:cs="Times New Roman"/>
          <w:sz w:val="24"/>
          <w:szCs w:val="24"/>
        </w:rPr>
        <w:t xml:space="preserve">The analysis of debt </w:t>
      </w:r>
      <w:r w:rsidR="00947D7D">
        <w:rPr>
          <w:rFonts w:ascii="Times New Roman" w:hAnsi="Times New Roman" w:cs="Times New Roman"/>
          <w:sz w:val="24"/>
          <w:szCs w:val="24"/>
        </w:rPr>
        <w:t xml:space="preserve">sources </w:t>
      </w:r>
      <w:r w:rsidRPr="00C42EF5">
        <w:rPr>
          <w:rFonts w:ascii="Times New Roman" w:hAnsi="Times New Roman" w:cs="Times New Roman"/>
          <w:sz w:val="24"/>
          <w:szCs w:val="24"/>
        </w:rPr>
        <w:t>revealed that in Punjab</w:t>
      </w:r>
      <w:r w:rsidR="00BA5B1A" w:rsidRPr="00C42EF5">
        <w:rPr>
          <w:rFonts w:ascii="Times New Roman" w:hAnsi="Times New Roman" w:cs="Times New Roman"/>
          <w:sz w:val="24"/>
          <w:szCs w:val="24"/>
        </w:rPr>
        <w:t>, the majority of RLHs have</w:t>
      </w:r>
      <w:r w:rsidRPr="00C42EF5">
        <w:rPr>
          <w:rFonts w:ascii="Times New Roman" w:hAnsi="Times New Roman" w:cs="Times New Roman"/>
          <w:sz w:val="24"/>
          <w:szCs w:val="24"/>
        </w:rPr>
        <w:t xml:space="preserve"> incurred debt from institutional sources. </w:t>
      </w:r>
      <w:r w:rsidR="00BA5B1A" w:rsidRPr="00C42EF5">
        <w:rPr>
          <w:rFonts w:ascii="Times New Roman" w:hAnsi="Times New Roman" w:cs="Times New Roman"/>
          <w:sz w:val="24"/>
          <w:szCs w:val="24"/>
        </w:rPr>
        <w:t xml:space="preserve">At the same time, an average RLH form in </w:t>
      </w:r>
      <w:r w:rsidRPr="00C42EF5">
        <w:rPr>
          <w:rFonts w:ascii="Times New Roman" w:hAnsi="Times New Roman" w:cs="Times New Roman"/>
          <w:sz w:val="24"/>
          <w:szCs w:val="24"/>
        </w:rPr>
        <w:t xml:space="preserve">Bihar shows </w:t>
      </w:r>
      <w:r w:rsidR="00947D7D">
        <w:rPr>
          <w:rFonts w:ascii="Times New Roman" w:hAnsi="Times New Roman" w:cs="Times New Roman"/>
          <w:sz w:val="24"/>
          <w:szCs w:val="24"/>
        </w:rPr>
        <w:t xml:space="preserve">a high reliance on non-financial institutions for </w:t>
      </w:r>
      <w:r w:rsidRPr="00C42EF5">
        <w:rPr>
          <w:rFonts w:ascii="Times New Roman" w:hAnsi="Times New Roman" w:cs="Times New Roman"/>
          <w:sz w:val="24"/>
          <w:szCs w:val="24"/>
        </w:rPr>
        <w:t xml:space="preserve">debt. </w:t>
      </w:r>
      <w:r w:rsidR="00BA5B1A" w:rsidRPr="00C42EF5">
        <w:rPr>
          <w:rFonts w:ascii="Times New Roman" w:hAnsi="Times New Roman" w:cs="Times New Roman"/>
          <w:sz w:val="24"/>
          <w:szCs w:val="24"/>
        </w:rPr>
        <w:t>Table 3 shows that the</w:t>
      </w:r>
      <w:r w:rsidRPr="00C42EF5">
        <w:rPr>
          <w:rFonts w:ascii="Times New Roman" w:hAnsi="Times New Roman" w:cs="Times New Roman"/>
          <w:sz w:val="24"/>
          <w:szCs w:val="24"/>
        </w:rPr>
        <w:t xml:space="preserve"> average RLH in Punjab has incurred 66.61 per cent of total debt from institutional sources and 33.39 per cent from non-institutional sources. The major sources of finance from which debt has been taken are microfinance agencies (45.88%), followed by commercial banks (20.08%), </w:t>
      </w:r>
      <w:r w:rsidR="00947D7D">
        <w:rPr>
          <w:rFonts w:ascii="Times New Roman" w:hAnsi="Times New Roman" w:cs="Times New Roman"/>
          <w:sz w:val="24"/>
          <w:szCs w:val="24"/>
        </w:rPr>
        <w:t>landlords (16.78%), relatives and friends (7.33%), moneylenders (4.84%),</w:t>
      </w:r>
      <w:r w:rsidRPr="00C42EF5">
        <w:rPr>
          <w:rFonts w:ascii="Times New Roman" w:hAnsi="Times New Roman" w:cs="Times New Roman"/>
          <w:sz w:val="24"/>
          <w:szCs w:val="24"/>
        </w:rPr>
        <w:t xml:space="preserve"> and other sources. It is interesting to note that ALHs only incurred debt f</w:t>
      </w:r>
      <w:r w:rsidR="00777786" w:rsidRPr="00C42EF5">
        <w:rPr>
          <w:rFonts w:ascii="Times New Roman" w:hAnsi="Times New Roman" w:cs="Times New Roman"/>
          <w:sz w:val="24"/>
          <w:szCs w:val="24"/>
        </w:rPr>
        <w:t xml:space="preserve">rom institutional sources. </w:t>
      </w:r>
      <w:r w:rsidR="00754BFD">
        <w:rPr>
          <w:rFonts w:ascii="Times New Roman" w:hAnsi="Times New Roman" w:cs="Times New Roman"/>
          <w:sz w:val="24"/>
          <w:szCs w:val="24"/>
        </w:rPr>
        <w:t xml:space="preserve">In Bihar, an average RLH has incurred more than 2/3 of its total debt from non-institutional </w:t>
      </w:r>
      <w:r w:rsidR="00777786" w:rsidRPr="00C42EF5">
        <w:rPr>
          <w:rFonts w:ascii="Times New Roman" w:hAnsi="Times New Roman" w:cs="Times New Roman"/>
          <w:sz w:val="24"/>
          <w:szCs w:val="24"/>
        </w:rPr>
        <w:t>sources</w:t>
      </w:r>
      <w:r w:rsidR="0070133E" w:rsidRPr="00C42EF5">
        <w:rPr>
          <w:rFonts w:ascii="Times New Roman" w:hAnsi="Times New Roman" w:cs="Times New Roman"/>
          <w:sz w:val="24"/>
          <w:szCs w:val="24"/>
        </w:rPr>
        <w:t xml:space="preserve">. The major </w:t>
      </w:r>
      <w:r w:rsidR="00BA5B1A" w:rsidRPr="00C42EF5">
        <w:rPr>
          <w:rFonts w:ascii="Times New Roman" w:hAnsi="Times New Roman" w:cs="Times New Roman"/>
          <w:sz w:val="24"/>
          <w:szCs w:val="24"/>
        </w:rPr>
        <w:t>sources of debt are landlords (46.58%</w:t>
      </w:r>
      <w:r w:rsidR="0070133E" w:rsidRPr="00C42EF5">
        <w:rPr>
          <w:rFonts w:ascii="Times New Roman" w:hAnsi="Times New Roman" w:cs="Times New Roman"/>
          <w:sz w:val="24"/>
          <w:szCs w:val="24"/>
        </w:rPr>
        <w:t>), followed by microfinance agencies (34.72%), relatives and friends (9.28%)</w:t>
      </w:r>
      <w:r w:rsidR="00947D7D">
        <w:rPr>
          <w:rFonts w:ascii="Times New Roman" w:hAnsi="Times New Roman" w:cs="Times New Roman"/>
          <w:sz w:val="24"/>
          <w:szCs w:val="24"/>
        </w:rPr>
        <w:t>,</w:t>
      </w:r>
      <w:r w:rsidR="0070133E" w:rsidRPr="00C42EF5">
        <w:rPr>
          <w:rFonts w:ascii="Times New Roman" w:hAnsi="Times New Roman" w:cs="Times New Roman"/>
          <w:sz w:val="24"/>
          <w:szCs w:val="24"/>
        </w:rPr>
        <w:t xml:space="preserve"> and other sources. However, this is also true for ALHs and NALHs. Overall, an average sample </w:t>
      </w:r>
      <w:proofErr w:type="spellStart"/>
      <w:r w:rsidR="0070133E" w:rsidRPr="00C42EF5">
        <w:rPr>
          <w:rFonts w:ascii="Times New Roman" w:hAnsi="Times New Roman" w:cs="Times New Roman"/>
          <w:sz w:val="24"/>
          <w:szCs w:val="24"/>
        </w:rPr>
        <w:t>labour</w:t>
      </w:r>
      <w:proofErr w:type="spellEnd"/>
      <w:r w:rsidR="0070133E" w:rsidRPr="00C42EF5">
        <w:rPr>
          <w:rFonts w:ascii="Times New Roman" w:hAnsi="Times New Roman" w:cs="Times New Roman"/>
          <w:sz w:val="24"/>
          <w:szCs w:val="24"/>
        </w:rPr>
        <w:t xml:space="preserve"> household from Punjab and Bihar incurred 56.66 per cent of total debt from non-institutional financial sources and 43.45 per cent </w:t>
      </w:r>
      <w:r w:rsidR="00BA5B1A" w:rsidRPr="00C42EF5">
        <w:rPr>
          <w:rFonts w:ascii="Times New Roman" w:hAnsi="Times New Roman" w:cs="Times New Roman"/>
          <w:sz w:val="24"/>
          <w:szCs w:val="24"/>
        </w:rPr>
        <w:t>from</w:t>
      </w:r>
      <w:r w:rsidR="0070133E" w:rsidRPr="00C42EF5">
        <w:rPr>
          <w:rFonts w:ascii="Times New Roman" w:hAnsi="Times New Roman" w:cs="Times New Roman"/>
          <w:sz w:val="24"/>
          <w:szCs w:val="24"/>
        </w:rPr>
        <w:t xml:space="preserve"> institutional sources. </w:t>
      </w:r>
      <w:r w:rsidR="00332BCD" w:rsidRPr="00C42EF5">
        <w:rPr>
          <w:rFonts w:ascii="Times New Roman" w:hAnsi="Times New Roman" w:cs="Times New Roman"/>
          <w:sz w:val="24"/>
          <w:szCs w:val="24"/>
        </w:rPr>
        <w:t xml:space="preserve">The major sources of debt are </w:t>
      </w:r>
      <w:r w:rsidR="00BA5B1A" w:rsidRPr="00C42EF5">
        <w:rPr>
          <w:rFonts w:ascii="Times New Roman" w:hAnsi="Times New Roman" w:cs="Times New Roman"/>
          <w:sz w:val="24"/>
          <w:szCs w:val="24"/>
        </w:rPr>
        <w:t>landlords (38.02%),</w:t>
      </w:r>
      <w:r w:rsidR="00332BCD" w:rsidRPr="00C42EF5">
        <w:rPr>
          <w:rFonts w:ascii="Times New Roman" w:hAnsi="Times New Roman" w:cs="Times New Roman"/>
          <w:sz w:val="24"/>
          <w:szCs w:val="24"/>
        </w:rPr>
        <w:t xml:space="preserve"> followed by microfinance agencies (37.37%), relatives and friends (9.72%), commercial banks (6.08%), money lenders (2.67%)</w:t>
      </w:r>
      <w:r w:rsidR="00947D7D">
        <w:rPr>
          <w:rFonts w:ascii="Times New Roman" w:hAnsi="Times New Roman" w:cs="Times New Roman"/>
          <w:sz w:val="24"/>
          <w:szCs w:val="24"/>
        </w:rPr>
        <w:t>,</w:t>
      </w:r>
      <w:r w:rsidR="00332BCD" w:rsidRPr="00C42EF5">
        <w:rPr>
          <w:rFonts w:ascii="Times New Roman" w:hAnsi="Times New Roman" w:cs="Times New Roman"/>
          <w:sz w:val="24"/>
          <w:szCs w:val="24"/>
        </w:rPr>
        <w:t xml:space="preserve"> and other sources.</w:t>
      </w:r>
      <w:r w:rsidR="00C62CF8" w:rsidRPr="00C42EF5">
        <w:rPr>
          <w:rFonts w:ascii="Times New Roman" w:hAnsi="Times New Roman" w:cs="Times New Roman"/>
          <w:sz w:val="24"/>
          <w:szCs w:val="24"/>
        </w:rPr>
        <w:t xml:space="preserve"> An average ALH incurred </w:t>
      </w:r>
      <w:r w:rsidR="00947D7D">
        <w:rPr>
          <w:rFonts w:ascii="Times New Roman" w:hAnsi="Times New Roman" w:cs="Times New Roman"/>
          <w:sz w:val="24"/>
          <w:szCs w:val="24"/>
        </w:rPr>
        <w:t>3/4 of its total debt from non-institutional sources, including</w:t>
      </w:r>
      <w:r w:rsidR="00BA5B1A" w:rsidRPr="00C42EF5">
        <w:rPr>
          <w:rFonts w:ascii="Times New Roman" w:hAnsi="Times New Roman" w:cs="Times New Roman"/>
          <w:sz w:val="24"/>
          <w:szCs w:val="24"/>
        </w:rPr>
        <w:t xml:space="preserve"> </w:t>
      </w:r>
      <w:r w:rsidR="00947D7D">
        <w:rPr>
          <w:rFonts w:ascii="Times New Roman" w:hAnsi="Times New Roman" w:cs="Times New Roman"/>
          <w:sz w:val="24"/>
          <w:szCs w:val="24"/>
        </w:rPr>
        <w:t>landlords, microfinance companies, relatives,</w:t>
      </w:r>
      <w:r w:rsidR="00C62CF8" w:rsidRPr="00C42EF5">
        <w:rPr>
          <w:rFonts w:ascii="Times New Roman" w:hAnsi="Times New Roman" w:cs="Times New Roman"/>
          <w:sz w:val="24"/>
          <w:szCs w:val="24"/>
        </w:rPr>
        <w:t xml:space="preserve"> and friends. While an average NALH incurred more than 50 per cent of total debt from non-institutional finance agencies</w:t>
      </w:r>
      <w:r w:rsidR="00BA5B1A" w:rsidRPr="00C42EF5">
        <w:rPr>
          <w:rFonts w:ascii="Times New Roman" w:hAnsi="Times New Roman" w:cs="Times New Roman"/>
          <w:sz w:val="24"/>
          <w:szCs w:val="24"/>
        </w:rPr>
        <w:t>, the major sources are microfinance companies, landlords, commercial banks</w:t>
      </w:r>
      <w:r w:rsidR="00C62CF8" w:rsidRPr="00C42EF5">
        <w:rPr>
          <w:rFonts w:ascii="Times New Roman" w:hAnsi="Times New Roman" w:cs="Times New Roman"/>
          <w:sz w:val="24"/>
          <w:szCs w:val="24"/>
        </w:rPr>
        <w:t>, relatives and friends</w:t>
      </w:r>
      <w:r w:rsidR="00947D7D">
        <w:rPr>
          <w:rFonts w:ascii="Times New Roman" w:hAnsi="Times New Roman" w:cs="Times New Roman"/>
          <w:sz w:val="24"/>
          <w:szCs w:val="24"/>
        </w:rPr>
        <w:t>,</w:t>
      </w:r>
      <w:r w:rsidR="00C62CF8" w:rsidRPr="00C42EF5">
        <w:rPr>
          <w:rFonts w:ascii="Times New Roman" w:hAnsi="Times New Roman" w:cs="Times New Roman"/>
          <w:sz w:val="24"/>
          <w:szCs w:val="24"/>
        </w:rPr>
        <w:t xml:space="preserve"> and other sources. </w:t>
      </w:r>
    </w:p>
    <w:p w14:paraId="7928E169" w14:textId="6F64F441" w:rsidR="00D04129" w:rsidRPr="00C42EF5" w:rsidRDefault="00D04129" w:rsidP="0005470A">
      <w:pPr>
        <w:spacing w:line="360" w:lineRule="auto"/>
        <w:jc w:val="both"/>
        <w:rPr>
          <w:rFonts w:ascii="Times New Roman" w:hAnsi="Times New Roman" w:cs="Times New Roman"/>
          <w:sz w:val="24"/>
          <w:szCs w:val="24"/>
        </w:rPr>
        <w:sectPr w:rsidR="00D04129" w:rsidRPr="00C42EF5" w:rsidSect="0005470A">
          <w:pgSz w:w="12240" w:h="15840"/>
          <w:pgMar w:top="1440" w:right="1440" w:bottom="1440" w:left="1440" w:header="720" w:footer="720" w:gutter="0"/>
          <w:cols w:space="720"/>
          <w:docGrid w:linePitch="360"/>
        </w:sectPr>
      </w:pPr>
    </w:p>
    <w:p w14:paraId="305C6FC2" w14:textId="77777777" w:rsidR="0005470A" w:rsidRPr="00C42EF5" w:rsidRDefault="0005470A" w:rsidP="0005470A">
      <w:pPr>
        <w:rPr>
          <w:rFonts w:ascii="Times New Roman" w:hAnsi="Times New Roman" w:cs="Times New Roman"/>
        </w:rPr>
      </w:pPr>
    </w:p>
    <w:p w14:paraId="65382DA1" w14:textId="7543EAE5" w:rsidR="0005470A" w:rsidRPr="00C42EF5" w:rsidRDefault="0005470A" w:rsidP="0005470A">
      <w:pPr>
        <w:spacing w:after="0" w:line="360" w:lineRule="auto"/>
        <w:ind w:left="720"/>
        <w:jc w:val="center"/>
        <w:rPr>
          <w:rFonts w:ascii="Times New Roman" w:hAnsi="Times New Roman" w:cs="Times New Roman"/>
          <w:b/>
          <w:color w:val="000000" w:themeColor="text1"/>
        </w:rPr>
      </w:pPr>
      <w:r w:rsidRPr="00C42EF5">
        <w:rPr>
          <w:rFonts w:ascii="Times New Roman" w:hAnsi="Times New Roman" w:cs="Times New Roman"/>
          <w:b/>
          <w:color w:val="000000" w:themeColor="text1"/>
        </w:rPr>
        <w:t xml:space="preserve">Table </w:t>
      </w:r>
      <w:r w:rsidR="0076270C" w:rsidRPr="00C42EF5">
        <w:rPr>
          <w:rFonts w:ascii="Times New Roman" w:hAnsi="Times New Roman" w:cs="Times New Roman"/>
          <w:b/>
          <w:color w:val="000000" w:themeColor="text1"/>
        </w:rPr>
        <w:t>3:</w:t>
      </w:r>
      <w:r w:rsidRPr="00C42EF5">
        <w:rPr>
          <w:rFonts w:ascii="Times New Roman" w:hAnsi="Times New Roman" w:cs="Times New Roman"/>
          <w:b/>
          <w:color w:val="000000" w:themeColor="text1"/>
        </w:rPr>
        <w:t xml:space="preserve"> Indebtedness of Rural </w:t>
      </w:r>
      <w:proofErr w:type="spellStart"/>
      <w:r w:rsidRPr="00C42EF5">
        <w:rPr>
          <w:rFonts w:ascii="Times New Roman" w:hAnsi="Times New Roman" w:cs="Times New Roman"/>
          <w:b/>
          <w:color w:val="000000" w:themeColor="text1"/>
        </w:rPr>
        <w:t>Labour</w:t>
      </w:r>
      <w:proofErr w:type="spellEnd"/>
      <w:r w:rsidRPr="00C42EF5">
        <w:rPr>
          <w:rFonts w:ascii="Times New Roman" w:hAnsi="Times New Roman" w:cs="Times New Roman"/>
          <w:b/>
          <w:color w:val="000000" w:themeColor="text1"/>
        </w:rPr>
        <w:t xml:space="preserve"> Households by Different Sources of Debt</w:t>
      </w:r>
    </w:p>
    <w:p w14:paraId="373B769F" w14:textId="77777777" w:rsidR="0005470A" w:rsidRPr="00C42EF5" w:rsidRDefault="0005470A" w:rsidP="0005470A">
      <w:pPr>
        <w:spacing w:after="0" w:line="360" w:lineRule="auto"/>
        <w:ind w:left="720"/>
        <w:jc w:val="right"/>
        <w:rPr>
          <w:rFonts w:ascii="Times New Roman" w:hAnsi="Times New Roman" w:cs="Times New Roman"/>
          <w:bCs/>
          <w:color w:val="000000" w:themeColor="text1"/>
        </w:rPr>
      </w:pPr>
      <w:r w:rsidRPr="00C42EF5">
        <w:rPr>
          <w:rFonts w:ascii="Times New Roman" w:hAnsi="Times New Roman" w:cs="Times New Roman"/>
          <w:bCs/>
          <w:color w:val="000000" w:themeColor="text1"/>
        </w:rPr>
        <w:t>(Mean Value in Rs.)</w:t>
      </w:r>
    </w:p>
    <w:tbl>
      <w:tblPr>
        <w:tblStyle w:val="TableGrid"/>
        <w:tblW w:w="5000" w:type="pct"/>
        <w:jc w:val="center"/>
        <w:tblBorders>
          <w:insideV w:val="none" w:sz="0" w:space="0" w:color="auto"/>
        </w:tblBorders>
        <w:tblLook w:val="04A0" w:firstRow="1" w:lastRow="0" w:firstColumn="1" w:lastColumn="0" w:noHBand="0" w:noVBand="1"/>
      </w:tblPr>
      <w:tblGrid>
        <w:gridCol w:w="517"/>
        <w:gridCol w:w="1758"/>
        <w:gridCol w:w="1175"/>
        <w:gridCol w:w="1176"/>
        <w:gridCol w:w="1207"/>
        <w:gridCol w:w="1176"/>
        <w:gridCol w:w="1176"/>
        <w:gridCol w:w="1207"/>
        <w:gridCol w:w="1176"/>
        <w:gridCol w:w="1176"/>
        <w:gridCol w:w="1206"/>
      </w:tblGrid>
      <w:tr w:rsidR="0005470A" w:rsidRPr="00C42EF5" w14:paraId="7229B3F0" w14:textId="77777777" w:rsidTr="00D15A7A">
        <w:trPr>
          <w:trHeight w:val="311"/>
          <w:jc w:val="center"/>
        </w:trPr>
        <w:tc>
          <w:tcPr>
            <w:tcW w:w="200" w:type="pct"/>
            <w:vMerge w:val="restart"/>
          </w:tcPr>
          <w:p w14:paraId="7F427245" w14:textId="77777777" w:rsidR="0005470A" w:rsidRPr="00C42EF5" w:rsidRDefault="0005470A" w:rsidP="00021577">
            <w:pP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Sr. No.</w:t>
            </w:r>
          </w:p>
        </w:tc>
        <w:tc>
          <w:tcPr>
            <w:tcW w:w="679" w:type="pct"/>
            <w:vMerge w:val="restart"/>
          </w:tcPr>
          <w:p w14:paraId="3326D055" w14:textId="77777777" w:rsidR="0005470A" w:rsidRPr="00C42EF5" w:rsidRDefault="0005470A" w:rsidP="00021577">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Source of Debt</w:t>
            </w:r>
          </w:p>
        </w:tc>
        <w:tc>
          <w:tcPr>
            <w:tcW w:w="1374" w:type="pct"/>
            <w:gridSpan w:val="3"/>
          </w:tcPr>
          <w:p w14:paraId="73130BBE" w14:textId="77777777" w:rsidR="0005470A" w:rsidRPr="00C42EF5" w:rsidRDefault="0005470A" w:rsidP="00021577">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Punjab</w:t>
            </w:r>
          </w:p>
        </w:tc>
        <w:tc>
          <w:tcPr>
            <w:tcW w:w="1374" w:type="pct"/>
            <w:gridSpan w:val="3"/>
          </w:tcPr>
          <w:p w14:paraId="3CB66113" w14:textId="77777777" w:rsidR="0005470A" w:rsidRPr="00C42EF5" w:rsidRDefault="0005470A" w:rsidP="00021577">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Bihar</w:t>
            </w:r>
          </w:p>
        </w:tc>
        <w:tc>
          <w:tcPr>
            <w:tcW w:w="1374" w:type="pct"/>
            <w:gridSpan w:val="3"/>
          </w:tcPr>
          <w:p w14:paraId="3BB6E2DB" w14:textId="77777777" w:rsidR="0005470A" w:rsidRPr="00C42EF5" w:rsidRDefault="0005470A" w:rsidP="00021577">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Total Sampled Households</w:t>
            </w:r>
          </w:p>
        </w:tc>
      </w:tr>
      <w:tr w:rsidR="0005470A" w:rsidRPr="00C42EF5" w14:paraId="21E21457" w14:textId="77777777" w:rsidTr="00D15A7A">
        <w:trPr>
          <w:trHeight w:val="219"/>
          <w:jc w:val="center"/>
        </w:trPr>
        <w:tc>
          <w:tcPr>
            <w:tcW w:w="200" w:type="pct"/>
            <w:vMerge/>
          </w:tcPr>
          <w:p w14:paraId="44E8E9DC" w14:textId="77777777" w:rsidR="0005470A" w:rsidRPr="00C42EF5" w:rsidRDefault="0005470A" w:rsidP="00021577">
            <w:pPr>
              <w:rPr>
                <w:rFonts w:ascii="Times New Roman" w:hAnsi="Times New Roman" w:cs="Times New Roman"/>
                <w:b/>
                <w:color w:val="000000" w:themeColor="text1"/>
                <w:sz w:val="20"/>
                <w:szCs w:val="20"/>
              </w:rPr>
            </w:pPr>
          </w:p>
        </w:tc>
        <w:tc>
          <w:tcPr>
            <w:tcW w:w="679" w:type="pct"/>
            <w:vMerge/>
          </w:tcPr>
          <w:p w14:paraId="36607783" w14:textId="77777777" w:rsidR="0005470A" w:rsidRPr="00C42EF5" w:rsidRDefault="0005470A" w:rsidP="00021577">
            <w:pPr>
              <w:rPr>
                <w:rFonts w:ascii="Times New Roman" w:hAnsi="Times New Roman" w:cs="Times New Roman"/>
                <w:b/>
                <w:color w:val="000000" w:themeColor="text1"/>
                <w:sz w:val="20"/>
                <w:szCs w:val="20"/>
              </w:rPr>
            </w:pPr>
          </w:p>
        </w:tc>
        <w:tc>
          <w:tcPr>
            <w:tcW w:w="454" w:type="pct"/>
          </w:tcPr>
          <w:p w14:paraId="2DD5A738" w14:textId="77777777" w:rsidR="0005470A" w:rsidRPr="00C42EF5" w:rsidRDefault="0005470A" w:rsidP="00021577">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ALH</w:t>
            </w:r>
          </w:p>
        </w:tc>
        <w:tc>
          <w:tcPr>
            <w:tcW w:w="454" w:type="pct"/>
          </w:tcPr>
          <w:p w14:paraId="787CE5E2" w14:textId="77777777" w:rsidR="0005470A" w:rsidRPr="00C42EF5" w:rsidRDefault="0005470A" w:rsidP="00021577">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NALH</w:t>
            </w:r>
          </w:p>
        </w:tc>
        <w:tc>
          <w:tcPr>
            <w:tcW w:w="466" w:type="pct"/>
          </w:tcPr>
          <w:p w14:paraId="6A8C076F" w14:textId="77777777" w:rsidR="0005470A" w:rsidRPr="00C42EF5" w:rsidRDefault="0005470A" w:rsidP="00021577">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All Households</w:t>
            </w:r>
          </w:p>
        </w:tc>
        <w:tc>
          <w:tcPr>
            <w:tcW w:w="454" w:type="pct"/>
          </w:tcPr>
          <w:p w14:paraId="190622BD" w14:textId="77777777" w:rsidR="0005470A" w:rsidRPr="00C42EF5" w:rsidRDefault="0005470A" w:rsidP="00021577">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ALH</w:t>
            </w:r>
          </w:p>
        </w:tc>
        <w:tc>
          <w:tcPr>
            <w:tcW w:w="454" w:type="pct"/>
          </w:tcPr>
          <w:p w14:paraId="1B6F7857" w14:textId="77777777" w:rsidR="0005470A" w:rsidRPr="00C42EF5" w:rsidRDefault="0005470A" w:rsidP="00021577">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NALH</w:t>
            </w:r>
          </w:p>
        </w:tc>
        <w:tc>
          <w:tcPr>
            <w:tcW w:w="466" w:type="pct"/>
          </w:tcPr>
          <w:p w14:paraId="1E68669E" w14:textId="77777777" w:rsidR="0005470A" w:rsidRPr="00C42EF5" w:rsidRDefault="0005470A" w:rsidP="00021577">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All Households</w:t>
            </w:r>
          </w:p>
        </w:tc>
        <w:tc>
          <w:tcPr>
            <w:tcW w:w="454" w:type="pct"/>
          </w:tcPr>
          <w:p w14:paraId="26357A0A" w14:textId="77777777" w:rsidR="0005470A" w:rsidRPr="00C42EF5" w:rsidRDefault="0005470A" w:rsidP="00021577">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ALH</w:t>
            </w:r>
          </w:p>
        </w:tc>
        <w:tc>
          <w:tcPr>
            <w:tcW w:w="454" w:type="pct"/>
          </w:tcPr>
          <w:p w14:paraId="6C97A5C6" w14:textId="77777777" w:rsidR="0005470A" w:rsidRPr="00C42EF5" w:rsidRDefault="0005470A" w:rsidP="00021577">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NALH</w:t>
            </w:r>
          </w:p>
        </w:tc>
        <w:tc>
          <w:tcPr>
            <w:tcW w:w="466" w:type="pct"/>
          </w:tcPr>
          <w:p w14:paraId="10BF9C76" w14:textId="77777777" w:rsidR="0005470A" w:rsidRPr="00C42EF5" w:rsidRDefault="0005470A" w:rsidP="00021577">
            <w:pPr>
              <w:jc w:val="center"/>
              <w:rPr>
                <w:rFonts w:ascii="Times New Roman" w:hAnsi="Times New Roman" w:cs="Times New Roman"/>
                <w:b/>
                <w:color w:val="000000" w:themeColor="text1"/>
                <w:sz w:val="20"/>
                <w:szCs w:val="20"/>
              </w:rPr>
            </w:pPr>
            <w:r w:rsidRPr="00C42EF5">
              <w:rPr>
                <w:rFonts w:ascii="Times New Roman" w:hAnsi="Times New Roman" w:cs="Times New Roman"/>
                <w:b/>
                <w:color w:val="000000" w:themeColor="text1"/>
                <w:sz w:val="20"/>
                <w:szCs w:val="20"/>
              </w:rPr>
              <w:t>All Households</w:t>
            </w:r>
          </w:p>
        </w:tc>
      </w:tr>
      <w:tr w:rsidR="0005470A" w:rsidRPr="00C42EF5" w14:paraId="223D45EE" w14:textId="77777777" w:rsidTr="00D15A7A">
        <w:trPr>
          <w:jc w:val="center"/>
        </w:trPr>
        <w:tc>
          <w:tcPr>
            <w:tcW w:w="200" w:type="pct"/>
            <w:vMerge w:val="restart"/>
          </w:tcPr>
          <w:p w14:paraId="79330D4B" w14:textId="77777777" w:rsidR="0005470A" w:rsidRPr="00C42EF5" w:rsidRDefault="0005470A" w:rsidP="00021577">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A.</w:t>
            </w:r>
          </w:p>
          <w:p w14:paraId="3691DF39" w14:textId="77777777" w:rsidR="0005470A" w:rsidRPr="00C42EF5" w:rsidRDefault="0005470A" w:rsidP="00021577">
            <w:pPr>
              <w:rPr>
                <w:rFonts w:ascii="Times New Roman" w:hAnsi="Times New Roman" w:cs="Times New Roman"/>
                <w:b/>
                <w:color w:val="000000" w:themeColor="text1"/>
                <w:szCs w:val="24"/>
              </w:rPr>
            </w:pPr>
          </w:p>
          <w:p w14:paraId="152D539E" w14:textId="77777777" w:rsidR="0005470A" w:rsidRPr="00C42EF5" w:rsidRDefault="0005470A" w:rsidP="00021577">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1.</w:t>
            </w:r>
          </w:p>
          <w:p w14:paraId="06ED99F0" w14:textId="77777777" w:rsidR="0005470A" w:rsidRPr="00C42EF5" w:rsidRDefault="0005470A" w:rsidP="00021577">
            <w:pPr>
              <w:rPr>
                <w:rFonts w:ascii="Times New Roman" w:hAnsi="Times New Roman" w:cs="Times New Roman"/>
                <w:b/>
                <w:color w:val="000000" w:themeColor="text1"/>
                <w:szCs w:val="24"/>
              </w:rPr>
            </w:pPr>
          </w:p>
          <w:p w14:paraId="64372EE1" w14:textId="77777777" w:rsidR="0005470A" w:rsidRPr="00C42EF5" w:rsidRDefault="0005470A" w:rsidP="00021577">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2.</w:t>
            </w:r>
          </w:p>
          <w:p w14:paraId="340E4B66" w14:textId="77777777" w:rsidR="0005470A" w:rsidRPr="00C42EF5" w:rsidRDefault="0005470A" w:rsidP="00021577">
            <w:pPr>
              <w:rPr>
                <w:rFonts w:ascii="Times New Roman" w:hAnsi="Times New Roman" w:cs="Times New Roman"/>
                <w:b/>
                <w:color w:val="000000" w:themeColor="text1"/>
                <w:szCs w:val="24"/>
              </w:rPr>
            </w:pPr>
          </w:p>
        </w:tc>
        <w:tc>
          <w:tcPr>
            <w:tcW w:w="679" w:type="pct"/>
          </w:tcPr>
          <w:p w14:paraId="236F63D8" w14:textId="77777777" w:rsidR="0005470A" w:rsidRPr="00C42EF5" w:rsidRDefault="0005470A" w:rsidP="00021577">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 xml:space="preserve">Institutional Sources </w:t>
            </w:r>
          </w:p>
        </w:tc>
        <w:tc>
          <w:tcPr>
            <w:tcW w:w="454" w:type="pct"/>
          </w:tcPr>
          <w:p w14:paraId="03561C81" w14:textId="77777777" w:rsidR="0005470A" w:rsidRPr="00C42EF5" w:rsidRDefault="0005470A" w:rsidP="00021577">
            <w:pPr>
              <w:rPr>
                <w:rFonts w:ascii="Times New Roman" w:hAnsi="Times New Roman" w:cs="Times New Roman"/>
                <w:bCs/>
                <w:color w:val="000000" w:themeColor="text1"/>
                <w:szCs w:val="24"/>
              </w:rPr>
            </w:pPr>
          </w:p>
        </w:tc>
        <w:tc>
          <w:tcPr>
            <w:tcW w:w="454" w:type="pct"/>
          </w:tcPr>
          <w:p w14:paraId="19903BD6" w14:textId="77777777" w:rsidR="0005470A" w:rsidRPr="00C42EF5" w:rsidRDefault="0005470A" w:rsidP="00021577">
            <w:pPr>
              <w:rPr>
                <w:rFonts w:ascii="Times New Roman" w:hAnsi="Times New Roman" w:cs="Times New Roman"/>
                <w:bCs/>
                <w:color w:val="000000" w:themeColor="text1"/>
                <w:szCs w:val="24"/>
              </w:rPr>
            </w:pPr>
          </w:p>
        </w:tc>
        <w:tc>
          <w:tcPr>
            <w:tcW w:w="466" w:type="pct"/>
          </w:tcPr>
          <w:p w14:paraId="4D543258" w14:textId="77777777" w:rsidR="0005470A" w:rsidRPr="00C42EF5" w:rsidRDefault="0005470A" w:rsidP="00021577">
            <w:pPr>
              <w:rPr>
                <w:rFonts w:ascii="Times New Roman" w:hAnsi="Times New Roman" w:cs="Times New Roman"/>
                <w:bCs/>
                <w:color w:val="000000" w:themeColor="text1"/>
                <w:szCs w:val="24"/>
              </w:rPr>
            </w:pPr>
          </w:p>
        </w:tc>
        <w:tc>
          <w:tcPr>
            <w:tcW w:w="454" w:type="pct"/>
          </w:tcPr>
          <w:p w14:paraId="321C3D40" w14:textId="77777777" w:rsidR="0005470A" w:rsidRPr="00C42EF5" w:rsidRDefault="0005470A" w:rsidP="00021577">
            <w:pPr>
              <w:rPr>
                <w:rFonts w:ascii="Times New Roman" w:hAnsi="Times New Roman" w:cs="Times New Roman"/>
                <w:bCs/>
                <w:color w:val="000000" w:themeColor="text1"/>
                <w:szCs w:val="24"/>
              </w:rPr>
            </w:pPr>
          </w:p>
        </w:tc>
        <w:tc>
          <w:tcPr>
            <w:tcW w:w="454" w:type="pct"/>
          </w:tcPr>
          <w:p w14:paraId="00668D95" w14:textId="77777777" w:rsidR="0005470A" w:rsidRPr="00C42EF5" w:rsidRDefault="0005470A" w:rsidP="00021577">
            <w:pPr>
              <w:rPr>
                <w:rFonts w:ascii="Times New Roman" w:hAnsi="Times New Roman" w:cs="Times New Roman"/>
                <w:bCs/>
                <w:color w:val="000000" w:themeColor="text1"/>
                <w:szCs w:val="24"/>
              </w:rPr>
            </w:pPr>
          </w:p>
        </w:tc>
        <w:tc>
          <w:tcPr>
            <w:tcW w:w="466" w:type="pct"/>
          </w:tcPr>
          <w:p w14:paraId="79522B9F" w14:textId="77777777" w:rsidR="0005470A" w:rsidRPr="00C42EF5" w:rsidRDefault="0005470A" w:rsidP="00021577">
            <w:pPr>
              <w:rPr>
                <w:rFonts w:ascii="Times New Roman" w:hAnsi="Times New Roman" w:cs="Times New Roman"/>
                <w:bCs/>
                <w:color w:val="000000" w:themeColor="text1"/>
                <w:szCs w:val="24"/>
              </w:rPr>
            </w:pPr>
          </w:p>
        </w:tc>
        <w:tc>
          <w:tcPr>
            <w:tcW w:w="454" w:type="pct"/>
          </w:tcPr>
          <w:p w14:paraId="60607031" w14:textId="77777777" w:rsidR="0005470A" w:rsidRPr="00C42EF5" w:rsidRDefault="0005470A" w:rsidP="00021577">
            <w:pPr>
              <w:rPr>
                <w:rFonts w:ascii="Times New Roman" w:hAnsi="Times New Roman" w:cs="Times New Roman"/>
                <w:bCs/>
                <w:color w:val="000000" w:themeColor="text1"/>
                <w:szCs w:val="24"/>
              </w:rPr>
            </w:pPr>
          </w:p>
        </w:tc>
        <w:tc>
          <w:tcPr>
            <w:tcW w:w="454" w:type="pct"/>
          </w:tcPr>
          <w:p w14:paraId="6EBCF292" w14:textId="77777777" w:rsidR="0005470A" w:rsidRPr="00C42EF5" w:rsidRDefault="0005470A" w:rsidP="00021577">
            <w:pPr>
              <w:rPr>
                <w:rFonts w:ascii="Times New Roman" w:hAnsi="Times New Roman" w:cs="Times New Roman"/>
                <w:bCs/>
                <w:color w:val="000000" w:themeColor="text1"/>
                <w:szCs w:val="24"/>
              </w:rPr>
            </w:pPr>
          </w:p>
        </w:tc>
        <w:tc>
          <w:tcPr>
            <w:tcW w:w="466" w:type="pct"/>
          </w:tcPr>
          <w:p w14:paraId="61B2C505" w14:textId="77777777" w:rsidR="0005470A" w:rsidRPr="00C42EF5" w:rsidRDefault="0005470A" w:rsidP="00021577">
            <w:pPr>
              <w:rPr>
                <w:rFonts w:ascii="Times New Roman" w:hAnsi="Times New Roman" w:cs="Times New Roman"/>
                <w:bCs/>
                <w:color w:val="000000" w:themeColor="text1"/>
                <w:szCs w:val="24"/>
              </w:rPr>
            </w:pPr>
          </w:p>
        </w:tc>
      </w:tr>
      <w:tr w:rsidR="0005470A" w:rsidRPr="00C42EF5" w14:paraId="57109070" w14:textId="77777777" w:rsidTr="00D15A7A">
        <w:trPr>
          <w:jc w:val="center"/>
        </w:trPr>
        <w:tc>
          <w:tcPr>
            <w:tcW w:w="200" w:type="pct"/>
            <w:vMerge/>
          </w:tcPr>
          <w:p w14:paraId="23B091A1" w14:textId="77777777" w:rsidR="0005470A" w:rsidRPr="00C42EF5" w:rsidRDefault="0005470A" w:rsidP="00021577">
            <w:pPr>
              <w:rPr>
                <w:rFonts w:ascii="Times New Roman" w:hAnsi="Times New Roman" w:cs="Times New Roman"/>
                <w:b/>
                <w:color w:val="000000" w:themeColor="text1"/>
                <w:szCs w:val="24"/>
              </w:rPr>
            </w:pPr>
          </w:p>
        </w:tc>
        <w:tc>
          <w:tcPr>
            <w:tcW w:w="679" w:type="pct"/>
          </w:tcPr>
          <w:p w14:paraId="47CFA2FB" w14:textId="77777777" w:rsidR="0005470A" w:rsidRPr="00C42EF5" w:rsidRDefault="0005470A" w:rsidP="00021577">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Commercial Bank</w:t>
            </w:r>
          </w:p>
        </w:tc>
        <w:tc>
          <w:tcPr>
            <w:tcW w:w="454" w:type="pct"/>
            <w:vAlign w:val="center"/>
          </w:tcPr>
          <w:p w14:paraId="03AC5AB1"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061FF42C"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(0.00)</w:t>
            </w:r>
          </w:p>
        </w:tc>
        <w:tc>
          <w:tcPr>
            <w:tcW w:w="454" w:type="pct"/>
            <w:vAlign w:val="center"/>
          </w:tcPr>
          <w:p w14:paraId="12E6F47C"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5,326.39</w:t>
            </w:r>
          </w:p>
          <w:p w14:paraId="413DEAE0"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(20.08)</w:t>
            </w:r>
          </w:p>
        </w:tc>
        <w:tc>
          <w:tcPr>
            <w:tcW w:w="466" w:type="pct"/>
            <w:vAlign w:val="center"/>
          </w:tcPr>
          <w:p w14:paraId="7F686531"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5,113.33</w:t>
            </w:r>
          </w:p>
          <w:p w14:paraId="62FF167D"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(19.70)</w:t>
            </w:r>
          </w:p>
        </w:tc>
        <w:tc>
          <w:tcPr>
            <w:tcW w:w="454" w:type="pct"/>
            <w:vAlign w:val="center"/>
          </w:tcPr>
          <w:p w14:paraId="6F0EA5D4"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1FFCAFDA"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3BF2FF29"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74338DE0"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66" w:type="pct"/>
            <w:vAlign w:val="center"/>
          </w:tcPr>
          <w:p w14:paraId="78D6BD3D"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6126B888"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25821E7D"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0BD8562A"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056E37F1"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2,719.86</w:t>
            </w:r>
          </w:p>
          <w:p w14:paraId="7064D23E"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(6.62)</w:t>
            </w:r>
          </w:p>
        </w:tc>
        <w:tc>
          <w:tcPr>
            <w:tcW w:w="466" w:type="pct"/>
            <w:vAlign w:val="center"/>
          </w:tcPr>
          <w:p w14:paraId="66E28F7B"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2,556.67</w:t>
            </w:r>
          </w:p>
          <w:p w14:paraId="1CA73E5F"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(6.08)</w:t>
            </w:r>
          </w:p>
        </w:tc>
      </w:tr>
      <w:tr w:rsidR="0005470A" w:rsidRPr="00C42EF5" w14:paraId="225025FB" w14:textId="77777777" w:rsidTr="00D15A7A">
        <w:trPr>
          <w:jc w:val="center"/>
        </w:trPr>
        <w:tc>
          <w:tcPr>
            <w:tcW w:w="200" w:type="pct"/>
            <w:vMerge/>
          </w:tcPr>
          <w:p w14:paraId="3181EEEE" w14:textId="77777777" w:rsidR="0005470A" w:rsidRPr="00C42EF5" w:rsidRDefault="0005470A" w:rsidP="00021577">
            <w:pPr>
              <w:rPr>
                <w:rFonts w:ascii="Times New Roman" w:hAnsi="Times New Roman" w:cs="Times New Roman"/>
                <w:b/>
                <w:color w:val="000000" w:themeColor="text1"/>
                <w:szCs w:val="24"/>
              </w:rPr>
            </w:pPr>
          </w:p>
        </w:tc>
        <w:tc>
          <w:tcPr>
            <w:tcW w:w="679" w:type="pct"/>
          </w:tcPr>
          <w:p w14:paraId="60B7FCEC" w14:textId="77777777" w:rsidR="0005470A" w:rsidRPr="00C42EF5" w:rsidRDefault="0005470A" w:rsidP="00021577">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Micro Finance Company</w:t>
            </w:r>
          </w:p>
        </w:tc>
        <w:tc>
          <w:tcPr>
            <w:tcW w:w="454" w:type="pct"/>
            <w:vAlign w:val="center"/>
          </w:tcPr>
          <w:p w14:paraId="0D6EC91F"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12,333.33</w:t>
            </w:r>
          </w:p>
          <w:p w14:paraId="6E266680"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(100.00)</w:t>
            </w:r>
          </w:p>
        </w:tc>
        <w:tc>
          <w:tcPr>
            <w:tcW w:w="454" w:type="pct"/>
            <w:vAlign w:val="center"/>
          </w:tcPr>
          <w:p w14:paraId="52373E33"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12,167.08</w:t>
            </w:r>
          </w:p>
          <w:p w14:paraId="2C5A148D"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(45.88)</w:t>
            </w:r>
          </w:p>
        </w:tc>
        <w:tc>
          <w:tcPr>
            <w:tcW w:w="466" w:type="pct"/>
            <w:vAlign w:val="center"/>
          </w:tcPr>
          <w:p w14:paraId="16D33FE4"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12,173.73</w:t>
            </w:r>
          </w:p>
          <w:p w14:paraId="4146B910"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(46.91)</w:t>
            </w:r>
          </w:p>
        </w:tc>
        <w:tc>
          <w:tcPr>
            <w:tcW w:w="454" w:type="pct"/>
            <w:vAlign w:val="center"/>
          </w:tcPr>
          <w:p w14:paraId="51366D3C"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15,833.33</w:t>
            </w:r>
          </w:p>
          <w:p w14:paraId="30096925"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(20.00)</w:t>
            </w:r>
          </w:p>
        </w:tc>
        <w:tc>
          <w:tcPr>
            <w:tcW w:w="454" w:type="pct"/>
            <w:vAlign w:val="center"/>
          </w:tcPr>
          <w:p w14:paraId="74137BD1"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19,552.90</w:t>
            </w:r>
          </w:p>
          <w:p w14:paraId="2A81F6CA"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(34.72)</w:t>
            </w:r>
          </w:p>
        </w:tc>
        <w:tc>
          <w:tcPr>
            <w:tcW w:w="466" w:type="pct"/>
            <w:vAlign w:val="center"/>
          </w:tcPr>
          <w:p w14:paraId="56E57295"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19,255.33</w:t>
            </w:r>
          </w:p>
          <w:p w14:paraId="3B6997BE"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(33.12)</w:t>
            </w:r>
          </w:p>
        </w:tc>
        <w:tc>
          <w:tcPr>
            <w:tcW w:w="454" w:type="pct"/>
            <w:vAlign w:val="center"/>
          </w:tcPr>
          <w:p w14:paraId="5CEF3727"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14,666.67</w:t>
            </w:r>
          </w:p>
          <w:p w14:paraId="6023B8EB"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(25.78)</w:t>
            </w:r>
          </w:p>
        </w:tc>
        <w:tc>
          <w:tcPr>
            <w:tcW w:w="454" w:type="pct"/>
            <w:vAlign w:val="center"/>
          </w:tcPr>
          <w:p w14:paraId="557A02D6"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15,781.42</w:t>
            </w:r>
          </w:p>
          <w:p w14:paraId="44CBA20F"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(38.40)</w:t>
            </w:r>
          </w:p>
        </w:tc>
        <w:tc>
          <w:tcPr>
            <w:tcW w:w="466" w:type="pct"/>
            <w:vAlign w:val="center"/>
          </w:tcPr>
          <w:p w14:paraId="5314FCE1"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15,714.53</w:t>
            </w:r>
          </w:p>
          <w:p w14:paraId="67361F00"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(37.37)</w:t>
            </w:r>
          </w:p>
        </w:tc>
      </w:tr>
      <w:tr w:rsidR="0005470A" w:rsidRPr="00C42EF5" w14:paraId="3332C78F" w14:textId="77777777" w:rsidTr="00D15A7A">
        <w:trPr>
          <w:jc w:val="center"/>
        </w:trPr>
        <w:tc>
          <w:tcPr>
            <w:tcW w:w="878" w:type="pct"/>
            <w:gridSpan w:val="2"/>
          </w:tcPr>
          <w:p w14:paraId="77CDE5FF" w14:textId="77777777" w:rsidR="0005470A" w:rsidRPr="00C42EF5" w:rsidRDefault="0005470A" w:rsidP="00021577">
            <w:pPr>
              <w:jc w:val="cente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 xml:space="preserve">    Subtotal (A)</w:t>
            </w:r>
          </w:p>
        </w:tc>
        <w:tc>
          <w:tcPr>
            <w:tcW w:w="454" w:type="pct"/>
            <w:vAlign w:val="center"/>
          </w:tcPr>
          <w:p w14:paraId="30FD6358"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12,333.33</w:t>
            </w:r>
          </w:p>
          <w:p w14:paraId="03D8FC9E"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(100.00)</w:t>
            </w:r>
          </w:p>
        </w:tc>
        <w:tc>
          <w:tcPr>
            <w:tcW w:w="454" w:type="pct"/>
            <w:vAlign w:val="center"/>
          </w:tcPr>
          <w:p w14:paraId="365FDE1D"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17,493.47</w:t>
            </w:r>
          </w:p>
          <w:p w14:paraId="16D8D887"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(65.96)</w:t>
            </w:r>
          </w:p>
        </w:tc>
        <w:tc>
          <w:tcPr>
            <w:tcW w:w="466" w:type="pct"/>
            <w:vAlign w:val="center"/>
          </w:tcPr>
          <w:p w14:paraId="17F76C4A"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17,287.07</w:t>
            </w:r>
          </w:p>
          <w:p w14:paraId="0A022409"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(66.61)</w:t>
            </w:r>
          </w:p>
        </w:tc>
        <w:tc>
          <w:tcPr>
            <w:tcW w:w="454" w:type="pct"/>
            <w:vAlign w:val="center"/>
          </w:tcPr>
          <w:p w14:paraId="0F2D15E2"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15,833.33</w:t>
            </w:r>
          </w:p>
          <w:p w14:paraId="4FAD43CF"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(20.00)</w:t>
            </w:r>
          </w:p>
        </w:tc>
        <w:tc>
          <w:tcPr>
            <w:tcW w:w="454" w:type="pct"/>
            <w:vAlign w:val="center"/>
          </w:tcPr>
          <w:p w14:paraId="450F4BB1"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19,552.90</w:t>
            </w:r>
          </w:p>
          <w:p w14:paraId="76D7A9ED"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(34.72)</w:t>
            </w:r>
          </w:p>
        </w:tc>
        <w:tc>
          <w:tcPr>
            <w:tcW w:w="466" w:type="pct"/>
            <w:vAlign w:val="center"/>
          </w:tcPr>
          <w:p w14:paraId="4A9EE720"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19,255.33</w:t>
            </w:r>
          </w:p>
          <w:p w14:paraId="4D15A48B"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(33.12)</w:t>
            </w:r>
          </w:p>
        </w:tc>
        <w:tc>
          <w:tcPr>
            <w:tcW w:w="454" w:type="pct"/>
            <w:vAlign w:val="center"/>
          </w:tcPr>
          <w:p w14:paraId="5256543E"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14,666.67</w:t>
            </w:r>
          </w:p>
          <w:p w14:paraId="54EAB001"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(25.78)</w:t>
            </w:r>
          </w:p>
        </w:tc>
        <w:tc>
          <w:tcPr>
            <w:tcW w:w="454" w:type="pct"/>
            <w:vAlign w:val="center"/>
          </w:tcPr>
          <w:p w14:paraId="4A6EFC44"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18,501.28</w:t>
            </w:r>
          </w:p>
          <w:p w14:paraId="1ED097BE"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(45.02)</w:t>
            </w:r>
          </w:p>
        </w:tc>
        <w:tc>
          <w:tcPr>
            <w:tcW w:w="466" w:type="pct"/>
            <w:vAlign w:val="center"/>
          </w:tcPr>
          <w:p w14:paraId="435A2219"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18,271.20</w:t>
            </w:r>
          </w:p>
          <w:p w14:paraId="73DAFD42"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(43.45)</w:t>
            </w:r>
          </w:p>
        </w:tc>
      </w:tr>
      <w:tr w:rsidR="0005470A" w:rsidRPr="00C42EF5" w14:paraId="554B72E0" w14:textId="77777777" w:rsidTr="00D15A7A">
        <w:trPr>
          <w:jc w:val="center"/>
        </w:trPr>
        <w:tc>
          <w:tcPr>
            <w:tcW w:w="200" w:type="pct"/>
            <w:vMerge w:val="restart"/>
          </w:tcPr>
          <w:p w14:paraId="3E1E9915" w14:textId="77777777" w:rsidR="0005470A" w:rsidRPr="00C42EF5" w:rsidRDefault="0005470A" w:rsidP="00021577">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B.</w:t>
            </w:r>
          </w:p>
          <w:p w14:paraId="36E39631" w14:textId="77777777" w:rsidR="0005470A" w:rsidRPr="00C42EF5" w:rsidRDefault="0005470A" w:rsidP="00021577">
            <w:pPr>
              <w:rPr>
                <w:rFonts w:ascii="Times New Roman" w:hAnsi="Times New Roman" w:cs="Times New Roman"/>
                <w:b/>
                <w:color w:val="000000" w:themeColor="text1"/>
                <w:szCs w:val="24"/>
              </w:rPr>
            </w:pPr>
          </w:p>
          <w:p w14:paraId="5405AE4A" w14:textId="77777777" w:rsidR="0005470A" w:rsidRPr="00C42EF5" w:rsidRDefault="0005470A" w:rsidP="00021577">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1.</w:t>
            </w:r>
          </w:p>
          <w:p w14:paraId="78FC3A93" w14:textId="77777777" w:rsidR="0005470A" w:rsidRPr="00C42EF5" w:rsidRDefault="0005470A" w:rsidP="00021577">
            <w:pPr>
              <w:rPr>
                <w:rFonts w:ascii="Times New Roman" w:hAnsi="Times New Roman" w:cs="Times New Roman"/>
                <w:b/>
                <w:color w:val="000000" w:themeColor="text1"/>
                <w:szCs w:val="24"/>
              </w:rPr>
            </w:pPr>
          </w:p>
          <w:p w14:paraId="7F60169B" w14:textId="77777777" w:rsidR="0005470A" w:rsidRPr="00C42EF5" w:rsidRDefault="0005470A" w:rsidP="00021577">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2.</w:t>
            </w:r>
          </w:p>
          <w:p w14:paraId="2450263B" w14:textId="77777777" w:rsidR="0005470A" w:rsidRPr="00C42EF5" w:rsidRDefault="0005470A" w:rsidP="00021577">
            <w:pPr>
              <w:rPr>
                <w:rFonts w:ascii="Times New Roman" w:hAnsi="Times New Roman" w:cs="Times New Roman"/>
                <w:b/>
                <w:color w:val="000000" w:themeColor="text1"/>
                <w:szCs w:val="24"/>
              </w:rPr>
            </w:pPr>
          </w:p>
          <w:p w14:paraId="31D76AE5" w14:textId="77777777" w:rsidR="0005470A" w:rsidRPr="00C42EF5" w:rsidRDefault="0005470A" w:rsidP="00021577">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3.</w:t>
            </w:r>
          </w:p>
          <w:p w14:paraId="302C9548" w14:textId="77777777" w:rsidR="0005470A" w:rsidRPr="00C42EF5" w:rsidRDefault="0005470A" w:rsidP="00021577">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4.</w:t>
            </w:r>
          </w:p>
          <w:p w14:paraId="3967A693" w14:textId="77777777" w:rsidR="0005470A" w:rsidRPr="00C42EF5" w:rsidRDefault="0005470A" w:rsidP="00021577">
            <w:pPr>
              <w:rPr>
                <w:rFonts w:ascii="Times New Roman" w:hAnsi="Times New Roman" w:cs="Times New Roman"/>
                <w:b/>
                <w:color w:val="000000" w:themeColor="text1"/>
                <w:szCs w:val="24"/>
              </w:rPr>
            </w:pPr>
          </w:p>
        </w:tc>
        <w:tc>
          <w:tcPr>
            <w:tcW w:w="679" w:type="pct"/>
          </w:tcPr>
          <w:p w14:paraId="586E30D0" w14:textId="77777777" w:rsidR="0005470A" w:rsidRPr="00C42EF5" w:rsidRDefault="0005470A" w:rsidP="00021577">
            <w:pPr>
              <w:rPr>
                <w:rFonts w:ascii="Times New Roman" w:hAnsi="Times New Roman" w:cs="Times New Roman"/>
                <w:b/>
                <w:color w:val="000000" w:themeColor="text1"/>
                <w:szCs w:val="24"/>
              </w:rPr>
            </w:pPr>
            <w:r w:rsidRPr="00C42EF5">
              <w:rPr>
                <w:rFonts w:ascii="Times New Roman" w:hAnsi="Times New Roman" w:cs="Times New Roman"/>
                <w:b/>
                <w:color w:val="000000" w:themeColor="text1"/>
                <w:szCs w:val="24"/>
              </w:rPr>
              <w:t xml:space="preserve">Non-institutional </w:t>
            </w:r>
          </w:p>
        </w:tc>
        <w:tc>
          <w:tcPr>
            <w:tcW w:w="454" w:type="pct"/>
          </w:tcPr>
          <w:p w14:paraId="16538C7B" w14:textId="77777777" w:rsidR="0005470A" w:rsidRPr="00C42EF5" w:rsidRDefault="0005470A" w:rsidP="00021577">
            <w:pPr>
              <w:jc w:val="center"/>
              <w:rPr>
                <w:rFonts w:ascii="Times New Roman" w:hAnsi="Times New Roman" w:cs="Times New Roman"/>
                <w:bCs/>
                <w:color w:val="000000" w:themeColor="text1"/>
                <w:sz w:val="20"/>
                <w:szCs w:val="20"/>
              </w:rPr>
            </w:pPr>
          </w:p>
        </w:tc>
        <w:tc>
          <w:tcPr>
            <w:tcW w:w="454" w:type="pct"/>
          </w:tcPr>
          <w:p w14:paraId="1E411A43" w14:textId="77777777" w:rsidR="0005470A" w:rsidRPr="00C42EF5" w:rsidRDefault="0005470A" w:rsidP="00021577">
            <w:pPr>
              <w:jc w:val="center"/>
              <w:rPr>
                <w:rFonts w:ascii="Times New Roman" w:hAnsi="Times New Roman" w:cs="Times New Roman"/>
                <w:bCs/>
                <w:color w:val="000000" w:themeColor="text1"/>
                <w:sz w:val="20"/>
                <w:szCs w:val="20"/>
              </w:rPr>
            </w:pPr>
          </w:p>
        </w:tc>
        <w:tc>
          <w:tcPr>
            <w:tcW w:w="466" w:type="pct"/>
          </w:tcPr>
          <w:p w14:paraId="42992C12" w14:textId="77777777" w:rsidR="0005470A" w:rsidRPr="00C42EF5" w:rsidRDefault="0005470A" w:rsidP="00021577">
            <w:pPr>
              <w:jc w:val="center"/>
              <w:rPr>
                <w:rFonts w:ascii="Times New Roman" w:hAnsi="Times New Roman" w:cs="Times New Roman"/>
                <w:bCs/>
                <w:color w:val="000000" w:themeColor="text1"/>
                <w:sz w:val="20"/>
                <w:szCs w:val="20"/>
              </w:rPr>
            </w:pPr>
          </w:p>
        </w:tc>
        <w:tc>
          <w:tcPr>
            <w:tcW w:w="454" w:type="pct"/>
          </w:tcPr>
          <w:p w14:paraId="093C7D11" w14:textId="77777777" w:rsidR="0005470A" w:rsidRPr="00C42EF5" w:rsidRDefault="0005470A" w:rsidP="00021577">
            <w:pPr>
              <w:jc w:val="center"/>
              <w:rPr>
                <w:rFonts w:ascii="Times New Roman" w:hAnsi="Times New Roman" w:cs="Times New Roman"/>
                <w:bCs/>
                <w:color w:val="000000" w:themeColor="text1"/>
                <w:sz w:val="20"/>
                <w:szCs w:val="20"/>
              </w:rPr>
            </w:pPr>
          </w:p>
        </w:tc>
        <w:tc>
          <w:tcPr>
            <w:tcW w:w="454" w:type="pct"/>
          </w:tcPr>
          <w:p w14:paraId="7096B670" w14:textId="77777777" w:rsidR="0005470A" w:rsidRPr="00C42EF5" w:rsidRDefault="0005470A" w:rsidP="00021577">
            <w:pPr>
              <w:jc w:val="center"/>
              <w:rPr>
                <w:rFonts w:ascii="Times New Roman" w:hAnsi="Times New Roman" w:cs="Times New Roman"/>
                <w:bCs/>
                <w:color w:val="000000" w:themeColor="text1"/>
                <w:sz w:val="20"/>
                <w:szCs w:val="20"/>
              </w:rPr>
            </w:pPr>
          </w:p>
        </w:tc>
        <w:tc>
          <w:tcPr>
            <w:tcW w:w="466" w:type="pct"/>
          </w:tcPr>
          <w:p w14:paraId="60E1C88B" w14:textId="77777777" w:rsidR="0005470A" w:rsidRPr="00C42EF5" w:rsidRDefault="0005470A" w:rsidP="00021577">
            <w:pPr>
              <w:jc w:val="center"/>
              <w:rPr>
                <w:rFonts w:ascii="Times New Roman" w:hAnsi="Times New Roman" w:cs="Times New Roman"/>
                <w:bCs/>
                <w:color w:val="000000" w:themeColor="text1"/>
                <w:sz w:val="20"/>
                <w:szCs w:val="20"/>
              </w:rPr>
            </w:pPr>
          </w:p>
        </w:tc>
        <w:tc>
          <w:tcPr>
            <w:tcW w:w="454" w:type="pct"/>
          </w:tcPr>
          <w:p w14:paraId="50D75F07" w14:textId="77777777" w:rsidR="0005470A" w:rsidRPr="00C42EF5" w:rsidRDefault="0005470A" w:rsidP="00021577">
            <w:pPr>
              <w:jc w:val="center"/>
              <w:rPr>
                <w:rFonts w:ascii="Times New Roman" w:hAnsi="Times New Roman" w:cs="Times New Roman"/>
                <w:bCs/>
                <w:color w:val="000000" w:themeColor="text1"/>
                <w:sz w:val="20"/>
                <w:szCs w:val="20"/>
              </w:rPr>
            </w:pPr>
          </w:p>
        </w:tc>
        <w:tc>
          <w:tcPr>
            <w:tcW w:w="454" w:type="pct"/>
          </w:tcPr>
          <w:p w14:paraId="716563E9" w14:textId="77777777" w:rsidR="0005470A" w:rsidRPr="00C42EF5" w:rsidRDefault="0005470A" w:rsidP="00021577">
            <w:pPr>
              <w:jc w:val="center"/>
              <w:rPr>
                <w:rFonts w:ascii="Times New Roman" w:hAnsi="Times New Roman" w:cs="Times New Roman"/>
                <w:bCs/>
                <w:color w:val="000000" w:themeColor="text1"/>
                <w:sz w:val="20"/>
                <w:szCs w:val="20"/>
              </w:rPr>
            </w:pPr>
          </w:p>
        </w:tc>
        <w:tc>
          <w:tcPr>
            <w:tcW w:w="466" w:type="pct"/>
          </w:tcPr>
          <w:p w14:paraId="59B6CFB7" w14:textId="77777777" w:rsidR="0005470A" w:rsidRPr="00C42EF5" w:rsidRDefault="0005470A" w:rsidP="00021577">
            <w:pPr>
              <w:jc w:val="center"/>
              <w:rPr>
                <w:rFonts w:ascii="Times New Roman" w:hAnsi="Times New Roman" w:cs="Times New Roman"/>
                <w:bCs/>
                <w:color w:val="000000" w:themeColor="text1"/>
                <w:sz w:val="20"/>
                <w:szCs w:val="20"/>
              </w:rPr>
            </w:pPr>
          </w:p>
        </w:tc>
      </w:tr>
      <w:tr w:rsidR="0005470A" w:rsidRPr="00C42EF5" w14:paraId="73CFA78D" w14:textId="77777777" w:rsidTr="00D15A7A">
        <w:trPr>
          <w:jc w:val="center"/>
        </w:trPr>
        <w:tc>
          <w:tcPr>
            <w:tcW w:w="200" w:type="pct"/>
            <w:vMerge/>
          </w:tcPr>
          <w:p w14:paraId="4A82DB95" w14:textId="77777777" w:rsidR="0005470A" w:rsidRPr="00C42EF5" w:rsidRDefault="0005470A" w:rsidP="00021577">
            <w:pPr>
              <w:rPr>
                <w:rFonts w:ascii="Times New Roman" w:hAnsi="Times New Roman" w:cs="Times New Roman"/>
                <w:b/>
                <w:color w:val="000000" w:themeColor="text1"/>
                <w:szCs w:val="24"/>
              </w:rPr>
            </w:pPr>
          </w:p>
        </w:tc>
        <w:tc>
          <w:tcPr>
            <w:tcW w:w="679" w:type="pct"/>
          </w:tcPr>
          <w:p w14:paraId="192EC5AA" w14:textId="77777777" w:rsidR="0005470A" w:rsidRPr="00C42EF5" w:rsidRDefault="0005470A" w:rsidP="00021577">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Landlord</w:t>
            </w:r>
          </w:p>
        </w:tc>
        <w:tc>
          <w:tcPr>
            <w:tcW w:w="454" w:type="pct"/>
            <w:vAlign w:val="center"/>
          </w:tcPr>
          <w:p w14:paraId="3261B8C4"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69F9FEE8"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36B503F7"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4,450.00</w:t>
            </w:r>
          </w:p>
          <w:p w14:paraId="5965F3F8"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(16.78)</w:t>
            </w:r>
          </w:p>
        </w:tc>
        <w:tc>
          <w:tcPr>
            <w:tcW w:w="466" w:type="pct"/>
            <w:vAlign w:val="center"/>
          </w:tcPr>
          <w:p w14:paraId="374D57BF"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4,272.00</w:t>
            </w:r>
          </w:p>
          <w:p w14:paraId="2D2C0E62"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(16.46)</w:t>
            </w:r>
          </w:p>
        </w:tc>
        <w:tc>
          <w:tcPr>
            <w:tcW w:w="454" w:type="pct"/>
            <w:vAlign w:val="center"/>
          </w:tcPr>
          <w:p w14:paraId="0E3090D5"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44,583.34</w:t>
            </w:r>
          </w:p>
          <w:p w14:paraId="7830FCF0"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(56.32)</w:t>
            </w:r>
          </w:p>
        </w:tc>
        <w:tc>
          <w:tcPr>
            <w:tcW w:w="454" w:type="pct"/>
            <w:vAlign w:val="center"/>
          </w:tcPr>
          <w:p w14:paraId="0A6480EC"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26,228.26</w:t>
            </w:r>
          </w:p>
          <w:p w14:paraId="4CB2896B"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(46.58)</w:t>
            </w:r>
          </w:p>
        </w:tc>
        <w:tc>
          <w:tcPr>
            <w:tcW w:w="466" w:type="pct"/>
            <w:vAlign w:val="center"/>
          </w:tcPr>
          <w:p w14:paraId="784EA3BC"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27,696.68</w:t>
            </w:r>
          </w:p>
          <w:p w14:paraId="7BEC69A4"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(47.64)</w:t>
            </w:r>
          </w:p>
        </w:tc>
        <w:tc>
          <w:tcPr>
            <w:tcW w:w="454" w:type="pct"/>
            <w:vAlign w:val="center"/>
          </w:tcPr>
          <w:p w14:paraId="379DACA5"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29,722.22</w:t>
            </w:r>
          </w:p>
          <w:p w14:paraId="36F4F75B"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(52.25)</w:t>
            </w:r>
          </w:p>
        </w:tc>
        <w:tc>
          <w:tcPr>
            <w:tcW w:w="454" w:type="pct"/>
            <w:vAlign w:val="center"/>
          </w:tcPr>
          <w:p w14:paraId="6EC2277C"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15,107.45</w:t>
            </w:r>
          </w:p>
          <w:p w14:paraId="2971C08D"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(36.76)</w:t>
            </w:r>
          </w:p>
        </w:tc>
        <w:tc>
          <w:tcPr>
            <w:tcW w:w="466" w:type="pct"/>
            <w:vAlign w:val="center"/>
          </w:tcPr>
          <w:p w14:paraId="0BF4A87C"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15,984.33</w:t>
            </w:r>
          </w:p>
          <w:p w14:paraId="43F0468F"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(38.02)</w:t>
            </w:r>
          </w:p>
        </w:tc>
      </w:tr>
      <w:tr w:rsidR="0005470A" w:rsidRPr="00C42EF5" w14:paraId="04786F25" w14:textId="77777777" w:rsidTr="00D15A7A">
        <w:trPr>
          <w:jc w:val="center"/>
        </w:trPr>
        <w:tc>
          <w:tcPr>
            <w:tcW w:w="200" w:type="pct"/>
            <w:vMerge/>
          </w:tcPr>
          <w:p w14:paraId="005BB0A1" w14:textId="77777777" w:rsidR="0005470A" w:rsidRPr="00C42EF5" w:rsidRDefault="0005470A" w:rsidP="00021577">
            <w:pPr>
              <w:rPr>
                <w:rFonts w:ascii="Times New Roman" w:hAnsi="Times New Roman" w:cs="Times New Roman"/>
                <w:b/>
                <w:color w:val="000000" w:themeColor="text1"/>
                <w:szCs w:val="24"/>
              </w:rPr>
            </w:pPr>
          </w:p>
        </w:tc>
        <w:tc>
          <w:tcPr>
            <w:tcW w:w="679" w:type="pct"/>
          </w:tcPr>
          <w:p w14:paraId="5893D340" w14:textId="77777777" w:rsidR="0005470A" w:rsidRPr="00C42EF5" w:rsidRDefault="0005470A" w:rsidP="00021577">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Money Lender</w:t>
            </w:r>
          </w:p>
        </w:tc>
        <w:tc>
          <w:tcPr>
            <w:tcW w:w="454" w:type="pct"/>
            <w:vAlign w:val="center"/>
          </w:tcPr>
          <w:p w14:paraId="3A1C1206"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61EC34E3"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3DB5D7F5"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1,284.72</w:t>
            </w:r>
          </w:p>
          <w:p w14:paraId="042AB6A3"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(4.84)</w:t>
            </w:r>
          </w:p>
        </w:tc>
        <w:tc>
          <w:tcPr>
            <w:tcW w:w="466" w:type="pct"/>
            <w:vAlign w:val="center"/>
          </w:tcPr>
          <w:p w14:paraId="75AD3C84"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1,233.33</w:t>
            </w:r>
          </w:p>
          <w:p w14:paraId="11F781BA"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(4.75)</w:t>
            </w:r>
          </w:p>
        </w:tc>
        <w:tc>
          <w:tcPr>
            <w:tcW w:w="454" w:type="pct"/>
            <w:vAlign w:val="center"/>
          </w:tcPr>
          <w:p w14:paraId="5F387417"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13CA870D"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5BABB864"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1,103.26</w:t>
            </w:r>
          </w:p>
          <w:p w14:paraId="65CDB6C8"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(1.96)</w:t>
            </w:r>
          </w:p>
        </w:tc>
        <w:tc>
          <w:tcPr>
            <w:tcW w:w="466" w:type="pct"/>
            <w:vAlign w:val="center"/>
          </w:tcPr>
          <w:p w14:paraId="1FEA0A6C"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1,015.00</w:t>
            </w:r>
          </w:p>
          <w:p w14:paraId="709E9D0F"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(1.75)</w:t>
            </w:r>
          </w:p>
        </w:tc>
        <w:tc>
          <w:tcPr>
            <w:tcW w:w="454" w:type="pct"/>
            <w:vAlign w:val="center"/>
          </w:tcPr>
          <w:p w14:paraId="0FFC41C3"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5B738C50"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7ADAB4EC"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1,195.92</w:t>
            </w:r>
          </w:p>
          <w:p w14:paraId="335BB619"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(2.91)</w:t>
            </w:r>
          </w:p>
        </w:tc>
        <w:tc>
          <w:tcPr>
            <w:tcW w:w="466" w:type="pct"/>
            <w:vAlign w:val="center"/>
          </w:tcPr>
          <w:p w14:paraId="6065BA5E"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1,124.17</w:t>
            </w:r>
          </w:p>
          <w:p w14:paraId="39AB8775"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(2.67)</w:t>
            </w:r>
          </w:p>
        </w:tc>
      </w:tr>
      <w:tr w:rsidR="0005470A" w:rsidRPr="00C42EF5" w14:paraId="296C722E" w14:textId="77777777" w:rsidTr="00D15A7A">
        <w:trPr>
          <w:jc w:val="center"/>
        </w:trPr>
        <w:tc>
          <w:tcPr>
            <w:tcW w:w="200" w:type="pct"/>
            <w:vMerge/>
          </w:tcPr>
          <w:p w14:paraId="1B4C978A" w14:textId="77777777" w:rsidR="0005470A" w:rsidRPr="00C42EF5" w:rsidRDefault="0005470A" w:rsidP="00021577">
            <w:pPr>
              <w:rPr>
                <w:rFonts w:ascii="Times New Roman" w:hAnsi="Times New Roman" w:cs="Times New Roman"/>
                <w:b/>
                <w:color w:val="000000" w:themeColor="text1"/>
                <w:szCs w:val="24"/>
              </w:rPr>
            </w:pPr>
          </w:p>
        </w:tc>
        <w:tc>
          <w:tcPr>
            <w:tcW w:w="679" w:type="pct"/>
          </w:tcPr>
          <w:p w14:paraId="645E4C57" w14:textId="77777777" w:rsidR="0005470A" w:rsidRPr="00C42EF5" w:rsidRDefault="0005470A" w:rsidP="00021577">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Relatives and Friends</w:t>
            </w:r>
          </w:p>
        </w:tc>
        <w:tc>
          <w:tcPr>
            <w:tcW w:w="454" w:type="pct"/>
            <w:vAlign w:val="center"/>
          </w:tcPr>
          <w:p w14:paraId="10A3A330"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70B82C65"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648C153A"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1,944.44</w:t>
            </w:r>
          </w:p>
          <w:p w14:paraId="6D1739B2"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(7.33)</w:t>
            </w:r>
          </w:p>
        </w:tc>
        <w:tc>
          <w:tcPr>
            <w:tcW w:w="466" w:type="pct"/>
            <w:vAlign w:val="center"/>
          </w:tcPr>
          <w:p w14:paraId="2F0D4386"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1,866.67</w:t>
            </w:r>
          </w:p>
          <w:p w14:paraId="2AE427D9"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(7.19)</w:t>
            </w:r>
          </w:p>
        </w:tc>
        <w:tc>
          <w:tcPr>
            <w:tcW w:w="454" w:type="pct"/>
            <w:vAlign w:val="center"/>
          </w:tcPr>
          <w:p w14:paraId="0DD98434"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18,750.00</w:t>
            </w:r>
          </w:p>
          <w:p w14:paraId="6CB18698"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(23.68)</w:t>
            </w:r>
          </w:p>
        </w:tc>
        <w:tc>
          <w:tcPr>
            <w:tcW w:w="454" w:type="pct"/>
            <w:vAlign w:val="center"/>
          </w:tcPr>
          <w:p w14:paraId="71856EE6"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5,224.64</w:t>
            </w:r>
          </w:p>
          <w:p w14:paraId="26FC6D29"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(9.28)</w:t>
            </w:r>
          </w:p>
        </w:tc>
        <w:tc>
          <w:tcPr>
            <w:tcW w:w="466" w:type="pct"/>
            <w:vAlign w:val="center"/>
          </w:tcPr>
          <w:p w14:paraId="3CF47E42"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6,306.67</w:t>
            </w:r>
          </w:p>
          <w:p w14:paraId="0A9C84F1"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(21.97)</w:t>
            </w:r>
          </w:p>
        </w:tc>
        <w:tc>
          <w:tcPr>
            <w:tcW w:w="454" w:type="pct"/>
            <w:vAlign w:val="center"/>
          </w:tcPr>
          <w:p w14:paraId="31A4D8A9"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12,500.00</w:t>
            </w:r>
          </w:p>
          <w:p w14:paraId="1C188D55"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(21.97)</w:t>
            </w:r>
          </w:p>
        </w:tc>
        <w:tc>
          <w:tcPr>
            <w:tcW w:w="454" w:type="pct"/>
            <w:vAlign w:val="center"/>
          </w:tcPr>
          <w:p w14:paraId="74F2C9B9"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3,549.65</w:t>
            </w:r>
          </w:p>
          <w:p w14:paraId="2131A1DD"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(8.64)</w:t>
            </w:r>
          </w:p>
        </w:tc>
        <w:tc>
          <w:tcPr>
            <w:tcW w:w="466" w:type="pct"/>
            <w:vAlign w:val="center"/>
          </w:tcPr>
          <w:p w14:paraId="081B653E"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4,086.67</w:t>
            </w:r>
          </w:p>
          <w:p w14:paraId="1E07B9B7"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(9.72)</w:t>
            </w:r>
          </w:p>
        </w:tc>
      </w:tr>
      <w:tr w:rsidR="0005470A" w:rsidRPr="00C42EF5" w14:paraId="7D584018" w14:textId="77777777" w:rsidTr="00D15A7A">
        <w:trPr>
          <w:jc w:val="center"/>
        </w:trPr>
        <w:tc>
          <w:tcPr>
            <w:tcW w:w="200" w:type="pct"/>
            <w:vMerge/>
          </w:tcPr>
          <w:p w14:paraId="40651A3D" w14:textId="77777777" w:rsidR="0005470A" w:rsidRPr="00C42EF5" w:rsidRDefault="0005470A" w:rsidP="00021577">
            <w:pPr>
              <w:rPr>
                <w:rFonts w:ascii="Times New Roman" w:hAnsi="Times New Roman" w:cs="Times New Roman"/>
                <w:b/>
                <w:color w:val="000000" w:themeColor="text1"/>
                <w:szCs w:val="24"/>
              </w:rPr>
            </w:pPr>
          </w:p>
        </w:tc>
        <w:tc>
          <w:tcPr>
            <w:tcW w:w="679" w:type="pct"/>
          </w:tcPr>
          <w:p w14:paraId="01AC739A" w14:textId="77777777" w:rsidR="0005470A" w:rsidRPr="00C42EF5" w:rsidRDefault="0005470A" w:rsidP="00021577">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Other</w:t>
            </w:r>
          </w:p>
        </w:tc>
        <w:tc>
          <w:tcPr>
            <w:tcW w:w="454" w:type="pct"/>
            <w:vAlign w:val="center"/>
          </w:tcPr>
          <w:p w14:paraId="4FDB7B77"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321C57A1"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045A8C57"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1,347.22</w:t>
            </w:r>
          </w:p>
          <w:p w14:paraId="20C698B5"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(5.08)</w:t>
            </w:r>
          </w:p>
        </w:tc>
        <w:tc>
          <w:tcPr>
            <w:tcW w:w="466" w:type="pct"/>
            <w:vAlign w:val="center"/>
          </w:tcPr>
          <w:p w14:paraId="7DDD2CF2"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1,293.33</w:t>
            </w:r>
          </w:p>
          <w:p w14:paraId="29122DE9"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(4.98)</w:t>
            </w:r>
          </w:p>
        </w:tc>
        <w:tc>
          <w:tcPr>
            <w:tcW w:w="454" w:type="pct"/>
            <w:vAlign w:val="center"/>
          </w:tcPr>
          <w:p w14:paraId="39780FFF"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4E0A86FF"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04E9CAEB"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4,202.90</w:t>
            </w:r>
          </w:p>
          <w:p w14:paraId="181A4A87"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(7.46)</w:t>
            </w:r>
          </w:p>
        </w:tc>
        <w:tc>
          <w:tcPr>
            <w:tcW w:w="466" w:type="pct"/>
            <w:vAlign w:val="center"/>
          </w:tcPr>
          <w:p w14:paraId="43A9D683"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3,866.67</w:t>
            </w:r>
          </w:p>
          <w:p w14:paraId="659745A4"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(6.65)</w:t>
            </w:r>
          </w:p>
        </w:tc>
        <w:tc>
          <w:tcPr>
            <w:tcW w:w="454" w:type="pct"/>
            <w:vAlign w:val="center"/>
          </w:tcPr>
          <w:p w14:paraId="77578D8D"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74DE466B"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0E405BCE"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2,744.68</w:t>
            </w:r>
          </w:p>
          <w:p w14:paraId="560E94B9"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(6.68)</w:t>
            </w:r>
          </w:p>
        </w:tc>
        <w:tc>
          <w:tcPr>
            <w:tcW w:w="466" w:type="pct"/>
            <w:vAlign w:val="center"/>
          </w:tcPr>
          <w:p w14:paraId="086C6177"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2,580.00</w:t>
            </w:r>
          </w:p>
          <w:p w14:paraId="40E3C70E"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(6.14)</w:t>
            </w:r>
          </w:p>
        </w:tc>
      </w:tr>
      <w:tr w:rsidR="0005470A" w:rsidRPr="00C42EF5" w14:paraId="5DB54C6B" w14:textId="77777777" w:rsidTr="00D15A7A">
        <w:trPr>
          <w:jc w:val="center"/>
        </w:trPr>
        <w:tc>
          <w:tcPr>
            <w:tcW w:w="878" w:type="pct"/>
            <w:gridSpan w:val="2"/>
          </w:tcPr>
          <w:p w14:paraId="3D9FDB05" w14:textId="77777777" w:rsidR="0005470A" w:rsidRPr="00C42EF5" w:rsidRDefault="0005470A" w:rsidP="00021577">
            <w:pPr>
              <w:jc w:val="cente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 xml:space="preserve">   Subtotal (B)</w:t>
            </w:r>
          </w:p>
        </w:tc>
        <w:tc>
          <w:tcPr>
            <w:tcW w:w="454" w:type="pct"/>
            <w:vAlign w:val="center"/>
          </w:tcPr>
          <w:p w14:paraId="38A223DC"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0.00</w:t>
            </w:r>
          </w:p>
          <w:p w14:paraId="3F468EFB"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(0.00)</w:t>
            </w:r>
          </w:p>
        </w:tc>
        <w:tc>
          <w:tcPr>
            <w:tcW w:w="454" w:type="pct"/>
            <w:vAlign w:val="center"/>
          </w:tcPr>
          <w:p w14:paraId="10E807C8"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9,026.39</w:t>
            </w:r>
          </w:p>
          <w:p w14:paraId="307F39E8"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(34.04)</w:t>
            </w:r>
          </w:p>
        </w:tc>
        <w:tc>
          <w:tcPr>
            <w:tcW w:w="466" w:type="pct"/>
            <w:vAlign w:val="center"/>
          </w:tcPr>
          <w:p w14:paraId="1BDD403E"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8,665.33</w:t>
            </w:r>
          </w:p>
          <w:p w14:paraId="11F63E87"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(33.39)</w:t>
            </w:r>
          </w:p>
        </w:tc>
        <w:tc>
          <w:tcPr>
            <w:tcW w:w="454" w:type="pct"/>
            <w:vAlign w:val="center"/>
          </w:tcPr>
          <w:p w14:paraId="2EC976C5"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63,333.34</w:t>
            </w:r>
          </w:p>
          <w:p w14:paraId="01DE201D"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(80.00)</w:t>
            </w:r>
          </w:p>
        </w:tc>
        <w:tc>
          <w:tcPr>
            <w:tcW w:w="454" w:type="pct"/>
            <w:vAlign w:val="center"/>
          </w:tcPr>
          <w:p w14:paraId="4182A305"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36,759.06</w:t>
            </w:r>
          </w:p>
          <w:p w14:paraId="4BB4D048"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(65.28)</w:t>
            </w:r>
          </w:p>
        </w:tc>
        <w:tc>
          <w:tcPr>
            <w:tcW w:w="466" w:type="pct"/>
            <w:vAlign w:val="center"/>
          </w:tcPr>
          <w:p w14:paraId="72A7465A"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38,885.01</w:t>
            </w:r>
          </w:p>
          <w:p w14:paraId="1642CFA0"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(66.88)</w:t>
            </w:r>
          </w:p>
        </w:tc>
        <w:tc>
          <w:tcPr>
            <w:tcW w:w="454" w:type="pct"/>
            <w:vAlign w:val="center"/>
          </w:tcPr>
          <w:p w14:paraId="1C23FA61"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42,222.22</w:t>
            </w:r>
          </w:p>
          <w:p w14:paraId="2B491921"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(74.22)</w:t>
            </w:r>
          </w:p>
        </w:tc>
        <w:tc>
          <w:tcPr>
            <w:tcW w:w="454" w:type="pct"/>
            <w:vAlign w:val="center"/>
          </w:tcPr>
          <w:p w14:paraId="2E55E22D"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22,597.69</w:t>
            </w:r>
          </w:p>
          <w:p w14:paraId="2FD2B45C"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(54.98)</w:t>
            </w:r>
          </w:p>
        </w:tc>
        <w:tc>
          <w:tcPr>
            <w:tcW w:w="466" w:type="pct"/>
            <w:vAlign w:val="center"/>
          </w:tcPr>
          <w:p w14:paraId="415E095C"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23,775.17</w:t>
            </w:r>
          </w:p>
          <w:p w14:paraId="4F99E364"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(56.55)</w:t>
            </w:r>
          </w:p>
        </w:tc>
      </w:tr>
      <w:tr w:rsidR="0005470A" w:rsidRPr="00C42EF5" w14:paraId="19E1571D" w14:textId="77777777" w:rsidTr="00D15A7A">
        <w:trPr>
          <w:jc w:val="center"/>
        </w:trPr>
        <w:tc>
          <w:tcPr>
            <w:tcW w:w="878" w:type="pct"/>
            <w:gridSpan w:val="2"/>
          </w:tcPr>
          <w:p w14:paraId="0F417D97" w14:textId="77777777" w:rsidR="0005470A" w:rsidRPr="00C42EF5" w:rsidRDefault="0005470A" w:rsidP="00021577">
            <w:pPr>
              <w:rPr>
                <w:rFonts w:ascii="Times New Roman" w:hAnsi="Times New Roman" w:cs="Times New Roman"/>
                <w:bCs/>
                <w:color w:val="000000" w:themeColor="text1"/>
                <w:szCs w:val="24"/>
              </w:rPr>
            </w:pPr>
            <w:r w:rsidRPr="00C42EF5">
              <w:rPr>
                <w:rFonts w:ascii="Times New Roman" w:hAnsi="Times New Roman" w:cs="Times New Roman"/>
                <w:bCs/>
                <w:color w:val="000000" w:themeColor="text1"/>
                <w:szCs w:val="24"/>
              </w:rPr>
              <w:t xml:space="preserve">         Total (A + B)</w:t>
            </w:r>
          </w:p>
        </w:tc>
        <w:tc>
          <w:tcPr>
            <w:tcW w:w="454" w:type="pct"/>
            <w:vAlign w:val="center"/>
          </w:tcPr>
          <w:p w14:paraId="5E7BBFBA"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12,333.33</w:t>
            </w:r>
          </w:p>
          <w:p w14:paraId="4C773369"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color w:val="000000"/>
                <w:sz w:val="20"/>
                <w:szCs w:val="20"/>
              </w:rPr>
              <w:t>(100.00)</w:t>
            </w:r>
          </w:p>
        </w:tc>
        <w:tc>
          <w:tcPr>
            <w:tcW w:w="454" w:type="pct"/>
            <w:vAlign w:val="center"/>
          </w:tcPr>
          <w:p w14:paraId="13FC321E"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26,519.86</w:t>
            </w:r>
          </w:p>
          <w:p w14:paraId="4D1B5CC0"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66" w:type="pct"/>
            <w:vAlign w:val="center"/>
          </w:tcPr>
          <w:p w14:paraId="2DC1FFE7"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25,952.40</w:t>
            </w:r>
          </w:p>
          <w:p w14:paraId="068305B5"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54" w:type="pct"/>
            <w:vAlign w:val="center"/>
          </w:tcPr>
          <w:p w14:paraId="6B7E9A7D"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79,166.67</w:t>
            </w:r>
          </w:p>
          <w:p w14:paraId="72F98DEA"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54" w:type="pct"/>
            <w:vAlign w:val="center"/>
          </w:tcPr>
          <w:p w14:paraId="6AC64869"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56,311.96</w:t>
            </w:r>
          </w:p>
          <w:p w14:paraId="53D4CE78"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66" w:type="pct"/>
            <w:vAlign w:val="center"/>
          </w:tcPr>
          <w:p w14:paraId="2601A1D8"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58,140.34</w:t>
            </w:r>
          </w:p>
          <w:p w14:paraId="27AAA38D"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54" w:type="pct"/>
            <w:vAlign w:val="center"/>
          </w:tcPr>
          <w:p w14:paraId="58512805"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56,888.89</w:t>
            </w:r>
          </w:p>
          <w:p w14:paraId="3C7932D1"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54" w:type="pct"/>
            <w:vAlign w:val="center"/>
          </w:tcPr>
          <w:p w14:paraId="109F3E17"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41,098.97</w:t>
            </w:r>
          </w:p>
          <w:p w14:paraId="481DBABE"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c>
          <w:tcPr>
            <w:tcW w:w="466" w:type="pct"/>
            <w:vAlign w:val="center"/>
          </w:tcPr>
          <w:p w14:paraId="3791E251" w14:textId="77777777" w:rsidR="0005470A" w:rsidRPr="00C42EF5" w:rsidRDefault="0005470A" w:rsidP="00021577">
            <w:pPr>
              <w:jc w:val="center"/>
              <w:rPr>
                <w:rFonts w:ascii="Times New Roman" w:hAnsi="Times New Roman" w:cs="Times New Roman"/>
                <w:color w:val="000000"/>
                <w:sz w:val="20"/>
                <w:szCs w:val="20"/>
              </w:rPr>
            </w:pPr>
            <w:r w:rsidRPr="00C42EF5">
              <w:rPr>
                <w:rFonts w:ascii="Times New Roman" w:hAnsi="Times New Roman" w:cs="Times New Roman"/>
                <w:color w:val="000000"/>
                <w:sz w:val="20"/>
                <w:szCs w:val="20"/>
              </w:rPr>
              <w:t>42,046.37</w:t>
            </w:r>
          </w:p>
          <w:p w14:paraId="72A4085A" w14:textId="77777777" w:rsidR="0005470A" w:rsidRPr="00C42EF5" w:rsidRDefault="0005470A" w:rsidP="00021577">
            <w:pPr>
              <w:jc w:val="center"/>
              <w:rPr>
                <w:rFonts w:ascii="Times New Roman" w:hAnsi="Times New Roman" w:cs="Times New Roman"/>
                <w:bCs/>
                <w:color w:val="000000" w:themeColor="text1"/>
                <w:sz w:val="20"/>
                <w:szCs w:val="20"/>
              </w:rPr>
            </w:pPr>
            <w:r w:rsidRPr="00C42EF5">
              <w:rPr>
                <w:rFonts w:ascii="Times New Roman" w:hAnsi="Times New Roman" w:cs="Times New Roman"/>
                <w:bCs/>
                <w:color w:val="000000" w:themeColor="text1"/>
                <w:sz w:val="20"/>
                <w:szCs w:val="20"/>
              </w:rPr>
              <w:t>(100.00)</w:t>
            </w:r>
          </w:p>
        </w:tc>
      </w:tr>
    </w:tbl>
    <w:p w14:paraId="338ED0E3" w14:textId="77777777" w:rsidR="00D15A7A" w:rsidRPr="00C26542" w:rsidRDefault="00D15A7A" w:rsidP="00D15A7A">
      <w:pPr>
        <w:tabs>
          <w:tab w:val="left" w:pos="3268"/>
        </w:tabs>
        <w:spacing w:after="0" w:line="240" w:lineRule="auto"/>
        <w:rPr>
          <w:rFonts w:ascii="Times New Roman" w:eastAsiaTheme="majorEastAsia" w:hAnsi="Times New Roman" w:cs="Times New Roman"/>
          <w:color w:val="000000" w:themeColor="text1"/>
          <w:sz w:val="20"/>
          <w:szCs w:val="20"/>
        </w:rPr>
      </w:pPr>
      <w:r w:rsidRPr="00C26542">
        <w:rPr>
          <w:rFonts w:ascii="Times New Roman" w:eastAsiaTheme="majorEastAsia" w:hAnsi="Times New Roman" w:cs="Times New Roman"/>
          <w:color w:val="000000" w:themeColor="text1"/>
          <w:sz w:val="20"/>
          <w:szCs w:val="20"/>
        </w:rPr>
        <w:t>Source: Field Survey 2021-22 and 2022-23</w:t>
      </w:r>
    </w:p>
    <w:p w14:paraId="124B5774" w14:textId="77777777" w:rsidR="0005470A" w:rsidRPr="00C42EF5" w:rsidRDefault="0005470A" w:rsidP="0005470A">
      <w:pPr>
        <w:tabs>
          <w:tab w:val="left" w:pos="1318"/>
        </w:tabs>
        <w:spacing w:after="0" w:line="240" w:lineRule="auto"/>
        <w:rPr>
          <w:rFonts w:ascii="Times New Roman" w:hAnsi="Times New Roman" w:cs="Times New Roman"/>
        </w:rPr>
      </w:pPr>
      <w:r w:rsidRPr="00C42EF5">
        <w:rPr>
          <w:rFonts w:ascii="Times New Roman" w:hAnsi="Times New Roman" w:cs="Times New Roman"/>
        </w:rPr>
        <w:t>Note: Figures in parentheses indicate percentage.</w:t>
      </w:r>
    </w:p>
    <w:p w14:paraId="6F66A8D2" w14:textId="77777777" w:rsidR="0005470A" w:rsidRPr="00C42EF5" w:rsidRDefault="0005470A" w:rsidP="0005470A">
      <w:pPr>
        <w:tabs>
          <w:tab w:val="left" w:pos="5161"/>
        </w:tabs>
        <w:rPr>
          <w:rFonts w:ascii="Times New Roman" w:hAnsi="Times New Roman" w:cs="Times New Roman"/>
        </w:rPr>
        <w:sectPr w:rsidR="0005470A" w:rsidRPr="00C42EF5" w:rsidSect="0005470A">
          <w:pgSz w:w="15840" w:h="12240" w:orient="landscape"/>
          <w:pgMar w:top="1440" w:right="1440" w:bottom="1440" w:left="1440" w:header="720" w:footer="720" w:gutter="0"/>
          <w:cols w:space="720"/>
          <w:docGrid w:linePitch="360"/>
        </w:sectPr>
      </w:pPr>
    </w:p>
    <w:p w14:paraId="23BCBA78" w14:textId="7E361FA8" w:rsidR="0005470A" w:rsidRPr="00C42EF5" w:rsidRDefault="0005470A" w:rsidP="0005470A">
      <w:pPr>
        <w:spacing w:line="360" w:lineRule="auto"/>
        <w:ind w:firstLine="720"/>
        <w:jc w:val="both"/>
        <w:rPr>
          <w:rFonts w:ascii="Times New Roman" w:hAnsi="Times New Roman" w:cs="Times New Roman"/>
          <w:sz w:val="24"/>
          <w:szCs w:val="24"/>
        </w:rPr>
      </w:pPr>
      <w:r w:rsidRPr="00C42EF5">
        <w:rPr>
          <w:rFonts w:ascii="Times New Roman" w:hAnsi="Times New Roman" w:cs="Times New Roman"/>
          <w:sz w:val="24"/>
          <w:szCs w:val="24"/>
        </w:rPr>
        <w:lastRenderedPageBreak/>
        <w:t xml:space="preserve">The </w:t>
      </w:r>
      <w:r w:rsidR="00754BFD">
        <w:rPr>
          <w:rFonts w:ascii="Times New Roman" w:hAnsi="Times New Roman" w:cs="Times New Roman"/>
          <w:sz w:val="24"/>
          <w:szCs w:val="24"/>
        </w:rPr>
        <w:t>high dependence of ALHs on non-institutional sources, especially in Bihar, stems from the fact that most</w:t>
      </w:r>
      <w:r w:rsidRPr="00C42EF5">
        <w:rPr>
          <w:rFonts w:ascii="Times New Roman" w:hAnsi="Times New Roman" w:cs="Times New Roman"/>
          <w:sz w:val="24"/>
          <w:szCs w:val="24"/>
        </w:rPr>
        <w:t xml:space="preserve"> ALHs are landless and assetless. They do not have any collateral to offer for institutional loans, which makes them more reliant on non-institutional sources. The second reason </w:t>
      </w:r>
      <w:r w:rsidR="00754BFD">
        <w:rPr>
          <w:rFonts w:ascii="Times New Roman" w:hAnsi="Times New Roman" w:cs="Times New Roman"/>
          <w:sz w:val="24"/>
          <w:szCs w:val="24"/>
        </w:rPr>
        <w:t>for their high reliance on non-institutional sources of loans is the</w:t>
      </w:r>
      <w:r w:rsidRPr="00C42EF5">
        <w:rPr>
          <w:rFonts w:ascii="Times New Roman" w:hAnsi="Times New Roman" w:cs="Times New Roman"/>
          <w:sz w:val="24"/>
          <w:szCs w:val="24"/>
        </w:rPr>
        <w:t xml:space="preserve"> high incidence of factor market interlocking in rural areas, especially in Bihar. Approximately 60 per cent of RLHs in Bihar lease-in land, and 37.33 per cent of RLHs are involved in factor market interlocking. Therefore, the lack of collateral and </w:t>
      </w:r>
      <w:r w:rsidR="00754BFD">
        <w:rPr>
          <w:rFonts w:ascii="Times New Roman" w:hAnsi="Times New Roman" w:cs="Times New Roman"/>
          <w:sz w:val="24"/>
          <w:szCs w:val="24"/>
        </w:rPr>
        <w:t xml:space="preserve">the interlocking of factor markets in rural areas are the main reasons for RLHs' high reliance </w:t>
      </w:r>
      <w:r w:rsidRPr="00C42EF5">
        <w:rPr>
          <w:rFonts w:ascii="Times New Roman" w:hAnsi="Times New Roman" w:cs="Times New Roman"/>
          <w:sz w:val="24"/>
          <w:szCs w:val="24"/>
        </w:rPr>
        <w:t xml:space="preserve">on non-financial institutions for loans. In conclusion, the agriculturally developed state of Punjab exhibits a high reliance </w:t>
      </w:r>
      <w:r w:rsidR="00754BFD">
        <w:rPr>
          <w:rFonts w:ascii="Times New Roman" w:hAnsi="Times New Roman" w:cs="Times New Roman"/>
          <w:sz w:val="24"/>
          <w:szCs w:val="24"/>
        </w:rPr>
        <w:t>on RLHs for institutional funding, with 66.61 per cent of total debt sourced from institutions</w:t>
      </w:r>
      <w:r w:rsidRPr="00C42EF5">
        <w:rPr>
          <w:rFonts w:ascii="Times New Roman" w:hAnsi="Times New Roman" w:cs="Times New Roman"/>
          <w:sz w:val="24"/>
          <w:szCs w:val="24"/>
        </w:rPr>
        <w:t xml:space="preserve"> and 33.39 per cent from non-institutional sources. In contrast, the agriculturally </w:t>
      </w:r>
      <w:r w:rsidR="00754BFD">
        <w:rPr>
          <w:rFonts w:ascii="Times New Roman" w:hAnsi="Times New Roman" w:cs="Times New Roman"/>
          <w:sz w:val="24"/>
          <w:szCs w:val="24"/>
        </w:rPr>
        <w:t>backward</w:t>
      </w:r>
      <w:r w:rsidRPr="00C42EF5">
        <w:rPr>
          <w:rFonts w:ascii="Times New Roman" w:hAnsi="Times New Roman" w:cs="Times New Roman"/>
          <w:sz w:val="24"/>
          <w:szCs w:val="24"/>
        </w:rPr>
        <w:t xml:space="preserve"> state of Bihar is still lagging, with about 67 per cent of its total debt </w:t>
      </w:r>
      <w:r w:rsidR="00754BFD">
        <w:rPr>
          <w:rFonts w:ascii="Times New Roman" w:hAnsi="Times New Roman" w:cs="Times New Roman"/>
          <w:sz w:val="24"/>
          <w:szCs w:val="24"/>
        </w:rPr>
        <w:t xml:space="preserve">sourced from non-institutional sources and only 33 per cent </w:t>
      </w:r>
      <w:r w:rsidRPr="00C42EF5">
        <w:rPr>
          <w:rFonts w:ascii="Times New Roman" w:hAnsi="Times New Roman" w:cs="Times New Roman"/>
          <w:sz w:val="24"/>
          <w:szCs w:val="24"/>
        </w:rPr>
        <w:t xml:space="preserve">from institutional sources. Across both states, 56.55 per cent of the total debt is incurred from non-institutional sources, and 43.45 per cent from institutional sources. These results highlight that RLHs still incur </w:t>
      </w:r>
      <w:r w:rsidR="00BA5B1A" w:rsidRPr="00C42EF5">
        <w:rPr>
          <w:rFonts w:ascii="Times New Roman" w:hAnsi="Times New Roman" w:cs="Times New Roman"/>
          <w:sz w:val="24"/>
          <w:szCs w:val="24"/>
        </w:rPr>
        <w:t xml:space="preserve">the </w:t>
      </w:r>
      <w:r w:rsidR="006666D1" w:rsidRPr="00C42EF5">
        <w:rPr>
          <w:rFonts w:ascii="Times New Roman" w:hAnsi="Times New Roman" w:cs="Times New Roman"/>
          <w:sz w:val="24"/>
          <w:szCs w:val="24"/>
        </w:rPr>
        <w:t xml:space="preserve">majority </w:t>
      </w:r>
      <w:r w:rsidRPr="00C42EF5">
        <w:rPr>
          <w:rFonts w:ascii="Times New Roman" w:hAnsi="Times New Roman" w:cs="Times New Roman"/>
          <w:sz w:val="24"/>
          <w:szCs w:val="24"/>
        </w:rPr>
        <w:t xml:space="preserve">of their debt from non-institutional sources and pay higher interest rates. </w:t>
      </w:r>
      <w:r w:rsidR="00754BFD">
        <w:rPr>
          <w:rFonts w:ascii="Times New Roman" w:hAnsi="Times New Roman" w:cs="Times New Roman"/>
          <w:sz w:val="24"/>
          <w:szCs w:val="24"/>
        </w:rPr>
        <w:t>Non-institutional lenders charge exorbitant interest rates, leading</w:t>
      </w:r>
      <w:r w:rsidRPr="00C42EF5">
        <w:rPr>
          <w:rFonts w:ascii="Times New Roman" w:hAnsi="Times New Roman" w:cs="Times New Roman"/>
          <w:sz w:val="24"/>
          <w:szCs w:val="24"/>
        </w:rPr>
        <w:t xml:space="preserve"> to a debt trap and chronic indebtedness among RLHs from generation to generation. </w:t>
      </w:r>
    </w:p>
    <w:p w14:paraId="7E9B9B55" w14:textId="2DE0CA46" w:rsidR="0005470A" w:rsidRPr="00C42EF5" w:rsidRDefault="0005470A" w:rsidP="0005470A">
      <w:pPr>
        <w:spacing w:line="360" w:lineRule="auto"/>
        <w:jc w:val="both"/>
        <w:rPr>
          <w:rFonts w:ascii="Times New Roman" w:hAnsi="Times New Roman" w:cs="Times New Roman"/>
          <w:b/>
          <w:bCs/>
          <w:sz w:val="24"/>
          <w:szCs w:val="24"/>
        </w:rPr>
      </w:pPr>
      <w:r w:rsidRPr="00C42EF5">
        <w:rPr>
          <w:rFonts w:ascii="Times New Roman" w:hAnsi="Times New Roman" w:cs="Times New Roman"/>
          <w:b/>
          <w:bCs/>
          <w:sz w:val="24"/>
          <w:szCs w:val="24"/>
        </w:rPr>
        <w:t xml:space="preserve">Indebtedness of Rural </w:t>
      </w:r>
      <w:proofErr w:type="spellStart"/>
      <w:r w:rsidRPr="00C42EF5">
        <w:rPr>
          <w:rFonts w:ascii="Times New Roman" w:hAnsi="Times New Roman" w:cs="Times New Roman"/>
          <w:b/>
          <w:bCs/>
          <w:sz w:val="24"/>
          <w:szCs w:val="24"/>
        </w:rPr>
        <w:t>Labour</w:t>
      </w:r>
      <w:proofErr w:type="spellEnd"/>
      <w:r w:rsidRPr="00C42EF5">
        <w:rPr>
          <w:rFonts w:ascii="Times New Roman" w:hAnsi="Times New Roman" w:cs="Times New Roman"/>
          <w:b/>
          <w:bCs/>
          <w:sz w:val="24"/>
          <w:szCs w:val="24"/>
        </w:rPr>
        <w:t xml:space="preserve"> Households by Different Purposes</w:t>
      </w:r>
    </w:p>
    <w:p w14:paraId="61B42C70" w14:textId="34CC44C7" w:rsidR="00067EF7" w:rsidRPr="00C42EF5" w:rsidRDefault="00BA5B1A" w:rsidP="004951C0">
      <w:pPr>
        <w:spacing w:line="360" w:lineRule="auto"/>
        <w:jc w:val="both"/>
        <w:rPr>
          <w:rFonts w:ascii="Times New Roman" w:hAnsi="Times New Roman" w:cs="Times New Roman"/>
          <w:sz w:val="24"/>
          <w:szCs w:val="24"/>
        </w:rPr>
      </w:pPr>
      <w:proofErr w:type="spellStart"/>
      <w:r w:rsidRPr="00C42EF5">
        <w:rPr>
          <w:rFonts w:ascii="Times New Roman" w:hAnsi="Times New Roman" w:cs="Times New Roman"/>
          <w:sz w:val="24"/>
          <w:szCs w:val="24"/>
        </w:rPr>
        <w:t>Analysing</w:t>
      </w:r>
      <w:proofErr w:type="spellEnd"/>
      <w:r w:rsidR="0005470A" w:rsidRPr="00C42EF5">
        <w:rPr>
          <w:rFonts w:ascii="Times New Roman" w:hAnsi="Times New Roman" w:cs="Times New Roman"/>
          <w:sz w:val="24"/>
          <w:szCs w:val="24"/>
        </w:rPr>
        <w:t xml:space="preserve"> the indebtedness of RLHs by the purpose of debt provides important insights regarding their financial vulnerabilities. It reveals whether loans are used for productive or unproductive activities, thereby determining the debt repayment potential of RLHs. The purpose-wise debt incurred by RLHs is shown in </w:t>
      </w:r>
      <w:r w:rsidRPr="00C42EF5">
        <w:rPr>
          <w:rFonts w:ascii="Times New Roman" w:hAnsi="Times New Roman" w:cs="Times New Roman"/>
          <w:sz w:val="24"/>
          <w:szCs w:val="24"/>
        </w:rPr>
        <w:t>Table</w:t>
      </w:r>
      <w:r w:rsidR="0005470A" w:rsidRPr="00C42EF5">
        <w:rPr>
          <w:rFonts w:ascii="Times New Roman" w:hAnsi="Times New Roman" w:cs="Times New Roman"/>
          <w:sz w:val="24"/>
          <w:szCs w:val="24"/>
        </w:rPr>
        <w:t xml:space="preserve"> </w:t>
      </w:r>
      <w:r w:rsidR="00157D77" w:rsidRPr="00C42EF5">
        <w:rPr>
          <w:rFonts w:ascii="Times New Roman" w:hAnsi="Times New Roman" w:cs="Times New Roman"/>
          <w:sz w:val="24"/>
          <w:szCs w:val="24"/>
        </w:rPr>
        <w:t>4</w:t>
      </w:r>
      <w:r w:rsidR="0005470A" w:rsidRPr="00C42EF5">
        <w:rPr>
          <w:rFonts w:ascii="Times New Roman" w:hAnsi="Times New Roman" w:cs="Times New Roman"/>
          <w:sz w:val="24"/>
          <w:szCs w:val="24"/>
        </w:rPr>
        <w:t xml:space="preserve"> below. </w:t>
      </w:r>
      <w:r w:rsidR="004951C0" w:rsidRPr="00C42EF5">
        <w:rPr>
          <w:rFonts w:ascii="Times New Roman" w:hAnsi="Times New Roman" w:cs="Times New Roman"/>
          <w:sz w:val="24"/>
          <w:szCs w:val="24"/>
        </w:rPr>
        <w:t xml:space="preserve">The analysis reveals that in Punjab, an average ALH availed all the debt for unproductive purposes. An average NALH has availed only 3.06 per cent </w:t>
      </w:r>
      <w:r w:rsidRPr="00C42EF5">
        <w:rPr>
          <w:rFonts w:ascii="Times New Roman" w:hAnsi="Times New Roman" w:cs="Times New Roman"/>
          <w:sz w:val="24"/>
          <w:szCs w:val="24"/>
        </w:rPr>
        <w:t xml:space="preserve">of the total debt for productive purposes and 96.94 per cent for </w:t>
      </w:r>
      <w:r w:rsidR="004951C0" w:rsidRPr="00C42EF5">
        <w:rPr>
          <w:rFonts w:ascii="Times New Roman" w:hAnsi="Times New Roman" w:cs="Times New Roman"/>
          <w:sz w:val="24"/>
          <w:szCs w:val="24"/>
        </w:rPr>
        <w:t xml:space="preserve">unproductive purposes. Overall, an average RLH in Punjab has availed only 3.01 per cent of total debt for productive purposes and 96.99 per cent for unproductive purposes. The major productive purposes for which the debt was availed are purchase of livestock (2.36%), followed by education (0.39%) and purchase of farm implements (0.26%). Whereas major unproductive purpose includes construction </w:t>
      </w:r>
    </w:p>
    <w:p w14:paraId="6B8CDF92" w14:textId="77777777" w:rsidR="004951C0" w:rsidRPr="00C42EF5" w:rsidRDefault="004951C0" w:rsidP="004951C0">
      <w:pPr>
        <w:spacing w:line="360" w:lineRule="auto"/>
        <w:jc w:val="both"/>
        <w:rPr>
          <w:rFonts w:ascii="Times New Roman" w:hAnsi="Times New Roman" w:cs="Times New Roman"/>
          <w:sz w:val="24"/>
          <w:szCs w:val="24"/>
        </w:rPr>
      </w:pPr>
    </w:p>
    <w:p w14:paraId="334FDC2C" w14:textId="2DDC0C8C" w:rsidR="004951C0" w:rsidRPr="00C42EF5" w:rsidRDefault="004951C0" w:rsidP="004951C0">
      <w:pPr>
        <w:spacing w:line="360" w:lineRule="auto"/>
        <w:jc w:val="both"/>
        <w:rPr>
          <w:rFonts w:ascii="Times New Roman" w:hAnsi="Times New Roman" w:cs="Times New Roman"/>
          <w:sz w:val="24"/>
          <w:szCs w:val="24"/>
        </w:rPr>
        <w:sectPr w:rsidR="004951C0" w:rsidRPr="00C42EF5" w:rsidSect="0005470A">
          <w:pgSz w:w="12240" w:h="15840"/>
          <w:pgMar w:top="1440" w:right="1440" w:bottom="1440" w:left="1440" w:header="720" w:footer="720" w:gutter="0"/>
          <w:cols w:space="720"/>
          <w:docGrid w:linePitch="360"/>
        </w:sectPr>
      </w:pPr>
    </w:p>
    <w:p w14:paraId="19BE49AC" w14:textId="1E1E9C4A" w:rsidR="0005470A" w:rsidRPr="00C42EF5" w:rsidRDefault="0005470A" w:rsidP="0005470A">
      <w:pPr>
        <w:spacing w:after="0" w:line="360" w:lineRule="auto"/>
        <w:jc w:val="center"/>
        <w:rPr>
          <w:rFonts w:ascii="Times New Roman" w:hAnsi="Times New Roman" w:cs="Times New Roman"/>
          <w:b/>
          <w:color w:val="000000" w:themeColor="text1"/>
        </w:rPr>
      </w:pPr>
      <w:r w:rsidRPr="00C42EF5">
        <w:rPr>
          <w:rFonts w:ascii="Times New Roman" w:hAnsi="Times New Roman" w:cs="Times New Roman"/>
          <w:b/>
          <w:color w:val="000000" w:themeColor="text1"/>
        </w:rPr>
        <w:lastRenderedPageBreak/>
        <w:t xml:space="preserve">Table </w:t>
      </w:r>
      <w:r w:rsidR="0076270C" w:rsidRPr="00C42EF5">
        <w:rPr>
          <w:rFonts w:ascii="Times New Roman" w:hAnsi="Times New Roman" w:cs="Times New Roman"/>
          <w:b/>
          <w:color w:val="000000" w:themeColor="text1"/>
        </w:rPr>
        <w:t>4:</w:t>
      </w:r>
      <w:r w:rsidRPr="00C42EF5">
        <w:rPr>
          <w:rFonts w:ascii="Times New Roman" w:hAnsi="Times New Roman" w:cs="Times New Roman"/>
          <w:b/>
          <w:color w:val="000000" w:themeColor="text1"/>
        </w:rPr>
        <w:t xml:space="preserve"> Distribution of Indebted Rural </w:t>
      </w:r>
      <w:proofErr w:type="spellStart"/>
      <w:r w:rsidRPr="00C42EF5">
        <w:rPr>
          <w:rFonts w:ascii="Times New Roman" w:hAnsi="Times New Roman" w:cs="Times New Roman"/>
          <w:b/>
          <w:color w:val="000000" w:themeColor="text1"/>
        </w:rPr>
        <w:t>Labour</w:t>
      </w:r>
      <w:proofErr w:type="spellEnd"/>
      <w:r w:rsidRPr="00C42EF5">
        <w:rPr>
          <w:rFonts w:ascii="Times New Roman" w:hAnsi="Times New Roman" w:cs="Times New Roman"/>
          <w:b/>
          <w:color w:val="000000" w:themeColor="text1"/>
        </w:rPr>
        <w:t xml:space="preserve"> Households by Purpose of Debt</w:t>
      </w:r>
    </w:p>
    <w:p w14:paraId="341CFC1D" w14:textId="249A8C9C" w:rsidR="0005470A" w:rsidRPr="00C42EF5" w:rsidRDefault="0005470A" w:rsidP="0005470A">
      <w:pPr>
        <w:spacing w:after="0" w:line="360" w:lineRule="auto"/>
        <w:ind w:left="6480" w:firstLine="720"/>
        <w:jc w:val="center"/>
        <w:rPr>
          <w:rFonts w:ascii="Times New Roman" w:hAnsi="Times New Roman" w:cs="Times New Roman"/>
          <w:bCs/>
          <w:color w:val="000000" w:themeColor="text1"/>
          <w:sz w:val="20"/>
          <w:szCs w:val="18"/>
        </w:rPr>
      </w:pPr>
      <w:r w:rsidRPr="00C42EF5">
        <w:rPr>
          <w:rFonts w:ascii="Times New Roman" w:hAnsi="Times New Roman" w:cs="Times New Roman"/>
          <w:bCs/>
          <w:color w:val="000000" w:themeColor="text1"/>
          <w:sz w:val="20"/>
          <w:szCs w:val="18"/>
        </w:rPr>
        <w:t>(Mean Value</w:t>
      </w:r>
      <w:r w:rsidR="007D17FB" w:rsidRPr="00C42EF5">
        <w:rPr>
          <w:rFonts w:ascii="Times New Roman" w:hAnsi="Times New Roman" w:cs="Times New Roman"/>
          <w:bCs/>
          <w:color w:val="000000" w:themeColor="text1"/>
          <w:sz w:val="20"/>
          <w:szCs w:val="18"/>
        </w:rPr>
        <w:t>s</w:t>
      </w:r>
      <w:r w:rsidRPr="00C42EF5">
        <w:rPr>
          <w:rFonts w:ascii="Times New Roman" w:hAnsi="Times New Roman" w:cs="Times New Roman"/>
          <w:bCs/>
          <w:color w:val="000000" w:themeColor="text1"/>
          <w:sz w:val="20"/>
          <w:szCs w:val="18"/>
        </w:rPr>
        <w:t xml:space="preserve"> in Rs.)</w:t>
      </w:r>
    </w:p>
    <w:tbl>
      <w:tblPr>
        <w:tblStyle w:val="TableGrid"/>
        <w:tblW w:w="0" w:type="auto"/>
        <w:jc w:val="center"/>
        <w:tblLook w:val="04A0" w:firstRow="1" w:lastRow="0" w:firstColumn="1" w:lastColumn="0" w:noHBand="0" w:noVBand="1"/>
      </w:tblPr>
      <w:tblGrid>
        <w:gridCol w:w="1919"/>
        <w:gridCol w:w="856"/>
        <w:gridCol w:w="856"/>
        <w:gridCol w:w="1008"/>
        <w:gridCol w:w="856"/>
        <w:gridCol w:w="856"/>
        <w:gridCol w:w="1008"/>
        <w:gridCol w:w="856"/>
        <w:gridCol w:w="856"/>
        <w:gridCol w:w="1008"/>
      </w:tblGrid>
      <w:tr w:rsidR="0005470A" w:rsidRPr="00C42EF5" w14:paraId="6976B84D" w14:textId="77777777" w:rsidTr="00021577">
        <w:trPr>
          <w:trHeight w:val="242"/>
          <w:jc w:val="center"/>
        </w:trPr>
        <w:tc>
          <w:tcPr>
            <w:tcW w:w="0" w:type="auto"/>
            <w:vMerge w:val="restart"/>
          </w:tcPr>
          <w:p w14:paraId="5700B9F4" w14:textId="77777777" w:rsidR="0005470A" w:rsidRPr="00C42EF5" w:rsidRDefault="0005470A" w:rsidP="00021577">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Purpose of Debt</w:t>
            </w:r>
          </w:p>
        </w:tc>
        <w:tc>
          <w:tcPr>
            <w:tcW w:w="0" w:type="auto"/>
            <w:gridSpan w:val="3"/>
          </w:tcPr>
          <w:p w14:paraId="51EAA22D" w14:textId="77777777" w:rsidR="0005470A" w:rsidRPr="00C42EF5" w:rsidRDefault="0005470A" w:rsidP="00021577">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Punjab</w:t>
            </w:r>
          </w:p>
        </w:tc>
        <w:tc>
          <w:tcPr>
            <w:tcW w:w="0" w:type="auto"/>
            <w:gridSpan w:val="3"/>
          </w:tcPr>
          <w:p w14:paraId="315C7EB3" w14:textId="77777777" w:rsidR="0005470A" w:rsidRPr="00C42EF5" w:rsidRDefault="0005470A" w:rsidP="00021577">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Bihar</w:t>
            </w:r>
          </w:p>
        </w:tc>
        <w:tc>
          <w:tcPr>
            <w:tcW w:w="0" w:type="auto"/>
            <w:gridSpan w:val="3"/>
          </w:tcPr>
          <w:p w14:paraId="44757783" w14:textId="77777777" w:rsidR="0005470A" w:rsidRPr="00C42EF5" w:rsidRDefault="0005470A" w:rsidP="00021577">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Total Sampled Household</w:t>
            </w:r>
          </w:p>
        </w:tc>
      </w:tr>
      <w:tr w:rsidR="0005470A" w:rsidRPr="00C42EF5" w14:paraId="716B2616" w14:textId="77777777" w:rsidTr="00021577">
        <w:trPr>
          <w:trHeight w:val="288"/>
          <w:jc w:val="center"/>
        </w:trPr>
        <w:tc>
          <w:tcPr>
            <w:tcW w:w="0" w:type="auto"/>
            <w:vMerge/>
          </w:tcPr>
          <w:p w14:paraId="0A894867" w14:textId="77777777" w:rsidR="0005470A" w:rsidRPr="00C42EF5" w:rsidRDefault="0005470A" w:rsidP="00021577">
            <w:pPr>
              <w:jc w:val="center"/>
              <w:rPr>
                <w:rFonts w:ascii="Times New Roman" w:hAnsi="Times New Roman" w:cs="Times New Roman"/>
                <w:b/>
                <w:color w:val="000000" w:themeColor="text1"/>
                <w:sz w:val="16"/>
                <w:szCs w:val="16"/>
              </w:rPr>
            </w:pPr>
          </w:p>
        </w:tc>
        <w:tc>
          <w:tcPr>
            <w:tcW w:w="0" w:type="auto"/>
          </w:tcPr>
          <w:p w14:paraId="4FAB5682" w14:textId="77777777" w:rsidR="0005470A" w:rsidRPr="00C42EF5" w:rsidRDefault="0005470A" w:rsidP="00021577">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ALH</w:t>
            </w:r>
          </w:p>
        </w:tc>
        <w:tc>
          <w:tcPr>
            <w:tcW w:w="0" w:type="auto"/>
          </w:tcPr>
          <w:p w14:paraId="7B2290D0" w14:textId="77777777" w:rsidR="0005470A" w:rsidRPr="00C42EF5" w:rsidRDefault="0005470A" w:rsidP="00021577">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NALH</w:t>
            </w:r>
          </w:p>
        </w:tc>
        <w:tc>
          <w:tcPr>
            <w:tcW w:w="0" w:type="auto"/>
          </w:tcPr>
          <w:p w14:paraId="781A88B9" w14:textId="77777777" w:rsidR="0005470A" w:rsidRPr="00C42EF5" w:rsidRDefault="0005470A" w:rsidP="00021577">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All</w:t>
            </w:r>
          </w:p>
          <w:p w14:paraId="2CFC2981" w14:textId="77777777" w:rsidR="0005470A" w:rsidRPr="00C42EF5" w:rsidRDefault="0005470A" w:rsidP="00021577">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Households</w:t>
            </w:r>
          </w:p>
        </w:tc>
        <w:tc>
          <w:tcPr>
            <w:tcW w:w="0" w:type="auto"/>
          </w:tcPr>
          <w:p w14:paraId="60D0FCEC" w14:textId="77777777" w:rsidR="0005470A" w:rsidRPr="00C42EF5" w:rsidRDefault="0005470A" w:rsidP="00021577">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ALH</w:t>
            </w:r>
          </w:p>
        </w:tc>
        <w:tc>
          <w:tcPr>
            <w:tcW w:w="0" w:type="auto"/>
          </w:tcPr>
          <w:p w14:paraId="4C83D961" w14:textId="77777777" w:rsidR="0005470A" w:rsidRPr="00C42EF5" w:rsidRDefault="0005470A" w:rsidP="00021577">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NALH</w:t>
            </w:r>
          </w:p>
        </w:tc>
        <w:tc>
          <w:tcPr>
            <w:tcW w:w="0" w:type="auto"/>
          </w:tcPr>
          <w:p w14:paraId="79372A70" w14:textId="77777777" w:rsidR="0005470A" w:rsidRPr="00C42EF5" w:rsidRDefault="0005470A" w:rsidP="00021577">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All</w:t>
            </w:r>
          </w:p>
          <w:p w14:paraId="54640079" w14:textId="77777777" w:rsidR="0005470A" w:rsidRPr="00C42EF5" w:rsidRDefault="0005470A" w:rsidP="00021577">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Households</w:t>
            </w:r>
          </w:p>
        </w:tc>
        <w:tc>
          <w:tcPr>
            <w:tcW w:w="0" w:type="auto"/>
          </w:tcPr>
          <w:p w14:paraId="1B73107B" w14:textId="77777777" w:rsidR="0005470A" w:rsidRPr="00C42EF5" w:rsidRDefault="0005470A" w:rsidP="00021577">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ALH</w:t>
            </w:r>
          </w:p>
        </w:tc>
        <w:tc>
          <w:tcPr>
            <w:tcW w:w="0" w:type="auto"/>
          </w:tcPr>
          <w:p w14:paraId="284BEF17" w14:textId="77777777" w:rsidR="0005470A" w:rsidRPr="00C42EF5" w:rsidRDefault="0005470A" w:rsidP="00021577">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NALH</w:t>
            </w:r>
          </w:p>
        </w:tc>
        <w:tc>
          <w:tcPr>
            <w:tcW w:w="0" w:type="auto"/>
          </w:tcPr>
          <w:p w14:paraId="042005DF" w14:textId="77777777" w:rsidR="0005470A" w:rsidRPr="00C42EF5" w:rsidRDefault="0005470A" w:rsidP="00021577">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All</w:t>
            </w:r>
          </w:p>
          <w:p w14:paraId="5B8DFE8C" w14:textId="77777777" w:rsidR="0005470A" w:rsidRPr="00C42EF5" w:rsidRDefault="0005470A" w:rsidP="00021577">
            <w:pPr>
              <w:jc w:val="cente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Households</w:t>
            </w:r>
          </w:p>
        </w:tc>
      </w:tr>
      <w:tr w:rsidR="0005470A" w:rsidRPr="00C42EF5" w14:paraId="7301A965" w14:textId="77777777" w:rsidTr="00021577">
        <w:trPr>
          <w:jc w:val="center"/>
        </w:trPr>
        <w:tc>
          <w:tcPr>
            <w:tcW w:w="0" w:type="auto"/>
          </w:tcPr>
          <w:p w14:paraId="36A1030B" w14:textId="77777777" w:rsidR="0005470A" w:rsidRPr="00C42EF5" w:rsidRDefault="0005470A" w:rsidP="00021577">
            <w:pP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1. Productive Purpose</w:t>
            </w:r>
          </w:p>
        </w:tc>
        <w:tc>
          <w:tcPr>
            <w:tcW w:w="0" w:type="auto"/>
          </w:tcPr>
          <w:p w14:paraId="59FE89F2" w14:textId="77777777" w:rsidR="0005470A" w:rsidRPr="00C42EF5" w:rsidRDefault="0005470A" w:rsidP="00021577">
            <w:pPr>
              <w:jc w:val="center"/>
              <w:rPr>
                <w:rFonts w:ascii="Times New Roman" w:hAnsi="Times New Roman" w:cs="Times New Roman"/>
                <w:bCs/>
                <w:color w:val="000000" w:themeColor="text1"/>
                <w:sz w:val="16"/>
                <w:szCs w:val="16"/>
              </w:rPr>
            </w:pPr>
          </w:p>
        </w:tc>
        <w:tc>
          <w:tcPr>
            <w:tcW w:w="0" w:type="auto"/>
          </w:tcPr>
          <w:p w14:paraId="14FEF7A9" w14:textId="77777777" w:rsidR="0005470A" w:rsidRPr="00C42EF5" w:rsidRDefault="0005470A" w:rsidP="00021577">
            <w:pPr>
              <w:jc w:val="center"/>
              <w:rPr>
                <w:rFonts w:ascii="Times New Roman" w:hAnsi="Times New Roman" w:cs="Times New Roman"/>
                <w:bCs/>
                <w:color w:val="000000" w:themeColor="text1"/>
                <w:sz w:val="16"/>
                <w:szCs w:val="16"/>
              </w:rPr>
            </w:pPr>
          </w:p>
        </w:tc>
        <w:tc>
          <w:tcPr>
            <w:tcW w:w="0" w:type="auto"/>
          </w:tcPr>
          <w:p w14:paraId="146FD3B5" w14:textId="77777777" w:rsidR="0005470A" w:rsidRPr="00C42EF5" w:rsidRDefault="0005470A" w:rsidP="00021577">
            <w:pPr>
              <w:jc w:val="center"/>
              <w:rPr>
                <w:rFonts w:ascii="Times New Roman" w:hAnsi="Times New Roman" w:cs="Times New Roman"/>
                <w:bCs/>
                <w:color w:val="000000" w:themeColor="text1"/>
                <w:sz w:val="16"/>
                <w:szCs w:val="16"/>
              </w:rPr>
            </w:pPr>
          </w:p>
        </w:tc>
        <w:tc>
          <w:tcPr>
            <w:tcW w:w="0" w:type="auto"/>
          </w:tcPr>
          <w:p w14:paraId="21197AE8" w14:textId="77777777" w:rsidR="0005470A" w:rsidRPr="00C42EF5" w:rsidRDefault="0005470A" w:rsidP="00021577">
            <w:pPr>
              <w:jc w:val="center"/>
              <w:rPr>
                <w:rFonts w:ascii="Times New Roman" w:hAnsi="Times New Roman" w:cs="Times New Roman"/>
                <w:bCs/>
                <w:color w:val="000000" w:themeColor="text1"/>
                <w:sz w:val="16"/>
                <w:szCs w:val="16"/>
              </w:rPr>
            </w:pPr>
          </w:p>
        </w:tc>
        <w:tc>
          <w:tcPr>
            <w:tcW w:w="0" w:type="auto"/>
          </w:tcPr>
          <w:p w14:paraId="698CD9F0" w14:textId="77777777" w:rsidR="0005470A" w:rsidRPr="00C42EF5" w:rsidRDefault="0005470A" w:rsidP="00021577">
            <w:pPr>
              <w:jc w:val="center"/>
              <w:rPr>
                <w:rFonts w:ascii="Times New Roman" w:hAnsi="Times New Roman" w:cs="Times New Roman"/>
                <w:bCs/>
                <w:color w:val="000000" w:themeColor="text1"/>
                <w:sz w:val="16"/>
                <w:szCs w:val="16"/>
              </w:rPr>
            </w:pPr>
          </w:p>
        </w:tc>
        <w:tc>
          <w:tcPr>
            <w:tcW w:w="0" w:type="auto"/>
          </w:tcPr>
          <w:p w14:paraId="5B91CD36" w14:textId="77777777" w:rsidR="0005470A" w:rsidRPr="00C42EF5" w:rsidRDefault="0005470A" w:rsidP="00021577">
            <w:pPr>
              <w:jc w:val="center"/>
              <w:rPr>
                <w:rFonts w:ascii="Times New Roman" w:hAnsi="Times New Roman" w:cs="Times New Roman"/>
                <w:bCs/>
                <w:color w:val="000000" w:themeColor="text1"/>
                <w:sz w:val="16"/>
                <w:szCs w:val="16"/>
              </w:rPr>
            </w:pPr>
          </w:p>
        </w:tc>
        <w:tc>
          <w:tcPr>
            <w:tcW w:w="0" w:type="auto"/>
          </w:tcPr>
          <w:p w14:paraId="037A8895" w14:textId="77777777" w:rsidR="0005470A" w:rsidRPr="00C42EF5" w:rsidRDefault="0005470A" w:rsidP="00021577">
            <w:pPr>
              <w:jc w:val="center"/>
              <w:rPr>
                <w:rFonts w:ascii="Times New Roman" w:hAnsi="Times New Roman" w:cs="Times New Roman"/>
                <w:bCs/>
                <w:color w:val="000000" w:themeColor="text1"/>
                <w:sz w:val="16"/>
                <w:szCs w:val="16"/>
              </w:rPr>
            </w:pPr>
          </w:p>
        </w:tc>
        <w:tc>
          <w:tcPr>
            <w:tcW w:w="0" w:type="auto"/>
          </w:tcPr>
          <w:p w14:paraId="0ED66831" w14:textId="77777777" w:rsidR="0005470A" w:rsidRPr="00C42EF5" w:rsidRDefault="0005470A" w:rsidP="00021577">
            <w:pPr>
              <w:jc w:val="center"/>
              <w:rPr>
                <w:rFonts w:ascii="Times New Roman" w:hAnsi="Times New Roman" w:cs="Times New Roman"/>
                <w:bCs/>
                <w:color w:val="000000" w:themeColor="text1"/>
                <w:sz w:val="16"/>
                <w:szCs w:val="16"/>
              </w:rPr>
            </w:pPr>
          </w:p>
        </w:tc>
        <w:tc>
          <w:tcPr>
            <w:tcW w:w="0" w:type="auto"/>
          </w:tcPr>
          <w:p w14:paraId="5267CBC8" w14:textId="77777777" w:rsidR="0005470A" w:rsidRPr="00C42EF5" w:rsidRDefault="0005470A" w:rsidP="00021577">
            <w:pPr>
              <w:jc w:val="center"/>
              <w:rPr>
                <w:rFonts w:ascii="Times New Roman" w:hAnsi="Times New Roman" w:cs="Times New Roman"/>
                <w:bCs/>
                <w:color w:val="000000" w:themeColor="text1"/>
                <w:sz w:val="16"/>
                <w:szCs w:val="16"/>
              </w:rPr>
            </w:pPr>
          </w:p>
        </w:tc>
      </w:tr>
      <w:tr w:rsidR="0005470A" w:rsidRPr="00C42EF5" w14:paraId="45B93609" w14:textId="77777777" w:rsidTr="00021577">
        <w:trPr>
          <w:jc w:val="center"/>
        </w:trPr>
        <w:tc>
          <w:tcPr>
            <w:tcW w:w="0" w:type="auto"/>
          </w:tcPr>
          <w:p w14:paraId="21CC7D8E" w14:textId="77777777" w:rsidR="0005470A" w:rsidRPr="00C42EF5" w:rsidRDefault="0005470A" w:rsidP="00021577">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Agriculture</w:t>
            </w:r>
          </w:p>
        </w:tc>
        <w:tc>
          <w:tcPr>
            <w:tcW w:w="0" w:type="auto"/>
            <w:vAlign w:val="center"/>
          </w:tcPr>
          <w:p w14:paraId="3CF97FC9"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AA81BA2"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2E38F8FC"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5AB49AEF"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5DA8B64A"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2C660B34"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61C886F5"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9,166.67</w:t>
            </w:r>
          </w:p>
          <w:p w14:paraId="64EE4044"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(11.58)</w:t>
            </w:r>
          </w:p>
        </w:tc>
        <w:tc>
          <w:tcPr>
            <w:tcW w:w="0" w:type="auto"/>
            <w:vAlign w:val="center"/>
          </w:tcPr>
          <w:p w14:paraId="232453AF"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1,311.59</w:t>
            </w:r>
          </w:p>
          <w:p w14:paraId="43AB3864"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(2.33)</w:t>
            </w:r>
          </w:p>
        </w:tc>
        <w:tc>
          <w:tcPr>
            <w:tcW w:w="0" w:type="auto"/>
            <w:vAlign w:val="center"/>
          </w:tcPr>
          <w:p w14:paraId="1A9F29AD"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1,940.00</w:t>
            </w:r>
          </w:p>
          <w:p w14:paraId="670E810D"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(3.34)</w:t>
            </w:r>
          </w:p>
        </w:tc>
        <w:tc>
          <w:tcPr>
            <w:tcW w:w="0" w:type="auto"/>
            <w:vAlign w:val="center"/>
          </w:tcPr>
          <w:p w14:paraId="3279BA32"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6,111.11</w:t>
            </w:r>
          </w:p>
          <w:p w14:paraId="02E8EE47"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(10.74)</w:t>
            </w:r>
          </w:p>
        </w:tc>
        <w:tc>
          <w:tcPr>
            <w:tcW w:w="0" w:type="auto"/>
            <w:vAlign w:val="center"/>
          </w:tcPr>
          <w:p w14:paraId="3D09D2AA"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641.84</w:t>
            </w:r>
          </w:p>
          <w:p w14:paraId="3CE3986E"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(1.56)</w:t>
            </w:r>
          </w:p>
        </w:tc>
        <w:tc>
          <w:tcPr>
            <w:tcW w:w="0" w:type="auto"/>
            <w:vAlign w:val="center"/>
          </w:tcPr>
          <w:p w14:paraId="025B882F"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970.00</w:t>
            </w:r>
          </w:p>
          <w:p w14:paraId="0C842CD9"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(2.31)</w:t>
            </w:r>
          </w:p>
        </w:tc>
      </w:tr>
      <w:tr w:rsidR="0005470A" w:rsidRPr="00C42EF5" w14:paraId="403589E8" w14:textId="77777777" w:rsidTr="00021577">
        <w:trPr>
          <w:jc w:val="center"/>
        </w:trPr>
        <w:tc>
          <w:tcPr>
            <w:tcW w:w="0" w:type="auto"/>
          </w:tcPr>
          <w:p w14:paraId="6D5AC063" w14:textId="77777777" w:rsidR="0005470A" w:rsidRPr="00C42EF5" w:rsidRDefault="0005470A" w:rsidP="00021577">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Purchase of Implements</w:t>
            </w:r>
          </w:p>
        </w:tc>
        <w:tc>
          <w:tcPr>
            <w:tcW w:w="0" w:type="auto"/>
            <w:vAlign w:val="center"/>
          </w:tcPr>
          <w:p w14:paraId="4D9391AC"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1484921"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D2A4211"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69.44</w:t>
            </w:r>
          </w:p>
          <w:p w14:paraId="1935602B"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(0.26)</w:t>
            </w:r>
          </w:p>
        </w:tc>
        <w:tc>
          <w:tcPr>
            <w:tcW w:w="0" w:type="auto"/>
            <w:vAlign w:val="center"/>
          </w:tcPr>
          <w:p w14:paraId="2FB70ADE"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66.67</w:t>
            </w:r>
          </w:p>
          <w:p w14:paraId="1C28B7CC"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(0.26)</w:t>
            </w:r>
          </w:p>
        </w:tc>
        <w:tc>
          <w:tcPr>
            <w:tcW w:w="0" w:type="auto"/>
          </w:tcPr>
          <w:p w14:paraId="611FDC15"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1E4AFCB4"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3DCD4E85"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084A28F3"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2011A395"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5FBD5289"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7D142F94"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0A722A7E"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58D4E2A3"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35.46</w:t>
            </w:r>
          </w:p>
          <w:p w14:paraId="7A077043"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(0.09)</w:t>
            </w:r>
          </w:p>
        </w:tc>
        <w:tc>
          <w:tcPr>
            <w:tcW w:w="0" w:type="auto"/>
            <w:vAlign w:val="center"/>
          </w:tcPr>
          <w:p w14:paraId="0A6AAD82"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33.33</w:t>
            </w:r>
          </w:p>
          <w:p w14:paraId="398F0EBF"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(0.08)</w:t>
            </w:r>
          </w:p>
        </w:tc>
      </w:tr>
      <w:tr w:rsidR="0005470A" w:rsidRPr="00C42EF5" w14:paraId="52B145E6" w14:textId="77777777" w:rsidTr="00021577">
        <w:trPr>
          <w:jc w:val="center"/>
        </w:trPr>
        <w:tc>
          <w:tcPr>
            <w:tcW w:w="0" w:type="auto"/>
          </w:tcPr>
          <w:p w14:paraId="60F85EEC" w14:textId="77777777" w:rsidR="0005470A" w:rsidRPr="00C42EF5" w:rsidRDefault="0005470A" w:rsidP="00021577">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Purchase of Livestock</w:t>
            </w:r>
          </w:p>
        </w:tc>
        <w:tc>
          <w:tcPr>
            <w:tcW w:w="0" w:type="auto"/>
            <w:vAlign w:val="center"/>
          </w:tcPr>
          <w:p w14:paraId="335E752D"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9C21956"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652D7DA"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638.89</w:t>
            </w:r>
          </w:p>
          <w:p w14:paraId="232F9758"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(2.41)</w:t>
            </w:r>
          </w:p>
        </w:tc>
        <w:tc>
          <w:tcPr>
            <w:tcW w:w="0" w:type="auto"/>
            <w:vAlign w:val="center"/>
          </w:tcPr>
          <w:p w14:paraId="73CDD9F1"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613.33</w:t>
            </w:r>
          </w:p>
          <w:p w14:paraId="3B2EDDA0"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(2.36)</w:t>
            </w:r>
          </w:p>
        </w:tc>
        <w:tc>
          <w:tcPr>
            <w:tcW w:w="0" w:type="auto"/>
          </w:tcPr>
          <w:p w14:paraId="0FF90C55"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05ADE1C"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1907D215"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434.78</w:t>
            </w:r>
          </w:p>
          <w:p w14:paraId="5C133769"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(0.77)</w:t>
            </w:r>
          </w:p>
        </w:tc>
        <w:tc>
          <w:tcPr>
            <w:tcW w:w="0" w:type="auto"/>
            <w:vAlign w:val="center"/>
          </w:tcPr>
          <w:p w14:paraId="6841916E"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400.00</w:t>
            </w:r>
          </w:p>
          <w:p w14:paraId="36752472"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(0.69)</w:t>
            </w:r>
          </w:p>
        </w:tc>
        <w:tc>
          <w:tcPr>
            <w:tcW w:w="0" w:type="auto"/>
          </w:tcPr>
          <w:p w14:paraId="4703EA14"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7C37D1BC"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04761CA6"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539.01</w:t>
            </w:r>
          </w:p>
          <w:p w14:paraId="4235CFD1"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(1.31)</w:t>
            </w:r>
          </w:p>
        </w:tc>
        <w:tc>
          <w:tcPr>
            <w:tcW w:w="0" w:type="auto"/>
            <w:vAlign w:val="center"/>
          </w:tcPr>
          <w:p w14:paraId="257251A8"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506.67</w:t>
            </w:r>
          </w:p>
          <w:p w14:paraId="2DB34D82"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(1.21)</w:t>
            </w:r>
          </w:p>
        </w:tc>
      </w:tr>
      <w:tr w:rsidR="0005470A" w:rsidRPr="00C42EF5" w14:paraId="3E55D222" w14:textId="77777777" w:rsidTr="00021577">
        <w:trPr>
          <w:jc w:val="center"/>
        </w:trPr>
        <w:tc>
          <w:tcPr>
            <w:tcW w:w="0" w:type="auto"/>
          </w:tcPr>
          <w:p w14:paraId="75D361F1" w14:textId="77777777" w:rsidR="0005470A" w:rsidRPr="00C42EF5" w:rsidRDefault="0005470A" w:rsidP="00021577">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Purchase of Land</w:t>
            </w:r>
          </w:p>
        </w:tc>
        <w:tc>
          <w:tcPr>
            <w:tcW w:w="0" w:type="auto"/>
            <w:vAlign w:val="center"/>
          </w:tcPr>
          <w:p w14:paraId="49614F24"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525E3D5"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09A22E5C"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2DD939F1"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0190A713"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2566332F"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5CC65D27"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0F086A9"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666AC953"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2,318.84</w:t>
            </w:r>
          </w:p>
          <w:p w14:paraId="29BA5D61"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(4.12)</w:t>
            </w:r>
          </w:p>
        </w:tc>
        <w:tc>
          <w:tcPr>
            <w:tcW w:w="0" w:type="auto"/>
            <w:vAlign w:val="center"/>
          </w:tcPr>
          <w:p w14:paraId="6D9D1F1D"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2,133.33</w:t>
            </w:r>
          </w:p>
          <w:p w14:paraId="3FBF8350"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(3.67)</w:t>
            </w:r>
          </w:p>
        </w:tc>
        <w:tc>
          <w:tcPr>
            <w:tcW w:w="0" w:type="auto"/>
          </w:tcPr>
          <w:p w14:paraId="311D5D92"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E9B64C8"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A763615"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1,134.75</w:t>
            </w:r>
          </w:p>
          <w:p w14:paraId="64058CE8"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(2.76)</w:t>
            </w:r>
          </w:p>
        </w:tc>
        <w:tc>
          <w:tcPr>
            <w:tcW w:w="0" w:type="auto"/>
            <w:vAlign w:val="center"/>
          </w:tcPr>
          <w:p w14:paraId="43FB92D9"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1,066.67</w:t>
            </w:r>
          </w:p>
          <w:p w14:paraId="253D5E42"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(2.54)</w:t>
            </w:r>
          </w:p>
        </w:tc>
      </w:tr>
      <w:tr w:rsidR="0005470A" w:rsidRPr="00C42EF5" w14:paraId="6B76DAB5" w14:textId="77777777" w:rsidTr="00021577">
        <w:trPr>
          <w:jc w:val="center"/>
        </w:trPr>
        <w:tc>
          <w:tcPr>
            <w:tcW w:w="0" w:type="auto"/>
          </w:tcPr>
          <w:p w14:paraId="7D6B391D" w14:textId="77777777" w:rsidR="0005470A" w:rsidRPr="00C42EF5" w:rsidRDefault="0005470A" w:rsidP="00021577">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Small Business</w:t>
            </w:r>
          </w:p>
        </w:tc>
        <w:tc>
          <w:tcPr>
            <w:tcW w:w="0" w:type="auto"/>
            <w:vAlign w:val="center"/>
          </w:tcPr>
          <w:p w14:paraId="157B1AC7"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2EBF06E8"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7178B81D"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F3C1577"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7F10437A"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2DF9A9F0"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5DF93786"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CD3F9A1"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2B1C692F"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889.86</w:t>
            </w:r>
          </w:p>
          <w:p w14:paraId="7BFC05CA"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(1.58)</w:t>
            </w:r>
          </w:p>
        </w:tc>
        <w:tc>
          <w:tcPr>
            <w:tcW w:w="0" w:type="auto"/>
            <w:vAlign w:val="center"/>
          </w:tcPr>
          <w:p w14:paraId="0E770ECC"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818.67</w:t>
            </w:r>
          </w:p>
          <w:p w14:paraId="087F57B1"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(1.41)</w:t>
            </w:r>
          </w:p>
        </w:tc>
        <w:tc>
          <w:tcPr>
            <w:tcW w:w="0" w:type="auto"/>
          </w:tcPr>
          <w:p w14:paraId="1853E1E4"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50DB155"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5958EAFC"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435.46</w:t>
            </w:r>
          </w:p>
          <w:p w14:paraId="433BAEF9"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(0.35)</w:t>
            </w:r>
          </w:p>
        </w:tc>
        <w:tc>
          <w:tcPr>
            <w:tcW w:w="0" w:type="auto"/>
            <w:vAlign w:val="center"/>
          </w:tcPr>
          <w:p w14:paraId="63B44FBC"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409.33</w:t>
            </w:r>
          </w:p>
          <w:p w14:paraId="1763D1DD"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(0.32)</w:t>
            </w:r>
          </w:p>
        </w:tc>
      </w:tr>
      <w:tr w:rsidR="0005470A" w:rsidRPr="00C42EF5" w14:paraId="7C3A1FA4" w14:textId="77777777" w:rsidTr="00021577">
        <w:trPr>
          <w:jc w:val="center"/>
        </w:trPr>
        <w:tc>
          <w:tcPr>
            <w:tcW w:w="0" w:type="auto"/>
          </w:tcPr>
          <w:p w14:paraId="49B14046" w14:textId="77777777" w:rsidR="0005470A" w:rsidRPr="00C42EF5" w:rsidRDefault="0005470A" w:rsidP="00021577">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Education</w:t>
            </w:r>
          </w:p>
        </w:tc>
        <w:tc>
          <w:tcPr>
            <w:tcW w:w="0" w:type="auto"/>
            <w:vAlign w:val="center"/>
          </w:tcPr>
          <w:p w14:paraId="2FFB9446"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17408E9"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B86B76C"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104.17</w:t>
            </w:r>
          </w:p>
          <w:p w14:paraId="3A378FD6"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(0.39)</w:t>
            </w:r>
          </w:p>
        </w:tc>
        <w:tc>
          <w:tcPr>
            <w:tcW w:w="0" w:type="auto"/>
            <w:vAlign w:val="center"/>
          </w:tcPr>
          <w:p w14:paraId="0095EA46"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100.00</w:t>
            </w:r>
          </w:p>
          <w:p w14:paraId="124937A1"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(0.39)</w:t>
            </w:r>
          </w:p>
        </w:tc>
        <w:tc>
          <w:tcPr>
            <w:tcW w:w="0" w:type="auto"/>
          </w:tcPr>
          <w:p w14:paraId="1DE7D7CF"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24EE7A4"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0819730F"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181.16</w:t>
            </w:r>
          </w:p>
          <w:p w14:paraId="535FB49B"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(0.32)</w:t>
            </w:r>
          </w:p>
        </w:tc>
        <w:tc>
          <w:tcPr>
            <w:tcW w:w="0" w:type="auto"/>
            <w:vAlign w:val="center"/>
          </w:tcPr>
          <w:p w14:paraId="19A073F4"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166.67</w:t>
            </w:r>
          </w:p>
          <w:p w14:paraId="3B8D22B8"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(0.29)</w:t>
            </w:r>
          </w:p>
        </w:tc>
        <w:tc>
          <w:tcPr>
            <w:tcW w:w="0" w:type="auto"/>
          </w:tcPr>
          <w:p w14:paraId="3079C6D5"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ACDB8FD"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513E930F"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141.84</w:t>
            </w:r>
          </w:p>
          <w:p w14:paraId="689C756C"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(1.06)</w:t>
            </w:r>
          </w:p>
        </w:tc>
        <w:tc>
          <w:tcPr>
            <w:tcW w:w="0" w:type="auto"/>
            <w:vAlign w:val="center"/>
          </w:tcPr>
          <w:p w14:paraId="55519B4E"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133.33</w:t>
            </w:r>
          </w:p>
          <w:p w14:paraId="36BFEED5"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(0.97)</w:t>
            </w:r>
          </w:p>
        </w:tc>
      </w:tr>
      <w:tr w:rsidR="0005470A" w:rsidRPr="00C42EF5" w14:paraId="61F4FE25" w14:textId="77777777" w:rsidTr="00021577">
        <w:trPr>
          <w:jc w:val="center"/>
        </w:trPr>
        <w:tc>
          <w:tcPr>
            <w:tcW w:w="0" w:type="auto"/>
          </w:tcPr>
          <w:p w14:paraId="5CDCD49B" w14:textId="77777777" w:rsidR="0005470A" w:rsidRPr="00C42EF5" w:rsidRDefault="0005470A" w:rsidP="00021577">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Subtotal (A)</w:t>
            </w:r>
          </w:p>
        </w:tc>
        <w:tc>
          <w:tcPr>
            <w:tcW w:w="0" w:type="auto"/>
            <w:vAlign w:val="center"/>
          </w:tcPr>
          <w:p w14:paraId="1ED52C3B"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730E98D0"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12096B69"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812.50</w:t>
            </w:r>
          </w:p>
          <w:p w14:paraId="0E6A5AC3" w14:textId="77777777" w:rsidR="0005470A" w:rsidRPr="00C42EF5" w:rsidRDefault="0005470A" w:rsidP="00021577">
            <w:pPr>
              <w:jc w:val="center"/>
              <w:rPr>
                <w:rFonts w:ascii="Times New Roman" w:hAnsi="Times New Roman" w:cs="Times New Roman"/>
                <w:bCs/>
                <w:sz w:val="16"/>
                <w:szCs w:val="16"/>
              </w:rPr>
            </w:pPr>
            <w:r w:rsidRPr="00C42EF5">
              <w:rPr>
                <w:rFonts w:ascii="Times New Roman" w:hAnsi="Times New Roman" w:cs="Times New Roman"/>
                <w:bCs/>
                <w:sz w:val="16"/>
                <w:szCs w:val="16"/>
              </w:rPr>
              <w:t>(3.06)</w:t>
            </w:r>
          </w:p>
        </w:tc>
        <w:tc>
          <w:tcPr>
            <w:tcW w:w="0" w:type="auto"/>
            <w:vAlign w:val="center"/>
          </w:tcPr>
          <w:p w14:paraId="2128A67C"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780.00</w:t>
            </w:r>
          </w:p>
          <w:p w14:paraId="2F87AD01" w14:textId="77777777" w:rsidR="0005470A" w:rsidRPr="00C42EF5" w:rsidRDefault="0005470A" w:rsidP="00021577">
            <w:pPr>
              <w:jc w:val="center"/>
              <w:rPr>
                <w:rFonts w:ascii="Times New Roman" w:hAnsi="Times New Roman" w:cs="Times New Roman"/>
                <w:bCs/>
                <w:sz w:val="16"/>
                <w:szCs w:val="16"/>
              </w:rPr>
            </w:pPr>
            <w:r w:rsidRPr="00C42EF5">
              <w:rPr>
                <w:rFonts w:ascii="Times New Roman" w:hAnsi="Times New Roman" w:cs="Times New Roman"/>
                <w:bCs/>
                <w:sz w:val="16"/>
                <w:szCs w:val="16"/>
              </w:rPr>
              <w:t>(3.01)</w:t>
            </w:r>
          </w:p>
        </w:tc>
        <w:tc>
          <w:tcPr>
            <w:tcW w:w="0" w:type="auto"/>
            <w:vAlign w:val="center"/>
          </w:tcPr>
          <w:p w14:paraId="0304BD8F"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9,166.67</w:t>
            </w:r>
          </w:p>
          <w:p w14:paraId="67E8C148" w14:textId="77777777" w:rsidR="0005470A" w:rsidRPr="00C42EF5" w:rsidRDefault="0005470A" w:rsidP="00021577">
            <w:pPr>
              <w:jc w:val="center"/>
              <w:rPr>
                <w:rFonts w:ascii="Times New Roman" w:hAnsi="Times New Roman" w:cs="Times New Roman"/>
                <w:bCs/>
                <w:sz w:val="16"/>
                <w:szCs w:val="16"/>
              </w:rPr>
            </w:pPr>
            <w:r w:rsidRPr="00C42EF5">
              <w:rPr>
                <w:rFonts w:ascii="Times New Roman" w:hAnsi="Times New Roman" w:cs="Times New Roman"/>
                <w:bCs/>
                <w:sz w:val="16"/>
                <w:szCs w:val="16"/>
              </w:rPr>
              <w:t>(11.58)</w:t>
            </w:r>
          </w:p>
        </w:tc>
        <w:tc>
          <w:tcPr>
            <w:tcW w:w="0" w:type="auto"/>
            <w:vAlign w:val="center"/>
          </w:tcPr>
          <w:p w14:paraId="674BD90C"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5,136.23</w:t>
            </w:r>
          </w:p>
          <w:p w14:paraId="63D295CC" w14:textId="77777777" w:rsidR="0005470A" w:rsidRPr="00C42EF5" w:rsidRDefault="0005470A" w:rsidP="00021577">
            <w:pPr>
              <w:jc w:val="center"/>
              <w:rPr>
                <w:rFonts w:ascii="Times New Roman" w:hAnsi="Times New Roman" w:cs="Times New Roman"/>
                <w:bCs/>
                <w:sz w:val="16"/>
                <w:szCs w:val="16"/>
              </w:rPr>
            </w:pPr>
            <w:r w:rsidRPr="00C42EF5">
              <w:rPr>
                <w:rFonts w:ascii="Times New Roman" w:hAnsi="Times New Roman" w:cs="Times New Roman"/>
                <w:bCs/>
                <w:sz w:val="16"/>
                <w:szCs w:val="16"/>
              </w:rPr>
              <w:t>(9.12)</w:t>
            </w:r>
          </w:p>
        </w:tc>
        <w:tc>
          <w:tcPr>
            <w:tcW w:w="0" w:type="auto"/>
            <w:vAlign w:val="center"/>
          </w:tcPr>
          <w:p w14:paraId="20C9974A"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5,458.67</w:t>
            </w:r>
          </w:p>
          <w:p w14:paraId="70BDC619" w14:textId="77777777" w:rsidR="0005470A" w:rsidRPr="00C42EF5" w:rsidRDefault="0005470A" w:rsidP="00021577">
            <w:pPr>
              <w:jc w:val="center"/>
              <w:rPr>
                <w:rFonts w:ascii="Times New Roman" w:hAnsi="Times New Roman" w:cs="Times New Roman"/>
                <w:bCs/>
                <w:sz w:val="16"/>
                <w:szCs w:val="16"/>
              </w:rPr>
            </w:pPr>
            <w:r w:rsidRPr="00C42EF5">
              <w:rPr>
                <w:rFonts w:ascii="Times New Roman" w:hAnsi="Times New Roman" w:cs="Times New Roman"/>
                <w:bCs/>
                <w:sz w:val="16"/>
                <w:szCs w:val="16"/>
              </w:rPr>
              <w:t>(9.39)</w:t>
            </w:r>
          </w:p>
        </w:tc>
        <w:tc>
          <w:tcPr>
            <w:tcW w:w="0" w:type="auto"/>
            <w:vAlign w:val="center"/>
          </w:tcPr>
          <w:p w14:paraId="3B65B394"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6,111.11</w:t>
            </w:r>
          </w:p>
          <w:p w14:paraId="47A71067" w14:textId="77777777" w:rsidR="0005470A" w:rsidRPr="00C42EF5" w:rsidRDefault="0005470A" w:rsidP="00021577">
            <w:pPr>
              <w:jc w:val="center"/>
              <w:rPr>
                <w:rFonts w:ascii="Times New Roman" w:hAnsi="Times New Roman" w:cs="Times New Roman"/>
                <w:bCs/>
                <w:sz w:val="16"/>
                <w:szCs w:val="16"/>
              </w:rPr>
            </w:pPr>
            <w:r w:rsidRPr="00C42EF5">
              <w:rPr>
                <w:rFonts w:ascii="Times New Roman" w:hAnsi="Times New Roman" w:cs="Times New Roman"/>
                <w:bCs/>
                <w:sz w:val="16"/>
                <w:szCs w:val="16"/>
              </w:rPr>
              <w:t>(10.74)</w:t>
            </w:r>
          </w:p>
        </w:tc>
        <w:tc>
          <w:tcPr>
            <w:tcW w:w="0" w:type="auto"/>
            <w:vAlign w:val="center"/>
          </w:tcPr>
          <w:p w14:paraId="6F2D1EE0"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2,928.37</w:t>
            </w:r>
          </w:p>
          <w:p w14:paraId="310660F3" w14:textId="77777777" w:rsidR="0005470A" w:rsidRPr="00C42EF5" w:rsidRDefault="0005470A" w:rsidP="00021577">
            <w:pPr>
              <w:jc w:val="center"/>
              <w:rPr>
                <w:rFonts w:ascii="Times New Roman" w:hAnsi="Times New Roman" w:cs="Times New Roman"/>
                <w:bCs/>
                <w:sz w:val="16"/>
                <w:szCs w:val="16"/>
              </w:rPr>
            </w:pPr>
            <w:r w:rsidRPr="00C42EF5">
              <w:rPr>
                <w:rFonts w:ascii="Times New Roman" w:hAnsi="Times New Roman" w:cs="Times New Roman"/>
                <w:bCs/>
                <w:sz w:val="16"/>
                <w:szCs w:val="16"/>
              </w:rPr>
              <w:t>(7.13)</w:t>
            </w:r>
          </w:p>
        </w:tc>
        <w:tc>
          <w:tcPr>
            <w:tcW w:w="0" w:type="auto"/>
            <w:vAlign w:val="center"/>
          </w:tcPr>
          <w:p w14:paraId="5CC22191"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3,119.33</w:t>
            </w:r>
          </w:p>
          <w:p w14:paraId="1E8EA8F8" w14:textId="77777777" w:rsidR="0005470A" w:rsidRPr="00C42EF5" w:rsidRDefault="0005470A" w:rsidP="00021577">
            <w:pPr>
              <w:jc w:val="center"/>
              <w:rPr>
                <w:rFonts w:ascii="Times New Roman" w:hAnsi="Times New Roman" w:cs="Times New Roman"/>
                <w:bCs/>
                <w:sz w:val="16"/>
                <w:szCs w:val="16"/>
              </w:rPr>
            </w:pPr>
            <w:r w:rsidRPr="00C42EF5">
              <w:rPr>
                <w:rFonts w:ascii="Times New Roman" w:hAnsi="Times New Roman" w:cs="Times New Roman"/>
                <w:bCs/>
                <w:sz w:val="16"/>
                <w:szCs w:val="16"/>
              </w:rPr>
              <w:t>(7.42)</w:t>
            </w:r>
          </w:p>
        </w:tc>
      </w:tr>
      <w:tr w:rsidR="0005470A" w:rsidRPr="00C42EF5" w14:paraId="4DF6E784" w14:textId="77777777" w:rsidTr="00021577">
        <w:trPr>
          <w:jc w:val="center"/>
        </w:trPr>
        <w:tc>
          <w:tcPr>
            <w:tcW w:w="0" w:type="auto"/>
          </w:tcPr>
          <w:p w14:paraId="0EC6B94C" w14:textId="77777777" w:rsidR="0005470A" w:rsidRPr="00C42EF5" w:rsidRDefault="0005470A" w:rsidP="00021577">
            <w:pP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2. Unproductive Purpose</w:t>
            </w:r>
          </w:p>
        </w:tc>
        <w:tc>
          <w:tcPr>
            <w:tcW w:w="0" w:type="auto"/>
          </w:tcPr>
          <w:p w14:paraId="78BF42A4" w14:textId="77777777" w:rsidR="0005470A" w:rsidRPr="00C42EF5" w:rsidRDefault="0005470A" w:rsidP="00021577">
            <w:pPr>
              <w:jc w:val="center"/>
              <w:rPr>
                <w:rFonts w:ascii="Times New Roman" w:hAnsi="Times New Roman" w:cs="Times New Roman"/>
                <w:bCs/>
                <w:color w:val="000000" w:themeColor="text1"/>
                <w:sz w:val="16"/>
                <w:szCs w:val="16"/>
              </w:rPr>
            </w:pPr>
          </w:p>
        </w:tc>
        <w:tc>
          <w:tcPr>
            <w:tcW w:w="0" w:type="auto"/>
          </w:tcPr>
          <w:p w14:paraId="5C6C89F5" w14:textId="77777777" w:rsidR="0005470A" w:rsidRPr="00C42EF5" w:rsidRDefault="0005470A" w:rsidP="00021577">
            <w:pPr>
              <w:jc w:val="center"/>
              <w:rPr>
                <w:rFonts w:ascii="Times New Roman" w:hAnsi="Times New Roman" w:cs="Times New Roman"/>
                <w:bCs/>
                <w:color w:val="000000" w:themeColor="text1"/>
                <w:sz w:val="16"/>
                <w:szCs w:val="16"/>
              </w:rPr>
            </w:pPr>
          </w:p>
        </w:tc>
        <w:tc>
          <w:tcPr>
            <w:tcW w:w="0" w:type="auto"/>
          </w:tcPr>
          <w:p w14:paraId="4AF569EC" w14:textId="77777777" w:rsidR="0005470A" w:rsidRPr="00C42EF5" w:rsidRDefault="0005470A" w:rsidP="00021577">
            <w:pPr>
              <w:jc w:val="center"/>
              <w:rPr>
                <w:rFonts w:ascii="Times New Roman" w:hAnsi="Times New Roman" w:cs="Times New Roman"/>
                <w:bCs/>
                <w:color w:val="000000" w:themeColor="text1"/>
                <w:sz w:val="16"/>
                <w:szCs w:val="16"/>
              </w:rPr>
            </w:pPr>
          </w:p>
        </w:tc>
        <w:tc>
          <w:tcPr>
            <w:tcW w:w="0" w:type="auto"/>
          </w:tcPr>
          <w:p w14:paraId="43ED6E7B" w14:textId="77777777" w:rsidR="0005470A" w:rsidRPr="00C42EF5" w:rsidRDefault="0005470A" w:rsidP="00021577">
            <w:pPr>
              <w:jc w:val="center"/>
              <w:rPr>
                <w:rFonts w:ascii="Times New Roman" w:hAnsi="Times New Roman" w:cs="Times New Roman"/>
                <w:bCs/>
                <w:color w:val="000000" w:themeColor="text1"/>
                <w:sz w:val="16"/>
                <w:szCs w:val="16"/>
              </w:rPr>
            </w:pPr>
          </w:p>
        </w:tc>
        <w:tc>
          <w:tcPr>
            <w:tcW w:w="0" w:type="auto"/>
          </w:tcPr>
          <w:p w14:paraId="06B4462B" w14:textId="77777777" w:rsidR="0005470A" w:rsidRPr="00C42EF5" w:rsidRDefault="0005470A" w:rsidP="00021577">
            <w:pPr>
              <w:jc w:val="center"/>
              <w:rPr>
                <w:rFonts w:ascii="Times New Roman" w:hAnsi="Times New Roman" w:cs="Times New Roman"/>
                <w:bCs/>
                <w:color w:val="000000" w:themeColor="text1"/>
                <w:sz w:val="16"/>
                <w:szCs w:val="16"/>
              </w:rPr>
            </w:pPr>
          </w:p>
        </w:tc>
        <w:tc>
          <w:tcPr>
            <w:tcW w:w="0" w:type="auto"/>
          </w:tcPr>
          <w:p w14:paraId="4CF49F29" w14:textId="77777777" w:rsidR="0005470A" w:rsidRPr="00C42EF5" w:rsidRDefault="0005470A" w:rsidP="00021577">
            <w:pPr>
              <w:jc w:val="center"/>
              <w:rPr>
                <w:rFonts w:ascii="Times New Roman" w:hAnsi="Times New Roman" w:cs="Times New Roman"/>
                <w:bCs/>
                <w:color w:val="000000" w:themeColor="text1"/>
                <w:sz w:val="16"/>
                <w:szCs w:val="16"/>
              </w:rPr>
            </w:pPr>
          </w:p>
        </w:tc>
        <w:tc>
          <w:tcPr>
            <w:tcW w:w="0" w:type="auto"/>
          </w:tcPr>
          <w:p w14:paraId="5F8AC2EE" w14:textId="77777777" w:rsidR="0005470A" w:rsidRPr="00C42EF5" w:rsidRDefault="0005470A" w:rsidP="00021577">
            <w:pPr>
              <w:jc w:val="center"/>
              <w:rPr>
                <w:rFonts w:ascii="Times New Roman" w:hAnsi="Times New Roman" w:cs="Times New Roman"/>
                <w:bCs/>
                <w:color w:val="000000" w:themeColor="text1"/>
                <w:sz w:val="16"/>
                <w:szCs w:val="16"/>
              </w:rPr>
            </w:pPr>
          </w:p>
        </w:tc>
        <w:tc>
          <w:tcPr>
            <w:tcW w:w="0" w:type="auto"/>
          </w:tcPr>
          <w:p w14:paraId="696518E6" w14:textId="77777777" w:rsidR="0005470A" w:rsidRPr="00C42EF5" w:rsidRDefault="0005470A" w:rsidP="00021577">
            <w:pPr>
              <w:jc w:val="center"/>
              <w:rPr>
                <w:rFonts w:ascii="Times New Roman" w:hAnsi="Times New Roman" w:cs="Times New Roman"/>
                <w:bCs/>
                <w:color w:val="000000" w:themeColor="text1"/>
                <w:sz w:val="16"/>
                <w:szCs w:val="16"/>
              </w:rPr>
            </w:pPr>
          </w:p>
        </w:tc>
        <w:tc>
          <w:tcPr>
            <w:tcW w:w="0" w:type="auto"/>
          </w:tcPr>
          <w:p w14:paraId="667913BB" w14:textId="77777777" w:rsidR="0005470A" w:rsidRPr="00C42EF5" w:rsidRDefault="0005470A" w:rsidP="00021577">
            <w:pPr>
              <w:jc w:val="center"/>
              <w:rPr>
                <w:rFonts w:ascii="Times New Roman" w:hAnsi="Times New Roman" w:cs="Times New Roman"/>
                <w:bCs/>
                <w:color w:val="000000" w:themeColor="text1"/>
                <w:sz w:val="16"/>
                <w:szCs w:val="16"/>
              </w:rPr>
            </w:pPr>
          </w:p>
        </w:tc>
      </w:tr>
      <w:tr w:rsidR="0005470A" w:rsidRPr="00C42EF5" w14:paraId="4A9957D0" w14:textId="77777777" w:rsidTr="00021577">
        <w:trPr>
          <w:jc w:val="center"/>
        </w:trPr>
        <w:tc>
          <w:tcPr>
            <w:tcW w:w="0" w:type="auto"/>
          </w:tcPr>
          <w:p w14:paraId="141C9317" w14:textId="77777777" w:rsidR="0005470A" w:rsidRPr="00C42EF5" w:rsidRDefault="0005470A" w:rsidP="00021577">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Household Consumption</w:t>
            </w:r>
          </w:p>
        </w:tc>
        <w:tc>
          <w:tcPr>
            <w:tcW w:w="0" w:type="auto"/>
            <w:vAlign w:val="center"/>
          </w:tcPr>
          <w:p w14:paraId="27438E8E"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5C0B613"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2D15E499"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1,475.00</w:t>
            </w:r>
          </w:p>
          <w:p w14:paraId="3BEF986D"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(5.56)</w:t>
            </w:r>
          </w:p>
        </w:tc>
        <w:tc>
          <w:tcPr>
            <w:tcW w:w="0" w:type="auto"/>
            <w:vAlign w:val="center"/>
          </w:tcPr>
          <w:p w14:paraId="71B75514"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1,416.00</w:t>
            </w:r>
          </w:p>
          <w:p w14:paraId="2147C50C"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(5.46)</w:t>
            </w:r>
          </w:p>
        </w:tc>
        <w:tc>
          <w:tcPr>
            <w:tcW w:w="0" w:type="auto"/>
            <w:vAlign w:val="center"/>
          </w:tcPr>
          <w:p w14:paraId="595F1CAC"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0DBDEFB"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7E061D9E"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978.26</w:t>
            </w:r>
          </w:p>
          <w:p w14:paraId="4BAB3FD1"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(1.74)</w:t>
            </w:r>
          </w:p>
        </w:tc>
        <w:tc>
          <w:tcPr>
            <w:tcW w:w="0" w:type="auto"/>
            <w:vAlign w:val="center"/>
          </w:tcPr>
          <w:p w14:paraId="03BC13DD"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900.00</w:t>
            </w:r>
          </w:p>
          <w:p w14:paraId="6152BE14"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(1.55)</w:t>
            </w:r>
          </w:p>
        </w:tc>
        <w:tc>
          <w:tcPr>
            <w:tcW w:w="0" w:type="auto"/>
          </w:tcPr>
          <w:p w14:paraId="3E52F954"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1033F338"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4066DCE"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1,231.91</w:t>
            </w:r>
          </w:p>
          <w:p w14:paraId="75AF5618"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(3.00)</w:t>
            </w:r>
          </w:p>
        </w:tc>
        <w:tc>
          <w:tcPr>
            <w:tcW w:w="0" w:type="auto"/>
            <w:vAlign w:val="center"/>
          </w:tcPr>
          <w:p w14:paraId="6286C3E3"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1,158.00</w:t>
            </w:r>
          </w:p>
          <w:p w14:paraId="6715CE54"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(2.75)</w:t>
            </w:r>
          </w:p>
        </w:tc>
      </w:tr>
      <w:tr w:rsidR="0005470A" w:rsidRPr="00C42EF5" w14:paraId="401D1658" w14:textId="77777777" w:rsidTr="00021577">
        <w:trPr>
          <w:jc w:val="center"/>
        </w:trPr>
        <w:tc>
          <w:tcPr>
            <w:tcW w:w="0" w:type="auto"/>
          </w:tcPr>
          <w:p w14:paraId="77CAA498" w14:textId="77777777" w:rsidR="0005470A" w:rsidRPr="00C42EF5" w:rsidRDefault="0005470A" w:rsidP="00021577">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Social Ceremonies</w:t>
            </w:r>
          </w:p>
        </w:tc>
        <w:tc>
          <w:tcPr>
            <w:tcW w:w="0" w:type="auto"/>
          </w:tcPr>
          <w:p w14:paraId="341959D9"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B98B2C6"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3C0F20B5"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2B66A43C"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1BB75B87"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43F19B1"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63C9785C"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431B5230"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0A2CE371"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3,000.00</w:t>
            </w:r>
          </w:p>
          <w:p w14:paraId="771E1E05"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(5.33)</w:t>
            </w:r>
          </w:p>
        </w:tc>
        <w:tc>
          <w:tcPr>
            <w:tcW w:w="0" w:type="auto"/>
            <w:vAlign w:val="center"/>
          </w:tcPr>
          <w:p w14:paraId="597299F4"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2,760.00</w:t>
            </w:r>
          </w:p>
          <w:p w14:paraId="1C891476"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(4.75)</w:t>
            </w:r>
          </w:p>
        </w:tc>
        <w:tc>
          <w:tcPr>
            <w:tcW w:w="0" w:type="auto"/>
          </w:tcPr>
          <w:p w14:paraId="51E2BF25"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02CBC4D6"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5E4B09C7"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1,468.09</w:t>
            </w:r>
          </w:p>
          <w:p w14:paraId="7FC2EE6F"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(3.57)</w:t>
            </w:r>
          </w:p>
        </w:tc>
        <w:tc>
          <w:tcPr>
            <w:tcW w:w="0" w:type="auto"/>
            <w:vAlign w:val="center"/>
          </w:tcPr>
          <w:p w14:paraId="744212AE"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1,380.00</w:t>
            </w:r>
          </w:p>
          <w:p w14:paraId="25D38EE1"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(3.28)</w:t>
            </w:r>
          </w:p>
        </w:tc>
      </w:tr>
      <w:tr w:rsidR="0005470A" w:rsidRPr="00C42EF5" w14:paraId="72FEBAB3" w14:textId="77777777" w:rsidTr="00021577">
        <w:trPr>
          <w:jc w:val="center"/>
        </w:trPr>
        <w:tc>
          <w:tcPr>
            <w:tcW w:w="0" w:type="auto"/>
          </w:tcPr>
          <w:p w14:paraId="36EF082F" w14:textId="77777777" w:rsidR="0005470A" w:rsidRPr="00C42EF5" w:rsidRDefault="0005470A" w:rsidP="00021577">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Marriage</w:t>
            </w:r>
          </w:p>
        </w:tc>
        <w:tc>
          <w:tcPr>
            <w:tcW w:w="0" w:type="auto"/>
          </w:tcPr>
          <w:p w14:paraId="488475A7" w14:textId="25C379A6" w:rsidR="00F72619" w:rsidRPr="00C42EF5" w:rsidRDefault="00F72619"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0B19C13A" w14:textId="5ED5BB6F"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761692DA"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7,755.56</w:t>
            </w:r>
          </w:p>
          <w:p w14:paraId="5B0CABA8"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(29.24)</w:t>
            </w:r>
          </w:p>
        </w:tc>
        <w:tc>
          <w:tcPr>
            <w:tcW w:w="0" w:type="auto"/>
            <w:vAlign w:val="center"/>
          </w:tcPr>
          <w:p w14:paraId="10222C9E"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7,445.34</w:t>
            </w:r>
          </w:p>
          <w:p w14:paraId="0A16620C"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(28.69)</w:t>
            </w:r>
          </w:p>
        </w:tc>
        <w:tc>
          <w:tcPr>
            <w:tcW w:w="0" w:type="auto"/>
            <w:vAlign w:val="center"/>
          </w:tcPr>
          <w:p w14:paraId="17BC2620"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35,000.00</w:t>
            </w:r>
          </w:p>
          <w:p w14:paraId="280F6335"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(44.21)</w:t>
            </w:r>
          </w:p>
        </w:tc>
        <w:tc>
          <w:tcPr>
            <w:tcW w:w="0" w:type="auto"/>
            <w:vAlign w:val="center"/>
          </w:tcPr>
          <w:p w14:paraId="715DA9F7"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17,971.01</w:t>
            </w:r>
          </w:p>
          <w:p w14:paraId="314E4E09"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(31.91)</w:t>
            </w:r>
          </w:p>
        </w:tc>
        <w:tc>
          <w:tcPr>
            <w:tcW w:w="0" w:type="auto"/>
            <w:vAlign w:val="center"/>
          </w:tcPr>
          <w:p w14:paraId="241478ED"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19,333.33</w:t>
            </w:r>
          </w:p>
          <w:p w14:paraId="406FE4C7"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(33.25)</w:t>
            </w:r>
          </w:p>
        </w:tc>
        <w:tc>
          <w:tcPr>
            <w:tcW w:w="0" w:type="auto"/>
            <w:vAlign w:val="center"/>
          </w:tcPr>
          <w:p w14:paraId="1FA8877A"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23,333.33</w:t>
            </w:r>
          </w:p>
          <w:p w14:paraId="1F621D5A"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(41.02)</w:t>
            </w:r>
          </w:p>
        </w:tc>
        <w:tc>
          <w:tcPr>
            <w:tcW w:w="0" w:type="auto"/>
            <w:vAlign w:val="center"/>
          </w:tcPr>
          <w:p w14:paraId="120CCADB"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12,754.61</w:t>
            </w:r>
          </w:p>
          <w:p w14:paraId="0FCF0023"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(31.03)</w:t>
            </w:r>
          </w:p>
        </w:tc>
        <w:tc>
          <w:tcPr>
            <w:tcW w:w="0" w:type="auto"/>
            <w:vAlign w:val="center"/>
          </w:tcPr>
          <w:p w14:paraId="13450A9F"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13,389.33</w:t>
            </w:r>
          </w:p>
          <w:p w14:paraId="5AB52950"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(31.84)</w:t>
            </w:r>
          </w:p>
        </w:tc>
      </w:tr>
      <w:tr w:rsidR="0005470A" w:rsidRPr="00C42EF5" w14:paraId="5BE37526" w14:textId="77777777" w:rsidTr="00021577">
        <w:trPr>
          <w:jc w:val="center"/>
        </w:trPr>
        <w:tc>
          <w:tcPr>
            <w:tcW w:w="0" w:type="auto"/>
          </w:tcPr>
          <w:p w14:paraId="314D60A9" w14:textId="77777777" w:rsidR="0005470A" w:rsidRPr="00C42EF5" w:rsidRDefault="0005470A" w:rsidP="00021577">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Health</w:t>
            </w:r>
          </w:p>
        </w:tc>
        <w:tc>
          <w:tcPr>
            <w:tcW w:w="0" w:type="auto"/>
            <w:vAlign w:val="center"/>
          </w:tcPr>
          <w:p w14:paraId="00820226"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8,333.33</w:t>
            </w:r>
          </w:p>
          <w:p w14:paraId="16991B9D"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(67.57)</w:t>
            </w:r>
          </w:p>
        </w:tc>
        <w:tc>
          <w:tcPr>
            <w:tcW w:w="0" w:type="auto"/>
            <w:vAlign w:val="center"/>
          </w:tcPr>
          <w:p w14:paraId="0AC5052B"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4,516.11</w:t>
            </w:r>
          </w:p>
          <w:p w14:paraId="43640B44"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(17.03)</w:t>
            </w:r>
          </w:p>
        </w:tc>
        <w:tc>
          <w:tcPr>
            <w:tcW w:w="0" w:type="auto"/>
            <w:vAlign w:val="center"/>
          </w:tcPr>
          <w:p w14:paraId="7010FA37"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4,668.80</w:t>
            </w:r>
          </w:p>
          <w:p w14:paraId="565C15A7"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(17.99)</w:t>
            </w:r>
          </w:p>
        </w:tc>
        <w:tc>
          <w:tcPr>
            <w:tcW w:w="0" w:type="auto"/>
            <w:vAlign w:val="center"/>
          </w:tcPr>
          <w:p w14:paraId="25B7834F"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19,583.33</w:t>
            </w:r>
          </w:p>
          <w:p w14:paraId="0C3526CC"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(24.74)</w:t>
            </w:r>
          </w:p>
        </w:tc>
        <w:tc>
          <w:tcPr>
            <w:tcW w:w="0" w:type="auto"/>
            <w:vAlign w:val="center"/>
          </w:tcPr>
          <w:p w14:paraId="6E1E2351"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19,269.93</w:t>
            </w:r>
          </w:p>
          <w:p w14:paraId="153DD802"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(34.22)</w:t>
            </w:r>
          </w:p>
        </w:tc>
        <w:tc>
          <w:tcPr>
            <w:tcW w:w="0" w:type="auto"/>
            <w:vAlign w:val="center"/>
          </w:tcPr>
          <w:p w14:paraId="009488B1"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19,295.00</w:t>
            </w:r>
          </w:p>
          <w:p w14:paraId="5D4C981C"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(33.19)</w:t>
            </w:r>
          </w:p>
        </w:tc>
        <w:tc>
          <w:tcPr>
            <w:tcW w:w="0" w:type="auto"/>
            <w:vAlign w:val="center"/>
          </w:tcPr>
          <w:p w14:paraId="5E7451A6"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15,833.33</w:t>
            </w:r>
          </w:p>
          <w:p w14:paraId="2F6D2CB1"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(27.83)</w:t>
            </w:r>
          </w:p>
        </w:tc>
        <w:tc>
          <w:tcPr>
            <w:tcW w:w="0" w:type="auto"/>
            <w:vAlign w:val="center"/>
          </w:tcPr>
          <w:p w14:paraId="0A583E8C"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11,736.06</w:t>
            </w:r>
          </w:p>
          <w:p w14:paraId="766435D5"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(28.56)</w:t>
            </w:r>
          </w:p>
        </w:tc>
        <w:tc>
          <w:tcPr>
            <w:tcW w:w="0" w:type="auto"/>
            <w:vAlign w:val="center"/>
          </w:tcPr>
          <w:p w14:paraId="7D721653"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11,981.90</w:t>
            </w:r>
          </w:p>
          <w:p w14:paraId="1CCF685D"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(28.50)</w:t>
            </w:r>
          </w:p>
        </w:tc>
      </w:tr>
      <w:tr w:rsidR="0005470A" w:rsidRPr="00C42EF5" w14:paraId="05CC415D" w14:textId="77777777" w:rsidTr="00021577">
        <w:trPr>
          <w:jc w:val="center"/>
        </w:trPr>
        <w:tc>
          <w:tcPr>
            <w:tcW w:w="0" w:type="auto"/>
          </w:tcPr>
          <w:p w14:paraId="401229F1" w14:textId="77777777" w:rsidR="0005470A" w:rsidRPr="00C42EF5" w:rsidRDefault="0005470A" w:rsidP="00021577">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Construction of House</w:t>
            </w:r>
          </w:p>
        </w:tc>
        <w:tc>
          <w:tcPr>
            <w:tcW w:w="0" w:type="auto"/>
            <w:vAlign w:val="center"/>
          </w:tcPr>
          <w:p w14:paraId="13DFD50D"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4,000.00</w:t>
            </w:r>
          </w:p>
          <w:p w14:paraId="0CFD06AD"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(32.43)</w:t>
            </w:r>
          </w:p>
        </w:tc>
        <w:tc>
          <w:tcPr>
            <w:tcW w:w="0" w:type="auto"/>
            <w:vAlign w:val="center"/>
          </w:tcPr>
          <w:p w14:paraId="61F5E21A"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9,541.25</w:t>
            </w:r>
          </w:p>
          <w:p w14:paraId="30EFF5AF"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(35.98)</w:t>
            </w:r>
          </w:p>
        </w:tc>
        <w:tc>
          <w:tcPr>
            <w:tcW w:w="0" w:type="auto"/>
            <w:vAlign w:val="center"/>
          </w:tcPr>
          <w:p w14:paraId="00B1062E"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9,319.60</w:t>
            </w:r>
          </w:p>
          <w:p w14:paraId="2246D0C1"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(35.91)</w:t>
            </w:r>
          </w:p>
        </w:tc>
        <w:tc>
          <w:tcPr>
            <w:tcW w:w="0" w:type="auto"/>
            <w:vAlign w:val="center"/>
          </w:tcPr>
          <w:p w14:paraId="11C33EE1"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1,666.67</w:t>
            </w:r>
          </w:p>
          <w:p w14:paraId="0A4FF6A6"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(2.11)</w:t>
            </w:r>
          </w:p>
        </w:tc>
        <w:tc>
          <w:tcPr>
            <w:tcW w:w="0" w:type="auto"/>
            <w:vAlign w:val="center"/>
          </w:tcPr>
          <w:p w14:paraId="38B60347"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2,565.22</w:t>
            </w:r>
          </w:p>
          <w:p w14:paraId="39A88922"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(4.56)</w:t>
            </w:r>
          </w:p>
        </w:tc>
        <w:tc>
          <w:tcPr>
            <w:tcW w:w="0" w:type="auto"/>
            <w:vAlign w:val="center"/>
          </w:tcPr>
          <w:p w14:paraId="11A1A057"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2,493.33</w:t>
            </w:r>
          </w:p>
          <w:p w14:paraId="0090EBEC"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(4.29)</w:t>
            </w:r>
          </w:p>
        </w:tc>
        <w:tc>
          <w:tcPr>
            <w:tcW w:w="0" w:type="auto"/>
            <w:vAlign w:val="center"/>
          </w:tcPr>
          <w:p w14:paraId="52B766B2"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2,444.44</w:t>
            </w:r>
          </w:p>
          <w:p w14:paraId="60EB89B7"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(4.30)</w:t>
            </w:r>
          </w:p>
        </w:tc>
        <w:tc>
          <w:tcPr>
            <w:tcW w:w="0" w:type="auto"/>
            <w:vAlign w:val="center"/>
          </w:tcPr>
          <w:p w14:paraId="470F089F"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6,127.45</w:t>
            </w:r>
          </w:p>
          <w:p w14:paraId="26CA9F1E"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(14.91)</w:t>
            </w:r>
          </w:p>
        </w:tc>
        <w:tc>
          <w:tcPr>
            <w:tcW w:w="0" w:type="auto"/>
            <w:vAlign w:val="center"/>
          </w:tcPr>
          <w:p w14:paraId="46471631"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5,906.47</w:t>
            </w:r>
          </w:p>
          <w:p w14:paraId="302B3CE7"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(14.05)</w:t>
            </w:r>
          </w:p>
        </w:tc>
      </w:tr>
      <w:tr w:rsidR="0005470A" w:rsidRPr="00C42EF5" w14:paraId="23D1BCFD" w14:textId="77777777" w:rsidTr="00021577">
        <w:trPr>
          <w:jc w:val="center"/>
        </w:trPr>
        <w:tc>
          <w:tcPr>
            <w:tcW w:w="0" w:type="auto"/>
          </w:tcPr>
          <w:p w14:paraId="07F43F4A" w14:textId="77777777" w:rsidR="0005470A" w:rsidRPr="00C42EF5" w:rsidRDefault="0005470A" w:rsidP="00021577">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Repayment of Old Debt.</w:t>
            </w:r>
          </w:p>
        </w:tc>
        <w:tc>
          <w:tcPr>
            <w:tcW w:w="0" w:type="auto"/>
          </w:tcPr>
          <w:p w14:paraId="402CBDB1"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0F7617E7"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407FC246"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725.00</w:t>
            </w:r>
          </w:p>
          <w:p w14:paraId="004CCA9B"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(2.73)</w:t>
            </w:r>
          </w:p>
        </w:tc>
        <w:tc>
          <w:tcPr>
            <w:tcW w:w="0" w:type="auto"/>
            <w:vAlign w:val="center"/>
          </w:tcPr>
          <w:p w14:paraId="1D054140"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696.00</w:t>
            </w:r>
          </w:p>
          <w:p w14:paraId="6DA4FCC8"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(2.68)</w:t>
            </w:r>
          </w:p>
        </w:tc>
        <w:tc>
          <w:tcPr>
            <w:tcW w:w="0" w:type="auto"/>
          </w:tcPr>
          <w:p w14:paraId="6D826649"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E9AF26F"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59536629"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F832AED"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bCs/>
                <w:color w:val="000000" w:themeColor="text1"/>
                <w:sz w:val="16"/>
                <w:szCs w:val="16"/>
              </w:rPr>
              <w:t>(0.00)</w:t>
            </w:r>
          </w:p>
        </w:tc>
        <w:tc>
          <w:tcPr>
            <w:tcW w:w="0" w:type="auto"/>
          </w:tcPr>
          <w:p w14:paraId="1612C5DA"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693D0A7E"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65C87CDB"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576ACBC7"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718728D"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370.21</w:t>
            </w:r>
          </w:p>
          <w:p w14:paraId="3FEF5C38"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(0.90)</w:t>
            </w:r>
          </w:p>
        </w:tc>
        <w:tc>
          <w:tcPr>
            <w:tcW w:w="0" w:type="auto"/>
            <w:vAlign w:val="center"/>
          </w:tcPr>
          <w:p w14:paraId="5CB1B7BE"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348.00</w:t>
            </w:r>
          </w:p>
          <w:p w14:paraId="28E2E757"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(0.83)</w:t>
            </w:r>
          </w:p>
        </w:tc>
      </w:tr>
      <w:tr w:rsidR="0005470A" w:rsidRPr="00C42EF5" w14:paraId="11EEB4F2" w14:textId="77777777" w:rsidTr="00021577">
        <w:trPr>
          <w:jc w:val="center"/>
        </w:trPr>
        <w:tc>
          <w:tcPr>
            <w:tcW w:w="0" w:type="auto"/>
          </w:tcPr>
          <w:p w14:paraId="404BFB38" w14:textId="77777777" w:rsidR="0005470A" w:rsidRPr="00C42EF5" w:rsidRDefault="0005470A" w:rsidP="00021577">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Purchase of Vehicle</w:t>
            </w:r>
          </w:p>
        </w:tc>
        <w:tc>
          <w:tcPr>
            <w:tcW w:w="0" w:type="auto"/>
          </w:tcPr>
          <w:p w14:paraId="3DF16DDC"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72105494"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7789B2CA"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789CE77D"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3669AD35"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0F269B68"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tcPr>
          <w:p w14:paraId="57248D64"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30512067"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354D88D"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507.25</w:t>
            </w:r>
          </w:p>
          <w:p w14:paraId="5904577D"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(0.90)</w:t>
            </w:r>
          </w:p>
        </w:tc>
        <w:tc>
          <w:tcPr>
            <w:tcW w:w="0" w:type="auto"/>
            <w:vAlign w:val="center"/>
          </w:tcPr>
          <w:p w14:paraId="169D2E14"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466.67</w:t>
            </w:r>
          </w:p>
          <w:p w14:paraId="26FD7CAD"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(0.80)</w:t>
            </w:r>
          </w:p>
        </w:tc>
        <w:tc>
          <w:tcPr>
            <w:tcW w:w="0" w:type="auto"/>
            <w:vAlign w:val="center"/>
          </w:tcPr>
          <w:p w14:paraId="65A4B04B"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7A0C16F7"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CDA0D3F"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248.23</w:t>
            </w:r>
          </w:p>
          <w:p w14:paraId="143B0C1F"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(0.60)</w:t>
            </w:r>
          </w:p>
        </w:tc>
        <w:tc>
          <w:tcPr>
            <w:tcW w:w="0" w:type="auto"/>
            <w:vAlign w:val="center"/>
          </w:tcPr>
          <w:p w14:paraId="384CB9C2"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233.33</w:t>
            </w:r>
          </w:p>
          <w:p w14:paraId="727F1FAA"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(0.55)</w:t>
            </w:r>
          </w:p>
        </w:tc>
      </w:tr>
      <w:tr w:rsidR="0005470A" w:rsidRPr="00C42EF5" w14:paraId="20F8B8B3" w14:textId="77777777" w:rsidTr="00021577">
        <w:trPr>
          <w:jc w:val="center"/>
        </w:trPr>
        <w:tc>
          <w:tcPr>
            <w:tcW w:w="0" w:type="auto"/>
          </w:tcPr>
          <w:p w14:paraId="0DA068E1" w14:textId="77777777" w:rsidR="0005470A" w:rsidRPr="00C42EF5" w:rsidRDefault="0005470A" w:rsidP="00021577">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Miscellaneous</w:t>
            </w:r>
          </w:p>
        </w:tc>
        <w:tc>
          <w:tcPr>
            <w:tcW w:w="0" w:type="auto"/>
          </w:tcPr>
          <w:p w14:paraId="5DE445B8"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p w14:paraId="195396B6"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(0.00)</w:t>
            </w:r>
          </w:p>
        </w:tc>
        <w:tc>
          <w:tcPr>
            <w:tcW w:w="0" w:type="auto"/>
            <w:vAlign w:val="center"/>
          </w:tcPr>
          <w:p w14:paraId="36C9890D"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1,694.44</w:t>
            </w:r>
          </w:p>
          <w:p w14:paraId="6C9B95C1"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(6.39)</w:t>
            </w:r>
          </w:p>
        </w:tc>
        <w:tc>
          <w:tcPr>
            <w:tcW w:w="0" w:type="auto"/>
            <w:vAlign w:val="center"/>
          </w:tcPr>
          <w:p w14:paraId="27CD0BBE"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1,626.67</w:t>
            </w:r>
          </w:p>
          <w:p w14:paraId="004850F8"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(6.27)</w:t>
            </w:r>
          </w:p>
        </w:tc>
        <w:tc>
          <w:tcPr>
            <w:tcW w:w="0" w:type="auto"/>
            <w:vAlign w:val="center"/>
          </w:tcPr>
          <w:p w14:paraId="7156DE82"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13,750.00</w:t>
            </w:r>
          </w:p>
          <w:p w14:paraId="2CA305B5"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(17.37)</w:t>
            </w:r>
          </w:p>
        </w:tc>
        <w:tc>
          <w:tcPr>
            <w:tcW w:w="0" w:type="auto"/>
            <w:vAlign w:val="center"/>
          </w:tcPr>
          <w:p w14:paraId="051EC8F3"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6,884.06</w:t>
            </w:r>
          </w:p>
          <w:p w14:paraId="090FBDBD"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(12.22)</w:t>
            </w:r>
          </w:p>
        </w:tc>
        <w:tc>
          <w:tcPr>
            <w:tcW w:w="0" w:type="auto"/>
            <w:vAlign w:val="center"/>
          </w:tcPr>
          <w:p w14:paraId="3BEEBCA0"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7,433.33</w:t>
            </w:r>
          </w:p>
          <w:p w14:paraId="50C70C1B"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(12.79)</w:t>
            </w:r>
          </w:p>
        </w:tc>
        <w:tc>
          <w:tcPr>
            <w:tcW w:w="0" w:type="auto"/>
            <w:vAlign w:val="center"/>
          </w:tcPr>
          <w:p w14:paraId="7F285AAC"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9,166.67</w:t>
            </w:r>
          </w:p>
          <w:p w14:paraId="4A2B63C8"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(16.11)</w:t>
            </w:r>
          </w:p>
        </w:tc>
        <w:tc>
          <w:tcPr>
            <w:tcW w:w="0" w:type="auto"/>
            <w:vAlign w:val="center"/>
          </w:tcPr>
          <w:p w14:paraId="7D9FCDB0"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4,234.04</w:t>
            </w:r>
          </w:p>
          <w:p w14:paraId="76A2D790"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(10.30)</w:t>
            </w:r>
          </w:p>
        </w:tc>
        <w:tc>
          <w:tcPr>
            <w:tcW w:w="0" w:type="auto"/>
            <w:vAlign w:val="center"/>
          </w:tcPr>
          <w:p w14:paraId="6034AE9D"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4,530.00</w:t>
            </w:r>
          </w:p>
          <w:p w14:paraId="601BAE40"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(10.77)</w:t>
            </w:r>
          </w:p>
        </w:tc>
      </w:tr>
      <w:tr w:rsidR="0005470A" w:rsidRPr="00C42EF5" w14:paraId="26C7C292" w14:textId="77777777" w:rsidTr="00021577">
        <w:trPr>
          <w:jc w:val="center"/>
        </w:trPr>
        <w:tc>
          <w:tcPr>
            <w:tcW w:w="0" w:type="auto"/>
          </w:tcPr>
          <w:p w14:paraId="00D270A4" w14:textId="77777777" w:rsidR="0005470A" w:rsidRPr="00C42EF5" w:rsidRDefault="0005470A" w:rsidP="00021577">
            <w:pP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Subtotal (B)</w:t>
            </w:r>
          </w:p>
        </w:tc>
        <w:tc>
          <w:tcPr>
            <w:tcW w:w="0" w:type="auto"/>
            <w:vAlign w:val="center"/>
          </w:tcPr>
          <w:p w14:paraId="2437ED3E"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12,333.33</w:t>
            </w:r>
          </w:p>
          <w:p w14:paraId="109516B4"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(100.00)</w:t>
            </w:r>
          </w:p>
        </w:tc>
        <w:tc>
          <w:tcPr>
            <w:tcW w:w="0" w:type="auto"/>
            <w:vAlign w:val="center"/>
          </w:tcPr>
          <w:p w14:paraId="4294B8B1"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25,707.36</w:t>
            </w:r>
          </w:p>
          <w:p w14:paraId="5E7E3075" w14:textId="77777777" w:rsidR="0005470A" w:rsidRPr="00C42EF5" w:rsidRDefault="0005470A" w:rsidP="00021577">
            <w:pPr>
              <w:jc w:val="center"/>
              <w:rPr>
                <w:rFonts w:ascii="Times New Roman" w:hAnsi="Times New Roman" w:cs="Times New Roman"/>
                <w:bCs/>
                <w:sz w:val="16"/>
                <w:szCs w:val="16"/>
              </w:rPr>
            </w:pPr>
            <w:r w:rsidRPr="00C42EF5">
              <w:rPr>
                <w:rFonts w:ascii="Times New Roman" w:hAnsi="Times New Roman" w:cs="Times New Roman"/>
                <w:bCs/>
                <w:sz w:val="16"/>
                <w:szCs w:val="16"/>
              </w:rPr>
              <w:t>(96.94)</w:t>
            </w:r>
          </w:p>
        </w:tc>
        <w:tc>
          <w:tcPr>
            <w:tcW w:w="0" w:type="auto"/>
            <w:vAlign w:val="center"/>
          </w:tcPr>
          <w:p w14:paraId="2A15EC0C"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25,172.40</w:t>
            </w:r>
          </w:p>
          <w:p w14:paraId="260D3F49" w14:textId="77777777" w:rsidR="0005470A" w:rsidRPr="00C42EF5" w:rsidRDefault="0005470A" w:rsidP="00021577">
            <w:pPr>
              <w:jc w:val="center"/>
              <w:rPr>
                <w:rFonts w:ascii="Times New Roman" w:hAnsi="Times New Roman" w:cs="Times New Roman"/>
                <w:bCs/>
                <w:sz w:val="16"/>
                <w:szCs w:val="16"/>
              </w:rPr>
            </w:pPr>
            <w:r w:rsidRPr="00C42EF5">
              <w:rPr>
                <w:rFonts w:ascii="Times New Roman" w:hAnsi="Times New Roman" w:cs="Times New Roman"/>
                <w:bCs/>
                <w:sz w:val="16"/>
                <w:szCs w:val="16"/>
              </w:rPr>
              <w:t>(96.99)</w:t>
            </w:r>
          </w:p>
        </w:tc>
        <w:tc>
          <w:tcPr>
            <w:tcW w:w="0" w:type="auto"/>
            <w:vAlign w:val="center"/>
          </w:tcPr>
          <w:p w14:paraId="65418C77"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70,000.00</w:t>
            </w:r>
          </w:p>
          <w:p w14:paraId="1EB68CDF" w14:textId="77777777" w:rsidR="0005470A" w:rsidRPr="00C42EF5" w:rsidRDefault="0005470A" w:rsidP="00021577">
            <w:pPr>
              <w:jc w:val="center"/>
              <w:rPr>
                <w:rFonts w:ascii="Times New Roman" w:hAnsi="Times New Roman" w:cs="Times New Roman"/>
                <w:bCs/>
                <w:sz w:val="16"/>
                <w:szCs w:val="16"/>
              </w:rPr>
            </w:pPr>
            <w:r w:rsidRPr="00C42EF5">
              <w:rPr>
                <w:rFonts w:ascii="Times New Roman" w:hAnsi="Times New Roman" w:cs="Times New Roman"/>
                <w:bCs/>
                <w:sz w:val="16"/>
                <w:szCs w:val="16"/>
              </w:rPr>
              <w:t>(88.42)</w:t>
            </w:r>
          </w:p>
        </w:tc>
        <w:tc>
          <w:tcPr>
            <w:tcW w:w="0" w:type="auto"/>
            <w:vAlign w:val="center"/>
          </w:tcPr>
          <w:p w14:paraId="5C47001B"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51,175.73</w:t>
            </w:r>
          </w:p>
          <w:p w14:paraId="2ADBF562" w14:textId="77777777" w:rsidR="0005470A" w:rsidRPr="00C42EF5" w:rsidRDefault="0005470A" w:rsidP="00021577">
            <w:pPr>
              <w:jc w:val="center"/>
              <w:rPr>
                <w:rFonts w:ascii="Times New Roman" w:hAnsi="Times New Roman" w:cs="Times New Roman"/>
                <w:bCs/>
                <w:sz w:val="16"/>
                <w:szCs w:val="16"/>
              </w:rPr>
            </w:pPr>
            <w:r w:rsidRPr="00C42EF5">
              <w:rPr>
                <w:rFonts w:ascii="Times New Roman" w:hAnsi="Times New Roman" w:cs="Times New Roman"/>
                <w:bCs/>
                <w:sz w:val="16"/>
                <w:szCs w:val="16"/>
              </w:rPr>
              <w:t>(90.88)</w:t>
            </w:r>
          </w:p>
        </w:tc>
        <w:tc>
          <w:tcPr>
            <w:tcW w:w="0" w:type="auto"/>
            <w:vAlign w:val="center"/>
          </w:tcPr>
          <w:p w14:paraId="536187D1"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52,681.66</w:t>
            </w:r>
          </w:p>
          <w:p w14:paraId="5FA4473F" w14:textId="77777777" w:rsidR="0005470A" w:rsidRPr="00C42EF5" w:rsidRDefault="0005470A" w:rsidP="00021577">
            <w:pPr>
              <w:jc w:val="center"/>
              <w:rPr>
                <w:rFonts w:ascii="Times New Roman" w:hAnsi="Times New Roman" w:cs="Times New Roman"/>
                <w:bCs/>
                <w:sz w:val="16"/>
                <w:szCs w:val="16"/>
              </w:rPr>
            </w:pPr>
            <w:r w:rsidRPr="00C42EF5">
              <w:rPr>
                <w:rFonts w:ascii="Times New Roman" w:hAnsi="Times New Roman" w:cs="Times New Roman"/>
                <w:bCs/>
                <w:sz w:val="16"/>
                <w:szCs w:val="16"/>
              </w:rPr>
              <w:t>(90.61)</w:t>
            </w:r>
          </w:p>
        </w:tc>
        <w:tc>
          <w:tcPr>
            <w:tcW w:w="0" w:type="auto"/>
            <w:vAlign w:val="center"/>
          </w:tcPr>
          <w:p w14:paraId="3C4E326C"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50,777.78</w:t>
            </w:r>
          </w:p>
          <w:p w14:paraId="1EF140B6" w14:textId="77777777" w:rsidR="0005470A" w:rsidRPr="00C42EF5" w:rsidRDefault="0005470A" w:rsidP="00021577">
            <w:pPr>
              <w:jc w:val="center"/>
              <w:rPr>
                <w:rFonts w:ascii="Times New Roman" w:hAnsi="Times New Roman" w:cs="Times New Roman"/>
                <w:bCs/>
                <w:sz w:val="16"/>
                <w:szCs w:val="16"/>
              </w:rPr>
            </w:pPr>
            <w:r w:rsidRPr="00C42EF5">
              <w:rPr>
                <w:rFonts w:ascii="Times New Roman" w:hAnsi="Times New Roman" w:cs="Times New Roman"/>
                <w:bCs/>
                <w:sz w:val="16"/>
                <w:szCs w:val="16"/>
              </w:rPr>
              <w:t>(89.26)</w:t>
            </w:r>
          </w:p>
        </w:tc>
        <w:tc>
          <w:tcPr>
            <w:tcW w:w="0" w:type="auto"/>
            <w:vAlign w:val="center"/>
          </w:tcPr>
          <w:p w14:paraId="284C5A0A"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38,170.60</w:t>
            </w:r>
          </w:p>
          <w:p w14:paraId="1426F5E5" w14:textId="77777777" w:rsidR="0005470A" w:rsidRPr="00C42EF5" w:rsidRDefault="0005470A" w:rsidP="00021577">
            <w:pPr>
              <w:jc w:val="center"/>
              <w:rPr>
                <w:rFonts w:ascii="Times New Roman" w:hAnsi="Times New Roman" w:cs="Times New Roman"/>
                <w:bCs/>
                <w:sz w:val="16"/>
                <w:szCs w:val="16"/>
              </w:rPr>
            </w:pPr>
            <w:r w:rsidRPr="00C42EF5">
              <w:rPr>
                <w:rFonts w:ascii="Times New Roman" w:hAnsi="Times New Roman" w:cs="Times New Roman"/>
                <w:bCs/>
                <w:sz w:val="16"/>
                <w:szCs w:val="16"/>
              </w:rPr>
              <w:t>(92.87)</w:t>
            </w:r>
          </w:p>
        </w:tc>
        <w:tc>
          <w:tcPr>
            <w:tcW w:w="0" w:type="auto"/>
            <w:vAlign w:val="center"/>
          </w:tcPr>
          <w:p w14:paraId="35B417E0"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38,927.03</w:t>
            </w:r>
          </w:p>
          <w:p w14:paraId="5904C35E"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(92.58)</w:t>
            </w:r>
          </w:p>
        </w:tc>
      </w:tr>
      <w:tr w:rsidR="0005470A" w:rsidRPr="00C42EF5" w14:paraId="56404A1B" w14:textId="77777777" w:rsidTr="00021577">
        <w:trPr>
          <w:jc w:val="center"/>
        </w:trPr>
        <w:tc>
          <w:tcPr>
            <w:tcW w:w="0" w:type="auto"/>
          </w:tcPr>
          <w:p w14:paraId="58801136" w14:textId="77777777" w:rsidR="0005470A" w:rsidRPr="00C42EF5" w:rsidRDefault="0005470A" w:rsidP="00021577">
            <w:pPr>
              <w:rPr>
                <w:rFonts w:ascii="Times New Roman" w:hAnsi="Times New Roman" w:cs="Times New Roman"/>
                <w:b/>
                <w:color w:val="000000" w:themeColor="text1"/>
                <w:sz w:val="16"/>
                <w:szCs w:val="16"/>
              </w:rPr>
            </w:pPr>
            <w:r w:rsidRPr="00C42EF5">
              <w:rPr>
                <w:rFonts w:ascii="Times New Roman" w:hAnsi="Times New Roman" w:cs="Times New Roman"/>
                <w:b/>
                <w:color w:val="000000" w:themeColor="text1"/>
                <w:sz w:val="16"/>
                <w:szCs w:val="16"/>
              </w:rPr>
              <w:t>Total (A + B)</w:t>
            </w:r>
          </w:p>
        </w:tc>
        <w:tc>
          <w:tcPr>
            <w:tcW w:w="0" w:type="auto"/>
            <w:vAlign w:val="center"/>
          </w:tcPr>
          <w:p w14:paraId="44212AF8"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12,333.33</w:t>
            </w:r>
          </w:p>
          <w:p w14:paraId="477A4A94"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(100.00)</w:t>
            </w:r>
          </w:p>
        </w:tc>
        <w:tc>
          <w:tcPr>
            <w:tcW w:w="0" w:type="auto"/>
            <w:vAlign w:val="center"/>
          </w:tcPr>
          <w:p w14:paraId="398BEB7B"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26,519.86</w:t>
            </w:r>
          </w:p>
          <w:p w14:paraId="47D58DBF"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66ABBDD6"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25,952.40</w:t>
            </w:r>
          </w:p>
          <w:p w14:paraId="659EB8B2"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15206B78"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79,166.67</w:t>
            </w:r>
          </w:p>
          <w:p w14:paraId="17C7962A"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5ED88C3E"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56,311.96</w:t>
            </w:r>
          </w:p>
          <w:p w14:paraId="34890F33"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0918E7DB" w14:textId="3D848E08"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58,140.3</w:t>
            </w:r>
            <w:r w:rsidR="002A6412">
              <w:rPr>
                <w:rFonts w:ascii="Times New Roman" w:hAnsi="Times New Roman" w:cs="Times New Roman"/>
                <w:color w:val="000000"/>
                <w:sz w:val="16"/>
                <w:szCs w:val="16"/>
              </w:rPr>
              <w:t>4</w:t>
            </w:r>
          </w:p>
          <w:p w14:paraId="1B83653F"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1ACFED91"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56,888.89</w:t>
            </w:r>
          </w:p>
          <w:p w14:paraId="35D998B0"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77C35693"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41,098.97</w:t>
            </w:r>
          </w:p>
          <w:p w14:paraId="1BDD3FEA"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c>
          <w:tcPr>
            <w:tcW w:w="0" w:type="auto"/>
            <w:vAlign w:val="center"/>
          </w:tcPr>
          <w:p w14:paraId="11E9A6E3" w14:textId="77777777" w:rsidR="0005470A" w:rsidRPr="00C42EF5" w:rsidRDefault="0005470A" w:rsidP="00021577">
            <w:pPr>
              <w:jc w:val="center"/>
              <w:rPr>
                <w:rFonts w:ascii="Times New Roman" w:hAnsi="Times New Roman" w:cs="Times New Roman"/>
                <w:color w:val="000000"/>
                <w:sz w:val="16"/>
                <w:szCs w:val="16"/>
              </w:rPr>
            </w:pPr>
            <w:r w:rsidRPr="00C42EF5">
              <w:rPr>
                <w:rFonts w:ascii="Times New Roman" w:hAnsi="Times New Roman" w:cs="Times New Roman"/>
                <w:color w:val="000000"/>
                <w:sz w:val="16"/>
                <w:szCs w:val="16"/>
              </w:rPr>
              <w:t>42,046.37</w:t>
            </w:r>
          </w:p>
          <w:p w14:paraId="4BB412C1" w14:textId="77777777" w:rsidR="0005470A" w:rsidRPr="00C42EF5" w:rsidRDefault="0005470A" w:rsidP="00021577">
            <w:pPr>
              <w:jc w:val="center"/>
              <w:rPr>
                <w:rFonts w:ascii="Times New Roman" w:hAnsi="Times New Roman" w:cs="Times New Roman"/>
                <w:bCs/>
                <w:color w:val="000000" w:themeColor="text1"/>
                <w:sz w:val="16"/>
                <w:szCs w:val="16"/>
              </w:rPr>
            </w:pPr>
            <w:r w:rsidRPr="00C42EF5">
              <w:rPr>
                <w:rFonts w:ascii="Times New Roman" w:hAnsi="Times New Roman" w:cs="Times New Roman"/>
                <w:bCs/>
                <w:color w:val="000000" w:themeColor="text1"/>
                <w:sz w:val="16"/>
                <w:szCs w:val="16"/>
              </w:rPr>
              <w:t>(100.00)</w:t>
            </w:r>
          </w:p>
        </w:tc>
      </w:tr>
    </w:tbl>
    <w:p w14:paraId="46551FE0" w14:textId="47F8CCEC" w:rsidR="00563627" w:rsidRDefault="00563627" w:rsidP="00563627">
      <w:pPr>
        <w:tabs>
          <w:tab w:val="left" w:pos="3268"/>
        </w:tabs>
        <w:spacing w:after="0" w:line="240" w:lineRule="auto"/>
        <w:rPr>
          <w:rFonts w:ascii="Times New Roman" w:eastAsiaTheme="majorEastAsia" w:hAnsi="Times New Roman" w:cs="Times New Roman"/>
          <w:color w:val="000000" w:themeColor="text1"/>
          <w:sz w:val="20"/>
          <w:szCs w:val="20"/>
        </w:rPr>
      </w:pPr>
      <w:r>
        <w:rPr>
          <w:rFonts w:ascii="Times New Roman" w:hAnsi="Times New Roman" w:cs="Times New Roman"/>
          <w:sz w:val="20"/>
          <w:szCs w:val="20"/>
        </w:rPr>
        <w:tab/>
      </w:r>
      <w:r w:rsidR="0005470A" w:rsidRPr="00C42EF5">
        <w:rPr>
          <w:rFonts w:ascii="Times New Roman" w:hAnsi="Times New Roman" w:cs="Times New Roman"/>
          <w:sz w:val="20"/>
          <w:szCs w:val="20"/>
        </w:rPr>
        <w:t xml:space="preserve">Source: </w:t>
      </w:r>
      <w:r w:rsidRPr="00C26542">
        <w:rPr>
          <w:rFonts w:ascii="Times New Roman" w:eastAsiaTheme="majorEastAsia" w:hAnsi="Times New Roman" w:cs="Times New Roman"/>
          <w:color w:val="000000" w:themeColor="text1"/>
          <w:sz w:val="20"/>
          <w:szCs w:val="20"/>
        </w:rPr>
        <w:t>Source: Field Survey 2021-22 and 2022-23</w:t>
      </w:r>
    </w:p>
    <w:p w14:paraId="18C0FBA1" w14:textId="2EDA61D0" w:rsidR="0005470A" w:rsidRPr="00563627" w:rsidRDefault="00563627" w:rsidP="00563627">
      <w:pPr>
        <w:tabs>
          <w:tab w:val="left" w:pos="3268"/>
        </w:tabs>
        <w:spacing w:after="0" w:line="240" w:lineRule="auto"/>
        <w:rPr>
          <w:rFonts w:ascii="Times New Roman" w:eastAsiaTheme="majorEastAsia" w:hAnsi="Times New Roman" w:cs="Times New Roman"/>
          <w:color w:val="000000" w:themeColor="text1"/>
          <w:sz w:val="20"/>
          <w:szCs w:val="20"/>
        </w:rPr>
      </w:pPr>
      <w:r>
        <w:rPr>
          <w:rFonts w:ascii="Times New Roman" w:hAnsi="Times New Roman" w:cs="Times New Roman"/>
          <w:sz w:val="20"/>
          <w:szCs w:val="20"/>
        </w:rPr>
        <w:tab/>
      </w:r>
      <w:r w:rsidR="0005470A" w:rsidRPr="00C42EF5">
        <w:rPr>
          <w:rFonts w:ascii="Times New Roman" w:hAnsi="Times New Roman" w:cs="Times New Roman"/>
          <w:sz w:val="20"/>
          <w:szCs w:val="20"/>
        </w:rPr>
        <w:t>Note: Figures in parentheses indicate percentage to total debt.</w:t>
      </w:r>
      <w:r w:rsidR="0005470A" w:rsidRPr="00C42EF5">
        <w:rPr>
          <w:rFonts w:ascii="Times New Roman" w:hAnsi="Times New Roman" w:cs="Times New Roman"/>
          <w:sz w:val="20"/>
          <w:szCs w:val="18"/>
        </w:rPr>
        <w:tab/>
      </w:r>
    </w:p>
    <w:p w14:paraId="3E8201FE" w14:textId="77777777" w:rsidR="0005470A" w:rsidRPr="00C42EF5" w:rsidRDefault="0005470A" w:rsidP="0005470A">
      <w:pPr>
        <w:tabs>
          <w:tab w:val="left" w:pos="8242"/>
        </w:tabs>
        <w:rPr>
          <w:rFonts w:ascii="Times New Roman" w:hAnsi="Times New Roman" w:cs="Times New Roman"/>
        </w:rPr>
        <w:sectPr w:rsidR="0005470A" w:rsidRPr="00C42EF5" w:rsidSect="0005470A">
          <w:pgSz w:w="15840" w:h="12240" w:orient="landscape"/>
          <w:pgMar w:top="1440" w:right="1440" w:bottom="1440" w:left="1440" w:header="720" w:footer="720" w:gutter="0"/>
          <w:cols w:space="720"/>
          <w:docGrid w:linePitch="360"/>
        </w:sectPr>
      </w:pPr>
    </w:p>
    <w:p w14:paraId="22753408" w14:textId="76790B1E" w:rsidR="002741AF" w:rsidRPr="00C42EF5" w:rsidRDefault="004951C0" w:rsidP="004176F7">
      <w:pPr>
        <w:spacing w:line="360" w:lineRule="auto"/>
        <w:jc w:val="both"/>
        <w:rPr>
          <w:rFonts w:ascii="Times New Roman" w:hAnsi="Times New Roman" w:cs="Times New Roman"/>
          <w:sz w:val="24"/>
          <w:szCs w:val="24"/>
        </w:rPr>
      </w:pPr>
      <w:r w:rsidRPr="00C42EF5">
        <w:rPr>
          <w:rFonts w:ascii="Times New Roman" w:hAnsi="Times New Roman" w:cs="Times New Roman"/>
          <w:sz w:val="24"/>
          <w:szCs w:val="24"/>
        </w:rPr>
        <w:lastRenderedPageBreak/>
        <w:t xml:space="preserve">and repair of house (35.91%), followed by healthcare (17.99%), household consumption (5.46%), repayment of old debt (2.68%) and other sources. In the case of Bihar, an average ALH has availed 11.58 per cent of its total debt for productive purposes and 88.42 per cent for unproductive purposes. </w:t>
      </w:r>
      <w:r w:rsidR="00F027BC" w:rsidRPr="00C42EF5">
        <w:rPr>
          <w:rFonts w:ascii="Times New Roman" w:hAnsi="Times New Roman" w:cs="Times New Roman"/>
          <w:sz w:val="24"/>
          <w:szCs w:val="24"/>
        </w:rPr>
        <w:t xml:space="preserve">An average NALH has incurred 9.12 % of total debt for productive and 90.88 per cent for unproductive purposes. Overall, an average RLH in Bihar has incurred 9.39 per cent of total debt for productive and 90.61 per cent for unproductive purposes. The major productive </w:t>
      </w:r>
      <w:r w:rsidR="00F72619" w:rsidRPr="00C42EF5">
        <w:rPr>
          <w:rFonts w:ascii="Times New Roman" w:hAnsi="Times New Roman" w:cs="Times New Roman"/>
          <w:sz w:val="24"/>
          <w:szCs w:val="24"/>
        </w:rPr>
        <w:t>uses</w:t>
      </w:r>
      <w:r w:rsidR="00F027BC" w:rsidRPr="00C42EF5">
        <w:rPr>
          <w:rFonts w:ascii="Times New Roman" w:hAnsi="Times New Roman" w:cs="Times New Roman"/>
          <w:sz w:val="24"/>
          <w:szCs w:val="24"/>
        </w:rPr>
        <w:t xml:space="preserve"> of debt are purchase of land (3.67%), followed by agriculture (2.53%), small business (1.41%), purchase of livestock (0.69%) and education (0.32%). However, the unproductive purposes for which debt </w:t>
      </w:r>
      <w:r w:rsidR="00F72619" w:rsidRPr="00C42EF5">
        <w:rPr>
          <w:rFonts w:ascii="Times New Roman" w:hAnsi="Times New Roman" w:cs="Times New Roman"/>
          <w:sz w:val="24"/>
          <w:szCs w:val="24"/>
        </w:rPr>
        <w:t xml:space="preserve">is </w:t>
      </w:r>
      <w:r w:rsidR="00F027BC" w:rsidRPr="00C42EF5">
        <w:rPr>
          <w:rFonts w:ascii="Times New Roman" w:hAnsi="Times New Roman" w:cs="Times New Roman"/>
          <w:sz w:val="24"/>
          <w:szCs w:val="24"/>
        </w:rPr>
        <w:t xml:space="preserve">used are marriage (33.25%), followed by healthcare (33.19%), construction and repair of house (4.29%), social ceremonies (4.75%), household consumption (1.55%), purchase of vehicle (0.32%), and other purposes. </w:t>
      </w:r>
      <w:r w:rsidR="004176F7" w:rsidRPr="00C42EF5">
        <w:rPr>
          <w:rFonts w:ascii="Times New Roman" w:hAnsi="Times New Roman" w:cs="Times New Roman"/>
          <w:sz w:val="24"/>
          <w:szCs w:val="24"/>
        </w:rPr>
        <w:t xml:space="preserve">The miscellaneous purpose includes debt incurred for healthcare, agriculture, consumption, education, and the construction and repair of houses. </w:t>
      </w:r>
      <w:r w:rsidR="0005470A" w:rsidRPr="00C42EF5">
        <w:rPr>
          <w:rFonts w:ascii="Times New Roman" w:hAnsi="Times New Roman" w:cs="Times New Roman"/>
          <w:sz w:val="24"/>
          <w:szCs w:val="24"/>
        </w:rPr>
        <w:t xml:space="preserve">The above analysis highlights that </w:t>
      </w:r>
      <w:r w:rsidR="004176F7" w:rsidRPr="00C42EF5">
        <w:rPr>
          <w:rFonts w:ascii="Times New Roman" w:hAnsi="Times New Roman" w:cs="Times New Roman"/>
          <w:sz w:val="24"/>
          <w:szCs w:val="24"/>
        </w:rPr>
        <w:t xml:space="preserve">the majority of debt </w:t>
      </w:r>
      <w:r w:rsidR="00F72619" w:rsidRPr="00C42EF5">
        <w:rPr>
          <w:rFonts w:ascii="Times New Roman" w:hAnsi="Times New Roman" w:cs="Times New Roman"/>
          <w:sz w:val="24"/>
          <w:szCs w:val="24"/>
        </w:rPr>
        <w:t>was</w:t>
      </w:r>
      <w:r w:rsidR="004176F7" w:rsidRPr="00C42EF5">
        <w:rPr>
          <w:rFonts w:ascii="Times New Roman" w:hAnsi="Times New Roman" w:cs="Times New Roman"/>
          <w:sz w:val="24"/>
          <w:szCs w:val="24"/>
        </w:rPr>
        <w:t xml:space="preserve"> availed by RLHs for unproductive purposes. However,</w:t>
      </w:r>
      <w:r w:rsidR="0005470A" w:rsidRPr="00C42EF5">
        <w:rPr>
          <w:rFonts w:ascii="Times New Roman" w:hAnsi="Times New Roman" w:cs="Times New Roman"/>
          <w:sz w:val="24"/>
          <w:szCs w:val="24"/>
        </w:rPr>
        <w:t xml:space="preserve"> an average sampled </w:t>
      </w:r>
      <w:proofErr w:type="spellStart"/>
      <w:r w:rsidR="0005470A" w:rsidRPr="00C42EF5">
        <w:rPr>
          <w:rFonts w:ascii="Times New Roman" w:hAnsi="Times New Roman" w:cs="Times New Roman"/>
          <w:sz w:val="24"/>
          <w:szCs w:val="24"/>
        </w:rPr>
        <w:t>labour</w:t>
      </w:r>
      <w:proofErr w:type="spellEnd"/>
      <w:r w:rsidR="0005470A" w:rsidRPr="00C42EF5">
        <w:rPr>
          <w:rFonts w:ascii="Times New Roman" w:hAnsi="Times New Roman" w:cs="Times New Roman"/>
          <w:sz w:val="24"/>
          <w:szCs w:val="24"/>
        </w:rPr>
        <w:t xml:space="preserve"> household has incurred a significant proportion of its total debt for marriage, healthcare, and miscellaneous purposes.  </w:t>
      </w:r>
    </w:p>
    <w:p w14:paraId="26646552" w14:textId="26FA64CA" w:rsidR="002741AF" w:rsidRPr="00C42EF5" w:rsidRDefault="002741AF" w:rsidP="002741AF">
      <w:pPr>
        <w:spacing w:line="360" w:lineRule="auto"/>
        <w:jc w:val="both"/>
        <w:rPr>
          <w:rFonts w:ascii="Times New Roman" w:hAnsi="Times New Roman" w:cs="Times New Roman"/>
          <w:b/>
          <w:bCs/>
          <w:sz w:val="24"/>
          <w:szCs w:val="24"/>
        </w:rPr>
      </w:pPr>
      <w:r w:rsidRPr="00C42EF5">
        <w:rPr>
          <w:rFonts w:ascii="Times New Roman" w:hAnsi="Times New Roman" w:cs="Times New Roman"/>
          <w:b/>
          <w:bCs/>
          <w:sz w:val="24"/>
          <w:szCs w:val="24"/>
        </w:rPr>
        <w:t xml:space="preserve">Debt According to </w:t>
      </w:r>
      <w:r w:rsidR="00F72619" w:rsidRPr="00C42EF5">
        <w:rPr>
          <w:rFonts w:ascii="Times New Roman" w:hAnsi="Times New Roman" w:cs="Times New Roman"/>
          <w:b/>
          <w:bCs/>
          <w:sz w:val="24"/>
          <w:szCs w:val="24"/>
        </w:rPr>
        <w:t xml:space="preserve">the </w:t>
      </w:r>
      <w:r w:rsidRPr="00C42EF5">
        <w:rPr>
          <w:rFonts w:ascii="Times New Roman" w:hAnsi="Times New Roman" w:cs="Times New Roman"/>
          <w:b/>
          <w:bCs/>
          <w:sz w:val="24"/>
          <w:szCs w:val="24"/>
        </w:rPr>
        <w:t xml:space="preserve">Rate of Interest </w:t>
      </w:r>
    </w:p>
    <w:p w14:paraId="56CF701A" w14:textId="47EF69E7" w:rsidR="00067EF7" w:rsidRPr="006E5CF9" w:rsidRDefault="00157D77" w:rsidP="00040EB6">
      <w:pPr>
        <w:spacing w:line="360" w:lineRule="auto"/>
        <w:jc w:val="both"/>
        <w:rPr>
          <w:rFonts w:ascii="Times New Roman" w:hAnsi="Times New Roman" w:cs="Times New Roman"/>
          <w:color w:val="000000" w:themeColor="text1"/>
          <w:sz w:val="24"/>
          <w:szCs w:val="24"/>
        </w:rPr>
      </w:pPr>
      <w:r w:rsidRPr="00C42EF5">
        <w:rPr>
          <w:rFonts w:ascii="Times New Roman" w:hAnsi="Times New Roman" w:cs="Times New Roman"/>
          <w:sz w:val="24"/>
          <w:szCs w:val="24"/>
        </w:rPr>
        <w:t>Table 5</w:t>
      </w:r>
      <w:r w:rsidR="002741AF" w:rsidRPr="00C42EF5">
        <w:rPr>
          <w:rFonts w:ascii="Times New Roman" w:hAnsi="Times New Roman" w:cs="Times New Roman"/>
          <w:sz w:val="24"/>
          <w:szCs w:val="24"/>
        </w:rPr>
        <w:t xml:space="preserve"> reveals that in Punjab, an average ALH has incurred a total debt at an interest rate of between 21 and 30 per cent per annum. In the case of NALH, the maximum amount of debt is at a rate of interest between 21 to 30 per cent, followed by 11 to 20 per cent, 31 to 40 per cent, 0 to 10 per cent and above 51 per cent per annum. It is interesting to note that 5.45 per cent of total debt has been incurred at 0 per cent interest, reflecting debt taken from relatives and friends at 0 per cent interest. An average RLH in Punjab incurred maximum debt at rates of interest ranging from 21 to 30 per cent, 11 to 20 per cent, 31 to 40 per cent, and other interest rate groups. Overall, 5.34 per cent of total debt was taken at a 0 per cent rate of interest, mainly from relatives and friends. In Bihar, an average ALH has incurred the maximum debt at a rate of interest between 41 to 50 per cent, followed by 31 to 40 per cent, above 51 per cent, and the least from 21 to 30 per cent. An average NALH has taken the maximum amount of debt at a rate of interest between 51 per cent and 50 per cent, 41 to 50 per cent, 21 to 30 per cent, 31 to 40 per cent and other interest groups. Overall, an average RLH in Bihar has incurred the maximum amount of debt at an interest rate above 51 per cent, followed by 41 to 50 per cent, 21 to 30 per cent, 31 to 40 per cent, and </w:t>
      </w:r>
      <w:r w:rsidR="002741AF" w:rsidRPr="00C42EF5">
        <w:rPr>
          <w:rFonts w:ascii="Times New Roman" w:hAnsi="Times New Roman" w:cs="Times New Roman"/>
          <w:sz w:val="24"/>
          <w:szCs w:val="24"/>
        </w:rPr>
        <w:lastRenderedPageBreak/>
        <w:t>other interest groups</w:t>
      </w:r>
      <w:r w:rsidR="002741AF" w:rsidRPr="006E5CF9">
        <w:rPr>
          <w:rFonts w:ascii="Times New Roman" w:hAnsi="Times New Roman" w:cs="Times New Roman"/>
          <w:color w:val="000000" w:themeColor="text1"/>
          <w:sz w:val="24"/>
          <w:szCs w:val="24"/>
        </w:rPr>
        <w:t xml:space="preserve">.  </w:t>
      </w:r>
      <w:r w:rsidR="007843E9" w:rsidRPr="006E5CF9">
        <w:rPr>
          <w:rFonts w:ascii="Times New Roman" w:hAnsi="Times New Roman" w:cs="Times New Roman"/>
          <w:color w:val="000000" w:themeColor="text1"/>
          <w:sz w:val="24"/>
          <w:szCs w:val="24"/>
        </w:rPr>
        <w:t>The results in the table reveal that an</w:t>
      </w:r>
      <w:r w:rsidR="002741AF" w:rsidRPr="006E5CF9">
        <w:rPr>
          <w:rFonts w:ascii="Times New Roman" w:hAnsi="Times New Roman" w:cs="Times New Roman"/>
          <w:color w:val="000000" w:themeColor="text1"/>
          <w:sz w:val="24"/>
          <w:szCs w:val="24"/>
        </w:rPr>
        <w:t xml:space="preserve"> average RLH in Bihar has incurred debt at a significantly higher rate of interest (above 51 per cent) compared to Punjab. In Bihar, </w:t>
      </w:r>
      <w:proofErr w:type="spellStart"/>
      <w:r w:rsidR="002741AF" w:rsidRPr="006E5CF9">
        <w:rPr>
          <w:rFonts w:ascii="Times New Roman" w:hAnsi="Times New Roman" w:cs="Times New Roman"/>
          <w:color w:val="000000" w:themeColor="text1"/>
          <w:sz w:val="24"/>
          <w:szCs w:val="24"/>
        </w:rPr>
        <w:t>labour</w:t>
      </w:r>
      <w:proofErr w:type="spellEnd"/>
      <w:r w:rsidR="002741AF" w:rsidRPr="006E5CF9">
        <w:rPr>
          <w:rFonts w:ascii="Times New Roman" w:hAnsi="Times New Roman" w:cs="Times New Roman"/>
          <w:color w:val="000000" w:themeColor="text1"/>
          <w:sz w:val="24"/>
          <w:szCs w:val="24"/>
        </w:rPr>
        <w:t xml:space="preserve"> households have incurred debt at a higher rate of interest, primarily from non-institutional sources, such as moneylenders and landlords, which typically charge exorbitant interest rates.  This suggests that a higher dependence on non-</w:t>
      </w:r>
      <w:r w:rsidR="00213984" w:rsidRPr="006E5CF9">
        <w:rPr>
          <w:rFonts w:ascii="Times New Roman" w:hAnsi="Times New Roman" w:cs="Times New Roman"/>
          <w:color w:val="000000" w:themeColor="text1"/>
          <w:sz w:val="24"/>
          <w:szCs w:val="24"/>
        </w:rPr>
        <w:t>institutional</w:t>
      </w:r>
      <w:r w:rsidR="002741AF" w:rsidRPr="006E5CF9">
        <w:rPr>
          <w:rFonts w:ascii="Times New Roman" w:hAnsi="Times New Roman" w:cs="Times New Roman"/>
          <w:color w:val="000000" w:themeColor="text1"/>
          <w:sz w:val="24"/>
          <w:szCs w:val="24"/>
        </w:rPr>
        <w:t xml:space="preserve"> sources of debt, limited access to formal financial services, and a higher cost of borrowing due to structural and regional disparities result in higher interest rates in Bihar, which in turn lead to greater financial vulnerability in the state. </w:t>
      </w:r>
    </w:p>
    <w:p w14:paraId="4C13BF36" w14:textId="4E3BA59A" w:rsidR="002741AF" w:rsidRPr="00C42EF5" w:rsidRDefault="002741AF" w:rsidP="002741AF">
      <w:pPr>
        <w:spacing w:line="360" w:lineRule="auto"/>
        <w:jc w:val="center"/>
        <w:rPr>
          <w:rFonts w:ascii="Times New Roman" w:hAnsi="Times New Roman" w:cs="Times New Roman"/>
          <w:b/>
          <w:bCs/>
        </w:rPr>
      </w:pPr>
      <w:r w:rsidRPr="00C42EF5">
        <w:rPr>
          <w:rFonts w:ascii="Times New Roman" w:hAnsi="Times New Roman" w:cs="Times New Roman"/>
          <w:b/>
          <w:bCs/>
        </w:rPr>
        <w:t xml:space="preserve">Table </w:t>
      </w:r>
      <w:r w:rsidR="0076270C" w:rsidRPr="00C42EF5">
        <w:rPr>
          <w:rFonts w:ascii="Times New Roman" w:hAnsi="Times New Roman" w:cs="Times New Roman"/>
          <w:b/>
          <w:bCs/>
        </w:rPr>
        <w:t>5:</w:t>
      </w:r>
      <w:r w:rsidRPr="00C42EF5">
        <w:rPr>
          <w:rFonts w:ascii="Times New Roman" w:hAnsi="Times New Roman" w:cs="Times New Roman"/>
          <w:b/>
          <w:bCs/>
        </w:rPr>
        <w:t xml:space="preserve"> Debt According to Rate of Interest</w:t>
      </w:r>
    </w:p>
    <w:p w14:paraId="2C9B67F0" w14:textId="77777777" w:rsidR="002741AF" w:rsidRPr="00C42EF5" w:rsidRDefault="002741AF" w:rsidP="002741AF">
      <w:pPr>
        <w:spacing w:line="360" w:lineRule="auto"/>
        <w:jc w:val="right"/>
        <w:rPr>
          <w:rFonts w:ascii="Times New Roman" w:hAnsi="Times New Roman" w:cs="Times New Roman"/>
          <w:sz w:val="20"/>
          <w:szCs w:val="20"/>
        </w:rPr>
      </w:pPr>
      <w:r w:rsidRPr="00C42EF5">
        <w:rPr>
          <w:rFonts w:ascii="Times New Roman" w:hAnsi="Times New Roman" w:cs="Times New Roman"/>
          <w:sz w:val="20"/>
          <w:szCs w:val="20"/>
        </w:rPr>
        <w:t>(Mean values in Rs.)</w:t>
      </w:r>
    </w:p>
    <w:tbl>
      <w:tblPr>
        <w:tblStyle w:val="TableGrid"/>
        <w:tblW w:w="0" w:type="auto"/>
        <w:jc w:val="center"/>
        <w:tblBorders>
          <w:insideH w:val="none" w:sz="0" w:space="0" w:color="auto"/>
        </w:tblBorders>
        <w:tblLayout w:type="fixed"/>
        <w:tblLook w:val="04A0" w:firstRow="1" w:lastRow="0" w:firstColumn="1" w:lastColumn="0" w:noHBand="0" w:noVBand="1"/>
      </w:tblPr>
      <w:tblGrid>
        <w:gridCol w:w="481"/>
        <w:gridCol w:w="1263"/>
        <w:gridCol w:w="802"/>
        <w:gridCol w:w="801"/>
        <w:gridCol w:w="891"/>
        <w:gridCol w:w="891"/>
        <w:gridCol w:w="891"/>
        <w:gridCol w:w="891"/>
        <w:gridCol w:w="891"/>
        <w:gridCol w:w="891"/>
      </w:tblGrid>
      <w:tr w:rsidR="002741AF" w:rsidRPr="00C42EF5" w14:paraId="069A1129" w14:textId="77777777" w:rsidTr="00021577">
        <w:trPr>
          <w:jc w:val="center"/>
        </w:trPr>
        <w:tc>
          <w:tcPr>
            <w:tcW w:w="481" w:type="dxa"/>
            <w:vMerge w:val="restart"/>
          </w:tcPr>
          <w:p w14:paraId="60EF3C8D"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Sr. No.</w:t>
            </w:r>
          </w:p>
        </w:tc>
        <w:tc>
          <w:tcPr>
            <w:tcW w:w="1263" w:type="dxa"/>
            <w:vMerge w:val="restart"/>
          </w:tcPr>
          <w:p w14:paraId="54F2C94F"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Categories</w:t>
            </w:r>
          </w:p>
        </w:tc>
        <w:tc>
          <w:tcPr>
            <w:tcW w:w="6949" w:type="dxa"/>
            <w:gridSpan w:val="8"/>
          </w:tcPr>
          <w:p w14:paraId="0121BE9C"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Rate of Interest</w:t>
            </w:r>
          </w:p>
        </w:tc>
      </w:tr>
      <w:tr w:rsidR="002741AF" w:rsidRPr="00C42EF5" w14:paraId="588FBEAB" w14:textId="77777777" w:rsidTr="00021577">
        <w:trPr>
          <w:jc w:val="center"/>
        </w:trPr>
        <w:tc>
          <w:tcPr>
            <w:tcW w:w="481" w:type="dxa"/>
            <w:vMerge/>
          </w:tcPr>
          <w:p w14:paraId="5F9104FF" w14:textId="77777777" w:rsidR="002741AF" w:rsidRPr="00C42EF5" w:rsidRDefault="002741AF" w:rsidP="00021577">
            <w:pPr>
              <w:jc w:val="center"/>
              <w:rPr>
                <w:rFonts w:ascii="Times New Roman" w:hAnsi="Times New Roman" w:cs="Times New Roman"/>
                <w:sz w:val="18"/>
                <w:szCs w:val="18"/>
              </w:rPr>
            </w:pPr>
          </w:p>
        </w:tc>
        <w:tc>
          <w:tcPr>
            <w:tcW w:w="1263" w:type="dxa"/>
            <w:vMerge/>
          </w:tcPr>
          <w:p w14:paraId="59798B53" w14:textId="77777777" w:rsidR="002741AF" w:rsidRPr="00C42EF5" w:rsidRDefault="002741AF" w:rsidP="00021577">
            <w:pPr>
              <w:jc w:val="center"/>
              <w:rPr>
                <w:rFonts w:ascii="Times New Roman" w:hAnsi="Times New Roman" w:cs="Times New Roman"/>
                <w:sz w:val="18"/>
                <w:szCs w:val="18"/>
              </w:rPr>
            </w:pPr>
          </w:p>
        </w:tc>
        <w:tc>
          <w:tcPr>
            <w:tcW w:w="802" w:type="dxa"/>
          </w:tcPr>
          <w:p w14:paraId="26E2E431"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0</w:t>
            </w:r>
          </w:p>
        </w:tc>
        <w:tc>
          <w:tcPr>
            <w:tcW w:w="801" w:type="dxa"/>
          </w:tcPr>
          <w:p w14:paraId="6958FAFF"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To 10</w:t>
            </w:r>
          </w:p>
        </w:tc>
        <w:tc>
          <w:tcPr>
            <w:tcW w:w="891" w:type="dxa"/>
          </w:tcPr>
          <w:p w14:paraId="15A2089E"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11 to 20</w:t>
            </w:r>
          </w:p>
        </w:tc>
        <w:tc>
          <w:tcPr>
            <w:tcW w:w="891" w:type="dxa"/>
          </w:tcPr>
          <w:p w14:paraId="0431522B"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21 to 30</w:t>
            </w:r>
          </w:p>
        </w:tc>
        <w:tc>
          <w:tcPr>
            <w:tcW w:w="891" w:type="dxa"/>
          </w:tcPr>
          <w:p w14:paraId="7329FB02"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31 to 40</w:t>
            </w:r>
          </w:p>
        </w:tc>
        <w:tc>
          <w:tcPr>
            <w:tcW w:w="891" w:type="dxa"/>
          </w:tcPr>
          <w:p w14:paraId="2C8F6F31"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41 to 50</w:t>
            </w:r>
          </w:p>
        </w:tc>
        <w:tc>
          <w:tcPr>
            <w:tcW w:w="891" w:type="dxa"/>
          </w:tcPr>
          <w:p w14:paraId="15A98132"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Above 51</w:t>
            </w:r>
          </w:p>
        </w:tc>
        <w:tc>
          <w:tcPr>
            <w:tcW w:w="891" w:type="dxa"/>
          </w:tcPr>
          <w:p w14:paraId="22CE1F33"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Total</w:t>
            </w:r>
          </w:p>
        </w:tc>
      </w:tr>
      <w:tr w:rsidR="002741AF" w:rsidRPr="00C42EF5" w14:paraId="4D2A93A8" w14:textId="77777777" w:rsidTr="00021577">
        <w:trPr>
          <w:jc w:val="center"/>
        </w:trPr>
        <w:tc>
          <w:tcPr>
            <w:tcW w:w="481" w:type="dxa"/>
          </w:tcPr>
          <w:p w14:paraId="1D92897A" w14:textId="77777777" w:rsidR="002741AF" w:rsidRPr="00C42EF5" w:rsidRDefault="002741AF" w:rsidP="00021577">
            <w:pPr>
              <w:jc w:val="center"/>
              <w:rPr>
                <w:rFonts w:ascii="Times New Roman" w:hAnsi="Times New Roman" w:cs="Times New Roman"/>
                <w:sz w:val="18"/>
                <w:szCs w:val="18"/>
              </w:rPr>
            </w:pPr>
          </w:p>
        </w:tc>
        <w:tc>
          <w:tcPr>
            <w:tcW w:w="1263" w:type="dxa"/>
          </w:tcPr>
          <w:p w14:paraId="19B0E19E" w14:textId="77777777" w:rsidR="002741AF" w:rsidRPr="00C42EF5" w:rsidRDefault="002741AF" w:rsidP="00021577">
            <w:pPr>
              <w:jc w:val="center"/>
              <w:rPr>
                <w:rFonts w:ascii="Times New Roman" w:hAnsi="Times New Roman" w:cs="Times New Roman"/>
                <w:b/>
                <w:bCs/>
                <w:sz w:val="18"/>
                <w:szCs w:val="18"/>
              </w:rPr>
            </w:pPr>
            <w:r w:rsidRPr="00C42EF5">
              <w:rPr>
                <w:rFonts w:ascii="Times New Roman" w:hAnsi="Times New Roman" w:cs="Times New Roman"/>
                <w:b/>
                <w:bCs/>
                <w:sz w:val="18"/>
                <w:szCs w:val="18"/>
              </w:rPr>
              <w:t>Punjab</w:t>
            </w:r>
          </w:p>
        </w:tc>
        <w:tc>
          <w:tcPr>
            <w:tcW w:w="802" w:type="dxa"/>
          </w:tcPr>
          <w:p w14:paraId="31CC2B23" w14:textId="77777777" w:rsidR="002741AF" w:rsidRPr="00C42EF5" w:rsidRDefault="002741AF" w:rsidP="00021577">
            <w:pPr>
              <w:jc w:val="center"/>
              <w:rPr>
                <w:rFonts w:ascii="Times New Roman" w:hAnsi="Times New Roman" w:cs="Times New Roman"/>
                <w:sz w:val="18"/>
                <w:szCs w:val="18"/>
              </w:rPr>
            </w:pPr>
          </w:p>
        </w:tc>
        <w:tc>
          <w:tcPr>
            <w:tcW w:w="801" w:type="dxa"/>
          </w:tcPr>
          <w:p w14:paraId="009FB529" w14:textId="77777777" w:rsidR="002741AF" w:rsidRPr="00C42EF5" w:rsidRDefault="002741AF" w:rsidP="00021577">
            <w:pPr>
              <w:jc w:val="center"/>
              <w:rPr>
                <w:rFonts w:ascii="Times New Roman" w:hAnsi="Times New Roman" w:cs="Times New Roman"/>
                <w:sz w:val="18"/>
                <w:szCs w:val="18"/>
              </w:rPr>
            </w:pPr>
          </w:p>
        </w:tc>
        <w:tc>
          <w:tcPr>
            <w:tcW w:w="891" w:type="dxa"/>
          </w:tcPr>
          <w:p w14:paraId="09F59866" w14:textId="77777777" w:rsidR="002741AF" w:rsidRPr="00C42EF5" w:rsidRDefault="002741AF" w:rsidP="00021577">
            <w:pPr>
              <w:jc w:val="center"/>
              <w:rPr>
                <w:rFonts w:ascii="Times New Roman" w:hAnsi="Times New Roman" w:cs="Times New Roman"/>
                <w:sz w:val="18"/>
                <w:szCs w:val="18"/>
              </w:rPr>
            </w:pPr>
          </w:p>
        </w:tc>
        <w:tc>
          <w:tcPr>
            <w:tcW w:w="891" w:type="dxa"/>
          </w:tcPr>
          <w:p w14:paraId="2DE444DE" w14:textId="77777777" w:rsidR="002741AF" w:rsidRPr="00C42EF5" w:rsidRDefault="002741AF" w:rsidP="00021577">
            <w:pPr>
              <w:jc w:val="center"/>
              <w:rPr>
                <w:rFonts w:ascii="Times New Roman" w:hAnsi="Times New Roman" w:cs="Times New Roman"/>
                <w:sz w:val="18"/>
                <w:szCs w:val="18"/>
              </w:rPr>
            </w:pPr>
          </w:p>
        </w:tc>
        <w:tc>
          <w:tcPr>
            <w:tcW w:w="891" w:type="dxa"/>
          </w:tcPr>
          <w:p w14:paraId="2932C663" w14:textId="77777777" w:rsidR="002741AF" w:rsidRPr="00C42EF5" w:rsidRDefault="002741AF" w:rsidP="00021577">
            <w:pPr>
              <w:jc w:val="center"/>
              <w:rPr>
                <w:rFonts w:ascii="Times New Roman" w:hAnsi="Times New Roman" w:cs="Times New Roman"/>
                <w:sz w:val="18"/>
                <w:szCs w:val="18"/>
              </w:rPr>
            </w:pPr>
          </w:p>
        </w:tc>
        <w:tc>
          <w:tcPr>
            <w:tcW w:w="891" w:type="dxa"/>
          </w:tcPr>
          <w:p w14:paraId="1BF19BF8" w14:textId="77777777" w:rsidR="002741AF" w:rsidRPr="00C42EF5" w:rsidRDefault="002741AF" w:rsidP="00021577">
            <w:pPr>
              <w:jc w:val="center"/>
              <w:rPr>
                <w:rFonts w:ascii="Times New Roman" w:hAnsi="Times New Roman" w:cs="Times New Roman"/>
                <w:sz w:val="18"/>
                <w:szCs w:val="18"/>
              </w:rPr>
            </w:pPr>
          </w:p>
        </w:tc>
        <w:tc>
          <w:tcPr>
            <w:tcW w:w="891" w:type="dxa"/>
          </w:tcPr>
          <w:p w14:paraId="1EF94CAE" w14:textId="77777777" w:rsidR="002741AF" w:rsidRPr="00C42EF5" w:rsidRDefault="002741AF" w:rsidP="00021577">
            <w:pPr>
              <w:jc w:val="center"/>
              <w:rPr>
                <w:rFonts w:ascii="Times New Roman" w:hAnsi="Times New Roman" w:cs="Times New Roman"/>
                <w:sz w:val="18"/>
                <w:szCs w:val="18"/>
              </w:rPr>
            </w:pPr>
          </w:p>
        </w:tc>
        <w:tc>
          <w:tcPr>
            <w:tcW w:w="891" w:type="dxa"/>
          </w:tcPr>
          <w:p w14:paraId="5CFF674B" w14:textId="77777777" w:rsidR="002741AF" w:rsidRPr="00C42EF5" w:rsidRDefault="002741AF" w:rsidP="00021577">
            <w:pPr>
              <w:jc w:val="center"/>
              <w:rPr>
                <w:rFonts w:ascii="Times New Roman" w:hAnsi="Times New Roman" w:cs="Times New Roman"/>
                <w:sz w:val="18"/>
                <w:szCs w:val="18"/>
              </w:rPr>
            </w:pPr>
          </w:p>
        </w:tc>
      </w:tr>
      <w:tr w:rsidR="002741AF" w:rsidRPr="00C42EF5" w14:paraId="367708EE" w14:textId="77777777" w:rsidTr="00021577">
        <w:trPr>
          <w:jc w:val="center"/>
        </w:trPr>
        <w:tc>
          <w:tcPr>
            <w:tcW w:w="481" w:type="dxa"/>
          </w:tcPr>
          <w:p w14:paraId="756F694C"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1.</w:t>
            </w:r>
          </w:p>
        </w:tc>
        <w:tc>
          <w:tcPr>
            <w:tcW w:w="1263" w:type="dxa"/>
          </w:tcPr>
          <w:p w14:paraId="4E277D92"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ALHs</w:t>
            </w:r>
          </w:p>
        </w:tc>
        <w:tc>
          <w:tcPr>
            <w:tcW w:w="802" w:type="dxa"/>
            <w:vAlign w:val="center"/>
          </w:tcPr>
          <w:p w14:paraId="5C0938B5"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 0.00</w:t>
            </w:r>
          </w:p>
        </w:tc>
        <w:tc>
          <w:tcPr>
            <w:tcW w:w="801" w:type="dxa"/>
            <w:vAlign w:val="center"/>
          </w:tcPr>
          <w:p w14:paraId="68D15C75"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 0.00</w:t>
            </w:r>
          </w:p>
        </w:tc>
        <w:tc>
          <w:tcPr>
            <w:tcW w:w="891" w:type="dxa"/>
            <w:vAlign w:val="center"/>
          </w:tcPr>
          <w:p w14:paraId="42D4D323"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 0.00</w:t>
            </w:r>
          </w:p>
        </w:tc>
        <w:tc>
          <w:tcPr>
            <w:tcW w:w="891" w:type="dxa"/>
            <w:vAlign w:val="center"/>
          </w:tcPr>
          <w:p w14:paraId="79B4CF5C"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12333.33</w:t>
            </w:r>
          </w:p>
        </w:tc>
        <w:tc>
          <w:tcPr>
            <w:tcW w:w="891" w:type="dxa"/>
          </w:tcPr>
          <w:p w14:paraId="288400F9"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tcPr>
          <w:p w14:paraId="6B26105E"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tcPr>
          <w:p w14:paraId="2E4EE408"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238EC061"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12333.33</w:t>
            </w:r>
          </w:p>
        </w:tc>
      </w:tr>
      <w:tr w:rsidR="002741AF" w:rsidRPr="00C42EF5" w14:paraId="6281D94B" w14:textId="77777777" w:rsidTr="00021577">
        <w:trPr>
          <w:jc w:val="center"/>
        </w:trPr>
        <w:tc>
          <w:tcPr>
            <w:tcW w:w="481" w:type="dxa"/>
          </w:tcPr>
          <w:p w14:paraId="0F9E5513" w14:textId="77777777" w:rsidR="002741AF" w:rsidRPr="00C42EF5" w:rsidRDefault="002741AF" w:rsidP="00021577">
            <w:pPr>
              <w:jc w:val="center"/>
              <w:rPr>
                <w:rFonts w:ascii="Times New Roman" w:hAnsi="Times New Roman" w:cs="Times New Roman"/>
                <w:sz w:val="18"/>
                <w:szCs w:val="18"/>
              </w:rPr>
            </w:pPr>
          </w:p>
        </w:tc>
        <w:tc>
          <w:tcPr>
            <w:tcW w:w="1263" w:type="dxa"/>
          </w:tcPr>
          <w:p w14:paraId="48327FBC" w14:textId="77777777" w:rsidR="002741AF" w:rsidRPr="00C42EF5" w:rsidRDefault="002741AF" w:rsidP="00021577">
            <w:pPr>
              <w:jc w:val="center"/>
              <w:rPr>
                <w:rFonts w:ascii="Times New Roman" w:hAnsi="Times New Roman" w:cs="Times New Roman"/>
                <w:sz w:val="18"/>
                <w:szCs w:val="18"/>
              </w:rPr>
            </w:pPr>
          </w:p>
        </w:tc>
        <w:tc>
          <w:tcPr>
            <w:tcW w:w="802" w:type="dxa"/>
          </w:tcPr>
          <w:p w14:paraId="545B3439"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01" w:type="dxa"/>
          </w:tcPr>
          <w:p w14:paraId="49EF623F"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91" w:type="dxa"/>
          </w:tcPr>
          <w:p w14:paraId="7F98E82B"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91" w:type="dxa"/>
            <w:vAlign w:val="center"/>
          </w:tcPr>
          <w:p w14:paraId="280FBF4C"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c>
          <w:tcPr>
            <w:tcW w:w="891" w:type="dxa"/>
            <w:vAlign w:val="center"/>
          </w:tcPr>
          <w:p w14:paraId="7F2A7BE1"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1BDF6C90"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655493AC"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78B212A2"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35FE7E97" w14:textId="77777777" w:rsidTr="00021577">
        <w:trPr>
          <w:jc w:val="center"/>
        </w:trPr>
        <w:tc>
          <w:tcPr>
            <w:tcW w:w="481" w:type="dxa"/>
          </w:tcPr>
          <w:p w14:paraId="2A7A099C"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2.</w:t>
            </w:r>
          </w:p>
        </w:tc>
        <w:tc>
          <w:tcPr>
            <w:tcW w:w="1263" w:type="dxa"/>
          </w:tcPr>
          <w:p w14:paraId="26CF66B6"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NALHs</w:t>
            </w:r>
          </w:p>
        </w:tc>
        <w:tc>
          <w:tcPr>
            <w:tcW w:w="802" w:type="dxa"/>
            <w:vAlign w:val="center"/>
          </w:tcPr>
          <w:p w14:paraId="7DA42111"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1444.44</w:t>
            </w:r>
          </w:p>
        </w:tc>
        <w:tc>
          <w:tcPr>
            <w:tcW w:w="801" w:type="dxa"/>
            <w:vAlign w:val="center"/>
          </w:tcPr>
          <w:p w14:paraId="1C9577EC"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1708.33</w:t>
            </w:r>
          </w:p>
        </w:tc>
        <w:tc>
          <w:tcPr>
            <w:tcW w:w="891" w:type="dxa"/>
            <w:vAlign w:val="center"/>
          </w:tcPr>
          <w:p w14:paraId="2D265E32"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8835.00</w:t>
            </w:r>
          </w:p>
        </w:tc>
        <w:tc>
          <w:tcPr>
            <w:tcW w:w="891" w:type="dxa"/>
            <w:vAlign w:val="center"/>
          </w:tcPr>
          <w:p w14:paraId="33F86640"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10573.75</w:t>
            </w:r>
          </w:p>
        </w:tc>
        <w:tc>
          <w:tcPr>
            <w:tcW w:w="891" w:type="dxa"/>
            <w:vAlign w:val="center"/>
          </w:tcPr>
          <w:p w14:paraId="5B778708"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3333.33</w:t>
            </w:r>
          </w:p>
        </w:tc>
        <w:tc>
          <w:tcPr>
            <w:tcW w:w="891" w:type="dxa"/>
            <w:vAlign w:val="center"/>
          </w:tcPr>
          <w:p w14:paraId="13841952"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4DCC2958"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625.00</w:t>
            </w:r>
          </w:p>
        </w:tc>
        <w:tc>
          <w:tcPr>
            <w:tcW w:w="891" w:type="dxa"/>
            <w:vAlign w:val="center"/>
          </w:tcPr>
          <w:p w14:paraId="2C5AE48B"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26519.86</w:t>
            </w:r>
          </w:p>
        </w:tc>
      </w:tr>
      <w:tr w:rsidR="002741AF" w:rsidRPr="00C42EF5" w14:paraId="7AF3D598" w14:textId="77777777" w:rsidTr="00021577">
        <w:trPr>
          <w:jc w:val="center"/>
        </w:trPr>
        <w:tc>
          <w:tcPr>
            <w:tcW w:w="481" w:type="dxa"/>
          </w:tcPr>
          <w:p w14:paraId="7F4B3560" w14:textId="77777777" w:rsidR="002741AF" w:rsidRPr="00C42EF5" w:rsidRDefault="002741AF" w:rsidP="00021577">
            <w:pPr>
              <w:jc w:val="center"/>
              <w:rPr>
                <w:rFonts w:ascii="Times New Roman" w:hAnsi="Times New Roman" w:cs="Times New Roman"/>
                <w:sz w:val="18"/>
                <w:szCs w:val="18"/>
              </w:rPr>
            </w:pPr>
          </w:p>
        </w:tc>
        <w:tc>
          <w:tcPr>
            <w:tcW w:w="1263" w:type="dxa"/>
          </w:tcPr>
          <w:p w14:paraId="034BB1DE" w14:textId="77777777" w:rsidR="002741AF" w:rsidRPr="00C42EF5" w:rsidRDefault="002741AF" w:rsidP="00021577">
            <w:pPr>
              <w:jc w:val="center"/>
              <w:rPr>
                <w:rFonts w:ascii="Times New Roman" w:hAnsi="Times New Roman" w:cs="Times New Roman"/>
                <w:sz w:val="18"/>
                <w:szCs w:val="18"/>
              </w:rPr>
            </w:pPr>
          </w:p>
        </w:tc>
        <w:tc>
          <w:tcPr>
            <w:tcW w:w="802" w:type="dxa"/>
            <w:vAlign w:val="center"/>
          </w:tcPr>
          <w:p w14:paraId="09F34D38"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(5.45)</w:t>
            </w:r>
          </w:p>
        </w:tc>
        <w:tc>
          <w:tcPr>
            <w:tcW w:w="801" w:type="dxa"/>
            <w:vAlign w:val="center"/>
          </w:tcPr>
          <w:p w14:paraId="55E62055"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(6.44)</w:t>
            </w:r>
          </w:p>
        </w:tc>
        <w:tc>
          <w:tcPr>
            <w:tcW w:w="891" w:type="dxa"/>
            <w:vAlign w:val="center"/>
          </w:tcPr>
          <w:p w14:paraId="7873362E"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(33.31)</w:t>
            </w:r>
          </w:p>
        </w:tc>
        <w:tc>
          <w:tcPr>
            <w:tcW w:w="891" w:type="dxa"/>
            <w:vAlign w:val="center"/>
          </w:tcPr>
          <w:p w14:paraId="76F28768"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(39.87)</w:t>
            </w:r>
          </w:p>
        </w:tc>
        <w:tc>
          <w:tcPr>
            <w:tcW w:w="891" w:type="dxa"/>
            <w:vAlign w:val="center"/>
          </w:tcPr>
          <w:p w14:paraId="514194FF"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(12.57)</w:t>
            </w:r>
          </w:p>
        </w:tc>
        <w:tc>
          <w:tcPr>
            <w:tcW w:w="891" w:type="dxa"/>
            <w:vAlign w:val="center"/>
          </w:tcPr>
          <w:p w14:paraId="5BFDC9FC"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323AB019"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(2.36)</w:t>
            </w:r>
          </w:p>
        </w:tc>
        <w:tc>
          <w:tcPr>
            <w:tcW w:w="891" w:type="dxa"/>
            <w:vAlign w:val="center"/>
          </w:tcPr>
          <w:p w14:paraId="108289F9"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1ABD4BCA" w14:textId="77777777" w:rsidTr="00021577">
        <w:trPr>
          <w:jc w:val="center"/>
        </w:trPr>
        <w:tc>
          <w:tcPr>
            <w:tcW w:w="481" w:type="dxa"/>
          </w:tcPr>
          <w:p w14:paraId="775614A3"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3.</w:t>
            </w:r>
          </w:p>
        </w:tc>
        <w:tc>
          <w:tcPr>
            <w:tcW w:w="1263" w:type="dxa"/>
            <w:vMerge w:val="restart"/>
          </w:tcPr>
          <w:p w14:paraId="3C62AB20"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All Sampled Households</w:t>
            </w:r>
          </w:p>
        </w:tc>
        <w:tc>
          <w:tcPr>
            <w:tcW w:w="802" w:type="dxa"/>
            <w:vAlign w:val="center"/>
          </w:tcPr>
          <w:p w14:paraId="304BB27C"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1386.67</w:t>
            </w:r>
          </w:p>
        </w:tc>
        <w:tc>
          <w:tcPr>
            <w:tcW w:w="801" w:type="dxa"/>
            <w:vAlign w:val="center"/>
          </w:tcPr>
          <w:p w14:paraId="630AF9F0"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1640.00</w:t>
            </w:r>
          </w:p>
        </w:tc>
        <w:tc>
          <w:tcPr>
            <w:tcW w:w="891" w:type="dxa"/>
            <w:vAlign w:val="center"/>
          </w:tcPr>
          <w:p w14:paraId="3723638D"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8481.60</w:t>
            </w:r>
          </w:p>
        </w:tc>
        <w:tc>
          <w:tcPr>
            <w:tcW w:w="891" w:type="dxa"/>
            <w:vAlign w:val="center"/>
          </w:tcPr>
          <w:p w14:paraId="63AED942"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10644.13</w:t>
            </w:r>
          </w:p>
        </w:tc>
        <w:tc>
          <w:tcPr>
            <w:tcW w:w="891" w:type="dxa"/>
            <w:vAlign w:val="center"/>
          </w:tcPr>
          <w:p w14:paraId="45D1AC4B"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3200.00</w:t>
            </w:r>
          </w:p>
        </w:tc>
        <w:tc>
          <w:tcPr>
            <w:tcW w:w="891" w:type="dxa"/>
            <w:vAlign w:val="center"/>
          </w:tcPr>
          <w:p w14:paraId="17CB81A1"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7538C2CB"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600.00</w:t>
            </w:r>
          </w:p>
        </w:tc>
        <w:tc>
          <w:tcPr>
            <w:tcW w:w="891" w:type="dxa"/>
            <w:vAlign w:val="center"/>
          </w:tcPr>
          <w:p w14:paraId="1D95E6A0"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25952.40</w:t>
            </w:r>
          </w:p>
        </w:tc>
      </w:tr>
      <w:tr w:rsidR="002741AF" w:rsidRPr="00C42EF5" w14:paraId="54EAC0EF" w14:textId="77777777" w:rsidTr="00021577">
        <w:trPr>
          <w:jc w:val="center"/>
        </w:trPr>
        <w:tc>
          <w:tcPr>
            <w:tcW w:w="481" w:type="dxa"/>
          </w:tcPr>
          <w:p w14:paraId="6B1138AE" w14:textId="77777777" w:rsidR="002741AF" w:rsidRPr="00C42EF5" w:rsidRDefault="002741AF" w:rsidP="00021577">
            <w:pPr>
              <w:jc w:val="center"/>
              <w:rPr>
                <w:rFonts w:ascii="Times New Roman" w:hAnsi="Times New Roman" w:cs="Times New Roman"/>
                <w:sz w:val="18"/>
                <w:szCs w:val="18"/>
              </w:rPr>
            </w:pPr>
          </w:p>
        </w:tc>
        <w:tc>
          <w:tcPr>
            <w:tcW w:w="1263" w:type="dxa"/>
            <w:vMerge/>
          </w:tcPr>
          <w:p w14:paraId="0EB8632D" w14:textId="77777777" w:rsidR="002741AF" w:rsidRPr="00C42EF5" w:rsidRDefault="002741AF" w:rsidP="00021577">
            <w:pPr>
              <w:jc w:val="center"/>
              <w:rPr>
                <w:rFonts w:ascii="Times New Roman" w:hAnsi="Times New Roman" w:cs="Times New Roman"/>
                <w:sz w:val="18"/>
                <w:szCs w:val="18"/>
              </w:rPr>
            </w:pPr>
          </w:p>
        </w:tc>
        <w:tc>
          <w:tcPr>
            <w:tcW w:w="802" w:type="dxa"/>
            <w:vAlign w:val="center"/>
          </w:tcPr>
          <w:p w14:paraId="52C1617B"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(5.34)</w:t>
            </w:r>
          </w:p>
        </w:tc>
        <w:tc>
          <w:tcPr>
            <w:tcW w:w="801" w:type="dxa"/>
            <w:vAlign w:val="center"/>
          </w:tcPr>
          <w:p w14:paraId="5FC584FF"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(6.32)</w:t>
            </w:r>
          </w:p>
        </w:tc>
        <w:tc>
          <w:tcPr>
            <w:tcW w:w="891" w:type="dxa"/>
            <w:vAlign w:val="center"/>
          </w:tcPr>
          <w:p w14:paraId="378C1842"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(32.68)</w:t>
            </w:r>
          </w:p>
        </w:tc>
        <w:tc>
          <w:tcPr>
            <w:tcW w:w="891" w:type="dxa"/>
            <w:vAlign w:val="center"/>
          </w:tcPr>
          <w:p w14:paraId="148B6BDA"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(41.01)</w:t>
            </w:r>
          </w:p>
        </w:tc>
        <w:tc>
          <w:tcPr>
            <w:tcW w:w="891" w:type="dxa"/>
            <w:vAlign w:val="center"/>
          </w:tcPr>
          <w:p w14:paraId="43B555CC"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(12.33)</w:t>
            </w:r>
          </w:p>
        </w:tc>
        <w:tc>
          <w:tcPr>
            <w:tcW w:w="891" w:type="dxa"/>
            <w:vAlign w:val="center"/>
          </w:tcPr>
          <w:p w14:paraId="1EA95784"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618F25B6"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(2.31)</w:t>
            </w:r>
          </w:p>
        </w:tc>
        <w:tc>
          <w:tcPr>
            <w:tcW w:w="891" w:type="dxa"/>
            <w:vAlign w:val="center"/>
          </w:tcPr>
          <w:p w14:paraId="4BA6B140"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3AA93D52" w14:textId="77777777" w:rsidTr="00021577">
        <w:trPr>
          <w:jc w:val="center"/>
        </w:trPr>
        <w:tc>
          <w:tcPr>
            <w:tcW w:w="481" w:type="dxa"/>
          </w:tcPr>
          <w:p w14:paraId="4CF8851D" w14:textId="77777777" w:rsidR="002741AF" w:rsidRPr="00C42EF5" w:rsidRDefault="002741AF" w:rsidP="00021577">
            <w:pPr>
              <w:jc w:val="center"/>
              <w:rPr>
                <w:rFonts w:ascii="Times New Roman" w:hAnsi="Times New Roman" w:cs="Times New Roman"/>
                <w:sz w:val="18"/>
                <w:szCs w:val="18"/>
              </w:rPr>
            </w:pPr>
          </w:p>
        </w:tc>
        <w:tc>
          <w:tcPr>
            <w:tcW w:w="1263" w:type="dxa"/>
          </w:tcPr>
          <w:p w14:paraId="75177FC6" w14:textId="77777777" w:rsidR="002741AF" w:rsidRPr="00C42EF5" w:rsidRDefault="002741AF" w:rsidP="00021577">
            <w:pPr>
              <w:jc w:val="center"/>
              <w:rPr>
                <w:rFonts w:ascii="Times New Roman" w:hAnsi="Times New Roman" w:cs="Times New Roman"/>
                <w:b/>
                <w:bCs/>
                <w:sz w:val="18"/>
                <w:szCs w:val="18"/>
              </w:rPr>
            </w:pPr>
            <w:r w:rsidRPr="00C42EF5">
              <w:rPr>
                <w:rFonts w:ascii="Times New Roman" w:hAnsi="Times New Roman" w:cs="Times New Roman"/>
                <w:b/>
                <w:bCs/>
                <w:sz w:val="18"/>
                <w:szCs w:val="18"/>
              </w:rPr>
              <w:t>Bihar</w:t>
            </w:r>
          </w:p>
        </w:tc>
        <w:tc>
          <w:tcPr>
            <w:tcW w:w="802" w:type="dxa"/>
          </w:tcPr>
          <w:p w14:paraId="218DD1C2" w14:textId="77777777" w:rsidR="002741AF" w:rsidRPr="00C42EF5" w:rsidRDefault="002741AF" w:rsidP="00021577">
            <w:pPr>
              <w:jc w:val="center"/>
              <w:rPr>
                <w:rFonts w:ascii="Times New Roman" w:hAnsi="Times New Roman" w:cs="Times New Roman"/>
                <w:sz w:val="18"/>
                <w:szCs w:val="18"/>
              </w:rPr>
            </w:pPr>
          </w:p>
        </w:tc>
        <w:tc>
          <w:tcPr>
            <w:tcW w:w="801" w:type="dxa"/>
          </w:tcPr>
          <w:p w14:paraId="58B4B8A5" w14:textId="77777777" w:rsidR="002741AF" w:rsidRPr="00C42EF5" w:rsidRDefault="002741AF" w:rsidP="00021577">
            <w:pPr>
              <w:jc w:val="center"/>
              <w:rPr>
                <w:rFonts w:ascii="Times New Roman" w:hAnsi="Times New Roman" w:cs="Times New Roman"/>
                <w:sz w:val="18"/>
                <w:szCs w:val="18"/>
              </w:rPr>
            </w:pPr>
          </w:p>
        </w:tc>
        <w:tc>
          <w:tcPr>
            <w:tcW w:w="891" w:type="dxa"/>
          </w:tcPr>
          <w:p w14:paraId="281C827C" w14:textId="77777777" w:rsidR="002741AF" w:rsidRPr="00C42EF5" w:rsidRDefault="002741AF" w:rsidP="00021577">
            <w:pPr>
              <w:jc w:val="center"/>
              <w:rPr>
                <w:rFonts w:ascii="Times New Roman" w:hAnsi="Times New Roman" w:cs="Times New Roman"/>
                <w:sz w:val="18"/>
                <w:szCs w:val="18"/>
              </w:rPr>
            </w:pPr>
          </w:p>
        </w:tc>
        <w:tc>
          <w:tcPr>
            <w:tcW w:w="891" w:type="dxa"/>
          </w:tcPr>
          <w:p w14:paraId="68C6A224" w14:textId="77777777" w:rsidR="002741AF" w:rsidRPr="00C42EF5" w:rsidRDefault="002741AF" w:rsidP="00021577">
            <w:pPr>
              <w:jc w:val="center"/>
              <w:rPr>
                <w:rFonts w:ascii="Times New Roman" w:hAnsi="Times New Roman" w:cs="Times New Roman"/>
                <w:sz w:val="18"/>
                <w:szCs w:val="18"/>
              </w:rPr>
            </w:pPr>
          </w:p>
        </w:tc>
        <w:tc>
          <w:tcPr>
            <w:tcW w:w="891" w:type="dxa"/>
          </w:tcPr>
          <w:p w14:paraId="274729C7" w14:textId="77777777" w:rsidR="002741AF" w:rsidRPr="00C42EF5" w:rsidRDefault="002741AF" w:rsidP="00021577">
            <w:pPr>
              <w:jc w:val="center"/>
              <w:rPr>
                <w:rFonts w:ascii="Times New Roman" w:hAnsi="Times New Roman" w:cs="Times New Roman"/>
                <w:sz w:val="18"/>
                <w:szCs w:val="18"/>
              </w:rPr>
            </w:pPr>
          </w:p>
        </w:tc>
        <w:tc>
          <w:tcPr>
            <w:tcW w:w="891" w:type="dxa"/>
          </w:tcPr>
          <w:p w14:paraId="701A83F1" w14:textId="77777777" w:rsidR="002741AF" w:rsidRPr="00C42EF5" w:rsidRDefault="002741AF" w:rsidP="00021577">
            <w:pPr>
              <w:jc w:val="center"/>
              <w:rPr>
                <w:rFonts w:ascii="Times New Roman" w:hAnsi="Times New Roman" w:cs="Times New Roman"/>
                <w:sz w:val="18"/>
                <w:szCs w:val="18"/>
              </w:rPr>
            </w:pPr>
          </w:p>
        </w:tc>
        <w:tc>
          <w:tcPr>
            <w:tcW w:w="891" w:type="dxa"/>
          </w:tcPr>
          <w:p w14:paraId="4444ADC9" w14:textId="77777777" w:rsidR="002741AF" w:rsidRPr="00C42EF5" w:rsidRDefault="002741AF" w:rsidP="00021577">
            <w:pPr>
              <w:jc w:val="center"/>
              <w:rPr>
                <w:rFonts w:ascii="Times New Roman" w:hAnsi="Times New Roman" w:cs="Times New Roman"/>
                <w:sz w:val="18"/>
                <w:szCs w:val="18"/>
              </w:rPr>
            </w:pPr>
          </w:p>
        </w:tc>
        <w:tc>
          <w:tcPr>
            <w:tcW w:w="891" w:type="dxa"/>
          </w:tcPr>
          <w:p w14:paraId="19CBCDF7" w14:textId="77777777" w:rsidR="002741AF" w:rsidRPr="00C42EF5" w:rsidRDefault="002741AF" w:rsidP="00021577">
            <w:pPr>
              <w:jc w:val="center"/>
              <w:rPr>
                <w:rFonts w:ascii="Times New Roman" w:hAnsi="Times New Roman" w:cs="Times New Roman"/>
                <w:sz w:val="18"/>
                <w:szCs w:val="18"/>
              </w:rPr>
            </w:pPr>
          </w:p>
        </w:tc>
      </w:tr>
      <w:tr w:rsidR="002741AF" w:rsidRPr="00C42EF5" w14:paraId="13CFC089" w14:textId="77777777" w:rsidTr="00021577">
        <w:trPr>
          <w:jc w:val="center"/>
        </w:trPr>
        <w:tc>
          <w:tcPr>
            <w:tcW w:w="481" w:type="dxa"/>
          </w:tcPr>
          <w:p w14:paraId="09A23C4C"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4.</w:t>
            </w:r>
          </w:p>
        </w:tc>
        <w:tc>
          <w:tcPr>
            <w:tcW w:w="1263" w:type="dxa"/>
          </w:tcPr>
          <w:p w14:paraId="2FEFEA5B"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ALHs</w:t>
            </w:r>
          </w:p>
        </w:tc>
        <w:tc>
          <w:tcPr>
            <w:tcW w:w="802" w:type="dxa"/>
          </w:tcPr>
          <w:p w14:paraId="21FE681F"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01" w:type="dxa"/>
          </w:tcPr>
          <w:p w14:paraId="37ED368B"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tcPr>
          <w:p w14:paraId="22523EB3"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483C2873"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9583.33</w:t>
            </w:r>
          </w:p>
        </w:tc>
        <w:tc>
          <w:tcPr>
            <w:tcW w:w="891" w:type="dxa"/>
            <w:vAlign w:val="center"/>
          </w:tcPr>
          <w:p w14:paraId="46E8B24C"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28750.00</w:t>
            </w:r>
          </w:p>
        </w:tc>
        <w:tc>
          <w:tcPr>
            <w:tcW w:w="891" w:type="dxa"/>
            <w:vAlign w:val="center"/>
          </w:tcPr>
          <w:p w14:paraId="680CE460"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30416.67</w:t>
            </w:r>
          </w:p>
        </w:tc>
        <w:tc>
          <w:tcPr>
            <w:tcW w:w="891" w:type="dxa"/>
            <w:vAlign w:val="center"/>
          </w:tcPr>
          <w:p w14:paraId="51A21DC0"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10416.67</w:t>
            </w:r>
          </w:p>
        </w:tc>
        <w:tc>
          <w:tcPr>
            <w:tcW w:w="891" w:type="dxa"/>
            <w:vAlign w:val="center"/>
          </w:tcPr>
          <w:p w14:paraId="535C37A6"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79166.67</w:t>
            </w:r>
          </w:p>
        </w:tc>
      </w:tr>
      <w:tr w:rsidR="002741AF" w:rsidRPr="00C42EF5" w14:paraId="6462D2FC" w14:textId="77777777" w:rsidTr="00021577">
        <w:trPr>
          <w:jc w:val="center"/>
        </w:trPr>
        <w:tc>
          <w:tcPr>
            <w:tcW w:w="481" w:type="dxa"/>
          </w:tcPr>
          <w:p w14:paraId="241A0A75" w14:textId="77777777" w:rsidR="002741AF" w:rsidRPr="00C42EF5" w:rsidRDefault="002741AF" w:rsidP="00021577">
            <w:pPr>
              <w:jc w:val="center"/>
              <w:rPr>
                <w:rFonts w:ascii="Times New Roman" w:hAnsi="Times New Roman" w:cs="Times New Roman"/>
                <w:sz w:val="18"/>
                <w:szCs w:val="18"/>
              </w:rPr>
            </w:pPr>
          </w:p>
        </w:tc>
        <w:tc>
          <w:tcPr>
            <w:tcW w:w="1263" w:type="dxa"/>
          </w:tcPr>
          <w:p w14:paraId="160FF74F" w14:textId="77777777" w:rsidR="002741AF" w:rsidRPr="00C42EF5" w:rsidRDefault="002741AF" w:rsidP="00021577">
            <w:pPr>
              <w:jc w:val="center"/>
              <w:rPr>
                <w:rFonts w:ascii="Times New Roman" w:hAnsi="Times New Roman" w:cs="Times New Roman"/>
                <w:sz w:val="18"/>
                <w:szCs w:val="18"/>
              </w:rPr>
            </w:pPr>
          </w:p>
        </w:tc>
        <w:tc>
          <w:tcPr>
            <w:tcW w:w="802" w:type="dxa"/>
          </w:tcPr>
          <w:p w14:paraId="7D8F4C24"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01" w:type="dxa"/>
          </w:tcPr>
          <w:p w14:paraId="7D68F4FD"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91" w:type="dxa"/>
          </w:tcPr>
          <w:p w14:paraId="3E8B8E1D"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91" w:type="dxa"/>
            <w:vAlign w:val="center"/>
          </w:tcPr>
          <w:p w14:paraId="0AD7C049"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(12.11)</w:t>
            </w:r>
          </w:p>
        </w:tc>
        <w:tc>
          <w:tcPr>
            <w:tcW w:w="891" w:type="dxa"/>
            <w:vAlign w:val="center"/>
          </w:tcPr>
          <w:p w14:paraId="11F86A84"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(36.32)</w:t>
            </w:r>
          </w:p>
        </w:tc>
        <w:tc>
          <w:tcPr>
            <w:tcW w:w="891" w:type="dxa"/>
            <w:vAlign w:val="center"/>
          </w:tcPr>
          <w:p w14:paraId="021B1410"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(38.42)</w:t>
            </w:r>
          </w:p>
        </w:tc>
        <w:tc>
          <w:tcPr>
            <w:tcW w:w="891" w:type="dxa"/>
            <w:vAlign w:val="center"/>
          </w:tcPr>
          <w:p w14:paraId="63DD4F93"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(13.16)</w:t>
            </w:r>
          </w:p>
        </w:tc>
        <w:tc>
          <w:tcPr>
            <w:tcW w:w="891" w:type="dxa"/>
            <w:vAlign w:val="center"/>
          </w:tcPr>
          <w:p w14:paraId="3C42A939"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60A93826" w14:textId="77777777" w:rsidTr="00021577">
        <w:trPr>
          <w:jc w:val="center"/>
        </w:trPr>
        <w:tc>
          <w:tcPr>
            <w:tcW w:w="481" w:type="dxa"/>
          </w:tcPr>
          <w:p w14:paraId="3E45013D"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5.</w:t>
            </w:r>
          </w:p>
        </w:tc>
        <w:tc>
          <w:tcPr>
            <w:tcW w:w="1263" w:type="dxa"/>
          </w:tcPr>
          <w:p w14:paraId="784D4604"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NALHs</w:t>
            </w:r>
          </w:p>
        </w:tc>
        <w:tc>
          <w:tcPr>
            <w:tcW w:w="802" w:type="dxa"/>
            <w:vAlign w:val="center"/>
          </w:tcPr>
          <w:p w14:paraId="478404E2"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362.32</w:t>
            </w:r>
          </w:p>
        </w:tc>
        <w:tc>
          <w:tcPr>
            <w:tcW w:w="801" w:type="dxa"/>
            <w:vAlign w:val="center"/>
          </w:tcPr>
          <w:p w14:paraId="2EBC2EA4"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507.25</w:t>
            </w:r>
          </w:p>
        </w:tc>
        <w:tc>
          <w:tcPr>
            <w:tcW w:w="891" w:type="dxa"/>
            <w:vAlign w:val="center"/>
          </w:tcPr>
          <w:p w14:paraId="04560992"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73B9DE28"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16764.49</w:t>
            </w:r>
          </w:p>
        </w:tc>
        <w:tc>
          <w:tcPr>
            <w:tcW w:w="891" w:type="dxa"/>
            <w:vAlign w:val="center"/>
          </w:tcPr>
          <w:p w14:paraId="3C8CA69B"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3027.54</w:t>
            </w:r>
          </w:p>
        </w:tc>
        <w:tc>
          <w:tcPr>
            <w:tcW w:w="891" w:type="dxa"/>
            <w:vAlign w:val="center"/>
          </w:tcPr>
          <w:p w14:paraId="7AE06EBB"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15967.40</w:t>
            </w:r>
          </w:p>
        </w:tc>
        <w:tc>
          <w:tcPr>
            <w:tcW w:w="891" w:type="dxa"/>
            <w:vAlign w:val="center"/>
          </w:tcPr>
          <w:p w14:paraId="0F0507C1"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19682.97</w:t>
            </w:r>
          </w:p>
        </w:tc>
        <w:tc>
          <w:tcPr>
            <w:tcW w:w="891" w:type="dxa"/>
            <w:vAlign w:val="center"/>
          </w:tcPr>
          <w:p w14:paraId="4F07287E"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56311.96</w:t>
            </w:r>
          </w:p>
        </w:tc>
      </w:tr>
      <w:tr w:rsidR="002741AF" w:rsidRPr="00C42EF5" w14:paraId="047D7660" w14:textId="77777777" w:rsidTr="00021577">
        <w:trPr>
          <w:jc w:val="center"/>
        </w:trPr>
        <w:tc>
          <w:tcPr>
            <w:tcW w:w="481" w:type="dxa"/>
          </w:tcPr>
          <w:p w14:paraId="56DBE37E" w14:textId="77777777" w:rsidR="002741AF" w:rsidRPr="00C42EF5" w:rsidRDefault="002741AF" w:rsidP="00021577">
            <w:pPr>
              <w:jc w:val="center"/>
              <w:rPr>
                <w:rFonts w:ascii="Times New Roman" w:hAnsi="Times New Roman" w:cs="Times New Roman"/>
                <w:sz w:val="18"/>
                <w:szCs w:val="18"/>
              </w:rPr>
            </w:pPr>
          </w:p>
        </w:tc>
        <w:tc>
          <w:tcPr>
            <w:tcW w:w="1263" w:type="dxa"/>
          </w:tcPr>
          <w:p w14:paraId="4CB342DF" w14:textId="77777777" w:rsidR="002741AF" w:rsidRPr="00C42EF5" w:rsidRDefault="002741AF" w:rsidP="00021577">
            <w:pPr>
              <w:jc w:val="center"/>
              <w:rPr>
                <w:rFonts w:ascii="Times New Roman" w:hAnsi="Times New Roman" w:cs="Times New Roman"/>
                <w:sz w:val="18"/>
                <w:szCs w:val="18"/>
              </w:rPr>
            </w:pPr>
          </w:p>
        </w:tc>
        <w:tc>
          <w:tcPr>
            <w:tcW w:w="802" w:type="dxa"/>
            <w:vAlign w:val="center"/>
          </w:tcPr>
          <w:p w14:paraId="141946A5"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(0.64)</w:t>
            </w:r>
          </w:p>
        </w:tc>
        <w:tc>
          <w:tcPr>
            <w:tcW w:w="801" w:type="dxa"/>
            <w:vAlign w:val="center"/>
          </w:tcPr>
          <w:p w14:paraId="28B7F56B"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(0.90)</w:t>
            </w:r>
          </w:p>
        </w:tc>
        <w:tc>
          <w:tcPr>
            <w:tcW w:w="891" w:type="dxa"/>
            <w:vAlign w:val="center"/>
          </w:tcPr>
          <w:p w14:paraId="344EDCAB"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50745AF2"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(29.77)</w:t>
            </w:r>
          </w:p>
        </w:tc>
        <w:tc>
          <w:tcPr>
            <w:tcW w:w="891" w:type="dxa"/>
            <w:vAlign w:val="center"/>
          </w:tcPr>
          <w:p w14:paraId="1AD1D30D"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(5.38)</w:t>
            </w:r>
          </w:p>
        </w:tc>
        <w:tc>
          <w:tcPr>
            <w:tcW w:w="891" w:type="dxa"/>
            <w:vAlign w:val="center"/>
          </w:tcPr>
          <w:p w14:paraId="7E9A6B17"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(28.36)</w:t>
            </w:r>
          </w:p>
        </w:tc>
        <w:tc>
          <w:tcPr>
            <w:tcW w:w="891" w:type="dxa"/>
            <w:vAlign w:val="center"/>
          </w:tcPr>
          <w:p w14:paraId="050B5B9A"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(34.95)</w:t>
            </w:r>
          </w:p>
        </w:tc>
        <w:tc>
          <w:tcPr>
            <w:tcW w:w="891" w:type="dxa"/>
            <w:vAlign w:val="center"/>
          </w:tcPr>
          <w:p w14:paraId="1FC5DB5E"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531F19B5" w14:textId="77777777" w:rsidTr="00021577">
        <w:trPr>
          <w:jc w:val="center"/>
        </w:trPr>
        <w:tc>
          <w:tcPr>
            <w:tcW w:w="481" w:type="dxa"/>
          </w:tcPr>
          <w:p w14:paraId="5C32F074"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6.</w:t>
            </w:r>
          </w:p>
        </w:tc>
        <w:tc>
          <w:tcPr>
            <w:tcW w:w="1263" w:type="dxa"/>
            <w:vMerge w:val="restart"/>
          </w:tcPr>
          <w:p w14:paraId="293F7918"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All Sampled Households</w:t>
            </w:r>
          </w:p>
        </w:tc>
        <w:tc>
          <w:tcPr>
            <w:tcW w:w="802" w:type="dxa"/>
            <w:vAlign w:val="center"/>
          </w:tcPr>
          <w:p w14:paraId="0315573A"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333.33</w:t>
            </w:r>
          </w:p>
        </w:tc>
        <w:tc>
          <w:tcPr>
            <w:tcW w:w="801" w:type="dxa"/>
            <w:vAlign w:val="center"/>
          </w:tcPr>
          <w:p w14:paraId="64C006D0"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466.67</w:t>
            </w:r>
          </w:p>
        </w:tc>
        <w:tc>
          <w:tcPr>
            <w:tcW w:w="891" w:type="dxa"/>
            <w:vAlign w:val="center"/>
          </w:tcPr>
          <w:p w14:paraId="35D242FD"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5E60C431"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16190.00</w:t>
            </w:r>
          </w:p>
        </w:tc>
        <w:tc>
          <w:tcPr>
            <w:tcW w:w="891" w:type="dxa"/>
            <w:vAlign w:val="center"/>
          </w:tcPr>
          <w:p w14:paraId="4153754D"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5085.33</w:t>
            </w:r>
          </w:p>
        </w:tc>
        <w:tc>
          <w:tcPr>
            <w:tcW w:w="891" w:type="dxa"/>
            <w:vAlign w:val="center"/>
          </w:tcPr>
          <w:p w14:paraId="39C7DB39"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17123.33</w:t>
            </w:r>
          </w:p>
        </w:tc>
        <w:tc>
          <w:tcPr>
            <w:tcW w:w="891" w:type="dxa"/>
            <w:vAlign w:val="center"/>
          </w:tcPr>
          <w:p w14:paraId="4331E1CA"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18941.67</w:t>
            </w:r>
          </w:p>
        </w:tc>
        <w:tc>
          <w:tcPr>
            <w:tcW w:w="891" w:type="dxa"/>
            <w:vAlign w:val="center"/>
          </w:tcPr>
          <w:p w14:paraId="6BAFD22E" w14:textId="1DC7CFA9"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58140.3</w:t>
            </w:r>
            <w:r w:rsidR="002A6412">
              <w:rPr>
                <w:rFonts w:ascii="Times New Roman" w:hAnsi="Times New Roman" w:cs="Times New Roman"/>
                <w:color w:val="000000"/>
                <w:sz w:val="18"/>
                <w:szCs w:val="18"/>
              </w:rPr>
              <w:t>4</w:t>
            </w:r>
          </w:p>
        </w:tc>
      </w:tr>
      <w:tr w:rsidR="002741AF" w:rsidRPr="00C42EF5" w14:paraId="0B6DC2F7" w14:textId="77777777" w:rsidTr="00021577">
        <w:trPr>
          <w:jc w:val="center"/>
        </w:trPr>
        <w:tc>
          <w:tcPr>
            <w:tcW w:w="481" w:type="dxa"/>
          </w:tcPr>
          <w:p w14:paraId="6B2A1D47" w14:textId="77777777" w:rsidR="002741AF" w:rsidRPr="00C42EF5" w:rsidRDefault="002741AF" w:rsidP="00021577">
            <w:pPr>
              <w:jc w:val="center"/>
              <w:rPr>
                <w:rFonts w:ascii="Times New Roman" w:hAnsi="Times New Roman" w:cs="Times New Roman"/>
                <w:sz w:val="18"/>
                <w:szCs w:val="18"/>
              </w:rPr>
            </w:pPr>
          </w:p>
        </w:tc>
        <w:tc>
          <w:tcPr>
            <w:tcW w:w="1263" w:type="dxa"/>
            <w:vMerge/>
          </w:tcPr>
          <w:p w14:paraId="49B2158B" w14:textId="77777777" w:rsidR="002741AF" w:rsidRPr="00C42EF5" w:rsidRDefault="002741AF" w:rsidP="00021577">
            <w:pPr>
              <w:jc w:val="center"/>
              <w:rPr>
                <w:rFonts w:ascii="Times New Roman" w:hAnsi="Times New Roman" w:cs="Times New Roman"/>
                <w:sz w:val="18"/>
                <w:szCs w:val="18"/>
              </w:rPr>
            </w:pPr>
          </w:p>
        </w:tc>
        <w:tc>
          <w:tcPr>
            <w:tcW w:w="802" w:type="dxa"/>
            <w:vAlign w:val="center"/>
          </w:tcPr>
          <w:p w14:paraId="4FF14CF0" w14:textId="77777777" w:rsidR="002741AF" w:rsidRPr="00C42EF5" w:rsidRDefault="002741AF" w:rsidP="00021577">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(0.57)</w:t>
            </w:r>
          </w:p>
        </w:tc>
        <w:tc>
          <w:tcPr>
            <w:tcW w:w="801" w:type="dxa"/>
            <w:vAlign w:val="center"/>
          </w:tcPr>
          <w:p w14:paraId="77216C0D" w14:textId="77777777" w:rsidR="002741AF" w:rsidRPr="00C42EF5" w:rsidRDefault="002741AF" w:rsidP="00021577">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(0.80)</w:t>
            </w:r>
          </w:p>
        </w:tc>
        <w:tc>
          <w:tcPr>
            <w:tcW w:w="891" w:type="dxa"/>
            <w:vAlign w:val="center"/>
          </w:tcPr>
          <w:p w14:paraId="583B18E5" w14:textId="77777777" w:rsidR="002741AF" w:rsidRPr="00C42EF5" w:rsidRDefault="002741AF" w:rsidP="00021577">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(0.00)</w:t>
            </w:r>
          </w:p>
        </w:tc>
        <w:tc>
          <w:tcPr>
            <w:tcW w:w="891" w:type="dxa"/>
            <w:vAlign w:val="center"/>
          </w:tcPr>
          <w:p w14:paraId="6E36F1DD" w14:textId="77777777" w:rsidR="002741AF" w:rsidRPr="00C42EF5" w:rsidRDefault="002741AF" w:rsidP="00021577">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(27.85)</w:t>
            </w:r>
          </w:p>
        </w:tc>
        <w:tc>
          <w:tcPr>
            <w:tcW w:w="891" w:type="dxa"/>
            <w:vAlign w:val="center"/>
          </w:tcPr>
          <w:p w14:paraId="4CE9A1F9" w14:textId="77777777" w:rsidR="002741AF" w:rsidRPr="00C42EF5" w:rsidRDefault="002741AF" w:rsidP="00021577">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(8.75)</w:t>
            </w:r>
          </w:p>
        </w:tc>
        <w:tc>
          <w:tcPr>
            <w:tcW w:w="891" w:type="dxa"/>
            <w:vAlign w:val="center"/>
          </w:tcPr>
          <w:p w14:paraId="39F79C82" w14:textId="77777777" w:rsidR="002741AF" w:rsidRPr="00C42EF5" w:rsidRDefault="002741AF" w:rsidP="00021577">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(29.45)</w:t>
            </w:r>
          </w:p>
        </w:tc>
        <w:tc>
          <w:tcPr>
            <w:tcW w:w="891" w:type="dxa"/>
            <w:vAlign w:val="center"/>
          </w:tcPr>
          <w:p w14:paraId="6B3BF2E7" w14:textId="77777777" w:rsidR="002741AF" w:rsidRPr="00C42EF5" w:rsidRDefault="002741AF" w:rsidP="00021577">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(32.58)</w:t>
            </w:r>
          </w:p>
        </w:tc>
        <w:tc>
          <w:tcPr>
            <w:tcW w:w="891" w:type="dxa"/>
            <w:vAlign w:val="center"/>
          </w:tcPr>
          <w:p w14:paraId="75E2734A" w14:textId="77777777" w:rsidR="002741AF" w:rsidRPr="00C42EF5" w:rsidRDefault="002741AF" w:rsidP="00021577">
            <w:pPr>
              <w:jc w:val="center"/>
              <w:rPr>
                <w:rFonts w:ascii="Times New Roman" w:hAnsi="Times New Roman" w:cs="Times New Roman"/>
                <w:color w:val="000000"/>
                <w:sz w:val="18"/>
                <w:szCs w:val="18"/>
              </w:rPr>
            </w:pPr>
            <w:r w:rsidRPr="00C42EF5">
              <w:rPr>
                <w:rFonts w:ascii="Times New Roman" w:hAnsi="Times New Roman" w:cs="Times New Roman"/>
                <w:color w:val="000000"/>
                <w:sz w:val="18"/>
                <w:szCs w:val="18"/>
              </w:rPr>
              <w:t>(100.00)</w:t>
            </w:r>
          </w:p>
        </w:tc>
      </w:tr>
      <w:tr w:rsidR="002741AF" w:rsidRPr="00C42EF5" w14:paraId="75260AAF" w14:textId="77777777" w:rsidTr="00021577">
        <w:trPr>
          <w:jc w:val="center"/>
        </w:trPr>
        <w:tc>
          <w:tcPr>
            <w:tcW w:w="481" w:type="dxa"/>
          </w:tcPr>
          <w:p w14:paraId="0CDD328F" w14:textId="77777777" w:rsidR="002741AF" w:rsidRPr="00C42EF5" w:rsidRDefault="002741AF" w:rsidP="00021577">
            <w:pPr>
              <w:jc w:val="center"/>
              <w:rPr>
                <w:rFonts w:ascii="Times New Roman" w:hAnsi="Times New Roman" w:cs="Times New Roman"/>
                <w:sz w:val="18"/>
                <w:szCs w:val="18"/>
              </w:rPr>
            </w:pPr>
          </w:p>
        </w:tc>
        <w:tc>
          <w:tcPr>
            <w:tcW w:w="1263" w:type="dxa"/>
          </w:tcPr>
          <w:p w14:paraId="1CE94D9A" w14:textId="77777777" w:rsidR="002741AF" w:rsidRPr="00C42EF5" w:rsidRDefault="002741AF" w:rsidP="00021577">
            <w:pPr>
              <w:jc w:val="center"/>
              <w:rPr>
                <w:rFonts w:ascii="Times New Roman" w:hAnsi="Times New Roman" w:cs="Times New Roman"/>
                <w:b/>
                <w:bCs/>
                <w:sz w:val="18"/>
                <w:szCs w:val="18"/>
              </w:rPr>
            </w:pPr>
            <w:r w:rsidRPr="00C42EF5">
              <w:rPr>
                <w:rFonts w:ascii="Times New Roman" w:hAnsi="Times New Roman" w:cs="Times New Roman"/>
                <w:b/>
                <w:bCs/>
                <w:sz w:val="18"/>
                <w:szCs w:val="18"/>
              </w:rPr>
              <w:t>Total</w:t>
            </w:r>
          </w:p>
        </w:tc>
        <w:tc>
          <w:tcPr>
            <w:tcW w:w="802" w:type="dxa"/>
            <w:vAlign w:val="center"/>
          </w:tcPr>
          <w:p w14:paraId="3D52C285" w14:textId="77777777" w:rsidR="002741AF" w:rsidRPr="00C42EF5" w:rsidRDefault="002741AF" w:rsidP="00021577">
            <w:pPr>
              <w:jc w:val="center"/>
              <w:rPr>
                <w:rFonts w:ascii="Times New Roman" w:hAnsi="Times New Roman" w:cs="Times New Roman"/>
                <w:color w:val="000000"/>
                <w:sz w:val="18"/>
                <w:szCs w:val="18"/>
              </w:rPr>
            </w:pPr>
          </w:p>
        </w:tc>
        <w:tc>
          <w:tcPr>
            <w:tcW w:w="801" w:type="dxa"/>
            <w:vAlign w:val="center"/>
          </w:tcPr>
          <w:p w14:paraId="2AFD3D49" w14:textId="77777777" w:rsidR="002741AF" w:rsidRPr="00C42EF5" w:rsidRDefault="002741AF" w:rsidP="00021577">
            <w:pPr>
              <w:jc w:val="center"/>
              <w:rPr>
                <w:rFonts w:ascii="Times New Roman" w:hAnsi="Times New Roman" w:cs="Times New Roman"/>
                <w:color w:val="000000"/>
                <w:sz w:val="18"/>
                <w:szCs w:val="18"/>
              </w:rPr>
            </w:pPr>
          </w:p>
        </w:tc>
        <w:tc>
          <w:tcPr>
            <w:tcW w:w="891" w:type="dxa"/>
            <w:vAlign w:val="center"/>
          </w:tcPr>
          <w:p w14:paraId="5024F29C" w14:textId="77777777" w:rsidR="002741AF" w:rsidRPr="00C42EF5" w:rsidRDefault="002741AF" w:rsidP="00021577">
            <w:pPr>
              <w:jc w:val="center"/>
              <w:rPr>
                <w:rFonts w:ascii="Times New Roman" w:hAnsi="Times New Roman" w:cs="Times New Roman"/>
                <w:color w:val="000000"/>
                <w:sz w:val="18"/>
                <w:szCs w:val="18"/>
              </w:rPr>
            </w:pPr>
          </w:p>
        </w:tc>
        <w:tc>
          <w:tcPr>
            <w:tcW w:w="891" w:type="dxa"/>
            <w:vAlign w:val="center"/>
          </w:tcPr>
          <w:p w14:paraId="347C2363" w14:textId="77777777" w:rsidR="002741AF" w:rsidRPr="00C42EF5" w:rsidRDefault="002741AF" w:rsidP="00021577">
            <w:pPr>
              <w:jc w:val="center"/>
              <w:rPr>
                <w:rFonts w:ascii="Times New Roman" w:hAnsi="Times New Roman" w:cs="Times New Roman"/>
                <w:color w:val="000000"/>
                <w:sz w:val="18"/>
                <w:szCs w:val="18"/>
              </w:rPr>
            </w:pPr>
          </w:p>
        </w:tc>
        <w:tc>
          <w:tcPr>
            <w:tcW w:w="891" w:type="dxa"/>
            <w:vAlign w:val="center"/>
          </w:tcPr>
          <w:p w14:paraId="19666934" w14:textId="77777777" w:rsidR="002741AF" w:rsidRPr="00C42EF5" w:rsidRDefault="002741AF" w:rsidP="00021577">
            <w:pPr>
              <w:jc w:val="center"/>
              <w:rPr>
                <w:rFonts w:ascii="Times New Roman" w:hAnsi="Times New Roman" w:cs="Times New Roman"/>
                <w:color w:val="000000"/>
                <w:sz w:val="18"/>
                <w:szCs w:val="18"/>
              </w:rPr>
            </w:pPr>
          </w:p>
        </w:tc>
        <w:tc>
          <w:tcPr>
            <w:tcW w:w="891" w:type="dxa"/>
            <w:vAlign w:val="center"/>
          </w:tcPr>
          <w:p w14:paraId="08DEBA5F" w14:textId="77777777" w:rsidR="002741AF" w:rsidRPr="00C42EF5" w:rsidRDefault="002741AF" w:rsidP="00021577">
            <w:pPr>
              <w:jc w:val="center"/>
              <w:rPr>
                <w:rFonts w:ascii="Times New Roman" w:hAnsi="Times New Roman" w:cs="Times New Roman"/>
                <w:color w:val="000000"/>
                <w:sz w:val="18"/>
                <w:szCs w:val="18"/>
              </w:rPr>
            </w:pPr>
          </w:p>
        </w:tc>
        <w:tc>
          <w:tcPr>
            <w:tcW w:w="891" w:type="dxa"/>
            <w:vAlign w:val="center"/>
          </w:tcPr>
          <w:p w14:paraId="63A0971E" w14:textId="77777777" w:rsidR="002741AF" w:rsidRPr="00C42EF5" w:rsidRDefault="002741AF" w:rsidP="00021577">
            <w:pPr>
              <w:jc w:val="center"/>
              <w:rPr>
                <w:rFonts w:ascii="Times New Roman" w:hAnsi="Times New Roman" w:cs="Times New Roman"/>
                <w:color w:val="000000"/>
                <w:sz w:val="18"/>
                <w:szCs w:val="18"/>
              </w:rPr>
            </w:pPr>
          </w:p>
        </w:tc>
        <w:tc>
          <w:tcPr>
            <w:tcW w:w="891" w:type="dxa"/>
            <w:vAlign w:val="center"/>
          </w:tcPr>
          <w:p w14:paraId="22D2341D" w14:textId="77777777" w:rsidR="002741AF" w:rsidRPr="00C42EF5" w:rsidRDefault="002741AF" w:rsidP="00021577">
            <w:pPr>
              <w:jc w:val="center"/>
              <w:rPr>
                <w:rFonts w:ascii="Times New Roman" w:hAnsi="Times New Roman" w:cs="Times New Roman"/>
                <w:color w:val="000000"/>
                <w:sz w:val="18"/>
                <w:szCs w:val="18"/>
              </w:rPr>
            </w:pPr>
          </w:p>
        </w:tc>
      </w:tr>
      <w:tr w:rsidR="002741AF" w:rsidRPr="00C42EF5" w14:paraId="5FB23AAE" w14:textId="77777777" w:rsidTr="00021577">
        <w:trPr>
          <w:jc w:val="center"/>
        </w:trPr>
        <w:tc>
          <w:tcPr>
            <w:tcW w:w="481" w:type="dxa"/>
          </w:tcPr>
          <w:p w14:paraId="4F74C6B9"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7.</w:t>
            </w:r>
          </w:p>
        </w:tc>
        <w:tc>
          <w:tcPr>
            <w:tcW w:w="1263" w:type="dxa"/>
          </w:tcPr>
          <w:p w14:paraId="4DF87774"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ALHs</w:t>
            </w:r>
          </w:p>
        </w:tc>
        <w:tc>
          <w:tcPr>
            <w:tcW w:w="802" w:type="dxa"/>
          </w:tcPr>
          <w:p w14:paraId="500B8B96"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01" w:type="dxa"/>
          </w:tcPr>
          <w:p w14:paraId="65F6C94A"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tcPr>
          <w:p w14:paraId="479506E1"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w:t>
            </w:r>
          </w:p>
        </w:tc>
        <w:tc>
          <w:tcPr>
            <w:tcW w:w="891" w:type="dxa"/>
            <w:vAlign w:val="center"/>
          </w:tcPr>
          <w:p w14:paraId="3B35CE44"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10500.00</w:t>
            </w:r>
          </w:p>
        </w:tc>
        <w:tc>
          <w:tcPr>
            <w:tcW w:w="891" w:type="dxa"/>
            <w:vAlign w:val="center"/>
          </w:tcPr>
          <w:p w14:paraId="1A36C918"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19166.67</w:t>
            </w:r>
          </w:p>
        </w:tc>
        <w:tc>
          <w:tcPr>
            <w:tcW w:w="891" w:type="dxa"/>
            <w:vAlign w:val="center"/>
          </w:tcPr>
          <w:p w14:paraId="42CD4EA6"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20277.78</w:t>
            </w:r>
          </w:p>
        </w:tc>
        <w:tc>
          <w:tcPr>
            <w:tcW w:w="891" w:type="dxa"/>
            <w:vAlign w:val="center"/>
          </w:tcPr>
          <w:p w14:paraId="594F013B"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6944.44</w:t>
            </w:r>
          </w:p>
        </w:tc>
        <w:tc>
          <w:tcPr>
            <w:tcW w:w="891" w:type="dxa"/>
            <w:vAlign w:val="center"/>
          </w:tcPr>
          <w:p w14:paraId="46EF26D9"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56888.89</w:t>
            </w:r>
          </w:p>
        </w:tc>
      </w:tr>
      <w:tr w:rsidR="002741AF" w:rsidRPr="00C42EF5" w14:paraId="5B7EC2BE" w14:textId="77777777" w:rsidTr="00021577">
        <w:trPr>
          <w:jc w:val="center"/>
        </w:trPr>
        <w:tc>
          <w:tcPr>
            <w:tcW w:w="481" w:type="dxa"/>
          </w:tcPr>
          <w:p w14:paraId="53821BF9" w14:textId="77777777" w:rsidR="002741AF" w:rsidRPr="00C42EF5" w:rsidRDefault="002741AF" w:rsidP="00021577">
            <w:pPr>
              <w:jc w:val="center"/>
              <w:rPr>
                <w:rFonts w:ascii="Times New Roman" w:hAnsi="Times New Roman" w:cs="Times New Roman"/>
                <w:sz w:val="18"/>
                <w:szCs w:val="18"/>
              </w:rPr>
            </w:pPr>
          </w:p>
        </w:tc>
        <w:tc>
          <w:tcPr>
            <w:tcW w:w="1263" w:type="dxa"/>
          </w:tcPr>
          <w:p w14:paraId="4177F57A" w14:textId="77777777" w:rsidR="002741AF" w:rsidRPr="00C42EF5" w:rsidRDefault="002741AF" w:rsidP="00021577">
            <w:pPr>
              <w:jc w:val="center"/>
              <w:rPr>
                <w:rFonts w:ascii="Times New Roman" w:hAnsi="Times New Roman" w:cs="Times New Roman"/>
                <w:sz w:val="18"/>
                <w:szCs w:val="18"/>
              </w:rPr>
            </w:pPr>
          </w:p>
        </w:tc>
        <w:tc>
          <w:tcPr>
            <w:tcW w:w="802" w:type="dxa"/>
            <w:vAlign w:val="center"/>
          </w:tcPr>
          <w:p w14:paraId="321110E1"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01" w:type="dxa"/>
          </w:tcPr>
          <w:p w14:paraId="53C14D1F"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91" w:type="dxa"/>
          </w:tcPr>
          <w:p w14:paraId="39B87FBE"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(0.00) </w:t>
            </w:r>
          </w:p>
        </w:tc>
        <w:tc>
          <w:tcPr>
            <w:tcW w:w="891" w:type="dxa"/>
            <w:vAlign w:val="center"/>
          </w:tcPr>
          <w:p w14:paraId="760981EC"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(18.46)</w:t>
            </w:r>
          </w:p>
        </w:tc>
        <w:tc>
          <w:tcPr>
            <w:tcW w:w="891" w:type="dxa"/>
            <w:vAlign w:val="center"/>
          </w:tcPr>
          <w:p w14:paraId="65CA3C22"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(33.69)</w:t>
            </w:r>
          </w:p>
        </w:tc>
        <w:tc>
          <w:tcPr>
            <w:tcW w:w="891" w:type="dxa"/>
            <w:vAlign w:val="center"/>
          </w:tcPr>
          <w:p w14:paraId="1A71D8DE"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(35.64)</w:t>
            </w:r>
          </w:p>
        </w:tc>
        <w:tc>
          <w:tcPr>
            <w:tcW w:w="891" w:type="dxa"/>
            <w:vAlign w:val="center"/>
          </w:tcPr>
          <w:p w14:paraId="1C99816F"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(12.21)</w:t>
            </w:r>
          </w:p>
        </w:tc>
        <w:tc>
          <w:tcPr>
            <w:tcW w:w="891" w:type="dxa"/>
            <w:vAlign w:val="center"/>
          </w:tcPr>
          <w:p w14:paraId="48074F6C"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2447BA7B" w14:textId="77777777" w:rsidTr="00021577">
        <w:trPr>
          <w:jc w:val="center"/>
        </w:trPr>
        <w:tc>
          <w:tcPr>
            <w:tcW w:w="481" w:type="dxa"/>
          </w:tcPr>
          <w:p w14:paraId="2901CB11"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8.</w:t>
            </w:r>
          </w:p>
        </w:tc>
        <w:tc>
          <w:tcPr>
            <w:tcW w:w="1263" w:type="dxa"/>
          </w:tcPr>
          <w:p w14:paraId="44D80F10"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NALHs</w:t>
            </w:r>
          </w:p>
        </w:tc>
        <w:tc>
          <w:tcPr>
            <w:tcW w:w="802" w:type="dxa"/>
            <w:vAlign w:val="center"/>
          </w:tcPr>
          <w:p w14:paraId="2FC6A205"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914.89</w:t>
            </w:r>
          </w:p>
        </w:tc>
        <w:tc>
          <w:tcPr>
            <w:tcW w:w="801" w:type="dxa"/>
            <w:vAlign w:val="center"/>
          </w:tcPr>
          <w:p w14:paraId="72425F0C"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1120.57</w:t>
            </w:r>
          </w:p>
        </w:tc>
        <w:tc>
          <w:tcPr>
            <w:tcW w:w="891" w:type="dxa"/>
            <w:vAlign w:val="center"/>
          </w:tcPr>
          <w:p w14:paraId="77454944"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4511.49</w:t>
            </w:r>
          </w:p>
        </w:tc>
        <w:tc>
          <w:tcPr>
            <w:tcW w:w="891" w:type="dxa"/>
            <w:vAlign w:val="center"/>
          </w:tcPr>
          <w:p w14:paraId="3818A3EC"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13603.26</w:t>
            </w:r>
          </w:p>
        </w:tc>
        <w:tc>
          <w:tcPr>
            <w:tcW w:w="891" w:type="dxa"/>
            <w:vAlign w:val="center"/>
          </w:tcPr>
          <w:p w14:paraId="24557611"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3183.69</w:t>
            </w:r>
          </w:p>
        </w:tc>
        <w:tc>
          <w:tcPr>
            <w:tcW w:w="891" w:type="dxa"/>
            <w:vAlign w:val="center"/>
          </w:tcPr>
          <w:p w14:paraId="7D9F4223"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7813.83</w:t>
            </w:r>
          </w:p>
        </w:tc>
        <w:tc>
          <w:tcPr>
            <w:tcW w:w="891" w:type="dxa"/>
            <w:vAlign w:val="center"/>
          </w:tcPr>
          <w:p w14:paraId="61B9425B"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9951.24</w:t>
            </w:r>
          </w:p>
        </w:tc>
        <w:tc>
          <w:tcPr>
            <w:tcW w:w="891" w:type="dxa"/>
            <w:vAlign w:val="center"/>
          </w:tcPr>
          <w:p w14:paraId="1B3390D3"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41098.97</w:t>
            </w:r>
          </w:p>
        </w:tc>
      </w:tr>
      <w:tr w:rsidR="002741AF" w:rsidRPr="00C42EF5" w14:paraId="0BB0ECD5" w14:textId="77777777" w:rsidTr="00021577">
        <w:trPr>
          <w:jc w:val="center"/>
        </w:trPr>
        <w:tc>
          <w:tcPr>
            <w:tcW w:w="481" w:type="dxa"/>
          </w:tcPr>
          <w:p w14:paraId="6EC9D3A0" w14:textId="77777777" w:rsidR="002741AF" w:rsidRPr="00C42EF5" w:rsidRDefault="002741AF" w:rsidP="00021577">
            <w:pPr>
              <w:jc w:val="center"/>
              <w:rPr>
                <w:rFonts w:ascii="Times New Roman" w:hAnsi="Times New Roman" w:cs="Times New Roman"/>
                <w:sz w:val="18"/>
                <w:szCs w:val="18"/>
              </w:rPr>
            </w:pPr>
          </w:p>
        </w:tc>
        <w:tc>
          <w:tcPr>
            <w:tcW w:w="1263" w:type="dxa"/>
          </w:tcPr>
          <w:p w14:paraId="4FC8A440" w14:textId="77777777" w:rsidR="002741AF" w:rsidRPr="00C42EF5" w:rsidRDefault="002741AF" w:rsidP="00021577">
            <w:pPr>
              <w:jc w:val="center"/>
              <w:rPr>
                <w:rFonts w:ascii="Times New Roman" w:hAnsi="Times New Roman" w:cs="Times New Roman"/>
                <w:sz w:val="18"/>
                <w:szCs w:val="18"/>
              </w:rPr>
            </w:pPr>
          </w:p>
        </w:tc>
        <w:tc>
          <w:tcPr>
            <w:tcW w:w="802" w:type="dxa"/>
            <w:vAlign w:val="center"/>
          </w:tcPr>
          <w:p w14:paraId="5F52004B"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(2.23)</w:t>
            </w:r>
          </w:p>
        </w:tc>
        <w:tc>
          <w:tcPr>
            <w:tcW w:w="801" w:type="dxa"/>
            <w:vAlign w:val="center"/>
          </w:tcPr>
          <w:p w14:paraId="67E21D4D"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(2.73)</w:t>
            </w:r>
          </w:p>
        </w:tc>
        <w:tc>
          <w:tcPr>
            <w:tcW w:w="891" w:type="dxa"/>
            <w:vAlign w:val="center"/>
          </w:tcPr>
          <w:p w14:paraId="688B0DEE"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(10.98)</w:t>
            </w:r>
          </w:p>
        </w:tc>
        <w:tc>
          <w:tcPr>
            <w:tcW w:w="891" w:type="dxa"/>
            <w:vAlign w:val="center"/>
          </w:tcPr>
          <w:p w14:paraId="39A24013"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(33.10)</w:t>
            </w:r>
          </w:p>
        </w:tc>
        <w:tc>
          <w:tcPr>
            <w:tcW w:w="891" w:type="dxa"/>
            <w:vAlign w:val="center"/>
          </w:tcPr>
          <w:p w14:paraId="2080DFDD"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(7.75)</w:t>
            </w:r>
          </w:p>
        </w:tc>
        <w:tc>
          <w:tcPr>
            <w:tcW w:w="891" w:type="dxa"/>
            <w:vAlign w:val="center"/>
          </w:tcPr>
          <w:p w14:paraId="0B18D54A"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(19.01)</w:t>
            </w:r>
          </w:p>
        </w:tc>
        <w:tc>
          <w:tcPr>
            <w:tcW w:w="891" w:type="dxa"/>
            <w:vAlign w:val="center"/>
          </w:tcPr>
          <w:p w14:paraId="52BB2D9B"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(24.21)</w:t>
            </w:r>
          </w:p>
        </w:tc>
        <w:tc>
          <w:tcPr>
            <w:tcW w:w="891" w:type="dxa"/>
            <w:vAlign w:val="center"/>
          </w:tcPr>
          <w:p w14:paraId="71D17636"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r w:rsidR="002741AF" w:rsidRPr="00C42EF5" w14:paraId="455AB88F" w14:textId="77777777" w:rsidTr="00021577">
        <w:trPr>
          <w:jc w:val="center"/>
        </w:trPr>
        <w:tc>
          <w:tcPr>
            <w:tcW w:w="481" w:type="dxa"/>
          </w:tcPr>
          <w:p w14:paraId="1D7A5A8F"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9.</w:t>
            </w:r>
          </w:p>
        </w:tc>
        <w:tc>
          <w:tcPr>
            <w:tcW w:w="1263" w:type="dxa"/>
            <w:vMerge w:val="restart"/>
          </w:tcPr>
          <w:p w14:paraId="79F0D5BF"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sz w:val="18"/>
                <w:szCs w:val="18"/>
              </w:rPr>
              <w:t>All Sampled Households</w:t>
            </w:r>
          </w:p>
        </w:tc>
        <w:tc>
          <w:tcPr>
            <w:tcW w:w="802" w:type="dxa"/>
            <w:vAlign w:val="center"/>
          </w:tcPr>
          <w:p w14:paraId="2744EA43"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860.00</w:t>
            </w:r>
          </w:p>
        </w:tc>
        <w:tc>
          <w:tcPr>
            <w:tcW w:w="801" w:type="dxa"/>
            <w:vAlign w:val="center"/>
          </w:tcPr>
          <w:p w14:paraId="19DBD925"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1053.33</w:t>
            </w:r>
          </w:p>
        </w:tc>
        <w:tc>
          <w:tcPr>
            <w:tcW w:w="891" w:type="dxa"/>
            <w:vAlign w:val="center"/>
          </w:tcPr>
          <w:p w14:paraId="22261AE3"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4240.80</w:t>
            </w:r>
          </w:p>
        </w:tc>
        <w:tc>
          <w:tcPr>
            <w:tcW w:w="891" w:type="dxa"/>
            <w:vAlign w:val="center"/>
          </w:tcPr>
          <w:p w14:paraId="2AE24404"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13417.07</w:t>
            </w:r>
          </w:p>
        </w:tc>
        <w:tc>
          <w:tcPr>
            <w:tcW w:w="891" w:type="dxa"/>
            <w:vAlign w:val="center"/>
          </w:tcPr>
          <w:p w14:paraId="45582738"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4142.67</w:t>
            </w:r>
          </w:p>
        </w:tc>
        <w:tc>
          <w:tcPr>
            <w:tcW w:w="891" w:type="dxa"/>
            <w:vAlign w:val="center"/>
          </w:tcPr>
          <w:p w14:paraId="61E55A0C"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8561.67</w:t>
            </w:r>
          </w:p>
        </w:tc>
        <w:tc>
          <w:tcPr>
            <w:tcW w:w="891" w:type="dxa"/>
            <w:vAlign w:val="center"/>
          </w:tcPr>
          <w:p w14:paraId="36BC5BDF"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9770.83</w:t>
            </w:r>
          </w:p>
        </w:tc>
        <w:tc>
          <w:tcPr>
            <w:tcW w:w="891" w:type="dxa"/>
            <w:vAlign w:val="center"/>
          </w:tcPr>
          <w:p w14:paraId="731D47DC"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42046.37</w:t>
            </w:r>
          </w:p>
        </w:tc>
      </w:tr>
      <w:tr w:rsidR="002741AF" w:rsidRPr="00C42EF5" w14:paraId="2A802642" w14:textId="77777777" w:rsidTr="00021577">
        <w:trPr>
          <w:jc w:val="center"/>
        </w:trPr>
        <w:tc>
          <w:tcPr>
            <w:tcW w:w="481" w:type="dxa"/>
          </w:tcPr>
          <w:p w14:paraId="446726AF" w14:textId="77777777" w:rsidR="002741AF" w:rsidRPr="00C42EF5" w:rsidRDefault="002741AF" w:rsidP="00021577">
            <w:pPr>
              <w:jc w:val="center"/>
              <w:rPr>
                <w:rFonts w:ascii="Times New Roman" w:hAnsi="Times New Roman" w:cs="Times New Roman"/>
                <w:sz w:val="18"/>
                <w:szCs w:val="18"/>
              </w:rPr>
            </w:pPr>
          </w:p>
        </w:tc>
        <w:tc>
          <w:tcPr>
            <w:tcW w:w="1263" w:type="dxa"/>
            <w:vMerge/>
          </w:tcPr>
          <w:p w14:paraId="4443CE28" w14:textId="77777777" w:rsidR="002741AF" w:rsidRPr="00C42EF5" w:rsidRDefault="002741AF" w:rsidP="00021577">
            <w:pPr>
              <w:jc w:val="center"/>
              <w:rPr>
                <w:rFonts w:ascii="Times New Roman" w:hAnsi="Times New Roman" w:cs="Times New Roman"/>
                <w:sz w:val="18"/>
                <w:szCs w:val="18"/>
              </w:rPr>
            </w:pPr>
          </w:p>
        </w:tc>
        <w:tc>
          <w:tcPr>
            <w:tcW w:w="802" w:type="dxa"/>
            <w:vAlign w:val="center"/>
          </w:tcPr>
          <w:p w14:paraId="7848B26A"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(2.05)</w:t>
            </w:r>
          </w:p>
        </w:tc>
        <w:tc>
          <w:tcPr>
            <w:tcW w:w="801" w:type="dxa"/>
            <w:vAlign w:val="center"/>
          </w:tcPr>
          <w:p w14:paraId="17F17D34"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(2.51)</w:t>
            </w:r>
          </w:p>
        </w:tc>
        <w:tc>
          <w:tcPr>
            <w:tcW w:w="891" w:type="dxa"/>
            <w:vAlign w:val="center"/>
          </w:tcPr>
          <w:p w14:paraId="265CEE90"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(10.09)</w:t>
            </w:r>
          </w:p>
        </w:tc>
        <w:tc>
          <w:tcPr>
            <w:tcW w:w="891" w:type="dxa"/>
            <w:vAlign w:val="center"/>
          </w:tcPr>
          <w:p w14:paraId="5638C667"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(31.91)</w:t>
            </w:r>
          </w:p>
        </w:tc>
        <w:tc>
          <w:tcPr>
            <w:tcW w:w="891" w:type="dxa"/>
            <w:vAlign w:val="center"/>
          </w:tcPr>
          <w:p w14:paraId="5B20512E"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(9.85)</w:t>
            </w:r>
          </w:p>
        </w:tc>
        <w:tc>
          <w:tcPr>
            <w:tcW w:w="891" w:type="dxa"/>
            <w:vAlign w:val="center"/>
          </w:tcPr>
          <w:p w14:paraId="01D743E8"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(20.36)</w:t>
            </w:r>
          </w:p>
        </w:tc>
        <w:tc>
          <w:tcPr>
            <w:tcW w:w="891" w:type="dxa"/>
            <w:vAlign w:val="center"/>
          </w:tcPr>
          <w:p w14:paraId="3A54C7DD"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(23.24)</w:t>
            </w:r>
          </w:p>
        </w:tc>
        <w:tc>
          <w:tcPr>
            <w:tcW w:w="891" w:type="dxa"/>
            <w:vAlign w:val="center"/>
          </w:tcPr>
          <w:p w14:paraId="6184460C" w14:textId="77777777" w:rsidR="002741AF" w:rsidRPr="00C42EF5" w:rsidRDefault="002741AF" w:rsidP="00021577">
            <w:pPr>
              <w:jc w:val="center"/>
              <w:rPr>
                <w:rFonts w:ascii="Times New Roman" w:hAnsi="Times New Roman" w:cs="Times New Roman"/>
                <w:sz w:val="18"/>
                <w:szCs w:val="18"/>
              </w:rPr>
            </w:pPr>
            <w:r w:rsidRPr="00C42EF5">
              <w:rPr>
                <w:rFonts w:ascii="Times New Roman" w:hAnsi="Times New Roman" w:cs="Times New Roman"/>
                <w:color w:val="000000"/>
                <w:sz w:val="18"/>
                <w:szCs w:val="18"/>
              </w:rPr>
              <w:t>(100.00)</w:t>
            </w:r>
          </w:p>
        </w:tc>
      </w:tr>
    </w:tbl>
    <w:p w14:paraId="18560D04" w14:textId="40FFEFE8" w:rsidR="000C59C8" w:rsidRPr="00C26542" w:rsidRDefault="000C59C8" w:rsidP="000C59C8">
      <w:pPr>
        <w:tabs>
          <w:tab w:val="left" w:pos="3268"/>
        </w:tabs>
        <w:spacing w:after="0" w:line="240" w:lineRule="auto"/>
        <w:rPr>
          <w:rFonts w:ascii="Times New Roman" w:eastAsiaTheme="majorEastAsia" w:hAnsi="Times New Roman" w:cs="Times New Roman"/>
          <w:color w:val="000000" w:themeColor="text1"/>
          <w:sz w:val="20"/>
          <w:szCs w:val="20"/>
        </w:rPr>
      </w:pPr>
      <w:r w:rsidRPr="00C26542">
        <w:rPr>
          <w:rFonts w:ascii="Times New Roman" w:eastAsiaTheme="majorEastAsia" w:hAnsi="Times New Roman" w:cs="Times New Roman"/>
          <w:color w:val="000000" w:themeColor="text1"/>
          <w:sz w:val="20"/>
          <w:szCs w:val="20"/>
        </w:rPr>
        <w:t>Source: Field Survey 2021-22 and 2022-23</w:t>
      </w:r>
    </w:p>
    <w:p w14:paraId="24A4BF92" w14:textId="77777777" w:rsidR="002741AF" w:rsidRPr="00C42EF5" w:rsidRDefault="002741AF" w:rsidP="000C59C8">
      <w:pPr>
        <w:spacing w:line="360" w:lineRule="auto"/>
        <w:rPr>
          <w:rFonts w:ascii="Times New Roman" w:hAnsi="Times New Roman" w:cs="Times New Roman"/>
          <w:sz w:val="20"/>
          <w:szCs w:val="20"/>
        </w:rPr>
      </w:pPr>
      <w:r w:rsidRPr="00C42EF5">
        <w:rPr>
          <w:rFonts w:ascii="Times New Roman" w:hAnsi="Times New Roman" w:cs="Times New Roman"/>
          <w:sz w:val="20"/>
          <w:szCs w:val="20"/>
        </w:rPr>
        <w:t>Note: Figures in parentheses indicate percentage to total debt.</w:t>
      </w:r>
    </w:p>
    <w:p w14:paraId="77EFBB1D" w14:textId="55252B9B" w:rsidR="0079669D" w:rsidRPr="0079669D" w:rsidRDefault="00213984" w:rsidP="0079669D">
      <w:pPr>
        <w:spacing w:line="360" w:lineRule="auto"/>
        <w:jc w:val="both"/>
        <w:rPr>
          <w:rFonts w:ascii="Times New Roman" w:hAnsi="Times New Roman" w:cs="Times New Roman"/>
          <w:color w:val="000000" w:themeColor="text1"/>
          <w:sz w:val="24"/>
          <w:szCs w:val="24"/>
        </w:rPr>
      </w:pPr>
      <w:r w:rsidRPr="0079669D">
        <w:rPr>
          <w:rFonts w:ascii="Times New Roman" w:hAnsi="Times New Roman" w:cs="Times New Roman"/>
          <w:color w:val="000000" w:themeColor="text1"/>
          <w:sz w:val="24"/>
          <w:szCs w:val="24"/>
        </w:rPr>
        <w:t>Across both states,</w:t>
      </w:r>
      <w:r w:rsidR="002741AF" w:rsidRPr="0079669D">
        <w:rPr>
          <w:rFonts w:ascii="Times New Roman" w:hAnsi="Times New Roman" w:cs="Times New Roman"/>
          <w:color w:val="000000" w:themeColor="text1"/>
          <w:sz w:val="24"/>
          <w:szCs w:val="24"/>
        </w:rPr>
        <w:t xml:space="preserve"> an average ALH has incurred the maximum amount of debt at an interest rate between 41 to 50 per cent, followed by 31 to 40 per cent and above 51 per cent per annum. </w:t>
      </w:r>
      <w:r w:rsidR="00C42EF5" w:rsidRPr="0079669D">
        <w:rPr>
          <w:rFonts w:ascii="Times New Roman" w:hAnsi="Times New Roman" w:cs="Times New Roman"/>
          <w:color w:val="000000" w:themeColor="text1"/>
          <w:sz w:val="24"/>
          <w:szCs w:val="24"/>
        </w:rPr>
        <w:t xml:space="preserve">In the case of NALH, the maximum debt incurred is </w:t>
      </w:r>
      <w:r w:rsidR="002741AF" w:rsidRPr="0079669D">
        <w:rPr>
          <w:rFonts w:ascii="Times New Roman" w:hAnsi="Times New Roman" w:cs="Times New Roman"/>
          <w:color w:val="000000" w:themeColor="text1"/>
          <w:sz w:val="24"/>
          <w:szCs w:val="24"/>
        </w:rPr>
        <w:t xml:space="preserve">at </w:t>
      </w:r>
      <w:r w:rsidR="00754BFD">
        <w:rPr>
          <w:rFonts w:ascii="Times New Roman" w:hAnsi="Times New Roman" w:cs="Times New Roman"/>
          <w:color w:val="000000" w:themeColor="text1"/>
          <w:sz w:val="24"/>
          <w:szCs w:val="24"/>
        </w:rPr>
        <w:t>interest rates between 21 and 30 per cent, 41 and</w:t>
      </w:r>
      <w:r w:rsidR="002741AF" w:rsidRPr="0079669D">
        <w:rPr>
          <w:rFonts w:ascii="Times New Roman" w:hAnsi="Times New Roman" w:cs="Times New Roman"/>
          <w:color w:val="000000" w:themeColor="text1"/>
          <w:sz w:val="24"/>
          <w:szCs w:val="24"/>
        </w:rPr>
        <w:t xml:space="preserve"> 50 per cent, and other interest rate groups. Overall, an average RLH has </w:t>
      </w:r>
      <w:r w:rsidRPr="0079669D">
        <w:rPr>
          <w:rFonts w:ascii="Times New Roman" w:hAnsi="Times New Roman" w:cs="Times New Roman"/>
          <w:color w:val="000000" w:themeColor="text1"/>
          <w:sz w:val="24"/>
          <w:szCs w:val="24"/>
        </w:rPr>
        <w:t>availed</w:t>
      </w:r>
      <w:r w:rsidR="002741AF" w:rsidRPr="0079669D">
        <w:rPr>
          <w:rFonts w:ascii="Times New Roman" w:hAnsi="Times New Roman" w:cs="Times New Roman"/>
          <w:color w:val="000000" w:themeColor="text1"/>
          <w:sz w:val="24"/>
          <w:szCs w:val="24"/>
        </w:rPr>
        <w:t xml:space="preserve"> the maximum amount of debt at </w:t>
      </w:r>
      <w:r w:rsidR="00754BFD">
        <w:rPr>
          <w:rFonts w:ascii="Times New Roman" w:hAnsi="Times New Roman" w:cs="Times New Roman"/>
          <w:color w:val="000000" w:themeColor="text1"/>
          <w:sz w:val="24"/>
          <w:szCs w:val="24"/>
        </w:rPr>
        <w:t>an interest rate of 21 to 30 per cent, followed by above 51 per cent, 41 to 50 per cent, and other interest rate</w:t>
      </w:r>
      <w:r w:rsidR="002741AF" w:rsidRPr="0079669D">
        <w:rPr>
          <w:rFonts w:ascii="Times New Roman" w:hAnsi="Times New Roman" w:cs="Times New Roman"/>
          <w:color w:val="000000" w:themeColor="text1"/>
          <w:sz w:val="24"/>
          <w:szCs w:val="24"/>
        </w:rPr>
        <w:t xml:space="preserve"> groups. The analysis of debt amounts by interest rates </w:t>
      </w:r>
      <w:r w:rsidR="0079669D" w:rsidRPr="0079669D">
        <w:rPr>
          <w:rFonts w:ascii="Times New Roman" w:hAnsi="Times New Roman" w:cs="Times New Roman"/>
          <w:color w:val="000000" w:themeColor="text1"/>
          <w:sz w:val="24"/>
          <w:szCs w:val="24"/>
        </w:rPr>
        <w:t>highlights</w:t>
      </w:r>
      <w:r w:rsidR="002741AF" w:rsidRPr="0079669D">
        <w:rPr>
          <w:rFonts w:ascii="Times New Roman" w:hAnsi="Times New Roman" w:cs="Times New Roman"/>
          <w:color w:val="000000" w:themeColor="text1"/>
          <w:sz w:val="24"/>
          <w:szCs w:val="24"/>
        </w:rPr>
        <w:t xml:space="preserve"> regional disparities</w:t>
      </w:r>
      <w:r w:rsidRPr="0079669D">
        <w:rPr>
          <w:rFonts w:ascii="Times New Roman" w:hAnsi="Times New Roman" w:cs="Times New Roman"/>
          <w:color w:val="000000" w:themeColor="text1"/>
          <w:sz w:val="24"/>
          <w:szCs w:val="24"/>
        </w:rPr>
        <w:t xml:space="preserve"> between Punjab and Bihar</w:t>
      </w:r>
      <w:r w:rsidR="002741AF" w:rsidRPr="0079669D">
        <w:rPr>
          <w:rFonts w:ascii="Times New Roman" w:hAnsi="Times New Roman" w:cs="Times New Roman"/>
          <w:color w:val="000000" w:themeColor="text1"/>
          <w:sz w:val="24"/>
          <w:szCs w:val="24"/>
        </w:rPr>
        <w:t xml:space="preserve">. The RLHs in Bihar face significantly high interest </w:t>
      </w:r>
      <w:r w:rsidR="002741AF" w:rsidRPr="0079669D">
        <w:rPr>
          <w:rFonts w:ascii="Times New Roman" w:hAnsi="Times New Roman" w:cs="Times New Roman"/>
          <w:color w:val="000000" w:themeColor="text1"/>
          <w:sz w:val="24"/>
          <w:szCs w:val="24"/>
        </w:rPr>
        <w:lastRenderedPageBreak/>
        <w:t xml:space="preserve">rates, often exceeding 51 per cent, due to their greater dependence on non-institutional </w:t>
      </w:r>
      <w:r w:rsidRPr="0079669D">
        <w:rPr>
          <w:rFonts w:ascii="Times New Roman" w:hAnsi="Times New Roman" w:cs="Times New Roman"/>
          <w:color w:val="000000" w:themeColor="text1"/>
          <w:sz w:val="24"/>
          <w:szCs w:val="24"/>
        </w:rPr>
        <w:t>sources</w:t>
      </w:r>
      <w:r w:rsidR="002741AF" w:rsidRPr="0079669D">
        <w:rPr>
          <w:rFonts w:ascii="Times New Roman" w:hAnsi="Times New Roman" w:cs="Times New Roman"/>
          <w:color w:val="000000" w:themeColor="text1"/>
          <w:sz w:val="24"/>
          <w:szCs w:val="24"/>
        </w:rPr>
        <w:t xml:space="preserve">. In contrast, RLHs </w:t>
      </w:r>
      <w:r w:rsidR="00754BFD">
        <w:rPr>
          <w:rFonts w:ascii="Times New Roman" w:hAnsi="Times New Roman" w:cs="Times New Roman"/>
          <w:color w:val="000000" w:themeColor="text1"/>
          <w:sz w:val="24"/>
          <w:szCs w:val="24"/>
        </w:rPr>
        <w:t>in Punjab mostly borrow at low interest rates, reflecting their better access to formal financial institutions than those in</w:t>
      </w:r>
      <w:r w:rsidRPr="0079669D">
        <w:rPr>
          <w:rFonts w:ascii="Times New Roman" w:hAnsi="Times New Roman" w:cs="Times New Roman"/>
          <w:color w:val="000000" w:themeColor="text1"/>
          <w:sz w:val="24"/>
          <w:szCs w:val="24"/>
        </w:rPr>
        <w:t xml:space="preserve"> Bihar</w:t>
      </w:r>
      <w:r w:rsidR="002741AF" w:rsidRPr="0079669D">
        <w:rPr>
          <w:rFonts w:ascii="Times New Roman" w:hAnsi="Times New Roman" w:cs="Times New Roman"/>
          <w:color w:val="000000" w:themeColor="text1"/>
          <w:sz w:val="24"/>
          <w:szCs w:val="24"/>
        </w:rPr>
        <w:t xml:space="preserve">. </w:t>
      </w:r>
    </w:p>
    <w:p w14:paraId="4076BC7F" w14:textId="247145F2" w:rsidR="0005470A" w:rsidRPr="0079669D" w:rsidRDefault="00225420" w:rsidP="0079669D">
      <w:pPr>
        <w:spacing w:line="360" w:lineRule="auto"/>
        <w:jc w:val="both"/>
        <w:rPr>
          <w:rFonts w:ascii="Times New Roman" w:hAnsi="Times New Roman" w:cs="Times New Roman"/>
          <w:b/>
          <w:bCs/>
          <w:color w:val="000000" w:themeColor="text1"/>
          <w:sz w:val="24"/>
          <w:szCs w:val="24"/>
        </w:rPr>
      </w:pPr>
      <w:r w:rsidRPr="0079669D">
        <w:rPr>
          <w:rFonts w:ascii="Times New Roman" w:hAnsi="Times New Roman" w:cs="Times New Roman"/>
          <w:b/>
          <w:bCs/>
          <w:color w:val="000000" w:themeColor="text1"/>
          <w:sz w:val="24"/>
          <w:szCs w:val="24"/>
        </w:rPr>
        <w:t>Discussion</w:t>
      </w:r>
      <w:r w:rsidR="006A5DAC" w:rsidRPr="006A5DAC">
        <w:t xml:space="preserve"> </w:t>
      </w:r>
      <w:r w:rsidR="006A5DAC" w:rsidRPr="006A5DAC">
        <w:rPr>
          <w:rFonts w:ascii="Times New Roman" w:hAnsi="Times New Roman" w:cs="Times New Roman"/>
          <w:b/>
          <w:bCs/>
          <w:color w:val="000000" w:themeColor="text1"/>
          <w:sz w:val="24"/>
          <w:szCs w:val="24"/>
        </w:rPr>
        <w:t xml:space="preserve">and Conclusion </w:t>
      </w:r>
    </w:p>
    <w:p w14:paraId="25BB81BF" w14:textId="03C4A381" w:rsidR="00F66940" w:rsidRDefault="00F66940" w:rsidP="00C42EF5">
      <w:pPr>
        <w:spacing w:line="360" w:lineRule="auto"/>
        <w:jc w:val="both"/>
        <w:rPr>
          <w:rFonts w:ascii="Times New Roman" w:hAnsi="Times New Roman" w:cs="Times New Roman"/>
          <w:sz w:val="24"/>
          <w:szCs w:val="24"/>
        </w:rPr>
      </w:pPr>
      <w:r w:rsidRPr="0079669D">
        <w:rPr>
          <w:rFonts w:ascii="Times New Roman" w:hAnsi="Times New Roman" w:cs="Times New Roman"/>
          <w:color w:val="000000" w:themeColor="text1"/>
          <w:sz w:val="24"/>
          <w:szCs w:val="24"/>
        </w:rPr>
        <w:t xml:space="preserve">The analysis of indebtedness among RLHs reveals significant regional variations in </w:t>
      </w:r>
      <w:r w:rsidR="0079669D" w:rsidRPr="0079669D">
        <w:rPr>
          <w:rFonts w:ascii="Times New Roman" w:hAnsi="Times New Roman" w:cs="Times New Roman"/>
          <w:color w:val="000000" w:themeColor="text1"/>
          <w:sz w:val="24"/>
          <w:szCs w:val="24"/>
        </w:rPr>
        <w:t>Punjab and Bihar</w:t>
      </w:r>
      <w:r w:rsidRPr="0079669D">
        <w:rPr>
          <w:rFonts w:ascii="Times New Roman" w:hAnsi="Times New Roman" w:cs="Times New Roman"/>
          <w:color w:val="000000" w:themeColor="text1"/>
          <w:sz w:val="24"/>
          <w:szCs w:val="24"/>
        </w:rPr>
        <w:t xml:space="preserve">. </w:t>
      </w:r>
      <w:r w:rsidR="00C43AC8" w:rsidRPr="0079669D">
        <w:rPr>
          <w:rFonts w:ascii="Times New Roman" w:hAnsi="Times New Roman" w:cs="Times New Roman"/>
          <w:color w:val="000000" w:themeColor="text1"/>
          <w:sz w:val="24"/>
          <w:szCs w:val="24"/>
        </w:rPr>
        <w:t xml:space="preserve">The </w:t>
      </w:r>
      <w:r w:rsidR="0079669D" w:rsidRPr="0079669D">
        <w:rPr>
          <w:rFonts w:ascii="Times New Roman" w:hAnsi="Times New Roman" w:cs="Times New Roman"/>
          <w:color w:val="000000" w:themeColor="text1"/>
          <w:sz w:val="24"/>
          <w:szCs w:val="24"/>
        </w:rPr>
        <w:t>study reveals that</w:t>
      </w:r>
      <w:r w:rsidR="00754BFD">
        <w:rPr>
          <w:rFonts w:ascii="Times New Roman" w:hAnsi="Times New Roman" w:cs="Times New Roman"/>
          <w:color w:val="000000" w:themeColor="text1"/>
          <w:sz w:val="24"/>
          <w:szCs w:val="24"/>
        </w:rPr>
        <w:t>, among the total sampled households, about 59 per cent of RLHs are in</w:t>
      </w:r>
      <w:r w:rsidR="00C43AC8" w:rsidRPr="0079669D">
        <w:rPr>
          <w:rFonts w:ascii="Times New Roman" w:hAnsi="Times New Roman" w:cs="Times New Roman"/>
          <w:color w:val="000000" w:themeColor="text1"/>
          <w:sz w:val="24"/>
          <w:szCs w:val="24"/>
        </w:rPr>
        <w:t xml:space="preserve"> debt, comprising 61.11 per cent of ALHs and 58.67 per cent of NALHs. </w:t>
      </w:r>
      <w:r w:rsidR="00C43AC8" w:rsidRPr="00C42EF5">
        <w:rPr>
          <w:rFonts w:ascii="Times New Roman" w:hAnsi="Times New Roman" w:cs="Times New Roman"/>
          <w:sz w:val="24"/>
          <w:szCs w:val="24"/>
        </w:rPr>
        <w:t xml:space="preserve">The incidence of indebtedness is significantly </w:t>
      </w:r>
      <w:r w:rsidR="00754BFD">
        <w:rPr>
          <w:rFonts w:ascii="Times New Roman" w:hAnsi="Times New Roman" w:cs="Times New Roman"/>
          <w:sz w:val="24"/>
          <w:szCs w:val="24"/>
        </w:rPr>
        <w:t xml:space="preserve">higher among RLHs in Bihar, with more than two-thirds in debt, compared to Punjab, where about half </w:t>
      </w:r>
      <w:r w:rsidR="00C43AC8" w:rsidRPr="00C42EF5">
        <w:rPr>
          <w:rFonts w:ascii="Times New Roman" w:hAnsi="Times New Roman" w:cs="Times New Roman"/>
          <w:sz w:val="24"/>
          <w:szCs w:val="24"/>
        </w:rPr>
        <w:t xml:space="preserve">are in debt. Similarly, the average </w:t>
      </w:r>
      <w:r w:rsidR="00754BFD">
        <w:rPr>
          <w:rFonts w:ascii="Times New Roman" w:hAnsi="Times New Roman" w:cs="Times New Roman"/>
          <w:sz w:val="24"/>
          <w:szCs w:val="24"/>
        </w:rPr>
        <w:t>debt per indebted RLH in Bihar is higher</w:t>
      </w:r>
      <w:r w:rsidR="00C43AC8" w:rsidRPr="00C42EF5">
        <w:rPr>
          <w:rFonts w:ascii="Times New Roman" w:hAnsi="Times New Roman" w:cs="Times New Roman"/>
          <w:sz w:val="24"/>
          <w:szCs w:val="24"/>
        </w:rPr>
        <w:t xml:space="preserve"> at Rs. 84,670.39, compared to Punjab at Rs. 52,606.</w:t>
      </w:r>
      <w:r w:rsidRPr="00C42EF5">
        <w:rPr>
          <w:rFonts w:ascii="Times New Roman" w:hAnsi="Times New Roman" w:cs="Times New Roman"/>
          <w:sz w:val="24"/>
          <w:szCs w:val="24"/>
        </w:rPr>
        <w:t xml:space="preserve"> The ALHs </w:t>
      </w:r>
      <w:r w:rsidR="00754BFD">
        <w:rPr>
          <w:rFonts w:ascii="Times New Roman" w:hAnsi="Times New Roman" w:cs="Times New Roman"/>
          <w:sz w:val="24"/>
          <w:szCs w:val="24"/>
        </w:rPr>
        <w:t>exhibit a slightly higher incidence of indebtedness than NALHs, reflecting their greater financial vulnerability</w:t>
      </w:r>
      <w:r w:rsidRPr="00C42EF5">
        <w:rPr>
          <w:rFonts w:ascii="Times New Roman" w:hAnsi="Times New Roman" w:cs="Times New Roman"/>
          <w:sz w:val="24"/>
          <w:szCs w:val="24"/>
        </w:rPr>
        <w:t xml:space="preserve"> due to seasonal agricultural employment and income instability.  These results are consistent with </w:t>
      </w:r>
      <w:r w:rsidR="00431126">
        <w:rPr>
          <w:rFonts w:ascii="Times New Roman" w:hAnsi="Times New Roman" w:cs="Times New Roman"/>
          <w:sz w:val="24"/>
          <w:szCs w:val="24"/>
        </w:rPr>
        <w:t xml:space="preserve">the findings of previous studies </w:t>
      </w:r>
      <w:r w:rsidR="00431126">
        <w:rPr>
          <w:rFonts w:ascii="Times New Roman" w:hAnsi="Times New Roman" w:cs="Times New Roman"/>
          <w:sz w:val="24"/>
          <w:szCs w:val="24"/>
        </w:rPr>
        <w:fldChar w:fldCharType="begin"/>
      </w:r>
      <w:r w:rsidR="00B34312">
        <w:rPr>
          <w:rFonts w:ascii="Times New Roman" w:hAnsi="Times New Roman" w:cs="Times New Roman"/>
          <w:sz w:val="24"/>
          <w:szCs w:val="24"/>
        </w:rPr>
        <w:instrText xml:space="preserve"> ADDIN ZOTERO_ITEM CSL_CITATION {"citationID":"K69GHntY","properties":{"formattedCitation":"(R. Kaur et al., 2018; Kumar et al., 2016; G. Singh et al., 2017; G. Singh &amp; Singh, 2015; K. Singh et al., 2019; S. P. Singh &amp; Bhogal, 2020; Vani &amp; Das, 2008)","plainCitation":"(R. Kaur et al., 2018; Kumar et al., 2016; G. Singh et al., 2017; G. Singh &amp; Singh, 2015; K. Singh et al., 2019; S. P. Singh &amp; Bhogal, 2020; Vani &amp; Das, 2008)","noteIndex":0},"citationItems":[{"id":95,"uris":["http://zotero.org/users/13589105/items/5DLZTXAX"],"itemData":{"id":95,"type":"article-journal","container-title":"Indian Journal of Economics and Development","DOI":"10.5958/2322-0430.2018.00134.8","issue":"2","journalAbbreviation":"Indian Journal of Economics and Development","page":"302-308","source":"ResearchGate","title":"Indebtedness among Marginal and Small Farmers in Rural Punjab","volume":"14","author":[{"family":"Kaur","given":"Rupinder"},{"family":"Kaur","given":"Sukhvir"},{"family":"Uppal","given":"Anupama"},{"family":"Kaur","given":"Gurinder"},{"family":"Singh","given":"Gian"}],"issued":{"date-parts":[["2018",1,1]]}}},{"id":110,"uris":["http://zotero.org/users/13589105/items/8MTGNCKB"],"itemData":{"id":110,"type":"article-journal","abstract":"This study examines the changing employment and livelihood patterns of rural labour households in Bihar. The study is based on the high-frequency panel data being collected under the ICAR-ICRISAT project on Village Dynamics Studies in eastern India. The findings of the study indicate that there has been a decline in the proportion of labour households in the total number of rural households, but the transition of the labour force from the farm to the non-farm sector is clearly evident. However, the number of land-owning households among the labour households has increased. The study shows that employment opportunities for males in both the farm and non-farm sectors have increased with a higher magnitude in the non-farm sector than in the farm sector. By contrast, women’s employment in the farm sector has declined, though their employment in the non-farm sector has increased. Both the farm and non-farm sectors have witnessed an increase in the wages of labourers during the past four years, but the increase has been much higher in the non-farm sector (65 %) than in the farm sector (15 %). The study further indicates that male labourers are employed at higher wages than women labourers in both the farm and non-farm sectors. The wage determinant analysis reveals that a healthy, educated and land-owning adult male labourer is likely to get higher wages than others. The study also shows that labour households face several constraints and their access to institutional credit is abysmally low in Bihar. They primarily depend on non-institutional sources for meeting their credit needs. It has been observed that about one-third of the labour households borrow mainly to meet consumption and medical expenses. Various programmes for the welfare and development of the weaker sections are being implemented by different government departments. However, the erstwhile flagship development schemes such as the Mahatma Gandhi National Rural Employment Guarantee Scheme (MGNREGS), Indira Awas Yojana (IAY), Kisan Credit Card (KCC) and Self-help Group (SHG) schemes have virtually ceased to operate in the villages under study. Hence, there is a need to revive these projects by laying greater emphasis on the upliftment of the weaker sections of society.","container-title":"The Indian Journal of Labour Economics","DOI":"10.1007/s41027-016-0034-3","issue":"4","journalAbbreviation":"The Indian Journal of Labour Economics","page":"609-629","source":"ResearchGate","title":"Rural labour employment and their livelihoods in Bihar: Micro-level evidences from selected villages","title-short":"Rural labour employment and their livelihoods in Bihar","volume":"58","author":[{"family":"Kumar","given":"Anjani"},{"family":"Singh","given":"R.K.P."},{"family":"Kumar","given":"Abhay"}],"issued":{"date-parts":[["2016",10,11]]}}},{"id":380,"uris":["http://zotero.org/users/13589105/items/U75XMSF7"],"itemData":{"id":380,"type":"article-journal","abstract":"The paper examines various hitherto unexplored aspects of indebtedness among farmers and agricultural labour households in rural Punjab. It analyses the extent and distribution of indebtedness among farmers and agricultural labourers, their sources of debt and the per household debt incurred for various purposes. The paper also compares and contrasts variations in the rate of interest paid by different categories of farmers and agricultural labourers.","container-title":"Economic and Political Weekly","ISSN":"0012-9976","issue":"6","note":"publisher: Economic and Political Weekly","page":"51-57","source":"JSTOR","title":"Indebtedness among Farmers and Agricultural Labourers in Rural Punjab","volume":"52","author":[{"family":"Singh","given":"Gian"},{"literal":"Anupama"},{"family":"Kaur","given":"Gurinder"},{"family":"Kaur","given":"Rupinder"},{"family":"Kaur","given":"Sukhvir"}],"issued":{"date-parts":[["2017"]]}}},{"id":362,"uris":["http://zotero.org/users/13589105/items/USHWJ5HQ"],"itemData":{"id":362,"type":"article-journal","container-title":"Journal of Economic &amp; Social Development","issue":"2","page":"44–55","source":"Google Scholar","title":"Deplorable conditions of agricultural labourers in rural Punjab","volume":"11","author":[{"family":"Singh","given":"Gurmanpreet"},{"family":"Singh","given":"Kamaljit"}],"issued":{"date-parts":[["2015"]]}}},{"id":353,"uris":["http://zotero.org/users/13589105/items/386QMSJT"],"itemData":{"id":353,"type":"article-journal","container-title":"Journal of Agricultural Development and Policy","issue":"2","note":"publisher: Indian Society For Agricultural Development And Policy","page":"201–209","source":"Google Scholar","title":"Extent, magnitude and determinants of indebtedness among agricultural labour households in Punjab","volume":"29","author":[{"family":"Singh","given":"Kulwinder"},{"family":"Kaur","given":"Manjeet"},{"family":"Kingra","given":"H. S."}],"issued":{"date-parts":[["2019"]]}}},{"id":414,"uris":["http://zotero.org/users/13589105/items/3SS4I54Y"],"itemData":{"id":414,"type":"article-journal","container-title":"Economic and Political Weekly","issue":"26-27","note":"publisher: Economic and Political Weekly","source":"Google Scholar","title":"Punjab's agricultural labourers in transition a longitudinal study of three decades","volume":"25","author":[{"family":"Singh","given":"Sukhpal P."},{"family":"Bhogal","given":"S."}],"issued":{"date-parts":[["2020"]]}}},{"id":400,"uris":["http://zotero.org/users/13589105/items/4K9KP5WF"],"itemData":{"id":400,"type":"article-journal","language":"en","source":"Zotero","title":"The Indebtedness of Rural Labour in India","author":[{"family":"Vani","given":"Borooah K"},{"family":"Das","given":"Smita"}],"issued":{"date-parts":[["2008"]]}}}],"schema":"https://github.com/citation-style-language/schema/raw/master/csl-citation.json"} </w:instrText>
      </w:r>
      <w:r w:rsidR="00431126">
        <w:rPr>
          <w:rFonts w:ascii="Times New Roman" w:hAnsi="Times New Roman" w:cs="Times New Roman"/>
          <w:sz w:val="24"/>
          <w:szCs w:val="24"/>
        </w:rPr>
        <w:fldChar w:fldCharType="separate"/>
      </w:r>
      <w:r w:rsidR="007E5500" w:rsidRPr="007E5500">
        <w:rPr>
          <w:rFonts w:ascii="Times New Roman" w:hAnsi="Times New Roman" w:cs="Times New Roman"/>
          <w:sz w:val="24"/>
        </w:rPr>
        <w:t>(R. Kaur et al., 2018; Kumar et al., 2016; G. Singh et al., 2017; G. Singh &amp; Singh, 2015; K. Singh et al., 2019; S. P. Singh &amp; Bhogal, 2020; Vani &amp; Das, 2008)</w:t>
      </w:r>
      <w:r w:rsidR="00431126">
        <w:rPr>
          <w:rFonts w:ascii="Times New Roman" w:hAnsi="Times New Roman" w:cs="Times New Roman"/>
          <w:sz w:val="24"/>
          <w:szCs w:val="24"/>
        </w:rPr>
        <w:fldChar w:fldCharType="end"/>
      </w:r>
      <w:r w:rsidR="007E5500">
        <w:rPr>
          <w:rFonts w:ascii="Times New Roman" w:hAnsi="Times New Roman" w:cs="Times New Roman"/>
          <w:sz w:val="24"/>
          <w:szCs w:val="24"/>
        </w:rPr>
        <w:t xml:space="preserve">, </w:t>
      </w:r>
      <w:r w:rsidRPr="00C42EF5">
        <w:rPr>
          <w:rFonts w:ascii="Times New Roman" w:hAnsi="Times New Roman" w:cs="Times New Roman"/>
          <w:sz w:val="24"/>
          <w:szCs w:val="24"/>
        </w:rPr>
        <w:t xml:space="preserve">who also observed a high incidence of indebtedness among ALHs and RLHs. </w:t>
      </w:r>
      <w:r w:rsidR="00AF3B7F" w:rsidRPr="00C42EF5">
        <w:rPr>
          <w:rFonts w:ascii="Times New Roman" w:hAnsi="Times New Roman" w:cs="Times New Roman"/>
          <w:sz w:val="24"/>
          <w:szCs w:val="24"/>
        </w:rPr>
        <w:t xml:space="preserve">The analysis shows that all general category RLHs are indebted, while among backwards categories, EBCs in Bihar and SCs in Punjab face the highest incidence and burden of debt. The analysis of debt </w:t>
      </w:r>
      <w:r w:rsidR="00754BFD">
        <w:rPr>
          <w:rFonts w:ascii="Times New Roman" w:hAnsi="Times New Roman" w:cs="Times New Roman"/>
          <w:sz w:val="24"/>
          <w:szCs w:val="24"/>
        </w:rPr>
        <w:t>by credit source</w:t>
      </w:r>
      <w:r w:rsidR="00AF3B7F" w:rsidRPr="00C42EF5">
        <w:rPr>
          <w:rFonts w:ascii="Times New Roman" w:hAnsi="Times New Roman" w:cs="Times New Roman"/>
          <w:sz w:val="24"/>
          <w:szCs w:val="24"/>
        </w:rPr>
        <w:t xml:space="preserve"> highlights the stark contrast between Punjab and Bihar. In Punjab, most of the rural </w:t>
      </w:r>
      <w:proofErr w:type="spellStart"/>
      <w:r w:rsidR="00AF3B7F" w:rsidRPr="00C42EF5">
        <w:rPr>
          <w:rFonts w:ascii="Times New Roman" w:hAnsi="Times New Roman" w:cs="Times New Roman"/>
          <w:sz w:val="24"/>
          <w:szCs w:val="24"/>
        </w:rPr>
        <w:t>labour</w:t>
      </w:r>
      <w:proofErr w:type="spellEnd"/>
      <w:r w:rsidR="00AF3B7F" w:rsidRPr="00C42EF5">
        <w:rPr>
          <w:rFonts w:ascii="Times New Roman" w:hAnsi="Times New Roman" w:cs="Times New Roman"/>
          <w:sz w:val="24"/>
          <w:szCs w:val="24"/>
        </w:rPr>
        <w:t xml:space="preserve"> households borrow from institutional sources, especially ALHs. In contrast, in </w:t>
      </w:r>
      <w:r w:rsidR="00754BFD">
        <w:rPr>
          <w:rFonts w:ascii="Times New Roman" w:hAnsi="Times New Roman" w:cs="Times New Roman"/>
          <w:sz w:val="24"/>
          <w:szCs w:val="24"/>
        </w:rPr>
        <w:t>Bihar, the majority of ALHs and NALHs depend on</w:t>
      </w:r>
      <w:r w:rsidR="00AF3B7F" w:rsidRPr="00C42EF5">
        <w:rPr>
          <w:rFonts w:ascii="Times New Roman" w:hAnsi="Times New Roman" w:cs="Times New Roman"/>
          <w:sz w:val="24"/>
          <w:szCs w:val="24"/>
        </w:rPr>
        <w:t xml:space="preserve"> non-financial institutions. </w:t>
      </w:r>
      <w:r w:rsidR="00EA1AB6" w:rsidRPr="00C42EF5">
        <w:rPr>
          <w:rFonts w:ascii="Times New Roman" w:hAnsi="Times New Roman" w:cs="Times New Roman"/>
          <w:sz w:val="24"/>
          <w:szCs w:val="24"/>
        </w:rPr>
        <w:t xml:space="preserve">Overall, most </w:t>
      </w:r>
      <w:r w:rsidR="00754BFD">
        <w:rPr>
          <w:rFonts w:ascii="Times New Roman" w:hAnsi="Times New Roman" w:cs="Times New Roman"/>
          <w:sz w:val="24"/>
          <w:szCs w:val="24"/>
        </w:rPr>
        <w:t>sampled RLHs depend mainly on non-institutional credit sources, with key sources including landlords</w:t>
      </w:r>
      <w:r w:rsidR="00EA1AB6" w:rsidRPr="00C42EF5">
        <w:rPr>
          <w:rFonts w:ascii="Times New Roman" w:hAnsi="Times New Roman" w:cs="Times New Roman"/>
          <w:sz w:val="24"/>
          <w:szCs w:val="24"/>
        </w:rPr>
        <w:t>, microfinance companies</w:t>
      </w:r>
      <w:r w:rsidR="00754BFD">
        <w:rPr>
          <w:rFonts w:ascii="Times New Roman" w:hAnsi="Times New Roman" w:cs="Times New Roman"/>
          <w:sz w:val="24"/>
          <w:szCs w:val="24"/>
        </w:rPr>
        <w:t>,</w:t>
      </w:r>
      <w:r w:rsidR="00EA1AB6" w:rsidRPr="00C42EF5">
        <w:rPr>
          <w:rFonts w:ascii="Times New Roman" w:hAnsi="Times New Roman" w:cs="Times New Roman"/>
          <w:sz w:val="24"/>
          <w:szCs w:val="24"/>
        </w:rPr>
        <w:t xml:space="preserve"> and relatives and friends. The reason </w:t>
      </w:r>
      <w:r w:rsidR="00754BFD">
        <w:rPr>
          <w:rFonts w:ascii="Times New Roman" w:hAnsi="Times New Roman" w:cs="Times New Roman"/>
          <w:sz w:val="24"/>
          <w:szCs w:val="24"/>
        </w:rPr>
        <w:t>for incurring debt from non-institutional sources is the lack of collateral to obtain</w:t>
      </w:r>
      <w:r w:rsidR="00EA1AB6" w:rsidRPr="00C42EF5">
        <w:rPr>
          <w:rFonts w:ascii="Times New Roman" w:hAnsi="Times New Roman" w:cs="Times New Roman"/>
          <w:sz w:val="24"/>
          <w:szCs w:val="24"/>
        </w:rPr>
        <w:t xml:space="preserve"> debt from institutional sources. Similar patterns are noted in the </w:t>
      </w:r>
      <w:r w:rsidR="007E5500">
        <w:rPr>
          <w:rFonts w:ascii="Times New Roman" w:hAnsi="Times New Roman" w:cs="Times New Roman"/>
          <w:sz w:val="24"/>
          <w:szCs w:val="24"/>
        </w:rPr>
        <w:t xml:space="preserve">previous </w:t>
      </w:r>
      <w:r w:rsidR="00EA1AB6" w:rsidRPr="00C42EF5">
        <w:rPr>
          <w:rFonts w:ascii="Times New Roman" w:hAnsi="Times New Roman" w:cs="Times New Roman"/>
          <w:sz w:val="24"/>
          <w:szCs w:val="24"/>
        </w:rPr>
        <w:t xml:space="preserve">studies </w:t>
      </w:r>
      <w:r w:rsidR="00B34312">
        <w:rPr>
          <w:rFonts w:ascii="Times New Roman" w:hAnsi="Times New Roman" w:cs="Times New Roman"/>
          <w:sz w:val="24"/>
          <w:szCs w:val="24"/>
        </w:rPr>
        <w:fldChar w:fldCharType="begin"/>
      </w:r>
      <w:r w:rsidR="00B34312">
        <w:rPr>
          <w:rFonts w:ascii="Times New Roman" w:hAnsi="Times New Roman" w:cs="Times New Roman"/>
          <w:sz w:val="24"/>
          <w:szCs w:val="24"/>
        </w:rPr>
        <w:instrText xml:space="preserve"> ADDIN ZOTERO_ITEM CSL_CITATION {"citationID":"V2Ik1MGx","properties":{"formattedCitation":"(Kumar et al., 2016; Sarap et al., n.d.; G. Singh et al., 2017; G. Singh &amp; Singh, 2015; S. P. Singh &amp; Bhogal, 2020; Uppal et al., 2018)","plainCitation":"(Kumar et al., 2016; Sarap et al., n.d.; G. Singh et al., 2017; G. Singh &amp; Singh, 2015; S. P. Singh &amp; Bhogal, 2020; Uppal et al., 2018)","noteIndex":0},"citationItems":[{"id":110,"uris":["http://zotero.org/users/13589105/items/8MTGNCKB"],"itemData":{"id":110,"type":"article-journal","abstract":"This study examines the changing employment and livelihood patterns of rural labour households in Bihar. The study is based on the high-frequency panel data being collected under the ICAR-ICRISAT project on Village Dynamics Studies in eastern India. The findings of the study indicate that there has been a decline in the proportion of labour households in the total number of rural households, but the transition of the labour force from the farm to the non-farm sector is clearly evident. However, the number of land-owning households among the labour households has increased. The study shows that employment opportunities for males in both the farm and non-farm sectors have increased with a higher magnitude in the non-farm sector than in the farm sector. By contrast, women’s employment in the farm sector has declined, though their employment in the non-farm sector has increased. Both the farm and non-farm sectors have witnessed an increase in the wages of labourers during the past four years, but the increase has been much higher in the non-farm sector (65 %) than in the farm sector (15 %). The study further indicates that male labourers are employed at higher wages than women labourers in both the farm and non-farm sectors. The wage determinant analysis reveals that a healthy, educated and land-owning adult male labourer is likely to get higher wages than others. The study also shows that labour households face several constraints and their access to institutional credit is abysmally low in Bihar. They primarily depend on non-institutional sources for meeting their credit needs. It has been observed that about one-third of the labour households borrow mainly to meet consumption and medical expenses. Various programmes for the welfare and development of the weaker sections are being implemented by different government departments. However, the erstwhile flagship development schemes such as the Mahatma Gandhi National Rural Employment Guarantee Scheme (MGNREGS), Indira Awas Yojana (IAY), Kisan Credit Card (KCC) and Self-help Group (SHG) schemes have virtually ceased to operate in the villages under study. Hence, there is a need to revive these projects by laying greater emphasis on the upliftment of the weaker sections of society.","container-title":"The Indian Journal of Labour Economics","DOI":"10.1007/s41027-016-0034-3","issue":"4","journalAbbreviation":"The Indian Journal of Labour Economics","page":"609-629","source":"ResearchGate","title":"Rural labour employment and their livelihoods in Bihar: Micro-level evidences from selected villages","title-short":"Rural labour employment and their livelihoods in Bihar","volume":"58","author":[{"family":"Kumar","given":"Anjani"},{"family":"Singh","given":"R.K.P."},{"family":"Kumar","given":"Abhay"}],"issued":{"date-parts":[["2016",10,11]]}}},{"id":308,"uris":["http://zotero.org/users/13589105/items/KJ59F5B5"],"itemData":{"id":308,"type":"article-journal","language":"en","source":"Zotero","title":"Some Aspects of Dynamics in Rural Labour Market: Interface between Credit and Labour Markets","author":[{"family":"Sarap","given":"Kailas"},{"family":"Venkatanarayana","given":"Motkuri"},{"family":"Chair","given":"S R Sankaran"}]}},{"id":380,"uris":["http://zotero.org/users/13589105/items/U75XMSF7"],"itemData":{"id":380,"type":"article-journal","abstract":"The paper examines various hitherto unexplored aspects of indebtedness among farmers and agricultural labour households in rural Punjab. It analyses the extent and distribution of indebtedness among farmers and agricultural labourers, their sources of debt and the per household debt incurred for various purposes. The paper also compares and contrasts variations in the rate of interest paid by different categories of farmers and agricultural labourers.","container-title":"Economic and Political Weekly","ISSN":"0012-9976","issue":"6","note":"publisher: Economic and Political Weekly","page":"51-57","source":"JSTOR","title":"Indebtedness among Farmers and Agricultural Labourers in Rural Punjab","volume":"52","author":[{"family":"Singh","given":"Gian"},{"literal":"Anupama"},{"family":"Kaur","given":"Gurinder"},{"family":"Kaur","given":"Rupinder"},{"family":"Kaur","given":"Sukhvir"}],"issued":{"date-parts":[["2017"]]}}},{"id":362,"uris":["http://zotero.org/users/13589105/items/USHWJ5HQ"],"itemData":{"id":362,"type":"article-journal","container-title":"Journal of Economic &amp; Social Development","issue":"2","page":"44–55","source":"Google Scholar","title":"Deplorable conditions of agricultural labourers in rural Punjab","volume":"11","author":[{"family":"Singh","given":"Gurmanpreet"},{"family":"Singh","given":"Kamaljit"}],"issued":{"date-parts":[["2015"]]}}},{"id":414,"uris":["http://zotero.org/users/13589105/items/3SS4I54Y"],"itemData":{"id":414,"type":"article-journal","container-title":"Economic and Political Weekly","issue":"26-27","note":"publisher: Economic and Political Weekly","source":"Google Scholar","title":"Punjab's agricultural labourers in transition a longitudinal study of three decades","volume":"25","author":[{"family":"Singh","given":"Sukhpal P."},{"family":"Bhogal","given":"S."}],"issued":{"date-parts":[["2020"]]}}},{"id":166,"uris":["http://zotero.org/users/13589105/items/5DX6J534"],"itemData":{"id":166,"type":"paper-conference","event-place":"Copenhagen, Denmark","event-title":"35th IARIW General Confrence","language":"en","publisher-place":"Copenhagen, Denmark","source":"Zotero","title":"Globalisation and Exclusion of Landless Rural Labour in India with Special Reference to Punjab","author":[{"family":"Uppal","given":"Anupama"},{"family":"Kaur","given":"Rupinder"},{"family":"Singh","given":"Gian"}],"issued":{"date-parts":[["2018"]]}}}],"schema":"https://github.com/citation-style-language/schema/raw/master/csl-citation.json"} </w:instrText>
      </w:r>
      <w:r w:rsidR="00B34312">
        <w:rPr>
          <w:rFonts w:ascii="Times New Roman" w:hAnsi="Times New Roman" w:cs="Times New Roman"/>
          <w:sz w:val="24"/>
          <w:szCs w:val="24"/>
        </w:rPr>
        <w:fldChar w:fldCharType="separate"/>
      </w:r>
      <w:r w:rsidR="00B34312" w:rsidRPr="00B34312">
        <w:rPr>
          <w:rFonts w:ascii="Times New Roman" w:hAnsi="Times New Roman" w:cs="Times New Roman"/>
          <w:sz w:val="24"/>
        </w:rPr>
        <w:t>(Kumar et al., 2016; Sarap et al., n.d.; G. Singh et al., 2017; G. Singh &amp; Singh, 2015; S. P. Singh &amp; Bhogal, 2020; Uppal et al., 2018)</w:t>
      </w:r>
      <w:r w:rsidR="00B34312">
        <w:rPr>
          <w:rFonts w:ascii="Times New Roman" w:hAnsi="Times New Roman" w:cs="Times New Roman"/>
          <w:sz w:val="24"/>
          <w:szCs w:val="24"/>
        </w:rPr>
        <w:fldChar w:fldCharType="end"/>
      </w:r>
      <w:r w:rsidR="00AA60CE">
        <w:rPr>
          <w:rFonts w:ascii="Times New Roman" w:hAnsi="Times New Roman" w:cs="Times New Roman"/>
          <w:sz w:val="24"/>
          <w:szCs w:val="24"/>
        </w:rPr>
        <w:t xml:space="preserve">, </w:t>
      </w:r>
      <w:r w:rsidR="00EA1AB6" w:rsidRPr="00C42EF5">
        <w:rPr>
          <w:rFonts w:ascii="Times New Roman" w:hAnsi="Times New Roman" w:cs="Times New Roman"/>
          <w:sz w:val="24"/>
          <w:szCs w:val="24"/>
        </w:rPr>
        <w:t xml:space="preserve">which </w:t>
      </w:r>
      <w:proofErr w:type="spellStart"/>
      <w:r w:rsidR="00102CDF" w:rsidRPr="00C42EF5">
        <w:rPr>
          <w:rFonts w:ascii="Times New Roman" w:hAnsi="Times New Roman" w:cs="Times New Roman"/>
          <w:sz w:val="24"/>
          <w:szCs w:val="24"/>
        </w:rPr>
        <w:t>emphasised</w:t>
      </w:r>
      <w:proofErr w:type="spellEnd"/>
      <w:r w:rsidR="00EA1AB6" w:rsidRPr="00C42EF5">
        <w:rPr>
          <w:rFonts w:ascii="Times New Roman" w:hAnsi="Times New Roman" w:cs="Times New Roman"/>
          <w:sz w:val="24"/>
          <w:szCs w:val="24"/>
        </w:rPr>
        <w:t xml:space="preserve"> the dominance of non-institutional credit sources among rural </w:t>
      </w:r>
      <w:proofErr w:type="spellStart"/>
      <w:r w:rsidR="00EA1AB6" w:rsidRPr="00C42EF5">
        <w:rPr>
          <w:rFonts w:ascii="Times New Roman" w:hAnsi="Times New Roman" w:cs="Times New Roman"/>
          <w:sz w:val="24"/>
          <w:szCs w:val="24"/>
        </w:rPr>
        <w:t>labour</w:t>
      </w:r>
      <w:proofErr w:type="spellEnd"/>
      <w:r w:rsidR="00EA1AB6" w:rsidRPr="00C42EF5">
        <w:rPr>
          <w:rFonts w:ascii="Times New Roman" w:hAnsi="Times New Roman" w:cs="Times New Roman"/>
          <w:sz w:val="24"/>
          <w:szCs w:val="24"/>
        </w:rPr>
        <w:t xml:space="preserve"> </w:t>
      </w:r>
      <w:r w:rsidR="00102CDF" w:rsidRPr="00C42EF5">
        <w:rPr>
          <w:rFonts w:ascii="Times New Roman" w:hAnsi="Times New Roman" w:cs="Times New Roman"/>
          <w:sz w:val="24"/>
          <w:szCs w:val="24"/>
        </w:rPr>
        <w:t>households</w:t>
      </w:r>
      <w:r w:rsidR="00EA1AB6" w:rsidRPr="00C42EF5">
        <w:rPr>
          <w:rFonts w:ascii="Times New Roman" w:hAnsi="Times New Roman" w:cs="Times New Roman"/>
          <w:sz w:val="24"/>
          <w:szCs w:val="24"/>
        </w:rPr>
        <w:t xml:space="preserve">.  </w:t>
      </w:r>
      <w:r w:rsidR="003E1A23" w:rsidRPr="00C42EF5">
        <w:rPr>
          <w:rFonts w:ascii="Times New Roman" w:hAnsi="Times New Roman" w:cs="Times New Roman"/>
          <w:sz w:val="24"/>
          <w:szCs w:val="24"/>
        </w:rPr>
        <w:t>Also, the credit availed through non-institutional sources is a significant means of surplus extraction and its redistribution without participating in its generation (Uppal, Kaur</w:t>
      </w:r>
      <w:r w:rsidR="00754BFD">
        <w:rPr>
          <w:rFonts w:ascii="Times New Roman" w:hAnsi="Times New Roman" w:cs="Times New Roman"/>
          <w:sz w:val="24"/>
          <w:szCs w:val="24"/>
        </w:rPr>
        <w:t>,</w:t>
      </w:r>
      <w:r w:rsidR="003E1A23" w:rsidRPr="00C42EF5">
        <w:rPr>
          <w:rFonts w:ascii="Times New Roman" w:hAnsi="Times New Roman" w:cs="Times New Roman"/>
          <w:sz w:val="24"/>
          <w:szCs w:val="24"/>
        </w:rPr>
        <w:t xml:space="preserve"> and Singh, 2018).</w:t>
      </w:r>
      <w:r w:rsidR="003E1A23" w:rsidRPr="00C42EF5">
        <w:rPr>
          <w:rFonts w:ascii="Times New Roman" w:hAnsi="Times New Roman" w:cs="Times New Roman"/>
          <w:color w:val="EE0000"/>
          <w:sz w:val="24"/>
          <w:szCs w:val="24"/>
        </w:rPr>
        <w:t xml:space="preserve"> </w:t>
      </w:r>
      <w:r w:rsidR="00F63FA4" w:rsidRPr="00C42EF5">
        <w:rPr>
          <w:rFonts w:ascii="Times New Roman" w:hAnsi="Times New Roman" w:cs="Times New Roman"/>
          <w:sz w:val="24"/>
          <w:szCs w:val="24"/>
        </w:rPr>
        <w:t>The analysis reveals that 92.58 per cent of debt is used for unproductive purposes</w:t>
      </w:r>
      <w:r w:rsidR="00754BFD">
        <w:rPr>
          <w:rFonts w:ascii="Times New Roman" w:hAnsi="Times New Roman" w:cs="Times New Roman"/>
          <w:sz w:val="24"/>
          <w:szCs w:val="24"/>
        </w:rPr>
        <w:t xml:space="preserve">, while only 7.42 per cent is used </w:t>
      </w:r>
      <w:r w:rsidR="00F63FA4" w:rsidRPr="00C42EF5">
        <w:rPr>
          <w:rFonts w:ascii="Times New Roman" w:hAnsi="Times New Roman" w:cs="Times New Roman"/>
          <w:sz w:val="24"/>
          <w:szCs w:val="24"/>
        </w:rPr>
        <w:t xml:space="preserve">for productive purposes. </w:t>
      </w:r>
      <w:r w:rsidR="00754BFD">
        <w:rPr>
          <w:rFonts w:ascii="Times New Roman" w:hAnsi="Times New Roman" w:cs="Times New Roman"/>
          <w:sz w:val="24"/>
          <w:szCs w:val="24"/>
        </w:rPr>
        <w:t xml:space="preserve">Unproductive purposes, such as marriage, healthcare, house construction and repair, and </w:t>
      </w:r>
      <w:r w:rsidR="00754BFD">
        <w:rPr>
          <w:rFonts w:ascii="Times New Roman" w:hAnsi="Times New Roman" w:cs="Times New Roman"/>
          <w:sz w:val="24"/>
          <w:szCs w:val="24"/>
        </w:rPr>
        <w:lastRenderedPageBreak/>
        <w:t>household consumption, are the primary uses</w:t>
      </w:r>
      <w:r w:rsidR="00F63FA4" w:rsidRPr="00C42EF5">
        <w:rPr>
          <w:rFonts w:ascii="Times New Roman" w:hAnsi="Times New Roman" w:cs="Times New Roman"/>
          <w:sz w:val="24"/>
          <w:szCs w:val="24"/>
        </w:rPr>
        <w:t xml:space="preserve"> for which RLHs have taken loans. These findings align with Deshpande et al. (2001), Vani and Das (2008), Sigh and Singh (2015), Singh, Kumar, and </w:t>
      </w:r>
      <w:proofErr w:type="spellStart"/>
      <w:r w:rsidR="00F63FA4" w:rsidRPr="00C42EF5">
        <w:rPr>
          <w:rFonts w:ascii="Times New Roman" w:hAnsi="Times New Roman" w:cs="Times New Roman"/>
          <w:sz w:val="24"/>
          <w:szCs w:val="24"/>
        </w:rPr>
        <w:t>Kingra</w:t>
      </w:r>
      <w:proofErr w:type="spellEnd"/>
      <w:r w:rsidR="00F63FA4" w:rsidRPr="00C42EF5">
        <w:rPr>
          <w:rFonts w:ascii="Times New Roman" w:hAnsi="Times New Roman" w:cs="Times New Roman"/>
          <w:sz w:val="24"/>
          <w:szCs w:val="24"/>
        </w:rPr>
        <w:t xml:space="preserve"> (2019), and Uppal, Kaur, and Singh (2018). </w:t>
      </w:r>
      <w:r w:rsidR="00070964" w:rsidRPr="00C42EF5">
        <w:rPr>
          <w:rFonts w:ascii="Times New Roman" w:hAnsi="Times New Roman" w:cs="Times New Roman"/>
          <w:sz w:val="24"/>
          <w:szCs w:val="24"/>
        </w:rPr>
        <w:t xml:space="preserve">Rural </w:t>
      </w:r>
      <w:proofErr w:type="spellStart"/>
      <w:r w:rsidR="00070964" w:rsidRPr="00C42EF5">
        <w:rPr>
          <w:rFonts w:ascii="Times New Roman" w:hAnsi="Times New Roman" w:cs="Times New Roman"/>
          <w:sz w:val="24"/>
          <w:szCs w:val="24"/>
        </w:rPr>
        <w:t>labour</w:t>
      </w:r>
      <w:proofErr w:type="spellEnd"/>
      <w:r w:rsidR="00070964" w:rsidRPr="00C42EF5">
        <w:rPr>
          <w:rFonts w:ascii="Times New Roman" w:hAnsi="Times New Roman" w:cs="Times New Roman"/>
          <w:sz w:val="24"/>
          <w:szCs w:val="24"/>
        </w:rPr>
        <w:t xml:space="preserve"> </w:t>
      </w:r>
      <w:r w:rsidR="008D69B9" w:rsidRPr="00C42EF5">
        <w:rPr>
          <w:rFonts w:ascii="Times New Roman" w:hAnsi="Times New Roman" w:cs="Times New Roman"/>
          <w:sz w:val="24"/>
          <w:szCs w:val="24"/>
        </w:rPr>
        <w:t xml:space="preserve">households' access to financial institutions is usually limited due to the lack of collateral. Therefore, a </w:t>
      </w:r>
      <w:r w:rsidR="00F63FA4" w:rsidRPr="00C42EF5">
        <w:rPr>
          <w:rFonts w:ascii="Times New Roman" w:hAnsi="Times New Roman" w:cs="Times New Roman"/>
          <w:sz w:val="24"/>
          <w:szCs w:val="24"/>
        </w:rPr>
        <w:t xml:space="preserve">majority of RLHs incurred </w:t>
      </w:r>
      <w:r w:rsidR="00754BFD">
        <w:rPr>
          <w:rFonts w:ascii="Times New Roman" w:hAnsi="Times New Roman" w:cs="Times New Roman"/>
          <w:sz w:val="24"/>
          <w:szCs w:val="24"/>
        </w:rPr>
        <w:t xml:space="preserve">significant loans from non-financial institutions at exorbitant interest rates, leading to exploitation, social differentiation, surplus extraction, and </w:t>
      </w:r>
      <w:proofErr w:type="spellStart"/>
      <w:r w:rsidR="00754BFD">
        <w:rPr>
          <w:rFonts w:ascii="Times New Roman" w:hAnsi="Times New Roman" w:cs="Times New Roman"/>
          <w:sz w:val="24"/>
          <w:szCs w:val="24"/>
        </w:rPr>
        <w:t>labour</w:t>
      </w:r>
      <w:proofErr w:type="spellEnd"/>
      <w:r w:rsidR="00754BFD">
        <w:rPr>
          <w:rFonts w:ascii="Times New Roman" w:hAnsi="Times New Roman" w:cs="Times New Roman"/>
          <w:sz w:val="24"/>
          <w:szCs w:val="24"/>
        </w:rPr>
        <w:t xml:space="preserve"> control over</w:t>
      </w:r>
      <w:r w:rsidR="00F63FA4" w:rsidRPr="00C42EF5">
        <w:rPr>
          <w:rFonts w:ascii="Times New Roman" w:hAnsi="Times New Roman" w:cs="Times New Roman"/>
          <w:sz w:val="24"/>
          <w:szCs w:val="24"/>
        </w:rPr>
        <w:t xml:space="preserve"> RLHs, especially in Bihar. These findings are consistent with </w:t>
      </w:r>
      <w:r w:rsidR="00AA60CE">
        <w:rPr>
          <w:rFonts w:ascii="Times New Roman" w:hAnsi="Times New Roman" w:cs="Times New Roman"/>
          <w:sz w:val="24"/>
          <w:szCs w:val="24"/>
        </w:rPr>
        <w:t xml:space="preserve">previous studies </w:t>
      </w:r>
      <w:r w:rsidR="00AA60CE">
        <w:rPr>
          <w:rFonts w:ascii="Times New Roman" w:hAnsi="Times New Roman" w:cs="Times New Roman"/>
          <w:sz w:val="24"/>
          <w:szCs w:val="24"/>
        </w:rPr>
        <w:fldChar w:fldCharType="begin"/>
      </w:r>
      <w:r w:rsidR="00B4146A">
        <w:rPr>
          <w:rFonts w:ascii="Times New Roman" w:hAnsi="Times New Roman" w:cs="Times New Roman"/>
          <w:sz w:val="24"/>
          <w:szCs w:val="24"/>
        </w:rPr>
        <w:instrText xml:space="preserve"> ADDIN ZOTERO_ITEM CSL_CITATION {"citationID":"cXtL3C2Q","properties":{"formattedCitation":"(G. Singh et al., 2019; G. Singh &amp; Singh, 2015; Uppal et al., 2018)","plainCitation":"(G. Singh et al., 2019; G. Singh &amp; Singh, 2015; Uppal et al., 2018)","noteIndex":0},"citationItems":[{"id":272,"uris":["http://zotero.org/users/13589105/items/4785L9W8"],"itemData":{"id":272,"type":"article-journal","abstract":"The present paper is an attempt to analyse the levels of living of farmers and agricultural labourers in rural Punjab. The study reveals that the levels of income and consumption expenditure of agricultural labourers,marginal,small,semi-medium farmers are significantly lower than the medium and large farmers. The consumption pattern of the agricultural labourers,marginal,small,semi-medium and medium farmsize categories is of subsistence in nature.A large share of total consumption expenditure by these categories is allocated to the non-durable items. On the other hand, in the case of large farm-size category, the highest proportion of expenditure is accounted for by the durable items, followed by socio-religious ceremonies, non-durables and services.The average propensity to consume is greater than one for the marginal,small, semi-medium and medium farm-size categories. More than four-fifth’ of the farm and agricultural labour households in the State of Punjab are under debt. The amount of debt per indebted household and per sampled household increases as farm-size goes up.The category-wise amount of debt per owned acre decreases as farm-size goes up.It implies that the burden of debt is greater on the lower farm-size categories as compared to the upper farm-size categories.The average amount of debt per indebted agricultural labour household in rural Punjab is ` 68329.88.","container-title":"Journal of Rural Development","DOI":"10.25175/jrd/2019/v38/i1/144920","ISSN":"0970-3357","issue":"1","journalAbbreviation":"JRD","language":"en","page":"78","source":"DOI.org (Crossref)","title":"Levels of Living of Farmers and Agricultural Labourers in Rural Punjab","volume":"38","author":[{"family":"Singh","given":"Gian"},{"family":"Anupama","given":""},{"family":"Kaur","given":"Rupinder"},{"family":"Kaur","given":"Gurinder"},{"family":"Kaur","given":"Sukhveer"}],"issued":{"date-parts":[["2019",3,10]]}}},{"id":362,"uris":["http://zotero.org/users/13589105/items/USHWJ5HQ"],"itemData":{"id":362,"type":"article-journal","container-title":"Journal of Economic &amp; Social Development","issue":"2","page":"44–55","source":"Google Scholar","title":"Deplorable conditions of agricultural labourers in rural Punjab","volume":"11","author":[{"family":"Singh","given":"Gurmanpreet"},{"family":"Singh","given":"Kamaljit"}],"issued":{"date-parts":[["2015"]]}}},{"id":166,"uris":["http://zotero.org/users/13589105/items/5DX6J534"],"itemData":{"id":166,"type":"paper-conference","event-place":"Copenhagen, Denmark","event-title":"35th IARIW General Confrence","language":"en","publisher-place":"Copenhagen, Denmark","source":"Zotero","title":"Globalisation and Exclusion of Landless Rural Labour in India with Special Reference to Punjab","author":[{"family":"Uppal","given":"Anupama"},{"family":"Kaur","given":"Rupinder"},{"family":"Singh","given":"Gian"}],"issued":{"date-parts":[["2018"]]}}}],"schema":"https://github.com/citation-style-language/schema/raw/master/csl-citation.json"} </w:instrText>
      </w:r>
      <w:r w:rsidR="00AA60CE">
        <w:rPr>
          <w:rFonts w:ascii="Times New Roman" w:hAnsi="Times New Roman" w:cs="Times New Roman"/>
          <w:sz w:val="24"/>
          <w:szCs w:val="24"/>
        </w:rPr>
        <w:fldChar w:fldCharType="separate"/>
      </w:r>
      <w:r w:rsidR="00B4146A" w:rsidRPr="00B4146A">
        <w:rPr>
          <w:rFonts w:ascii="Times New Roman" w:hAnsi="Times New Roman" w:cs="Times New Roman"/>
          <w:sz w:val="24"/>
        </w:rPr>
        <w:t>(G. Singh et al., 2019; G. Singh &amp; Singh, 2015; Uppal et al., 2018)</w:t>
      </w:r>
      <w:r w:rsidR="00AA60CE">
        <w:rPr>
          <w:rFonts w:ascii="Times New Roman" w:hAnsi="Times New Roman" w:cs="Times New Roman"/>
          <w:sz w:val="24"/>
          <w:szCs w:val="24"/>
        </w:rPr>
        <w:fldChar w:fldCharType="end"/>
      </w:r>
      <w:r w:rsidR="00B4146A">
        <w:rPr>
          <w:rFonts w:ascii="Times New Roman" w:hAnsi="Times New Roman" w:cs="Times New Roman"/>
          <w:sz w:val="24"/>
          <w:szCs w:val="24"/>
        </w:rPr>
        <w:t xml:space="preserve">. </w:t>
      </w:r>
      <w:r w:rsidR="00102CDF" w:rsidRPr="00C42EF5">
        <w:rPr>
          <w:rFonts w:ascii="Times New Roman" w:hAnsi="Times New Roman" w:cs="Times New Roman"/>
          <w:sz w:val="24"/>
          <w:szCs w:val="24"/>
        </w:rPr>
        <w:t xml:space="preserve">Therefore, to reduce the incidence and burden of debt and to protect the rural </w:t>
      </w:r>
      <w:proofErr w:type="spellStart"/>
      <w:r w:rsidR="00102CDF" w:rsidRPr="00C42EF5">
        <w:rPr>
          <w:rFonts w:ascii="Times New Roman" w:hAnsi="Times New Roman" w:cs="Times New Roman"/>
          <w:sz w:val="24"/>
          <w:szCs w:val="24"/>
        </w:rPr>
        <w:t>labour</w:t>
      </w:r>
      <w:proofErr w:type="spellEnd"/>
      <w:r w:rsidR="00102CDF" w:rsidRPr="00C42EF5">
        <w:rPr>
          <w:rFonts w:ascii="Times New Roman" w:hAnsi="Times New Roman" w:cs="Times New Roman"/>
          <w:sz w:val="24"/>
          <w:szCs w:val="24"/>
        </w:rPr>
        <w:t xml:space="preserve"> households from exploitative lending, there is an urgent need to strengthen rural banking infrastructure through simplified </w:t>
      </w:r>
      <w:r w:rsidR="00E0357D" w:rsidRPr="00C42EF5">
        <w:rPr>
          <w:rFonts w:ascii="Times New Roman" w:hAnsi="Times New Roman" w:cs="Times New Roman"/>
          <w:sz w:val="24"/>
          <w:szCs w:val="24"/>
        </w:rPr>
        <w:t>credit procedures, targeted schemes</w:t>
      </w:r>
      <w:r w:rsidR="00D30DA2" w:rsidRPr="00C42EF5">
        <w:rPr>
          <w:rFonts w:ascii="Times New Roman" w:hAnsi="Times New Roman" w:cs="Times New Roman"/>
          <w:sz w:val="24"/>
          <w:szCs w:val="24"/>
        </w:rPr>
        <w:t xml:space="preserve">, </w:t>
      </w:r>
      <w:r w:rsidR="00E0357D" w:rsidRPr="00C42EF5">
        <w:rPr>
          <w:rFonts w:ascii="Times New Roman" w:hAnsi="Times New Roman" w:cs="Times New Roman"/>
          <w:sz w:val="24"/>
          <w:szCs w:val="24"/>
        </w:rPr>
        <w:t>credit awareness</w:t>
      </w:r>
      <w:r w:rsidR="00754BFD">
        <w:rPr>
          <w:rFonts w:ascii="Times New Roman" w:hAnsi="Times New Roman" w:cs="Times New Roman"/>
          <w:sz w:val="24"/>
          <w:szCs w:val="24"/>
        </w:rPr>
        <w:t>,</w:t>
      </w:r>
      <w:r w:rsidR="00E0357D" w:rsidRPr="00C42EF5">
        <w:rPr>
          <w:rFonts w:ascii="Times New Roman" w:hAnsi="Times New Roman" w:cs="Times New Roman"/>
          <w:sz w:val="24"/>
          <w:szCs w:val="24"/>
        </w:rPr>
        <w:t xml:space="preserve"> and financial literacy. Expanding the formal credit and promoting Self Help Group linkages in rural areas can play a crucial role in shifting the dependence of rural </w:t>
      </w:r>
      <w:proofErr w:type="spellStart"/>
      <w:r w:rsidR="00E0357D" w:rsidRPr="00C42EF5">
        <w:rPr>
          <w:rFonts w:ascii="Times New Roman" w:hAnsi="Times New Roman" w:cs="Times New Roman"/>
          <w:sz w:val="24"/>
          <w:szCs w:val="24"/>
        </w:rPr>
        <w:t>labour</w:t>
      </w:r>
      <w:proofErr w:type="spellEnd"/>
      <w:r w:rsidR="00E0357D" w:rsidRPr="00C42EF5">
        <w:rPr>
          <w:rFonts w:ascii="Times New Roman" w:hAnsi="Times New Roman" w:cs="Times New Roman"/>
          <w:sz w:val="24"/>
          <w:szCs w:val="24"/>
        </w:rPr>
        <w:t xml:space="preserve"> households on </w:t>
      </w:r>
      <w:r w:rsidR="003A0025" w:rsidRPr="00C42EF5">
        <w:rPr>
          <w:rFonts w:ascii="Times New Roman" w:hAnsi="Times New Roman" w:cs="Times New Roman"/>
          <w:sz w:val="24"/>
          <w:szCs w:val="24"/>
        </w:rPr>
        <w:t>high-interest</w:t>
      </w:r>
      <w:r w:rsidR="00E0357D" w:rsidRPr="00C42EF5">
        <w:rPr>
          <w:rFonts w:ascii="Times New Roman" w:hAnsi="Times New Roman" w:cs="Times New Roman"/>
          <w:sz w:val="24"/>
          <w:szCs w:val="24"/>
        </w:rPr>
        <w:t xml:space="preserve"> non-financial institutions. </w:t>
      </w:r>
    </w:p>
    <w:p w14:paraId="3CFE03D9" w14:textId="77777777" w:rsidR="00AF53FB" w:rsidRPr="00AF53FB" w:rsidRDefault="00AF53FB" w:rsidP="00AF53FB">
      <w:pPr>
        <w:spacing w:line="360" w:lineRule="auto"/>
        <w:jc w:val="both"/>
        <w:rPr>
          <w:rFonts w:ascii="Times New Roman" w:hAnsi="Times New Roman" w:cs="Times New Roman"/>
          <w:sz w:val="24"/>
          <w:szCs w:val="24"/>
        </w:rPr>
      </w:pPr>
      <w:r w:rsidRPr="00AF53FB">
        <w:rPr>
          <w:rFonts w:ascii="Times New Roman" w:hAnsi="Times New Roman" w:cs="Times New Roman"/>
          <w:b/>
          <w:bCs/>
          <w:sz w:val="24"/>
          <w:szCs w:val="24"/>
        </w:rPr>
        <w:t>Conflict of Interest:</w:t>
      </w:r>
      <w:r w:rsidRPr="00AF53FB">
        <w:rPr>
          <w:rFonts w:ascii="Times New Roman" w:hAnsi="Times New Roman" w:cs="Times New Roman"/>
          <w:sz w:val="24"/>
          <w:szCs w:val="24"/>
        </w:rPr>
        <w:t xml:space="preserve"> The author(s) declare that there is no conflict of interest regarding the publication of this manuscript.</w:t>
      </w:r>
    </w:p>
    <w:p w14:paraId="6BAC0E89" w14:textId="5892A837" w:rsidR="00AF53FB" w:rsidRDefault="00AF53FB" w:rsidP="00C42EF5">
      <w:pPr>
        <w:spacing w:line="360" w:lineRule="auto"/>
        <w:jc w:val="both"/>
        <w:rPr>
          <w:rFonts w:ascii="Times New Roman" w:hAnsi="Times New Roman" w:cs="Times New Roman"/>
          <w:sz w:val="24"/>
          <w:szCs w:val="24"/>
        </w:rPr>
      </w:pPr>
      <w:r w:rsidRPr="00AF53FB">
        <w:rPr>
          <w:rFonts w:ascii="Times New Roman" w:hAnsi="Times New Roman" w:cs="Times New Roman"/>
          <w:b/>
          <w:bCs/>
          <w:sz w:val="24"/>
          <w:szCs w:val="24"/>
        </w:rPr>
        <w:t>Data Availability:</w:t>
      </w:r>
      <w:r w:rsidRPr="00AF53FB">
        <w:rPr>
          <w:rFonts w:ascii="Times New Roman" w:hAnsi="Times New Roman" w:cs="Times New Roman"/>
          <w:sz w:val="24"/>
          <w:szCs w:val="24"/>
        </w:rPr>
        <w:t xml:space="preserve"> The data that support the findings of this study are </w:t>
      </w:r>
      <w:r w:rsidRPr="00800F2D">
        <w:rPr>
          <w:rFonts w:ascii="Times New Roman" w:hAnsi="Times New Roman" w:cs="Times New Roman"/>
          <w:sz w:val="24"/>
          <w:szCs w:val="24"/>
        </w:rPr>
        <w:t>not publicly available</w:t>
      </w:r>
      <w:r w:rsidRPr="00AF53FB">
        <w:rPr>
          <w:rFonts w:ascii="Times New Roman" w:hAnsi="Times New Roman" w:cs="Times New Roman"/>
          <w:sz w:val="24"/>
          <w:szCs w:val="24"/>
        </w:rPr>
        <w:t xml:space="preserve"> due to privacy/ethical restrictions.</w:t>
      </w:r>
    </w:p>
    <w:p w14:paraId="682D48AF" w14:textId="77777777" w:rsidR="00974297" w:rsidRDefault="00974297" w:rsidP="00C42EF5">
      <w:pPr>
        <w:spacing w:line="360" w:lineRule="auto"/>
        <w:jc w:val="both"/>
        <w:rPr>
          <w:rFonts w:ascii="Times New Roman" w:hAnsi="Times New Roman" w:cs="Times New Roman"/>
          <w:sz w:val="24"/>
          <w:szCs w:val="24"/>
        </w:rPr>
      </w:pPr>
    </w:p>
    <w:p w14:paraId="3B42B03A" w14:textId="77777777" w:rsidR="00974297" w:rsidRPr="00C42EF5" w:rsidRDefault="00974297" w:rsidP="00C42EF5">
      <w:pPr>
        <w:spacing w:line="360" w:lineRule="auto"/>
        <w:jc w:val="both"/>
        <w:rPr>
          <w:rFonts w:ascii="Times New Roman" w:hAnsi="Times New Roman" w:cs="Times New Roman"/>
          <w:sz w:val="24"/>
          <w:szCs w:val="24"/>
        </w:rPr>
      </w:pPr>
      <w:bookmarkStart w:id="2" w:name="_GoBack"/>
      <w:bookmarkEnd w:id="2"/>
    </w:p>
    <w:p w14:paraId="32137097" w14:textId="06E62ECC" w:rsidR="00001BAA" w:rsidRPr="00C42EF5" w:rsidRDefault="008674F8" w:rsidP="0005470A">
      <w:pPr>
        <w:tabs>
          <w:tab w:val="left" w:pos="1318"/>
        </w:tabs>
        <w:spacing w:line="360" w:lineRule="auto"/>
        <w:jc w:val="both"/>
        <w:rPr>
          <w:rFonts w:ascii="Times New Roman" w:hAnsi="Times New Roman" w:cs="Times New Roman"/>
          <w:b/>
          <w:bCs/>
          <w:sz w:val="28"/>
          <w:szCs w:val="28"/>
        </w:rPr>
      </w:pPr>
      <w:r w:rsidRPr="00C42EF5">
        <w:rPr>
          <w:rFonts w:ascii="Times New Roman" w:hAnsi="Times New Roman" w:cs="Times New Roman"/>
          <w:b/>
          <w:bCs/>
          <w:sz w:val="28"/>
          <w:szCs w:val="28"/>
        </w:rPr>
        <w:t>References</w:t>
      </w:r>
    </w:p>
    <w:p w14:paraId="6CF58D2F" w14:textId="77777777" w:rsidR="00056921" w:rsidRPr="00056921" w:rsidRDefault="008674F8" w:rsidP="00056921">
      <w:pPr>
        <w:pStyle w:val="Bibliography"/>
        <w:rPr>
          <w:rFonts w:ascii="Times New Roman" w:hAnsi="Times New Roman" w:cs="Times New Roman"/>
          <w:sz w:val="24"/>
        </w:rPr>
      </w:pPr>
      <w:r w:rsidRPr="00C42EF5">
        <w:fldChar w:fldCharType="begin"/>
      </w:r>
      <w:r w:rsidR="00056921">
        <w:instrText xml:space="preserve"> ADDIN ZOTERO_BIBL {"uncited":[],"omitted":[],"custom":[]} CSL_BIBLIOGRAPHY </w:instrText>
      </w:r>
      <w:r w:rsidRPr="00C42EF5">
        <w:fldChar w:fldCharType="separate"/>
      </w:r>
      <w:r w:rsidR="00056921" w:rsidRPr="00056921">
        <w:rPr>
          <w:rFonts w:ascii="Times New Roman" w:hAnsi="Times New Roman" w:cs="Times New Roman"/>
          <w:sz w:val="24"/>
        </w:rPr>
        <w:t xml:space="preserve">Deshpande, R., Jyotishi, A., &amp; Narayanamoorthy, A. (2001). Indebtedness among Agricultural Labourers from Deprived Castes: Towards an Explanation. </w:t>
      </w:r>
      <w:r w:rsidR="00056921" w:rsidRPr="00056921">
        <w:rPr>
          <w:rFonts w:ascii="Times New Roman" w:hAnsi="Times New Roman" w:cs="Times New Roman"/>
          <w:i/>
          <w:iCs/>
          <w:sz w:val="24"/>
        </w:rPr>
        <w:t>Artha Vijnana: Journal of The Gokhale Institute of Politics and Economics</w:t>
      </w:r>
      <w:r w:rsidR="00056921" w:rsidRPr="00056921">
        <w:rPr>
          <w:rFonts w:ascii="Times New Roman" w:hAnsi="Times New Roman" w:cs="Times New Roman"/>
          <w:sz w:val="24"/>
        </w:rPr>
        <w:t xml:space="preserve">, </w:t>
      </w:r>
      <w:r w:rsidR="00056921" w:rsidRPr="00056921">
        <w:rPr>
          <w:rFonts w:ascii="Times New Roman" w:hAnsi="Times New Roman" w:cs="Times New Roman"/>
          <w:i/>
          <w:iCs/>
          <w:sz w:val="24"/>
        </w:rPr>
        <w:t>43</w:t>
      </w:r>
      <w:r w:rsidR="00056921" w:rsidRPr="00056921">
        <w:rPr>
          <w:rFonts w:ascii="Times New Roman" w:hAnsi="Times New Roman" w:cs="Times New Roman"/>
          <w:sz w:val="24"/>
        </w:rPr>
        <w:t>(1–2), 159–172. https://doi.org/10.21648/arthavij/2001/v43/i1-2/115854</w:t>
      </w:r>
    </w:p>
    <w:p w14:paraId="2336410F" w14:textId="73E47294" w:rsidR="00056921" w:rsidRPr="00056921" w:rsidRDefault="00056921" w:rsidP="00056921">
      <w:pPr>
        <w:pStyle w:val="Bibliography"/>
        <w:rPr>
          <w:rFonts w:ascii="Times New Roman" w:hAnsi="Times New Roman" w:cs="Times New Roman"/>
          <w:sz w:val="24"/>
        </w:rPr>
      </w:pPr>
      <w:r w:rsidRPr="00056921">
        <w:rPr>
          <w:rFonts w:ascii="Times New Roman" w:hAnsi="Times New Roman" w:cs="Times New Roman"/>
          <w:sz w:val="24"/>
        </w:rPr>
        <w:t xml:space="preserve">GoI. (2017). </w:t>
      </w:r>
      <w:r w:rsidRPr="00056921">
        <w:rPr>
          <w:rFonts w:ascii="Times New Roman" w:hAnsi="Times New Roman" w:cs="Times New Roman"/>
          <w:i/>
          <w:iCs/>
          <w:sz w:val="24"/>
        </w:rPr>
        <w:t>Rural Labour Enquiry Report on Indebtedness Among Rural Labour Households</w:t>
      </w:r>
      <w:r w:rsidRPr="00056921">
        <w:rPr>
          <w:rFonts w:ascii="Times New Roman" w:hAnsi="Times New Roman" w:cs="Times New Roman"/>
          <w:sz w:val="24"/>
        </w:rPr>
        <w:t xml:space="preserve">. Ministry of Labour and Employment, Labour </w:t>
      </w:r>
      <w:r w:rsidR="00754BFD">
        <w:rPr>
          <w:rFonts w:ascii="Times New Roman" w:hAnsi="Times New Roman" w:cs="Times New Roman"/>
          <w:sz w:val="24"/>
        </w:rPr>
        <w:t>Bureau</w:t>
      </w:r>
      <w:r w:rsidRPr="00056921">
        <w:rPr>
          <w:rFonts w:ascii="Times New Roman" w:hAnsi="Times New Roman" w:cs="Times New Roman"/>
          <w:sz w:val="24"/>
        </w:rPr>
        <w:t xml:space="preserve">. </w:t>
      </w:r>
      <w:r w:rsidRPr="00056921">
        <w:rPr>
          <w:rFonts w:ascii="Times New Roman" w:hAnsi="Times New Roman" w:cs="Times New Roman"/>
          <w:sz w:val="24"/>
        </w:rPr>
        <w:lastRenderedPageBreak/>
        <w:t>https://www.labourbureau.gov.in/uploads/pdf/Report_RLE_Indebtedness_RLHs_2009_10.pdf</w:t>
      </w:r>
    </w:p>
    <w:p w14:paraId="736A8F06" w14:textId="77777777" w:rsidR="00056921" w:rsidRPr="00056921" w:rsidRDefault="00056921" w:rsidP="00056921">
      <w:pPr>
        <w:pStyle w:val="Bibliography"/>
        <w:rPr>
          <w:rFonts w:ascii="Times New Roman" w:hAnsi="Times New Roman" w:cs="Times New Roman"/>
          <w:sz w:val="24"/>
        </w:rPr>
      </w:pPr>
      <w:r w:rsidRPr="00056921">
        <w:rPr>
          <w:rFonts w:ascii="Times New Roman" w:hAnsi="Times New Roman" w:cs="Times New Roman"/>
          <w:sz w:val="24"/>
        </w:rPr>
        <w:t xml:space="preserve">Kaur, H. (2016). Indebtedness and Poverty Among Rural Labour Households in Punjab. </w:t>
      </w:r>
      <w:r w:rsidRPr="00056921">
        <w:rPr>
          <w:rFonts w:ascii="Times New Roman" w:hAnsi="Times New Roman" w:cs="Times New Roman"/>
          <w:i/>
          <w:iCs/>
          <w:sz w:val="24"/>
        </w:rPr>
        <w:t>Agriculture Research Journal</w:t>
      </w:r>
      <w:r w:rsidRPr="00056921">
        <w:rPr>
          <w:rFonts w:ascii="Times New Roman" w:hAnsi="Times New Roman" w:cs="Times New Roman"/>
          <w:sz w:val="24"/>
        </w:rPr>
        <w:t xml:space="preserve">, </w:t>
      </w:r>
      <w:r w:rsidRPr="00056921">
        <w:rPr>
          <w:rFonts w:ascii="Times New Roman" w:hAnsi="Times New Roman" w:cs="Times New Roman"/>
          <w:i/>
          <w:iCs/>
          <w:sz w:val="24"/>
        </w:rPr>
        <w:t>53</w:t>
      </w:r>
      <w:r w:rsidRPr="00056921">
        <w:rPr>
          <w:rFonts w:ascii="Times New Roman" w:hAnsi="Times New Roman" w:cs="Times New Roman"/>
          <w:sz w:val="24"/>
        </w:rPr>
        <w:t>(1), 106.</w:t>
      </w:r>
    </w:p>
    <w:p w14:paraId="59FDCA52" w14:textId="77777777" w:rsidR="00056921" w:rsidRPr="00056921" w:rsidRDefault="00056921" w:rsidP="00056921">
      <w:pPr>
        <w:pStyle w:val="Bibliography"/>
        <w:rPr>
          <w:rFonts w:ascii="Times New Roman" w:hAnsi="Times New Roman" w:cs="Times New Roman"/>
          <w:sz w:val="24"/>
        </w:rPr>
      </w:pPr>
      <w:r w:rsidRPr="00056921">
        <w:rPr>
          <w:rFonts w:ascii="Times New Roman" w:hAnsi="Times New Roman" w:cs="Times New Roman"/>
          <w:sz w:val="24"/>
        </w:rPr>
        <w:t xml:space="preserve">Kaur, M., Mahajan, R. K., &amp; Kaur, R. (2018). Indebtedness among weaker sections in rural areas of south-west Punjab. </w:t>
      </w:r>
      <w:r w:rsidRPr="00056921">
        <w:rPr>
          <w:rFonts w:ascii="Times New Roman" w:hAnsi="Times New Roman" w:cs="Times New Roman"/>
          <w:i/>
          <w:iCs/>
          <w:sz w:val="24"/>
        </w:rPr>
        <w:t>Indian Journal of Economics and Development</w:t>
      </w:r>
      <w:r w:rsidRPr="00056921">
        <w:rPr>
          <w:rFonts w:ascii="Times New Roman" w:hAnsi="Times New Roman" w:cs="Times New Roman"/>
          <w:sz w:val="24"/>
        </w:rPr>
        <w:t xml:space="preserve">, </w:t>
      </w:r>
      <w:r w:rsidRPr="00056921">
        <w:rPr>
          <w:rFonts w:ascii="Times New Roman" w:hAnsi="Times New Roman" w:cs="Times New Roman"/>
          <w:i/>
          <w:iCs/>
          <w:sz w:val="24"/>
        </w:rPr>
        <w:t>14</w:t>
      </w:r>
      <w:r w:rsidRPr="00056921">
        <w:rPr>
          <w:rFonts w:ascii="Times New Roman" w:hAnsi="Times New Roman" w:cs="Times New Roman"/>
          <w:sz w:val="24"/>
        </w:rPr>
        <w:t>(2), 324–329.</w:t>
      </w:r>
    </w:p>
    <w:p w14:paraId="7847906A" w14:textId="77777777" w:rsidR="00056921" w:rsidRPr="00056921" w:rsidRDefault="00056921" w:rsidP="00056921">
      <w:pPr>
        <w:pStyle w:val="Bibliography"/>
        <w:rPr>
          <w:rFonts w:ascii="Times New Roman" w:hAnsi="Times New Roman" w:cs="Times New Roman"/>
          <w:sz w:val="24"/>
        </w:rPr>
      </w:pPr>
      <w:r w:rsidRPr="00056921">
        <w:rPr>
          <w:rFonts w:ascii="Times New Roman" w:hAnsi="Times New Roman" w:cs="Times New Roman"/>
          <w:sz w:val="24"/>
        </w:rPr>
        <w:t xml:space="preserve">Kaur, R., Kaur, S., Uppal, A., Kaur, G., &amp; Singh, G. (2018). Indebtedness among Marginal and Small Farmers in Rural Punjab. </w:t>
      </w:r>
      <w:r w:rsidRPr="00056921">
        <w:rPr>
          <w:rFonts w:ascii="Times New Roman" w:hAnsi="Times New Roman" w:cs="Times New Roman"/>
          <w:i/>
          <w:iCs/>
          <w:sz w:val="24"/>
        </w:rPr>
        <w:t>Indian Journal of Economics and Development</w:t>
      </w:r>
      <w:r w:rsidRPr="00056921">
        <w:rPr>
          <w:rFonts w:ascii="Times New Roman" w:hAnsi="Times New Roman" w:cs="Times New Roman"/>
          <w:sz w:val="24"/>
        </w:rPr>
        <w:t xml:space="preserve">, </w:t>
      </w:r>
      <w:r w:rsidRPr="00056921">
        <w:rPr>
          <w:rFonts w:ascii="Times New Roman" w:hAnsi="Times New Roman" w:cs="Times New Roman"/>
          <w:i/>
          <w:iCs/>
          <w:sz w:val="24"/>
        </w:rPr>
        <w:t>14</w:t>
      </w:r>
      <w:r w:rsidRPr="00056921">
        <w:rPr>
          <w:rFonts w:ascii="Times New Roman" w:hAnsi="Times New Roman" w:cs="Times New Roman"/>
          <w:sz w:val="24"/>
        </w:rPr>
        <w:t>(2), 302–308. https://doi.org/10.5958/2322-0430.2018.00134.8</w:t>
      </w:r>
    </w:p>
    <w:p w14:paraId="6C7C3089" w14:textId="77777777" w:rsidR="00056921" w:rsidRPr="00056921" w:rsidRDefault="00056921" w:rsidP="00056921">
      <w:pPr>
        <w:pStyle w:val="Bibliography"/>
        <w:rPr>
          <w:rFonts w:ascii="Times New Roman" w:hAnsi="Times New Roman" w:cs="Times New Roman"/>
          <w:sz w:val="24"/>
        </w:rPr>
      </w:pPr>
      <w:r w:rsidRPr="00056921">
        <w:rPr>
          <w:rFonts w:ascii="Times New Roman" w:hAnsi="Times New Roman" w:cs="Times New Roman"/>
          <w:sz w:val="24"/>
        </w:rPr>
        <w:t xml:space="preserve">Kumar, A., Singh, R. K. P., &amp; Kumar, A. (2016). Rural labour employment and their livelihoods in Bihar: Micro-level evidences from selected villages. </w:t>
      </w:r>
      <w:r w:rsidRPr="00056921">
        <w:rPr>
          <w:rFonts w:ascii="Times New Roman" w:hAnsi="Times New Roman" w:cs="Times New Roman"/>
          <w:i/>
          <w:iCs/>
          <w:sz w:val="24"/>
        </w:rPr>
        <w:t>The Indian Journal of Labour Economics</w:t>
      </w:r>
      <w:r w:rsidRPr="00056921">
        <w:rPr>
          <w:rFonts w:ascii="Times New Roman" w:hAnsi="Times New Roman" w:cs="Times New Roman"/>
          <w:sz w:val="24"/>
        </w:rPr>
        <w:t xml:space="preserve">, </w:t>
      </w:r>
      <w:r w:rsidRPr="00056921">
        <w:rPr>
          <w:rFonts w:ascii="Times New Roman" w:hAnsi="Times New Roman" w:cs="Times New Roman"/>
          <w:i/>
          <w:iCs/>
          <w:sz w:val="24"/>
        </w:rPr>
        <w:t>58</w:t>
      </w:r>
      <w:r w:rsidRPr="00056921">
        <w:rPr>
          <w:rFonts w:ascii="Times New Roman" w:hAnsi="Times New Roman" w:cs="Times New Roman"/>
          <w:sz w:val="24"/>
        </w:rPr>
        <w:t>(4), 609–629. https://doi.org/10.1007/s41027-016-0034-3</w:t>
      </w:r>
    </w:p>
    <w:p w14:paraId="735EE5B0" w14:textId="77777777" w:rsidR="00056921" w:rsidRPr="00056921" w:rsidRDefault="00056921" w:rsidP="00056921">
      <w:pPr>
        <w:pStyle w:val="Bibliography"/>
        <w:rPr>
          <w:rFonts w:ascii="Times New Roman" w:hAnsi="Times New Roman" w:cs="Times New Roman"/>
          <w:sz w:val="24"/>
        </w:rPr>
      </w:pPr>
      <w:r w:rsidRPr="00056921">
        <w:rPr>
          <w:rFonts w:ascii="Times New Roman" w:hAnsi="Times New Roman" w:cs="Times New Roman"/>
          <w:sz w:val="24"/>
        </w:rPr>
        <w:t xml:space="preserve">Radhakrishna, R. (2015). Well-being, Inequality, Poverty and Pathways Out of Poverty in India. </w:t>
      </w:r>
      <w:r w:rsidRPr="00056921">
        <w:rPr>
          <w:rFonts w:ascii="Times New Roman" w:hAnsi="Times New Roman" w:cs="Times New Roman"/>
          <w:i/>
          <w:iCs/>
          <w:sz w:val="24"/>
        </w:rPr>
        <w:t>Economic and Political Weekly</w:t>
      </w:r>
      <w:r w:rsidRPr="00056921">
        <w:rPr>
          <w:rFonts w:ascii="Times New Roman" w:hAnsi="Times New Roman" w:cs="Times New Roman"/>
          <w:sz w:val="24"/>
        </w:rPr>
        <w:t xml:space="preserve">, </w:t>
      </w:r>
      <w:r w:rsidRPr="00056921">
        <w:rPr>
          <w:rFonts w:ascii="Times New Roman" w:hAnsi="Times New Roman" w:cs="Times New Roman"/>
          <w:i/>
          <w:iCs/>
          <w:sz w:val="24"/>
        </w:rPr>
        <w:t>50</w:t>
      </w:r>
      <w:r w:rsidRPr="00056921">
        <w:rPr>
          <w:rFonts w:ascii="Times New Roman" w:hAnsi="Times New Roman" w:cs="Times New Roman"/>
          <w:sz w:val="24"/>
        </w:rPr>
        <w:t>(41), 59–71.</w:t>
      </w:r>
    </w:p>
    <w:p w14:paraId="1A9E7CC3" w14:textId="77777777" w:rsidR="00056921" w:rsidRPr="00056921" w:rsidRDefault="00056921" w:rsidP="00056921">
      <w:pPr>
        <w:pStyle w:val="Bibliography"/>
        <w:rPr>
          <w:rFonts w:ascii="Times New Roman" w:hAnsi="Times New Roman" w:cs="Times New Roman"/>
          <w:sz w:val="24"/>
        </w:rPr>
      </w:pPr>
      <w:r w:rsidRPr="00056921">
        <w:rPr>
          <w:rFonts w:ascii="Times New Roman" w:hAnsi="Times New Roman" w:cs="Times New Roman"/>
          <w:sz w:val="24"/>
        </w:rPr>
        <w:t xml:space="preserve">Sarap, K., Venkatanarayana, M., &amp; Chair, S. R. S. (n.d.). </w:t>
      </w:r>
      <w:r w:rsidRPr="00056921">
        <w:rPr>
          <w:rFonts w:ascii="Times New Roman" w:hAnsi="Times New Roman" w:cs="Times New Roman"/>
          <w:i/>
          <w:iCs/>
          <w:sz w:val="24"/>
        </w:rPr>
        <w:t>Some Aspects of Dynamics in Rural Labour Market: Interface between Credit and Labour Markets</w:t>
      </w:r>
      <w:r w:rsidRPr="00056921">
        <w:rPr>
          <w:rFonts w:ascii="Times New Roman" w:hAnsi="Times New Roman" w:cs="Times New Roman"/>
          <w:sz w:val="24"/>
        </w:rPr>
        <w:t>.</w:t>
      </w:r>
    </w:p>
    <w:p w14:paraId="4D250700" w14:textId="77777777" w:rsidR="00056921" w:rsidRPr="00056921" w:rsidRDefault="00056921" w:rsidP="00056921">
      <w:pPr>
        <w:pStyle w:val="Bibliography"/>
        <w:rPr>
          <w:rFonts w:ascii="Times New Roman" w:hAnsi="Times New Roman" w:cs="Times New Roman"/>
          <w:sz w:val="24"/>
        </w:rPr>
      </w:pPr>
      <w:r w:rsidRPr="00056921">
        <w:rPr>
          <w:rFonts w:ascii="Times New Roman" w:hAnsi="Times New Roman" w:cs="Times New Roman"/>
          <w:sz w:val="24"/>
        </w:rPr>
        <w:t xml:space="preserve">Singh, G., Anupama, Kaur, G., Kaur, R., &amp; Kaur, S. (2017). Indebtedness among Farmers and Agricultural Labourers in Rural Punjab. </w:t>
      </w:r>
      <w:r w:rsidRPr="00056921">
        <w:rPr>
          <w:rFonts w:ascii="Times New Roman" w:hAnsi="Times New Roman" w:cs="Times New Roman"/>
          <w:i/>
          <w:iCs/>
          <w:sz w:val="24"/>
        </w:rPr>
        <w:t>Economic and Political Weekly</w:t>
      </w:r>
      <w:r w:rsidRPr="00056921">
        <w:rPr>
          <w:rFonts w:ascii="Times New Roman" w:hAnsi="Times New Roman" w:cs="Times New Roman"/>
          <w:sz w:val="24"/>
        </w:rPr>
        <w:t xml:space="preserve">, </w:t>
      </w:r>
      <w:r w:rsidRPr="00056921">
        <w:rPr>
          <w:rFonts w:ascii="Times New Roman" w:hAnsi="Times New Roman" w:cs="Times New Roman"/>
          <w:i/>
          <w:iCs/>
          <w:sz w:val="24"/>
        </w:rPr>
        <w:t>52</w:t>
      </w:r>
      <w:r w:rsidRPr="00056921">
        <w:rPr>
          <w:rFonts w:ascii="Times New Roman" w:hAnsi="Times New Roman" w:cs="Times New Roman"/>
          <w:sz w:val="24"/>
        </w:rPr>
        <w:t>(6), 51–57.</w:t>
      </w:r>
    </w:p>
    <w:p w14:paraId="208A73C1" w14:textId="77777777" w:rsidR="00056921" w:rsidRPr="00056921" w:rsidRDefault="00056921" w:rsidP="00056921">
      <w:pPr>
        <w:pStyle w:val="Bibliography"/>
        <w:rPr>
          <w:rFonts w:ascii="Times New Roman" w:hAnsi="Times New Roman" w:cs="Times New Roman"/>
          <w:sz w:val="24"/>
        </w:rPr>
      </w:pPr>
      <w:r w:rsidRPr="00056921">
        <w:rPr>
          <w:rFonts w:ascii="Times New Roman" w:hAnsi="Times New Roman" w:cs="Times New Roman"/>
          <w:sz w:val="24"/>
        </w:rPr>
        <w:t xml:space="preserve">Singh, G., Anupama, Kaur, R., Kaur, G., &amp; Kaur, S. (2019). Levels of Living of Farmers and Agricultural Labourers in Rural Punjab. </w:t>
      </w:r>
      <w:r w:rsidRPr="00056921">
        <w:rPr>
          <w:rFonts w:ascii="Times New Roman" w:hAnsi="Times New Roman" w:cs="Times New Roman"/>
          <w:i/>
          <w:iCs/>
          <w:sz w:val="24"/>
        </w:rPr>
        <w:t>Journal of Rural Development</w:t>
      </w:r>
      <w:r w:rsidRPr="00056921">
        <w:rPr>
          <w:rFonts w:ascii="Times New Roman" w:hAnsi="Times New Roman" w:cs="Times New Roman"/>
          <w:sz w:val="24"/>
        </w:rPr>
        <w:t xml:space="preserve">, </w:t>
      </w:r>
      <w:r w:rsidRPr="00056921">
        <w:rPr>
          <w:rFonts w:ascii="Times New Roman" w:hAnsi="Times New Roman" w:cs="Times New Roman"/>
          <w:i/>
          <w:iCs/>
          <w:sz w:val="24"/>
        </w:rPr>
        <w:t>38</w:t>
      </w:r>
      <w:r w:rsidRPr="00056921">
        <w:rPr>
          <w:rFonts w:ascii="Times New Roman" w:hAnsi="Times New Roman" w:cs="Times New Roman"/>
          <w:sz w:val="24"/>
        </w:rPr>
        <w:t>(1), 78. https://doi.org/10.25175/jrd/2019/v38/i1/144920</w:t>
      </w:r>
    </w:p>
    <w:p w14:paraId="7A87640A" w14:textId="77777777" w:rsidR="00056921" w:rsidRPr="00056921" w:rsidRDefault="00056921" w:rsidP="00056921">
      <w:pPr>
        <w:pStyle w:val="Bibliography"/>
        <w:rPr>
          <w:rFonts w:ascii="Times New Roman" w:hAnsi="Times New Roman" w:cs="Times New Roman"/>
          <w:sz w:val="24"/>
        </w:rPr>
      </w:pPr>
      <w:r w:rsidRPr="00056921">
        <w:rPr>
          <w:rFonts w:ascii="Times New Roman" w:hAnsi="Times New Roman" w:cs="Times New Roman"/>
          <w:sz w:val="24"/>
        </w:rPr>
        <w:t xml:space="preserve">Singh, G., &amp; Singh, K. (2015). Deplorable conditions of agricultural labourers in rural Punjab. </w:t>
      </w:r>
      <w:r w:rsidRPr="00056921">
        <w:rPr>
          <w:rFonts w:ascii="Times New Roman" w:hAnsi="Times New Roman" w:cs="Times New Roman"/>
          <w:i/>
          <w:iCs/>
          <w:sz w:val="24"/>
        </w:rPr>
        <w:t>Journal of Economic &amp; Social Development</w:t>
      </w:r>
      <w:r w:rsidRPr="00056921">
        <w:rPr>
          <w:rFonts w:ascii="Times New Roman" w:hAnsi="Times New Roman" w:cs="Times New Roman"/>
          <w:sz w:val="24"/>
        </w:rPr>
        <w:t xml:space="preserve">, </w:t>
      </w:r>
      <w:r w:rsidRPr="00056921">
        <w:rPr>
          <w:rFonts w:ascii="Times New Roman" w:hAnsi="Times New Roman" w:cs="Times New Roman"/>
          <w:i/>
          <w:iCs/>
          <w:sz w:val="24"/>
        </w:rPr>
        <w:t>11</w:t>
      </w:r>
      <w:r w:rsidRPr="00056921">
        <w:rPr>
          <w:rFonts w:ascii="Times New Roman" w:hAnsi="Times New Roman" w:cs="Times New Roman"/>
          <w:sz w:val="24"/>
        </w:rPr>
        <w:t>(2), 44–55.</w:t>
      </w:r>
    </w:p>
    <w:p w14:paraId="3715C4ED" w14:textId="77777777" w:rsidR="00056921" w:rsidRPr="00056921" w:rsidRDefault="00056921" w:rsidP="00056921">
      <w:pPr>
        <w:pStyle w:val="Bibliography"/>
        <w:rPr>
          <w:rFonts w:ascii="Times New Roman" w:hAnsi="Times New Roman" w:cs="Times New Roman"/>
          <w:sz w:val="24"/>
        </w:rPr>
      </w:pPr>
      <w:r w:rsidRPr="00056921">
        <w:rPr>
          <w:rFonts w:ascii="Times New Roman" w:hAnsi="Times New Roman" w:cs="Times New Roman"/>
          <w:sz w:val="24"/>
        </w:rPr>
        <w:lastRenderedPageBreak/>
        <w:t xml:space="preserve">Singh, K., Kaur, M., &amp; Kingra, H. S. (2019). Extent, magnitude and determinants of indebtedness among agricultural labour households in Punjab. </w:t>
      </w:r>
      <w:r w:rsidRPr="00056921">
        <w:rPr>
          <w:rFonts w:ascii="Times New Roman" w:hAnsi="Times New Roman" w:cs="Times New Roman"/>
          <w:i/>
          <w:iCs/>
          <w:sz w:val="24"/>
        </w:rPr>
        <w:t>Journal of Agricultural Development and Policy</w:t>
      </w:r>
      <w:r w:rsidRPr="00056921">
        <w:rPr>
          <w:rFonts w:ascii="Times New Roman" w:hAnsi="Times New Roman" w:cs="Times New Roman"/>
          <w:sz w:val="24"/>
        </w:rPr>
        <w:t xml:space="preserve">, </w:t>
      </w:r>
      <w:r w:rsidRPr="00056921">
        <w:rPr>
          <w:rFonts w:ascii="Times New Roman" w:hAnsi="Times New Roman" w:cs="Times New Roman"/>
          <w:i/>
          <w:iCs/>
          <w:sz w:val="24"/>
        </w:rPr>
        <w:t>29</w:t>
      </w:r>
      <w:r w:rsidRPr="00056921">
        <w:rPr>
          <w:rFonts w:ascii="Times New Roman" w:hAnsi="Times New Roman" w:cs="Times New Roman"/>
          <w:sz w:val="24"/>
        </w:rPr>
        <w:t>(2), 201–209.</w:t>
      </w:r>
    </w:p>
    <w:p w14:paraId="59308426" w14:textId="77777777" w:rsidR="00056921" w:rsidRPr="00056921" w:rsidRDefault="00056921" w:rsidP="00056921">
      <w:pPr>
        <w:pStyle w:val="Bibliography"/>
        <w:rPr>
          <w:rFonts w:ascii="Times New Roman" w:hAnsi="Times New Roman" w:cs="Times New Roman"/>
          <w:sz w:val="24"/>
        </w:rPr>
      </w:pPr>
      <w:r w:rsidRPr="00056921">
        <w:rPr>
          <w:rFonts w:ascii="Times New Roman" w:hAnsi="Times New Roman" w:cs="Times New Roman"/>
          <w:sz w:val="24"/>
        </w:rPr>
        <w:t xml:space="preserve">Singh, S. P., &amp; Bhogal, S. (2020). Punjab’s agricultural labourers in transition a longitudinal study of three decades. </w:t>
      </w:r>
      <w:r w:rsidRPr="00056921">
        <w:rPr>
          <w:rFonts w:ascii="Times New Roman" w:hAnsi="Times New Roman" w:cs="Times New Roman"/>
          <w:i/>
          <w:iCs/>
          <w:sz w:val="24"/>
        </w:rPr>
        <w:t>Economic and Political Weekly</w:t>
      </w:r>
      <w:r w:rsidRPr="00056921">
        <w:rPr>
          <w:rFonts w:ascii="Times New Roman" w:hAnsi="Times New Roman" w:cs="Times New Roman"/>
          <w:sz w:val="24"/>
        </w:rPr>
        <w:t xml:space="preserve">, </w:t>
      </w:r>
      <w:r w:rsidRPr="00056921">
        <w:rPr>
          <w:rFonts w:ascii="Times New Roman" w:hAnsi="Times New Roman" w:cs="Times New Roman"/>
          <w:i/>
          <w:iCs/>
          <w:sz w:val="24"/>
        </w:rPr>
        <w:t>25</w:t>
      </w:r>
      <w:r w:rsidRPr="00056921">
        <w:rPr>
          <w:rFonts w:ascii="Times New Roman" w:hAnsi="Times New Roman" w:cs="Times New Roman"/>
          <w:sz w:val="24"/>
        </w:rPr>
        <w:t>(26–27).</w:t>
      </w:r>
    </w:p>
    <w:p w14:paraId="354A8DA8" w14:textId="77777777" w:rsidR="00056921" w:rsidRPr="00056921" w:rsidRDefault="00056921" w:rsidP="00056921">
      <w:pPr>
        <w:pStyle w:val="Bibliography"/>
        <w:rPr>
          <w:rFonts w:ascii="Times New Roman" w:hAnsi="Times New Roman" w:cs="Times New Roman"/>
          <w:sz w:val="24"/>
        </w:rPr>
      </w:pPr>
      <w:r w:rsidRPr="00056921">
        <w:rPr>
          <w:rFonts w:ascii="Times New Roman" w:hAnsi="Times New Roman" w:cs="Times New Roman"/>
          <w:sz w:val="24"/>
        </w:rPr>
        <w:t xml:space="preserve">Sundaram, &amp; Tendulkar, S. D. (2003). Poverty among Social and Economic Groups in India in 1990s. </w:t>
      </w:r>
      <w:r w:rsidRPr="00056921">
        <w:rPr>
          <w:rFonts w:ascii="Times New Roman" w:hAnsi="Times New Roman" w:cs="Times New Roman"/>
          <w:i/>
          <w:iCs/>
          <w:sz w:val="24"/>
        </w:rPr>
        <w:t>Economic and Political Weekly</w:t>
      </w:r>
      <w:r w:rsidRPr="00056921">
        <w:rPr>
          <w:rFonts w:ascii="Times New Roman" w:hAnsi="Times New Roman" w:cs="Times New Roman"/>
          <w:sz w:val="24"/>
        </w:rPr>
        <w:t xml:space="preserve">, </w:t>
      </w:r>
      <w:r w:rsidRPr="00056921">
        <w:rPr>
          <w:rFonts w:ascii="Times New Roman" w:hAnsi="Times New Roman" w:cs="Times New Roman"/>
          <w:i/>
          <w:iCs/>
          <w:sz w:val="24"/>
        </w:rPr>
        <w:t>38</w:t>
      </w:r>
      <w:r w:rsidRPr="00056921">
        <w:rPr>
          <w:rFonts w:ascii="Times New Roman" w:hAnsi="Times New Roman" w:cs="Times New Roman"/>
          <w:sz w:val="24"/>
        </w:rPr>
        <w:t>(50), 5263–5276.</w:t>
      </w:r>
    </w:p>
    <w:p w14:paraId="0829366F" w14:textId="63574077" w:rsidR="00056921" w:rsidRPr="00056921" w:rsidRDefault="00056921" w:rsidP="00056921">
      <w:pPr>
        <w:pStyle w:val="Bibliography"/>
        <w:rPr>
          <w:rFonts w:ascii="Times New Roman" w:hAnsi="Times New Roman" w:cs="Times New Roman"/>
          <w:sz w:val="24"/>
        </w:rPr>
      </w:pPr>
      <w:r w:rsidRPr="00056921">
        <w:rPr>
          <w:rFonts w:ascii="Times New Roman" w:hAnsi="Times New Roman" w:cs="Times New Roman"/>
          <w:sz w:val="24"/>
        </w:rPr>
        <w:t xml:space="preserve">Uppal, A., Kaur, R., &amp; Singh, G. (2018). </w:t>
      </w:r>
      <w:r w:rsidRPr="00056921">
        <w:rPr>
          <w:rFonts w:ascii="Times New Roman" w:hAnsi="Times New Roman" w:cs="Times New Roman"/>
          <w:i/>
          <w:iCs/>
          <w:sz w:val="24"/>
        </w:rPr>
        <w:t>Globalisation and Exclusion of Landless Rural Labour in India with Special Reference to Punjab</w:t>
      </w:r>
      <w:r w:rsidRPr="00056921">
        <w:rPr>
          <w:rFonts w:ascii="Times New Roman" w:hAnsi="Times New Roman" w:cs="Times New Roman"/>
          <w:sz w:val="24"/>
        </w:rPr>
        <w:t xml:space="preserve">. 35th IARIW General </w:t>
      </w:r>
      <w:r w:rsidR="00754BFD">
        <w:rPr>
          <w:rFonts w:ascii="Times New Roman" w:hAnsi="Times New Roman" w:cs="Times New Roman"/>
          <w:sz w:val="24"/>
        </w:rPr>
        <w:t>Conference</w:t>
      </w:r>
      <w:r w:rsidRPr="00056921">
        <w:rPr>
          <w:rFonts w:ascii="Times New Roman" w:hAnsi="Times New Roman" w:cs="Times New Roman"/>
          <w:sz w:val="24"/>
        </w:rPr>
        <w:t>, Copenhagen, Denmark.</w:t>
      </w:r>
    </w:p>
    <w:p w14:paraId="3019EFFB" w14:textId="77777777" w:rsidR="00056921" w:rsidRPr="00056921" w:rsidRDefault="00056921" w:rsidP="00056921">
      <w:pPr>
        <w:pStyle w:val="Bibliography"/>
        <w:rPr>
          <w:rFonts w:ascii="Times New Roman" w:hAnsi="Times New Roman" w:cs="Times New Roman"/>
          <w:sz w:val="24"/>
        </w:rPr>
      </w:pPr>
      <w:r w:rsidRPr="00056921">
        <w:rPr>
          <w:rFonts w:ascii="Times New Roman" w:hAnsi="Times New Roman" w:cs="Times New Roman"/>
          <w:sz w:val="24"/>
        </w:rPr>
        <w:t xml:space="preserve">Vani, B. K., &amp; Das, S. (2008). </w:t>
      </w:r>
      <w:r w:rsidRPr="00056921">
        <w:rPr>
          <w:rFonts w:ascii="Times New Roman" w:hAnsi="Times New Roman" w:cs="Times New Roman"/>
          <w:i/>
          <w:iCs/>
          <w:sz w:val="24"/>
        </w:rPr>
        <w:t>The Indebtedness of Rural Labour in India</w:t>
      </w:r>
      <w:r w:rsidRPr="00056921">
        <w:rPr>
          <w:rFonts w:ascii="Times New Roman" w:hAnsi="Times New Roman" w:cs="Times New Roman"/>
          <w:sz w:val="24"/>
        </w:rPr>
        <w:t>.</w:t>
      </w:r>
    </w:p>
    <w:p w14:paraId="5A09A679" w14:textId="321F3969" w:rsidR="0005470A" w:rsidRPr="00C42EF5" w:rsidRDefault="008674F8" w:rsidP="008B76A1">
      <w:pPr>
        <w:jc w:val="both"/>
        <w:rPr>
          <w:rFonts w:ascii="Times New Roman" w:hAnsi="Times New Roman" w:cs="Times New Roman"/>
          <w:b/>
          <w:bCs/>
          <w:sz w:val="24"/>
          <w:szCs w:val="24"/>
        </w:rPr>
      </w:pPr>
      <w:r w:rsidRPr="00C42EF5">
        <w:rPr>
          <w:rFonts w:ascii="Times New Roman" w:hAnsi="Times New Roman" w:cs="Times New Roman"/>
          <w:b/>
          <w:bCs/>
          <w:sz w:val="24"/>
          <w:szCs w:val="24"/>
        </w:rPr>
        <w:fldChar w:fldCharType="end"/>
      </w:r>
    </w:p>
    <w:sectPr w:rsidR="0005470A" w:rsidRPr="00C42EF5" w:rsidSect="00C26A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4E0E0" w14:textId="77777777" w:rsidR="00635839" w:rsidRDefault="00635839" w:rsidP="00FC07AE">
      <w:pPr>
        <w:spacing w:after="0" w:line="240" w:lineRule="auto"/>
      </w:pPr>
      <w:r>
        <w:separator/>
      </w:r>
    </w:p>
  </w:endnote>
  <w:endnote w:type="continuationSeparator" w:id="0">
    <w:p w14:paraId="70BE9373" w14:textId="77777777" w:rsidR="00635839" w:rsidRDefault="00635839" w:rsidP="00FC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2117B" w14:textId="77777777" w:rsidR="00FC07AE" w:rsidRDefault="00FC0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B3F01" w14:textId="77777777" w:rsidR="00FC07AE" w:rsidRDefault="00FC0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CBE0" w14:textId="77777777" w:rsidR="00FC07AE" w:rsidRDefault="00FC0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37816" w14:textId="77777777" w:rsidR="00635839" w:rsidRDefault="00635839" w:rsidP="00FC07AE">
      <w:pPr>
        <w:spacing w:after="0" w:line="240" w:lineRule="auto"/>
      </w:pPr>
      <w:r>
        <w:separator/>
      </w:r>
    </w:p>
  </w:footnote>
  <w:footnote w:type="continuationSeparator" w:id="0">
    <w:p w14:paraId="275C60E1" w14:textId="77777777" w:rsidR="00635839" w:rsidRDefault="00635839" w:rsidP="00FC0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74898" w14:textId="286692A9" w:rsidR="00FC07AE" w:rsidRDefault="00FC07AE">
    <w:pPr>
      <w:pStyle w:val="Header"/>
    </w:pPr>
    <w:r>
      <w:rPr>
        <w:noProof/>
      </w:rPr>
      <w:pict w14:anchorId="66DF8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47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B9FF3" w14:textId="5474F65A" w:rsidR="00FC07AE" w:rsidRDefault="00FC07AE">
    <w:pPr>
      <w:pStyle w:val="Header"/>
    </w:pPr>
    <w:r>
      <w:rPr>
        <w:noProof/>
      </w:rPr>
      <w:pict w14:anchorId="2DA2A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47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CF67B" w14:textId="3517EE56" w:rsidR="00FC07AE" w:rsidRDefault="00FC07AE">
    <w:pPr>
      <w:pStyle w:val="Header"/>
    </w:pPr>
    <w:r>
      <w:rPr>
        <w:noProof/>
      </w:rPr>
      <w:pict w14:anchorId="58399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47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57BDC"/>
    <w:multiLevelType w:val="hybridMultilevel"/>
    <w:tmpl w:val="F758B796"/>
    <w:lvl w:ilvl="0" w:tplc="A2869118">
      <w:start w:val="1"/>
      <w:numFmt w:val="bullet"/>
      <w:lvlText w:val="•"/>
      <w:lvlJc w:val="left"/>
      <w:pPr>
        <w:tabs>
          <w:tab w:val="num" w:pos="720"/>
        </w:tabs>
        <w:ind w:left="720" w:hanging="360"/>
      </w:pPr>
      <w:rPr>
        <w:rFonts w:ascii="Arial" w:hAnsi="Arial" w:hint="default"/>
      </w:rPr>
    </w:lvl>
    <w:lvl w:ilvl="1" w:tplc="E358603E" w:tentative="1">
      <w:start w:val="1"/>
      <w:numFmt w:val="bullet"/>
      <w:lvlText w:val="•"/>
      <w:lvlJc w:val="left"/>
      <w:pPr>
        <w:tabs>
          <w:tab w:val="num" w:pos="1440"/>
        </w:tabs>
        <w:ind w:left="1440" w:hanging="360"/>
      </w:pPr>
      <w:rPr>
        <w:rFonts w:ascii="Arial" w:hAnsi="Arial" w:hint="default"/>
      </w:rPr>
    </w:lvl>
    <w:lvl w:ilvl="2" w:tplc="C05E758E" w:tentative="1">
      <w:start w:val="1"/>
      <w:numFmt w:val="bullet"/>
      <w:lvlText w:val="•"/>
      <w:lvlJc w:val="left"/>
      <w:pPr>
        <w:tabs>
          <w:tab w:val="num" w:pos="2160"/>
        </w:tabs>
        <w:ind w:left="2160" w:hanging="360"/>
      </w:pPr>
      <w:rPr>
        <w:rFonts w:ascii="Arial" w:hAnsi="Arial" w:hint="default"/>
      </w:rPr>
    </w:lvl>
    <w:lvl w:ilvl="3" w:tplc="3230D5B0" w:tentative="1">
      <w:start w:val="1"/>
      <w:numFmt w:val="bullet"/>
      <w:lvlText w:val="•"/>
      <w:lvlJc w:val="left"/>
      <w:pPr>
        <w:tabs>
          <w:tab w:val="num" w:pos="2880"/>
        </w:tabs>
        <w:ind w:left="2880" w:hanging="360"/>
      </w:pPr>
      <w:rPr>
        <w:rFonts w:ascii="Arial" w:hAnsi="Arial" w:hint="default"/>
      </w:rPr>
    </w:lvl>
    <w:lvl w:ilvl="4" w:tplc="6F6032D6" w:tentative="1">
      <w:start w:val="1"/>
      <w:numFmt w:val="bullet"/>
      <w:lvlText w:val="•"/>
      <w:lvlJc w:val="left"/>
      <w:pPr>
        <w:tabs>
          <w:tab w:val="num" w:pos="3600"/>
        </w:tabs>
        <w:ind w:left="3600" w:hanging="360"/>
      </w:pPr>
      <w:rPr>
        <w:rFonts w:ascii="Arial" w:hAnsi="Arial" w:hint="default"/>
      </w:rPr>
    </w:lvl>
    <w:lvl w:ilvl="5" w:tplc="993651EE" w:tentative="1">
      <w:start w:val="1"/>
      <w:numFmt w:val="bullet"/>
      <w:lvlText w:val="•"/>
      <w:lvlJc w:val="left"/>
      <w:pPr>
        <w:tabs>
          <w:tab w:val="num" w:pos="4320"/>
        </w:tabs>
        <w:ind w:left="4320" w:hanging="360"/>
      </w:pPr>
      <w:rPr>
        <w:rFonts w:ascii="Arial" w:hAnsi="Arial" w:hint="default"/>
      </w:rPr>
    </w:lvl>
    <w:lvl w:ilvl="6" w:tplc="961C1B04" w:tentative="1">
      <w:start w:val="1"/>
      <w:numFmt w:val="bullet"/>
      <w:lvlText w:val="•"/>
      <w:lvlJc w:val="left"/>
      <w:pPr>
        <w:tabs>
          <w:tab w:val="num" w:pos="5040"/>
        </w:tabs>
        <w:ind w:left="5040" w:hanging="360"/>
      </w:pPr>
      <w:rPr>
        <w:rFonts w:ascii="Arial" w:hAnsi="Arial" w:hint="default"/>
      </w:rPr>
    </w:lvl>
    <w:lvl w:ilvl="7" w:tplc="D4EE4040" w:tentative="1">
      <w:start w:val="1"/>
      <w:numFmt w:val="bullet"/>
      <w:lvlText w:val="•"/>
      <w:lvlJc w:val="left"/>
      <w:pPr>
        <w:tabs>
          <w:tab w:val="num" w:pos="5760"/>
        </w:tabs>
        <w:ind w:left="5760" w:hanging="360"/>
      </w:pPr>
      <w:rPr>
        <w:rFonts w:ascii="Arial" w:hAnsi="Arial" w:hint="default"/>
      </w:rPr>
    </w:lvl>
    <w:lvl w:ilvl="8" w:tplc="6D1415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2272677"/>
    <w:multiLevelType w:val="hybridMultilevel"/>
    <w:tmpl w:val="9C0E305A"/>
    <w:lvl w:ilvl="0" w:tplc="6088B6DE">
      <w:start w:val="1"/>
      <w:numFmt w:val="bullet"/>
      <w:lvlText w:val="•"/>
      <w:lvlJc w:val="left"/>
      <w:pPr>
        <w:tabs>
          <w:tab w:val="num" w:pos="720"/>
        </w:tabs>
        <w:ind w:left="720" w:hanging="360"/>
      </w:pPr>
      <w:rPr>
        <w:rFonts w:ascii="Arial" w:hAnsi="Arial" w:hint="default"/>
      </w:rPr>
    </w:lvl>
    <w:lvl w:ilvl="1" w:tplc="E5442364" w:tentative="1">
      <w:start w:val="1"/>
      <w:numFmt w:val="bullet"/>
      <w:lvlText w:val="•"/>
      <w:lvlJc w:val="left"/>
      <w:pPr>
        <w:tabs>
          <w:tab w:val="num" w:pos="1440"/>
        </w:tabs>
        <w:ind w:left="1440" w:hanging="360"/>
      </w:pPr>
      <w:rPr>
        <w:rFonts w:ascii="Arial" w:hAnsi="Arial" w:hint="default"/>
      </w:rPr>
    </w:lvl>
    <w:lvl w:ilvl="2" w:tplc="0BECDDEC" w:tentative="1">
      <w:start w:val="1"/>
      <w:numFmt w:val="bullet"/>
      <w:lvlText w:val="•"/>
      <w:lvlJc w:val="left"/>
      <w:pPr>
        <w:tabs>
          <w:tab w:val="num" w:pos="2160"/>
        </w:tabs>
        <w:ind w:left="2160" w:hanging="360"/>
      </w:pPr>
      <w:rPr>
        <w:rFonts w:ascii="Arial" w:hAnsi="Arial" w:hint="default"/>
      </w:rPr>
    </w:lvl>
    <w:lvl w:ilvl="3" w:tplc="5BC04B6E" w:tentative="1">
      <w:start w:val="1"/>
      <w:numFmt w:val="bullet"/>
      <w:lvlText w:val="•"/>
      <w:lvlJc w:val="left"/>
      <w:pPr>
        <w:tabs>
          <w:tab w:val="num" w:pos="2880"/>
        </w:tabs>
        <w:ind w:left="2880" w:hanging="360"/>
      </w:pPr>
      <w:rPr>
        <w:rFonts w:ascii="Arial" w:hAnsi="Arial" w:hint="default"/>
      </w:rPr>
    </w:lvl>
    <w:lvl w:ilvl="4" w:tplc="46B62C1A" w:tentative="1">
      <w:start w:val="1"/>
      <w:numFmt w:val="bullet"/>
      <w:lvlText w:val="•"/>
      <w:lvlJc w:val="left"/>
      <w:pPr>
        <w:tabs>
          <w:tab w:val="num" w:pos="3600"/>
        </w:tabs>
        <w:ind w:left="3600" w:hanging="360"/>
      </w:pPr>
      <w:rPr>
        <w:rFonts w:ascii="Arial" w:hAnsi="Arial" w:hint="default"/>
      </w:rPr>
    </w:lvl>
    <w:lvl w:ilvl="5" w:tplc="5E0EAB84" w:tentative="1">
      <w:start w:val="1"/>
      <w:numFmt w:val="bullet"/>
      <w:lvlText w:val="•"/>
      <w:lvlJc w:val="left"/>
      <w:pPr>
        <w:tabs>
          <w:tab w:val="num" w:pos="4320"/>
        </w:tabs>
        <w:ind w:left="4320" w:hanging="360"/>
      </w:pPr>
      <w:rPr>
        <w:rFonts w:ascii="Arial" w:hAnsi="Arial" w:hint="default"/>
      </w:rPr>
    </w:lvl>
    <w:lvl w:ilvl="6" w:tplc="62B42770" w:tentative="1">
      <w:start w:val="1"/>
      <w:numFmt w:val="bullet"/>
      <w:lvlText w:val="•"/>
      <w:lvlJc w:val="left"/>
      <w:pPr>
        <w:tabs>
          <w:tab w:val="num" w:pos="5040"/>
        </w:tabs>
        <w:ind w:left="5040" w:hanging="360"/>
      </w:pPr>
      <w:rPr>
        <w:rFonts w:ascii="Arial" w:hAnsi="Arial" w:hint="default"/>
      </w:rPr>
    </w:lvl>
    <w:lvl w:ilvl="7" w:tplc="59D4981C" w:tentative="1">
      <w:start w:val="1"/>
      <w:numFmt w:val="bullet"/>
      <w:lvlText w:val="•"/>
      <w:lvlJc w:val="left"/>
      <w:pPr>
        <w:tabs>
          <w:tab w:val="num" w:pos="5760"/>
        </w:tabs>
        <w:ind w:left="5760" w:hanging="360"/>
      </w:pPr>
      <w:rPr>
        <w:rFonts w:ascii="Arial" w:hAnsi="Arial" w:hint="default"/>
      </w:rPr>
    </w:lvl>
    <w:lvl w:ilvl="8" w:tplc="EAECED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D48783A"/>
    <w:multiLevelType w:val="hybridMultilevel"/>
    <w:tmpl w:val="2528EC0A"/>
    <w:lvl w:ilvl="0" w:tplc="EFAC24BE">
      <w:start w:val="1"/>
      <w:numFmt w:val="bullet"/>
      <w:lvlText w:val="•"/>
      <w:lvlJc w:val="left"/>
      <w:pPr>
        <w:tabs>
          <w:tab w:val="num" w:pos="720"/>
        </w:tabs>
        <w:ind w:left="720" w:hanging="360"/>
      </w:pPr>
      <w:rPr>
        <w:rFonts w:ascii="Arial" w:hAnsi="Arial" w:hint="default"/>
      </w:rPr>
    </w:lvl>
    <w:lvl w:ilvl="1" w:tplc="D8780C32" w:tentative="1">
      <w:start w:val="1"/>
      <w:numFmt w:val="bullet"/>
      <w:lvlText w:val="•"/>
      <w:lvlJc w:val="left"/>
      <w:pPr>
        <w:tabs>
          <w:tab w:val="num" w:pos="1440"/>
        </w:tabs>
        <w:ind w:left="1440" w:hanging="360"/>
      </w:pPr>
      <w:rPr>
        <w:rFonts w:ascii="Arial" w:hAnsi="Arial" w:hint="default"/>
      </w:rPr>
    </w:lvl>
    <w:lvl w:ilvl="2" w:tplc="5B461EC0" w:tentative="1">
      <w:start w:val="1"/>
      <w:numFmt w:val="bullet"/>
      <w:lvlText w:val="•"/>
      <w:lvlJc w:val="left"/>
      <w:pPr>
        <w:tabs>
          <w:tab w:val="num" w:pos="2160"/>
        </w:tabs>
        <w:ind w:left="2160" w:hanging="360"/>
      </w:pPr>
      <w:rPr>
        <w:rFonts w:ascii="Arial" w:hAnsi="Arial" w:hint="default"/>
      </w:rPr>
    </w:lvl>
    <w:lvl w:ilvl="3" w:tplc="1BF28506" w:tentative="1">
      <w:start w:val="1"/>
      <w:numFmt w:val="bullet"/>
      <w:lvlText w:val="•"/>
      <w:lvlJc w:val="left"/>
      <w:pPr>
        <w:tabs>
          <w:tab w:val="num" w:pos="2880"/>
        </w:tabs>
        <w:ind w:left="2880" w:hanging="360"/>
      </w:pPr>
      <w:rPr>
        <w:rFonts w:ascii="Arial" w:hAnsi="Arial" w:hint="default"/>
      </w:rPr>
    </w:lvl>
    <w:lvl w:ilvl="4" w:tplc="BAE45C2C" w:tentative="1">
      <w:start w:val="1"/>
      <w:numFmt w:val="bullet"/>
      <w:lvlText w:val="•"/>
      <w:lvlJc w:val="left"/>
      <w:pPr>
        <w:tabs>
          <w:tab w:val="num" w:pos="3600"/>
        </w:tabs>
        <w:ind w:left="3600" w:hanging="360"/>
      </w:pPr>
      <w:rPr>
        <w:rFonts w:ascii="Arial" w:hAnsi="Arial" w:hint="default"/>
      </w:rPr>
    </w:lvl>
    <w:lvl w:ilvl="5" w:tplc="96BE8E98" w:tentative="1">
      <w:start w:val="1"/>
      <w:numFmt w:val="bullet"/>
      <w:lvlText w:val="•"/>
      <w:lvlJc w:val="left"/>
      <w:pPr>
        <w:tabs>
          <w:tab w:val="num" w:pos="4320"/>
        </w:tabs>
        <w:ind w:left="4320" w:hanging="360"/>
      </w:pPr>
      <w:rPr>
        <w:rFonts w:ascii="Arial" w:hAnsi="Arial" w:hint="default"/>
      </w:rPr>
    </w:lvl>
    <w:lvl w:ilvl="6" w:tplc="D5BC0E4A" w:tentative="1">
      <w:start w:val="1"/>
      <w:numFmt w:val="bullet"/>
      <w:lvlText w:val="•"/>
      <w:lvlJc w:val="left"/>
      <w:pPr>
        <w:tabs>
          <w:tab w:val="num" w:pos="5040"/>
        </w:tabs>
        <w:ind w:left="5040" w:hanging="360"/>
      </w:pPr>
      <w:rPr>
        <w:rFonts w:ascii="Arial" w:hAnsi="Arial" w:hint="default"/>
      </w:rPr>
    </w:lvl>
    <w:lvl w:ilvl="7" w:tplc="9BE64E82" w:tentative="1">
      <w:start w:val="1"/>
      <w:numFmt w:val="bullet"/>
      <w:lvlText w:val="•"/>
      <w:lvlJc w:val="left"/>
      <w:pPr>
        <w:tabs>
          <w:tab w:val="num" w:pos="5760"/>
        </w:tabs>
        <w:ind w:left="5760" w:hanging="360"/>
      </w:pPr>
      <w:rPr>
        <w:rFonts w:ascii="Arial" w:hAnsi="Arial" w:hint="default"/>
      </w:rPr>
    </w:lvl>
    <w:lvl w:ilvl="8" w:tplc="4C0A73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AFF24C6"/>
    <w:multiLevelType w:val="hybridMultilevel"/>
    <w:tmpl w:val="F312A724"/>
    <w:lvl w:ilvl="0" w:tplc="AB00903A">
      <w:start w:val="1"/>
      <w:numFmt w:val="bullet"/>
      <w:lvlText w:val="•"/>
      <w:lvlJc w:val="left"/>
      <w:pPr>
        <w:tabs>
          <w:tab w:val="num" w:pos="720"/>
        </w:tabs>
        <w:ind w:left="720" w:hanging="360"/>
      </w:pPr>
      <w:rPr>
        <w:rFonts w:ascii="Arial" w:hAnsi="Arial" w:hint="default"/>
      </w:rPr>
    </w:lvl>
    <w:lvl w:ilvl="1" w:tplc="88BC0958" w:tentative="1">
      <w:start w:val="1"/>
      <w:numFmt w:val="bullet"/>
      <w:lvlText w:val="•"/>
      <w:lvlJc w:val="left"/>
      <w:pPr>
        <w:tabs>
          <w:tab w:val="num" w:pos="1440"/>
        </w:tabs>
        <w:ind w:left="1440" w:hanging="360"/>
      </w:pPr>
      <w:rPr>
        <w:rFonts w:ascii="Arial" w:hAnsi="Arial" w:hint="default"/>
      </w:rPr>
    </w:lvl>
    <w:lvl w:ilvl="2" w:tplc="C2860736" w:tentative="1">
      <w:start w:val="1"/>
      <w:numFmt w:val="bullet"/>
      <w:lvlText w:val="•"/>
      <w:lvlJc w:val="left"/>
      <w:pPr>
        <w:tabs>
          <w:tab w:val="num" w:pos="2160"/>
        </w:tabs>
        <w:ind w:left="2160" w:hanging="360"/>
      </w:pPr>
      <w:rPr>
        <w:rFonts w:ascii="Arial" w:hAnsi="Arial" w:hint="default"/>
      </w:rPr>
    </w:lvl>
    <w:lvl w:ilvl="3" w:tplc="201AF49A" w:tentative="1">
      <w:start w:val="1"/>
      <w:numFmt w:val="bullet"/>
      <w:lvlText w:val="•"/>
      <w:lvlJc w:val="left"/>
      <w:pPr>
        <w:tabs>
          <w:tab w:val="num" w:pos="2880"/>
        </w:tabs>
        <w:ind w:left="2880" w:hanging="360"/>
      </w:pPr>
      <w:rPr>
        <w:rFonts w:ascii="Arial" w:hAnsi="Arial" w:hint="default"/>
      </w:rPr>
    </w:lvl>
    <w:lvl w:ilvl="4" w:tplc="80943068" w:tentative="1">
      <w:start w:val="1"/>
      <w:numFmt w:val="bullet"/>
      <w:lvlText w:val="•"/>
      <w:lvlJc w:val="left"/>
      <w:pPr>
        <w:tabs>
          <w:tab w:val="num" w:pos="3600"/>
        </w:tabs>
        <w:ind w:left="3600" w:hanging="360"/>
      </w:pPr>
      <w:rPr>
        <w:rFonts w:ascii="Arial" w:hAnsi="Arial" w:hint="default"/>
      </w:rPr>
    </w:lvl>
    <w:lvl w:ilvl="5" w:tplc="7EDE7C92" w:tentative="1">
      <w:start w:val="1"/>
      <w:numFmt w:val="bullet"/>
      <w:lvlText w:val="•"/>
      <w:lvlJc w:val="left"/>
      <w:pPr>
        <w:tabs>
          <w:tab w:val="num" w:pos="4320"/>
        </w:tabs>
        <w:ind w:left="4320" w:hanging="360"/>
      </w:pPr>
      <w:rPr>
        <w:rFonts w:ascii="Arial" w:hAnsi="Arial" w:hint="default"/>
      </w:rPr>
    </w:lvl>
    <w:lvl w:ilvl="6" w:tplc="93024210" w:tentative="1">
      <w:start w:val="1"/>
      <w:numFmt w:val="bullet"/>
      <w:lvlText w:val="•"/>
      <w:lvlJc w:val="left"/>
      <w:pPr>
        <w:tabs>
          <w:tab w:val="num" w:pos="5040"/>
        </w:tabs>
        <w:ind w:left="5040" w:hanging="360"/>
      </w:pPr>
      <w:rPr>
        <w:rFonts w:ascii="Arial" w:hAnsi="Arial" w:hint="default"/>
      </w:rPr>
    </w:lvl>
    <w:lvl w:ilvl="7" w:tplc="CD9A46EA" w:tentative="1">
      <w:start w:val="1"/>
      <w:numFmt w:val="bullet"/>
      <w:lvlText w:val="•"/>
      <w:lvlJc w:val="left"/>
      <w:pPr>
        <w:tabs>
          <w:tab w:val="num" w:pos="5760"/>
        </w:tabs>
        <w:ind w:left="5760" w:hanging="360"/>
      </w:pPr>
      <w:rPr>
        <w:rFonts w:ascii="Arial" w:hAnsi="Arial" w:hint="default"/>
      </w:rPr>
    </w:lvl>
    <w:lvl w:ilvl="8" w:tplc="0B8E83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DAE19D1"/>
    <w:multiLevelType w:val="hybridMultilevel"/>
    <w:tmpl w:val="27068DCE"/>
    <w:lvl w:ilvl="0" w:tplc="939EBC76">
      <w:start w:val="1"/>
      <w:numFmt w:val="bullet"/>
      <w:lvlText w:val="•"/>
      <w:lvlJc w:val="left"/>
      <w:pPr>
        <w:tabs>
          <w:tab w:val="num" w:pos="720"/>
        </w:tabs>
        <w:ind w:left="720" w:hanging="360"/>
      </w:pPr>
      <w:rPr>
        <w:rFonts w:ascii="Arial" w:hAnsi="Arial" w:hint="default"/>
      </w:rPr>
    </w:lvl>
    <w:lvl w:ilvl="1" w:tplc="A5B837F8" w:tentative="1">
      <w:start w:val="1"/>
      <w:numFmt w:val="bullet"/>
      <w:lvlText w:val="•"/>
      <w:lvlJc w:val="left"/>
      <w:pPr>
        <w:tabs>
          <w:tab w:val="num" w:pos="1440"/>
        </w:tabs>
        <w:ind w:left="1440" w:hanging="360"/>
      </w:pPr>
      <w:rPr>
        <w:rFonts w:ascii="Arial" w:hAnsi="Arial" w:hint="default"/>
      </w:rPr>
    </w:lvl>
    <w:lvl w:ilvl="2" w:tplc="9E9C74E4" w:tentative="1">
      <w:start w:val="1"/>
      <w:numFmt w:val="bullet"/>
      <w:lvlText w:val="•"/>
      <w:lvlJc w:val="left"/>
      <w:pPr>
        <w:tabs>
          <w:tab w:val="num" w:pos="2160"/>
        </w:tabs>
        <w:ind w:left="2160" w:hanging="360"/>
      </w:pPr>
      <w:rPr>
        <w:rFonts w:ascii="Arial" w:hAnsi="Arial" w:hint="default"/>
      </w:rPr>
    </w:lvl>
    <w:lvl w:ilvl="3" w:tplc="F20664B2" w:tentative="1">
      <w:start w:val="1"/>
      <w:numFmt w:val="bullet"/>
      <w:lvlText w:val="•"/>
      <w:lvlJc w:val="left"/>
      <w:pPr>
        <w:tabs>
          <w:tab w:val="num" w:pos="2880"/>
        </w:tabs>
        <w:ind w:left="2880" w:hanging="360"/>
      </w:pPr>
      <w:rPr>
        <w:rFonts w:ascii="Arial" w:hAnsi="Arial" w:hint="default"/>
      </w:rPr>
    </w:lvl>
    <w:lvl w:ilvl="4" w:tplc="622233F4" w:tentative="1">
      <w:start w:val="1"/>
      <w:numFmt w:val="bullet"/>
      <w:lvlText w:val="•"/>
      <w:lvlJc w:val="left"/>
      <w:pPr>
        <w:tabs>
          <w:tab w:val="num" w:pos="3600"/>
        </w:tabs>
        <w:ind w:left="3600" w:hanging="360"/>
      </w:pPr>
      <w:rPr>
        <w:rFonts w:ascii="Arial" w:hAnsi="Arial" w:hint="default"/>
      </w:rPr>
    </w:lvl>
    <w:lvl w:ilvl="5" w:tplc="6D887D86" w:tentative="1">
      <w:start w:val="1"/>
      <w:numFmt w:val="bullet"/>
      <w:lvlText w:val="•"/>
      <w:lvlJc w:val="left"/>
      <w:pPr>
        <w:tabs>
          <w:tab w:val="num" w:pos="4320"/>
        </w:tabs>
        <w:ind w:left="4320" w:hanging="360"/>
      </w:pPr>
      <w:rPr>
        <w:rFonts w:ascii="Arial" w:hAnsi="Arial" w:hint="default"/>
      </w:rPr>
    </w:lvl>
    <w:lvl w:ilvl="6" w:tplc="04BE60DC" w:tentative="1">
      <w:start w:val="1"/>
      <w:numFmt w:val="bullet"/>
      <w:lvlText w:val="•"/>
      <w:lvlJc w:val="left"/>
      <w:pPr>
        <w:tabs>
          <w:tab w:val="num" w:pos="5040"/>
        </w:tabs>
        <w:ind w:left="5040" w:hanging="360"/>
      </w:pPr>
      <w:rPr>
        <w:rFonts w:ascii="Arial" w:hAnsi="Arial" w:hint="default"/>
      </w:rPr>
    </w:lvl>
    <w:lvl w:ilvl="7" w:tplc="46605F98" w:tentative="1">
      <w:start w:val="1"/>
      <w:numFmt w:val="bullet"/>
      <w:lvlText w:val="•"/>
      <w:lvlJc w:val="left"/>
      <w:pPr>
        <w:tabs>
          <w:tab w:val="num" w:pos="5760"/>
        </w:tabs>
        <w:ind w:left="5760" w:hanging="360"/>
      </w:pPr>
      <w:rPr>
        <w:rFonts w:ascii="Arial" w:hAnsi="Arial" w:hint="default"/>
      </w:rPr>
    </w:lvl>
    <w:lvl w:ilvl="8" w:tplc="C1E8715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DD27B89"/>
    <w:multiLevelType w:val="hybridMultilevel"/>
    <w:tmpl w:val="1E645606"/>
    <w:lvl w:ilvl="0" w:tplc="94E0DBD8">
      <w:start w:val="1"/>
      <w:numFmt w:val="bullet"/>
      <w:lvlText w:val="•"/>
      <w:lvlJc w:val="left"/>
      <w:pPr>
        <w:tabs>
          <w:tab w:val="num" w:pos="720"/>
        </w:tabs>
        <w:ind w:left="720" w:hanging="360"/>
      </w:pPr>
      <w:rPr>
        <w:rFonts w:ascii="Arial" w:hAnsi="Arial" w:hint="default"/>
      </w:rPr>
    </w:lvl>
    <w:lvl w:ilvl="1" w:tplc="6D9A26D6" w:tentative="1">
      <w:start w:val="1"/>
      <w:numFmt w:val="bullet"/>
      <w:lvlText w:val="•"/>
      <w:lvlJc w:val="left"/>
      <w:pPr>
        <w:tabs>
          <w:tab w:val="num" w:pos="1440"/>
        </w:tabs>
        <w:ind w:left="1440" w:hanging="360"/>
      </w:pPr>
      <w:rPr>
        <w:rFonts w:ascii="Arial" w:hAnsi="Arial" w:hint="default"/>
      </w:rPr>
    </w:lvl>
    <w:lvl w:ilvl="2" w:tplc="36EE9DCC" w:tentative="1">
      <w:start w:val="1"/>
      <w:numFmt w:val="bullet"/>
      <w:lvlText w:val="•"/>
      <w:lvlJc w:val="left"/>
      <w:pPr>
        <w:tabs>
          <w:tab w:val="num" w:pos="2160"/>
        </w:tabs>
        <w:ind w:left="2160" w:hanging="360"/>
      </w:pPr>
      <w:rPr>
        <w:rFonts w:ascii="Arial" w:hAnsi="Arial" w:hint="default"/>
      </w:rPr>
    </w:lvl>
    <w:lvl w:ilvl="3" w:tplc="19B6A0C2" w:tentative="1">
      <w:start w:val="1"/>
      <w:numFmt w:val="bullet"/>
      <w:lvlText w:val="•"/>
      <w:lvlJc w:val="left"/>
      <w:pPr>
        <w:tabs>
          <w:tab w:val="num" w:pos="2880"/>
        </w:tabs>
        <w:ind w:left="2880" w:hanging="360"/>
      </w:pPr>
      <w:rPr>
        <w:rFonts w:ascii="Arial" w:hAnsi="Arial" w:hint="default"/>
      </w:rPr>
    </w:lvl>
    <w:lvl w:ilvl="4" w:tplc="D41AA124" w:tentative="1">
      <w:start w:val="1"/>
      <w:numFmt w:val="bullet"/>
      <w:lvlText w:val="•"/>
      <w:lvlJc w:val="left"/>
      <w:pPr>
        <w:tabs>
          <w:tab w:val="num" w:pos="3600"/>
        </w:tabs>
        <w:ind w:left="3600" w:hanging="360"/>
      </w:pPr>
      <w:rPr>
        <w:rFonts w:ascii="Arial" w:hAnsi="Arial" w:hint="default"/>
      </w:rPr>
    </w:lvl>
    <w:lvl w:ilvl="5" w:tplc="60FCF976" w:tentative="1">
      <w:start w:val="1"/>
      <w:numFmt w:val="bullet"/>
      <w:lvlText w:val="•"/>
      <w:lvlJc w:val="left"/>
      <w:pPr>
        <w:tabs>
          <w:tab w:val="num" w:pos="4320"/>
        </w:tabs>
        <w:ind w:left="4320" w:hanging="360"/>
      </w:pPr>
      <w:rPr>
        <w:rFonts w:ascii="Arial" w:hAnsi="Arial" w:hint="default"/>
      </w:rPr>
    </w:lvl>
    <w:lvl w:ilvl="6" w:tplc="B7B2BDC4" w:tentative="1">
      <w:start w:val="1"/>
      <w:numFmt w:val="bullet"/>
      <w:lvlText w:val="•"/>
      <w:lvlJc w:val="left"/>
      <w:pPr>
        <w:tabs>
          <w:tab w:val="num" w:pos="5040"/>
        </w:tabs>
        <w:ind w:left="5040" w:hanging="360"/>
      </w:pPr>
      <w:rPr>
        <w:rFonts w:ascii="Arial" w:hAnsi="Arial" w:hint="default"/>
      </w:rPr>
    </w:lvl>
    <w:lvl w:ilvl="7" w:tplc="A308DEA4" w:tentative="1">
      <w:start w:val="1"/>
      <w:numFmt w:val="bullet"/>
      <w:lvlText w:val="•"/>
      <w:lvlJc w:val="left"/>
      <w:pPr>
        <w:tabs>
          <w:tab w:val="num" w:pos="5760"/>
        </w:tabs>
        <w:ind w:left="5760" w:hanging="360"/>
      </w:pPr>
      <w:rPr>
        <w:rFonts w:ascii="Arial" w:hAnsi="Arial" w:hint="default"/>
      </w:rPr>
    </w:lvl>
    <w:lvl w:ilvl="8" w:tplc="C1DA817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889710F"/>
    <w:multiLevelType w:val="hybridMultilevel"/>
    <w:tmpl w:val="3126FE90"/>
    <w:lvl w:ilvl="0" w:tplc="98BCDC8C">
      <w:start w:val="1"/>
      <w:numFmt w:val="bullet"/>
      <w:lvlText w:val="•"/>
      <w:lvlJc w:val="left"/>
      <w:pPr>
        <w:tabs>
          <w:tab w:val="num" w:pos="720"/>
        </w:tabs>
        <w:ind w:left="720" w:hanging="360"/>
      </w:pPr>
      <w:rPr>
        <w:rFonts w:ascii="Arial" w:hAnsi="Arial" w:hint="default"/>
      </w:rPr>
    </w:lvl>
    <w:lvl w:ilvl="1" w:tplc="AB80C8F2" w:tentative="1">
      <w:start w:val="1"/>
      <w:numFmt w:val="bullet"/>
      <w:lvlText w:val="•"/>
      <w:lvlJc w:val="left"/>
      <w:pPr>
        <w:tabs>
          <w:tab w:val="num" w:pos="1440"/>
        </w:tabs>
        <w:ind w:left="1440" w:hanging="360"/>
      </w:pPr>
      <w:rPr>
        <w:rFonts w:ascii="Arial" w:hAnsi="Arial" w:hint="default"/>
      </w:rPr>
    </w:lvl>
    <w:lvl w:ilvl="2" w:tplc="8CF2B7AA" w:tentative="1">
      <w:start w:val="1"/>
      <w:numFmt w:val="bullet"/>
      <w:lvlText w:val="•"/>
      <w:lvlJc w:val="left"/>
      <w:pPr>
        <w:tabs>
          <w:tab w:val="num" w:pos="2160"/>
        </w:tabs>
        <w:ind w:left="2160" w:hanging="360"/>
      </w:pPr>
      <w:rPr>
        <w:rFonts w:ascii="Arial" w:hAnsi="Arial" w:hint="default"/>
      </w:rPr>
    </w:lvl>
    <w:lvl w:ilvl="3" w:tplc="91E8E6FE" w:tentative="1">
      <w:start w:val="1"/>
      <w:numFmt w:val="bullet"/>
      <w:lvlText w:val="•"/>
      <w:lvlJc w:val="left"/>
      <w:pPr>
        <w:tabs>
          <w:tab w:val="num" w:pos="2880"/>
        </w:tabs>
        <w:ind w:left="2880" w:hanging="360"/>
      </w:pPr>
      <w:rPr>
        <w:rFonts w:ascii="Arial" w:hAnsi="Arial" w:hint="default"/>
      </w:rPr>
    </w:lvl>
    <w:lvl w:ilvl="4" w:tplc="55262210" w:tentative="1">
      <w:start w:val="1"/>
      <w:numFmt w:val="bullet"/>
      <w:lvlText w:val="•"/>
      <w:lvlJc w:val="left"/>
      <w:pPr>
        <w:tabs>
          <w:tab w:val="num" w:pos="3600"/>
        </w:tabs>
        <w:ind w:left="3600" w:hanging="360"/>
      </w:pPr>
      <w:rPr>
        <w:rFonts w:ascii="Arial" w:hAnsi="Arial" w:hint="default"/>
      </w:rPr>
    </w:lvl>
    <w:lvl w:ilvl="5" w:tplc="0194D740" w:tentative="1">
      <w:start w:val="1"/>
      <w:numFmt w:val="bullet"/>
      <w:lvlText w:val="•"/>
      <w:lvlJc w:val="left"/>
      <w:pPr>
        <w:tabs>
          <w:tab w:val="num" w:pos="4320"/>
        </w:tabs>
        <w:ind w:left="4320" w:hanging="360"/>
      </w:pPr>
      <w:rPr>
        <w:rFonts w:ascii="Arial" w:hAnsi="Arial" w:hint="default"/>
      </w:rPr>
    </w:lvl>
    <w:lvl w:ilvl="6" w:tplc="74381D90" w:tentative="1">
      <w:start w:val="1"/>
      <w:numFmt w:val="bullet"/>
      <w:lvlText w:val="•"/>
      <w:lvlJc w:val="left"/>
      <w:pPr>
        <w:tabs>
          <w:tab w:val="num" w:pos="5040"/>
        </w:tabs>
        <w:ind w:left="5040" w:hanging="360"/>
      </w:pPr>
      <w:rPr>
        <w:rFonts w:ascii="Arial" w:hAnsi="Arial" w:hint="default"/>
      </w:rPr>
    </w:lvl>
    <w:lvl w:ilvl="7" w:tplc="7206E0E6" w:tentative="1">
      <w:start w:val="1"/>
      <w:numFmt w:val="bullet"/>
      <w:lvlText w:val="•"/>
      <w:lvlJc w:val="left"/>
      <w:pPr>
        <w:tabs>
          <w:tab w:val="num" w:pos="5760"/>
        </w:tabs>
        <w:ind w:left="5760" w:hanging="360"/>
      </w:pPr>
      <w:rPr>
        <w:rFonts w:ascii="Arial" w:hAnsi="Arial" w:hint="default"/>
      </w:rPr>
    </w:lvl>
    <w:lvl w:ilvl="8" w:tplc="5A586A0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AD"/>
    <w:rsid w:val="00001BAA"/>
    <w:rsid w:val="000136F6"/>
    <w:rsid w:val="00027342"/>
    <w:rsid w:val="00030AA3"/>
    <w:rsid w:val="00040EB6"/>
    <w:rsid w:val="0004582B"/>
    <w:rsid w:val="0005470A"/>
    <w:rsid w:val="00056921"/>
    <w:rsid w:val="00067EF7"/>
    <w:rsid w:val="00070964"/>
    <w:rsid w:val="00080DD5"/>
    <w:rsid w:val="00091788"/>
    <w:rsid w:val="000B0390"/>
    <w:rsid w:val="000C51D9"/>
    <w:rsid w:val="000C59C8"/>
    <w:rsid w:val="000D4C59"/>
    <w:rsid w:val="000F57B2"/>
    <w:rsid w:val="00102CDF"/>
    <w:rsid w:val="001100C2"/>
    <w:rsid w:val="00135244"/>
    <w:rsid w:val="0015295D"/>
    <w:rsid w:val="00157D77"/>
    <w:rsid w:val="001624EC"/>
    <w:rsid w:val="00162E1F"/>
    <w:rsid w:val="0019328D"/>
    <w:rsid w:val="001B2AC5"/>
    <w:rsid w:val="001D345E"/>
    <w:rsid w:val="001F78FE"/>
    <w:rsid w:val="00213984"/>
    <w:rsid w:val="00225420"/>
    <w:rsid w:val="002427B5"/>
    <w:rsid w:val="002447AD"/>
    <w:rsid w:val="00244C37"/>
    <w:rsid w:val="002741AF"/>
    <w:rsid w:val="002772CE"/>
    <w:rsid w:val="00284C8D"/>
    <w:rsid w:val="002856B0"/>
    <w:rsid w:val="002A6412"/>
    <w:rsid w:val="002B1F1B"/>
    <w:rsid w:val="002F3F0F"/>
    <w:rsid w:val="00314241"/>
    <w:rsid w:val="00320B1F"/>
    <w:rsid w:val="00321C80"/>
    <w:rsid w:val="00332BCD"/>
    <w:rsid w:val="003362EE"/>
    <w:rsid w:val="003911FF"/>
    <w:rsid w:val="003A0025"/>
    <w:rsid w:val="003C4A92"/>
    <w:rsid w:val="003C684A"/>
    <w:rsid w:val="003E1A23"/>
    <w:rsid w:val="00405CD1"/>
    <w:rsid w:val="004176F7"/>
    <w:rsid w:val="00420626"/>
    <w:rsid w:val="00431126"/>
    <w:rsid w:val="00435882"/>
    <w:rsid w:val="00435A0B"/>
    <w:rsid w:val="00470D66"/>
    <w:rsid w:val="00472538"/>
    <w:rsid w:val="004777A6"/>
    <w:rsid w:val="004951C0"/>
    <w:rsid w:val="004954A6"/>
    <w:rsid w:val="004B04A8"/>
    <w:rsid w:val="004B3E5A"/>
    <w:rsid w:val="004D1976"/>
    <w:rsid w:val="004D64AF"/>
    <w:rsid w:val="004E5F5B"/>
    <w:rsid w:val="00512CCB"/>
    <w:rsid w:val="00563627"/>
    <w:rsid w:val="00564976"/>
    <w:rsid w:val="0058174B"/>
    <w:rsid w:val="00596DC9"/>
    <w:rsid w:val="005A3239"/>
    <w:rsid w:val="005B7749"/>
    <w:rsid w:val="005F6930"/>
    <w:rsid w:val="00626CD1"/>
    <w:rsid w:val="006273E8"/>
    <w:rsid w:val="00635839"/>
    <w:rsid w:val="00640342"/>
    <w:rsid w:val="006632FD"/>
    <w:rsid w:val="006666D1"/>
    <w:rsid w:val="006669D5"/>
    <w:rsid w:val="0067201F"/>
    <w:rsid w:val="0068303A"/>
    <w:rsid w:val="006A253F"/>
    <w:rsid w:val="006A5DAC"/>
    <w:rsid w:val="006A70DE"/>
    <w:rsid w:val="006B366F"/>
    <w:rsid w:val="006E2BA1"/>
    <w:rsid w:val="006E5CF9"/>
    <w:rsid w:val="0070133E"/>
    <w:rsid w:val="007304EF"/>
    <w:rsid w:val="00737302"/>
    <w:rsid w:val="00740834"/>
    <w:rsid w:val="007411C2"/>
    <w:rsid w:val="007423B4"/>
    <w:rsid w:val="007454C8"/>
    <w:rsid w:val="00752577"/>
    <w:rsid w:val="00754BFD"/>
    <w:rsid w:val="00756B87"/>
    <w:rsid w:val="0076270C"/>
    <w:rsid w:val="00777786"/>
    <w:rsid w:val="007843E9"/>
    <w:rsid w:val="00785EE4"/>
    <w:rsid w:val="0079669D"/>
    <w:rsid w:val="007B5657"/>
    <w:rsid w:val="007B5725"/>
    <w:rsid w:val="007C03C5"/>
    <w:rsid w:val="007D17FB"/>
    <w:rsid w:val="007E1721"/>
    <w:rsid w:val="007E5500"/>
    <w:rsid w:val="007F1A3C"/>
    <w:rsid w:val="007F1FFF"/>
    <w:rsid w:val="00800F2D"/>
    <w:rsid w:val="00820F5E"/>
    <w:rsid w:val="008277B3"/>
    <w:rsid w:val="00843643"/>
    <w:rsid w:val="008674F8"/>
    <w:rsid w:val="008829BB"/>
    <w:rsid w:val="0088347D"/>
    <w:rsid w:val="00895695"/>
    <w:rsid w:val="008A7FEB"/>
    <w:rsid w:val="008B76A1"/>
    <w:rsid w:val="008C4B3C"/>
    <w:rsid w:val="008D0D3D"/>
    <w:rsid w:val="008D405A"/>
    <w:rsid w:val="008D69B9"/>
    <w:rsid w:val="008E0C8B"/>
    <w:rsid w:val="008E5958"/>
    <w:rsid w:val="008F347A"/>
    <w:rsid w:val="008F36E8"/>
    <w:rsid w:val="00930FC5"/>
    <w:rsid w:val="00947D7D"/>
    <w:rsid w:val="0097107F"/>
    <w:rsid w:val="00974297"/>
    <w:rsid w:val="00996BDE"/>
    <w:rsid w:val="009B0AA7"/>
    <w:rsid w:val="00A1410D"/>
    <w:rsid w:val="00A626EE"/>
    <w:rsid w:val="00A75D15"/>
    <w:rsid w:val="00AA60CE"/>
    <w:rsid w:val="00AE2A4F"/>
    <w:rsid w:val="00AF3B7F"/>
    <w:rsid w:val="00AF53FB"/>
    <w:rsid w:val="00B212D9"/>
    <w:rsid w:val="00B34312"/>
    <w:rsid w:val="00B4146A"/>
    <w:rsid w:val="00B47537"/>
    <w:rsid w:val="00B830E8"/>
    <w:rsid w:val="00BA5830"/>
    <w:rsid w:val="00BA5B1A"/>
    <w:rsid w:val="00BB2BE9"/>
    <w:rsid w:val="00BD1B6F"/>
    <w:rsid w:val="00C07D71"/>
    <w:rsid w:val="00C165BF"/>
    <w:rsid w:val="00C26542"/>
    <w:rsid w:val="00C26A20"/>
    <w:rsid w:val="00C27A91"/>
    <w:rsid w:val="00C42EF5"/>
    <w:rsid w:val="00C43AC8"/>
    <w:rsid w:val="00C44917"/>
    <w:rsid w:val="00C458A4"/>
    <w:rsid w:val="00C45A04"/>
    <w:rsid w:val="00C515C1"/>
    <w:rsid w:val="00C62991"/>
    <w:rsid w:val="00C62CF8"/>
    <w:rsid w:val="00CB1732"/>
    <w:rsid w:val="00CC495F"/>
    <w:rsid w:val="00D04129"/>
    <w:rsid w:val="00D1107A"/>
    <w:rsid w:val="00D15A7A"/>
    <w:rsid w:val="00D17A62"/>
    <w:rsid w:val="00D25AFD"/>
    <w:rsid w:val="00D30705"/>
    <w:rsid w:val="00D30DA2"/>
    <w:rsid w:val="00D669AE"/>
    <w:rsid w:val="00D675EE"/>
    <w:rsid w:val="00D81D59"/>
    <w:rsid w:val="00D8533E"/>
    <w:rsid w:val="00DA01A2"/>
    <w:rsid w:val="00DE0CB0"/>
    <w:rsid w:val="00DE7F84"/>
    <w:rsid w:val="00E0357D"/>
    <w:rsid w:val="00E474F5"/>
    <w:rsid w:val="00E5004E"/>
    <w:rsid w:val="00E7365F"/>
    <w:rsid w:val="00E73C97"/>
    <w:rsid w:val="00E80CE5"/>
    <w:rsid w:val="00E858BA"/>
    <w:rsid w:val="00E87EEA"/>
    <w:rsid w:val="00EA1207"/>
    <w:rsid w:val="00EA1AB6"/>
    <w:rsid w:val="00EA272F"/>
    <w:rsid w:val="00EE356F"/>
    <w:rsid w:val="00F003B8"/>
    <w:rsid w:val="00F027BC"/>
    <w:rsid w:val="00F02B62"/>
    <w:rsid w:val="00F52220"/>
    <w:rsid w:val="00F5640B"/>
    <w:rsid w:val="00F63FA4"/>
    <w:rsid w:val="00F645DB"/>
    <w:rsid w:val="00F66940"/>
    <w:rsid w:val="00F72619"/>
    <w:rsid w:val="00F86972"/>
    <w:rsid w:val="00F9454B"/>
    <w:rsid w:val="00FA2F94"/>
    <w:rsid w:val="00FC07AE"/>
    <w:rsid w:val="00FC3160"/>
    <w:rsid w:val="00FD54C0"/>
    <w:rsid w:val="00FD751E"/>
    <w:rsid w:val="00FF1EF8"/>
    <w:rsid w:val="00FF3045"/>
    <w:rsid w:val="00FF57B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46FD72"/>
  <w15:chartTrackingRefBased/>
  <w15:docId w15:val="{FF14E904-453D-43BB-BE72-04836B15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A62"/>
  </w:style>
  <w:style w:type="paragraph" w:styleId="Heading2">
    <w:name w:val="heading 2"/>
    <w:basedOn w:val="Normal"/>
    <w:next w:val="Normal"/>
    <w:link w:val="Heading2Char"/>
    <w:uiPriority w:val="9"/>
    <w:semiHidden/>
    <w:unhideWhenUsed/>
    <w:qFormat/>
    <w:rsid w:val="00BB2B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2"/>
    <w:link w:val="Heading3Char1"/>
    <w:autoRedefine/>
    <w:uiPriority w:val="9"/>
    <w:unhideWhenUsed/>
    <w:qFormat/>
    <w:rsid w:val="00BB2BE9"/>
    <w:pPr>
      <w:keepNext w:val="0"/>
      <w:keepLines w:val="0"/>
      <w:spacing w:before="0" w:line="360" w:lineRule="auto"/>
      <w:jc w:val="both"/>
      <w:outlineLvl w:val="2"/>
    </w:pPr>
    <w:rPr>
      <w:rFonts w:ascii="Times New Roman" w:eastAsiaTheme="minorHAnsi" w:hAnsi="Times New Roman" w:cstheme="minorBidi"/>
      <w:b/>
      <w:color w:val="auto"/>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03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3E5A"/>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6BDE"/>
    <w:rPr>
      <w:color w:val="0000FF" w:themeColor="hyperlink"/>
      <w:u w:val="single"/>
    </w:rPr>
  </w:style>
  <w:style w:type="character" w:customStyle="1" w:styleId="Heading3Char">
    <w:name w:val="Heading 3 Char"/>
    <w:basedOn w:val="DefaultParagraphFont"/>
    <w:uiPriority w:val="9"/>
    <w:semiHidden/>
    <w:rsid w:val="00BB2BE9"/>
    <w:rPr>
      <w:rFonts w:asciiTheme="majorHAnsi" w:eastAsiaTheme="majorEastAsia" w:hAnsiTheme="majorHAnsi" w:cstheme="majorBidi"/>
      <w:color w:val="243F60" w:themeColor="accent1" w:themeShade="7F"/>
      <w:sz w:val="24"/>
      <w:szCs w:val="24"/>
    </w:rPr>
  </w:style>
  <w:style w:type="character" w:customStyle="1" w:styleId="Heading3Char1">
    <w:name w:val="Heading 3 Char1"/>
    <w:basedOn w:val="DefaultParagraphFont"/>
    <w:link w:val="Heading3"/>
    <w:uiPriority w:val="9"/>
    <w:rsid w:val="00BB2BE9"/>
    <w:rPr>
      <w:rFonts w:ascii="Times New Roman" w:hAnsi="Times New Roman"/>
      <w:b/>
      <w:kern w:val="2"/>
      <w:sz w:val="32"/>
      <w:szCs w:val="32"/>
      <w14:ligatures w14:val="standardContextual"/>
    </w:rPr>
  </w:style>
  <w:style w:type="table" w:styleId="TableGrid">
    <w:name w:val="Table Grid"/>
    <w:basedOn w:val="TableNormal"/>
    <w:uiPriority w:val="39"/>
    <w:rsid w:val="00BB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B2BE9"/>
    <w:rPr>
      <w:rFonts w:asciiTheme="majorHAnsi" w:eastAsiaTheme="majorEastAsia" w:hAnsiTheme="majorHAnsi" w:cstheme="majorBidi"/>
      <w:color w:val="365F91" w:themeColor="accent1" w:themeShade="BF"/>
      <w:sz w:val="26"/>
      <w:szCs w:val="26"/>
    </w:rPr>
  </w:style>
  <w:style w:type="paragraph" w:styleId="Bibliography">
    <w:name w:val="Bibliography"/>
    <w:basedOn w:val="Normal"/>
    <w:next w:val="Normal"/>
    <w:uiPriority w:val="37"/>
    <w:unhideWhenUsed/>
    <w:rsid w:val="008674F8"/>
    <w:pPr>
      <w:spacing w:after="0" w:line="480" w:lineRule="auto"/>
      <w:ind w:left="720" w:hanging="720"/>
    </w:pPr>
  </w:style>
  <w:style w:type="table" w:customStyle="1" w:styleId="TableGrid1">
    <w:name w:val="Table Grid1"/>
    <w:basedOn w:val="TableNormal"/>
    <w:next w:val="TableGrid"/>
    <w:uiPriority w:val="39"/>
    <w:rsid w:val="00756B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3F0F"/>
    <w:rPr>
      <w:color w:val="605E5C"/>
      <w:shd w:val="clear" w:color="auto" w:fill="E1DFDD"/>
    </w:rPr>
  </w:style>
  <w:style w:type="paragraph" w:styleId="Header">
    <w:name w:val="header"/>
    <w:basedOn w:val="Normal"/>
    <w:link w:val="HeaderChar"/>
    <w:uiPriority w:val="99"/>
    <w:unhideWhenUsed/>
    <w:rsid w:val="00FC0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7AE"/>
  </w:style>
  <w:style w:type="paragraph" w:styleId="Footer">
    <w:name w:val="footer"/>
    <w:basedOn w:val="Normal"/>
    <w:link w:val="FooterChar"/>
    <w:uiPriority w:val="99"/>
    <w:unhideWhenUsed/>
    <w:rsid w:val="00FC0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77259">
      <w:bodyDiv w:val="1"/>
      <w:marLeft w:val="0"/>
      <w:marRight w:val="0"/>
      <w:marTop w:val="0"/>
      <w:marBottom w:val="0"/>
      <w:divBdr>
        <w:top w:val="none" w:sz="0" w:space="0" w:color="auto"/>
        <w:left w:val="none" w:sz="0" w:space="0" w:color="auto"/>
        <w:bottom w:val="none" w:sz="0" w:space="0" w:color="auto"/>
        <w:right w:val="none" w:sz="0" w:space="0" w:color="auto"/>
      </w:divBdr>
    </w:div>
    <w:div w:id="400564173">
      <w:bodyDiv w:val="1"/>
      <w:marLeft w:val="0"/>
      <w:marRight w:val="0"/>
      <w:marTop w:val="0"/>
      <w:marBottom w:val="0"/>
      <w:divBdr>
        <w:top w:val="none" w:sz="0" w:space="0" w:color="auto"/>
        <w:left w:val="none" w:sz="0" w:space="0" w:color="auto"/>
        <w:bottom w:val="none" w:sz="0" w:space="0" w:color="auto"/>
        <w:right w:val="none" w:sz="0" w:space="0" w:color="auto"/>
      </w:divBdr>
      <w:divsChild>
        <w:div w:id="2048288874">
          <w:marLeft w:val="360"/>
          <w:marRight w:val="0"/>
          <w:marTop w:val="200"/>
          <w:marBottom w:val="0"/>
          <w:divBdr>
            <w:top w:val="none" w:sz="0" w:space="0" w:color="auto"/>
            <w:left w:val="none" w:sz="0" w:space="0" w:color="auto"/>
            <w:bottom w:val="none" w:sz="0" w:space="0" w:color="auto"/>
            <w:right w:val="none" w:sz="0" w:space="0" w:color="auto"/>
          </w:divBdr>
        </w:div>
        <w:div w:id="983703453">
          <w:marLeft w:val="360"/>
          <w:marRight w:val="0"/>
          <w:marTop w:val="200"/>
          <w:marBottom w:val="0"/>
          <w:divBdr>
            <w:top w:val="none" w:sz="0" w:space="0" w:color="auto"/>
            <w:left w:val="none" w:sz="0" w:space="0" w:color="auto"/>
            <w:bottom w:val="none" w:sz="0" w:space="0" w:color="auto"/>
            <w:right w:val="none" w:sz="0" w:space="0" w:color="auto"/>
          </w:divBdr>
        </w:div>
        <w:div w:id="99569802">
          <w:marLeft w:val="360"/>
          <w:marRight w:val="0"/>
          <w:marTop w:val="200"/>
          <w:marBottom w:val="0"/>
          <w:divBdr>
            <w:top w:val="none" w:sz="0" w:space="0" w:color="auto"/>
            <w:left w:val="none" w:sz="0" w:space="0" w:color="auto"/>
            <w:bottom w:val="none" w:sz="0" w:space="0" w:color="auto"/>
            <w:right w:val="none" w:sz="0" w:space="0" w:color="auto"/>
          </w:divBdr>
        </w:div>
        <w:div w:id="1156846544">
          <w:marLeft w:val="360"/>
          <w:marRight w:val="0"/>
          <w:marTop w:val="200"/>
          <w:marBottom w:val="0"/>
          <w:divBdr>
            <w:top w:val="none" w:sz="0" w:space="0" w:color="auto"/>
            <w:left w:val="none" w:sz="0" w:space="0" w:color="auto"/>
            <w:bottom w:val="none" w:sz="0" w:space="0" w:color="auto"/>
            <w:right w:val="none" w:sz="0" w:space="0" w:color="auto"/>
          </w:divBdr>
        </w:div>
      </w:divsChild>
    </w:div>
    <w:div w:id="534118769">
      <w:bodyDiv w:val="1"/>
      <w:marLeft w:val="0"/>
      <w:marRight w:val="0"/>
      <w:marTop w:val="0"/>
      <w:marBottom w:val="0"/>
      <w:divBdr>
        <w:top w:val="none" w:sz="0" w:space="0" w:color="auto"/>
        <w:left w:val="none" w:sz="0" w:space="0" w:color="auto"/>
        <w:bottom w:val="none" w:sz="0" w:space="0" w:color="auto"/>
        <w:right w:val="none" w:sz="0" w:space="0" w:color="auto"/>
      </w:divBdr>
      <w:divsChild>
        <w:div w:id="1075392132">
          <w:marLeft w:val="360"/>
          <w:marRight w:val="0"/>
          <w:marTop w:val="200"/>
          <w:marBottom w:val="0"/>
          <w:divBdr>
            <w:top w:val="none" w:sz="0" w:space="0" w:color="auto"/>
            <w:left w:val="none" w:sz="0" w:space="0" w:color="auto"/>
            <w:bottom w:val="none" w:sz="0" w:space="0" w:color="auto"/>
            <w:right w:val="none" w:sz="0" w:space="0" w:color="auto"/>
          </w:divBdr>
        </w:div>
        <w:div w:id="77799460">
          <w:marLeft w:val="360"/>
          <w:marRight w:val="0"/>
          <w:marTop w:val="200"/>
          <w:marBottom w:val="0"/>
          <w:divBdr>
            <w:top w:val="none" w:sz="0" w:space="0" w:color="auto"/>
            <w:left w:val="none" w:sz="0" w:space="0" w:color="auto"/>
            <w:bottom w:val="none" w:sz="0" w:space="0" w:color="auto"/>
            <w:right w:val="none" w:sz="0" w:space="0" w:color="auto"/>
          </w:divBdr>
        </w:div>
      </w:divsChild>
    </w:div>
    <w:div w:id="671181444">
      <w:bodyDiv w:val="1"/>
      <w:marLeft w:val="0"/>
      <w:marRight w:val="0"/>
      <w:marTop w:val="0"/>
      <w:marBottom w:val="0"/>
      <w:divBdr>
        <w:top w:val="none" w:sz="0" w:space="0" w:color="auto"/>
        <w:left w:val="none" w:sz="0" w:space="0" w:color="auto"/>
        <w:bottom w:val="none" w:sz="0" w:space="0" w:color="auto"/>
        <w:right w:val="none" w:sz="0" w:space="0" w:color="auto"/>
      </w:divBdr>
      <w:divsChild>
        <w:div w:id="245386103">
          <w:marLeft w:val="360"/>
          <w:marRight w:val="0"/>
          <w:marTop w:val="200"/>
          <w:marBottom w:val="0"/>
          <w:divBdr>
            <w:top w:val="none" w:sz="0" w:space="0" w:color="auto"/>
            <w:left w:val="none" w:sz="0" w:space="0" w:color="auto"/>
            <w:bottom w:val="none" w:sz="0" w:space="0" w:color="auto"/>
            <w:right w:val="none" w:sz="0" w:space="0" w:color="auto"/>
          </w:divBdr>
        </w:div>
      </w:divsChild>
    </w:div>
    <w:div w:id="754478043">
      <w:bodyDiv w:val="1"/>
      <w:marLeft w:val="0"/>
      <w:marRight w:val="0"/>
      <w:marTop w:val="0"/>
      <w:marBottom w:val="0"/>
      <w:divBdr>
        <w:top w:val="none" w:sz="0" w:space="0" w:color="auto"/>
        <w:left w:val="none" w:sz="0" w:space="0" w:color="auto"/>
        <w:bottom w:val="none" w:sz="0" w:space="0" w:color="auto"/>
        <w:right w:val="none" w:sz="0" w:space="0" w:color="auto"/>
      </w:divBdr>
    </w:div>
    <w:div w:id="757167877">
      <w:bodyDiv w:val="1"/>
      <w:marLeft w:val="0"/>
      <w:marRight w:val="0"/>
      <w:marTop w:val="0"/>
      <w:marBottom w:val="0"/>
      <w:divBdr>
        <w:top w:val="none" w:sz="0" w:space="0" w:color="auto"/>
        <w:left w:val="none" w:sz="0" w:space="0" w:color="auto"/>
        <w:bottom w:val="none" w:sz="0" w:space="0" w:color="auto"/>
        <w:right w:val="none" w:sz="0" w:space="0" w:color="auto"/>
      </w:divBdr>
    </w:div>
    <w:div w:id="1025710691">
      <w:bodyDiv w:val="1"/>
      <w:marLeft w:val="0"/>
      <w:marRight w:val="0"/>
      <w:marTop w:val="0"/>
      <w:marBottom w:val="0"/>
      <w:divBdr>
        <w:top w:val="none" w:sz="0" w:space="0" w:color="auto"/>
        <w:left w:val="none" w:sz="0" w:space="0" w:color="auto"/>
        <w:bottom w:val="none" w:sz="0" w:space="0" w:color="auto"/>
        <w:right w:val="none" w:sz="0" w:space="0" w:color="auto"/>
      </w:divBdr>
      <w:divsChild>
        <w:div w:id="290865423">
          <w:marLeft w:val="360"/>
          <w:marRight w:val="0"/>
          <w:marTop w:val="200"/>
          <w:marBottom w:val="0"/>
          <w:divBdr>
            <w:top w:val="none" w:sz="0" w:space="0" w:color="auto"/>
            <w:left w:val="none" w:sz="0" w:space="0" w:color="auto"/>
            <w:bottom w:val="none" w:sz="0" w:space="0" w:color="auto"/>
            <w:right w:val="none" w:sz="0" w:space="0" w:color="auto"/>
          </w:divBdr>
        </w:div>
        <w:div w:id="815875295">
          <w:marLeft w:val="360"/>
          <w:marRight w:val="0"/>
          <w:marTop w:val="200"/>
          <w:marBottom w:val="0"/>
          <w:divBdr>
            <w:top w:val="none" w:sz="0" w:space="0" w:color="auto"/>
            <w:left w:val="none" w:sz="0" w:space="0" w:color="auto"/>
            <w:bottom w:val="none" w:sz="0" w:space="0" w:color="auto"/>
            <w:right w:val="none" w:sz="0" w:space="0" w:color="auto"/>
          </w:divBdr>
        </w:div>
        <w:div w:id="747506703">
          <w:marLeft w:val="360"/>
          <w:marRight w:val="0"/>
          <w:marTop w:val="200"/>
          <w:marBottom w:val="0"/>
          <w:divBdr>
            <w:top w:val="none" w:sz="0" w:space="0" w:color="auto"/>
            <w:left w:val="none" w:sz="0" w:space="0" w:color="auto"/>
            <w:bottom w:val="none" w:sz="0" w:space="0" w:color="auto"/>
            <w:right w:val="none" w:sz="0" w:space="0" w:color="auto"/>
          </w:divBdr>
        </w:div>
        <w:div w:id="370499362">
          <w:marLeft w:val="360"/>
          <w:marRight w:val="0"/>
          <w:marTop w:val="200"/>
          <w:marBottom w:val="0"/>
          <w:divBdr>
            <w:top w:val="none" w:sz="0" w:space="0" w:color="auto"/>
            <w:left w:val="none" w:sz="0" w:space="0" w:color="auto"/>
            <w:bottom w:val="none" w:sz="0" w:space="0" w:color="auto"/>
            <w:right w:val="none" w:sz="0" w:space="0" w:color="auto"/>
          </w:divBdr>
        </w:div>
      </w:divsChild>
    </w:div>
    <w:div w:id="1132552673">
      <w:bodyDiv w:val="1"/>
      <w:marLeft w:val="0"/>
      <w:marRight w:val="0"/>
      <w:marTop w:val="0"/>
      <w:marBottom w:val="0"/>
      <w:divBdr>
        <w:top w:val="none" w:sz="0" w:space="0" w:color="auto"/>
        <w:left w:val="none" w:sz="0" w:space="0" w:color="auto"/>
        <w:bottom w:val="none" w:sz="0" w:space="0" w:color="auto"/>
        <w:right w:val="none" w:sz="0" w:space="0" w:color="auto"/>
      </w:divBdr>
      <w:divsChild>
        <w:div w:id="1224174001">
          <w:marLeft w:val="360"/>
          <w:marRight w:val="0"/>
          <w:marTop w:val="200"/>
          <w:marBottom w:val="0"/>
          <w:divBdr>
            <w:top w:val="none" w:sz="0" w:space="0" w:color="auto"/>
            <w:left w:val="none" w:sz="0" w:space="0" w:color="auto"/>
            <w:bottom w:val="none" w:sz="0" w:space="0" w:color="auto"/>
            <w:right w:val="none" w:sz="0" w:space="0" w:color="auto"/>
          </w:divBdr>
        </w:div>
        <w:div w:id="2140950331">
          <w:marLeft w:val="360"/>
          <w:marRight w:val="0"/>
          <w:marTop w:val="200"/>
          <w:marBottom w:val="0"/>
          <w:divBdr>
            <w:top w:val="none" w:sz="0" w:space="0" w:color="auto"/>
            <w:left w:val="none" w:sz="0" w:space="0" w:color="auto"/>
            <w:bottom w:val="none" w:sz="0" w:space="0" w:color="auto"/>
            <w:right w:val="none" w:sz="0" w:space="0" w:color="auto"/>
          </w:divBdr>
        </w:div>
        <w:div w:id="1835149384">
          <w:marLeft w:val="360"/>
          <w:marRight w:val="0"/>
          <w:marTop w:val="200"/>
          <w:marBottom w:val="0"/>
          <w:divBdr>
            <w:top w:val="none" w:sz="0" w:space="0" w:color="auto"/>
            <w:left w:val="none" w:sz="0" w:space="0" w:color="auto"/>
            <w:bottom w:val="none" w:sz="0" w:space="0" w:color="auto"/>
            <w:right w:val="none" w:sz="0" w:space="0" w:color="auto"/>
          </w:divBdr>
        </w:div>
        <w:div w:id="1489780966">
          <w:marLeft w:val="360"/>
          <w:marRight w:val="0"/>
          <w:marTop w:val="200"/>
          <w:marBottom w:val="0"/>
          <w:divBdr>
            <w:top w:val="none" w:sz="0" w:space="0" w:color="auto"/>
            <w:left w:val="none" w:sz="0" w:space="0" w:color="auto"/>
            <w:bottom w:val="none" w:sz="0" w:space="0" w:color="auto"/>
            <w:right w:val="none" w:sz="0" w:space="0" w:color="auto"/>
          </w:divBdr>
        </w:div>
        <w:div w:id="516625194">
          <w:marLeft w:val="360"/>
          <w:marRight w:val="0"/>
          <w:marTop w:val="200"/>
          <w:marBottom w:val="0"/>
          <w:divBdr>
            <w:top w:val="none" w:sz="0" w:space="0" w:color="auto"/>
            <w:left w:val="none" w:sz="0" w:space="0" w:color="auto"/>
            <w:bottom w:val="none" w:sz="0" w:space="0" w:color="auto"/>
            <w:right w:val="none" w:sz="0" w:space="0" w:color="auto"/>
          </w:divBdr>
        </w:div>
      </w:divsChild>
    </w:div>
    <w:div w:id="1139107590">
      <w:bodyDiv w:val="1"/>
      <w:marLeft w:val="0"/>
      <w:marRight w:val="0"/>
      <w:marTop w:val="0"/>
      <w:marBottom w:val="0"/>
      <w:divBdr>
        <w:top w:val="none" w:sz="0" w:space="0" w:color="auto"/>
        <w:left w:val="none" w:sz="0" w:space="0" w:color="auto"/>
        <w:bottom w:val="none" w:sz="0" w:space="0" w:color="auto"/>
        <w:right w:val="none" w:sz="0" w:space="0" w:color="auto"/>
      </w:divBdr>
      <w:divsChild>
        <w:div w:id="320432145">
          <w:marLeft w:val="360"/>
          <w:marRight w:val="0"/>
          <w:marTop w:val="200"/>
          <w:marBottom w:val="0"/>
          <w:divBdr>
            <w:top w:val="none" w:sz="0" w:space="0" w:color="auto"/>
            <w:left w:val="none" w:sz="0" w:space="0" w:color="auto"/>
            <w:bottom w:val="none" w:sz="0" w:space="0" w:color="auto"/>
            <w:right w:val="none" w:sz="0" w:space="0" w:color="auto"/>
          </w:divBdr>
        </w:div>
        <w:div w:id="1962951566">
          <w:marLeft w:val="360"/>
          <w:marRight w:val="0"/>
          <w:marTop w:val="200"/>
          <w:marBottom w:val="0"/>
          <w:divBdr>
            <w:top w:val="none" w:sz="0" w:space="0" w:color="auto"/>
            <w:left w:val="none" w:sz="0" w:space="0" w:color="auto"/>
            <w:bottom w:val="none" w:sz="0" w:space="0" w:color="auto"/>
            <w:right w:val="none" w:sz="0" w:space="0" w:color="auto"/>
          </w:divBdr>
        </w:div>
        <w:div w:id="587929162">
          <w:marLeft w:val="360"/>
          <w:marRight w:val="0"/>
          <w:marTop w:val="200"/>
          <w:marBottom w:val="0"/>
          <w:divBdr>
            <w:top w:val="none" w:sz="0" w:space="0" w:color="auto"/>
            <w:left w:val="none" w:sz="0" w:space="0" w:color="auto"/>
            <w:bottom w:val="none" w:sz="0" w:space="0" w:color="auto"/>
            <w:right w:val="none" w:sz="0" w:space="0" w:color="auto"/>
          </w:divBdr>
        </w:div>
        <w:div w:id="519514594">
          <w:marLeft w:val="360"/>
          <w:marRight w:val="0"/>
          <w:marTop w:val="200"/>
          <w:marBottom w:val="0"/>
          <w:divBdr>
            <w:top w:val="none" w:sz="0" w:space="0" w:color="auto"/>
            <w:left w:val="none" w:sz="0" w:space="0" w:color="auto"/>
            <w:bottom w:val="none" w:sz="0" w:space="0" w:color="auto"/>
            <w:right w:val="none" w:sz="0" w:space="0" w:color="auto"/>
          </w:divBdr>
        </w:div>
        <w:div w:id="1059326698">
          <w:marLeft w:val="360"/>
          <w:marRight w:val="0"/>
          <w:marTop w:val="200"/>
          <w:marBottom w:val="0"/>
          <w:divBdr>
            <w:top w:val="none" w:sz="0" w:space="0" w:color="auto"/>
            <w:left w:val="none" w:sz="0" w:space="0" w:color="auto"/>
            <w:bottom w:val="none" w:sz="0" w:space="0" w:color="auto"/>
            <w:right w:val="none" w:sz="0" w:space="0" w:color="auto"/>
          </w:divBdr>
        </w:div>
      </w:divsChild>
    </w:div>
    <w:div w:id="1196966873">
      <w:bodyDiv w:val="1"/>
      <w:marLeft w:val="0"/>
      <w:marRight w:val="0"/>
      <w:marTop w:val="0"/>
      <w:marBottom w:val="0"/>
      <w:divBdr>
        <w:top w:val="none" w:sz="0" w:space="0" w:color="auto"/>
        <w:left w:val="none" w:sz="0" w:space="0" w:color="auto"/>
        <w:bottom w:val="none" w:sz="0" w:space="0" w:color="auto"/>
        <w:right w:val="none" w:sz="0" w:space="0" w:color="auto"/>
      </w:divBdr>
      <w:divsChild>
        <w:div w:id="1647737297">
          <w:marLeft w:val="360"/>
          <w:marRight w:val="0"/>
          <w:marTop w:val="200"/>
          <w:marBottom w:val="0"/>
          <w:divBdr>
            <w:top w:val="none" w:sz="0" w:space="0" w:color="auto"/>
            <w:left w:val="none" w:sz="0" w:space="0" w:color="auto"/>
            <w:bottom w:val="none" w:sz="0" w:space="0" w:color="auto"/>
            <w:right w:val="none" w:sz="0" w:space="0" w:color="auto"/>
          </w:divBdr>
        </w:div>
        <w:div w:id="1911504662">
          <w:marLeft w:val="360"/>
          <w:marRight w:val="0"/>
          <w:marTop w:val="200"/>
          <w:marBottom w:val="0"/>
          <w:divBdr>
            <w:top w:val="none" w:sz="0" w:space="0" w:color="auto"/>
            <w:left w:val="none" w:sz="0" w:space="0" w:color="auto"/>
            <w:bottom w:val="none" w:sz="0" w:space="0" w:color="auto"/>
            <w:right w:val="none" w:sz="0" w:space="0" w:color="auto"/>
          </w:divBdr>
        </w:div>
      </w:divsChild>
    </w:div>
    <w:div w:id="1216162906">
      <w:bodyDiv w:val="1"/>
      <w:marLeft w:val="0"/>
      <w:marRight w:val="0"/>
      <w:marTop w:val="0"/>
      <w:marBottom w:val="0"/>
      <w:divBdr>
        <w:top w:val="none" w:sz="0" w:space="0" w:color="auto"/>
        <w:left w:val="none" w:sz="0" w:space="0" w:color="auto"/>
        <w:bottom w:val="none" w:sz="0" w:space="0" w:color="auto"/>
        <w:right w:val="none" w:sz="0" w:space="0" w:color="auto"/>
      </w:divBdr>
    </w:div>
    <w:div w:id="1251043778">
      <w:bodyDiv w:val="1"/>
      <w:marLeft w:val="0"/>
      <w:marRight w:val="0"/>
      <w:marTop w:val="0"/>
      <w:marBottom w:val="0"/>
      <w:divBdr>
        <w:top w:val="none" w:sz="0" w:space="0" w:color="auto"/>
        <w:left w:val="none" w:sz="0" w:space="0" w:color="auto"/>
        <w:bottom w:val="none" w:sz="0" w:space="0" w:color="auto"/>
        <w:right w:val="none" w:sz="0" w:space="0" w:color="auto"/>
      </w:divBdr>
      <w:divsChild>
        <w:div w:id="72241402">
          <w:marLeft w:val="360"/>
          <w:marRight w:val="0"/>
          <w:marTop w:val="200"/>
          <w:marBottom w:val="0"/>
          <w:divBdr>
            <w:top w:val="none" w:sz="0" w:space="0" w:color="auto"/>
            <w:left w:val="none" w:sz="0" w:space="0" w:color="auto"/>
            <w:bottom w:val="none" w:sz="0" w:space="0" w:color="auto"/>
            <w:right w:val="none" w:sz="0" w:space="0" w:color="auto"/>
          </w:divBdr>
        </w:div>
        <w:div w:id="1554728376">
          <w:marLeft w:val="360"/>
          <w:marRight w:val="0"/>
          <w:marTop w:val="200"/>
          <w:marBottom w:val="0"/>
          <w:divBdr>
            <w:top w:val="none" w:sz="0" w:space="0" w:color="auto"/>
            <w:left w:val="none" w:sz="0" w:space="0" w:color="auto"/>
            <w:bottom w:val="none" w:sz="0" w:space="0" w:color="auto"/>
            <w:right w:val="none" w:sz="0" w:space="0" w:color="auto"/>
          </w:divBdr>
        </w:div>
      </w:divsChild>
    </w:div>
    <w:div w:id="1497184684">
      <w:bodyDiv w:val="1"/>
      <w:marLeft w:val="0"/>
      <w:marRight w:val="0"/>
      <w:marTop w:val="0"/>
      <w:marBottom w:val="0"/>
      <w:divBdr>
        <w:top w:val="none" w:sz="0" w:space="0" w:color="auto"/>
        <w:left w:val="none" w:sz="0" w:space="0" w:color="auto"/>
        <w:bottom w:val="none" w:sz="0" w:space="0" w:color="auto"/>
        <w:right w:val="none" w:sz="0" w:space="0" w:color="auto"/>
      </w:divBdr>
    </w:div>
    <w:div w:id="1734084934">
      <w:bodyDiv w:val="1"/>
      <w:marLeft w:val="0"/>
      <w:marRight w:val="0"/>
      <w:marTop w:val="0"/>
      <w:marBottom w:val="0"/>
      <w:divBdr>
        <w:top w:val="none" w:sz="0" w:space="0" w:color="auto"/>
        <w:left w:val="none" w:sz="0" w:space="0" w:color="auto"/>
        <w:bottom w:val="none" w:sz="0" w:space="0" w:color="auto"/>
        <w:right w:val="none" w:sz="0" w:space="0" w:color="auto"/>
      </w:divBdr>
      <w:divsChild>
        <w:div w:id="176847279">
          <w:marLeft w:val="360"/>
          <w:marRight w:val="0"/>
          <w:marTop w:val="200"/>
          <w:marBottom w:val="0"/>
          <w:divBdr>
            <w:top w:val="none" w:sz="0" w:space="0" w:color="auto"/>
            <w:left w:val="none" w:sz="0" w:space="0" w:color="auto"/>
            <w:bottom w:val="none" w:sz="0" w:space="0" w:color="auto"/>
            <w:right w:val="none" w:sz="0" w:space="0" w:color="auto"/>
          </w:divBdr>
        </w:div>
        <w:div w:id="459346853">
          <w:marLeft w:val="360"/>
          <w:marRight w:val="0"/>
          <w:marTop w:val="200"/>
          <w:marBottom w:val="0"/>
          <w:divBdr>
            <w:top w:val="none" w:sz="0" w:space="0" w:color="auto"/>
            <w:left w:val="none" w:sz="0" w:space="0" w:color="auto"/>
            <w:bottom w:val="none" w:sz="0" w:space="0" w:color="auto"/>
            <w:right w:val="none" w:sz="0" w:space="0" w:color="auto"/>
          </w:divBdr>
        </w:div>
        <w:div w:id="2062509413">
          <w:marLeft w:val="360"/>
          <w:marRight w:val="0"/>
          <w:marTop w:val="200"/>
          <w:marBottom w:val="0"/>
          <w:divBdr>
            <w:top w:val="none" w:sz="0" w:space="0" w:color="auto"/>
            <w:left w:val="none" w:sz="0" w:space="0" w:color="auto"/>
            <w:bottom w:val="none" w:sz="0" w:space="0" w:color="auto"/>
            <w:right w:val="none" w:sz="0" w:space="0" w:color="auto"/>
          </w:divBdr>
        </w:div>
        <w:div w:id="956713452">
          <w:marLeft w:val="360"/>
          <w:marRight w:val="0"/>
          <w:marTop w:val="200"/>
          <w:marBottom w:val="0"/>
          <w:divBdr>
            <w:top w:val="none" w:sz="0" w:space="0" w:color="auto"/>
            <w:left w:val="none" w:sz="0" w:space="0" w:color="auto"/>
            <w:bottom w:val="none" w:sz="0" w:space="0" w:color="auto"/>
            <w:right w:val="none" w:sz="0" w:space="0" w:color="auto"/>
          </w:divBdr>
        </w:div>
        <w:div w:id="762846138">
          <w:marLeft w:val="360"/>
          <w:marRight w:val="0"/>
          <w:marTop w:val="200"/>
          <w:marBottom w:val="0"/>
          <w:divBdr>
            <w:top w:val="none" w:sz="0" w:space="0" w:color="auto"/>
            <w:left w:val="none" w:sz="0" w:space="0" w:color="auto"/>
            <w:bottom w:val="none" w:sz="0" w:space="0" w:color="auto"/>
            <w:right w:val="none" w:sz="0" w:space="0" w:color="auto"/>
          </w:divBdr>
        </w:div>
        <w:div w:id="1566180804">
          <w:marLeft w:val="360"/>
          <w:marRight w:val="0"/>
          <w:marTop w:val="200"/>
          <w:marBottom w:val="0"/>
          <w:divBdr>
            <w:top w:val="none" w:sz="0" w:space="0" w:color="auto"/>
            <w:left w:val="none" w:sz="0" w:space="0" w:color="auto"/>
            <w:bottom w:val="none" w:sz="0" w:space="0" w:color="auto"/>
            <w:right w:val="none" w:sz="0" w:space="0" w:color="auto"/>
          </w:divBdr>
        </w:div>
        <w:div w:id="788082931">
          <w:marLeft w:val="360"/>
          <w:marRight w:val="0"/>
          <w:marTop w:val="200"/>
          <w:marBottom w:val="0"/>
          <w:divBdr>
            <w:top w:val="none" w:sz="0" w:space="0" w:color="auto"/>
            <w:left w:val="none" w:sz="0" w:space="0" w:color="auto"/>
            <w:bottom w:val="none" w:sz="0" w:space="0" w:color="auto"/>
            <w:right w:val="none" w:sz="0" w:space="0" w:color="auto"/>
          </w:divBdr>
        </w:div>
      </w:divsChild>
    </w:div>
    <w:div w:id="1764641483">
      <w:bodyDiv w:val="1"/>
      <w:marLeft w:val="0"/>
      <w:marRight w:val="0"/>
      <w:marTop w:val="0"/>
      <w:marBottom w:val="0"/>
      <w:divBdr>
        <w:top w:val="none" w:sz="0" w:space="0" w:color="auto"/>
        <w:left w:val="none" w:sz="0" w:space="0" w:color="auto"/>
        <w:bottom w:val="none" w:sz="0" w:space="0" w:color="auto"/>
        <w:right w:val="none" w:sz="0" w:space="0" w:color="auto"/>
      </w:divBdr>
    </w:div>
    <w:div w:id="1819691983">
      <w:bodyDiv w:val="1"/>
      <w:marLeft w:val="0"/>
      <w:marRight w:val="0"/>
      <w:marTop w:val="0"/>
      <w:marBottom w:val="0"/>
      <w:divBdr>
        <w:top w:val="none" w:sz="0" w:space="0" w:color="auto"/>
        <w:left w:val="none" w:sz="0" w:space="0" w:color="auto"/>
        <w:bottom w:val="none" w:sz="0" w:space="0" w:color="auto"/>
        <w:right w:val="none" w:sz="0" w:space="0" w:color="auto"/>
      </w:divBdr>
    </w:div>
    <w:div w:id="1907450629">
      <w:bodyDiv w:val="1"/>
      <w:marLeft w:val="0"/>
      <w:marRight w:val="0"/>
      <w:marTop w:val="0"/>
      <w:marBottom w:val="0"/>
      <w:divBdr>
        <w:top w:val="none" w:sz="0" w:space="0" w:color="auto"/>
        <w:left w:val="none" w:sz="0" w:space="0" w:color="auto"/>
        <w:bottom w:val="none" w:sz="0" w:space="0" w:color="auto"/>
        <w:right w:val="none" w:sz="0" w:space="0" w:color="auto"/>
      </w:divBdr>
    </w:div>
    <w:div w:id="201486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913CD-9E8F-4637-93FA-4F630C03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17</Pages>
  <Words>10027</Words>
  <Characters>57155</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Prakash</dc:creator>
  <cp:keywords/>
  <dc:description/>
  <cp:lastModifiedBy>SDI PC 1170</cp:lastModifiedBy>
  <cp:revision>261</cp:revision>
  <cp:lastPrinted>2025-08-14T10:05:00Z</cp:lastPrinted>
  <dcterms:created xsi:type="dcterms:W3CDTF">2023-12-28T07:26:00Z</dcterms:created>
  <dcterms:modified xsi:type="dcterms:W3CDTF">2026-02-23T09:54:00Z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d0196aca-cb29-47d5-abfa-54d57b8e17c0</vt:lpwstr>
  </property>
  <property fmtid="{D5CDD505-2E9C-101B-9397-08002B2CF9AE}" pid="3" name="ZOTERO_PREF_1">
    <vt:lpwstr>&lt;data data-version="3" zotero-version="7.0.16"&gt;&lt;session id="iM9vEUzo"/&gt;&lt;style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