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7D9" w:rsidRDefault="00B217D9" w:rsidP="00A60505">
      <w:pPr>
        <w:spacing w:after="200" w:line="240" w:lineRule="auto"/>
        <w:jc w:val="both"/>
        <w:rPr>
          <w:rFonts w:ascii="Times New Roman" w:eastAsia="Times New Roman" w:hAnsi="Times New Roman" w:cs="Times New Roman"/>
          <w:b/>
          <w:sz w:val="28"/>
          <w:szCs w:val="28"/>
        </w:rPr>
      </w:pPr>
      <w:r w:rsidRPr="003F2CF8">
        <w:rPr>
          <w:rFonts w:ascii="Times New Roman" w:eastAsia="Times New Roman" w:hAnsi="Times New Roman" w:cs="Times New Roman"/>
          <w:b/>
          <w:sz w:val="28"/>
          <w:szCs w:val="28"/>
        </w:rPr>
        <w:t xml:space="preserve">COMPARISON OF WHOLE BLOOD CLOTTING TIME AND PLATELETS COUNT AMONG </w:t>
      </w:r>
      <w:r w:rsidR="00CF75E1">
        <w:rPr>
          <w:rFonts w:ascii="Times New Roman" w:eastAsia="Times New Roman" w:hAnsi="Times New Roman" w:cs="Times New Roman"/>
          <w:b/>
          <w:sz w:val="28"/>
          <w:szCs w:val="28"/>
        </w:rPr>
        <w:t>DIFFERENT HEMOGLOBIN VARIANT AMONG</w:t>
      </w:r>
      <w:r w:rsidRPr="003F2CF8">
        <w:rPr>
          <w:rFonts w:ascii="Times New Roman" w:eastAsia="Times New Roman" w:hAnsi="Times New Roman" w:cs="Times New Roman"/>
          <w:b/>
          <w:sz w:val="28"/>
          <w:szCs w:val="28"/>
        </w:rPr>
        <w:t xml:space="preserve"> </w:t>
      </w:r>
      <w:r w:rsidR="00CF75E1">
        <w:rPr>
          <w:rFonts w:ascii="Times New Roman" w:eastAsia="Times New Roman" w:hAnsi="Times New Roman" w:cs="Times New Roman"/>
          <w:b/>
          <w:sz w:val="28"/>
          <w:szCs w:val="28"/>
        </w:rPr>
        <w:t>STUDENTS IN A TARTIARY INSTITUTION IN NIGERIA</w:t>
      </w:r>
    </w:p>
    <w:p w:rsidR="00496E68" w:rsidRDefault="00496E68" w:rsidP="00A60505">
      <w:pPr>
        <w:spacing w:after="200" w:line="240" w:lineRule="auto"/>
        <w:jc w:val="both"/>
        <w:rPr>
          <w:rFonts w:ascii="Times New Roman" w:eastAsia="Times New Roman" w:hAnsi="Times New Roman" w:cs="Times New Roman"/>
          <w:b/>
          <w:sz w:val="28"/>
          <w:szCs w:val="28"/>
        </w:rPr>
      </w:pPr>
    </w:p>
    <w:p w:rsidR="00A60505" w:rsidRPr="003F2CF8" w:rsidRDefault="00343890" w:rsidP="00A60505">
      <w:pPr>
        <w:spacing w:after="20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B217D9" w:rsidRDefault="000771BB" w:rsidP="000771B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Blood coagulation is a complex physiological process that prevents excessive bleeding and maintains the integrity of the circulatory system. It involves a series of tightly regulated events that result in the formation of a blood clot or thrombus at the site of injury. </w:t>
      </w:r>
      <w:r w:rsidR="00D04B1B">
        <w:rPr>
          <w:rFonts w:ascii="Times New Roman" w:eastAsia="Times New Roman" w:hAnsi="Times New Roman" w:cs="Times New Roman"/>
          <w:sz w:val="24"/>
          <w:szCs w:val="24"/>
        </w:rPr>
        <w:t xml:space="preserve">whole blood clotting time and platelet count provide valuable information about the coagulation system's functionality, aids in diagnosing various hematological disorders, guides treatment decisions, and help assess bleeding and clotting tendencies in individuals This study compared </w:t>
      </w:r>
      <w:r w:rsidR="00B217D9">
        <w:rPr>
          <w:rFonts w:ascii="Times New Roman" w:eastAsia="Times New Roman" w:hAnsi="Times New Roman" w:cs="Times New Roman"/>
          <w:sz w:val="24"/>
          <w:szCs w:val="24"/>
        </w:rPr>
        <w:t>whole blood clotting time and platelets count among different hemoglobin variants</w:t>
      </w:r>
      <w:r w:rsidR="00D04B1B">
        <w:rPr>
          <w:rFonts w:ascii="Times New Roman" w:eastAsia="Times New Roman" w:hAnsi="Times New Roman" w:cs="Times New Roman"/>
          <w:sz w:val="24"/>
          <w:szCs w:val="24"/>
        </w:rPr>
        <w:t xml:space="preserve"> among students of Ma</w:t>
      </w:r>
      <w:r w:rsidR="00B217D9">
        <w:rPr>
          <w:rFonts w:ascii="Times New Roman" w:eastAsia="Times New Roman" w:hAnsi="Times New Roman" w:cs="Times New Roman"/>
          <w:sz w:val="24"/>
          <w:szCs w:val="24"/>
        </w:rPr>
        <w:t xml:space="preserve">donna </w:t>
      </w:r>
      <w:r w:rsidR="00D04B1B">
        <w:rPr>
          <w:rFonts w:ascii="Times New Roman" w:eastAsia="Times New Roman" w:hAnsi="Times New Roman" w:cs="Times New Roman"/>
          <w:sz w:val="24"/>
          <w:szCs w:val="24"/>
        </w:rPr>
        <w:t xml:space="preserve">University Nigeria, </w:t>
      </w:r>
      <w:proofErr w:type="spellStart"/>
      <w:r w:rsidR="00D04B1B">
        <w:rPr>
          <w:rFonts w:ascii="Times New Roman" w:eastAsia="Times New Roman" w:hAnsi="Times New Roman" w:cs="Times New Roman"/>
          <w:sz w:val="24"/>
          <w:szCs w:val="24"/>
        </w:rPr>
        <w:t>Elele</w:t>
      </w:r>
      <w:proofErr w:type="spellEnd"/>
      <w:r w:rsidR="00D04B1B">
        <w:rPr>
          <w:rFonts w:ascii="Times New Roman" w:eastAsia="Times New Roman" w:hAnsi="Times New Roman" w:cs="Times New Roman"/>
          <w:sz w:val="24"/>
          <w:szCs w:val="24"/>
        </w:rPr>
        <w:t>.</w:t>
      </w:r>
      <w:r w:rsidR="00B217D9">
        <w:rPr>
          <w:rFonts w:ascii="Times New Roman" w:eastAsia="Times New Roman" w:hAnsi="Times New Roman" w:cs="Times New Roman"/>
          <w:sz w:val="24"/>
          <w:szCs w:val="24"/>
        </w:rPr>
        <w:t xml:space="preserve"> A total of </w:t>
      </w:r>
      <w:r w:rsidR="00D04B1B">
        <w:rPr>
          <w:rFonts w:ascii="Times New Roman" w:eastAsia="Times New Roman" w:hAnsi="Times New Roman" w:cs="Times New Roman"/>
          <w:sz w:val="24"/>
          <w:szCs w:val="24"/>
        </w:rPr>
        <w:t xml:space="preserve">two hundred and </w:t>
      </w:r>
      <w:proofErr w:type="gramStart"/>
      <w:r w:rsidR="00B217D9">
        <w:rPr>
          <w:rFonts w:ascii="Times New Roman" w:eastAsia="Times New Roman" w:hAnsi="Times New Roman" w:cs="Times New Roman"/>
          <w:sz w:val="24"/>
          <w:szCs w:val="24"/>
        </w:rPr>
        <w:t>fifty three</w:t>
      </w:r>
      <w:proofErr w:type="gramEnd"/>
      <w:r w:rsidR="00B217D9">
        <w:rPr>
          <w:rFonts w:ascii="Times New Roman" w:eastAsia="Times New Roman" w:hAnsi="Times New Roman" w:cs="Times New Roman"/>
          <w:sz w:val="24"/>
          <w:szCs w:val="24"/>
        </w:rPr>
        <w:t xml:space="preserve"> </w:t>
      </w:r>
      <w:r w:rsidR="00D04B1B">
        <w:rPr>
          <w:rFonts w:ascii="Times New Roman" w:eastAsia="Times New Roman" w:hAnsi="Times New Roman" w:cs="Times New Roman"/>
          <w:sz w:val="24"/>
          <w:szCs w:val="24"/>
        </w:rPr>
        <w:t xml:space="preserve">apparently healthy </w:t>
      </w:r>
      <w:r w:rsidR="00B217D9">
        <w:rPr>
          <w:rFonts w:ascii="Times New Roman" w:eastAsia="Times New Roman" w:hAnsi="Times New Roman" w:cs="Times New Roman"/>
          <w:sz w:val="24"/>
          <w:szCs w:val="24"/>
        </w:rPr>
        <w:t xml:space="preserve">subjects </w:t>
      </w:r>
      <w:r w:rsidR="00D04B1B">
        <w:rPr>
          <w:rFonts w:ascii="Times New Roman" w:eastAsia="Times New Roman" w:hAnsi="Times New Roman" w:cs="Times New Roman"/>
          <w:sz w:val="24"/>
          <w:szCs w:val="24"/>
        </w:rPr>
        <w:t>comprising</w:t>
      </w:r>
      <w:r w:rsidR="00B217D9">
        <w:rPr>
          <w:rFonts w:ascii="Times New Roman" w:eastAsia="Times New Roman" w:hAnsi="Times New Roman" w:cs="Times New Roman"/>
          <w:sz w:val="24"/>
          <w:szCs w:val="24"/>
        </w:rPr>
        <w:t xml:space="preserve"> </w:t>
      </w:r>
      <w:r w:rsidR="00343890">
        <w:rPr>
          <w:rFonts w:ascii="Times New Roman" w:eastAsia="Times New Roman" w:hAnsi="Times New Roman" w:cs="Times New Roman"/>
          <w:sz w:val="24"/>
          <w:szCs w:val="24"/>
        </w:rPr>
        <w:t xml:space="preserve">132 hemoglobin AA subjects and 121 hemoglobin AS subjects </w:t>
      </w:r>
      <w:r w:rsidR="00D04B1B">
        <w:rPr>
          <w:rFonts w:ascii="Times New Roman" w:eastAsia="Times New Roman" w:hAnsi="Times New Roman" w:cs="Times New Roman"/>
          <w:sz w:val="24"/>
          <w:szCs w:val="24"/>
        </w:rPr>
        <w:t xml:space="preserve">within the age range of 17 to 35 years </w:t>
      </w:r>
      <w:r w:rsidR="00B217D9">
        <w:rPr>
          <w:rFonts w:ascii="Times New Roman" w:eastAsia="Times New Roman" w:hAnsi="Times New Roman" w:cs="Times New Roman"/>
          <w:sz w:val="24"/>
          <w:szCs w:val="24"/>
        </w:rPr>
        <w:t>were enrolled for this study.</w:t>
      </w:r>
      <w:r w:rsidR="00343890">
        <w:rPr>
          <w:rFonts w:ascii="Times New Roman" w:eastAsia="Times New Roman" w:hAnsi="Times New Roman" w:cs="Times New Roman"/>
          <w:sz w:val="24"/>
          <w:szCs w:val="24"/>
        </w:rPr>
        <w:t xml:space="preserve"> A total of 141 were males while 112 were females.</w:t>
      </w:r>
      <w:r w:rsidR="00B217D9">
        <w:rPr>
          <w:rFonts w:ascii="Times New Roman" w:eastAsia="Times New Roman" w:hAnsi="Times New Roman" w:cs="Times New Roman"/>
          <w:sz w:val="24"/>
          <w:szCs w:val="24"/>
        </w:rPr>
        <w:t xml:space="preserve"> Before the commencement of the study, ethical approval was obtained from the university as well as informed oral consent of all subjects. Blood samples were collected </w:t>
      </w:r>
      <w:r w:rsidR="00D04B1B">
        <w:rPr>
          <w:rFonts w:ascii="Times New Roman" w:eastAsia="Times New Roman" w:hAnsi="Times New Roman" w:cs="Times New Roman"/>
          <w:sz w:val="24"/>
          <w:szCs w:val="24"/>
        </w:rPr>
        <w:t xml:space="preserve">using standard </w:t>
      </w:r>
      <w:proofErr w:type="spellStart"/>
      <w:r w:rsidR="00D04B1B">
        <w:rPr>
          <w:rFonts w:ascii="Times New Roman" w:eastAsia="Times New Roman" w:hAnsi="Times New Roman" w:cs="Times New Roman"/>
          <w:sz w:val="24"/>
          <w:szCs w:val="24"/>
        </w:rPr>
        <w:t>venipuncture</w:t>
      </w:r>
      <w:proofErr w:type="spellEnd"/>
      <w:r w:rsidR="00D04B1B">
        <w:rPr>
          <w:rFonts w:ascii="Times New Roman" w:eastAsia="Times New Roman" w:hAnsi="Times New Roman" w:cs="Times New Roman"/>
          <w:sz w:val="24"/>
          <w:szCs w:val="24"/>
        </w:rPr>
        <w:t xml:space="preserve"> technique and</w:t>
      </w:r>
      <w:r w:rsidR="00B217D9">
        <w:rPr>
          <w:rFonts w:ascii="Times New Roman" w:eastAsia="Times New Roman" w:hAnsi="Times New Roman" w:cs="Times New Roman"/>
          <w:sz w:val="24"/>
          <w:szCs w:val="24"/>
        </w:rPr>
        <w:t xml:space="preserve"> </w:t>
      </w:r>
      <w:proofErr w:type="spellStart"/>
      <w:r w:rsidR="00B217D9">
        <w:rPr>
          <w:rFonts w:ascii="Times New Roman" w:eastAsia="Times New Roman" w:hAnsi="Times New Roman" w:cs="Times New Roman"/>
          <w:sz w:val="24"/>
          <w:szCs w:val="24"/>
        </w:rPr>
        <w:t>analyzed</w:t>
      </w:r>
      <w:proofErr w:type="spellEnd"/>
      <w:r w:rsidR="00B217D9">
        <w:rPr>
          <w:rFonts w:ascii="Times New Roman" w:eastAsia="Times New Roman" w:hAnsi="Times New Roman" w:cs="Times New Roman"/>
          <w:sz w:val="24"/>
          <w:szCs w:val="24"/>
        </w:rPr>
        <w:t xml:space="preserve"> for whole blood clotting time and platelet count using Lee and Wh</w:t>
      </w:r>
      <w:r w:rsidR="00D04B1B">
        <w:rPr>
          <w:rFonts w:ascii="Times New Roman" w:eastAsia="Times New Roman" w:hAnsi="Times New Roman" w:cs="Times New Roman"/>
          <w:sz w:val="24"/>
          <w:szCs w:val="24"/>
        </w:rPr>
        <w:t xml:space="preserve">ite method </w:t>
      </w:r>
      <w:r w:rsidR="00B217D9">
        <w:rPr>
          <w:rFonts w:ascii="Times New Roman" w:eastAsia="Times New Roman" w:hAnsi="Times New Roman" w:cs="Times New Roman"/>
          <w:sz w:val="24"/>
          <w:szCs w:val="24"/>
        </w:rPr>
        <w:t xml:space="preserve">and </w:t>
      </w:r>
      <w:r w:rsidR="00D04B1B">
        <w:rPr>
          <w:rFonts w:ascii="Times New Roman" w:eastAsia="Times New Roman" w:hAnsi="Times New Roman" w:cs="Times New Roman"/>
          <w:sz w:val="24"/>
          <w:szCs w:val="24"/>
        </w:rPr>
        <w:t xml:space="preserve">method described by </w:t>
      </w:r>
      <w:proofErr w:type="spellStart"/>
      <w:r w:rsidR="00D04B1B">
        <w:rPr>
          <w:rFonts w:ascii="Times New Roman" w:eastAsia="Times New Roman" w:hAnsi="Times New Roman" w:cs="Times New Roman"/>
          <w:sz w:val="24"/>
          <w:szCs w:val="24"/>
        </w:rPr>
        <w:t>Cheesbrough</w:t>
      </w:r>
      <w:proofErr w:type="spellEnd"/>
      <w:r w:rsidR="00D04B1B">
        <w:rPr>
          <w:rFonts w:ascii="Times New Roman" w:eastAsia="Times New Roman" w:hAnsi="Times New Roman" w:cs="Times New Roman"/>
          <w:sz w:val="24"/>
          <w:szCs w:val="24"/>
        </w:rPr>
        <w:t xml:space="preserve">, 2006 </w:t>
      </w:r>
      <w:r w:rsidR="00B217D9">
        <w:rPr>
          <w:rFonts w:ascii="Times New Roman" w:eastAsia="Times New Roman" w:hAnsi="Times New Roman" w:cs="Times New Roman"/>
          <w:sz w:val="24"/>
          <w:szCs w:val="24"/>
        </w:rPr>
        <w:t>respectively. The result obtained from subjects with hemoglobin AA variants (177.2±17.4 x10</w:t>
      </w:r>
      <w:r w:rsidR="00B217D9">
        <w:rPr>
          <w:rFonts w:ascii="Times New Roman" w:eastAsia="Times New Roman" w:hAnsi="Times New Roman" w:cs="Times New Roman"/>
          <w:sz w:val="24"/>
          <w:szCs w:val="24"/>
          <w:vertAlign w:val="superscript"/>
        </w:rPr>
        <w:t>9</w:t>
      </w:r>
      <w:r w:rsidR="00B217D9">
        <w:rPr>
          <w:rFonts w:ascii="Times New Roman" w:eastAsia="Times New Roman" w:hAnsi="Times New Roman" w:cs="Times New Roman"/>
          <w:sz w:val="24"/>
          <w:szCs w:val="24"/>
        </w:rPr>
        <w:t>) were higher than subjects with hemoglobin AS variants (175.8±19.7 x10</w:t>
      </w:r>
      <w:r w:rsidR="00B217D9">
        <w:rPr>
          <w:rFonts w:ascii="Times New Roman" w:eastAsia="Times New Roman" w:hAnsi="Times New Roman" w:cs="Times New Roman"/>
          <w:sz w:val="24"/>
          <w:szCs w:val="24"/>
          <w:vertAlign w:val="superscript"/>
        </w:rPr>
        <w:t>9</w:t>
      </w:r>
      <w:r w:rsidR="00B217D9">
        <w:rPr>
          <w:rFonts w:ascii="Times New Roman" w:eastAsia="Times New Roman" w:hAnsi="Times New Roman" w:cs="Times New Roman"/>
          <w:sz w:val="24"/>
          <w:szCs w:val="24"/>
        </w:rPr>
        <w:t>) but statistically non-significant (p&gt;0.05). The result also obtained from subjects with hemoglobin AA variants and subjects with hemoglobin AS variants showed a non-significant increase (p&gt;0.05) in whole blood clotting time in subjects with hemoglobin AA variants with (4.94±0.84 minutes) when compared to subjects with hemoglobin AS variants (4.83±0.98 minutes</w:t>
      </w:r>
      <w:r w:rsidR="00343890" w:rsidRPr="00343890">
        <w:rPr>
          <w:rFonts w:ascii="Times New Roman" w:eastAsia="Times New Roman" w:hAnsi="Times New Roman" w:cs="Times New Roman"/>
          <w:sz w:val="24"/>
          <w:szCs w:val="24"/>
        </w:rPr>
        <w:t xml:space="preserve"> </w:t>
      </w:r>
      <w:r w:rsidR="00343890">
        <w:rPr>
          <w:rFonts w:ascii="Times New Roman" w:eastAsia="Times New Roman" w:hAnsi="Times New Roman" w:cs="Times New Roman"/>
          <w:sz w:val="24"/>
          <w:szCs w:val="24"/>
        </w:rPr>
        <w:t>When the results were compared between the male and female subjects, it showed a significant decrease (p&lt;0.05) in platelet count of males (167.9 ± 17.8) when compared to females (180.5 ± 2.9). But, there was a significant increase (p&lt;0.05) in clotting time of males (5.4 ± 1.1) when compared to females (4.7 ± 0.7)</w:t>
      </w:r>
      <w:r w:rsidR="00B217D9">
        <w:rPr>
          <w:rFonts w:ascii="Times New Roman" w:eastAsia="Times New Roman" w:hAnsi="Times New Roman" w:cs="Times New Roman"/>
          <w:sz w:val="24"/>
          <w:szCs w:val="24"/>
        </w:rPr>
        <w:t>). In conclusion, this research work demonstrates that whole blood clotting time remains largely uniform irrespective of hemoglobin type. However, notable disparities in platelet counts among the different hemoglobin variants were observed, emphasizing the potential influence of these gene</w:t>
      </w:r>
      <w:r w:rsidR="00CF75E1">
        <w:rPr>
          <w:rFonts w:ascii="Times New Roman" w:eastAsia="Times New Roman" w:hAnsi="Times New Roman" w:cs="Times New Roman"/>
          <w:sz w:val="24"/>
          <w:szCs w:val="24"/>
        </w:rPr>
        <w:t>tic variations on this parameter</w:t>
      </w:r>
      <w:r w:rsidR="00B217D9">
        <w:rPr>
          <w:rFonts w:ascii="Times New Roman" w:eastAsia="Times New Roman" w:hAnsi="Times New Roman" w:cs="Times New Roman"/>
          <w:sz w:val="24"/>
          <w:szCs w:val="24"/>
        </w:rPr>
        <w:t xml:space="preserve">. </w:t>
      </w:r>
    </w:p>
    <w:p w:rsidR="00B217D9" w:rsidRDefault="00B217D9" w:rsidP="000771BB">
      <w:pPr>
        <w:spacing w:after="200" w:line="480" w:lineRule="auto"/>
        <w:jc w:val="both"/>
        <w:rPr>
          <w:rFonts w:ascii="Times New Roman" w:eastAsia="Times New Roman" w:hAnsi="Times New Roman" w:cs="Times New Roman"/>
          <w:sz w:val="24"/>
          <w:szCs w:val="24"/>
        </w:rPr>
      </w:pPr>
    </w:p>
    <w:p w:rsidR="00B217D9" w:rsidRDefault="00B217D9" w:rsidP="00B217D9">
      <w:pPr>
        <w:spacing w:line="480" w:lineRule="auto"/>
        <w:jc w:val="both"/>
        <w:rPr>
          <w:rFonts w:ascii="Times New Roman" w:eastAsia="Times New Roman" w:hAnsi="Times New Roman" w:cs="Times New Roman"/>
          <w:sz w:val="24"/>
          <w:szCs w:val="24"/>
        </w:rPr>
      </w:pPr>
    </w:p>
    <w:p w:rsidR="00B217D9" w:rsidRDefault="00B217D9" w:rsidP="00B217D9"/>
    <w:p w:rsidR="00C47199" w:rsidRDefault="00C4719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Default="00B217D9"/>
    <w:p w:rsidR="00B217D9" w:rsidRPr="00BD20C3" w:rsidRDefault="00B217D9" w:rsidP="00B217D9">
      <w:pPr>
        <w:spacing w:line="480" w:lineRule="auto"/>
        <w:rPr>
          <w:rFonts w:ascii="Times New Roman" w:eastAsia="Times New Roman" w:hAnsi="Times New Roman" w:cs="Times New Roman"/>
          <w:b/>
          <w:sz w:val="28"/>
          <w:szCs w:val="28"/>
        </w:rPr>
      </w:pPr>
      <w:r w:rsidRPr="00BD20C3">
        <w:rPr>
          <w:rFonts w:ascii="Times New Roman" w:eastAsia="Times New Roman" w:hAnsi="Times New Roman" w:cs="Times New Roman"/>
          <w:b/>
          <w:sz w:val="28"/>
          <w:szCs w:val="28"/>
        </w:rPr>
        <w:t xml:space="preserve">                              </w:t>
      </w:r>
      <w:r w:rsidR="00CF75E1">
        <w:rPr>
          <w:rFonts w:ascii="Times New Roman" w:eastAsia="Times New Roman" w:hAnsi="Times New Roman" w:cs="Times New Roman"/>
          <w:b/>
          <w:sz w:val="28"/>
          <w:szCs w:val="28"/>
        </w:rPr>
        <w:t xml:space="preserve">                   </w:t>
      </w:r>
    </w:p>
    <w:p w:rsidR="00B217D9" w:rsidRPr="00BD20C3" w:rsidRDefault="00B217D9" w:rsidP="00CF75E1">
      <w:pPr>
        <w:spacing w:line="480" w:lineRule="auto"/>
        <w:jc w:val="center"/>
        <w:rPr>
          <w:rFonts w:ascii="Times New Roman" w:eastAsia="Times New Roman" w:hAnsi="Times New Roman" w:cs="Times New Roman"/>
          <w:b/>
          <w:sz w:val="28"/>
          <w:szCs w:val="28"/>
        </w:rPr>
      </w:pPr>
      <w:r w:rsidRPr="00BD20C3">
        <w:rPr>
          <w:rFonts w:ascii="Times New Roman" w:eastAsia="Times New Roman" w:hAnsi="Times New Roman" w:cs="Times New Roman"/>
          <w:b/>
          <w:sz w:val="28"/>
          <w:szCs w:val="28"/>
        </w:rPr>
        <w:t>INTRODUCTION</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Hemoglobin variants are genetic alterations in the structure or function of hemoglobin, the protein responsible for carrying oxygen in the red blood cells. These variants result from genetic mutations that affect the production or structure of hemoglobin molecules. Hemoglobin is composed of four subunits: two alpha-globin chains and two beta-globin chains. Different types of hemoglobin variants can arise due to mutations in the genes encoding these globin chains. The most well-known and prevalent hemoglobin variant is sickle cell </w:t>
      </w:r>
      <w:proofErr w:type="spellStart"/>
      <w:r>
        <w:rPr>
          <w:rFonts w:ascii="Times New Roman" w:eastAsia="Times New Roman" w:hAnsi="Times New Roman" w:cs="Times New Roman"/>
          <w:sz w:val="24"/>
          <w:szCs w:val="24"/>
        </w:rPr>
        <w:t>hemoglobin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HbS</w:t>
      </w:r>
      <w:proofErr w:type="spellEnd"/>
      <w:r>
        <w:rPr>
          <w:rFonts w:ascii="Times New Roman" w:eastAsia="Times New Roman" w:hAnsi="Times New Roman" w:cs="Times New Roman"/>
          <w:sz w:val="24"/>
          <w:szCs w:val="24"/>
        </w:rPr>
        <w:t>), which causes sickle cell disease (SCD) (</w:t>
      </w:r>
      <w:proofErr w:type="spellStart"/>
      <w:r>
        <w:rPr>
          <w:rFonts w:ascii="Times New Roman" w:eastAsia="Times New Roman" w:hAnsi="Times New Roman" w:cs="Times New Roman"/>
          <w:sz w:val="24"/>
          <w:szCs w:val="24"/>
        </w:rPr>
        <w:t>Motterlini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Foresti</w:t>
      </w:r>
      <w:proofErr w:type="spellEnd"/>
      <w:r>
        <w:rPr>
          <w:rFonts w:ascii="Times New Roman" w:eastAsia="Times New Roman" w:hAnsi="Times New Roman" w:cs="Times New Roman"/>
          <w:sz w:val="24"/>
          <w:szCs w:val="24"/>
        </w:rPr>
        <w:t>, 2017).</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Hemoglobin variants can be categorized into two main types: structural variants and functional variants. Structural variants occur when there are changes in the amino acid sequence of the globin chains, leading to alterations in the structure of hemoglobin molecules. The most common structural variant is </w:t>
      </w:r>
      <w:proofErr w:type="spellStart"/>
      <w:r>
        <w:rPr>
          <w:rFonts w:ascii="Times New Roman" w:eastAsia="Times New Roman" w:hAnsi="Times New Roman" w:cs="Times New Roman"/>
          <w:sz w:val="24"/>
          <w:szCs w:val="24"/>
        </w:rPr>
        <w:t>HbS</w:t>
      </w:r>
      <w:proofErr w:type="spellEnd"/>
      <w:r>
        <w:rPr>
          <w:rFonts w:ascii="Times New Roman" w:eastAsia="Times New Roman" w:hAnsi="Times New Roman" w:cs="Times New Roman"/>
          <w:sz w:val="24"/>
          <w:szCs w:val="24"/>
        </w:rPr>
        <w:t xml:space="preserve">, where a single amino acid substitution occurs in the beta-globin chain (Casale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Functional variants involve changes in the regulation or oxygen-binding capacity of hemoglobin without altering its structure. One well-known functional variant is </w:t>
      </w:r>
      <w:proofErr w:type="spellStart"/>
      <w:r>
        <w:rPr>
          <w:rFonts w:ascii="Times New Roman" w:eastAsia="Times New Roman" w:hAnsi="Times New Roman" w:cs="Times New Roman"/>
          <w:sz w:val="24"/>
          <w:szCs w:val="24"/>
        </w:rPr>
        <w:t>hemoglobin</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HbF</w:t>
      </w:r>
      <w:proofErr w:type="spellEnd"/>
      <w:r>
        <w:rPr>
          <w:rFonts w:ascii="Times New Roman" w:eastAsia="Times New Roman" w:hAnsi="Times New Roman" w:cs="Times New Roman"/>
          <w:sz w:val="24"/>
          <w:szCs w:val="24"/>
        </w:rPr>
        <w:t xml:space="preserve">), which is the </w:t>
      </w:r>
      <w:r>
        <w:rPr>
          <w:rFonts w:ascii="Times New Roman" w:eastAsia="Times New Roman" w:hAnsi="Times New Roman" w:cs="Times New Roman"/>
          <w:sz w:val="24"/>
          <w:szCs w:val="24"/>
        </w:rPr>
        <w:lastRenderedPageBreak/>
        <w:t xml:space="preserve">predominant type of hemoglobin in newborns (Thom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 It is important to note that the prevalence of different hemoglobin variants varies among populations and ethnic groups. Genetic testing and counseling are essential for individuals with a family history of hemoglobin disorders or for those living in regions with a high prevalence of specific variants (</w:t>
      </w:r>
      <w:proofErr w:type="spellStart"/>
      <w:r>
        <w:rPr>
          <w:rFonts w:ascii="Times New Roman" w:eastAsia="Times New Roman" w:hAnsi="Times New Roman" w:cs="Times New Roman"/>
          <w:color w:val="222222"/>
          <w:sz w:val="24"/>
          <w:szCs w:val="24"/>
          <w:highlight w:val="white"/>
        </w:rPr>
        <w:t>Schmaier</w:t>
      </w:r>
      <w:proofErr w:type="spellEnd"/>
      <w:r w:rsidR="00343890">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et al</w:t>
      </w:r>
      <w:r>
        <w:rPr>
          <w:rFonts w:ascii="Times New Roman" w:eastAsia="Times New Roman" w:hAnsi="Times New Roman" w:cs="Times New Roman"/>
          <w:color w:val="222222"/>
          <w:sz w:val="24"/>
          <w:szCs w:val="24"/>
          <w:highlight w:val="white"/>
        </w:rPr>
        <w:t>., 2011).</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whole blood clotting time and platelet count is important in assessing and diagnosing various hematological and coagulation disorders. This is because, whole blood clotting time</w:t>
      </w:r>
      <w:r w:rsidR="00CF75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measures the time it takes for blood to form a clot. It provides valuable information about the efficiency of the clotting process and can help identify abnormalities in the coagulation system. Key reasons why it is important to study whole blood clotting time include: </w:t>
      </w:r>
      <w:r w:rsidRPr="0086748D">
        <w:rPr>
          <w:rFonts w:ascii="Times New Roman" w:eastAsia="Times New Roman" w:hAnsi="Times New Roman" w:cs="Times New Roman"/>
          <w:bCs/>
          <w:sz w:val="24"/>
          <w:szCs w:val="24"/>
        </w:rPr>
        <w:t>Coagulation Disorders</w:t>
      </w:r>
      <w:r>
        <w:rPr>
          <w:rFonts w:ascii="Times New Roman" w:eastAsia="Times New Roman" w:hAnsi="Times New Roman" w:cs="Times New Roman"/>
          <w:bCs/>
          <w:sz w:val="24"/>
          <w:szCs w:val="24"/>
        </w:rPr>
        <w:t>,</w:t>
      </w:r>
      <w:r w:rsidR="00CF75E1">
        <w:rPr>
          <w:rFonts w:ascii="Times New Roman" w:eastAsia="Times New Roman" w:hAnsi="Times New Roman" w:cs="Times New Roman"/>
          <w:bCs/>
          <w:sz w:val="24"/>
          <w:szCs w:val="24"/>
        </w:rPr>
        <w:t xml:space="preserve"> m</w:t>
      </w:r>
      <w:r w:rsidRPr="002A07F4">
        <w:rPr>
          <w:rFonts w:ascii="Times New Roman" w:eastAsia="Times New Roman" w:hAnsi="Times New Roman" w:cs="Times New Roman"/>
          <w:bCs/>
          <w:sz w:val="24"/>
          <w:szCs w:val="24"/>
        </w:rPr>
        <w:t>onitoring Anticoagulant Therap</w:t>
      </w:r>
      <w:r>
        <w:rPr>
          <w:rFonts w:ascii="Times New Roman" w:eastAsia="Times New Roman" w:hAnsi="Times New Roman" w:cs="Times New Roman"/>
          <w:bCs/>
          <w:sz w:val="24"/>
          <w:szCs w:val="24"/>
        </w:rPr>
        <w:t>y,</w:t>
      </w:r>
      <w:r w:rsidR="00CF75E1">
        <w:rPr>
          <w:rFonts w:ascii="Times New Roman" w:eastAsia="Times New Roman" w:hAnsi="Times New Roman" w:cs="Times New Roman"/>
          <w:bCs/>
          <w:sz w:val="24"/>
          <w:szCs w:val="24"/>
        </w:rPr>
        <w:t xml:space="preserve"> </w:t>
      </w:r>
      <w:r w:rsidRPr="002A07F4">
        <w:rPr>
          <w:rFonts w:ascii="Times New Roman" w:eastAsia="Times New Roman" w:hAnsi="Times New Roman" w:cs="Times New Roman"/>
          <w:bCs/>
          <w:sz w:val="24"/>
          <w:szCs w:val="24"/>
        </w:rPr>
        <w:t>Assessing Liver Function</w:t>
      </w:r>
      <w:r>
        <w:rPr>
          <w:rFonts w:ascii="Times New Roman" w:eastAsia="Times New Roman" w:hAnsi="Times New Roman" w:cs="Times New Roman"/>
          <w:bCs/>
          <w:sz w:val="24"/>
          <w:szCs w:val="24"/>
        </w:rPr>
        <w:t xml:space="preserve">, </w:t>
      </w:r>
      <w:r w:rsidRPr="002A07F4">
        <w:rPr>
          <w:rFonts w:ascii="Times New Roman" w:eastAsia="Times New Roman" w:hAnsi="Times New Roman" w:cs="Times New Roman"/>
          <w:bCs/>
          <w:sz w:val="24"/>
          <w:szCs w:val="24"/>
        </w:rPr>
        <w:t>Evaluating Bleeding Tendency</w:t>
      </w:r>
      <w:r w:rsidR="005269CB">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(Watson and Pallister, 2010). Platelets are small cell fragments that play a vital role in hemostasis, the process of blood clotting. Platelet count refers to the number of platelets present in a specific volume of blood. It is important because it helps in: </w:t>
      </w:r>
      <w:r>
        <w:rPr>
          <w:rFonts w:ascii="Times New Roman" w:eastAsia="Times New Roman" w:hAnsi="Times New Roman" w:cs="Times New Roman"/>
          <w:bCs/>
          <w:sz w:val="24"/>
          <w:szCs w:val="24"/>
        </w:rPr>
        <w:t>d</w:t>
      </w:r>
      <w:r w:rsidRPr="00150A50">
        <w:rPr>
          <w:rFonts w:ascii="Times New Roman" w:eastAsia="Times New Roman" w:hAnsi="Times New Roman" w:cs="Times New Roman"/>
          <w:bCs/>
          <w:sz w:val="24"/>
          <w:szCs w:val="24"/>
        </w:rPr>
        <w:t xml:space="preserve">etecting </w:t>
      </w:r>
      <w:r>
        <w:rPr>
          <w:rFonts w:ascii="Times New Roman" w:eastAsia="Times New Roman" w:hAnsi="Times New Roman" w:cs="Times New Roman"/>
          <w:bCs/>
          <w:sz w:val="24"/>
          <w:szCs w:val="24"/>
        </w:rPr>
        <w:t>t</w:t>
      </w:r>
      <w:r w:rsidRPr="00150A50">
        <w:rPr>
          <w:rFonts w:ascii="Times New Roman" w:eastAsia="Times New Roman" w:hAnsi="Times New Roman" w:cs="Times New Roman"/>
          <w:bCs/>
          <w:sz w:val="24"/>
          <w:szCs w:val="24"/>
        </w:rPr>
        <w:t xml:space="preserve">hrombocytopenia and </w:t>
      </w:r>
      <w:r>
        <w:rPr>
          <w:rFonts w:ascii="Times New Roman" w:eastAsia="Times New Roman" w:hAnsi="Times New Roman" w:cs="Times New Roman"/>
          <w:bCs/>
          <w:sz w:val="24"/>
          <w:szCs w:val="24"/>
        </w:rPr>
        <w:t>th</w:t>
      </w:r>
      <w:r w:rsidRPr="00150A50">
        <w:rPr>
          <w:rFonts w:ascii="Times New Roman" w:eastAsia="Times New Roman" w:hAnsi="Times New Roman" w:cs="Times New Roman"/>
          <w:bCs/>
          <w:sz w:val="24"/>
          <w:szCs w:val="24"/>
        </w:rPr>
        <w:t>rombocytosis</w:t>
      </w:r>
      <w:r>
        <w:rPr>
          <w:rFonts w:ascii="Times New Roman" w:eastAsia="Times New Roman" w:hAnsi="Times New Roman" w:cs="Times New Roman"/>
          <w:b/>
          <w:sz w:val="24"/>
          <w:szCs w:val="24"/>
        </w:rPr>
        <w:t xml:space="preserve">, </w:t>
      </w:r>
      <w:r w:rsidRPr="00150A50">
        <w:rPr>
          <w:rFonts w:ascii="Times New Roman" w:eastAsia="Times New Roman" w:hAnsi="Times New Roman" w:cs="Times New Roman"/>
          <w:bCs/>
          <w:sz w:val="24"/>
          <w:szCs w:val="24"/>
        </w:rPr>
        <w:t xml:space="preserve">assessing </w:t>
      </w:r>
      <w:r>
        <w:rPr>
          <w:rFonts w:ascii="Times New Roman" w:eastAsia="Times New Roman" w:hAnsi="Times New Roman" w:cs="Times New Roman"/>
          <w:bCs/>
          <w:sz w:val="24"/>
          <w:szCs w:val="24"/>
        </w:rPr>
        <w:t>b</w:t>
      </w:r>
      <w:r w:rsidRPr="00150A50">
        <w:rPr>
          <w:rFonts w:ascii="Times New Roman" w:eastAsia="Times New Roman" w:hAnsi="Times New Roman" w:cs="Times New Roman"/>
          <w:bCs/>
          <w:sz w:val="24"/>
          <w:szCs w:val="24"/>
        </w:rPr>
        <w:t xml:space="preserve">leeding and </w:t>
      </w:r>
      <w:r>
        <w:rPr>
          <w:rFonts w:ascii="Times New Roman" w:eastAsia="Times New Roman" w:hAnsi="Times New Roman" w:cs="Times New Roman"/>
          <w:bCs/>
          <w:sz w:val="24"/>
          <w:szCs w:val="24"/>
        </w:rPr>
        <w:t>c</w:t>
      </w:r>
      <w:r w:rsidRPr="00150A50">
        <w:rPr>
          <w:rFonts w:ascii="Times New Roman" w:eastAsia="Times New Roman" w:hAnsi="Times New Roman" w:cs="Times New Roman"/>
          <w:bCs/>
          <w:sz w:val="24"/>
          <w:szCs w:val="24"/>
        </w:rPr>
        <w:t xml:space="preserve">lotting </w:t>
      </w:r>
      <w:r>
        <w:rPr>
          <w:rFonts w:ascii="Times New Roman" w:eastAsia="Times New Roman" w:hAnsi="Times New Roman" w:cs="Times New Roman"/>
          <w:bCs/>
          <w:sz w:val="24"/>
          <w:szCs w:val="24"/>
        </w:rPr>
        <w:t>d</w:t>
      </w:r>
      <w:r w:rsidRPr="00150A50">
        <w:rPr>
          <w:rFonts w:ascii="Times New Roman" w:eastAsia="Times New Roman" w:hAnsi="Times New Roman" w:cs="Times New Roman"/>
          <w:bCs/>
          <w:sz w:val="24"/>
          <w:szCs w:val="24"/>
        </w:rPr>
        <w:t>isorders</w:t>
      </w:r>
      <w:r>
        <w:rPr>
          <w:rFonts w:ascii="Times New Roman" w:eastAsia="Times New Roman" w:hAnsi="Times New Roman" w:cs="Times New Roman"/>
          <w:b/>
          <w:sz w:val="24"/>
          <w:szCs w:val="24"/>
        </w:rPr>
        <w:t xml:space="preserve">, </w:t>
      </w:r>
      <w:r w:rsidRPr="00DB19B3">
        <w:rPr>
          <w:rFonts w:ascii="Times New Roman" w:eastAsia="Times New Roman" w:hAnsi="Times New Roman" w:cs="Times New Roman"/>
          <w:bCs/>
          <w:sz w:val="24"/>
          <w:szCs w:val="24"/>
        </w:rPr>
        <w:t>monitoring treatment</w:t>
      </w:r>
      <w:r>
        <w:rPr>
          <w:rFonts w:ascii="Times New Roman" w:eastAsia="Times New Roman" w:hAnsi="Times New Roman" w:cs="Times New Roman"/>
          <w:b/>
          <w:sz w:val="24"/>
          <w:szCs w:val="24"/>
        </w:rPr>
        <w:t xml:space="preserve">, </w:t>
      </w:r>
      <w:r w:rsidRPr="00DB19B3">
        <w:rPr>
          <w:rFonts w:ascii="Times New Roman" w:eastAsia="Times New Roman" w:hAnsi="Times New Roman" w:cs="Times New Roman"/>
          <w:bCs/>
          <w:sz w:val="24"/>
          <w:szCs w:val="24"/>
        </w:rPr>
        <w:t>preoperative evaluation</w:t>
      </w:r>
      <w:r>
        <w:rPr>
          <w:rFonts w:ascii="Times New Roman" w:eastAsia="Times New Roman" w:hAnsi="Times New Roman" w:cs="Times New Roman"/>
          <w:sz w:val="24"/>
          <w:szCs w:val="24"/>
        </w:rPr>
        <w:t>. In summary, studying whole blood clotting time and platelet count provides valuable information about the coagulation system's functionality, aids in diagnosing various hematological disorders, guides treatment decisions, and helps assess bleeding and clotting tendencies in individuals (</w:t>
      </w:r>
      <w:proofErr w:type="spellStart"/>
      <w:r>
        <w:rPr>
          <w:rFonts w:ascii="Times New Roman" w:eastAsia="Times New Roman" w:hAnsi="Times New Roman" w:cs="Times New Roman"/>
          <w:color w:val="222222"/>
          <w:sz w:val="24"/>
          <w:szCs w:val="24"/>
          <w:highlight w:val="white"/>
        </w:rPr>
        <w:t>Lefrançais</w:t>
      </w:r>
      <w:proofErr w:type="spellEnd"/>
      <w:r w:rsidR="005269CB">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et al</w:t>
      </w:r>
      <w:r>
        <w:rPr>
          <w:rFonts w:ascii="Times New Roman" w:eastAsia="Times New Roman" w:hAnsi="Times New Roman" w:cs="Times New Roman"/>
          <w:color w:val="222222"/>
          <w:sz w:val="24"/>
          <w:szCs w:val="24"/>
          <w:highlight w:val="white"/>
        </w:rPr>
        <w:t>., 2017).</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Understanding these variations is crucial for providing more personalized medical care and early detection of potential clotting disorders in individuals with specific hemoglobin variants.</w:t>
      </w:r>
    </w:p>
    <w:p w:rsidR="00B217D9" w:rsidRPr="00BD20C3" w:rsidRDefault="00B217D9" w:rsidP="00B217D9">
      <w:pPr>
        <w:spacing w:line="480" w:lineRule="auto"/>
        <w:jc w:val="both"/>
        <w:rPr>
          <w:rFonts w:ascii="Times New Roman" w:eastAsia="Times New Roman" w:hAnsi="Times New Roman" w:cs="Times New Roman"/>
          <w:b/>
          <w:sz w:val="28"/>
          <w:szCs w:val="28"/>
        </w:rPr>
      </w:pPr>
      <w:r w:rsidRPr="00BD20C3">
        <w:rPr>
          <w:rFonts w:ascii="Times New Roman" w:eastAsia="Times New Roman" w:hAnsi="Times New Roman" w:cs="Times New Roman"/>
          <w:b/>
          <w:sz w:val="28"/>
          <w:szCs w:val="28"/>
        </w:rPr>
        <w:t>Aim</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w:t>
      </w:r>
      <w:r w:rsidR="000771BB">
        <w:rPr>
          <w:rFonts w:ascii="Times New Roman" w:eastAsia="Times New Roman" w:hAnsi="Times New Roman" w:cs="Times New Roman"/>
          <w:sz w:val="24"/>
          <w:szCs w:val="24"/>
        </w:rPr>
        <w:t xml:space="preserve"> of this study is to evaluate</w:t>
      </w:r>
      <w:r>
        <w:rPr>
          <w:rFonts w:ascii="Times New Roman" w:eastAsia="Times New Roman" w:hAnsi="Times New Roman" w:cs="Times New Roman"/>
          <w:sz w:val="24"/>
          <w:szCs w:val="24"/>
        </w:rPr>
        <w:t xml:space="preserve"> and compare the whole blood clotting time and platelet count in individuals with different hemoglobin variants at Madonna University. </w:t>
      </w:r>
    </w:p>
    <w:p w:rsidR="00B217D9" w:rsidRPr="00BD20C3" w:rsidRDefault="00B217D9" w:rsidP="00B217D9">
      <w:pPr>
        <w:spacing w:line="480" w:lineRule="auto"/>
        <w:jc w:val="both"/>
        <w:rPr>
          <w:rFonts w:ascii="Times New Roman" w:eastAsia="Times New Roman" w:hAnsi="Times New Roman" w:cs="Times New Roman"/>
          <w:b/>
          <w:sz w:val="28"/>
          <w:szCs w:val="28"/>
        </w:rPr>
      </w:pPr>
      <w:r w:rsidRPr="00BD20C3">
        <w:rPr>
          <w:rFonts w:ascii="Times New Roman" w:eastAsia="Times New Roman" w:hAnsi="Times New Roman" w:cs="Times New Roman"/>
          <w:b/>
          <w:sz w:val="28"/>
          <w:szCs w:val="28"/>
        </w:rPr>
        <w:lastRenderedPageBreak/>
        <w:t>Research Objectives</w:t>
      </w:r>
    </w:p>
    <w:p w:rsidR="00B217D9" w:rsidRDefault="00B217D9" w:rsidP="00B217D9">
      <w:pPr>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whole blood clotting time and platelet count in individuals with different hemoglobin variants at Madonna University.</w:t>
      </w:r>
    </w:p>
    <w:p w:rsidR="00B217D9" w:rsidRDefault="00B217D9" w:rsidP="00B217D9">
      <w:pPr>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compare the whole blood clotting time  and platelet count among different hemoglobin variants at Madonna University.</w:t>
      </w:r>
    </w:p>
    <w:p w:rsidR="00B217D9" w:rsidRPr="00A60505" w:rsidRDefault="00B217D9" w:rsidP="00A60505">
      <w:pPr>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analyse potential associations or correlations between specific hemoglobin variants and variations in clotting time and platelet count at Madonna University.</w:t>
      </w:r>
    </w:p>
    <w:p w:rsidR="00B217D9" w:rsidRPr="00B76D34" w:rsidRDefault="00B217D9" w:rsidP="00B217D9">
      <w:pPr>
        <w:spacing w:after="200" w:line="480" w:lineRule="auto"/>
        <w:jc w:val="center"/>
        <w:rPr>
          <w:rFonts w:ascii="Times New Roman" w:eastAsia="Times New Roman" w:hAnsi="Times New Roman" w:cs="Times New Roman"/>
          <w:b/>
          <w:color w:val="4F81BD"/>
          <w:sz w:val="28"/>
          <w:szCs w:val="28"/>
        </w:rPr>
      </w:pPr>
      <w:r w:rsidRPr="00B76D34">
        <w:rPr>
          <w:rFonts w:ascii="Times New Roman" w:eastAsia="Times New Roman" w:hAnsi="Times New Roman" w:cs="Times New Roman"/>
          <w:b/>
          <w:sz w:val="28"/>
          <w:szCs w:val="28"/>
        </w:rPr>
        <w:t>MATERIALS AND METHODS</w:t>
      </w:r>
    </w:p>
    <w:p w:rsidR="00B217D9" w:rsidRPr="00B76D34" w:rsidRDefault="00B217D9" w:rsidP="00B217D9">
      <w:pPr>
        <w:spacing w:line="480" w:lineRule="auto"/>
        <w:jc w:val="both"/>
        <w:rPr>
          <w:rFonts w:ascii="Times New Roman" w:eastAsia="Times New Roman" w:hAnsi="Times New Roman" w:cs="Times New Roman"/>
          <w:b/>
          <w:sz w:val="28"/>
          <w:szCs w:val="28"/>
        </w:rPr>
      </w:pPr>
      <w:r w:rsidRPr="00B76D34">
        <w:rPr>
          <w:rFonts w:ascii="Times New Roman" w:eastAsia="Times New Roman" w:hAnsi="Times New Roman" w:cs="Times New Roman"/>
          <w:b/>
          <w:sz w:val="28"/>
          <w:szCs w:val="28"/>
        </w:rPr>
        <w:t>Area of Study</w:t>
      </w:r>
    </w:p>
    <w:p w:rsidR="00733572"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conducted in Madonna University, Elele, Rivers state, Nigeria. Madonna University, Elele, is located along Owerri and Port-Harcourt road and is situated in Ikwerre local government area of Rivers state. </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Study population</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number of </w:t>
      </w:r>
      <w:r w:rsidR="0073357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53 subjects within the age range of 17-35 years with different hemoglobin variants were recruited for this study. </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Research design</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an experimental study, a cross sectional study designed to determine the comparison of whole blood clotting time and platelets count among different hemoglobin variants.</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Informed Consent</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consent was sought for and obtained from the subjects prior to sample collection.</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Selection Criteria</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Inclusion Criteria</w:t>
      </w:r>
    </w:p>
    <w:p w:rsidR="00B217D9" w:rsidRPr="00351F4C" w:rsidRDefault="00733572" w:rsidP="00B217D9">
      <w:pPr>
        <w:numPr>
          <w:ilvl w:val="0"/>
          <w:numId w:val="1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Subjects with no</w:t>
      </w:r>
      <w:r w:rsidR="00B217D9">
        <w:rPr>
          <w:rFonts w:ascii="Times New Roman" w:eastAsia="Times New Roman" w:hAnsi="Times New Roman" w:cs="Times New Roman"/>
          <w:sz w:val="24"/>
          <w:szCs w:val="24"/>
        </w:rPr>
        <w:t xml:space="preserve"> history of bleeding and</w:t>
      </w:r>
      <w:r>
        <w:rPr>
          <w:rFonts w:ascii="Times New Roman" w:eastAsia="Times New Roman" w:hAnsi="Times New Roman" w:cs="Times New Roman"/>
          <w:sz w:val="24"/>
          <w:szCs w:val="24"/>
        </w:rPr>
        <w:t xml:space="preserve"> clotting disorders or vitamin K deficiency</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lastRenderedPageBreak/>
        <w:t>Exclusion Criteria</w:t>
      </w:r>
    </w:p>
    <w:p w:rsidR="00B217D9" w:rsidRDefault="00733572" w:rsidP="00B217D9">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Subjects with </w:t>
      </w:r>
      <w:r w:rsidR="00B217D9">
        <w:rPr>
          <w:rFonts w:ascii="Times New Roman" w:eastAsia="Times New Roman" w:hAnsi="Times New Roman" w:cs="Times New Roman"/>
          <w:sz w:val="24"/>
          <w:szCs w:val="24"/>
        </w:rPr>
        <w:t xml:space="preserve">known history of </w:t>
      </w:r>
      <w:r>
        <w:rPr>
          <w:rFonts w:ascii="Times New Roman" w:eastAsia="Times New Roman" w:hAnsi="Times New Roman" w:cs="Times New Roman"/>
          <w:sz w:val="24"/>
          <w:szCs w:val="24"/>
        </w:rPr>
        <w:t xml:space="preserve">bleeding and clotting disorders or </w:t>
      </w:r>
      <w:proofErr w:type="spellStart"/>
      <w:r>
        <w:rPr>
          <w:rFonts w:ascii="Times New Roman" w:eastAsia="Times New Roman" w:hAnsi="Times New Roman" w:cs="Times New Roman"/>
          <w:sz w:val="24"/>
          <w:szCs w:val="24"/>
        </w:rPr>
        <w:t>viatamin</w:t>
      </w:r>
      <w:proofErr w:type="spellEnd"/>
      <w:r>
        <w:rPr>
          <w:rFonts w:ascii="Times New Roman" w:eastAsia="Times New Roman" w:hAnsi="Times New Roman" w:cs="Times New Roman"/>
          <w:sz w:val="24"/>
          <w:szCs w:val="24"/>
        </w:rPr>
        <w:t xml:space="preserve"> K and calcium deficiency</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Ethical Approval/Consideration</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the commencement of the study, ethical approval and clearance was obtained from the department of Medical Laboratory Science, Madonna University Nigeria, Elele Campus, Rivers state. </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Sample Collection and Analysis</w:t>
      </w:r>
    </w:p>
    <w:p w:rsidR="00B217D9" w:rsidRPr="00291AC1" w:rsidRDefault="00B217D9" w:rsidP="00B217D9">
      <w:pPr>
        <w:spacing w:line="480" w:lineRule="auto"/>
        <w:jc w:val="both"/>
        <w:rPr>
          <w:rFonts w:ascii="Times New Roman" w:eastAsia="Times New Roman" w:hAnsi="Times New Roman" w:cs="Times New Roman"/>
          <w:bCs/>
          <w:sz w:val="24"/>
          <w:szCs w:val="24"/>
        </w:rPr>
      </w:pPr>
      <w:r w:rsidRPr="00D962DB">
        <w:rPr>
          <w:rFonts w:ascii="Times New Roman" w:eastAsia="Times New Roman" w:hAnsi="Times New Roman" w:cs="Times New Roman"/>
          <w:bCs/>
          <w:sz w:val="24"/>
          <w:szCs w:val="24"/>
        </w:rPr>
        <w:t>A standard venipuncture was employed. A sterile dry plastic syringe 5ml capacity together with 21g needle was used for the collection of blood. A soft tubing tourniquet was tied to the upper arm of the subjects to make the vein visible, the patient was asked to make a fist which made the vein prominent. A suitable cubital vein was selected for venipuncture. The puncture site was sterilized with 70% ethanol and allowed to dry. With the thumb of the left hand holding down the skin below the puncture site, immediately blood entered the tip of the needle, the stopwatch was started. The plunger of the syringe was withdrawn at the speed it is taking the vein to fill. 1.5ml each was dispensed into two test tubes al</w:t>
      </w:r>
      <w:r>
        <w:rPr>
          <w:rFonts w:ascii="Times New Roman" w:eastAsia="Times New Roman" w:hAnsi="Times New Roman" w:cs="Times New Roman"/>
          <w:bCs/>
          <w:sz w:val="24"/>
          <w:szCs w:val="24"/>
        </w:rPr>
        <w:t>r</w:t>
      </w:r>
      <w:r w:rsidRPr="00D962DB">
        <w:rPr>
          <w:rFonts w:ascii="Times New Roman" w:eastAsia="Times New Roman" w:hAnsi="Times New Roman" w:cs="Times New Roman"/>
          <w:bCs/>
          <w:sz w:val="24"/>
          <w:szCs w:val="24"/>
        </w:rPr>
        <w:t>eady pre warmed in the water bath and was used for clotting time, and the other 2ml of blood was delivered into commercially prepared Ethylene diamine tetra acetic acid (EDTA) container and was used for platelet count. Each sample is mixed thoroughly by inversion to prevent lysesand to ensure anticoagulation.</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Methodology</w:t>
      </w:r>
    </w:p>
    <w:p w:rsidR="00B217D9" w:rsidRPr="006B72BB"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 xml:space="preserve">Determination of Hemoglobin variants </w:t>
      </w:r>
    </w:p>
    <w:p w:rsidR="00B217D9" w:rsidRPr="00200771" w:rsidRDefault="00B217D9" w:rsidP="00B217D9">
      <w:pPr>
        <w:autoSpaceDE w:val="0"/>
        <w:autoSpaceDN w:val="0"/>
        <w:adjustRightInd w:val="0"/>
        <w:spacing w:before="240" w:line="480" w:lineRule="auto"/>
        <w:jc w:val="both"/>
        <w:rPr>
          <w:rFonts w:ascii="Times New Roman" w:hAnsi="Times New Roman" w:cs="Times New Roman"/>
          <w:sz w:val="24"/>
          <w:szCs w:val="24"/>
        </w:rPr>
      </w:pPr>
      <w:r w:rsidRPr="00200771">
        <w:rPr>
          <w:rFonts w:ascii="Times New Roman" w:eastAsia="Times New Roman" w:hAnsi="Times New Roman" w:cs="Times New Roman"/>
          <w:b/>
          <w:sz w:val="24"/>
          <w:szCs w:val="24"/>
        </w:rPr>
        <w:t xml:space="preserve">Method: </w:t>
      </w:r>
      <w:r w:rsidRPr="00200771">
        <w:rPr>
          <w:rFonts w:ascii="Times New Roman" w:hAnsi="Times New Roman" w:cs="Times New Roman"/>
          <w:sz w:val="24"/>
          <w:szCs w:val="24"/>
        </w:rPr>
        <w:t>Alkaline Cellulose Acetate Method</w:t>
      </w:r>
    </w:p>
    <w:p w:rsidR="00B217D9" w:rsidRDefault="00B217D9" w:rsidP="00B217D9">
      <w:pPr>
        <w:spacing w:before="240" w:line="480" w:lineRule="auto"/>
        <w:jc w:val="both"/>
        <w:rPr>
          <w:rFonts w:ascii="Times New Roman" w:hAnsi="Times New Roman" w:cs="Times New Roman"/>
          <w:sz w:val="24"/>
          <w:szCs w:val="24"/>
        </w:rPr>
      </w:pPr>
      <w:r w:rsidRPr="00200771">
        <w:rPr>
          <w:rFonts w:ascii="Times New Roman" w:hAnsi="Times New Roman" w:cs="Times New Roman"/>
          <w:b/>
          <w:sz w:val="24"/>
          <w:szCs w:val="24"/>
        </w:rPr>
        <w:lastRenderedPageBreak/>
        <w:t>Principle:</w:t>
      </w:r>
      <w:r w:rsidRPr="00200771">
        <w:rPr>
          <w:rFonts w:ascii="Times New Roman" w:hAnsi="Times New Roman" w:cs="Times New Roman"/>
          <w:sz w:val="24"/>
          <w:szCs w:val="24"/>
        </w:rPr>
        <w:t xml:space="preserve"> Electrophoresis is the migration of charged particles in a liquid medium under the influence of the electric field. </w:t>
      </w:r>
      <w:r w:rsidRPr="00200771">
        <w:rPr>
          <w:rFonts w:ascii="Times New Roman" w:hAnsi="Times New Roman" w:cs="Times New Roman"/>
          <w:sz w:val="24"/>
          <w:szCs w:val="24"/>
          <w:u w:val="single"/>
        </w:rPr>
        <w:t>Hemoglobins</w:t>
      </w:r>
      <w:r w:rsidRPr="00200771">
        <w:rPr>
          <w:rFonts w:ascii="Times New Roman" w:hAnsi="Times New Roman" w:cs="Times New Roman"/>
          <w:sz w:val="24"/>
          <w:szCs w:val="24"/>
        </w:rPr>
        <w:t>, which are negatively charged, migrate towards the positively charged electrode when passed through an electric field at an alkaline pH of 8.5. Different hemoglobin have different charges and according to those charges and the amount of hemoglobin, different chains move at different speed and separates.</w:t>
      </w:r>
    </w:p>
    <w:p w:rsidR="00B217D9" w:rsidRPr="00200771" w:rsidRDefault="00B217D9" w:rsidP="00B217D9">
      <w:pPr>
        <w:spacing w:line="480" w:lineRule="auto"/>
        <w:jc w:val="both"/>
        <w:rPr>
          <w:rFonts w:ascii="Times New Roman" w:hAnsi="Times New Roman" w:cs="Times New Roman"/>
          <w:sz w:val="24"/>
          <w:szCs w:val="24"/>
        </w:rPr>
      </w:pPr>
      <w:r w:rsidRPr="00200771">
        <w:rPr>
          <w:rFonts w:ascii="Times New Roman" w:hAnsi="Times New Roman" w:cs="Times New Roman"/>
          <w:b/>
          <w:sz w:val="24"/>
          <w:szCs w:val="24"/>
        </w:rPr>
        <w:t xml:space="preserve">Materials: </w:t>
      </w:r>
      <w:r w:rsidRPr="00200771">
        <w:rPr>
          <w:rFonts w:ascii="Times New Roman" w:hAnsi="Times New Roman" w:cs="Times New Roman"/>
          <w:sz w:val="24"/>
          <w:szCs w:val="24"/>
        </w:rPr>
        <w:t>An electrophoresis chamber (tank), Applicator, a regulated power supply capable of delivering 350 V 50 mA. Cellulose acetate paper, Cotton wool, filter paper, automatic pipettes, clean test tubes. Reagent used is the Tris-EDTA-borate buffer.</w:t>
      </w:r>
    </w:p>
    <w:p w:rsidR="00B217D9" w:rsidRPr="00200771" w:rsidRDefault="00B217D9" w:rsidP="00B217D9">
      <w:pPr>
        <w:spacing w:line="480" w:lineRule="auto"/>
        <w:jc w:val="both"/>
        <w:rPr>
          <w:rFonts w:ascii="Times New Roman" w:hAnsi="Times New Roman" w:cs="Times New Roman"/>
          <w:b/>
          <w:sz w:val="24"/>
          <w:szCs w:val="24"/>
        </w:rPr>
      </w:pPr>
      <w:r w:rsidRPr="00200771">
        <w:rPr>
          <w:rFonts w:ascii="Times New Roman" w:hAnsi="Times New Roman" w:cs="Times New Roman"/>
          <w:b/>
          <w:sz w:val="24"/>
          <w:szCs w:val="24"/>
        </w:rPr>
        <w:t xml:space="preserve">Procedure: </w:t>
      </w:r>
    </w:p>
    <w:p w:rsidR="00B217D9" w:rsidRPr="00200771" w:rsidRDefault="00B217D9" w:rsidP="00B217D9">
      <w:pPr>
        <w:spacing w:line="480" w:lineRule="auto"/>
        <w:jc w:val="both"/>
        <w:rPr>
          <w:rFonts w:ascii="Times New Roman" w:hAnsi="Times New Roman" w:cs="Times New Roman"/>
          <w:b/>
          <w:sz w:val="24"/>
          <w:szCs w:val="24"/>
        </w:rPr>
      </w:pPr>
      <w:r>
        <w:rPr>
          <w:rFonts w:ascii="Times New Roman" w:hAnsi="Times New Roman" w:cs="Times New Roman"/>
          <w:b/>
          <w:sz w:val="24"/>
          <w:szCs w:val="24"/>
        </w:rPr>
        <w:t>Preparation of hemolysate</w:t>
      </w:r>
    </w:p>
    <w:p w:rsidR="00B217D9" w:rsidRPr="00200771" w:rsidRDefault="00733572" w:rsidP="00B217D9">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217D9" w:rsidRPr="00200771">
        <w:rPr>
          <w:rFonts w:ascii="Times New Roman" w:hAnsi="Times New Roman" w:cs="Times New Roman"/>
          <w:sz w:val="24"/>
          <w:szCs w:val="24"/>
        </w:rPr>
        <w:t>anticoagulated blood</w:t>
      </w:r>
      <w:r>
        <w:rPr>
          <w:rFonts w:ascii="Times New Roman" w:hAnsi="Times New Roman" w:cs="Times New Roman"/>
          <w:sz w:val="24"/>
          <w:szCs w:val="24"/>
        </w:rPr>
        <w:t xml:space="preserve"> was centrifuged</w:t>
      </w:r>
      <w:r w:rsidR="00B217D9" w:rsidRPr="00200771">
        <w:rPr>
          <w:rFonts w:ascii="Times New Roman" w:hAnsi="Times New Roman" w:cs="Times New Roman"/>
          <w:sz w:val="24"/>
          <w:szCs w:val="24"/>
        </w:rPr>
        <w:t xml:space="preserve"> at 2,500 rpm for 5 minutes.</w:t>
      </w:r>
    </w:p>
    <w:p w:rsidR="00B217D9" w:rsidRPr="00200771" w:rsidRDefault="00733572" w:rsidP="00B217D9">
      <w:pPr>
        <w:pStyle w:val="ListParagraph"/>
        <w:numPr>
          <w:ilvl w:val="0"/>
          <w:numId w:val="20"/>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w:t>
      </w:r>
      <w:r w:rsidR="00B217D9" w:rsidRPr="00200771">
        <w:rPr>
          <w:rFonts w:ascii="Times New Roman" w:hAnsi="Times New Roman" w:cs="Times New Roman"/>
          <w:sz w:val="24"/>
          <w:szCs w:val="24"/>
        </w:rPr>
        <w:t>he plasma</w:t>
      </w:r>
      <w:r>
        <w:rPr>
          <w:rFonts w:ascii="Times New Roman" w:hAnsi="Times New Roman" w:cs="Times New Roman"/>
          <w:sz w:val="24"/>
          <w:szCs w:val="24"/>
        </w:rPr>
        <w:t xml:space="preserve"> was carefully removed and</w:t>
      </w:r>
      <w:r w:rsidR="00B217D9" w:rsidRPr="00200771">
        <w:rPr>
          <w:rFonts w:ascii="Times New Roman" w:hAnsi="Times New Roman" w:cs="Times New Roman"/>
          <w:sz w:val="24"/>
          <w:szCs w:val="24"/>
        </w:rPr>
        <w:t xml:space="preserve"> the packed cells </w:t>
      </w:r>
      <w:r>
        <w:rPr>
          <w:rFonts w:ascii="Times New Roman" w:hAnsi="Times New Roman" w:cs="Times New Roman"/>
          <w:sz w:val="24"/>
          <w:szCs w:val="24"/>
        </w:rPr>
        <w:t xml:space="preserve">were washed </w:t>
      </w:r>
      <w:r w:rsidR="00B217D9" w:rsidRPr="00200771">
        <w:rPr>
          <w:rFonts w:ascii="Times New Roman" w:hAnsi="Times New Roman" w:cs="Times New Roman"/>
          <w:sz w:val="24"/>
          <w:szCs w:val="24"/>
        </w:rPr>
        <w:t>with large volumes of saline three times.</w:t>
      </w:r>
    </w:p>
    <w:p w:rsidR="00B217D9" w:rsidRPr="00200771" w:rsidRDefault="00733572" w:rsidP="00B217D9">
      <w:pPr>
        <w:pStyle w:val="ListParagraph"/>
        <w:numPr>
          <w:ilvl w:val="0"/>
          <w:numId w:val="20"/>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the final washing, </w:t>
      </w:r>
      <w:r w:rsidR="00B217D9" w:rsidRPr="00200771">
        <w:rPr>
          <w:rFonts w:ascii="Times New Roman" w:hAnsi="Times New Roman" w:cs="Times New Roman"/>
          <w:sz w:val="24"/>
          <w:szCs w:val="24"/>
        </w:rPr>
        <w:t xml:space="preserve">the red cells </w:t>
      </w:r>
      <w:r>
        <w:rPr>
          <w:rFonts w:ascii="Times New Roman" w:hAnsi="Times New Roman" w:cs="Times New Roman"/>
          <w:sz w:val="24"/>
          <w:szCs w:val="24"/>
        </w:rPr>
        <w:t xml:space="preserve">were lysed </w:t>
      </w:r>
      <w:r w:rsidR="00B217D9" w:rsidRPr="00200771">
        <w:rPr>
          <w:rFonts w:ascii="Times New Roman" w:hAnsi="Times New Roman" w:cs="Times New Roman"/>
          <w:sz w:val="24"/>
          <w:szCs w:val="24"/>
        </w:rPr>
        <w:t>by adding equal volumes of toluene and one drop of 3% potassium cyanide.</w:t>
      </w:r>
    </w:p>
    <w:p w:rsidR="00B217D9" w:rsidRPr="00291AC1" w:rsidRDefault="00B217D9" w:rsidP="00B217D9">
      <w:pPr>
        <w:pStyle w:val="ListParagraph"/>
        <w:numPr>
          <w:ilvl w:val="0"/>
          <w:numId w:val="20"/>
        </w:numPr>
        <w:spacing w:before="240" w:line="480" w:lineRule="auto"/>
        <w:jc w:val="both"/>
        <w:rPr>
          <w:rFonts w:ascii="Times New Roman" w:hAnsi="Times New Roman" w:cs="Times New Roman"/>
          <w:sz w:val="24"/>
          <w:szCs w:val="24"/>
        </w:rPr>
      </w:pPr>
      <w:r w:rsidRPr="00200771">
        <w:rPr>
          <w:rFonts w:ascii="Times New Roman" w:hAnsi="Times New Roman" w:cs="Times New Roman"/>
          <w:sz w:val="24"/>
          <w:szCs w:val="24"/>
        </w:rPr>
        <w:t>Mix</w:t>
      </w:r>
      <w:r w:rsidR="00733572">
        <w:rPr>
          <w:rFonts w:ascii="Times New Roman" w:hAnsi="Times New Roman" w:cs="Times New Roman"/>
          <w:sz w:val="24"/>
          <w:szCs w:val="24"/>
        </w:rPr>
        <w:t>ed</w:t>
      </w:r>
      <w:r w:rsidRPr="00200771">
        <w:rPr>
          <w:rFonts w:ascii="Times New Roman" w:hAnsi="Times New Roman" w:cs="Times New Roman"/>
          <w:sz w:val="24"/>
          <w:szCs w:val="24"/>
        </w:rPr>
        <w:t xml:space="preserve"> by inversion and centrifuge</w:t>
      </w:r>
      <w:r w:rsidR="00733572">
        <w:rPr>
          <w:rFonts w:ascii="Times New Roman" w:hAnsi="Times New Roman" w:cs="Times New Roman"/>
          <w:sz w:val="24"/>
          <w:szCs w:val="24"/>
        </w:rPr>
        <w:t>d</w:t>
      </w:r>
      <w:r w:rsidRPr="00200771">
        <w:rPr>
          <w:rFonts w:ascii="Times New Roman" w:hAnsi="Times New Roman" w:cs="Times New Roman"/>
          <w:sz w:val="24"/>
          <w:szCs w:val="24"/>
        </w:rPr>
        <w:t xml:space="preserve"> to remove the cell debris.</w:t>
      </w:r>
    </w:p>
    <w:p w:rsidR="00B217D9" w:rsidRPr="00200771" w:rsidRDefault="00B217D9" w:rsidP="00B217D9">
      <w:pPr>
        <w:spacing w:line="480" w:lineRule="auto"/>
        <w:jc w:val="both"/>
        <w:rPr>
          <w:rFonts w:ascii="Times New Roman" w:hAnsi="Times New Roman" w:cs="Times New Roman"/>
          <w:b/>
          <w:sz w:val="24"/>
          <w:szCs w:val="24"/>
        </w:rPr>
      </w:pPr>
      <w:r w:rsidRPr="00200771">
        <w:rPr>
          <w:rFonts w:ascii="Times New Roman" w:hAnsi="Times New Roman" w:cs="Times New Roman"/>
          <w:b/>
          <w:sz w:val="24"/>
          <w:szCs w:val="24"/>
        </w:rPr>
        <w:t>P</w:t>
      </w:r>
      <w:r>
        <w:rPr>
          <w:rFonts w:ascii="Times New Roman" w:hAnsi="Times New Roman" w:cs="Times New Roman"/>
          <w:b/>
          <w:sz w:val="24"/>
          <w:szCs w:val="24"/>
        </w:rPr>
        <w:t>reparation of electrophoretic tank</w:t>
      </w:r>
    </w:p>
    <w:p w:rsidR="00B217D9" w:rsidRPr="00200771" w:rsidRDefault="00733572" w:rsidP="00B217D9">
      <w:pPr>
        <w:pStyle w:val="ListParagraph"/>
        <w:numPr>
          <w:ilvl w:val="0"/>
          <w:numId w:val="2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E</w:t>
      </w:r>
      <w:r w:rsidR="00B217D9" w:rsidRPr="00200771">
        <w:rPr>
          <w:rFonts w:ascii="Times New Roman" w:hAnsi="Times New Roman" w:cs="Times New Roman"/>
          <w:sz w:val="24"/>
          <w:szCs w:val="24"/>
        </w:rPr>
        <w:t>qual amounts of Tris EDTA borate buffer</w:t>
      </w:r>
      <w:r>
        <w:rPr>
          <w:rFonts w:ascii="Times New Roman" w:hAnsi="Times New Roman" w:cs="Times New Roman"/>
          <w:sz w:val="24"/>
          <w:szCs w:val="24"/>
        </w:rPr>
        <w:t xml:space="preserve"> were placed</w:t>
      </w:r>
      <w:r w:rsidR="00B217D9" w:rsidRPr="00200771">
        <w:rPr>
          <w:rFonts w:ascii="Times New Roman" w:hAnsi="Times New Roman" w:cs="Times New Roman"/>
          <w:sz w:val="24"/>
          <w:szCs w:val="24"/>
        </w:rPr>
        <w:t xml:space="preserve"> in each of the outer buffer compartment (about 100 mls).</w:t>
      </w:r>
    </w:p>
    <w:p w:rsidR="00B217D9" w:rsidRPr="00200771" w:rsidRDefault="00733572" w:rsidP="00B217D9">
      <w:pPr>
        <w:pStyle w:val="ListParagraph"/>
        <w:numPr>
          <w:ilvl w:val="0"/>
          <w:numId w:val="21"/>
        </w:numPr>
        <w:spacing w:before="240" w:after="200" w:line="480" w:lineRule="auto"/>
        <w:jc w:val="both"/>
        <w:rPr>
          <w:rFonts w:ascii="Times New Roman" w:hAnsi="Times New Roman" w:cs="Times New Roman"/>
          <w:sz w:val="24"/>
          <w:szCs w:val="24"/>
        </w:rPr>
      </w:pPr>
      <w:r>
        <w:rPr>
          <w:rFonts w:ascii="Times New Roman" w:hAnsi="Times New Roman" w:cs="Times New Roman"/>
          <w:sz w:val="24"/>
          <w:szCs w:val="24"/>
        </w:rPr>
        <w:t>T</w:t>
      </w:r>
      <w:r w:rsidR="00B217D9" w:rsidRPr="00200771">
        <w:rPr>
          <w:rFonts w:ascii="Times New Roman" w:hAnsi="Times New Roman" w:cs="Times New Roman"/>
          <w:sz w:val="24"/>
          <w:szCs w:val="24"/>
        </w:rPr>
        <w:t>wo wicks</w:t>
      </w:r>
      <w:r>
        <w:rPr>
          <w:rFonts w:ascii="Times New Roman" w:hAnsi="Times New Roman" w:cs="Times New Roman"/>
          <w:sz w:val="24"/>
          <w:szCs w:val="24"/>
        </w:rPr>
        <w:t xml:space="preserve"> were soa</w:t>
      </w:r>
      <w:r w:rsidR="00CF5338">
        <w:rPr>
          <w:rFonts w:ascii="Times New Roman" w:hAnsi="Times New Roman" w:cs="Times New Roman"/>
          <w:sz w:val="24"/>
          <w:szCs w:val="24"/>
        </w:rPr>
        <w:t xml:space="preserve">ked </w:t>
      </w:r>
      <w:r w:rsidR="00B217D9" w:rsidRPr="00200771">
        <w:rPr>
          <w:rFonts w:ascii="Times New Roman" w:hAnsi="Times New Roman" w:cs="Times New Roman"/>
          <w:sz w:val="24"/>
          <w:szCs w:val="24"/>
        </w:rPr>
        <w:t>in the buffer and drape</w:t>
      </w:r>
      <w:r>
        <w:rPr>
          <w:rFonts w:ascii="Times New Roman" w:hAnsi="Times New Roman" w:cs="Times New Roman"/>
          <w:sz w:val="24"/>
          <w:szCs w:val="24"/>
        </w:rPr>
        <w:t>d</w:t>
      </w:r>
      <w:r w:rsidR="00B217D9" w:rsidRPr="00200771">
        <w:rPr>
          <w:rFonts w:ascii="Times New Roman" w:hAnsi="Times New Roman" w:cs="Times New Roman"/>
          <w:sz w:val="24"/>
          <w:szCs w:val="24"/>
        </w:rPr>
        <w:t xml:space="preserve"> one over each support bridge, ensuring contact is made by each wick with the buffer.</w:t>
      </w:r>
    </w:p>
    <w:p w:rsidR="00B217D9" w:rsidRPr="00200771"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Pr>
          <w:rFonts w:ascii="Times New Roman" w:hAnsi="Times New Roman" w:cs="Times New Roman"/>
          <w:sz w:val="24"/>
          <w:szCs w:val="24"/>
        </w:rPr>
        <w:t>T</w:t>
      </w:r>
      <w:r w:rsidR="00B217D9" w:rsidRPr="00200771">
        <w:rPr>
          <w:rFonts w:ascii="Times New Roman" w:hAnsi="Times New Roman" w:cs="Times New Roman"/>
          <w:sz w:val="24"/>
          <w:szCs w:val="24"/>
        </w:rPr>
        <w:t>he chamber</w:t>
      </w:r>
      <w:r>
        <w:rPr>
          <w:rFonts w:ascii="Times New Roman" w:hAnsi="Times New Roman" w:cs="Times New Roman"/>
          <w:sz w:val="24"/>
          <w:szCs w:val="24"/>
        </w:rPr>
        <w:t xml:space="preserve"> was covered</w:t>
      </w:r>
      <w:r w:rsidR="00B217D9" w:rsidRPr="00200771">
        <w:rPr>
          <w:rFonts w:ascii="Times New Roman" w:hAnsi="Times New Roman" w:cs="Times New Roman"/>
          <w:sz w:val="24"/>
          <w:szCs w:val="24"/>
        </w:rPr>
        <w:t xml:space="preserve"> to prevent evaporation.</w:t>
      </w:r>
    </w:p>
    <w:p w:rsidR="00B217D9" w:rsidRPr="00200771"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Pr>
          <w:rFonts w:ascii="Times New Roman" w:hAnsi="Times New Roman" w:cs="Times New Roman"/>
          <w:sz w:val="24"/>
          <w:szCs w:val="24"/>
        </w:rPr>
        <w:t>T</w:t>
      </w:r>
      <w:r w:rsidR="00B217D9" w:rsidRPr="00200771">
        <w:rPr>
          <w:rFonts w:ascii="Times New Roman" w:hAnsi="Times New Roman" w:cs="Times New Roman"/>
          <w:sz w:val="24"/>
          <w:szCs w:val="24"/>
        </w:rPr>
        <w:t>he cellulose acetate membrane</w:t>
      </w:r>
      <w:r>
        <w:rPr>
          <w:rFonts w:ascii="Times New Roman" w:hAnsi="Times New Roman" w:cs="Times New Roman"/>
          <w:sz w:val="24"/>
          <w:szCs w:val="24"/>
        </w:rPr>
        <w:t xml:space="preserve"> was presoaked</w:t>
      </w:r>
      <w:r w:rsidR="00B217D9" w:rsidRPr="00200771">
        <w:rPr>
          <w:rFonts w:ascii="Times New Roman" w:hAnsi="Times New Roman" w:cs="Times New Roman"/>
          <w:sz w:val="24"/>
          <w:szCs w:val="24"/>
        </w:rPr>
        <w:t xml:space="preserve"> fo</w:t>
      </w:r>
      <w:r>
        <w:rPr>
          <w:rFonts w:ascii="Times New Roman" w:hAnsi="Times New Roman" w:cs="Times New Roman"/>
          <w:sz w:val="24"/>
          <w:szCs w:val="24"/>
        </w:rPr>
        <w:t xml:space="preserve">r at least 5 minutes in the buffer and </w:t>
      </w:r>
    </w:p>
    <w:p w:rsidR="00B217D9" w:rsidRPr="00200771" w:rsidRDefault="00B217D9" w:rsidP="00B217D9">
      <w:pPr>
        <w:pStyle w:val="ListParagraph"/>
        <w:spacing w:before="240" w:line="480" w:lineRule="auto"/>
        <w:jc w:val="both"/>
        <w:rPr>
          <w:rFonts w:ascii="Times New Roman" w:hAnsi="Times New Roman" w:cs="Times New Roman"/>
          <w:sz w:val="24"/>
          <w:szCs w:val="24"/>
        </w:rPr>
      </w:pPr>
      <w:r w:rsidRPr="00200771">
        <w:rPr>
          <w:rFonts w:ascii="Times New Roman" w:hAnsi="Times New Roman" w:cs="Times New Roman"/>
          <w:sz w:val="24"/>
          <w:szCs w:val="24"/>
        </w:rPr>
        <w:t>excess buffer</w:t>
      </w:r>
      <w:r w:rsidR="00CF5338">
        <w:rPr>
          <w:rFonts w:ascii="Times New Roman" w:hAnsi="Times New Roman" w:cs="Times New Roman"/>
          <w:sz w:val="24"/>
          <w:szCs w:val="24"/>
        </w:rPr>
        <w:t xml:space="preserve"> removed</w:t>
      </w:r>
      <w:r w:rsidRPr="00200771">
        <w:rPr>
          <w:rFonts w:ascii="Times New Roman" w:hAnsi="Times New Roman" w:cs="Times New Roman"/>
          <w:sz w:val="24"/>
          <w:szCs w:val="24"/>
        </w:rPr>
        <w:t xml:space="preserve"> by keeping the plate between blotting papers.</w:t>
      </w:r>
    </w:p>
    <w:p w:rsidR="00B217D9" w:rsidRPr="00200771" w:rsidRDefault="00B217D9" w:rsidP="00B217D9">
      <w:pPr>
        <w:pStyle w:val="ListParagraph"/>
        <w:numPr>
          <w:ilvl w:val="0"/>
          <w:numId w:val="21"/>
        </w:numPr>
        <w:spacing w:before="240" w:after="200" w:line="480" w:lineRule="auto"/>
        <w:jc w:val="both"/>
        <w:rPr>
          <w:rFonts w:ascii="Times New Roman" w:hAnsi="Times New Roman" w:cs="Times New Roman"/>
          <w:sz w:val="24"/>
          <w:szCs w:val="24"/>
        </w:rPr>
      </w:pPr>
      <w:r w:rsidRPr="00200771">
        <w:rPr>
          <w:rFonts w:ascii="Times New Roman" w:hAnsi="Times New Roman" w:cs="Times New Roman"/>
          <w:sz w:val="24"/>
          <w:szCs w:val="24"/>
        </w:rPr>
        <w:t>5</w:t>
      </w:r>
      <w:r>
        <w:rPr>
          <w:rFonts w:ascii="Times New Roman" w:hAnsi="Times New Roman" w:cs="Times New Roman"/>
          <w:sz w:val="24"/>
          <w:szCs w:val="24"/>
        </w:rPr>
        <w:t>μl of each h</w:t>
      </w:r>
      <w:r w:rsidRPr="00200771">
        <w:rPr>
          <w:rFonts w:ascii="Times New Roman" w:hAnsi="Times New Roman" w:cs="Times New Roman"/>
          <w:sz w:val="24"/>
          <w:szCs w:val="24"/>
        </w:rPr>
        <w:t>emolysate sample (tests and controls)</w:t>
      </w:r>
      <w:r w:rsidR="00CF5338">
        <w:rPr>
          <w:rFonts w:ascii="Times New Roman" w:hAnsi="Times New Roman" w:cs="Times New Roman"/>
          <w:sz w:val="24"/>
          <w:szCs w:val="24"/>
        </w:rPr>
        <w:t xml:space="preserve"> was transferred</w:t>
      </w:r>
      <w:r w:rsidRPr="00200771">
        <w:rPr>
          <w:rFonts w:ascii="Times New Roman" w:hAnsi="Times New Roman" w:cs="Times New Roman"/>
          <w:sz w:val="24"/>
          <w:szCs w:val="24"/>
        </w:rPr>
        <w:t xml:space="preserve"> into the well plate.</w:t>
      </w:r>
    </w:p>
    <w:p w:rsidR="00B217D9" w:rsidRPr="00CF5338"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sidRPr="00CF5338">
        <w:rPr>
          <w:rFonts w:ascii="Times New Roman" w:hAnsi="Times New Roman" w:cs="Times New Roman"/>
          <w:sz w:val="24"/>
          <w:szCs w:val="24"/>
        </w:rPr>
        <w:lastRenderedPageBreak/>
        <w:t>T</w:t>
      </w:r>
      <w:r w:rsidR="00B217D9" w:rsidRPr="00CF5338">
        <w:rPr>
          <w:rFonts w:ascii="Times New Roman" w:hAnsi="Times New Roman" w:cs="Times New Roman"/>
          <w:sz w:val="24"/>
          <w:szCs w:val="24"/>
        </w:rPr>
        <w:t xml:space="preserve">he cellulose acetate membrane (plate) </w:t>
      </w:r>
      <w:r w:rsidRPr="00CF5338">
        <w:rPr>
          <w:rFonts w:ascii="Times New Roman" w:hAnsi="Times New Roman" w:cs="Times New Roman"/>
          <w:sz w:val="24"/>
          <w:szCs w:val="24"/>
        </w:rPr>
        <w:t>was placed in the aligning plate and</w:t>
      </w:r>
      <w:r w:rsidR="00B217D9" w:rsidRPr="00CF5338">
        <w:rPr>
          <w:rFonts w:ascii="Times New Roman" w:hAnsi="Times New Roman" w:cs="Times New Roman"/>
          <w:sz w:val="24"/>
          <w:szCs w:val="24"/>
        </w:rPr>
        <w:t xml:space="preserve"> the samples</w:t>
      </w:r>
      <w:r w:rsidRPr="00CF5338">
        <w:rPr>
          <w:rFonts w:ascii="Times New Roman" w:hAnsi="Times New Roman" w:cs="Times New Roman"/>
          <w:sz w:val="24"/>
          <w:szCs w:val="24"/>
        </w:rPr>
        <w:t xml:space="preserve"> applied</w:t>
      </w:r>
      <w:r w:rsidR="00B217D9" w:rsidRPr="00CF5338">
        <w:rPr>
          <w:rFonts w:ascii="Times New Roman" w:hAnsi="Times New Roman" w:cs="Times New Roman"/>
          <w:sz w:val="24"/>
          <w:szCs w:val="24"/>
        </w:rPr>
        <w:t xml:space="preserve"> using the 8-unit applicator.</w:t>
      </w:r>
      <w:r>
        <w:rPr>
          <w:rFonts w:ascii="Times New Roman" w:hAnsi="Times New Roman" w:cs="Times New Roman"/>
          <w:sz w:val="24"/>
          <w:szCs w:val="24"/>
        </w:rPr>
        <w:t xml:space="preserve"> A</w:t>
      </w:r>
      <w:r w:rsidR="00B217D9" w:rsidRPr="00CF5338">
        <w:rPr>
          <w:rFonts w:ascii="Times New Roman" w:hAnsi="Times New Roman" w:cs="Times New Roman"/>
          <w:sz w:val="24"/>
          <w:szCs w:val="24"/>
        </w:rPr>
        <w:t>t least two abnormal controls are also applied on each plate.</w:t>
      </w:r>
    </w:p>
    <w:p w:rsidR="00B217D9" w:rsidRPr="00200771"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Immediately </w:t>
      </w:r>
      <w:r w:rsidR="00B217D9" w:rsidRPr="00200771">
        <w:rPr>
          <w:rFonts w:ascii="Times New Roman" w:hAnsi="Times New Roman" w:cs="Times New Roman"/>
          <w:sz w:val="24"/>
          <w:szCs w:val="24"/>
        </w:rPr>
        <w:t xml:space="preserve">the cellulose acetate membrane (plate) </w:t>
      </w:r>
      <w:r>
        <w:rPr>
          <w:rFonts w:ascii="Times New Roman" w:hAnsi="Times New Roman" w:cs="Times New Roman"/>
          <w:sz w:val="24"/>
          <w:szCs w:val="24"/>
        </w:rPr>
        <w:t xml:space="preserve">was placed </w:t>
      </w:r>
      <w:r w:rsidR="00B217D9" w:rsidRPr="00200771">
        <w:rPr>
          <w:rFonts w:ascii="Times New Roman" w:hAnsi="Times New Roman" w:cs="Times New Roman"/>
          <w:sz w:val="24"/>
          <w:szCs w:val="24"/>
        </w:rPr>
        <w:t>in the electrophoresis chamber.</w:t>
      </w:r>
    </w:p>
    <w:p w:rsidR="00B217D9" w:rsidRPr="00200771"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Pr>
          <w:rFonts w:ascii="Times New Roman" w:hAnsi="Times New Roman" w:cs="Times New Roman"/>
          <w:sz w:val="24"/>
          <w:szCs w:val="24"/>
        </w:rPr>
        <w:t>T</w:t>
      </w:r>
      <w:r w:rsidR="00B217D9" w:rsidRPr="00200771">
        <w:rPr>
          <w:rFonts w:ascii="Times New Roman" w:hAnsi="Times New Roman" w:cs="Times New Roman"/>
          <w:sz w:val="24"/>
          <w:szCs w:val="24"/>
        </w:rPr>
        <w:t xml:space="preserve">he chamber </w:t>
      </w:r>
      <w:r>
        <w:rPr>
          <w:rFonts w:ascii="Times New Roman" w:hAnsi="Times New Roman" w:cs="Times New Roman"/>
          <w:sz w:val="24"/>
          <w:szCs w:val="24"/>
        </w:rPr>
        <w:t xml:space="preserve">was connected </w:t>
      </w:r>
      <w:r w:rsidR="00B217D9" w:rsidRPr="00200771">
        <w:rPr>
          <w:rFonts w:ascii="Times New Roman" w:hAnsi="Times New Roman" w:cs="Times New Roman"/>
          <w:sz w:val="24"/>
          <w:szCs w:val="24"/>
        </w:rPr>
        <w:t>to the power supply and electrophorese at 350V for 25 minutes (or shorter).</w:t>
      </w:r>
    </w:p>
    <w:p w:rsidR="00B217D9" w:rsidRPr="00200771" w:rsidRDefault="00B217D9" w:rsidP="00B217D9">
      <w:pPr>
        <w:pStyle w:val="ListParagraph"/>
        <w:numPr>
          <w:ilvl w:val="0"/>
          <w:numId w:val="21"/>
        </w:numPr>
        <w:spacing w:before="240" w:after="200" w:line="480" w:lineRule="auto"/>
        <w:jc w:val="both"/>
        <w:rPr>
          <w:rFonts w:ascii="Times New Roman" w:hAnsi="Times New Roman" w:cs="Times New Roman"/>
          <w:sz w:val="24"/>
          <w:szCs w:val="24"/>
        </w:rPr>
      </w:pPr>
      <w:r w:rsidRPr="00200771">
        <w:rPr>
          <w:rFonts w:ascii="Times New Roman" w:hAnsi="Times New Roman" w:cs="Times New Roman"/>
          <w:sz w:val="24"/>
          <w:szCs w:val="24"/>
        </w:rPr>
        <w:t>After 25 minutes’ elect</w:t>
      </w:r>
      <w:r w:rsidR="00CF5338">
        <w:rPr>
          <w:rFonts w:ascii="Times New Roman" w:hAnsi="Times New Roman" w:cs="Times New Roman"/>
          <w:sz w:val="24"/>
          <w:szCs w:val="24"/>
        </w:rPr>
        <w:t>rophoresis,</w:t>
      </w:r>
      <w:r w:rsidRPr="00200771">
        <w:rPr>
          <w:rFonts w:ascii="Times New Roman" w:hAnsi="Times New Roman" w:cs="Times New Roman"/>
          <w:sz w:val="24"/>
          <w:szCs w:val="24"/>
        </w:rPr>
        <w:t xml:space="preserve"> the cel</w:t>
      </w:r>
      <w:r w:rsidR="00CF5338">
        <w:rPr>
          <w:rFonts w:ascii="Times New Roman" w:hAnsi="Times New Roman" w:cs="Times New Roman"/>
          <w:sz w:val="24"/>
          <w:szCs w:val="24"/>
        </w:rPr>
        <w:t>lulose acetate was transferred to Ponceau S,</w:t>
      </w:r>
      <w:r w:rsidRPr="00200771">
        <w:rPr>
          <w:rFonts w:ascii="Times New Roman" w:hAnsi="Times New Roman" w:cs="Times New Roman"/>
          <w:sz w:val="24"/>
          <w:szCs w:val="24"/>
        </w:rPr>
        <w:t xml:space="preserve"> fix</w:t>
      </w:r>
      <w:r w:rsidR="00CF5338">
        <w:rPr>
          <w:rFonts w:ascii="Times New Roman" w:hAnsi="Times New Roman" w:cs="Times New Roman"/>
          <w:sz w:val="24"/>
          <w:szCs w:val="24"/>
        </w:rPr>
        <w:t>ed</w:t>
      </w:r>
      <w:r w:rsidRPr="00200771">
        <w:rPr>
          <w:rFonts w:ascii="Times New Roman" w:hAnsi="Times New Roman" w:cs="Times New Roman"/>
          <w:sz w:val="24"/>
          <w:szCs w:val="24"/>
        </w:rPr>
        <w:t xml:space="preserve"> and stain</w:t>
      </w:r>
      <w:r w:rsidR="00CF5338">
        <w:rPr>
          <w:rFonts w:ascii="Times New Roman" w:hAnsi="Times New Roman" w:cs="Times New Roman"/>
          <w:sz w:val="24"/>
          <w:szCs w:val="24"/>
        </w:rPr>
        <w:t>ed</w:t>
      </w:r>
      <w:r w:rsidRPr="00200771">
        <w:rPr>
          <w:rFonts w:ascii="Times New Roman" w:hAnsi="Times New Roman" w:cs="Times New Roman"/>
          <w:sz w:val="24"/>
          <w:szCs w:val="24"/>
        </w:rPr>
        <w:t xml:space="preserve"> for 3 minutes.</w:t>
      </w:r>
    </w:p>
    <w:p w:rsidR="00B217D9" w:rsidRPr="00200771" w:rsidRDefault="00B217D9" w:rsidP="00B217D9">
      <w:pPr>
        <w:pStyle w:val="ListParagraph"/>
        <w:numPr>
          <w:ilvl w:val="0"/>
          <w:numId w:val="21"/>
        </w:numPr>
        <w:spacing w:before="240" w:after="200" w:line="480" w:lineRule="auto"/>
        <w:jc w:val="both"/>
        <w:rPr>
          <w:rFonts w:ascii="Times New Roman" w:hAnsi="Times New Roman" w:cs="Times New Roman"/>
          <w:sz w:val="24"/>
          <w:szCs w:val="24"/>
        </w:rPr>
      </w:pPr>
      <w:r w:rsidRPr="00200771">
        <w:rPr>
          <w:rFonts w:ascii="Times New Roman" w:hAnsi="Times New Roman" w:cs="Times New Roman"/>
          <w:sz w:val="24"/>
          <w:szCs w:val="24"/>
        </w:rPr>
        <w:t>Wash</w:t>
      </w:r>
      <w:r w:rsidR="00CF5338">
        <w:rPr>
          <w:rFonts w:ascii="Times New Roman" w:hAnsi="Times New Roman" w:cs="Times New Roman"/>
          <w:sz w:val="24"/>
          <w:szCs w:val="24"/>
        </w:rPr>
        <w:t>ed</w:t>
      </w:r>
      <w:r w:rsidRPr="00200771">
        <w:rPr>
          <w:rFonts w:ascii="Times New Roman" w:hAnsi="Times New Roman" w:cs="Times New Roman"/>
          <w:sz w:val="24"/>
          <w:szCs w:val="24"/>
        </w:rPr>
        <w:t xml:space="preserve"> in 3 changes of 5% acetic acid in absolute methanol for 10 minutes.</w:t>
      </w:r>
    </w:p>
    <w:p w:rsidR="00B217D9" w:rsidRPr="00200771"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Dried</w:t>
      </w:r>
      <w:r w:rsidR="00B217D9" w:rsidRPr="00200771">
        <w:rPr>
          <w:rFonts w:ascii="Times New Roman" w:hAnsi="Times New Roman" w:cs="Times New Roman"/>
          <w:sz w:val="24"/>
          <w:szCs w:val="24"/>
        </w:rPr>
        <w:t xml:space="preserve"> in oven at 65</w:t>
      </w:r>
      <w:r w:rsidR="00B217D9" w:rsidRPr="00CF5338">
        <w:rPr>
          <w:rFonts w:ascii="Times New Roman" w:hAnsi="Times New Roman" w:cs="Times New Roman"/>
          <w:sz w:val="24"/>
          <w:szCs w:val="24"/>
          <w:vertAlign w:val="superscript"/>
        </w:rPr>
        <w:t>oC</w:t>
      </w:r>
      <w:r w:rsidR="00B217D9" w:rsidRPr="00200771">
        <w:rPr>
          <w:rFonts w:ascii="Times New Roman" w:hAnsi="Times New Roman" w:cs="Times New Roman"/>
          <w:sz w:val="24"/>
          <w:szCs w:val="24"/>
        </w:rPr>
        <w:t xml:space="preserve"> for 10 minut</w:t>
      </w:r>
      <w:r>
        <w:rPr>
          <w:rFonts w:ascii="Times New Roman" w:hAnsi="Times New Roman" w:cs="Times New Roman"/>
          <w:sz w:val="24"/>
          <w:szCs w:val="24"/>
        </w:rPr>
        <w:t xml:space="preserve">es </w:t>
      </w:r>
    </w:p>
    <w:p w:rsidR="00B217D9" w:rsidRPr="00200771" w:rsidRDefault="00B217D9" w:rsidP="00B217D9">
      <w:pPr>
        <w:pStyle w:val="ListParagraph"/>
        <w:numPr>
          <w:ilvl w:val="0"/>
          <w:numId w:val="21"/>
        </w:numPr>
        <w:spacing w:before="240" w:line="480" w:lineRule="auto"/>
        <w:jc w:val="both"/>
        <w:rPr>
          <w:rFonts w:ascii="Times New Roman" w:hAnsi="Times New Roman" w:cs="Times New Roman"/>
          <w:sz w:val="24"/>
          <w:szCs w:val="24"/>
        </w:rPr>
      </w:pPr>
      <w:r w:rsidRPr="00200771">
        <w:rPr>
          <w:rFonts w:ascii="Times New Roman" w:hAnsi="Times New Roman" w:cs="Times New Roman"/>
          <w:sz w:val="24"/>
          <w:szCs w:val="24"/>
        </w:rPr>
        <w:t xml:space="preserve"> Scan</w:t>
      </w:r>
      <w:r w:rsidR="005269CB">
        <w:rPr>
          <w:rFonts w:ascii="Times New Roman" w:hAnsi="Times New Roman" w:cs="Times New Roman"/>
          <w:sz w:val="24"/>
          <w:szCs w:val="24"/>
        </w:rPr>
        <w:t>n</w:t>
      </w:r>
      <w:r w:rsidR="00CF5338">
        <w:rPr>
          <w:rFonts w:ascii="Times New Roman" w:hAnsi="Times New Roman" w:cs="Times New Roman"/>
          <w:sz w:val="24"/>
          <w:szCs w:val="24"/>
        </w:rPr>
        <w:t>ed</w:t>
      </w:r>
      <w:r w:rsidRPr="00200771">
        <w:rPr>
          <w:rFonts w:ascii="Times New Roman" w:hAnsi="Times New Roman" w:cs="Times New Roman"/>
          <w:sz w:val="24"/>
          <w:szCs w:val="24"/>
        </w:rPr>
        <w:t xml:space="preserve"> the cellulose acetate plate with a scanning densitometer.</w:t>
      </w:r>
    </w:p>
    <w:p w:rsidR="00B217D9" w:rsidRDefault="00B217D9" w:rsidP="00B217D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Lane: Hb A</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Lane: Hb F</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Lane: Hb S and Hb D</w:t>
      </w:r>
    </w:p>
    <w:p w:rsidR="00B217D9" w:rsidRPr="009373A2"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Lane: Hb C and Hb E</w:t>
      </w:r>
    </w:p>
    <w:p w:rsidR="00B217D9" w:rsidRDefault="00B217D9" w:rsidP="00B217D9">
      <w:pPr>
        <w:spacing w:line="480" w:lineRule="auto"/>
        <w:jc w:val="both"/>
        <w:rPr>
          <w:rFonts w:ascii="Times New Roman" w:eastAsia="Times New Roman" w:hAnsi="Times New Roman" w:cs="Times New Roman"/>
          <w:b/>
          <w:sz w:val="28"/>
          <w:szCs w:val="28"/>
        </w:rPr>
      </w:pPr>
      <w:r w:rsidRPr="006B72BB">
        <w:rPr>
          <w:rFonts w:ascii="Times New Roman" w:eastAsia="Times New Roman" w:hAnsi="Times New Roman" w:cs="Times New Roman"/>
          <w:b/>
          <w:sz w:val="28"/>
          <w:szCs w:val="28"/>
        </w:rPr>
        <w:t>Platelet count</w:t>
      </w:r>
    </w:p>
    <w:p w:rsidR="00B217D9" w:rsidRPr="006B72BB" w:rsidRDefault="00B217D9" w:rsidP="00B217D9">
      <w:pPr>
        <w:spacing w:after="200" w:line="480" w:lineRule="auto"/>
        <w:jc w:val="both"/>
        <w:rPr>
          <w:rFonts w:ascii="Times New Roman" w:eastAsia="Times New Roman" w:hAnsi="Times New Roman" w:cs="Times New Roman"/>
          <w:b/>
          <w:sz w:val="24"/>
          <w:szCs w:val="24"/>
        </w:rPr>
      </w:pPr>
      <w:r w:rsidRPr="006B72BB">
        <w:rPr>
          <w:rFonts w:ascii="Times New Roman" w:eastAsia="Times New Roman" w:hAnsi="Times New Roman" w:cs="Times New Roman"/>
          <w:b/>
          <w:sz w:val="24"/>
          <w:szCs w:val="24"/>
        </w:rPr>
        <w:t>Method</w:t>
      </w:r>
      <w:r>
        <w:rPr>
          <w:rFonts w:ascii="Times New Roman" w:eastAsia="Times New Roman" w:hAnsi="Times New Roman" w:cs="Times New Roman"/>
          <w:b/>
          <w:sz w:val="24"/>
          <w:szCs w:val="24"/>
        </w:rPr>
        <w:t xml:space="preserve">: </w:t>
      </w:r>
      <w:r w:rsidRPr="006B72BB">
        <w:rPr>
          <w:rFonts w:ascii="Times New Roman" w:eastAsia="Times New Roman" w:hAnsi="Times New Roman" w:cs="Times New Roman"/>
          <w:bCs/>
          <w:sz w:val="24"/>
          <w:szCs w:val="24"/>
        </w:rPr>
        <w:t>Manual method using new improved neubauer ruled counting chamber</w:t>
      </w:r>
      <w:r>
        <w:rPr>
          <w:rFonts w:ascii="Times New Roman" w:eastAsia="Times New Roman" w:hAnsi="Times New Roman" w:cs="Times New Roman"/>
          <w:bCs/>
          <w:sz w:val="24"/>
          <w:szCs w:val="24"/>
        </w:rPr>
        <w:t>.</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Principle:</w:t>
      </w:r>
      <w:r>
        <w:rPr>
          <w:rFonts w:ascii="Times New Roman" w:eastAsia="Times New Roman" w:hAnsi="Times New Roman" w:cs="Times New Roman"/>
          <w:sz w:val="24"/>
          <w:szCs w:val="24"/>
        </w:rPr>
        <w:t xml:space="preserve"> Blood is diluted 1 in 20 in a filtered solution of ammonium oxalate reagent which lyses the red cells. Platelets are counted microscopically using an Improved Neubauer ruled counting chamber and the number of platelets per litre of blood calculated.</w:t>
      </w:r>
    </w:p>
    <w:p w:rsidR="00B217D9" w:rsidRDefault="00B217D9" w:rsidP="00B217D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Materials:</w:t>
      </w:r>
      <w:r>
        <w:rPr>
          <w:rFonts w:ascii="Times New Roman" w:eastAsia="Times New Roman" w:hAnsi="Times New Roman" w:cs="Times New Roman"/>
          <w:sz w:val="24"/>
          <w:szCs w:val="24"/>
        </w:rPr>
        <w:t xml:space="preserve"> EDTA anticoagulated blood, Neubauer counting chamber, pipette tip, automatic pipette, manual counter, ammonium oxalate, microscope, cotton wool, Pasteur pipette.</w:t>
      </w:r>
    </w:p>
    <w:p w:rsidR="00B217D9" w:rsidRDefault="00B217D9" w:rsidP="00B217D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w:t>
      </w:r>
    </w:p>
    <w:p w:rsidR="00B217D9" w:rsidRDefault="00B217D9" w:rsidP="00B217D9">
      <w:pPr>
        <w:numPr>
          <w:ilvl w:val="0"/>
          <w:numId w:val="1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38uL of filtered ammonium oxalate diluting fluid was measured and dispensed into a test tube.</w:t>
      </w:r>
    </w:p>
    <w:p w:rsidR="00B217D9" w:rsidRDefault="00B217D9" w:rsidP="00B217D9">
      <w:pPr>
        <w:numPr>
          <w:ilvl w:val="0"/>
          <w:numId w:val="1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20uL of well-mixed anticoagulated venous blood was added and mixed.</w:t>
      </w:r>
    </w:p>
    <w:p w:rsidR="00B217D9" w:rsidRDefault="00B217D9" w:rsidP="00B217D9">
      <w:pPr>
        <w:numPr>
          <w:ilvl w:val="0"/>
          <w:numId w:val="1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grids of the counting chamber were filled with the well mixed sample using a </w:t>
      </w:r>
      <w:proofErr w:type="spellStart"/>
      <w:r>
        <w:rPr>
          <w:rFonts w:ascii="Times New Roman" w:eastAsia="Times New Roman" w:hAnsi="Times New Roman" w:cs="Times New Roman"/>
          <w:sz w:val="24"/>
          <w:szCs w:val="24"/>
        </w:rPr>
        <w:t>pasteur</w:t>
      </w:r>
      <w:proofErr w:type="spellEnd"/>
      <w:r>
        <w:rPr>
          <w:rFonts w:ascii="Times New Roman" w:eastAsia="Times New Roman" w:hAnsi="Times New Roman" w:cs="Times New Roman"/>
          <w:sz w:val="24"/>
          <w:szCs w:val="24"/>
        </w:rPr>
        <w:t xml:space="preserve"> pipette making sure the area is not over-filled.</w:t>
      </w:r>
    </w:p>
    <w:p w:rsidR="00B217D9" w:rsidRDefault="00B217D9" w:rsidP="00B217D9">
      <w:pPr>
        <w:numPr>
          <w:ilvl w:val="0"/>
          <w:numId w:val="1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chamber was left undisturbed for 20 minutes.</w:t>
      </w:r>
    </w:p>
    <w:p w:rsidR="00B217D9" w:rsidRDefault="00B217D9" w:rsidP="00B217D9">
      <w:pPr>
        <w:numPr>
          <w:ilvl w:val="0"/>
          <w:numId w:val="1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chamber was placed on the microscope stage focused using x10 and x40 objective lenses.</w:t>
      </w:r>
    </w:p>
    <w:p w:rsidR="00B217D9" w:rsidRDefault="00B217D9" w:rsidP="00B217D9">
      <w:pPr>
        <w:numPr>
          <w:ilvl w:val="0"/>
          <w:numId w:val="1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platelets were counted in the small squares marked R as shown in the figure below.</w:t>
      </w:r>
    </w:p>
    <w:p w:rsidR="00B217D9" w:rsidRPr="00200771" w:rsidRDefault="00B217D9" w:rsidP="00B217D9">
      <w:pPr>
        <w:numPr>
          <w:ilvl w:val="0"/>
          <w:numId w:val="15"/>
        </w:num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platelets were reported in 1 litre of blood.</w:t>
      </w:r>
    </w:p>
    <w:p w:rsidR="00B217D9" w:rsidRDefault="00B217D9" w:rsidP="00B217D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Calculation</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Platelet count (per litre)= </w:t>
      </w:r>
      <w:r>
        <w:rPr>
          <w:rFonts w:ascii="Times New Roman" w:eastAsia="Times New Roman" w:hAnsi="Times New Roman" w:cs="Times New Roman"/>
          <w:sz w:val="24"/>
          <w:szCs w:val="24"/>
          <w:u w:val="single"/>
        </w:rPr>
        <w:t>Cells counted x 20</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u w:val="single"/>
        </w:rPr>
        <w:t xml:space="preserve"> x 10</w:t>
      </w:r>
      <w:r>
        <w:rPr>
          <w:rFonts w:ascii="Times New Roman" w:eastAsia="Times New Roman" w:hAnsi="Times New Roman" w:cs="Times New Roman"/>
          <w:sz w:val="24"/>
          <w:szCs w:val="24"/>
          <w:vertAlign w:val="superscript"/>
        </w:rPr>
        <w:t>6</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 x 0.1</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 1 in 20 dilution of blood,</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Depth of the chamber= 0.1mm</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 range:</w:t>
      </w:r>
      <w:r>
        <w:rPr>
          <w:rFonts w:ascii="Times New Roman" w:eastAsia="Times New Roman" w:hAnsi="Times New Roman" w:cs="Times New Roman"/>
          <w:sz w:val="24"/>
          <w:szCs w:val="24"/>
        </w:rPr>
        <w:t xml:space="preserve"> 150 - 400 x 10</w:t>
      </w:r>
      <w:r>
        <w:rPr>
          <w:rFonts w:ascii="Times New Roman" w:eastAsia="Times New Roman" w:hAnsi="Times New Roman" w:cs="Times New Roman"/>
          <w:sz w:val="24"/>
          <w:szCs w:val="24"/>
          <w:vertAlign w:val="superscript"/>
        </w:rPr>
        <w:t>9</w:t>
      </w:r>
    </w:p>
    <w:p w:rsidR="00B217D9" w:rsidRPr="00B37301" w:rsidRDefault="00B217D9" w:rsidP="00B217D9">
      <w:pPr>
        <w:spacing w:line="480" w:lineRule="auto"/>
        <w:jc w:val="both"/>
        <w:rPr>
          <w:rFonts w:ascii="Times New Roman" w:eastAsia="Times New Roman" w:hAnsi="Times New Roman" w:cs="Times New Roman"/>
          <w:b/>
          <w:sz w:val="28"/>
          <w:szCs w:val="28"/>
        </w:rPr>
      </w:pPr>
      <w:r w:rsidRPr="00B37301">
        <w:rPr>
          <w:rFonts w:ascii="Times New Roman" w:eastAsia="Times New Roman" w:hAnsi="Times New Roman" w:cs="Times New Roman"/>
          <w:b/>
          <w:sz w:val="28"/>
          <w:szCs w:val="28"/>
        </w:rPr>
        <w:t>Clotting Time</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 </w:t>
      </w:r>
      <w:r>
        <w:rPr>
          <w:rFonts w:ascii="Times New Roman" w:eastAsia="Times New Roman" w:hAnsi="Times New Roman" w:cs="Times New Roman"/>
          <w:sz w:val="24"/>
          <w:szCs w:val="24"/>
        </w:rPr>
        <w:t>Lee and White method (Venipuncture method).</w:t>
      </w:r>
    </w:p>
    <w:p w:rsidR="00B217D9" w:rsidRDefault="00B217D9" w:rsidP="00B217D9">
      <w:pPr>
        <w:spacing w:line="480" w:lineRule="auto"/>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b/>
          <w:sz w:val="24"/>
          <w:szCs w:val="24"/>
        </w:rPr>
        <w:lastRenderedPageBreak/>
        <w:t>Principle:</w:t>
      </w:r>
      <w:r>
        <w:rPr>
          <w:rFonts w:ascii="Times New Roman" w:eastAsia="Times New Roman" w:hAnsi="Times New Roman" w:cs="Times New Roman"/>
          <w:color w:val="111111"/>
          <w:sz w:val="24"/>
          <w:szCs w:val="24"/>
          <w:highlight w:val="white"/>
        </w:rPr>
        <w:t>Venous blood is collected in a clean glass tube (acid washed) without any anticoagulant. The length of time that is taken for the blood to clot or coagulate at 37°C is the clotting time.</w:t>
      </w:r>
    </w:p>
    <w:p w:rsidR="00B217D9" w:rsidRDefault="00B217D9" w:rsidP="00B217D9">
      <w:pPr>
        <w:spacing w:line="480" w:lineRule="auto"/>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b/>
          <w:color w:val="111111"/>
          <w:sz w:val="24"/>
          <w:szCs w:val="24"/>
          <w:highlight w:val="white"/>
        </w:rPr>
        <w:t>Materials:</w:t>
      </w:r>
      <w:r>
        <w:rPr>
          <w:rFonts w:ascii="Times New Roman" w:eastAsia="Times New Roman" w:hAnsi="Times New Roman" w:cs="Times New Roman"/>
          <w:color w:val="111111"/>
          <w:sz w:val="24"/>
          <w:szCs w:val="24"/>
          <w:highlight w:val="white"/>
        </w:rPr>
        <w:t xml:space="preserve"> Test tubes with test tube rack, tourniquet, syringe &amp; needle, water bath (37</w:t>
      </w:r>
      <w:r>
        <w:rPr>
          <w:rFonts w:ascii="Times New Roman" w:eastAsia="Times New Roman" w:hAnsi="Times New Roman" w:cs="Times New Roman"/>
          <w:color w:val="111111"/>
          <w:sz w:val="24"/>
          <w:szCs w:val="24"/>
          <w:highlight w:val="white"/>
          <w:vertAlign w:val="superscript"/>
        </w:rPr>
        <w:t>0</w:t>
      </w:r>
      <w:r>
        <w:rPr>
          <w:rFonts w:ascii="Times New Roman" w:eastAsia="Times New Roman" w:hAnsi="Times New Roman" w:cs="Times New Roman"/>
          <w:color w:val="111111"/>
          <w:sz w:val="24"/>
          <w:szCs w:val="24"/>
          <w:highlight w:val="white"/>
        </w:rPr>
        <w:t>C), stopwatch, cotton wool.</w:t>
      </w:r>
    </w:p>
    <w:p w:rsidR="000226EE" w:rsidRDefault="00B217D9" w:rsidP="00B217D9">
      <w:pPr>
        <w:spacing w:line="480" w:lineRule="auto"/>
        <w:jc w:val="both"/>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highlight w:val="white"/>
        </w:rPr>
        <w:t>Procedure</w:t>
      </w:r>
      <w:r w:rsidR="000226EE">
        <w:rPr>
          <w:rFonts w:ascii="Times New Roman" w:eastAsia="Times New Roman" w:hAnsi="Times New Roman" w:cs="Times New Roman"/>
          <w:b/>
          <w:color w:val="111111"/>
          <w:sz w:val="24"/>
          <w:szCs w:val="24"/>
          <w:highlight w:val="white"/>
        </w:rPr>
        <w:t xml:space="preserve"> </w:t>
      </w:r>
    </w:p>
    <w:p w:rsidR="00B217D9" w:rsidRPr="000226EE" w:rsidRDefault="000226EE" w:rsidP="000226EE">
      <w:pPr>
        <w:spacing w:line="480" w:lineRule="auto"/>
        <w:jc w:val="both"/>
        <w:rPr>
          <w:rFonts w:ascii="Times New Roman" w:eastAsia="Times New Roman" w:hAnsi="Times New Roman" w:cs="Times New Roman"/>
          <w:b/>
          <w:color w:val="111111"/>
          <w:sz w:val="24"/>
          <w:szCs w:val="24"/>
          <w:highlight w:val="white"/>
        </w:rPr>
      </w:pPr>
      <w:r w:rsidRPr="00D962DB">
        <w:rPr>
          <w:rFonts w:ascii="Times New Roman" w:eastAsia="Times New Roman" w:hAnsi="Times New Roman" w:cs="Times New Roman"/>
          <w:bCs/>
          <w:sz w:val="24"/>
          <w:szCs w:val="24"/>
        </w:rPr>
        <w:t xml:space="preserve">A suitable cubital vein was selected for </w:t>
      </w:r>
      <w:proofErr w:type="spellStart"/>
      <w:r w:rsidRPr="00D962DB">
        <w:rPr>
          <w:rFonts w:ascii="Times New Roman" w:eastAsia="Times New Roman" w:hAnsi="Times New Roman" w:cs="Times New Roman"/>
          <w:bCs/>
          <w:sz w:val="24"/>
          <w:szCs w:val="24"/>
        </w:rPr>
        <w:t>venipuncture</w:t>
      </w:r>
      <w:proofErr w:type="spellEnd"/>
      <w:r w:rsidRPr="00D962DB">
        <w:rPr>
          <w:rFonts w:ascii="Times New Roman" w:eastAsia="Times New Roman" w:hAnsi="Times New Roman" w:cs="Times New Roman"/>
          <w:bCs/>
          <w:sz w:val="24"/>
          <w:szCs w:val="24"/>
        </w:rPr>
        <w:t>. The puncture site was sterilized with 70% ethanol and allowed to dry. With the thumb of the left hand holding down the skin below the puncture site, immediately blood entered the tip of the needle, the stopwatch was started. The plunger of the syringe was withdrawn at the speed it is taking the vein to fill. 1.5ml each was dispensed into two test tubes al</w:t>
      </w:r>
      <w:r>
        <w:rPr>
          <w:rFonts w:ascii="Times New Roman" w:eastAsia="Times New Roman" w:hAnsi="Times New Roman" w:cs="Times New Roman"/>
          <w:bCs/>
          <w:sz w:val="24"/>
          <w:szCs w:val="24"/>
        </w:rPr>
        <w:t>r</w:t>
      </w:r>
      <w:r w:rsidRPr="00D962DB">
        <w:rPr>
          <w:rFonts w:ascii="Times New Roman" w:eastAsia="Times New Roman" w:hAnsi="Times New Roman" w:cs="Times New Roman"/>
          <w:bCs/>
          <w:sz w:val="24"/>
          <w:szCs w:val="24"/>
        </w:rPr>
        <w:t>eady pre warmed</w:t>
      </w:r>
      <w:r>
        <w:rPr>
          <w:rFonts w:ascii="Times New Roman" w:eastAsia="Times New Roman" w:hAnsi="Times New Roman" w:cs="Times New Roman"/>
          <w:bCs/>
          <w:sz w:val="24"/>
          <w:szCs w:val="24"/>
        </w:rPr>
        <w:t>.</w:t>
      </w:r>
      <w:r>
        <w:rPr>
          <w:rFonts w:ascii="Times New Roman" w:eastAsia="Times New Roman" w:hAnsi="Times New Roman" w:cs="Times New Roman"/>
          <w:b/>
          <w:color w:val="111111"/>
          <w:sz w:val="24"/>
          <w:szCs w:val="24"/>
        </w:rPr>
        <w:t xml:space="preserve"> T</w:t>
      </w:r>
      <w:r w:rsidR="005269CB">
        <w:rPr>
          <w:rFonts w:ascii="Times New Roman" w:eastAsia="Times New Roman" w:hAnsi="Times New Roman" w:cs="Times New Roman"/>
          <w:sz w:val="24"/>
          <w:szCs w:val="24"/>
        </w:rPr>
        <w:t xml:space="preserve">he first tube was removed </w:t>
      </w:r>
      <w:r w:rsidR="00B217D9">
        <w:rPr>
          <w:rFonts w:ascii="Times New Roman" w:eastAsia="Times New Roman" w:hAnsi="Times New Roman" w:cs="Times New Roman"/>
          <w:sz w:val="24"/>
          <w:szCs w:val="24"/>
        </w:rPr>
        <w:t>from the water bath and the tube was tilted gently to an angle of 45°to see the formation of clot. If the blood has not clotted, the tube was returned into the water bath and examined at 30 seconds intervals to see the formation of clot.</w:t>
      </w:r>
      <w:r>
        <w:rPr>
          <w:rFonts w:ascii="Times New Roman" w:eastAsia="Times New Roman" w:hAnsi="Times New Roman" w:cs="Times New Roman"/>
          <w:sz w:val="24"/>
          <w:szCs w:val="24"/>
        </w:rPr>
        <w:t xml:space="preserve"> </w:t>
      </w:r>
      <w:r w:rsidR="00B217D9">
        <w:rPr>
          <w:rFonts w:ascii="Times New Roman" w:eastAsia="Times New Roman" w:hAnsi="Times New Roman" w:cs="Times New Roman"/>
          <w:sz w:val="24"/>
          <w:szCs w:val="24"/>
        </w:rPr>
        <w:t>When the blood has clotted, the tube can be tilted through an angle of 90° without spilling the contents. As soon as the blood was clotted, immediately the second tube was examined.</w:t>
      </w:r>
      <w:r>
        <w:rPr>
          <w:rFonts w:ascii="Times New Roman" w:eastAsia="Times New Roman" w:hAnsi="Times New Roman" w:cs="Times New Roman"/>
          <w:sz w:val="24"/>
          <w:szCs w:val="24"/>
        </w:rPr>
        <w:t xml:space="preserve"> </w:t>
      </w:r>
      <w:r w:rsidR="00B217D9">
        <w:rPr>
          <w:rFonts w:ascii="Times New Roman" w:eastAsia="Times New Roman" w:hAnsi="Times New Roman" w:cs="Times New Roman"/>
          <w:sz w:val="24"/>
          <w:szCs w:val="24"/>
        </w:rPr>
        <w:t xml:space="preserve">The stop-watch was stopped </w:t>
      </w:r>
      <w:proofErr w:type="gramStart"/>
      <w:r w:rsidR="00B217D9">
        <w:rPr>
          <w:rFonts w:ascii="Times New Roman" w:eastAsia="Times New Roman" w:hAnsi="Times New Roman" w:cs="Times New Roman"/>
          <w:sz w:val="24"/>
          <w:szCs w:val="24"/>
        </w:rPr>
        <w:t>and  the</w:t>
      </w:r>
      <w:proofErr w:type="gramEnd"/>
      <w:r w:rsidR="00B217D9">
        <w:rPr>
          <w:rFonts w:ascii="Times New Roman" w:eastAsia="Times New Roman" w:hAnsi="Times New Roman" w:cs="Times New Roman"/>
          <w:sz w:val="24"/>
          <w:szCs w:val="24"/>
        </w:rPr>
        <w:t xml:space="preserve"> time required for coagulation of blood in the second tube was noted.</w:t>
      </w:r>
      <w:r>
        <w:rPr>
          <w:rFonts w:ascii="Times New Roman" w:eastAsia="Times New Roman" w:hAnsi="Times New Roman" w:cs="Times New Roman"/>
          <w:sz w:val="24"/>
          <w:szCs w:val="24"/>
        </w:rPr>
        <w:t xml:space="preserve"> The average time for the duplicate test was noted.</w:t>
      </w:r>
    </w:p>
    <w:p w:rsidR="00B217D9" w:rsidRDefault="00B217D9" w:rsidP="00B217D9">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 range:</w:t>
      </w:r>
      <w:r>
        <w:rPr>
          <w:rFonts w:ascii="Times New Roman" w:eastAsia="Times New Roman" w:hAnsi="Times New Roman" w:cs="Times New Roman"/>
          <w:sz w:val="24"/>
          <w:szCs w:val="24"/>
        </w:rPr>
        <w:t xml:space="preserve"> 5 to 10 minutes</w:t>
      </w:r>
    </w:p>
    <w:p w:rsidR="00B217D9" w:rsidRDefault="00B217D9" w:rsidP="00B217D9">
      <w:pPr>
        <w:spacing w:line="480" w:lineRule="auto"/>
        <w:jc w:val="both"/>
        <w:rPr>
          <w:rFonts w:ascii="Times New Roman" w:eastAsia="Times New Roman" w:hAnsi="Times New Roman" w:cs="Times New Roman"/>
          <w:b/>
          <w:sz w:val="24"/>
          <w:szCs w:val="24"/>
        </w:rPr>
      </w:pPr>
      <w:r w:rsidRPr="001362D9">
        <w:rPr>
          <w:rFonts w:ascii="Times New Roman" w:eastAsia="Times New Roman" w:hAnsi="Times New Roman" w:cs="Times New Roman"/>
          <w:b/>
          <w:sz w:val="28"/>
          <w:szCs w:val="28"/>
        </w:rPr>
        <w:t xml:space="preserve"> Statistical Analysis:</w:t>
      </w:r>
    </w:p>
    <w:p w:rsidR="00B217D9" w:rsidRDefault="00B217D9" w:rsidP="000226EE">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Data generated from this study were analysed statistically and expressed as mean </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standard deviation using SPSS </w:t>
      </w:r>
      <w:r w:rsidR="000226EE">
        <w:rPr>
          <w:rFonts w:ascii="Times New Roman" w:eastAsia="Times New Roman" w:hAnsi="Times New Roman" w:cs="Times New Roman"/>
          <w:sz w:val="24"/>
          <w:szCs w:val="24"/>
        </w:rPr>
        <w:t>version 20.0 ANOVA was used to test the level of significance</w:t>
      </w:r>
      <w:r>
        <w:rPr>
          <w:rFonts w:ascii="Times New Roman" w:eastAsia="Times New Roman" w:hAnsi="Times New Roman" w:cs="Times New Roman"/>
          <w:sz w:val="24"/>
          <w:szCs w:val="24"/>
        </w:rPr>
        <w:t xml:space="preserve"> at 95% </w:t>
      </w:r>
      <w:r w:rsidR="000226EE">
        <w:rPr>
          <w:rFonts w:ascii="Times New Roman" w:eastAsia="Times New Roman" w:hAnsi="Times New Roman" w:cs="Times New Roman"/>
          <w:sz w:val="24"/>
          <w:szCs w:val="24"/>
        </w:rPr>
        <w:t xml:space="preserve">confidence </w:t>
      </w:r>
      <w:r>
        <w:rPr>
          <w:rFonts w:ascii="Times New Roman" w:eastAsia="Times New Roman" w:hAnsi="Times New Roman" w:cs="Times New Roman"/>
          <w:sz w:val="24"/>
          <w:szCs w:val="24"/>
        </w:rPr>
        <w:t>intervals</w:t>
      </w:r>
      <w:r w:rsidR="000226EE">
        <w:rPr>
          <w:rFonts w:ascii="Times New Roman" w:eastAsia="Times New Roman" w:hAnsi="Times New Roman" w:cs="Times New Roman"/>
          <w:sz w:val="24"/>
          <w:szCs w:val="24"/>
        </w:rPr>
        <w:t>.</w:t>
      </w:r>
    </w:p>
    <w:p w:rsidR="00B217D9" w:rsidRDefault="00B217D9" w:rsidP="00B217D9">
      <w:pPr>
        <w:spacing w:after="200" w:line="480" w:lineRule="auto"/>
        <w:jc w:val="center"/>
        <w:rPr>
          <w:rFonts w:ascii="Times New Roman" w:eastAsia="Times New Roman" w:hAnsi="Times New Roman" w:cs="Times New Roman"/>
          <w:b/>
          <w:sz w:val="24"/>
          <w:szCs w:val="24"/>
        </w:rPr>
      </w:pPr>
    </w:p>
    <w:p w:rsidR="00B217D9" w:rsidRPr="001362D9" w:rsidRDefault="00B217D9" w:rsidP="000226EE">
      <w:pPr>
        <w:spacing w:after="200" w:line="480" w:lineRule="auto"/>
        <w:rPr>
          <w:rFonts w:ascii="Times New Roman" w:eastAsia="Times New Roman" w:hAnsi="Times New Roman" w:cs="Times New Roman"/>
          <w:b/>
          <w:sz w:val="28"/>
          <w:szCs w:val="28"/>
        </w:rPr>
      </w:pPr>
    </w:p>
    <w:p w:rsidR="00B217D9" w:rsidRPr="001362D9" w:rsidRDefault="00B217D9" w:rsidP="00B217D9">
      <w:pPr>
        <w:spacing w:after="200" w:line="480" w:lineRule="auto"/>
        <w:jc w:val="center"/>
        <w:rPr>
          <w:rFonts w:ascii="Times New Roman" w:eastAsia="Times New Roman" w:hAnsi="Times New Roman" w:cs="Times New Roman"/>
          <w:b/>
          <w:sz w:val="28"/>
          <w:szCs w:val="28"/>
        </w:rPr>
      </w:pPr>
      <w:r w:rsidRPr="001362D9">
        <w:rPr>
          <w:rFonts w:ascii="Times New Roman" w:eastAsia="Times New Roman" w:hAnsi="Times New Roman" w:cs="Times New Roman"/>
          <w:b/>
          <w:sz w:val="28"/>
          <w:szCs w:val="28"/>
        </w:rPr>
        <w:t>RESULTS</w:t>
      </w:r>
    </w:p>
    <w:p w:rsidR="00B217D9" w:rsidRDefault="00A60505"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The results </w:t>
      </w:r>
      <w:r>
        <w:rPr>
          <w:rFonts w:ascii="Times New Roman" w:eastAsia="Times New Roman" w:hAnsi="Times New Roman" w:cs="Times New Roman"/>
          <w:sz w:val="24"/>
          <w:szCs w:val="24"/>
        </w:rPr>
        <w:t>showed a non significant</w:t>
      </w:r>
      <w:r w:rsidR="00B217D9">
        <w:rPr>
          <w:rFonts w:ascii="Times New Roman" w:eastAsia="Times New Roman" w:hAnsi="Times New Roman" w:cs="Times New Roman"/>
          <w:sz w:val="24"/>
          <w:szCs w:val="24"/>
        </w:rPr>
        <w:t xml:space="preserve"> increase in platelet count of AA hemoglobin variants (177.2 ± 17.4) when compared with AS hem</w:t>
      </w:r>
      <w:r>
        <w:rPr>
          <w:rFonts w:ascii="Times New Roman" w:eastAsia="Times New Roman" w:hAnsi="Times New Roman" w:cs="Times New Roman"/>
          <w:sz w:val="24"/>
          <w:szCs w:val="24"/>
        </w:rPr>
        <w:t>oglobin variants (175.8 ± 19.7)</w:t>
      </w:r>
      <w:r w:rsidR="00B217D9">
        <w:rPr>
          <w:rFonts w:ascii="Times New Roman" w:eastAsia="Times New Roman" w:hAnsi="Times New Roman" w:cs="Times New Roman"/>
          <w:sz w:val="24"/>
          <w:szCs w:val="24"/>
        </w:rPr>
        <w:t xml:space="preserve"> (p&gt;0.05)</w:t>
      </w:r>
      <w:r>
        <w:rPr>
          <w:rFonts w:ascii="Times New Roman" w:eastAsia="Times New Roman" w:hAnsi="Times New Roman" w:cs="Times New Roman"/>
          <w:sz w:val="24"/>
          <w:szCs w:val="24"/>
        </w:rPr>
        <w:t>. Also, there was a non significant</w:t>
      </w:r>
      <w:r w:rsidR="00B217D9">
        <w:rPr>
          <w:rFonts w:ascii="Times New Roman" w:eastAsia="Times New Roman" w:hAnsi="Times New Roman" w:cs="Times New Roman"/>
          <w:sz w:val="24"/>
          <w:szCs w:val="24"/>
        </w:rPr>
        <w:t xml:space="preserve"> increase in clotting time of AA hemoglobin variants (4.94 ± 0.84) when compared with AS he</w:t>
      </w:r>
      <w:r>
        <w:rPr>
          <w:rFonts w:ascii="Times New Roman" w:eastAsia="Times New Roman" w:hAnsi="Times New Roman" w:cs="Times New Roman"/>
          <w:sz w:val="24"/>
          <w:szCs w:val="24"/>
        </w:rPr>
        <w:t>moglobin variants (4.83 ± 0.98) (p&gt;0.05) as presented in table 1</w:t>
      </w:r>
    </w:p>
    <w:p w:rsidR="00B217D9" w:rsidRPr="00A55115" w:rsidRDefault="00A60505"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results </w:t>
      </w:r>
      <w:r w:rsidR="00343890">
        <w:rPr>
          <w:rFonts w:ascii="Times New Roman" w:eastAsia="Times New Roman" w:hAnsi="Times New Roman" w:cs="Times New Roman"/>
          <w:sz w:val="24"/>
          <w:szCs w:val="24"/>
        </w:rPr>
        <w:t>w</w:t>
      </w:r>
      <w:r>
        <w:rPr>
          <w:rFonts w:ascii="Times New Roman" w:eastAsia="Times New Roman" w:hAnsi="Times New Roman" w:cs="Times New Roman"/>
          <w:sz w:val="24"/>
          <w:szCs w:val="24"/>
        </w:rPr>
        <w:t>ere compared between the male and female subjects, it showed</w:t>
      </w:r>
      <w:r w:rsidR="00B217D9">
        <w:rPr>
          <w:rFonts w:ascii="Times New Roman" w:eastAsia="Times New Roman" w:hAnsi="Times New Roman" w:cs="Times New Roman"/>
          <w:sz w:val="24"/>
          <w:szCs w:val="24"/>
        </w:rPr>
        <w:t xml:space="preserve"> a significant decrease (p&lt;0.05) in platelet count of males (167.9 ± 17.8) when compared to females (180.5 ± 2.9).</w:t>
      </w:r>
      <w:r>
        <w:rPr>
          <w:rFonts w:ascii="Times New Roman" w:eastAsia="Times New Roman" w:hAnsi="Times New Roman" w:cs="Times New Roman"/>
          <w:sz w:val="24"/>
          <w:szCs w:val="24"/>
        </w:rPr>
        <w:t xml:space="preserve"> But, there was </w:t>
      </w:r>
      <w:r w:rsidR="00B217D9">
        <w:rPr>
          <w:rFonts w:ascii="Times New Roman" w:eastAsia="Times New Roman" w:hAnsi="Times New Roman" w:cs="Times New Roman"/>
          <w:sz w:val="24"/>
          <w:szCs w:val="24"/>
        </w:rPr>
        <w:t xml:space="preserve">a significant increase (p&lt;0.05) in clotting time of males (5.4 ± 1.1) when </w:t>
      </w:r>
      <w:r>
        <w:rPr>
          <w:rFonts w:ascii="Times New Roman" w:eastAsia="Times New Roman" w:hAnsi="Times New Roman" w:cs="Times New Roman"/>
          <w:sz w:val="24"/>
          <w:szCs w:val="24"/>
        </w:rPr>
        <w:t>compared to females (4.7 ± 0.7) as presented in table 2</w:t>
      </w:r>
    </w:p>
    <w:p w:rsidR="00B217D9" w:rsidRDefault="00B217D9" w:rsidP="00B217D9">
      <w:pPr>
        <w:spacing w:after="200" w:line="480" w:lineRule="auto"/>
        <w:jc w:val="both"/>
        <w:rPr>
          <w:rFonts w:ascii="Times New Roman" w:eastAsia="Times New Roman" w:hAnsi="Times New Roman" w:cs="Times New Roman"/>
          <w:b/>
          <w:sz w:val="24"/>
          <w:szCs w:val="24"/>
        </w:rPr>
      </w:pP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sidR="00825E0B">
        <w:rPr>
          <w:rFonts w:ascii="Times New Roman" w:eastAsia="Times New Roman" w:hAnsi="Times New Roman" w:cs="Times New Roman"/>
          <w:sz w:val="24"/>
          <w:szCs w:val="24"/>
        </w:rPr>
        <w:t xml:space="preserve"> Comparison </w:t>
      </w:r>
      <w:r>
        <w:rPr>
          <w:rFonts w:ascii="Times New Roman" w:eastAsia="Times New Roman" w:hAnsi="Times New Roman" w:cs="Times New Roman"/>
          <w:sz w:val="24"/>
          <w:szCs w:val="24"/>
        </w:rPr>
        <w:t>of platelet count and clotting time of different hemoglobin variants.</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1815"/>
        <w:gridCol w:w="1860"/>
        <w:gridCol w:w="1860"/>
        <w:gridCol w:w="1860"/>
      </w:tblGrid>
      <w:tr w:rsidR="00B217D9" w:rsidTr="00CF75E1">
        <w:tc>
          <w:tcPr>
            <w:tcW w:w="1905"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PARAMETERS</w:t>
            </w:r>
          </w:p>
        </w:tc>
        <w:tc>
          <w:tcPr>
            <w:tcW w:w="1815"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AA</w:t>
            </w:r>
            <w:r w:rsidR="000226EE">
              <w:rPr>
                <w:rFonts w:ascii="Times New Roman" w:eastAsia="Times New Roman" w:hAnsi="Times New Roman" w:cs="Times New Roman"/>
                <w:b/>
                <w:sz w:val="24"/>
                <w:szCs w:val="24"/>
              </w:rPr>
              <w:t xml:space="preserve"> (N=</w:t>
            </w:r>
            <w:r w:rsidR="00EF10F2">
              <w:rPr>
                <w:rFonts w:ascii="Times New Roman" w:eastAsia="Times New Roman" w:hAnsi="Times New Roman" w:cs="Times New Roman"/>
                <w:b/>
                <w:sz w:val="24"/>
                <w:szCs w:val="24"/>
              </w:rPr>
              <w:t>132)</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w:t>
            </w:r>
            <w:r w:rsidR="00EF10F2">
              <w:rPr>
                <w:rFonts w:ascii="Times New Roman" w:eastAsia="Times New Roman" w:hAnsi="Times New Roman" w:cs="Times New Roman"/>
                <w:b/>
                <w:sz w:val="24"/>
                <w:szCs w:val="24"/>
              </w:rPr>
              <w:t xml:space="preserve"> (N=121)</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T-VALUE</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B217D9" w:rsidTr="00CF75E1">
        <w:tc>
          <w:tcPr>
            <w:tcW w:w="1905"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Platelet count</w:t>
            </w:r>
          </w:p>
        </w:tc>
        <w:tc>
          <w:tcPr>
            <w:tcW w:w="1815"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177.2 ± 17.4</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175.8 ± 19.7</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0.807</w:t>
            </w:r>
          </w:p>
        </w:tc>
        <w:tc>
          <w:tcPr>
            <w:tcW w:w="1860" w:type="dxa"/>
            <w:shd w:val="clear" w:color="auto" w:fill="auto"/>
            <w:tcMar>
              <w:top w:w="100" w:type="dxa"/>
              <w:left w:w="100" w:type="dxa"/>
              <w:bottom w:w="100" w:type="dxa"/>
              <w:right w:w="100" w:type="dxa"/>
            </w:tcMar>
          </w:tcPr>
          <w:p w:rsidR="00B217D9" w:rsidRDefault="00825E0B"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0.072</w:t>
            </w:r>
          </w:p>
        </w:tc>
      </w:tr>
      <w:tr w:rsidR="00B217D9" w:rsidTr="00CF75E1">
        <w:tc>
          <w:tcPr>
            <w:tcW w:w="1905"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Clotting time</w:t>
            </w:r>
          </w:p>
        </w:tc>
        <w:tc>
          <w:tcPr>
            <w:tcW w:w="1815"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4.94 ± 0.84</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4.83 ± 0.98</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0.694</w:t>
            </w:r>
          </w:p>
        </w:tc>
        <w:tc>
          <w:tcPr>
            <w:tcW w:w="1860" w:type="dxa"/>
            <w:shd w:val="clear" w:color="auto" w:fill="auto"/>
            <w:tcMar>
              <w:top w:w="100" w:type="dxa"/>
              <w:left w:w="100" w:type="dxa"/>
              <w:bottom w:w="100" w:type="dxa"/>
              <w:right w:w="100" w:type="dxa"/>
            </w:tcMar>
          </w:tcPr>
          <w:p w:rsidR="00B217D9" w:rsidRDefault="00825E0B"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0.065</w:t>
            </w:r>
          </w:p>
        </w:tc>
      </w:tr>
    </w:tbl>
    <w:p w:rsidR="00B217D9" w:rsidRDefault="00B217D9" w:rsidP="00B217D9">
      <w:pPr>
        <w:spacing w:after="200" w:line="480" w:lineRule="auto"/>
        <w:jc w:val="both"/>
        <w:rPr>
          <w:rFonts w:ascii="Times New Roman" w:eastAsia="Times New Roman" w:hAnsi="Times New Roman" w:cs="Times New Roman"/>
          <w:sz w:val="24"/>
          <w:szCs w:val="24"/>
        </w:rPr>
      </w:pPr>
    </w:p>
    <w:p w:rsidR="00B217D9" w:rsidRDefault="00B217D9" w:rsidP="00B217D9">
      <w:pPr>
        <w:spacing w:after="200" w:line="480" w:lineRule="auto"/>
        <w:jc w:val="both"/>
        <w:rPr>
          <w:rFonts w:ascii="Times New Roman" w:eastAsia="Times New Roman" w:hAnsi="Times New Roman" w:cs="Times New Roman"/>
          <w:b/>
          <w:sz w:val="28"/>
          <w:szCs w:val="28"/>
        </w:rPr>
      </w:pPr>
    </w:p>
    <w:p w:rsidR="00A60505" w:rsidRDefault="00A60505" w:rsidP="00B217D9">
      <w:pPr>
        <w:spacing w:after="200" w:line="480" w:lineRule="auto"/>
        <w:jc w:val="both"/>
        <w:rPr>
          <w:rFonts w:ascii="Times New Roman" w:eastAsia="Times New Roman" w:hAnsi="Times New Roman" w:cs="Times New Roman"/>
          <w:b/>
          <w:sz w:val="28"/>
          <w:szCs w:val="28"/>
        </w:rPr>
      </w:pPr>
    </w:p>
    <w:p w:rsidR="00A60505" w:rsidRDefault="00A60505" w:rsidP="00B217D9">
      <w:pPr>
        <w:spacing w:after="200" w:line="480" w:lineRule="auto"/>
        <w:jc w:val="both"/>
        <w:rPr>
          <w:rFonts w:ascii="Times New Roman" w:eastAsia="Times New Roman" w:hAnsi="Times New Roman" w:cs="Times New Roman"/>
          <w:b/>
          <w:sz w:val="28"/>
          <w:szCs w:val="28"/>
        </w:rPr>
      </w:pPr>
    </w:p>
    <w:p w:rsidR="00B217D9" w:rsidRDefault="00B217D9" w:rsidP="00B217D9">
      <w:pPr>
        <w:spacing w:after="200" w:line="480" w:lineRule="auto"/>
        <w:jc w:val="both"/>
        <w:rPr>
          <w:rFonts w:ascii="Times New Roman" w:eastAsia="Times New Roman" w:hAnsi="Times New Roman" w:cs="Times New Roman"/>
          <w:sz w:val="24"/>
          <w:szCs w:val="24"/>
        </w:rPr>
      </w:pPr>
      <w:r w:rsidRPr="00E52C6D">
        <w:rPr>
          <w:rFonts w:ascii="Times New Roman" w:eastAsia="Times New Roman" w:hAnsi="Times New Roman" w:cs="Times New Roman"/>
          <w:b/>
          <w:sz w:val="28"/>
          <w:szCs w:val="28"/>
        </w:rPr>
        <w:t>Table 2:</w:t>
      </w:r>
      <w:r>
        <w:rPr>
          <w:rFonts w:ascii="Times New Roman" w:eastAsia="Times New Roman" w:hAnsi="Times New Roman" w:cs="Times New Roman"/>
          <w:sz w:val="24"/>
          <w:szCs w:val="24"/>
        </w:rPr>
        <w:t xml:space="preserve"> </w:t>
      </w:r>
      <w:r w:rsidR="00A60505">
        <w:rPr>
          <w:rFonts w:ascii="Times New Roman" w:eastAsia="Times New Roman" w:hAnsi="Times New Roman" w:cs="Times New Roman"/>
          <w:sz w:val="24"/>
          <w:szCs w:val="24"/>
        </w:rPr>
        <w:t>C</w:t>
      </w:r>
      <w:r w:rsidR="00825E0B">
        <w:rPr>
          <w:rFonts w:ascii="Times New Roman" w:eastAsia="Times New Roman" w:hAnsi="Times New Roman" w:cs="Times New Roman"/>
          <w:sz w:val="24"/>
          <w:szCs w:val="24"/>
        </w:rPr>
        <w:t>omparison</w:t>
      </w:r>
      <w:r>
        <w:rPr>
          <w:rFonts w:ascii="Times New Roman" w:eastAsia="Times New Roman" w:hAnsi="Times New Roman" w:cs="Times New Roman"/>
          <w:sz w:val="24"/>
          <w:szCs w:val="24"/>
        </w:rPr>
        <w:t xml:space="preserve"> of platelet count</w:t>
      </w:r>
      <w:r w:rsidR="00A60505">
        <w:rPr>
          <w:rFonts w:ascii="Times New Roman" w:eastAsia="Times New Roman" w:hAnsi="Times New Roman" w:cs="Times New Roman"/>
          <w:sz w:val="24"/>
          <w:szCs w:val="24"/>
        </w:rPr>
        <w:t xml:space="preserve"> and clotting time between male and female subjects</w:t>
      </w:r>
      <w:r>
        <w:rPr>
          <w:rFonts w:ascii="Times New Roman" w:eastAsia="Times New Roman" w:hAnsi="Times New Roman" w:cs="Times New Roman"/>
          <w:sz w:val="24"/>
          <w:szCs w:val="24"/>
        </w:rPr>
        <w:t>.</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1800"/>
        <w:gridCol w:w="1860"/>
        <w:gridCol w:w="1860"/>
        <w:gridCol w:w="1860"/>
      </w:tblGrid>
      <w:tr w:rsidR="00B217D9" w:rsidTr="00CF75E1">
        <w:tc>
          <w:tcPr>
            <w:tcW w:w="192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PARAMETERS</w:t>
            </w:r>
          </w:p>
        </w:tc>
        <w:tc>
          <w:tcPr>
            <w:tcW w:w="180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MALE</w:t>
            </w:r>
            <w:r w:rsidR="00EF10F2">
              <w:rPr>
                <w:rFonts w:ascii="Times New Roman" w:eastAsia="Times New Roman" w:hAnsi="Times New Roman" w:cs="Times New Roman"/>
                <w:b/>
                <w:sz w:val="24"/>
                <w:szCs w:val="24"/>
              </w:rPr>
              <w:t xml:space="preserve"> (N=141)</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FEMALE</w:t>
            </w:r>
            <w:r w:rsidR="00EF10F2">
              <w:rPr>
                <w:rFonts w:ascii="Times New Roman" w:eastAsia="Times New Roman" w:hAnsi="Times New Roman" w:cs="Times New Roman"/>
                <w:b/>
                <w:sz w:val="24"/>
                <w:szCs w:val="24"/>
              </w:rPr>
              <w:t xml:space="preserve"> (N=112)</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T-VALUE</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B217D9" w:rsidTr="00CF75E1">
        <w:tc>
          <w:tcPr>
            <w:tcW w:w="192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Platelet count</w:t>
            </w:r>
          </w:p>
        </w:tc>
        <w:tc>
          <w:tcPr>
            <w:tcW w:w="180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167.9  ± 17.8</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180.5 ± 2.9</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0.023</w:t>
            </w:r>
          </w:p>
        </w:tc>
        <w:tc>
          <w:tcPr>
            <w:tcW w:w="1860" w:type="dxa"/>
            <w:shd w:val="clear" w:color="auto" w:fill="auto"/>
            <w:tcMar>
              <w:top w:w="100" w:type="dxa"/>
              <w:left w:w="100" w:type="dxa"/>
              <w:bottom w:w="100" w:type="dxa"/>
              <w:right w:w="100" w:type="dxa"/>
            </w:tcMar>
          </w:tcPr>
          <w:p w:rsidR="00B217D9" w:rsidRDefault="00825E0B"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0.012</w:t>
            </w:r>
          </w:p>
        </w:tc>
      </w:tr>
      <w:tr w:rsidR="00B217D9" w:rsidTr="00CF75E1">
        <w:tc>
          <w:tcPr>
            <w:tcW w:w="192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Clotting time</w:t>
            </w:r>
          </w:p>
        </w:tc>
        <w:tc>
          <w:tcPr>
            <w:tcW w:w="180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 ± 1.1</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 ± 0.7</w:t>
            </w:r>
          </w:p>
        </w:tc>
        <w:tc>
          <w:tcPr>
            <w:tcW w:w="1860" w:type="dxa"/>
            <w:shd w:val="clear" w:color="auto" w:fill="auto"/>
            <w:tcMar>
              <w:top w:w="100" w:type="dxa"/>
              <w:left w:w="100" w:type="dxa"/>
              <w:bottom w:w="100" w:type="dxa"/>
              <w:right w:w="100" w:type="dxa"/>
            </w:tcMar>
          </w:tcPr>
          <w:p w:rsidR="00B217D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0.008</w:t>
            </w:r>
          </w:p>
        </w:tc>
        <w:tc>
          <w:tcPr>
            <w:tcW w:w="1860" w:type="dxa"/>
            <w:shd w:val="clear" w:color="auto" w:fill="auto"/>
            <w:tcMar>
              <w:top w:w="100" w:type="dxa"/>
              <w:left w:w="100" w:type="dxa"/>
              <w:bottom w:w="100" w:type="dxa"/>
              <w:right w:w="100" w:type="dxa"/>
            </w:tcMar>
          </w:tcPr>
          <w:p w:rsidR="00B217D9" w:rsidRDefault="00825E0B" w:rsidP="00825E0B">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0.002</w:t>
            </w:r>
          </w:p>
        </w:tc>
      </w:tr>
    </w:tbl>
    <w:p w:rsidR="00B217D9" w:rsidRPr="00E52C6D" w:rsidRDefault="00B217D9" w:rsidP="00EF10F2">
      <w:pPr>
        <w:spacing w:after="200" w:line="480" w:lineRule="auto"/>
        <w:rPr>
          <w:rFonts w:ascii="Times New Roman" w:eastAsia="Times New Roman" w:hAnsi="Times New Roman" w:cs="Times New Roman"/>
          <w:b/>
          <w:sz w:val="28"/>
          <w:szCs w:val="28"/>
        </w:rPr>
      </w:pPr>
      <w:r w:rsidRPr="00E52C6D">
        <w:rPr>
          <w:rFonts w:ascii="Times New Roman" w:eastAsia="Times New Roman" w:hAnsi="Times New Roman" w:cs="Times New Roman"/>
          <w:b/>
          <w:sz w:val="28"/>
          <w:szCs w:val="28"/>
        </w:rPr>
        <w:t xml:space="preserve">                                       </w:t>
      </w:r>
    </w:p>
    <w:p w:rsidR="00B217D9" w:rsidRPr="00E52C6D" w:rsidRDefault="00B217D9" w:rsidP="00B217D9">
      <w:pPr>
        <w:spacing w:line="480" w:lineRule="auto"/>
        <w:jc w:val="both"/>
        <w:rPr>
          <w:rFonts w:ascii="Times New Roman" w:eastAsia="Times New Roman" w:hAnsi="Times New Roman" w:cs="Times New Roman"/>
          <w:b/>
          <w:sz w:val="28"/>
          <w:szCs w:val="28"/>
        </w:rPr>
      </w:pPr>
      <w:r w:rsidRPr="00E52C6D">
        <w:rPr>
          <w:rFonts w:ascii="Times New Roman" w:eastAsia="Times New Roman" w:hAnsi="Times New Roman" w:cs="Times New Roman"/>
          <w:b/>
          <w:sz w:val="28"/>
          <w:szCs w:val="28"/>
        </w:rPr>
        <w:t>Discussion</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present study clearly indicates an increase in platelet counts of individuals with AA hemoglobin variants when compared to individuals with AS hemoglobin variants which is not significant (p&gt;0.05). This observation is not in line with the report by </w:t>
      </w:r>
      <w:proofErr w:type="spellStart"/>
      <w:r>
        <w:rPr>
          <w:rFonts w:ascii="Times New Roman" w:eastAsia="Times New Roman" w:hAnsi="Times New Roman" w:cs="Times New Roman"/>
          <w:sz w:val="24"/>
          <w:szCs w:val="24"/>
        </w:rPr>
        <w:t>Obeagu</w:t>
      </w:r>
      <w:proofErr w:type="spellEnd"/>
      <w:r w:rsidR="00825E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which denotes that the  individuals with AA hemoglobin variant had significantly increased platelet count than individuals with AS hemoglobin variant (p&lt;0.05). Sickle cell trait (</w:t>
      </w:r>
      <w:proofErr w:type="spellStart"/>
      <w:r>
        <w:rPr>
          <w:rFonts w:ascii="Times New Roman" w:eastAsia="Times New Roman" w:hAnsi="Times New Roman" w:cs="Times New Roman"/>
          <w:sz w:val="24"/>
          <w:szCs w:val="24"/>
        </w:rPr>
        <w:t>HbAS</w:t>
      </w:r>
      <w:proofErr w:type="spellEnd"/>
      <w:r>
        <w:rPr>
          <w:rFonts w:ascii="Times New Roman" w:eastAsia="Times New Roman" w:hAnsi="Times New Roman" w:cs="Times New Roman"/>
          <w:sz w:val="24"/>
          <w:szCs w:val="24"/>
        </w:rPr>
        <w:t xml:space="preserve">) results from inheriting one normal hemoglobin A (HbA) gene and one </w:t>
      </w:r>
      <w:proofErr w:type="spellStart"/>
      <w:r>
        <w:rPr>
          <w:rFonts w:ascii="Times New Roman" w:eastAsia="Times New Roman" w:hAnsi="Times New Roman" w:cs="Times New Roman"/>
          <w:sz w:val="24"/>
          <w:szCs w:val="24"/>
        </w:rPr>
        <w:t>hemoglobin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HbS</w:t>
      </w:r>
      <w:proofErr w:type="spellEnd"/>
      <w:r>
        <w:rPr>
          <w:rFonts w:ascii="Times New Roman" w:eastAsia="Times New Roman" w:hAnsi="Times New Roman" w:cs="Times New Roman"/>
          <w:sz w:val="24"/>
          <w:szCs w:val="24"/>
        </w:rPr>
        <w:t xml:space="preserve">) gene. People with sickle cell trait generally do not experience the severe symptoms seen in individuals with SCD. Platelet counts in individuals with sickle cell traits are typically within the normal range and are not significantly affected by the presence of the </w:t>
      </w:r>
      <w:proofErr w:type="spellStart"/>
      <w:r>
        <w:rPr>
          <w:rFonts w:ascii="Times New Roman" w:eastAsia="Times New Roman" w:hAnsi="Times New Roman" w:cs="Times New Roman"/>
          <w:sz w:val="24"/>
          <w:szCs w:val="24"/>
        </w:rPr>
        <w:t>HbS</w:t>
      </w:r>
      <w:proofErr w:type="spellEnd"/>
      <w:r>
        <w:rPr>
          <w:rFonts w:ascii="Times New Roman" w:eastAsia="Times New Roman" w:hAnsi="Times New Roman" w:cs="Times New Roman"/>
          <w:sz w:val="24"/>
          <w:szCs w:val="24"/>
        </w:rPr>
        <w:t xml:space="preserve"> variant.</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also presents results showing a non-significant increase in whole blood clotting time of individuals with AA hemoglobin variants when compared to individuals with AS hemoglobin variants (p&gt;0.05). This agrees with an earlier finding which indicated that blood clotting time is not significantly increased in individuals with AA hemoglobin variants when compared with individuals with AS hemoglobin variants (p&gt;0.05) (Nicole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In individuals with hemoglobin AA, the WBCT is typically within the normal range. This indicates that their blood has normal clotting ability and is not significantly affected by the presence of abnormal hemoglobin variants. Abnormalities in WBCT in individuals with </w:t>
      </w:r>
      <w:r>
        <w:rPr>
          <w:rFonts w:ascii="Times New Roman" w:eastAsia="Times New Roman" w:hAnsi="Times New Roman" w:cs="Times New Roman"/>
          <w:sz w:val="24"/>
          <w:szCs w:val="24"/>
        </w:rPr>
        <w:lastRenderedPageBreak/>
        <w:t>hemoglobin AA are usually related to other medical conditions or factors, such as bleeding disorders, liver disease, or the use of certain medications.</w:t>
      </w:r>
    </w:p>
    <w:p w:rsidR="00B217D9" w:rsidRPr="00E52C6D" w:rsidRDefault="00B217D9" w:rsidP="00B217D9">
      <w:pPr>
        <w:spacing w:line="480" w:lineRule="auto"/>
        <w:jc w:val="both"/>
        <w:rPr>
          <w:rFonts w:ascii="Times New Roman" w:eastAsia="Times New Roman" w:hAnsi="Times New Roman" w:cs="Times New Roman"/>
          <w:b/>
          <w:sz w:val="28"/>
          <w:szCs w:val="28"/>
        </w:rPr>
      </w:pPr>
      <w:r w:rsidRPr="00E52C6D">
        <w:rPr>
          <w:rFonts w:ascii="Times New Roman" w:eastAsia="Times New Roman" w:hAnsi="Times New Roman" w:cs="Times New Roman"/>
          <w:b/>
          <w:sz w:val="28"/>
          <w:szCs w:val="28"/>
        </w:rPr>
        <w:t>Conclusion</w:t>
      </w:r>
    </w:p>
    <w:p w:rsidR="00B217D9" w:rsidRDefault="00B217D9" w:rsidP="00B217D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investigation comparing whole blood clotting time and platelet count among individuals with diverse hemoglobin variants, this findings demonstrate that WBCT remains largely uniform irrespective of hemoglobin type. However, we observed notable disparities in platelet counts among the different hemoglobin variants, emphasizing the potential influence of these genetic variations on hematological parameters. Further research is needed to explore the clinical implications of these platelet count variations and their relevance to the management of individuals with different hemoglobin variants.</w:t>
      </w:r>
    </w:p>
    <w:p w:rsidR="00E431CD" w:rsidRDefault="00E431CD" w:rsidP="00B217D9">
      <w:pPr>
        <w:spacing w:after="200" w:line="480" w:lineRule="auto"/>
        <w:jc w:val="center"/>
        <w:rPr>
          <w:rFonts w:ascii="Times New Roman" w:eastAsia="Times New Roman" w:hAnsi="Times New Roman" w:cs="Times New Roman"/>
          <w:b/>
          <w:sz w:val="28"/>
          <w:szCs w:val="28"/>
        </w:rPr>
      </w:pPr>
    </w:p>
    <w:p w:rsidR="00B217D9" w:rsidRPr="008932ED" w:rsidRDefault="00B217D9" w:rsidP="00B217D9">
      <w:pPr>
        <w:spacing w:after="200" w:line="480" w:lineRule="auto"/>
        <w:jc w:val="center"/>
        <w:rPr>
          <w:rFonts w:ascii="Times New Roman" w:eastAsia="Times New Roman" w:hAnsi="Times New Roman" w:cs="Times New Roman"/>
          <w:sz w:val="28"/>
          <w:szCs w:val="28"/>
        </w:rPr>
      </w:pPr>
      <w:bookmarkStart w:id="0" w:name="_GoBack"/>
      <w:bookmarkEnd w:id="0"/>
      <w:r w:rsidRPr="008932ED">
        <w:rPr>
          <w:rFonts w:ascii="Times New Roman" w:eastAsia="Times New Roman" w:hAnsi="Times New Roman" w:cs="Times New Roman"/>
          <w:b/>
          <w:sz w:val="28"/>
          <w:szCs w:val="28"/>
        </w:rPr>
        <w:t>REFERENCES</w:t>
      </w:r>
    </w:p>
    <w:p w:rsidR="00B217D9" w:rsidRPr="002C6E02" w:rsidRDefault="00B217D9" w:rsidP="00B217D9">
      <w:pPr>
        <w:spacing w:after="240" w:line="360" w:lineRule="auto"/>
        <w:ind w:left="567" w:hanging="567"/>
        <w:jc w:val="both"/>
        <w:rPr>
          <w:rFonts w:ascii="Times New Roman" w:eastAsia="Times New Roman" w:hAnsi="Times New Roman" w:cs="Times New Roman"/>
          <w:sz w:val="24"/>
          <w:szCs w:val="24"/>
        </w:rPr>
      </w:pPr>
      <w:proofErr w:type="spellStart"/>
      <w:r w:rsidRPr="00200771">
        <w:rPr>
          <w:rFonts w:ascii="Times New Roman" w:eastAsia="Times New Roman" w:hAnsi="Times New Roman" w:cs="Times New Roman"/>
          <w:sz w:val="24"/>
          <w:szCs w:val="24"/>
          <w:lang w:val="es-ES"/>
        </w:rPr>
        <w:t>Casale</w:t>
      </w:r>
      <w:proofErr w:type="spellEnd"/>
      <w:r w:rsidRPr="00200771">
        <w:rPr>
          <w:rFonts w:ascii="Times New Roman" w:eastAsia="Times New Roman" w:hAnsi="Times New Roman" w:cs="Times New Roman"/>
          <w:sz w:val="24"/>
          <w:szCs w:val="24"/>
          <w:lang w:val="es-ES"/>
        </w:rPr>
        <w:t xml:space="preserve">, M., Cozzolino, F., </w:t>
      </w:r>
      <w:proofErr w:type="spellStart"/>
      <w:r w:rsidRPr="00200771">
        <w:rPr>
          <w:rFonts w:ascii="Times New Roman" w:eastAsia="Times New Roman" w:hAnsi="Times New Roman" w:cs="Times New Roman"/>
          <w:sz w:val="24"/>
          <w:szCs w:val="24"/>
          <w:lang w:val="es-ES"/>
        </w:rPr>
        <w:t>Scianguetta</w:t>
      </w:r>
      <w:proofErr w:type="spellEnd"/>
      <w:r w:rsidRPr="00200771">
        <w:rPr>
          <w:rFonts w:ascii="Times New Roman" w:eastAsia="Times New Roman" w:hAnsi="Times New Roman" w:cs="Times New Roman"/>
          <w:sz w:val="24"/>
          <w:szCs w:val="24"/>
          <w:lang w:val="es-ES"/>
        </w:rPr>
        <w:t xml:space="preserve">, S., Pucci, P., </w:t>
      </w:r>
      <w:proofErr w:type="spellStart"/>
      <w:r w:rsidRPr="00200771">
        <w:rPr>
          <w:rFonts w:ascii="Times New Roman" w:eastAsia="Times New Roman" w:hAnsi="Times New Roman" w:cs="Times New Roman"/>
          <w:sz w:val="24"/>
          <w:szCs w:val="24"/>
          <w:lang w:val="es-ES"/>
        </w:rPr>
        <w:t>Monaco</w:t>
      </w:r>
      <w:proofErr w:type="spellEnd"/>
      <w:r w:rsidRPr="00200771">
        <w:rPr>
          <w:rFonts w:ascii="Times New Roman" w:eastAsia="Times New Roman" w:hAnsi="Times New Roman" w:cs="Times New Roman"/>
          <w:sz w:val="24"/>
          <w:szCs w:val="24"/>
          <w:lang w:val="es-ES"/>
        </w:rPr>
        <w:t xml:space="preserve">, V., </w:t>
      </w:r>
      <w:proofErr w:type="spellStart"/>
      <w:r w:rsidRPr="00200771">
        <w:rPr>
          <w:rFonts w:ascii="Times New Roman" w:eastAsia="Times New Roman" w:hAnsi="Times New Roman" w:cs="Times New Roman"/>
          <w:sz w:val="24"/>
          <w:szCs w:val="24"/>
          <w:lang w:val="es-ES"/>
        </w:rPr>
        <w:t>Sanchez</w:t>
      </w:r>
      <w:proofErr w:type="spellEnd"/>
      <w:r w:rsidRPr="00200771">
        <w:rPr>
          <w:rFonts w:ascii="Times New Roman" w:eastAsia="Times New Roman" w:hAnsi="Times New Roman" w:cs="Times New Roman"/>
          <w:sz w:val="24"/>
          <w:szCs w:val="24"/>
          <w:lang w:val="es-ES"/>
        </w:rPr>
        <w:t xml:space="preserve">, G., Santoro, C., </w:t>
      </w:r>
      <w:proofErr w:type="spellStart"/>
      <w:r w:rsidRPr="00200771">
        <w:rPr>
          <w:rFonts w:ascii="Times New Roman" w:eastAsia="Times New Roman" w:hAnsi="Times New Roman" w:cs="Times New Roman"/>
          <w:sz w:val="24"/>
          <w:szCs w:val="24"/>
          <w:lang w:val="es-ES"/>
        </w:rPr>
        <w:t>Rubino</w:t>
      </w:r>
      <w:proofErr w:type="spellEnd"/>
      <w:r w:rsidRPr="00200771">
        <w:rPr>
          <w:rFonts w:ascii="Times New Roman" w:eastAsia="Times New Roman" w:hAnsi="Times New Roman" w:cs="Times New Roman"/>
          <w:sz w:val="24"/>
          <w:szCs w:val="24"/>
          <w:lang w:val="es-ES"/>
        </w:rPr>
        <w:t xml:space="preserve">, R., </w:t>
      </w:r>
      <w:proofErr w:type="spellStart"/>
      <w:r w:rsidRPr="00200771">
        <w:rPr>
          <w:rFonts w:ascii="Times New Roman" w:eastAsia="Times New Roman" w:hAnsi="Times New Roman" w:cs="Times New Roman"/>
          <w:sz w:val="24"/>
          <w:szCs w:val="24"/>
          <w:lang w:val="es-ES"/>
        </w:rPr>
        <w:t>Cannata</w:t>
      </w:r>
      <w:proofErr w:type="spellEnd"/>
      <w:r w:rsidRPr="00200771">
        <w:rPr>
          <w:rFonts w:ascii="Times New Roman" w:eastAsia="Times New Roman" w:hAnsi="Times New Roman" w:cs="Times New Roman"/>
          <w:sz w:val="24"/>
          <w:szCs w:val="24"/>
          <w:lang w:val="es-ES"/>
        </w:rPr>
        <w:t>, M. &amp;</w:t>
      </w:r>
      <w:proofErr w:type="spellStart"/>
      <w:r w:rsidRPr="00200771">
        <w:rPr>
          <w:rFonts w:ascii="Times New Roman" w:eastAsia="Times New Roman" w:hAnsi="Times New Roman" w:cs="Times New Roman"/>
          <w:sz w:val="24"/>
          <w:szCs w:val="24"/>
          <w:lang w:val="es-ES"/>
        </w:rPr>
        <w:t>Perrotta</w:t>
      </w:r>
      <w:proofErr w:type="spellEnd"/>
      <w:r w:rsidRPr="00200771">
        <w:rPr>
          <w:rFonts w:ascii="Times New Roman" w:eastAsia="Times New Roman" w:hAnsi="Times New Roman" w:cs="Times New Roman"/>
          <w:sz w:val="24"/>
          <w:szCs w:val="24"/>
          <w:lang w:val="es-ES"/>
        </w:rPr>
        <w:t xml:space="preserve">, S. (2019). </w:t>
      </w:r>
      <w:r w:rsidRPr="002C6E02">
        <w:rPr>
          <w:rFonts w:ascii="Times New Roman" w:eastAsia="Times New Roman" w:hAnsi="Times New Roman" w:cs="Times New Roman"/>
          <w:sz w:val="24"/>
          <w:szCs w:val="24"/>
        </w:rPr>
        <w:t xml:space="preserve">Hb </w:t>
      </w:r>
      <w:proofErr w:type="spellStart"/>
      <w:r w:rsidRPr="002C6E02">
        <w:rPr>
          <w:rFonts w:ascii="Times New Roman" w:eastAsia="Times New Roman" w:hAnsi="Times New Roman" w:cs="Times New Roman"/>
          <w:sz w:val="24"/>
          <w:szCs w:val="24"/>
        </w:rPr>
        <w:t>Vanvitelli</w:t>
      </w:r>
      <w:proofErr w:type="spellEnd"/>
      <w:r w:rsidRPr="002C6E02">
        <w:rPr>
          <w:rFonts w:ascii="Times New Roman" w:eastAsia="Times New Roman" w:hAnsi="Times New Roman" w:cs="Times New Roman"/>
          <w:sz w:val="24"/>
          <w:szCs w:val="24"/>
        </w:rPr>
        <w:t xml:space="preserve">: A new unstable α-globin chain variant causes undiagnosed chronic haemolytic </w:t>
      </w:r>
      <w:proofErr w:type="spellStart"/>
      <w:r w:rsidRPr="002C6E02">
        <w:rPr>
          <w:rFonts w:ascii="Times New Roman" w:eastAsia="Times New Roman" w:hAnsi="Times New Roman" w:cs="Times New Roman"/>
          <w:sz w:val="24"/>
          <w:szCs w:val="24"/>
        </w:rPr>
        <w:t>anemia</w:t>
      </w:r>
      <w:proofErr w:type="spellEnd"/>
      <w:r w:rsidRPr="002C6E02">
        <w:rPr>
          <w:rFonts w:ascii="Times New Roman" w:eastAsia="Times New Roman" w:hAnsi="Times New Roman" w:cs="Times New Roman"/>
          <w:sz w:val="24"/>
          <w:szCs w:val="24"/>
        </w:rPr>
        <w:t xml:space="preserve"> when co-inherited with deletion - α</w:t>
      </w:r>
      <w:r w:rsidRPr="002C6E02">
        <w:rPr>
          <w:rFonts w:ascii="Times New Roman" w:eastAsia="Times New Roman" w:hAnsi="Times New Roman" w:cs="Times New Roman"/>
          <w:sz w:val="24"/>
          <w:szCs w:val="24"/>
          <w:vertAlign w:val="superscript"/>
        </w:rPr>
        <w:t>3.7</w:t>
      </w:r>
      <w:r w:rsidRPr="002C6E02">
        <w:rPr>
          <w:rFonts w:ascii="Times New Roman" w:eastAsia="Times New Roman" w:hAnsi="Times New Roman" w:cs="Times New Roman"/>
          <w:sz w:val="24"/>
          <w:szCs w:val="24"/>
        </w:rPr>
        <w:t xml:space="preserve">. </w:t>
      </w:r>
      <w:r w:rsidRPr="002C6E02">
        <w:rPr>
          <w:rFonts w:ascii="Times New Roman" w:eastAsia="Times New Roman" w:hAnsi="Times New Roman" w:cs="Times New Roman"/>
          <w:i/>
          <w:sz w:val="24"/>
          <w:szCs w:val="24"/>
        </w:rPr>
        <w:t>Clinical Biochemistry</w:t>
      </w:r>
      <w:r w:rsidRPr="002C6E02">
        <w:rPr>
          <w:rFonts w:ascii="Times New Roman" w:eastAsia="Times New Roman" w:hAnsi="Times New Roman" w:cs="Times New Roman"/>
          <w:sz w:val="24"/>
          <w:szCs w:val="24"/>
        </w:rPr>
        <w:t xml:space="preserve">, </w:t>
      </w:r>
      <w:r w:rsidRPr="002C6E02">
        <w:rPr>
          <w:rFonts w:ascii="Times New Roman" w:eastAsia="Times New Roman" w:hAnsi="Times New Roman" w:cs="Times New Roman"/>
          <w:b/>
          <w:sz w:val="24"/>
          <w:szCs w:val="24"/>
        </w:rPr>
        <w:t>74</w:t>
      </w:r>
      <w:r w:rsidRPr="002C6E02">
        <w:rPr>
          <w:rFonts w:ascii="Times New Roman" w:eastAsia="Times New Roman" w:hAnsi="Times New Roman" w:cs="Times New Roman"/>
          <w:sz w:val="24"/>
          <w:szCs w:val="24"/>
        </w:rPr>
        <w:t>: 80–85.</w:t>
      </w:r>
    </w:p>
    <w:p w:rsidR="009A21A1" w:rsidRDefault="009A21A1" w:rsidP="006E7CE8">
      <w:pPr>
        <w:spacing w:after="240" w:line="360" w:lineRule="auto"/>
        <w:ind w:left="510" w:hanging="510"/>
        <w:jc w:val="both"/>
        <w:rPr>
          <w:rFonts w:ascii="Times New Roman" w:hAnsi="Times New Roman" w:cs="Times New Roman"/>
          <w:sz w:val="24"/>
          <w:szCs w:val="24"/>
        </w:rPr>
      </w:pP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xml:space="preserve"> M. (2006) Hematological tests. District laboratory practice in tropical countries part 2. Second edition. Cambridge: Cambridge university press 309-329</w:t>
      </w:r>
    </w:p>
    <w:p w:rsidR="00B217D9" w:rsidRPr="002C6E02" w:rsidRDefault="00B217D9" w:rsidP="006E7CE8">
      <w:pPr>
        <w:spacing w:after="240" w:line="360" w:lineRule="auto"/>
        <w:ind w:left="510" w:hanging="510"/>
        <w:jc w:val="both"/>
        <w:rPr>
          <w:rFonts w:ascii="Times New Roman" w:eastAsia="Times New Roman" w:hAnsi="Times New Roman" w:cs="Times New Roman"/>
          <w:sz w:val="24"/>
          <w:szCs w:val="24"/>
        </w:rPr>
      </w:pPr>
      <w:proofErr w:type="spellStart"/>
      <w:r w:rsidRPr="002C6E02">
        <w:rPr>
          <w:rFonts w:ascii="Times New Roman" w:eastAsia="Times New Roman" w:hAnsi="Times New Roman" w:cs="Times New Roman"/>
          <w:sz w:val="24"/>
          <w:szCs w:val="24"/>
        </w:rPr>
        <w:t>Lefrançais</w:t>
      </w:r>
      <w:proofErr w:type="spellEnd"/>
      <w:r w:rsidRPr="002C6E02">
        <w:rPr>
          <w:rFonts w:ascii="Times New Roman" w:eastAsia="Times New Roman" w:hAnsi="Times New Roman" w:cs="Times New Roman"/>
          <w:sz w:val="24"/>
          <w:szCs w:val="24"/>
        </w:rPr>
        <w:t xml:space="preserve">, E., Ortiz-Muñoz, G., </w:t>
      </w:r>
      <w:proofErr w:type="spellStart"/>
      <w:r w:rsidRPr="002C6E02">
        <w:rPr>
          <w:rFonts w:ascii="Times New Roman" w:eastAsia="Times New Roman" w:hAnsi="Times New Roman" w:cs="Times New Roman"/>
          <w:sz w:val="24"/>
          <w:szCs w:val="24"/>
        </w:rPr>
        <w:t>Caudrillier</w:t>
      </w:r>
      <w:proofErr w:type="spellEnd"/>
      <w:r w:rsidRPr="002C6E02">
        <w:rPr>
          <w:rFonts w:ascii="Times New Roman" w:eastAsia="Times New Roman" w:hAnsi="Times New Roman" w:cs="Times New Roman"/>
          <w:sz w:val="24"/>
          <w:szCs w:val="24"/>
        </w:rPr>
        <w:t xml:space="preserve">, A., </w:t>
      </w:r>
      <w:proofErr w:type="spellStart"/>
      <w:r w:rsidRPr="002C6E02">
        <w:rPr>
          <w:rFonts w:ascii="Times New Roman" w:eastAsia="Times New Roman" w:hAnsi="Times New Roman" w:cs="Times New Roman"/>
          <w:sz w:val="24"/>
          <w:szCs w:val="24"/>
        </w:rPr>
        <w:t>Mallavia</w:t>
      </w:r>
      <w:proofErr w:type="spellEnd"/>
      <w:r w:rsidRPr="002C6E02">
        <w:rPr>
          <w:rFonts w:ascii="Times New Roman" w:eastAsia="Times New Roman" w:hAnsi="Times New Roman" w:cs="Times New Roman"/>
          <w:sz w:val="24"/>
          <w:szCs w:val="24"/>
        </w:rPr>
        <w:t xml:space="preserve">, B., Liu, F., Sayah, David, M., Thornton, E., Headley, B., David, T., Coughlin, R. &amp; Krummel, F. (2017). </w:t>
      </w:r>
      <w:hyperlink r:id="rId7">
        <w:r w:rsidRPr="002C6E02">
          <w:rPr>
            <w:rFonts w:ascii="Times New Roman" w:eastAsia="Times New Roman" w:hAnsi="Times New Roman" w:cs="Times New Roman"/>
            <w:sz w:val="24"/>
            <w:szCs w:val="24"/>
          </w:rPr>
          <w:t>The lung is a site of platelet biogenesis and a reservoir for haematopoietic progenitors</w:t>
        </w:r>
      </w:hyperlink>
      <w:r w:rsidRPr="002C6E02">
        <w:rPr>
          <w:rFonts w:ascii="Times New Roman" w:eastAsia="Times New Roman" w:hAnsi="Times New Roman" w:cs="Times New Roman"/>
          <w:sz w:val="24"/>
          <w:szCs w:val="24"/>
        </w:rPr>
        <w:t xml:space="preserve">. </w:t>
      </w:r>
      <w:r w:rsidRPr="002C6E02">
        <w:rPr>
          <w:rFonts w:ascii="Times New Roman" w:eastAsia="Times New Roman" w:hAnsi="Times New Roman" w:cs="Times New Roman"/>
          <w:i/>
          <w:sz w:val="24"/>
          <w:szCs w:val="24"/>
        </w:rPr>
        <w:t>Nature</w:t>
      </w:r>
      <w:r w:rsidRPr="002C6E02">
        <w:rPr>
          <w:rFonts w:ascii="Times New Roman" w:eastAsia="Times New Roman" w:hAnsi="Times New Roman" w:cs="Times New Roman"/>
          <w:sz w:val="24"/>
          <w:szCs w:val="24"/>
        </w:rPr>
        <w:t xml:space="preserve">, </w:t>
      </w:r>
      <w:r w:rsidRPr="002C6E02">
        <w:rPr>
          <w:rFonts w:ascii="Times New Roman" w:eastAsia="Times New Roman" w:hAnsi="Times New Roman" w:cs="Times New Roman"/>
          <w:b/>
          <w:sz w:val="24"/>
          <w:szCs w:val="24"/>
        </w:rPr>
        <w:t>544</w:t>
      </w:r>
      <w:r w:rsidRPr="002C6E02">
        <w:rPr>
          <w:rFonts w:ascii="Times New Roman" w:eastAsia="Times New Roman" w:hAnsi="Times New Roman" w:cs="Times New Roman"/>
          <w:sz w:val="24"/>
          <w:szCs w:val="24"/>
        </w:rPr>
        <w:t xml:space="preserve"> (7648): 105–109.</w:t>
      </w:r>
    </w:p>
    <w:p w:rsidR="00B217D9" w:rsidRPr="002C6E02" w:rsidRDefault="00B217D9" w:rsidP="00B217D9">
      <w:pPr>
        <w:spacing w:after="240" w:line="360" w:lineRule="auto"/>
        <w:ind w:left="561" w:hanging="561"/>
        <w:jc w:val="both"/>
        <w:rPr>
          <w:rFonts w:ascii="Times New Roman" w:eastAsia="Times New Roman" w:hAnsi="Times New Roman" w:cs="Times New Roman"/>
          <w:sz w:val="24"/>
          <w:szCs w:val="24"/>
        </w:rPr>
      </w:pPr>
      <w:proofErr w:type="spellStart"/>
      <w:r w:rsidRPr="002C6E02">
        <w:rPr>
          <w:rFonts w:ascii="Times New Roman" w:eastAsia="Times New Roman" w:hAnsi="Times New Roman" w:cs="Times New Roman"/>
          <w:sz w:val="24"/>
          <w:szCs w:val="24"/>
        </w:rPr>
        <w:t>Motterlini</w:t>
      </w:r>
      <w:proofErr w:type="spellEnd"/>
      <w:r w:rsidRPr="002C6E02">
        <w:rPr>
          <w:rFonts w:ascii="Times New Roman" w:eastAsia="Times New Roman" w:hAnsi="Times New Roman" w:cs="Times New Roman"/>
          <w:sz w:val="24"/>
          <w:szCs w:val="24"/>
        </w:rPr>
        <w:t>, R. &amp;</w:t>
      </w:r>
      <w:proofErr w:type="spellStart"/>
      <w:r w:rsidRPr="002C6E02">
        <w:rPr>
          <w:rFonts w:ascii="Times New Roman" w:eastAsia="Times New Roman" w:hAnsi="Times New Roman" w:cs="Times New Roman"/>
          <w:sz w:val="24"/>
          <w:szCs w:val="24"/>
        </w:rPr>
        <w:t>Foresti</w:t>
      </w:r>
      <w:proofErr w:type="spellEnd"/>
      <w:r w:rsidRPr="002C6E02">
        <w:rPr>
          <w:rFonts w:ascii="Times New Roman" w:eastAsia="Times New Roman" w:hAnsi="Times New Roman" w:cs="Times New Roman"/>
          <w:sz w:val="24"/>
          <w:szCs w:val="24"/>
        </w:rPr>
        <w:t xml:space="preserve">, R. (2017). </w:t>
      </w:r>
      <w:hyperlink r:id="rId8">
        <w:r w:rsidRPr="002C6E02">
          <w:rPr>
            <w:rFonts w:ascii="Times New Roman" w:eastAsia="Times New Roman" w:hAnsi="Times New Roman" w:cs="Times New Roman"/>
            <w:sz w:val="24"/>
            <w:szCs w:val="24"/>
          </w:rPr>
          <w:t>Biological signaling by carbon monoxide and carbon monoxide-releasing molecules</w:t>
        </w:r>
      </w:hyperlink>
      <w:r w:rsidRPr="002C6E02">
        <w:rPr>
          <w:rFonts w:ascii="Times New Roman" w:eastAsia="Times New Roman" w:hAnsi="Times New Roman" w:cs="Times New Roman"/>
          <w:sz w:val="24"/>
          <w:szCs w:val="24"/>
        </w:rPr>
        <w:t xml:space="preserve">. </w:t>
      </w:r>
      <w:r w:rsidRPr="002C6E02">
        <w:rPr>
          <w:rFonts w:ascii="Times New Roman" w:eastAsia="Times New Roman" w:hAnsi="Times New Roman" w:cs="Times New Roman"/>
          <w:i/>
          <w:sz w:val="24"/>
          <w:szCs w:val="24"/>
        </w:rPr>
        <w:t>American Journal of Physiology. Cell Physiology</w:t>
      </w:r>
      <w:r w:rsidRPr="002C6E02">
        <w:rPr>
          <w:rFonts w:ascii="Times New Roman" w:eastAsia="Times New Roman" w:hAnsi="Times New Roman" w:cs="Times New Roman"/>
          <w:sz w:val="24"/>
          <w:szCs w:val="24"/>
        </w:rPr>
        <w:t xml:space="preserve">, </w:t>
      </w:r>
      <w:r w:rsidRPr="002C6E02">
        <w:rPr>
          <w:rFonts w:ascii="Times New Roman" w:eastAsia="Times New Roman" w:hAnsi="Times New Roman" w:cs="Times New Roman"/>
          <w:b/>
          <w:sz w:val="24"/>
          <w:szCs w:val="24"/>
        </w:rPr>
        <w:t>312</w:t>
      </w:r>
      <w:r w:rsidRPr="002C6E02">
        <w:rPr>
          <w:rFonts w:ascii="Times New Roman" w:eastAsia="Times New Roman" w:hAnsi="Times New Roman" w:cs="Times New Roman"/>
          <w:sz w:val="24"/>
          <w:szCs w:val="24"/>
        </w:rPr>
        <w:t xml:space="preserve"> (3): C302–C313.</w:t>
      </w:r>
    </w:p>
    <w:p w:rsidR="00B217D9" w:rsidRPr="002C6E02" w:rsidRDefault="00B217D9" w:rsidP="00B217D9">
      <w:pPr>
        <w:spacing w:after="240" w:line="360" w:lineRule="auto"/>
        <w:jc w:val="both"/>
        <w:rPr>
          <w:rFonts w:ascii="Times New Roman" w:eastAsia="Times New Roman" w:hAnsi="Times New Roman" w:cs="Times New Roman"/>
          <w:sz w:val="24"/>
          <w:szCs w:val="24"/>
        </w:rPr>
      </w:pPr>
      <w:r w:rsidRPr="002C6E02">
        <w:rPr>
          <w:rFonts w:ascii="Times New Roman" w:eastAsia="Times New Roman" w:hAnsi="Times New Roman" w:cs="Times New Roman"/>
          <w:sz w:val="24"/>
          <w:szCs w:val="24"/>
        </w:rPr>
        <w:lastRenderedPageBreak/>
        <w:t xml:space="preserve">Nigel, K. &amp; Michael, M. (2015). </w:t>
      </w:r>
      <w:hyperlink r:id="rId9">
        <w:r w:rsidRPr="002C6E02">
          <w:rPr>
            <w:rFonts w:ascii="Times New Roman" w:eastAsia="Times New Roman" w:hAnsi="Times New Roman" w:cs="Times New Roman"/>
            <w:i/>
            <w:sz w:val="24"/>
            <w:szCs w:val="24"/>
          </w:rPr>
          <w:t>Practical Hemostasis and Thrombosis</w:t>
        </w:r>
      </w:hyperlink>
      <w:r w:rsidRPr="002C6E02">
        <w:rPr>
          <w:rFonts w:ascii="Times New Roman" w:eastAsia="Times New Roman" w:hAnsi="Times New Roman" w:cs="Times New Roman"/>
          <w:sz w:val="24"/>
          <w:szCs w:val="24"/>
        </w:rPr>
        <w:t xml:space="preserve">. </w:t>
      </w:r>
      <w:r w:rsidR="009A21A1">
        <w:rPr>
          <w:rFonts w:ascii="Times New Roman" w:eastAsia="Times New Roman" w:hAnsi="Times New Roman" w:cs="Times New Roman"/>
          <w:sz w:val="24"/>
          <w:szCs w:val="24"/>
        </w:rPr>
        <w:t xml:space="preserve">United Kingdom: Wiley-Blackwell, </w:t>
      </w:r>
      <w:r w:rsidRPr="002C6E02">
        <w:rPr>
          <w:rFonts w:ascii="Times New Roman" w:eastAsia="Times New Roman" w:hAnsi="Times New Roman" w:cs="Times New Roman"/>
          <w:sz w:val="24"/>
          <w:szCs w:val="24"/>
        </w:rPr>
        <w:t>2.</w:t>
      </w:r>
    </w:p>
    <w:p w:rsidR="00B217D9" w:rsidRPr="002C6E02" w:rsidRDefault="00B217D9" w:rsidP="00B217D9">
      <w:pPr>
        <w:spacing w:after="240" w:line="360" w:lineRule="auto"/>
        <w:ind w:left="680" w:hanging="680"/>
        <w:jc w:val="both"/>
        <w:rPr>
          <w:rFonts w:ascii="Times New Roman" w:eastAsia="Times New Roman" w:hAnsi="Times New Roman" w:cs="Times New Roman"/>
          <w:sz w:val="24"/>
          <w:szCs w:val="24"/>
        </w:rPr>
      </w:pPr>
      <w:proofErr w:type="spellStart"/>
      <w:r w:rsidRPr="002C6E02">
        <w:rPr>
          <w:rFonts w:ascii="Times New Roman" w:eastAsia="Times New Roman" w:hAnsi="Times New Roman" w:cs="Times New Roman"/>
          <w:sz w:val="24"/>
          <w:szCs w:val="24"/>
        </w:rPr>
        <w:t>Schmaier</w:t>
      </w:r>
      <w:proofErr w:type="spellEnd"/>
      <w:r w:rsidRPr="002C6E02">
        <w:rPr>
          <w:rFonts w:ascii="Times New Roman" w:eastAsia="Times New Roman" w:hAnsi="Times New Roman" w:cs="Times New Roman"/>
          <w:sz w:val="24"/>
          <w:szCs w:val="24"/>
        </w:rPr>
        <w:t xml:space="preserve">, A.H. &amp; Lazarus, H.M. (2011). </w:t>
      </w:r>
      <w:hyperlink r:id="rId10">
        <w:r w:rsidRPr="002C6E02">
          <w:rPr>
            <w:rFonts w:ascii="Times New Roman" w:eastAsia="Times New Roman" w:hAnsi="Times New Roman" w:cs="Times New Roman"/>
            <w:i/>
            <w:sz w:val="24"/>
            <w:szCs w:val="24"/>
          </w:rPr>
          <w:t>Concise guide to hematology</w:t>
        </w:r>
      </w:hyperlink>
      <w:r w:rsidRPr="002C6E02">
        <w:rPr>
          <w:rFonts w:ascii="Times New Roman" w:eastAsia="Times New Roman" w:hAnsi="Times New Roman" w:cs="Times New Roman"/>
          <w:sz w:val="24"/>
          <w:szCs w:val="24"/>
        </w:rPr>
        <w:t>, Chichester, Wes</w:t>
      </w:r>
      <w:r w:rsidR="009A21A1">
        <w:rPr>
          <w:rFonts w:ascii="Times New Roman" w:eastAsia="Times New Roman" w:hAnsi="Times New Roman" w:cs="Times New Roman"/>
          <w:sz w:val="24"/>
          <w:szCs w:val="24"/>
        </w:rPr>
        <w:t>t Sussex, UK: Wiley-Blackwell,</w:t>
      </w:r>
      <w:r w:rsidRPr="002C6E02">
        <w:rPr>
          <w:rFonts w:ascii="Times New Roman" w:eastAsia="Times New Roman" w:hAnsi="Times New Roman" w:cs="Times New Roman"/>
          <w:sz w:val="24"/>
          <w:szCs w:val="24"/>
        </w:rPr>
        <w:t xml:space="preserve"> 91.</w:t>
      </w:r>
    </w:p>
    <w:p w:rsidR="00B217D9" w:rsidRPr="002C6E02" w:rsidRDefault="00B217D9" w:rsidP="00B217D9">
      <w:pPr>
        <w:spacing w:after="240" w:line="360" w:lineRule="auto"/>
        <w:ind w:left="709" w:hanging="709"/>
        <w:jc w:val="both"/>
        <w:rPr>
          <w:rFonts w:ascii="Times New Roman" w:eastAsia="Times New Roman" w:hAnsi="Times New Roman" w:cs="Times New Roman"/>
          <w:sz w:val="24"/>
          <w:szCs w:val="24"/>
        </w:rPr>
      </w:pPr>
      <w:r w:rsidRPr="002C6E02">
        <w:rPr>
          <w:rFonts w:ascii="Times New Roman" w:eastAsia="Times New Roman" w:hAnsi="Times New Roman" w:cs="Times New Roman"/>
          <w:sz w:val="24"/>
          <w:szCs w:val="24"/>
        </w:rPr>
        <w:t xml:space="preserve">Thom, C.S., Dickson, C.F., Gell, D.A. &amp; Weiss, M.J. (2013). Hemoglobin variants: biochemical properties and clinical correlates. Cold Spring </w:t>
      </w:r>
      <w:proofErr w:type="spellStart"/>
      <w:r w:rsidRPr="002C6E02">
        <w:rPr>
          <w:rFonts w:ascii="Times New Roman" w:eastAsia="Times New Roman" w:hAnsi="Times New Roman" w:cs="Times New Roman"/>
          <w:sz w:val="24"/>
          <w:szCs w:val="24"/>
        </w:rPr>
        <w:t>Harb</w:t>
      </w:r>
      <w:proofErr w:type="spellEnd"/>
      <w:r w:rsidRPr="002C6E02">
        <w:rPr>
          <w:rFonts w:ascii="Times New Roman" w:eastAsia="Times New Roman" w:hAnsi="Times New Roman" w:cs="Times New Roman"/>
          <w:sz w:val="24"/>
          <w:szCs w:val="24"/>
        </w:rPr>
        <w:t xml:space="preserve"> </w:t>
      </w:r>
      <w:proofErr w:type="spellStart"/>
      <w:r w:rsidRPr="002C6E02">
        <w:rPr>
          <w:rFonts w:ascii="Times New Roman" w:eastAsia="Times New Roman" w:hAnsi="Times New Roman" w:cs="Times New Roman"/>
          <w:sz w:val="24"/>
          <w:szCs w:val="24"/>
        </w:rPr>
        <w:t>Perspect</w:t>
      </w:r>
      <w:proofErr w:type="spellEnd"/>
      <w:r w:rsidRPr="002C6E02">
        <w:rPr>
          <w:rFonts w:ascii="Times New Roman" w:eastAsia="Times New Roman" w:hAnsi="Times New Roman" w:cs="Times New Roman"/>
          <w:sz w:val="24"/>
          <w:szCs w:val="24"/>
        </w:rPr>
        <w:t xml:space="preserve"> Med. 1:3(3):a011858.</w:t>
      </w:r>
    </w:p>
    <w:p w:rsidR="00B217D9" w:rsidRPr="002C6E02" w:rsidRDefault="00B217D9" w:rsidP="00B217D9">
      <w:pPr>
        <w:spacing w:after="240" w:line="360" w:lineRule="auto"/>
        <w:ind w:left="624" w:hanging="624"/>
        <w:jc w:val="both"/>
        <w:rPr>
          <w:rFonts w:ascii="Times New Roman" w:eastAsia="Times New Roman" w:hAnsi="Times New Roman" w:cs="Times New Roman"/>
          <w:sz w:val="24"/>
          <w:szCs w:val="24"/>
        </w:rPr>
      </w:pPr>
      <w:r w:rsidRPr="002C6E02">
        <w:rPr>
          <w:rFonts w:ascii="Times New Roman" w:eastAsia="Times New Roman" w:hAnsi="Times New Roman" w:cs="Times New Roman"/>
          <w:sz w:val="24"/>
          <w:szCs w:val="24"/>
        </w:rPr>
        <w:t xml:space="preserve">Watson, M.S. &amp; Pallister, C.J. (2010). </w:t>
      </w:r>
      <w:hyperlink r:id="rId11">
        <w:r w:rsidRPr="002C6E02">
          <w:rPr>
            <w:rFonts w:ascii="Times New Roman" w:eastAsia="Times New Roman" w:hAnsi="Times New Roman" w:cs="Times New Roman"/>
            <w:i/>
            <w:sz w:val="24"/>
            <w:szCs w:val="24"/>
          </w:rPr>
          <w:t>Haematology, 2nd Edition</w:t>
        </w:r>
      </w:hyperlink>
      <w:r w:rsidRPr="002C6E02">
        <w:rPr>
          <w:rFonts w:ascii="Times New Roman" w:eastAsia="Times New Roman" w:hAnsi="Times New Roman" w:cs="Times New Roman"/>
          <w:sz w:val="24"/>
          <w:szCs w:val="24"/>
        </w:rPr>
        <w:t>, Scion Publishing Limited. pp. 334–336.</w:t>
      </w:r>
    </w:p>
    <w:sectPr w:rsidR="00B217D9" w:rsidRPr="002C6E02" w:rsidSect="00B2332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530" w:rsidRDefault="00700530" w:rsidP="00522EAB">
      <w:pPr>
        <w:spacing w:line="240" w:lineRule="auto"/>
      </w:pPr>
      <w:r>
        <w:separator/>
      </w:r>
    </w:p>
  </w:endnote>
  <w:endnote w:type="continuationSeparator" w:id="0">
    <w:p w:rsidR="00700530" w:rsidRDefault="00700530" w:rsidP="00522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22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22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22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530" w:rsidRDefault="00700530" w:rsidP="00522EAB">
      <w:pPr>
        <w:spacing w:line="240" w:lineRule="auto"/>
      </w:pPr>
      <w:r>
        <w:separator/>
      </w:r>
    </w:p>
  </w:footnote>
  <w:footnote w:type="continuationSeparator" w:id="0">
    <w:p w:rsidR="00700530" w:rsidRDefault="00700530" w:rsidP="00522E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22E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74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22E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74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22E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74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5FE3"/>
    <w:multiLevelType w:val="hybridMultilevel"/>
    <w:tmpl w:val="A928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F5815"/>
    <w:multiLevelType w:val="multilevel"/>
    <w:tmpl w:val="C8225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52743"/>
    <w:multiLevelType w:val="multilevel"/>
    <w:tmpl w:val="E12AA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5F2B27"/>
    <w:multiLevelType w:val="multilevel"/>
    <w:tmpl w:val="4D82EB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41BBE"/>
    <w:multiLevelType w:val="multilevel"/>
    <w:tmpl w:val="08504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CC3447"/>
    <w:multiLevelType w:val="multilevel"/>
    <w:tmpl w:val="AA7A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3A1EF4"/>
    <w:multiLevelType w:val="multilevel"/>
    <w:tmpl w:val="616E2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9959B2"/>
    <w:multiLevelType w:val="multilevel"/>
    <w:tmpl w:val="B7A82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A16343"/>
    <w:multiLevelType w:val="multilevel"/>
    <w:tmpl w:val="B4F83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724E26"/>
    <w:multiLevelType w:val="multilevel"/>
    <w:tmpl w:val="B9C07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D50720"/>
    <w:multiLevelType w:val="multilevel"/>
    <w:tmpl w:val="F06C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AE613D"/>
    <w:multiLevelType w:val="multilevel"/>
    <w:tmpl w:val="7F0C9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AA7603"/>
    <w:multiLevelType w:val="multilevel"/>
    <w:tmpl w:val="44EA4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714160"/>
    <w:multiLevelType w:val="hybridMultilevel"/>
    <w:tmpl w:val="FD4A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5030E"/>
    <w:multiLevelType w:val="multilevel"/>
    <w:tmpl w:val="C5EE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597DE7"/>
    <w:multiLevelType w:val="multilevel"/>
    <w:tmpl w:val="B994E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DF4BDB"/>
    <w:multiLevelType w:val="multilevel"/>
    <w:tmpl w:val="9716CB6A"/>
    <w:lvl w:ilvl="0">
      <w:start w:val="1"/>
      <w:numFmt w:val="bullet"/>
      <w:lvlText w:val="●"/>
      <w:lvlJc w:val="left"/>
      <w:pPr>
        <w:ind w:left="502" w:hanging="360"/>
      </w:p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18" w15:restartNumberingAfterBreak="0">
    <w:nsid w:val="6E2B322D"/>
    <w:multiLevelType w:val="multilevel"/>
    <w:tmpl w:val="6BDE8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5E765D0"/>
    <w:multiLevelType w:val="multilevel"/>
    <w:tmpl w:val="5906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A4C0320"/>
    <w:multiLevelType w:val="multilevel"/>
    <w:tmpl w:val="23E69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FD84FCA"/>
    <w:multiLevelType w:val="multilevel"/>
    <w:tmpl w:val="84A41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0"/>
  </w:num>
  <w:num w:numId="3">
    <w:abstractNumId w:val="9"/>
  </w:num>
  <w:num w:numId="4">
    <w:abstractNumId w:val="19"/>
  </w:num>
  <w:num w:numId="5">
    <w:abstractNumId w:val="13"/>
  </w:num>
  <w:num w:numId="6">
    <w:abstractNumId w:val="11"/>
  </w:num>
  <w:num w:numId="7">
    <w:abstractNumId w:val="17"/>
  </w:num>
  <w:num w:numId="8">
    <w:abstractNumId w:val="12"/>
  </w:num>
  <w:num w:numId="9">
    <w:abstractNumId w:val="3"/>
  </w:num>
  <w:num w:numId="10">
    <w:abstractNumId w:val="21"/>
  </w:num>
  <w:num w:numId="11">
    <w:abstractNumId w:val="7"/>
  </w:num>
  <w:num w:numId="12">
    <w:abstractNumId w:val="20"/>
  </w:num>
  <w:num w:numId="13">
    <w:abstractNumId w:val="15"/>
  </w:num>
  <w:num w:numId="14">
    <w:abstractNumId w:val="5"/>
  </w:num>
  <w:num w:numId="15">
    <w:abstractNumId w:val="6"/>
  </w:num>
  <w:num w:numId="16">
    <w:abstractNumId w:val="16"/>
  </w:num>
  <w:num w:numId="17">
    <w:abstractNumId w:val="1"/>
  </w:num>
  <w:num w:numId="18">
    <w:abstractNumId w:val="8"/>
  </w:num>
  <w:num w:numId="19">
    <w:abstractNumId w:val="4"/>
  </w:num>
  <w:num w:numId="20">
    <w:abstractNumId w:val="14"/>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17D9"/>
    <w:rsid w:val="000226EE"/>
    <w:rsid w:val="000771BB"/>
    <w:rsid w:val="000B765F"/>
    <w:rsid w:val="00343890"/>
    <w:rsid w:val="003E7B9C"/>
    <w:rsid w:val="00496E68"/>
    <w:rsid w:val="00522EAB"/>
    <w:rsid w:val="005269CB"/>
    <w:rsid w:val="006E7CE8"/>
    <w:rsid w:val="00700530"/>
    <w:rsid w:val="00733572"/>
    <w:rsid w:val="00825E0B"/>
    <w:rsid w:val="008C381E"/>
    <w:rsid w:val="008E5807"/>
    <w:rsid w:val="009A21A1"/>
    <w:rsid w:val="00A60505"/>
    <w:rsid w:val="00B217D9"/>
    <w:rsid w:val="00B2332B"/>
    <w:rsid w:val="00C47199"/>
    <w:rsid w:val="00CF5338"/>
    <w:rsid w:val="00CF75E1"/>
    <w:rsid w:val="00D04B1B"/>
    <w:rsid w:val="00D318E1"/>
    <w:rsid w:val="00E431CD"/>
    <w:rsid w:val="00EF10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36D76"/>
  <w15:docId w15:val="{740353B0-83FA-4828-967F-416A11AF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7D9"/>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B217D9"/>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B217D9"/>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B217D9"/>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B217D9"/>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B217D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B217D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7D9"/>
    <w:rPr>
      <w:rFonts w:ascii="Arial" w:eastAsia="Arial" w:hAnsi="Arial" w:cs="Arial"/>
      <w:sz w:val="40"/>
      <w:szCs w:val="40"/>
      <w:lang w:eastAsia="en-GB"/>
    </w:rPr>
  </w:style>
  <w:style w:type="character" w:customStyle="1" w:styleId="Heading2Char">
    <w:name w:val="Heading 2 Char"/>
    <w:basedOn w:val="DefaultParagraphFont"/>
    <w:link w:val="Heading2"/>
    <w:uiPriority w:val="9"/>
    <w:semiHidden/>
    <w:rsid w:val="00B217D9"/>
    <w:rPr>
      <w:rFonts w:ascii="Arial" w:eastAsia="Arial" w:hAnsi="Arial" w:cs="Arial"/>
      <w:sz w:val="32"/>
      <w:szCs w:val="32"/>
      <w:lang w:eastAsia="en-GB"/>
    </w:rPr>
  </w:style>
  <w:style w:type="character" w:customStyle="1" w:styleId="Heading3Char">
    <w:name w:val="Heading 3 Char"/>
    <w:basedOn w:val="DefaultParagraphFont"/>
    <w:link w:val="Heading3"/>
    <w:uiPriority w:val="9"/>
    <w:semiHidden/>
    <w:rsid w:val="00B217D9"/>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semiHidden/>
    <w:rsid w:val="00B217D9"/>
    <w:rPr>
      <w:rFonts w:ascii="Arial" w:eastAsia="Arial" w:hAnsi="Arial" w:cs="Arial"/>
      <w:color w:val="666666"/>
      <w:sz w:val="24"/>
      <w:szCs w:val="24"/>
      <w:lang w:eastAsia="en-GB"/>
    </w:rPr>
  </w:style>
  <w:style w:type="character" w:customStyle="1" w:styleId="Heading5Char">
    <w:name w:val="Heading 5 Char"/>
    <w:basedOn w:val="DefaultParagraphFont"/>
    <w:link w:val="Heading5"/>
    <w:uiPriority w:val="9"/>
    <w:semiHidden/>
    <w:rsid w:val="00B217D9"/>
    <w:rPr>
      <w:rFonts w:ascii="Arial" w:eastAsia="Arial" w:hAnsi="Arial" w:cs="Arial"/>
      <w:color w:val="666666"/>
      <w:lang w:eastAsia="en-GB"/>
    </w:rPr>
  </w:style>
  <w:style w:type="character" w:customStyle="1" w:styleId="Heading6Char">
    <w:name w:val="Heading 6 Char"/>
    <w:basedOn w:val="DefaultParagraphFont"/>
    <w:link w:val="Heading6"/>
    <w:uiPriority w:val="9"/>
    <w:semiHidden/>
    <w:rsid w:val="00B217D9"/>
    <w:rPr>
      <w:rFonts w:ascii="Arial" w:eastAsia="Arial" w:hAnsi="Arial" w:cs="Arial"/>
      <w:i/>
      <w:color w:val="666666"/>
      <w:lang w:eastAsia="en-GB"/>
    </w:rPr>
  </w:style>
  <w:style w:type="paragraph" w:styleId="Title">
    <w:name w:val="Title"/>
    <w:basedOn w:val="Normal"/>
    <w:next w:val="Normal"/>
    <w:link w:val="TitleChar"/>
    <w:uiPriority w:val="10"/>
    <w:qFormat/>
    <w:rsid w:val="00B217D9"/>
    <w:pPr>
      <w:keepNext/>
      <w:keepLines/>
      <w:spacing w:after="60"/>
    </w:pPr>
    <w:rPr>
      <w:sz w:val="52"/>
      <w:szCs w:val="52"/>
    </w:rPr>
  </w:style>
  <w:style w:type="character" w:customStyle="1" w:styleId="TitleChar">
    <w:name w:val="Title Char"/>
    <w:basedOn w:val="DefaultParagraphFont"/>
    <w:link w:val="Title"/>
    <w:uiPriority w:val="10"/>
    <w:rsid w:val="00B217D9"/>
    <w:rPr>
      <w:rFonts w:ascii="Arial" w:eastAsia="Arial" w:hAnsi="Arial" w:cs="Arial"/>
      <w:sz w:val="52"/>
      <w:szCs w:val="52"/>
      <w:lang w:eastAsia="en-GB"/>
    </w:rPr>
  </w:style>
  <w:style w:type="paragraph" w:styleId="Subtitle">
    <w:name w:val="Subtitle"/>
    <w:basedOn w:val="Normal"/>
    <w:next w:val="Normal"/>
    <w:link w:val="SubtitleChar"/>
    <w:uiPriority w:val="11"/>
    <w:qFormat/>
    <w:rsid w:val="00B217D9"/>
    <w:pPr>
      <w:keepNext/>
      <w:keepLines/>
      <w:spacing w:after="320"/>
    </w:pPr>
    <w:rPr>
      <w:color w:val="666666"/>
      <w:sz w:val="30"/>
      <w:szCs w:val="30"/>
    </w:rPr>
  </w:style>
  <w:style w:type="character" w:customStyle="1" w:styleId="SubtitleChar">
    <w:name w:val="Subtitle Char"/>
    <w:basedOn w:val="DefaultParagraphFont"/>
    <w:link w:val="Subtitle"/>
    <w:uiPriority w:val="11"/>
    <w:rsid w:val="00B217D9"/>
    <w:rPr>
      <w:rFonts w:ascii="Arial" w:eastAsia="Arial" w:hAnsi="Arial" w:cs="Arial"/>
      <w:color w:val="666666"/>
      <w:sz w:val="30"/>
      <w:szCs w:val="30"/>
      <w:lang w:eastAsia="en-GB"/>
    </w:rPr>
  </w:style>
  <w:style w:type="paragraph" w:styleId="ListParagraph">
    <w:name w:val="List Paragraph"/>
    <w:basedOn w:val="Normal"/>
    <w:qFormat/>
    <w:rsid w:val="00B217D9"/>
    <w:pPr>
      <w:ind w:left="720"/>
      <w:contextualSpacing/>
    </w:pPr>
  </w:style>
  <w:style w:type="paragraph" w:styleId="Header">
    <w:name w:val="header"/>
    <w:basedOn w:val="Normal"/>
    <w:link w:val="HeaderChar"/>
    <w:uiPriority w:val="99"/>
    <w:unhideWhenUsed/>
    <w:rsid w:val="00B217D9"/>
    <w:pPr>
      <w:tabs>
        <w:tab w:val="center" w:pos="4513"/>
        <w:tab w:val="right" w:pos="9026"/>
      </w:tabs>
      <w:spacing w:line="240" w:lineRule="auto"/>
    </w:pPr>
  </w:style>
  <w:style w:type="character" w:customStyle="1" w:styleId="HeaderChar">
    <w:name w:val="Header Char"/>
    <w:basedOn w:val="DefaultParagraphFont"/>
    <w:link w:val="Header"/>
    <w:uiPriority w:val="99"/>
    <w:rsid w:val="00B217D9"/>
    <w:rPr>
      <w:rFonts w:ascii="Arial" w:eastAsia="Arial" w:hAnsi="Arial" w:cs="Arial"/>
      <w:lang w:eastAsia="en-GB"/>
    </w:rPr>
  </w:style>
  <w:style w:type="paragraph" w:styleId="Footer">
    <w:name w:val="footer"/>
    <w:basedOn w:val="Normal"/>
    <w:link w:val="FooterChar"/>
    <w:uiPriority w:val="99"/>
    <w:unhideWhenUsed/>
    <w:rsid w:val="00B217D9"/>
    <w:pPr>
      <w:tabs>
        <w:tab w:val="center" w:pos="4513"/>
        <w:tab w:val="right" w:pos="9026"/>
      </w:tabs>
      <w:spacing w:line="240" w:lineRule="auto"/>
    </w:pPr>
  </w:style>
  <w:style w:type="character" w:customStyle="1" w:styleId="FooterChar">
    <w:name w:val="Footer Char"/>
    <w:basedOn w:val="DefaultParagraphFont"/>
    <w:link w:val="Footer"/>
    <w:uiPriority w:val="99"/>
    <w:rsid w:val="00B217D9"/>
    <w:rPr>
      <w:rFonts w:ascii="Arial" w:eastAsia="Arial" w:hAnsi="Arial" w:cs="Arial"/>
      <w:lang w:eastAsia="en-GB"/>
    </w:rPr>
  </w:style>
  <w:style w:type="paragraph" w:styleId="BalloonText">
    <w:name w:val="Balloon Text"/>
    <w:basedOn w:val="Normal"/>
    <w:link w:val="BalloonTextChar"/>
    <w:uiPriority w:val="99"/>
    <w:semiHidden/>
    <w:unhideWhenUsed/>
    <w:rsid w:val="008C38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1E"/>
    <w:rPr>
      <w:rFonts w:ascii="Tahoma" w:eastAsia="Arial" w:hAnsi="Tahoma" w:cs="Tahoma"/>
      <w:sz w:val="16"/>
      <w:szCs w:val="16"/>
      <w:lang w:eastAsia="en-GB"/>
    </w:rPr>
  </w:style>
  <w:style w:type="character" w:styleId="Hyperlink">
    <w:name w:val="Hyperlink"/>
    <w:basedOn w:val="DefaultParagraphFont"/>
    <w:uiPriority w:val="99"/>
    <w:unhideWhenUsed/>
    <w:rsid w:val="00D318E1"/>
    <w:rPr>
      <w:color w:val="0563C1" w:themeColor="hyperlink"/>
      <w:u w:val="single"/>
    </w:rPr>
  </w:style>
  <w:style w:type="character" w:styleId="UnresolvedMention">
    <w:name w:val="Unresolved Mention"/>
    <w:basedOn w:val="DefaultParagraphFont"/>
    <w:uiPriority w:val="99"/>
    <w:semiHidden/>
    <w:unhideWhenUsed/>
    <w:rsid w:val="00D31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2%2Fajpcell.00360.201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66328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cat.org/oclc/102316501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orldcat.org/oclc/7791609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chive.org/details/practicalhemosta00keyn"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melodyamadi4@outlook.com</dc:creator>
  <cp:lastModifiedBy>SDI PC 1170</cp:lastModifiedBy>
  <cp:revision>20</cp:revision>
  <dcterms:created xsi:type="dcterms:W3CDTF">2026-02-28T11:57:00Z</dcterms:created>
  <dcterms:modified xsi:type="dcterms:W3CDTF">2026-03-02T07:38:00Z</dcterms:modified>
</cp:coreProperties>
</file>