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1E518A" w14:paraId="355435A4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55435A3" w14:textId="77777777" w:rsidR="001E518A" w:rsidRDefault="001E518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1E518A" w14:paraId="355435A7" w14:textId="77777777">
        <w:trPr>
          <w:trHeight w:val="290"/>
        </w:trPr>
        <w:tc>
          <w:tcPr>
            <w:tcW w:w="1234" w:type="pct"/>
          </w:tcPr>
          <w:p w14:paraId="355435A5" w14:textId="77777777" w:rsidR="001E518A" w:rsidRDefault="009F42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35A6" w14:textId="77777777" w:rsidR="001E518A" w:rsidRDefault="00E86EE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F42E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9F42E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E518A" w14:paraId="355435AA" w14:textId="77777777">
        <w:trPr>
          <w:trHeight w:val="290"/>
        </w:trPr>
        <w:tc>
          <w:tcPr>
            <w:tcW w:w="1234" w:type="pct"/>
          </w:tcPr>
          <w:p w14:paraId="355435A8" w14:textId="77777777" w:rsidR="001E518A" w:rsidRDefault="009F42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35A9" w14:textId="77777777" w:rsidR="001E518A" w:rsidRDefault="009F42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Ms_JSRR_153681</w:t>
            </w:r>
          </w:p>
        </w:tc>
      </w:tr>
      <w:tr w:rsidR="001E518A" w14:paraId="355435AD" w14:textId="77777777">
        <w:trPr>
          <w:trHeight w:val="650"/>
        </w:trPr>
        <w:tc>
          <w:tcPr>
            <w:tcW w:w="1234" w:type="pct"/>
          </w:tcPr>
          <w:p w14:paraId="355435AB" w14:textId="77777777" w:rsidR="001E518A" w:rsidRDefault="009F42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35AC" w14:textId="77777777" w:rsidR="001E518A" w:rsidRDefault="009F42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ANALYSIS OF HYBRID PERFORMANCE AND PARENTAL COMBINING ABILITY IN SORGHUM [SORGHUM BICOLOR (L.) MOENCH]</w:t>
            </w:r>
          </w:p>
        </w:tc>
      </w:tr>
      <w:tr w:rsidR="001E518A" w14:paraId="355435B0" w14:textId="77777777">
        <w:trPr>
          <w:trHeight w:val="332"/>
        </w:trPr>
        <w:tc>
          <w:tcPr>
            <w:tcW w:w="1234" w:type="pct"/>
          </w:tcPr>
          <w:p w14:paraId="355435AE" w14:textId="77777777" w:rsidR="001E518A" w:rsidRDefault="009F42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35AF" w14:textId="55773DDE" w:rsidR="001E518A" w:rsidRPr="009F42E2" w:rsidRDefault="009F42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8"/>
                <w:lang w:val="en-GB"/>
              </w:rPr>
            </w:pPr>
            <w:r w:rsidRPr="009F42E2">
              <w:rPr>
                <w:rFonts w:ascii="Arial" w:hAnsi="Arial" w:cs="Arial"/>
                <w:b/>
                <w:color w:val="FF0000"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355435B1" w14:textId="77777777" w:rsidR="001E518A" w:rsidRDefault="001E51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5435B2" w14:textId="77777777" w:rsidR="001E518A" w:rsidRDefault="001E518A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E518A" w14:paraId="355435B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55435B3" w14:textId="77777777" w:rsidR="001E518A" w:rsidRDefault="009F42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55435B4" w14:textId="77777777" w:rsidR="001E518A" w:rsidRDefault="001E518A">
            <w:pPr>
              <w:rPr>
                <w:sz w:val="20"/>
                <w:szCs w:val="20"/>
                <w:lang w:val="en-GB"/>
              </w:rPr>
            </w:pPr>
          </w:p>
        </w:tc>
      </w:tr>
      <w:tr w:rsidR="001E518A" w14:paraId="355435BC" w14:textId="77777777">
        <w:tc>
          <w:tcPr>
            <w:tcW w:w="1265" w:type="pct"/>
            <w:noWrap/>
          </w:tcPr>
          <w:p w14:paraId="355435B6" w14:textId="77777777" w:rsidR="001E518A" w:rsidRDefault="001E51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55435B7" w14:textId="77777777" w:rsidR="001E518A" w:rsidRDefault="009F42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55435B8" w14:textId="77777777" w:rsidR="001E518A" w:rsidRDefault="001E518A">
            <w:pPr>
              <w:rPr>
                <w:b/>
                <w:bCs/>
                <w:sz w:val="20"/>
                <w:szCs w:val="20"/>
              </w:rPr>
            </w:pPr>
          </w:p>
          <w:p w14:paraId="355435B9" w14:textId="77777777" w:rsidR="001E518A" w:rsidRDefault="001E518A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55435BA" w14:textId="77777777" w:rsidR="001E518A" w:rsidRDefault="009F42E2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5435BB" w14:textId="77777777" w:rsidR="001E518A" w:rsidRDefault="001E51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E518A" w14:paraId="355435C3" w14:textId="77777777">
        <w:trPr>
          <w:trHeight w:val="1264"/>
        </w:trPr>
        <w:tc>
          <w:tcPr>
            <w:tcW w:w="1265" w:type="pct"/>
            <w:noWrap/>
          </w:tcPr>
          <w:p w14:paraId="355435BD" w14:textId="77777777" w:rsidR="001E518A" w:rsidRDefault="009F42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55435BE" w14:textId="77777777" w:rsidR="001E518A" w:rsidRDefault="001E518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5435BF" w14:textId="77777777" w:rsidR="001E518A" w:rsidRDefault="009F42E2">
            <w:pPr>
              <w:pStyle w:val="ListParagraph"/>
              <w:ind w:left="0"/>
              <w:rPr>
                <w:rFonts w:eastAsia="MS Mincho" w:cs="Helvetica"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sz w:val="20"/>
                <w:szCs w:val="20"/>
                <w:lang w:val="en-GB"/>
              </w:rPr>
              <w:t>The article is original and interesting because it studies the combination between hybrids and parental sorghum.</w:t>
            </w:r>
          </w:p>
          <w:p w14:paraId="355435C0" w14:textId="77777777" w:rsidR="001E518A" w:rsidRDefault="009F42E2">
            <w:pPr>
              <w:pStyle w:val="ListParagraph"/>
              <w:ind w:left="0"/>
              <w:rPr>
                <w:rFonts w:eastAsia="MS Mincho" w:cs="Helvetica"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sz w:val="20"/>
                <w:szCs w:val="20"/>
                <w:lang w:val="en-GB"/>
              </w:rPr>
              <w:t>It presents an adequate statistic, although very complex due to the use of many items.</w:t>
            </w:r>
          </w:p>
          <w:p w14:paraId="355435C1" w14:textId="77777777" w:rsidR="001E518A" w:rsidRDefault="009F42E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sz w:val="20"/>
                <w:szCs w:val="20"/>
                <w:lang w:val="en-GB"/>
              </w:rPr>
              <w:t>The results and discussion section provides a thorough explanation and justification of the statistical analysis conducted.</w:t>
            </w:r>
          </w:p>
        </w:tc>
        <w:tc>
          <w:tcPr>
            <w:tcW w:w="1523" w:type="pct"/>
          </w:tcPr>
          <w:p w14:paraId="355435C2" w14:textId="00EEDFB0" w:rsidR="001E518A" w:rsidRPr="00A00694" w:rsidRDefault="00250573" w:rsidP="00250573">
            <w:pPr>
              <w:pStyle w:val="Heading2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A00694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>We sincerely thank the reviewer for the encouraging and positive comments on our manuscript entitled “Analysis of Hybrid Performance and Parental Combining Ability in Sorghum [Sorghum bicolor (L.) Moench].” We greatly appreciate the recognition of the significance and relevance of our work.</w:t>
            </w:r>
          </w:p>
        </w:tc>
      </w:tr>
      <w:tr w:rsidR="001E518A" w14:paraId="355435C9" w14:textId="77777777">
        <w:trPr>
          <w:trHeight w:val="663"/>
        </w:trPr>
        <w:tc>
          <w:tcPr>
            <w:tcW w:w="1265" w:type="pct"/>
            <w:noWrap/>
          </w:tcPr>
          <w:p w14:paraId="355435C4" w14:textId="77777777" w:rsidR="001E518A" w:rsidRDefault="009F42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5435C5" w14:textId="77777777" w:rsidR="001E518A" w:rsidRDefault="009F42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55435C6" w14:textId="77777777" w:rsidR="001E518A" w:rsidRDefault="001E518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5435C7" w14:textId="77777777" w:rsidR="001E518A" w:rsidRDefault="009F42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sz w:val="20"/>
                <w:szCs w:val="20"/>
                <w:lang w:val="en-GB"/>
              </w:rPr>
              <w:t>The title is correct and adequate.</w:t>
            </w:r>
          </w:p>
        </w:tc>
        <w:tc>
          <w:tcPr>
            <w:tcW w:w="1523" w:type="pct"/>
          </w:tcPr>
          <w:p w14:paraId="355435C8" w14:textId="0701C3BE" w:rsidR="001E518A" w:rsidRPr="00A00694" w:rsidRDefault="00250573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A00694"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Yes, the title is suitable.</w:t>
            </w:r>
          </w:p>
        </w:tc>
      </w:tr>
      <w:tr w:rsidR="001E518A" w14:paraId="355435D0" w14:textId="77777777">
        <w:trPr>
          <w:trHeight w:val="1262"/>
        </w:trPr>
        <w:tc>
          <w:tcPr>
            <w:tcW w:w="1265" w:type="pct"/>
            <w:noWrap/>
          </w:tcPr>
          <w:p w14:paraId="355435CA" w14:textId="77777777" w:rsidR="001E518A" w:rsidRDefault="009F42E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55435CB" w14:textId="77777777" w:rsidR="001E518A" w:rsidRDefault="001E518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5435CC" w14:textId="77777777" w:rsidR="001E518A" w:rsidRDefault="009F42E2">
            <w:pPr>
              <w:rPr>
                <w:rFonts w:eastAsia="MS Mincho" w:cs="Helvetica"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sz w:val="20"/>
                <w:szCs w:val="20"/>
                <w:lang w:val="en-GB"/>
              </w:rPr>
              <w:t>Yes.</w:t>
            </w:r>
          </w:p>
          <w:p w14:paraId="355435CD" w14:textId="77777777" w:rsidR="001E518A" w:rsidRDefault="009F42E2">
            <w:pPr>
              <w:rPr>
                <w:rFonts w:eastAsia="MS Mincho" w:cs="Helvetica"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sz w:val="20"/>
                <w:szCs w:val="20"/>
                <w:lang w:val="en-GB"/>
              </w:rPr>
              <w:t>The abstract is very easy to understand.</w:t>
            </w:r>
          </w:p>
          <w:p w14:paraId="355435CE" w14:textId="77777777" w:rsidR="001E518A" w:rsidRDefault="009F42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sz w:val="20"/>
                <w:szCs w:val="20"/>
                <w:lang w:val="en-GB"/>
              </w:rPr>
              <w:t>I wouldn't change anything.</w:t>
            </w:r>
          </w:p>
        </w:tc>
        <w:tc>
          <w:tcPr>
            <w:tcW w:w="1523" w:type="pct"/>
          </w:tcPr>
          <w:p w14:paraId="355435CF" w14:textId="53F4A256" w:rsidR="001E518A" w:rsidRPr="00A00694" w:rsidRDefault="00A00694" w:rsidP="009F42E2">
            <w:pPr>
              <w:pStyle w:val="Heading2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A00694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>The manuscript has been slightly revised in accordance with the suggestions made by the reviewer.</w:t>
            </w:r>
          </w:p>
        </w:tc>
      </w:tr>
      <w:tr w:rsidR="001E518A" w14:paraId="355435D4" w14:textId="77777777">
        <w:trPr>
          <w:trHeight w:val="704"/>
        </w:trPr>
        <w:tc>
          <w:tcPr>
            <w:tcW w:w="1265" w:type="pct"/>
            <w:noWrap/>
          </w:tcPr>
          <w:p w14:paraId="355435D1" w14:textId="77777777" w:rsidR="001E518A" w:rsidRDefault="009F42E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55435D2" w14:textId="77777777" w:rsidR="001E518A" w:rsidRDefault="009F42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55435D3" w14:textId="1D198D48" w:rsidR="001E518A" w:rsidRPr="00A00694" w:rsidRDefault="00A00694" w:rsidP="00A00694">
            <w:pPr>
              <w:pStyle w:val="Heading2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A00694"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Agreed with the reviewer. The manuscript is scientifically correct and provides useful findings for the scientific community.</w:t>
            </w:r>
          </w:p>
        </w:tc>
      </w:tr>
      <w:tr w:rsidR="001E518A" w14:paraId="355435D8" w14:textId="77777777">
        <w:trPr>
          <w:trHeight w:val="703"/>
        </w:trPr>
        <w:tc>
          <w:tcPr>
            <w:tcW w:w="1265" w:type="pct"/>
            <w:noWrap/>
          </w:tcPr>
          <w:p w14:paraId="355435D5" w14:textId="77777777" w:rsidR="001E518A" w:rsidRDefault="009F42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55435D6" w14:textId="77777777" w:rsidR="001E518A" w:rsidRDefault="009F42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 current, but some are old but are necessary to justify the statistics, etc.</w:t>
            </w:r>
          </w:p>
        </w:tc>
        <w:tc>
          <w:tcPr>
            <w:tcW w:w="1523" w:type="pct"/>
          </w:tcPr>
          <w:p w14:paraId="355435D7" w14:textId="4E4B4038" w:rsidR="001E518A" w:rsidRPr="00A00694" w:rsidRDefault="00A00694" w:rsidP="009F42E2">
            <w:pPr>
              <w:pStyle w:val="Heading2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A00694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>The manuscript has been slightly revised in accordance with the suggestions made by the reviewer.</w:t>
            </w:r>
          </w:p>
        </w:tc>
      </w:tr>
      <w:tr w:rsidR="001E518A" w14:paraId="355435DD" w14:textId="77777777">
        <w:trPr>
          <w:trHeight w:val="386"/>
        </w:trPr>
        <w:tc>
          <w:tcPr>
            <w:tcW w:w="1265" w:type="pct"/>
            <w:noWrap/>
          </w:tcPr>
          <w:p w14:paraId="355435D9" w14:textId="77777777" w:rsidR="001E518A" w:rsidRDefault="009F42E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355435DA" w14:textId="77777777" w:rsidR="001E518A" w:rsidRDefault="001E518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5435DB" w14:textId="77777777" w:rsidR="001E518A" w:rsidRDefault="009F42E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55435DC" w14:textId="67C0D173" w:rsidR="001E518A" w:rsidRPr="00A00694" w:rsidRDefault="00A00694" w:rsidP="00A00694">
            <w:pPr>
              <w:jc w:val="both"/>
              <w:rPr>
                <w:sz w:val="22"/>
                <w:szCs w:val="22"/>
                <w:lang w:val="en-GB"/>
              </w:rPr>
            </w:pPr>
            <w:r w:rsidRPr="00A00694">
              <w:rPr>
                <w:sz w:val="22"/>
                <w:szCs w:val="22"/>
              </w:rPr>
              <w:t>The manuscript is written in clear and appropriate English, suitable for scholarly communication, with effective use of academic language.</w:t>
            </w:r>
          </w:p>
        </w:tc>
      </w:tr>
      <w:tr w:rsidR="001E518A" w14:paraId="355435E2" w14:textId="77777777">
        <w:trPr>
          <w:trHeight w:val="545"/>
        </w:trPr>
        <w:tc>
          <w:tcPr>
            <w:tcW w:w="1265" w:type="pct"/>
            <w:noWrap/>
          </w:tcPr>
          <w:p w14:paraId="355435DE" w14:textId="77777777" w:rsidR="001E518A" w:rsidRDefault="009F42E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55435DF" w14:textId="77777777" w:rsidR="001E518A" w:rsidRDefault="001E51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55435E0" w14:textId="77777777" w:rsidR="001E518A" w:rsidRDefault="009F42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14:paraId="355435E1" w14:textId="1A21C661" w:rsidR="001E518A" w:rsidRDefault="00A00694">
            <w:pPr>
              <w:rPr>
                <w:sz w:val="20"/>
                <w:szCs w:val="20"/>
                <w:lang w:val="en-GB"/>
              </w:rPr>
            </w:pPr>
            <w:r w:rsidRPr="0056071B">
              <w:t>The suggestions have been incorporated in the manuscript.</w:t>
            </w:r>
          </w:p>
        </w:tc>
      </w:tr>
    </w:tbl>
    <w:p w14:paraId="355435E3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4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5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6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7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8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9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A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B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C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D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E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EF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F0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F1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5F2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43604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35543605" w14:textId="77777777" w:rsidR="001E518A" w:rsidRDefault="001E51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1E518A" w14:paraId="3554360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3606" w14:textId="77777777" w:rsidR="001E518A" w:rsidRDefault="009F42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543607" w14:textId="77777777" w:rsidR="001E518A" w:rsidRDefault="001E51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E518A" w14:paraId="3554360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3609" w14:textId="77777777" w:rsidR="001E518A" w:rsidRDefault="001E51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4360A" w14:textId="77777777" w:rsidR="001E518A" w:rsidRDefault="009F42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554360B" w14:textId="77777777" w:rsidR="001E518A" w:rsidRDefault="009F42E2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54360C" w14:textId="77777777" w:rsidR="001E518A" w:rsidRDefault="001E51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E518A" w14:paraId="35543617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360E" w14:textId="77777777" w:rsidR="001E518A" w:rsidRDefault="009F42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554360F" w14:textId="77777777" w:rsidR="001E518A" w:rsidRDefault="001E51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3610" w14:textId="77777777" w:rsidR="001E518A" w:rsidRDefault="009F42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5543611" w14:textId="77777777" w:rsidR="001E518A" w:rsidRDefault="001E51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543612" w14:textId="77777777" w:rsidR="001E518A" w:rsidRDefault="009F42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</w:t>
            </w:r>
          </w:p>
        </w:tc>
        <w:tc>
          <w:tcPr>
            <w:tcW w:w="1342" w:type="pct"/>
            <w:vAlign w:val="center"/>
          </w:tcPr>
          <w:p w14:paraId="35543613" w14:textId="3B59B36D" w:rsidR="001E518A" w:rsidRDefault="00A00694" w:rsidP="00A00694">
            <w:pPr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56071B">
              <w:rPr>
                <w:rFonts w:eastAsia="Arial Unicode MS"/>
              </w:rPr>
              <w:t>No, there are no ethical issues identified in this manuscript.</w:t>
            </w:r>
          </w:p>
          <w:p w14:paraId="35543614" w14:textId="77777777" w:rsidR="001E518A" w:rsidRDefault="001E518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5543615" w14:textId="77777777" w:rsidR="001E518A" w:rsidRDefault="001E518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5543616" w14:textId="77777777" w:rsidR="001E518A" w:rsidRDefault="001E51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5543618" w14:textId="77777777" w:rsidR="001E518A" w:rsidRDefault="001E518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1E518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1D72A" w14:textId="77777777" w:rsidR="00E86EE6" w:rsidRDefault="00E86EE6">
      <w:r>
        <w:separator/>
      </w:r>
    </w:p>
  </w:endnote>
  <w:endnote w:type="continuationSeparator" w:id="0">
    <w:p w14:paraId="19DDCEB0" w14:textId="77777777" w:rsidR="00E86EE6" w:rsidRDefault="00E8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4361F" w14:textId="77777777" w:rsidR="001E518A" w:rsidRDefault="009F42E2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F9327" w14:textId="77777777" w:rsidR="00E86EE6" w:rsidRDefault="00E86EE6">
      <w:r>
        <w:separator/>
      </w:r>
    </w:p>
  </w:footnote>
  <w:footnote w:type="continuationSeparator" w:id="0">
    <w:p w14:paraId="26E7D2F5" w14:textId="77777777" w:rsidR="00E86EE6" w:rsidRDefault="00E86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4361D" w14:textId="77777777" w:rsidR="001E518A" w:rsidRDefault="001E51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54361E" w14:textId="77777777" w:rsidR="001E518A" w:rsidRDefault="009F42E2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518A"/>
    <w:rsid w:val="001E518A"/>
    <w:rsid w:val="00250573"/>
    <w:rsid w:val="006845C1"/>
    <w:rsid w:val="009F42E2"/>
    <w:rsid w:val="00A00694"/>
    <w:rsid w:val="00A54071"/>
    <w:rsid w:val="00D216C9"/>
    <w:rsid w:val="00E86EE6"/>
    <w:rsid w:val="00ED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435A3"/>
  <w15:chartTrackingRefBased/>
  <w15:docId w15:val="{9363616C-A8BB-432A-9F77-721EBF5A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4F76-49C2-4670-BAB4-AA08D2908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20</cp:revision>
  <dcterms:created xsi:type="dcterms:W3CDTF">2026-02-20T19:40:00Z</dcterms:created>
  <dcterms:modified xsi:type="dcterms:W3CDTF">2026-02-23T11:26:00Z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16516746-d8ca-4580-b5b5-626633336355</vt:lpwstr>
  </property>
</Properties>
</file>