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79FA" w:rsidRPr="008A151F" w:rsidRDefault="001479FA">
      <w:pPr>
        <w:pStyle w:val="BodyText"/>
        <w:spacing w:before="101"/>
        <w:rPr>
          <w:rFonts w:ascii="Arial" w:hAnsi="Arial" w:cs="Arial"/>
          <w:b w:val="0"/>
        </w:rPr>
      </w:pPr>
    </w:p>
    <w:tbl>
      <w:tblPr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1479FA" w:rsidRPr="008A151F" w:rsidTr="00E572FE">
        <w:trPr>
          <w:trHeight w:val="290"/>
        </w:trPr>
        <w:tc>
          <w:tcPr>
            <w:tcW w:w="5168" w:type="dxa"/>
          </w:tcPr>
          <w:p w:rsidR="001479FA" w:rsidRPr="008A151F" w:rsidRDefault="008A6E92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A151F">
              <w:rPr>
                <w:rFonts w:ascii="Arial" w:hAnsi="Arial" w:cs="Arial"/>
                <w:sz w:val="20"/>
                <w:szCs w:val="20"/>
              </w:rPr>
              <w:t>Journal</w:t>
            </w:r>
            <w:r w:rsidRPr="008A151F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:rsidR="001479FA" w:rsidRPr="008A151F" w:rsidRDefault="00522A20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8A6E92" w:rsidRPr="008A151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8A6E92" w:rsidRPr="008A151F">
                <w:rPr>
                  <w:rFonts w:ascii="Arial" w:hAnsi="Arial" w:cs="Arial"/>
                  <w:b/>
                  <w:color w:val="0000FF"/>
                  <w:spacing w:val="-10"/>
                  <w:sz w:val="20"/>
                  <w:szCs w:val="20"/>
                  <w:u w:val="single" w:color="0000FF"/>
                </w:rPr>
                <w:t xml:space="preserve"> </w:t>
              </w:r>
              <w:r w:rsidR="008A6E92" w:rsidRPr="008A151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8A6E92" w:rsidRPr="008A151F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8A6E92" w:rsidRPr="008A151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Experimental</w:t>
              </w:r>
              <w:r w:rsidR="008A6E92" w:rsidRPr="008A151F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8A6E92" w:rsidRPr="008A151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Agriculture</w:t>
              </w:r>
              <w:r w:rsidR="008A6E92" w:rsidRPr="008A151F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single" w:color="0000FF"/>
                </w:rPr>
                <w:t xml:space="preserve"> </w:t>
              </w:r>
              <w:r w:rsidR="008A6E92" w:rsidRPr="008A151F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International</w:t>
              </w:r>
            </w:hyperlink>
          </w:p>
        </w:tc>
      </w:tr>
      <w:tr w:rsidR="001479FA" w:rsidRPr="008A151F" w:rsidTr="00E572FE">
        <w:trPr>
          <w:trHeight w:val="290"/>
        </w:trPr>
        <w:tc>
          <w:tcPr>
            <w:tcW w:w="5168" w:type="dxa"/>
          </w:tcPr>
          <w:p w:rsidR="001479FA" w:rsidRPr="008A151F" w:rsidRDefault="008A6E92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A151F">
              <w:rPr>
                <w:rFonts w:ascii="Arial" w:hAnsi="Arial" w:cs="Arial"/>
                <w:sz w:val="20"/>
                <w:szCs w:val="20"/>
              </w:rPr>
              <w:t>Manuscript</w:t>
            </w:r>
            <w:r w:rsidRPr="008A151F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:rsidR="001479FA" w:rsidRPr="008A151F" w:rsidRDefault="008A6E92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r w:rsidRPr="008A151F">
              <w:rPr>
                <w:rFonts w:ascii="Arial" w:hAnsi="Arial" w:cs="Arial"/>
                <w:b/>
                <w:spacing w:val="-2"/>
                <w:sz w:val="20"/>
                <w:szCs w:val="20"/>
              </w:rPr>
              <w:t>Ms_JEAI_140335</w:t>
            </w:r>
          </w:p>
        </w:tc>
      </w:tr>
      <w:tr w:rsidR="001479FA" w:rsidRPr="008A151F" w:rsidTr="00E572FE">
        <w:trPr>
          <w:trHeight w:val="650"/>
        </w:trPr>
        <w:tc>
          <w:tcPr>
            <w:tcW w:w="5168" w:type="dxa"/>
          </w:tcPr>
          <w:p w:rsidR="001479FA" w:rsidRPr="008A151F" w:rsidRDefault="008A6E92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A151F">
              <w:rPr>
                <w:rFonts w:ascii="Arial" w:hAnsi="Arial" w:cs="Arial"/>
                <w:sz w:val="20"/>
                <w:szCs w:val="20"/>
              </w:rPr>
              <w:t>Title</w:t>
            </w:r>
            <w:r w:rsidRPr="008A151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sz w:val="20"/>
                <w:szCs w:val="20"/>
              </w:rPr>
              <w:t>of</w:t>
            </w:r>
            <w:r w:rsidRPr="008A15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sz w:val="20"/>
                <w:szCs w:val="20"/>
              </w:rPr>
              <w:t>the</w:t>
            </w:r>
            <w:r w:rsidRPr="008A15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:rsidR="001479FA" w:rsidRPr="008A151F" w:rsidRDefault="008A6E92">
            <w:pPr>
              <w:pStyle w:val="TableParagraph"/>
              <w:spacing w:before="206"/>
              <w:rPr>
                <w:rFonts w:ascii="Arial" w:hAnsi="Arial" w:cs="Arial"/>
                <w:b/>
                <w:sz w:val="20"/>
                <w:szCs w:val="20"/>
              </w:rPr>
            </w:pPr>
            <w:r w:rsidRPr="008A151F">
              <w:rPr>
                <w:rFonts w:ascii="Arial" w:hAnsi="Arial" w:cs="Arial"/>
                <w:b/>
                <w:sz w:val="20"/>
                <w:szCs w:val="20"/>
              </w:rPr>
              <w:t>Impact</w:t>
            </w:r>
            <w:r w:rsidRPr="008A151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A151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Foliar-Applied</w:t>
            </w:r>
            <w:r w:rsidRPr="008A151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Signal</w:t>
            </w:r>
            <w:r w:rsidRPr="008A151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Molecules</w:t>
            </w:r>
            <w:r w:rsidRPr="008A151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8A151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Morpho-Physiological</w:t>
            </w:r>
            <w:r w:rsidRPr="008A151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A151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Biochemical</w:t>
            </w:r>
            <w:r w:rsidRPr="008A151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Responses</w:t>
            </w:r>
            <w:r w:rsidRPr="008A151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A151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Rice</w:t>
            </w:r>
            <w:r w:rsidRPr="008A151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(Oryza</w:t>
            </w:r>
            <w:r w:rsidRPr="008A151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sativa.</w:t>
            </w:r>
            <w:r w:rsidRPr="008A151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L)</w:t>
            </w:r>
            <w:r w:rsidRPr="008A151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under</w:t>
            </w:r>
            <w:r w:rsidRPr="008A151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Salinity</w:t>
            </w:r>
            <w:r w:rsidRPr="008A151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pacing w:val="-2"/>
                <w:sz w:val="20"/>
                <w:szCs w:val="20"/>
              </w:rPr>
              <w:t>Stress</w:t>
            </w:r>
          </w:p>
        </w:tc>
      </w:tr>
      <w:tr w:rsidR="001479FA" w:rsidRPr="008A151F" w:rsidTr="00E572FE">
        <w:trPr>
          <w:trHeight w:val="333"/>
        </w:trPr>
        <w:tc>
          <w:tcPr>
            <w:tcW w:w="5168" w:type="dxa"/>
          </w:tcPr>
          <w:p w:rsidR="001479FA" w:rsidRPr="008A151F" w:rsidRDefault="008A6E92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A151F">
              <w:rPr>
                <w:rFonts w:ascii="Arial" w:hAnsi="Arial" w:cs="Arial"/>
                <w:sz w:val="20"/>
                <w:szCs w:val="20"/>
              </w:rPr>
              <w:t>Type</w:t>
            </w:r>
            <w:r w:rsidRPr="008A151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sz w:val="20"/>
                <w:szCs w:val="20"/>
              </w:rPr>
              <w:t>of</w:t>
            </w:r>
            <w:r w:rsidRPr="008A151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sz w:val="20"/>
                <w:szCs w:val="20"/>
              </w:rPr>
              <w:t>the</w:t>
            </w:r>
            <w:r w:rsidRPr="008A151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:rsidR="001479FA" w:rsidRPr="008A151F" w:rsidRDefault="008A6E92">
            <w:pPr>
              <w:pStyle w:val="TableParagraph"/>
              <w:spacing w:before="47"/>
              <w:rPr>
                <w:rFonts w:ascii="Arial" w:hAnsi="Arial" w:cs="Arial"/>
                <w:b/>
                <w:sz w:val="20"/>
                <w:szCs w:val="20"/>
              </w:rPr>
            </w:pPr>
            <w:r w:rsidRPr="008A151F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8A151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8A151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tbl>
      <w:tblPr>
        <w:tblpPr w:leftFromText="180" w:rightFromText="180" w:vertAnchor="text" w:horzAnchor="margin" w:tblpX="142" w:tblpY="14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0"/>
        <w:gridCol w:w="9356"/>
        <w:gridCol w:w="6271"/>
      </w:tblGrid>
      <w:tr w:rsidR="008A151F" w:rsidRPr="008A151F" w:rsidTr="008A151F">
        <w:trPr>
          <w:trHeight w:val="453"/>
        </w:trPr>
        <w:tc>
          <w:tcPr>
            <w:tcW w:w="20837" w:type="dxa"/>
            <w:gridSpan w:val="3"/>
            <w:tcBorders>
              <w:top w:val="nil"/>
              <w:left w:val="nil"/>
              <w:right w:val="nil"/>
            </w:tcBorders>
          </w:tcPr>
          <w:p w:rsidR="008A151F" w:rsidRPr="008A151F" w:rsidRDefault="008A151F" w:rsidP="008A151F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8A151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8A151F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8A151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8A151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8A151F" w:rsidRPr="008A151F" w:rsidTr="008A151F">
        <w:trPr>
          <w:trHeight w:val="964"/>
        </w:trPr>
        <w:tc>
          <w:tcPr>
            <w:tcW w:w="5210" w:type="dxa"/>
          </w:tcPr>
          <w:p w:rsidR="008A151F" w:rsidRPr="008A151F" w:rsidRDefault="008A151F" w:rsidP="008A151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:rsidR="008A151F" w:rsidRPr="008A151F" w:rsidRDefault="008A151F" w:rsidP="008A151F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8A151F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8A151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8A151F" w:rsidRPr="008A151F" w:rsidRDefault="008A151F" w:rsidP="008A151F">
            <w:pPr>
              <w:pStyle w:val="TableParagraph"/>
              <w:ind w:left="108" w:right="137"/>
              <w:rPr>
                <w:rFonts w:ascii="Arial" w:hAnsi="Arial" w:cs="Arial"/>
                <w:b/>
                <w:sz w:val="20"/>
                <w:szCs w:val="20"/>
              </w:rPr>
            </w:pPr>
            <w:r w:rsidRPr="008A151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8A151F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8A151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8A151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A151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8A151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A151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8A151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A151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8A151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A151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8A151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A151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8A151F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8A151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8A151F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8A151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8A151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A151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8A151F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A151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8A151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A151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8A151F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A151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8A151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271" w:type="dxa"/>
          </w:tcPr>
          <w:p w:rsidR="008A151F" w:rsidRPr="008A151F" w:rsidRDefault="008A151F" w:rsidP="008A151F">
            <w:pPr>
              <w:pStyle w:val="TableParagraph"/>
              <w:spacing w:line="252" w:lineRule="auto"/>
              <w:ind w:left="109" w:right="734"/>
              <w:rPr>
                <w:rFonts w:ascii="Arial" w:hAnsi="Arial" w:cs="Arial"/>
                <w:sz w:val="20"/>
                <w:szCs w:val="20"/>
              </w:rPr>
            </w:pPr>
            <w:r w:rsidRPr="008A151F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8A151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8A151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sz w:val="20"/>
                <w:szCs w:val="20"/>
              </w:rPr>
              <w:t>(It</w:t>
            </w:r>
            <w:r w:rsidRPr="008A151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sz w:val="20"/>
                <w:szCs w:val="20"/>
              </w:rPr>
              <w:t>is</w:t>
            </w:r>
            <w:r w:rsidRPr="008A151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sz w:val="20"/>
                <w:szCs w:val="20"/>
              </w:rPr>
              <w:t>mandatory</w:t>
            </w:r>
            <w:r w:rsidRPr="008A151F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sz w:val="20"/>
                <w:szCs w:val="20"/>
              </w:rPr>
              <w:t>that</w:t>
            </w:r>
            <w:r w:rsidRPr="008A151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sz w:val="20"/>
                <w:szCs w:val="20"/>
              </w:rPr>
              <w:t>authors</w:t>
            </w:r>
            <w:r w:rsidRPr="008A151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sz w:val="20"/>
                <w:szCs w:val="20"/>
              </w:rPr>
              <w:t>should</w:t>
            </w:r>
            <w:r w:rsidRPr="008A151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sz w:val="20"/>
                <w:szCs w:val="20"/>
              </w:rPr>
              <w:t>write</w:t>
            </w:r>
            <w:r w:rsidRPr="008A151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8A151F" w:rsidRPr="008A151F" w:rsidTr="008A151F">
        <w:trPr>
          <w:trHeight w:val="1264"/>
        </w:trPr>
        <w:tc>
          <w:tcPr>
            <w:tcW w:w="5210" w:type="dxa"/>
          </w:tcPr>
          <w:p w:rsidR="008A151F" w:rsidRPr="008A151F" w:rsidRDefault="008A151F" w:rsidP="008A151F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8A151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A151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8A151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8A151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8A151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8A151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8A151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A151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8A151F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:rsidR="008A151F" w:rsidRPr="008A151F" w:rsidRDefault="008A151F" w:rsidP="008A151F">
            <w:pPr>
              <w:pStyle w:val="TableParagraph"/>
              <w:ind w:left="108" w:right="137"/>
              <w:rPr>
                <w:rFonts w:ascii="Arial" w:hAnsi="Arial" w:cs="Arial"/>
                <w:sz w:val="20"/>
                <w:szCs w:val="20"/>
              </w:rPr>
            </w:pPr>
            <w:r w:rsidRPr="008A151F">
              <w:rPr>
                <w:rFonts w:ascii="Arial" w:hAnsi="Arial" w:cs="Arial"/>
                <w:sz w:val="20"/>
                <w:szCs w:val="20"/>
              </w:rPr>
              <w:t>Salinity</w:t>
            </w:r>
            <w:r w:rsidRPr="008A151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sz w:val="20"/>
                <w:szCs w:val="20"/>
              </w:rPr>
              <w:t>affects</w:t>
            </w:r>
            <w:r w:rsidRPr="008A15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sz w:val="20"/>
                <w:szCs w:val="20"/>
              </w:rPr>
              <w:t>more</w:t>
            </w:r>
            <w:r w:rsidRPr="008A151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sz w:val="20"/>
                <w:szCs w:val="20"/>
              </w:rPr>
              <w:t>than</w:t>
            </w:r>
            <w:r w:rsidRPr="008A151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sz w:val="20"/>
                <w:szCs w:val="20"/>
              </w:rPr>
              <w:t>10</w:t>
            </w:r>
            <w:r w:rsidRPr="008A151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sz w:val="20"/>
                <w:szCs w:val="20"/>
              </w:rPr>
              <w:t>percent</w:t>
            </w:r>
            <w:r w:rsidRPr="008A151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sz w:val="20"/>
                <w:szCs w:val="20"/>
              </w:rPr>
              <w:t>of</w:t>
            </w:r>
            <w:r w:rsidRPr="008A151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sz w:val="20"/>
                <w:szCs w:val="20"/>
              </w:rPr>
              <w:t>the</w:t>
            </w:r>
            <w:r w:rsidRPr="008A151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sz w:val="20"/>
                <w:szCs w:val="20"/>
              </w:rPr>
              <w:t>world's agricultural</w:t>
            </w:r>
            <w:r w:rsidRPr="008A15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sz w:val="20"/>
                <w:szCs w:val="20"/>
              </w:rPr>
              <w:t>land,</w:t>
            </w:r>
            <w:r w:rsidRPr="008A151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sz w:val="20"/>
                <w:szCs w:val="20"/>
              </w:rPr>
              <w:t>posing</w:t>
            </w:r>
            <w:r w:rsidRPr="008A151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sz w:val="20"/>
                <w:szCs w:val="20"/>
              </w:rPr>
              <w:t>a</w:t>
            </w:r>
            <w:r w:rsidRPr="008A151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sz w:val="20"/>
                <w:szCs w:val="20"/>
              </w:rPr>
              <w:t>severe</w:t>
            </w:r>
            <w:r w:rsidRPr="008A151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sz w:val="20"/>
                <w:szCs w:val="20"/>
              </w:rPr>
              <w:t>risk to</w:t>
            </w:r>
            <w:r w:rsidRPr="008A15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sz w:val="20"/>
                <w:szCs w:val="20"/>
              </w:rPr>
              <w:t>global</w:t>
            </w:r>
            <w:r w:rsidRPr="008A15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sz w:val="20"/>
                <w:szCs w:val="20"/>
              </w:rPr>
              <w:t xml:space="preserve">food </w:t>
            </w:r>
            <w:proofErr w:type="gramStart"/>
            <w:r w:rsidRPr="008A151F">
              <w:rPr>
                <w:rFonts w:ascii="Arial" w:hAnsi="Arial" w:cs="Arial"/>
                <w:sz w:val="20"/>
                <w:szCs w:val="20"/>
              </w:rPr>
              <w:t>security</w:t>
            </w:r>
            <w:r w:rsidRPr="008A151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8A151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sz w:val="20"/>
                <w:szCs w:val="20"/>
              </w:rPr>
              <w:t>Soil</w:t>
            </w:r>
            <w:r w:rsidRPr="008A151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sz w:val="20"/>
                <w:szCs w:val="20"/>
              </w:rPr>
              <w:t>salinity</w:t>
            </w:r>
            <w:r w:rsidRPr="008A151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sz w:val="20"/>
                <w:szCs w:val="20"/>
              </w:rPr>
              <w:t>is</w:t>
            </w:r>
            <w:r w:rsidRPr="008A151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sz w:val="20"/>
                <w:szCs w:val="20"/>
              </w:rPr>
              <w:t>a</w:t>
            </w:r>
            <w:r w:rsidRPr="008A151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sz w:val="20"/>
                <w:szCs w:val="20"/>
              </w:rPr>
              <w:t>significant</w:t>
            </w:r>
            <w:r w:rsidRPr="008A151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sz w:val="20"/>
                <w:szCs w:val="20"/>
              </w:rPr>
              <w:t>abiotic</w:t>
            </w:r>
            <w:r w:rsidRPr="008A151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sz w:val="20"/>
                <w:szCs w:val="20"/>
              </w:rPr>
              <w:t>stressor,</w:t>
            </w:r>
            <w:r w:rsidRPr="008A15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sz w:val="20"/>
                <w:szCs w:val="20"/>
              </w:rPr>
              <w:t>resulting</w:t>
            </w:r>
            <w:r w:rsidRPr="008A151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sz w:val="20"/>
                <w:szCs w:val="20"/>
              </w:rPr>
              <w:t>from the excessive</w:t>
            </w:r>
            <w:r w:rsidRPr="008A151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sz w:val="20"/>
                <w:szCs w:val="20"/>
              </w:rPr>
              <w:t>buildup</w:t>
            </w:r>
            <w:r w:rsidRPr="008A15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sz w:val="20"/>
                <w:szCs w:val="20"/>
              </w:rPr>
              <w:t>of</w:t>
            </w:r>
            <w:r w:rsidRPr="008A151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sz w:val="20"/>
                <w:szCs w:val="20"/>
              </w:rPr>
              <w:t>salts</w:t>
            </w:r>
            <w:r w:rsidRPr="008A151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sz w:val="20"/>
                <w:szCs w:val="20"/>
              </w:rPr>
              <w:t>in</w:t>
            </w:r>
            <w:r w:rsidRPr="008A15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sz w:val="20"/>
                <w:szCs w:val="20"/>
              </w:rPr>
              <w:t xml:space="preserve">the soil, which adversely affects crop growth and development. The two main factors contributing to the increasing </w:t>
            </w:r>
            <w:proofErr w:type="spellStart"/>
            <w:r w:rsidRPr="008A151F">
              <w:rPr>
                <w:rFonts w:ascii="Arial" w:hAnsi="Arial" w:cs="Arial"/>
                <w:sz w:val="20"/>
                <w:szCs w:val="20"/>
              </w:rPr>
              <w:t>salinisation</w:t>
            </w:r>
            <w:proofErr w:type="spellEnd"/>
            <w:r w:rsidRPr="008A151F">
              <w:rPr>
                <w:rFonts w:ascii="Arial" w:hAnsi="Arial" w:cs="Arial"/>
                <w:sz w:val="20"/>
                <w:szCs w:val="20"/>
              </w:rPr>
              <w:t xml:space="preserve"> of agricultural land are the rising mean sea level and inefficient irrigation </w:t>
            </w:r>
            <w:r w:rsidRPr="008A151F">
              <w:rPr>
                <w:rFonts w:ascii="Arial" w:hAnsi="Arial" w:cs="Arial"/>
                <w:spacing w:val="-2"/>
                <w:sz w:val="20"/>
                <w:szCs w:val="20"/>
              </w:rPr>
              <w:t>practices.</w:t>
            </w:r>
          </w:p>
        </w:tc>
        <w:tc>
          <w:tcPr>
            <w:tcW w:w="6271" w:type="dxa"/>
          </w:tcPr>
          <w:p w:rsidR="008A151F" w:rsidRPr="008A151F" w:rsidRDefault="00395AAA" w:rsidP="008A151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8A151F" w:rsidRPr="008A151F" w:rsidTr="008A151F">
        <w:trPr>
          <w:trHeight w:val="1262"/>
        </w:trPr>
        <w:tc>
          <w:tcPr>
            <w:tcW w:w="5210" w:type="dxa"/>
          </w:tcPr>
          <w:p w:rsidR="008A151F" w:rsidRPr="008A151F" w:rsidRDefault="008A151F" w:rsidP="008A151F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8A151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A151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A151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8A151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A151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A151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8A151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8A151F" w:rsidRPr="008A151F" w:rsidRDefault="008A151F" w:rsidP="008A151F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8A151F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8A151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8A151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A151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8A151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8A151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8A151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:rsidR="008A151F" w:rsidRPr="008A151F" w:rsidRDefault="008A151F" w:rsidP="008A151F">
            <w:pPr>
              <w:pStyle w:val="TableParagraph"/>
              <w:spacing w:line="228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8A151F">
              <w:rPr>
                <w:rFonts w:ascii="Arial" w:hAnsi="Arial" w:cs="Arial"/>
                <w:b/>
                <w:sz w:val="20"/>
                <w:szCs w:val="20"/>
              </w:rPr>
              <w:t>Yes</w:t>
            </w:r>
            <w:proofErr w:type="gramEnd"/>
            <w:r w:rsidRPr="008A151F">
              <w:rPr>
                <w:rFonts w:ascii="Arial" w:hAnsi="Arial" w:cs="Arial"/>
                <w:b/>
                <w:spacing w:val="45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A151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8A151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A151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A151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8A151F">
              <w:rPr>
                <w:rFonts w:ascii="Arial" w:hAnsi="Arial" w:cs="Arial"/>
                <w:b/>
                <w:spacing w:val="72"/>
                <w:w w:val="150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A151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suitable.</w:t>
            </w:r>
          </w:p>
        </w:tc>
        <w:tc>
          <w:tcPr>
            <w:tcW w:w="6271" w:type="dxa"/>
          </w:tcPr>
          <w:p w:rsidR="008A151F" w:rsidRPr="008A151F" w:rsidRDefault="001C3ADE" w:rsidP="008A151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8A151F" w:rsidRPr="008A151F" w:rsidTr="008A151F">
        <w:trPr>
          <w:trHeight w:val="1262"/>
        </w:trPr>
        <w:tc>
          <w:tcPr>
            <w:tcW w:w="5210" w:type="dxa"/>
          </w:tcPr>
          <w:p w:rsidR="008A151F" w:rsidRPr="008A151F" w:rsidRDefault="008A151F" w:rsidP="008A151F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8A151F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8A151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A151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8A151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8A151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8A151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A151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8A151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8A151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A151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8A151F" w:rsidRPr="008A151F" w:rsidRDefault="008A151F" w:rsidP="008A151F">
            <w:pPr>
              <w:pStyle w:val="TableParagraph"/>
              <w:spacing w:line="268" w:lineRule="exact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8A151F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8A151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sz w:val="20"/>
                <w:szCs w:val="20"/>
              </w:rPr>
              <w:t>the</w:t>
            </w:r>
            <w:r w:rsidRPr="008A151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sz w:val="20"/>
                <w:szCs w:val="20"/>
              </w:rPr>
              <w:t>abstract</w:t>
            </w:r>
            <w:r w:rsidRPr="008A151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sz w:val="20"/>
                <w:szCs w:val="20"/>
              </w:rPr>
              <w:t>of the</w:t>
            </w:r>
            <w:r w:rsidRPr="008A151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sz w:val="20"/>
                <w:szCs w:val="20"/>
              </w:rPr>
              <w:t>article</w:t>
            </w:r>
            <w:r w:rsidRPr="008A151F">
              <w:rPr>
                <w:rFonts w:ascii="Arial" w:hAnsi="Arial" w:cs="Arial"/>
                <w:spacing w:val="59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sz w:val="20"/>
                <w:szCs w:val="20"/>
              </w:rPr>
              <w:t>is</w:t>
            </w:r>
            <w:r w:rsidRPr="008A151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spacing w:val="-2"/>
                <w:sz w:val="20"/>
                <w:szCs w:val="20"/>
              </w:rPr>
              <w:t>comprehensive.</w:t>
            </w:r>
          </w:p>
        </w:tc>
        <w:tc>
          <w:tcPr>
            <w:tcW w:w="6271" w:type="dxa"/>
          </w:tcPr>
          <w:p w:rsidR="008A151F" w:rsidRPr="008A151F" w:rsidRDefault="00D6717D" w:rsidP="008A151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8A151F" w:rsidRPr="008A151F" w:rsidTr="008A151F">
        <w:trPr>
          <w:trHeight w:val="705"/>
        </w:trPr>
        <w:tc>
          <w:tcPr>
            <w:tcW w:w="5210" w:type="dxa"/>
          </w:tcPr>
          <w:p w:rsidR="008A151F" w:rsidRPr="008A151F" w:rsidRDefault="008A151F" w:rsidP="008A151F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8A151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A151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A151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8A151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8A151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8A151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A151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8A151F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:rsidR="008A151F" w:rsidRPr="008A151F" w:rsidRDefault="008A151F" w:rsidP="008A151F">
            <w:pPr>
              <w:pStyle w:val="TableParagraph"/>
              <w:spacing w:line="268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A151F">
              <w:rPr>
                <w:rFonts w:ascii="Arial" w:hAnsi="Arial" w:cs="Arial"/>
                <w:sz w:val="20"/>
                <w:szCs w:val="20"/>
              </w:rPr>
              <w:t>Yes</w:t>
            </w:r>
            <w:r w:rsidRPr="008A151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sz w:val="20"/>
                <w:szCs w:val="20"/>
              </w:rPr>
              <w:t>,</w:t>
            </w:r>
            <w:proofErr w:type="gramEnd"/>
            <w:r w:rsidRPr="008A151F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sz w:val="20"/>
                <w:szCs w:val="20"/>
              </w:rPr>
              <w:t>the</w:t>
            </w:r>
            <w:r w:rsidRPr="008A151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sz w:val="20"/>
                <w:szCs w:val="20"/>
              </w:rPr>
              <w:t>manuscript</w:t>
            </w:r>
            <w:r w:rsidRPr="008A151F">
              <w:rPr>
                <w:rFonts w:ascii="Arial" w:hAnsi="Arial" w:cs="Arial"/>
                <w:spacing w:val="29"/>
                <w:sz w:val="20"/>
                <w:szCs w:val="20"/>
              </w:rPr>
              <w:t xml:space="preserve">  </w:t>
            </w:r>
            <w:r w:rsidRPr="008A151F">
              <w:rPr>
                <w:rFonts w:ascii="Arial" w:hAnsi="Arial" w:cs="Arial"/>
                <w:sz w:val="20"/>
                <w:szCs w:val="20"/>
              </w:rPr>
              <w:t>is</w:t>
            </w:r>
            <w:r w:rsidRPr="008A151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spacing w:val="-2"/>
                <w:sz w:val="20"/>
                <w:szCs w:val="20"/>
              </w:rPr>
              <w:t>scientifically.</w:t>
            </w:r>
          </w:p>
        </w:tc>
        <w:tc>
          <w:tcPr>
            <w:tcW w:w="6271" w:type="dxa"/>
          </w:tcPr>
          <w:p w:rsidR="008A151F" w:rsidRPr="008A151F" w:rsidRDefault="00D6717D" w:rsidP="008A151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Thanks </w:t>
            </w:r>
          </w:p>
        </w:tc>
      </w:tr>
      <w:tr w:rsidR="008A151F" w:rsidRPr="008A151F" w:rsidTr="008A151F">
        <w:trPr>
          <w:trHeight w:val="702"/>
        </w:trPr>
        <w:tc>
          <w:tcPr>
            <w:tcW w:w="5210" w:type="dxa"/>
          </w:tcPr>
          <w:p w:rsidR="008A151F" w:rsidRPr="008A151F" w:rsidRDefault="008A151F" w:rsidP="008A151F">
            <w:pPr>
              <w:pStyle w:val="TableParagraph"/>
              <w:spacing w:line="230" w:lineRule="exact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8A151F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A151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A151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8A151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8A151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A151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8A151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8A151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8A151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:rsidR="008A151F" w:rsidRPr="008A151F" w:rsidRDefault="008A151F" w:rsidP="008A151F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8A151F">
              <w:rPr>
                <w:rFonts w:ascii="Arial" w:hAnsi="Arial" w:cs="Arial"/>
                <w:sz w:val="20"/>
                <w:szCs w:val="20"/>
              </w:rPr>
              <w:t>Yes</w:t>
            </w:r>
            <w:r w:rsidRPr="008A15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sz w:val="20"/>
                <w:szCs w:val="20"/>
              </w:rPr>
              <w:t>,</w:t>
            </w:r>
            <w:proofErr w:type="gramEnd"/>
            <w:r w:rsidRPr="008A151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A151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8A151F">
              <w:rPr>
                <w:rFonts w:ascii="Arial" w:hAnsi="Arial" w:cs="Arial"/>
                <w:b/>
                <w:spacing w:val="45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A151F">
              <w:rPr>
                <w:rFonts w:ascii="Arial" w:hAnsi="Arial" w:cs="Arial"/>
                <w:b/>
                <w:spacing w:val="45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8A151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A151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pacing w:val="-2"/>
                <w:sz w:val="20"/>
                <w:szCs w:val="20"/>
              </w:rPr>
              <w:t>recent.</w:t>
            </w:r>
          </w:p>
        </w:tc>
        <w:tc>
          <w:tcPr>
            <w:tcW w:w="6271" w:type="dxa"/>
          </w:tcPr>
          <w:p w:rsidR="008A151F" w:rsidRPr="008A151F" w:rsidRDefault="003C4B58" w:rsidP="008A151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8A151F" w:rsidRPr="008A151F" w:rsidTr="008A151F">
        <w:trPr>
          <w:trHeight w:val="688"/>
        </w:trPr>
        <w:tc>
          <w:tcPr>
            <w:tcW w:w="5210" w:type="dxa"/>
          </w:tcPr>
          <w:p w:rsidR="008A151F" w:rsidRPr="008A151F" w:rsidRDefault="008A151F" w:rsidP="008A151F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8A151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A151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A151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8A151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8A151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A151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A151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8A151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:rsidR="008A151F" w:rsidRPr="008A151F" w:rsidRDefault="008A151F" w:rsidP="008A151F">
            <w:pPr>
              <w:pStyle w:val="TableParagraph"/>
              <w:spacing w:line="268" w:lineRule="exact"/>
              <w:ind w:left="15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A151F">
              <w:rPr>
                <w:rFonts w:ascii="Arial" w:hAnsi="Arial" w:cs="Arial"/>
                <w:sz w:val="20"/>
                <w:szCs w:val="20"/>
              </w:rPr>
              <w:t>Yes</w:t>
            </w:r>
            <w:r w:rsidRPr="008A151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sz w:val="20"/>
                <w:szCs w:val="20"/>
              </w:rPr>
              <w:t>,</w:t>
            </w:r>
            <w:proofErr w:type="gramEnd"/>
            <w:r w:rsidRPr="008A151F">
              <w:rPr>
                <w:rFonts w:ascii="Arial" w:hAnsi="Arial" w:cs="Arial"/>
                <w:sz w:val="20"/>
                <w:szCs w:val="20"/>
              </w:rPr>
              <w:t xml:space="preserve"> the</w:t>
            </w:r>
            <w:r w:rsidRPr="008A151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sz w:val="20"/>
                <w:szCs w:val="20"/>
              </w:rPr>
              <w:t>language/English</w:t>
            </w:r>
            <w:r w:rsidRPr="008A151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sz w:val="20"/>
                <w:szCs w:val="20"/>
              </w:rPr>
              <w:t>quality</w:t>
            </w:r>
            <w:r w:rsidRPr="008A151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sz w:val="20"/>
                <w:szCs w:val="20"/>
              </w:rPr>
              <w:t>of</w:t>
            </w:r>
            <w:r w:rsidRPr="008A151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sz w:val="20"/>
                <w:szCs w:val="20"/>
              </w:rPr>
              <w:t>the</w:t>
            </w:r>
            <w:r w:rsidRPr="008A151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sz w:val="20"/>
                <w:szCs w:val="20"/>
              </w:rPr>
              <w:t>article</w:t>
            </w:r>
            <w:r w:rsidRPr="008A151F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sz w:val="20"/>
                <w:szCs w:val="20"/>
              </w:rPr>
              <w:t>is</w:t>
            </w:r>
            <w:r w:rsidRPr="008A151F">
              <w:rPr>
                <w:rFonts w:ascii="Arial" w:hAnsi="Arial" w:cs="Arial"/>
                <w:spacing w:val="61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sz w:val="20"/>
                <w:szCs w:val="20"/>
              </w:rPr>
              <w:t>suitable</w:t>
            </w:r>
            <w:r w:rsidRPr="008A151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sz w:val="20"/>
                <w:szCs w:val="20"/>
              </w:rPr>
              <w:t>for</w:t>
            </w:r>
            <w:r w:rsidRPr="008A151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sz w:val="20"/>
                <w:szCs w:val="20"/>
              </w:rPr>
              <w:t>scholarly</w:t>
            </w:r>
            <w:r w:rsidRPr="008A15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spacing w:val="-2"/>
                <w:sz w:val="20"/>
                <w:szCs w:val="20"/>
              </w:rPr>
              <w:t>communications.</w:t>
            </w:r>
          </w:p>
        </w:tc>
        <w:tc>
          <w:tcPr>
            <w:tcW w:w="6271" w:type="dxa"/>
          </w:tcPr>
          <w:p w:rsidR="008A151F" w:rsidRPr="008A151F" w:rsidRDefault="003C4B58" w:rsidP="008A151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  <w:bookmarkStart w:id="0" w:name="_GoBack"/>
            <w:bookmarkEnd w:id="0"/>
          </w:p>
        </w:tc>
      </w:tr>
      <w:tr w:rsidR="008A151F" w:rsidRPr="008A151F" w:rsidTr="008A151F">
        <w:trPr>
          <w:trHeight w:val="1180"/>
        </w:trPr>
        <w:tc>
          <w:tcPr>
            <w:tcW w:w="5210" w:type="dxa"/>
          </w:tcPr>
          <w:p w:rsidR="008A151F" w:rsidRPr="008A151F" w:rsidRDefault="008A151F" w:rsidP="008A151F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8A151F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8A151F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:rsidR="008A151F" w:rsidRPr="008A151F" w:rsidRDefault="008A151F" w:rsidP="008A151F">
            <w:pPr>
              <w:pStyle w:val="TableParagraph"/>
              <w:ind w:left="159"/>
              <w:rPr>
                <w:rFonts w:ascii="Arial" w:hAnsi="Arial" w:cs="Arial"/>
                <w:b/>
                <w:sz w:val="20"/>
                <w:szCs w:val="20"/>
              </w:rPr>
            </w:pPr>
            <w:r w:rsidRPr="008A151F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8A151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A151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z w:val="20"/>
                <w:szCs w:val="20"/>
              </w:rPr>
              <w:t>very</w:t>
            </w:r>
            <w:r w:rsidRPr="008A151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A151F">
              <w:rPr>
                <w:rFonts w:ascii="Arial" w:hAnsi="Arial" w:cs="Arial"/>
                <w:b/>
                <w:spacing w:val="-4"/>
                <w:sz w:val="20"/>
                <w:szCs w:val="20"/>
              </w:rPr>
              <w:t>good</w:t>
            </w:r>
          </w:p>
        </w:tc>
        <w:tc>
          <w:tcPr>
            <w:tcW w:w="6271" w:type="dxa"/>
          </w:tcPr>
          <w:p w:rsidR="008A151F" w:rsidRPr="008A151F" w:rsidRDefault="008A151F" w:rsidP="008A151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479FA" w:rsidRPr="008A151F" w:rsidRDefault="001479FA">
      <w:pPr>
        <w:rPr>
          <w:rFonts w:ascii="Arial" w:hAnsi="Arial" w:cs="Arial"/>
          <w:sz w:val="20"/>
          <w:szCs w:val="20"/>
        </w:rPr>
        <w:sectPr w:rsidR="001479FA" w:rsidRPr="008A151F">
          <w:headerReference w:type="default" r:id="rId7"/>
          <w:footerReference w:type="default" r:id="rId8"/>
          <w:type w:val="continuous"/>
          <w:pgSz w:w="23820" w:h="16840" w:orient="landscape"/>
          <w:pgMar w:top="1820" w:right="1275" w:bottom="880" w:left="1275" w:header="1280" w:footer="699" w:gutter="0"/>
          <w:pgNumType w:start="1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E572FE" w:rsidRPr="008A151F" w:rsidTr="00E572FE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72FE" w:rsidRPr="008A151F" w:rsidRDefault="00E572F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8A151F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8A151F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E572FE" w:rsidRPr="008A151F" w:rsidRDefault="00E572F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572FE" w:rsidRPr="008A151F" w:rsidTr="00E572FE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72FE" w:rsidRPr="008A151F" w:rsidRDefault="00E572F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72FE" w:rsidRPr="008A151F" w:rsidRDefault="00E572F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A151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2FE" w:rsidRPr="008A151F" w:rsidRDefault="00E572F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A151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A151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E572FE" w:rsidRPr="008A151F" w:rsidRDefault="00E572F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572FE" w:rsidRPr="008A151F" w:rsidTr="00E572FE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72FE" w:rsidRPr="008A151F" w:rsidRDefault="00E572F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8A151F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E572FE" w:rsidRPr="008A151F" w:rsidRDefault="00E572F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72FE" w:rsidRPr="008A151F" w:rsidRDefault="00E572FE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8A151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8A151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8A151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E572FE" w:rsidRPr="008A151F" w:rsidRDefault="00E572F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2FE" w:rsidRPr="008A151F" w:rsidRDefault="00E572F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E572FE" w:rsidRPr="008A151F" w:rsidRDefault="00E572F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E572FE" w:rsidRPr="008A151F" w:rsidRDefault="00E572F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E572FE" w:rsidRPr="008A151F" w:rsidRDefault="00E572FE" w:rsidP="00E572FE">
      <w:pPr>
        <w:rPr>
          <w:rFonts w:ascii="Arial" w:hAnsi="Arial" w:cs="Arial"/>
          <w:sz w:val="20"/>
          <w:szCs w:val="20"/>
        </w:rPr>
      </w:pPr>
    </w:p>
    <w:p w:rsidR="00E572FE" w:rsidRPr="008A151F" w:rsidRDefault="00E572FE" w:rsidP="00E572FE">
      <w:pPr>
        <w:rPr>
          <w:rFonts w:ascii="Arial" w:hAnsi="Arial" w:cs="Arial"/>
          <w:sz w:val="20"/>
          <w:szCs w:val="20"/>
        </w:rPr>
      </w:pPr>
    </w:p>
    <w:p w:rsidR="00E572FE" w:rsidRPr="008A151F" w:rsidRDefault="00E572FE" w:rsidP="00E572FE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:rsidR="00E572FE" w:rsidRPr="008A151F" w:rsidRDefault="00E572FE" w:rsidP="00E572FE">
      <w:pPr>
        <w:rPr>
          <w:rFonts w:ascii="Arial" w:hAnsi="Arial" w:cs="Arial"/>
          <w:sz w:val="20"/>
          <w:szCs w:val="20"/>
        </w:rPr>
      </w:pPr>
    </w:p>
    <w:p w:rsidR="001479FA" w:rsidRPr="008A151F" w:rsidRDefault="001479FA">
      <w:pPr>
        <w:pStyle w:val="BodyText"/>
        <w:spacing w:before="12" w:after="1"/>
        <w:rPr>
          <w:rFonts w:ascii="Arial" w:hAnsi="Arial" w:cs="Arial"/>
          <w:b w:val="0"/>
        </w:rPr>
      </w:pPr>
    </w:p>
    <w:p w:rsidR="001479FA" w:rsidRPr="008A151F" w:rsidRDefault="001479FA">
      <w:pPr>
        <w:pStyle w:val="BodyText"/>
        <w:rPr>
          <w:rFonts w:ascii="Arial" w:hAnsi="Arial" w:cs="Arial"/>
          <w:b w:val="0"/>
        </w:rPr>
      </w:pPr>
    </w:p>
    <w:p w:rsidR="001479FA" w:rsidRPr="008A151F" w:rsidRDefault="001479FA">
      <w:pPr>
        <w:pStyle w:val="BodyText"/>
        <w:rPr>
          <w:rFonts w:ascii="Arial" w:hAnsi="Arial" w:cs="Arial"/>
          <w:b w:val="0"/>
        </w:rPr>
      </w:pPr>
    </w:p>
    <w:p w:rsidR="001479FA" w:rsidRPr="008A151F" w:rsidRDefault="001479FA">
      <w:pPr>
        <w:pStyle w:val="BodyText"/>
        <w:rPr>
          <w:rFonts w:ascii="Arial" w:hAnsi="Arial" w:cs="Arial"/>
          <w:b w:val="0"/>
        </w:rPr>
      </w:pPr>
    </w:p>
    <w:p w:rsidR="001479FA" w:rsidRPr="008A151F" w:rsidRDefault="001479FA">
      <w:pPr>
        <w:pStyle w:val="BodyText"/>
        <w:rPr>
          <w:rFonts w:ascii="Arial" w:hAnsi="Arial" w:cs="Arial"/>
          <w:b w:val="0"/>
        </w:rPr>
      </w:pPr>
    </w:p>
    <w:p w:rsidR="001479FA" w:rsidRPr="008A151F" w:rsidRDefault="001479FA">
      <w:pPr>
        <w:pStyle w:val="BodyText"/>
        <w:rPr>
          <w:rFonts w:ascii="Arial" w:hAnsi="Arial" w:cs="Arial"/>
          <w:b w:val="0"/>
        </w:rPr>
      </w:pPr>
    </w:p>
    <w:p w:rsidR="001479FA" w:rsidRPr="008A151F" w:rsidRDefault="001479FA">
      <w:pPr>
        <w:pStyle w:val="BodyText"/>
        <w:rPr>
          <w:rFonts w:ascii="Arial" w:hAnsi="Arial" w:cs="Arial"/>
          <w:b w:val="0"/>
        </w:rPr>
      </w:pPr>
    </w:p>
    <w:p w:rsidR="001479FA" w:rsidRPr="008A151F" w:rsidRDefault="001479FA">
      <w:pPr>
        <w:pStyle w:val="BodyText"/>
        <w:rPr>
          <w:rFonts w:ascii="Arial" w:hAnsi="Arial" w:cs="Arial"/>
          <w:b w:val="0"/>
        </w:rPr>
      </w:pPr>
    </w:p>
    <w:p w:rsidR="001479FA" w:rsidRPr="008A151F" w:rsidRDefault="001479FA">
      <w:pPr>
        <w:pStyle w:val="BodyText"/>
        <w:rPr>
          <w:rFonts w:ascii="Arial" w:hAnsi="Arial" w:cs="Arial"/>
          <w:b w:val="0"/>
        </w:rPr>
      </w:pPr>
    </w:p>
    <w:p w:rsidR="001479FA" w:rsidRPr="008A151F" w:rsidRDefault="001479FA">
      <w:pPr>
        <w:pStyle w:val="BodyText"/>
        <w:rPr>
          <w:rFonts w:ascii="Arial" w:hAnsi="Arial" w:cs="Arial"/>
          <w:b w:val="0"/>
        </w:rPr>
      </w:pPr>
    </w:p>
    <w:sectPr w:rsidR="001479FA" w:rsidRPr="008A151F" w:rsidSect="00E572FE">
      <w:pgSz w:w="23820" w:h="16840" w:orient="landscape"/>
      <w:pgMar w:top="1820" w:right="1275" w:bottom="1339" w:left="1275" w:header="128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2A20" w:rsidRDefault="00522A20">
      <w:r>
        <w:separator/>
      </w:r>
    </w:p>
  </w:endnote>
  <w:endnote w:type="continuationSeparator" w:id="0">
    <w:p w:rsidR="00522A20" w:rsidRDefault="00522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79FA" w:rsidRDefault="008A6E92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10108634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479FA" w:rsidRDefault="008A6E9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" filled="f" stroked="f">
              <v:textbox inset="0,0,0,0">
                <w:txbxContent>
                  <w:p w:rsidR="001479FA" w:rsidRDefault="008A6E9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10108634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479FA" w:rsidRDefault="008A6E9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5pt;margin-top:795.95pt;width:55.7pt;height:10.9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t3RTx4gAAAA0BAAAPAAAAAAAAAAAAAAAAAAMEAABkcnMvZG93bnJldi54&#10;bWxQSwUGAAAAAAQABADzAAAAEgUAAAAA&#10;" filled="f" stroked="f">
              <v:textbox inset="0,0,0,0">
                <w:txbxContent>
                  <w:p w:rsidR="001479FA" w:rsidRDefault="008A6E9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4416678</wp:posOffset>
              </wp:positionH>
              <wp:positionV relativeFrom="page">
                <wp:posOffset>10108634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479FA" w:rsidRDefault="008A6E9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5.95pt;width:67.8pt;height:10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" filled="f" stroked="f">
              <v:textbox inset="0,0,0,0">
                <w:txbxContent>
                  <w:p w:rsidR="001479FA" w:rsidRDefault="008A6E9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10108634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479FA" w:rsidRDefault="008A6E9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5.95pt;width:80.45pt;height:10.9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" filled="f" stroked="f">
              <v:textbox inset="0,0,0,0">
                <w:txbxContent>
                  <w:p w:rsidR="001479FA" w:rsidRDefault="008A6E9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2A20" w:rsidRDefault="00522A20">
      <w:r>
        <w:separator/>
      </w:r>
    </w:p>
  </w:footnote>
  <w:footnote w:type="continuationSeparator" w:id="0">
    <w:p w:rsidR="00522A20" w:rsidRDefault="00522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79FA" w:rsidRDefault="008A6E92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479FA" w:rsidRDefault="008A6E92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" filled="f" stroked="f">
              <v:textbox inset="0,0,0,0">
                <w:txbxContent>
                  <w:p w:rsidR="001479FA" w:rsidRDefault="008A6E92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M3MDKyNDOxNLM0MzBW0lEKTi0uzszPAykwqgUAMfVXjCwAAAA="/>
  </w:docVars>
  <w:rsids>
    <w:rsidRoot w:val="001479FA"/>
    <w:rsid w:val="000D07E4"/>
    <w:rsid w:val="001479FA"/>
    <w:rsid w:val="001C3ADE"/>
    <w:rsid w:val="00250D2F"/>
    <w:rsid w:val="002A4616"/>
    <w:rsid w:val="00395AAA"/>
    <w:rsid w:val="003C4B58"/>
    <w:rsid w:val="00522A20"/>
    <w:rsid w:val="008A151F"/>
    <w:rsid w:val="008A6E92"/>
    <w:rsid w:val="00971BB0"/>
    <w:rsid w:val="00D6717D"/>
    <w:rsid w:val="00E57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99390E"/>
  <w15:docId w15:val="{F1AA0177-B472-454B-B50F-9356A5FC0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758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eai.com/index.php/JEAI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347</Words>
  <Characters>1979</Characters>
  <Application>Microsoft Office Word</Application>
  <DocSecurity>0</DocSecurity>
  <Lines>16</Lines>
  <Paragraphs>4</Paragraphs>
  <ScaleCrop>false</ScaleCrop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PC New 16</cp:lastModifiedBy>
  <cp:revision>9</cp:revision>
  <dcterms:created xsi:type="dcterms:W3CDTF">2025-07-11T09:04:00Z</dcterms:created>
  <dcterms:modified xsi:type="dcterms:W3CDTF">2025-07-16T12:01:00Z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2025-07-11T00:00:00Z</vt:filetime>
  </property>
  <property fmtid="{D5CDD505-2E9C-101B-9397-08002B2CF9AE}" pid="5" name="Producer">
    <vt:lpwstr>Microsoft® Word 2016</vt:lpwstr>
  </property>
</Properties>
</file>