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8"/>
        <w:gridCol w:w="10155"/>
      </w:tblGrid>
      <w:tr w:rsidR="002D0068" w:rsidRPr="00107C72" w14:paraId="4700961E" w14:textId="77777777" w:rsidTr="00107C72">
        <w:trPr>
          <w:trHeight w:val="290"/>
        </w:trPr>
        <w:tc>
          <w:tcPr>
            <w:tcW w:w="5000" w:type="pct"/>
            <w:gridSpan w:val="2"/>
            <w:tcBorders>
              <w:top w:val="nil"/>
              <w:left w:val="nil"/>
              <w:right w:val="nil"/>
            </w:tcBorders>
          </w:tcPr>
          <w:p w14:paraId="13F55D14" w14:textId="77777777" w:rsidR="002D0068" w:rsidRPr="001B33CF" w:rsidRDefault="002D0068" w:rsidP="001B33CF">
            <w:pPr>
              <w:rPr>
                <w:lang w:val="en-GB"/>
              </w:rPr>
            </w:pPr>
          </w:p>
        </w:tc>
      </w:tr>
      <w:tr w:rsidR="002D0068" w:rsidRPr="00107C72" w14:paraId="08645DC3" w14:textId="77777777" w:rsidTr="00107C72">
        <w:trPr>
          <w:trHeight w:val="290"/>
        </w:trPr>
        <w:tc>
          <w:tcPr>
            <w:tcW w:w="1186" w:type="pct"/>
          </w:tcPr>
          <w:p w14:paraId="7C8BCC2B"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A249492" w14:textId="77777777" w:rsidR="002D0068" w:rsidRPr="00B05E01" w:rsidRDefault="00260E08" w:rsidP="00E65EB7">
            <w:pPr>
              <w:rPr>
                <w:b/>
                <w:bCs/>
                <w:color w:val="0000CC"/>
                <w:sz w:val="20"/>
                <w:szCs w:val="20"/>
                <w:lang w:val="en-IN"/>
              </w:rPr>
            </w:pPr>
            <w:hyperlink r:id="rId7" w:tgtFrame="_parent" w:history="1">
              <w:r w:rsidR="002D0068" w:rsidRPr="00B57A0C">
                <w:rPr>
                  <w:b/>
                  <w:bCs/>
                  <w:noProof/>
                  <w:color w:val="0000CC"/>
                  <w:sz w:val="20"/>
                  <w:szCs w:val="20"/>
                  <w:lang w:val="en-IN"/>
                </w:rPr>
                <w:t xml:space="preserve">Journal of Advances in Mathematics and Computer Science </w:t>
              </w:r>
            </w:hyperlink>
          </w:p>
        </w:tc>
      </w:tr>
      <w:tr w:rsidR="002D0068" w:rsidRPr="00107C72" w14:paraId="70F4045F" w14:textId="77777777" w:rsidTr="00107C72">
        <w:trPr>
          <w:trHeight w:val="290"/>
        </w:trPr>
        <w:tc>
          <w:tcPr>
            <w:tcW w:w="1186" w:type="pct"/>
          </w:tcPr>
          <w:p w14:paraId="0D6DC893"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7B474DC" w14:textId="77777777" w:rsidR="002D0068" w:rsidRPr="00107C72" w:rsidRDefault="00F23C8E" w:rsidP="00F3669D">
            <w:pPr>
              <w:pStyle w:val="NormalWeb"/>
              <w:spacing w:before="0" w:beforeAutospacing="0" w:after="0" w:afterAutospacing="0"/>
              <w:rPr>
                <w:rFonts w:ascii="Times New Roman" w:hAnsi="Times New Roman" w:cs="Times New Roman"/>
                <w:b/>
                <w:bCs/>
                <w:sz w:val="20"/>
                <w:szCs w:val="28"/>
                <w:lang w:val="en-GB"/>
              </w:rPr>
            </w:pPr>
            <w:r w:rsidRPr="00F23C8E">
              <w:rPr>
                <w:rFonts w:ascii="Times New Roman" w:hAnsi="Times New Roman" w:cs="Times New Roman"/>
                <w:b/>
                <w:bCs/>
                <w:sz w:val="20"/>
                <w:szCs w:val="28"/>
                <w:lang w:val="en-GB"/>
              </w:rPr>
              <w:t>Ms_JAMCS_155671</w:t>
            </w:r>
          </w:p>
        </w:tc>
      </w:tr>
      <w:tr w:rsidR="002D0068" w:rsidRPr="00107C72" w14:paraId="59CE57D1" w14:textId="77777777" w:rsidTr="00107C72">
        <w:trPr>
          <w:trHeight w:val="650"/>
        </w:trPr>
        <w:tc>
          <w:tcPr>
            <w:tcW w:w="1186" w:type="pct"/>
          </w:tcPr>
          <w:p w14:paraId="5C58924B"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CF122BC" w14:textId="77777777" w:rsidR="002D0068" w:rsidRPr="00107C72" w:rsidRDefault="00F23C8E" w:rsidP="000450FC">
            <w:pPr>
              <w:pStyle w:val="NormalWeb"/>
              <w:spacing w:before="0" w:beforeAutospacing="0" w:after="0" w:afterAutospacing="0"/>
              <w:rPr>
                <w:rFonts w:ascii="Times New Roman" w:hAnsi="Times New Roman" w:cs="Times New Roman"/>
                <w:b/>
                <w:sz w:val="20"/>
                <w:szCs w:val="28"/>
                <w:lang w:val="en-GB"/>
              </w:rPr>
            </w:pPr>
            <w:r w:rsidRPr="00F23C8E">
              <w:rPr>
                <w:rFonts w:ascii="Times New Roman" w:hAnsi="Times New Roman" w:cs="Times New Roman"/>
                <w:b/>
                <w:sz w:val="20"/>
                <w:szCs w:val="28"/>
                <w:lang w:val="en-GB"/>
              </w:rPr>
              <w:t>Wang-Type Fixed Point Theorems for Expansive Maps in Hemi-Metric Spaces</w:t>
            </w:r>
          </w:p>
        </w:tc>
      </w:tr>
      <w:tr w:rsidR="002D0068" w:rsidRPr="00107C72" w14:paraId="4512ADC7" w14:textId="77777777" w:rsidTr="00107C72">
        <w:trPr>
          <w:trHeight w:val="332"/>
        </w:trPr>
        <w:tc>
          <w:tcPr>
            <w:tcW w:w="1186" w:type="pct"/>
          </w:tcPr>
          <w:p w14:paraId="5C0BDEBE"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E6CF57D" w14:textId="77777777" w:rsidR="002D0068" w:rsidRPr="00107C72" w:rsidRDefault="002D006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8A17E4F" w14:textId="77777777" w:rsidR="002D0068" w:rsidRPr="00107C72" w:rsidRDefault="002D0068" w:rsidP="002D0068">
      <w:pPr>
        <w:pStyle w:val="BodyText"/>
        <w:rPr>
          <w:rFonts w:ascii="Times New Roman" w:hAnsi="Times New Roman"/>
          <w:b/>
          <w:bCs/>
          <w:sz w:val="20"/>
          <w:szCs w:val="20"/>
          <w:u w:val="single"/>
          <w:lang w:val="en-GB"/>
        </w:rPr>
      </w:pPr>
    </w:p>
    <w:p w14:paraId="6677A6CA" w14:textId="77777777" w:rsidR="002D0068" w:rsidRPr="00107C72" w:rsidRDefault="002D0068" w:rsidP="002D0068">
      <w:pPr>
        <w:pStyle w:val="BodyText"/>
        <w:rPr>
          <w:rFonts w:ascii="Times New Roman" w:hAnsi="Times New Roman"/>
          <w:b/>
          <w:bCs/>
          <w:sz w:val="20"/>
          <w:szCs w:val="20"/>
          <w:u w:val="single"/>
          <w:lang w:val="en-GB"/>
        </w:rPr>
      </w:pPr>
    </w:p>
    <w:p w14:paraId="5BEC7EBE" w14:textId="77777777" w:rsidR="002D0068" w:rsidRPr="00107C72" w:rsidRDefault="002D0068" w:rsidP="002D0068">
      <w:pPr>
        <w:pStyle w:val="BodyText"/>
        <w:rPr>
          <w:rFonts w:ascii="Times New Roman" w:hAnsi="Times New Roman"/>
          <w:sz w:val="20"/>
          <w:szCs w:val="20"/>
          <w:lang w:val="en-GB"/>
        </w:rPr>
      </w:pPr>
    </w:p>
    <w:p w14:paraId="1AC73424" w14:textId="77777777" w:rsidR="002D0068" w:rsidRPr="00107C72" w:rsidRDefault="002D0068" w:rsidP="002D006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727F8E1" w14:textId="77777777" w:rsidR="002D0068" w:rsidRPr="00107C72" w:rsidRDefault="002D0068" w:rsidP="002D0068">
      <w:pPr>
        <w:pStyle w:val="BodyText"/>
        <w:rPr>
          <w:rFonts w:ascii="Times New Roman" w:hAnsi="Times New Roman"/>
          <w:b/>
          <w:sz w:val="20"/>
          <w:szCs w:val="20"/>
          <w:u w:val="single"/>
          <w:lang w:val="en-GB"/>
        </w:rPr>
      </w:pPr>
    </w:p>
    <w:p w14:paraId="0383CB99" w14:textId="77777777" w:rsidR="002D0068" w:rsidRPr="00107C72" w:rsidRDefault="002D0068" w:rsidP="002D006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D0068" w:rsidRPr="00107C72" w14:paraId="7901B46F" w14:textId="77777777" w:rsidTr="00770EEE">
        <w:tc>
          <w:tcPr>
            <w:tcW w:w="1789" w:type="pct"/>
            <w:noWrap/>
          </w:tcPr>
          <w:p w14:paraId="722669B9" w14:textId="77777777" w:rsidR="002D0068" w:rsidRPr="00107C72" w:rsidRDefault="002D0068" w:rsidP="00EF2F8A">
            <w:pPr>
              <w:pStyle w:val="Heading2"/>
              <w:jc w:val="left"/>
              <w:rPr>
                <w:rFonts w:ascii="Times New Roman" w:hAnsi="Times New Roman"/>
                <w:lang w:val="en-GB" w:eastAsia="en-US"/>
              </w:rPr>
            </w:pPr>
          </w:p>
        </w:tc>
        <w:tc>
          <w:tcPr>
            <w:tcW w:w="1844" w:type="pct"/>
          </w:tcPr>
          <w:p w14:paraId="46B2C070" w14:textId="77777777" w:rsidR="002D0068" w:rsidRPr="00107C72" w:rsidRDefault="002D006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28D679F" w14:textId="77777777" w:rsidR="002D0068" w:rsidRPr="00107C72" w:rsidRDefault="002D006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5CD1DEC" w14:textId="77777777" w:rsidR="002D0068" w:rsidRPr="00107C72" w:rsidRDefault="002D0068" w:rsidP="00EF2F8A">
            <w:pPr>
              <w:pStyle w:val="Heading2"/>
              <w:jc w:val="left"/>
              <w:rPr>
                <w:rFonts w:ascii="Times New Roman" w:hAnsi="Times New Roman"/>
                <w:b w:val="0"/>
                <w:lang w:val="en-GB" w:eastAsia="en-US"/>
              </w:rPr>
            </w:pPr>
          </w:p>
        </w:tc>
      </w:tr>
      <w:tr w:rsidR="002D0068" w:rsidRPr="00005C34" w14:paraId="115561EF" w14:textId="77777777" w:rsidTr="00770EEE">
        <w:trPr>
          <w:trHeight w:val="1264"/>
        </w:trPr>
        <w:tc>
          <w:tcPr>
            <w:tcW w:w="1789" w:type="pct"/>
            <w:noWrap/>
          </w:tcPr>
          <w:p w14:paraId="5173EE06" w14:textId="77777777" w:rsidR="002D0068" w:rsidRPr="00005C34" w:rsidRDefault="002D0068" w:rsidP="00005C34">
            <w:pPr>
              <w:pStyle w:val="ListParagraph"/>
              <w:ind w:left="0"/>
              <w:rPr>
                <w:b/>
                <w:bCs/>
                <w:sz w:val="20"/>
                <w:szCs w:val="20"/>
                <w:lang w:val="en-GB"/>
              </w:rPr>
            </w:pPr>
            <w:r w:rsidRPr="00107C72">
              <w:rPr>
                <w:b/>
                <w:bCs/>
                <w:sz w:val="20"/>
                <w:szCs w:val="20"/>
                <w:lang w:val="en-GB"/>
              </w:rPr>
              <w:t>Please write a few sentences regarding the importance of this manuscript for the scientific community.</w:t>
            </w:r>
            <w:r w:rsidRPr="00005C34">
              <w:rPr>
                <w:b/>
                <w:bCs/>
                <w:sz w:val="20"/>
                <w:szCs w:val="20"/>
                <w:lang w:val="en-GB"/>
              </w:rPr>
              <w:t xml:space="preserve"> A minimum of 3-4 sentences may be required for this part.</w:t>
            </w:r>
          </w:p>
        </w:tc>
        <w:tc>
          <w:tcPr>
            <w:tcW w:w="1844" w:type="pct"/>
          </w:tcPr>
          <w:p w14:paraId="677F4501" w14:textId="175C9B35" w:rsidR="002D0068" w:rsidRPr="00107C72" w:rsidRDefault="00480180" w:rsidP="00EF2F8A">
            <w:pPr>
              <w:pStyle w:val="ListParagraph"/>
              <w:ind w:left="0"/>
              <w:rPr>
                <w:b/>
                <w:bCs/>
                <w:sz w:val="20"/>
                <w:szCs w:val="20"/>
                <w:lang w:val="en-GB"/>
              </w:rPr>
            </w:pPr>
            <w:r>
              <w:rPr>
                <w:b/>
                <w:bCs/>
                <w:sz w:val="20"/>
                <w:szCs w:val="20"/>
                <w:lang w:val="en-GB"/>
              </w:rPr>
              <w:t>This work is worth publishing. Many new ideas are given such as application of hemi-metric space. It can be improved further.</w:t>
            </w:r>
          </w:p>
        </w:tc>
        <w:tc>
          <w:tcPr>
            <w:tcW w:w="1367" w:type="pct"/>
          </w:tcPr>
          <w:p w14:paraId="188715A0" w14:textId="3E8DC4D0" w:rsidR="002D0068" w:rsidRPr="00005C34" w:rsidRDefault="00005C34" w:rsidP="00005C34">
            <w:pPr>
              <w:pStyle w:val="ListParagraph"/>
              <w:ind w:left="0"/>
              <w:rPr>
                <w:b/>
                <w:bCs/>
                <w:sz w:val="20"/>
                <w:szCs w:val="20"/>
                <w:lang w:val="en-GB"/>
              </w:rPr>
            </w:pPr>
            <w:r w:rsidRPr="00005C34">
              <w:rPr>
                <w:b/>
                <w:bCs/>
                <w:sz w:val="20"/>
                <w:szCs w:val="20"/>
                <w:lang w:val="en-GB"/>
              </w:rPr>
              <w:t xml:space="preserve">This manuscript makes a meaningful contribution to the </w:t>
            </w:r>
            <w:proofErr w:type="spellStart"/>
            <w:r w:rsidRPr="00005C34">
              <w:rPr>
                <w:b/>
                <w:bCs/>
                <w:sz w:val="20"/>
                <w:szCs w:val="20"/>
                <w:lang w:val="en-GB"/>
              </w:rPr>
              <w:t>field</w:t>
            </w:r>
            <w:proofErr w:type="spellEnd"/>
            <w:r w:rsidRPr="00005C34">
              <w:rPr>
                <w:b/>
                <w:bCs/>
                <w:sz w:val="20"/>
                <w:szCs w:val="20"/>
                <w:lang w:val="en-GB"/>
              </w:rPr>
              <w:t xml:space="preserve"> of </w:t>
            </w:r>
            <w:proofErr w:type="spellStart"/>
            <w:r w:rsidRPr="00005C34">
              <w:rPr>
                <w:b/>
                <w:bCs/>
                <w:sz w:val="20"/>
                <w:szCs w:val="20"/>
                <w:lang w:val="en-GB"/>
              </w:rPr>
              <w:t>fixed</w:t>
            </w:r>
            <w:proofErr w:type="spellEnd"/>
            <w:r w:rsidRPr="00005C34">
              <w:rPr>
                <w:b/>
                <w:bCs/>
                <w:sz w:val="20"/>
                <w:szCs w:val="20"/>
                <w:lang w:val="en-GB"/>
              </w:rPr>
              <w:t xml:space="preserve"> point </w:t>
            </w:r>
            <w:proofErr w:type="spellStart"/>
            <w:r w:rsidRPr="00005C34">
              <w:rPr>
                <w:b/>
                <w:bCs/>
                <w:sz w:val="20"/>
                <w:szCs w:val="20"/>
                <w:lang w:val="en-GB"/>
              </w:rPr>
              <w:t>theory</w:t>
            </w:r>
            <w:proofErr w:type="spellEnd"/>
            <w:r w:rsidRPr="00005C34">
              <w:rPr>
                <w:b/>
                <w:bCs/>
                <w:sz w:val="20"/>
                <w:szCs w:val="20"/>
                <w:lang w:val="en-GB"/>
              </w:rPr>
              <w:t xml:space="preserve"> by extending classical Wang-type expansive </w:t>
            </w:r>
            <w:proofErr w:type="spellStart"/>
            <w:r w:rsidRPr="00005C34">
              <w:rPr>
                <w:b/>
                <w:bCs/>
                <w:sz w:val="20"/>
                <w:szCs w:val="20"/>
                <w:lang w:val="en-GB"/>
              </w:rPr>
              <w:t>mapping</w:t>
            </w:r>
            <w:proofErr w:type="spellEnd"/>
            <w:r w:rsidRPr="00005C34">
              <w:rPr>
                <w:b/>
                <w:bCs/>
                <w:sz w:val="20"/>
                <w:szCs w:val="20"/>
                <w:lang w:val="en-GB"/>
              </w:rPr>
              <w:t xml:space="preserve"> </w:t>
            </w:r>
            <w:proofErr w:type="spellStart"/>
            <w:r w:rsidRPr="00005C34">
              <w:rPr>
                <w:b/>
                <w:bCs/>
                <w:sz w:val="20"/>
                <w:szCs w:val="20"/>
                <w:lang w:val="en-GB"/>
              </w:rPr>
              <w:t>results</w:t>
            </w:r>
            <w:proofErr w:type="spellEnd"/>
            <w:r w:rsidRPr="00005C34">
              <w:rPr>
                <w:b/>
                <w:bCs/>
                <w:sz w:val="20"/>
                <w:szCs w:val="20"/>
                <w:lang w:val="en-GB"/>
              </w:rPr>
              <w:t xml:space="preserve"> to the setting of </w:t>
            </w:r>
            <w:proofErr w:type="spellStart"/>
            <w:r w:rsidRPr="00005C34">
              <w:rPr>
                <w:b/>
                <w:bCs/>
                <w:sz w:val="20"/>
                <w:szCs w:val="20"/>
                <w:lang w:val="en-GB"/>
              </w:rPr>
              <w:t>hemi-metric</w:t>
            </w:r>
            <w:proofErr w:type="spellEnd"/>
            <w:r w:rsidRPr="00005C34">
              <w:rPr>
                <w:b/>
                <w:bCs/>
                <w:sz w:val="20"/>
                <w:szCs w:val="20"/>
                <w:lang w:val="en-GB"/>
              </w:rPr>
              <w:t xml:space="preserve"> </w:t>
            </w:r>
            <w:proofErr w:type="spellStart"/>
            <w:r w:rsidRPr="00005C34">
              <w:rPr>
                <w:b/>
                <w:bCs/>
                <w:sz w:val="20"/>
                <w:szCs w:val="20"/>
                <w:lang w:val="en-GB"/>
              </w:rPr>
              <w:t>spaces</w:t>
            </w:r>
            <w:proofErr w:type="spellEnd"/>
            <w:r w:rsidRPr="00005C34">
              <w:rPr>
                <w:b/>
                <w:bCs/>
                <w:sz w:val="20"/>
                <w:szCs w:val="20"/>
                <w:lang w:val="en-GB"/>
              </w:rPr>
              <w:t xml:space="preserve">. </w:t>
            </w:r>
            <w:proofErr w:type="spellStart"/>
            <w:r w:rsidRPr="00005C34">
              <w:rPr>
                <w:b/>
                <w:bCs/>
                <w:sz w:val="20"/>
                <w:szCs w:val="20"/>
                <w:lang w:val="en-GB"/>
              </w:rPr>
              <w:t>Unlike</w:t>
            </w:r>
            <w:proofErr w:type="spellEnd"/>
            <w:r w:rsidRPr="00005C34">
              <w:rPr>
                <w:b/>
                <w:bCs/>
                <w:sz w:val="20"/>
                <w:szCs w:val="20"/>
                <w:lang w:val="en-GB"/>
              </w:rPr>
              <w:t xml:space="preserve"> </w:t>
            </w:r>
            <w:proofErr w:type="spellStart"/>
            <w:r w:rsidRPr="00005C34">
              <w:rPr>
                <w:b/>
                <w:bCs/>
                <w:sz w:val="20"/>
                <w:szCs w:val="20"/>
                <w:lang w:val="en-GB"/>
              </w:rPr>
              <w:t>traditional</w:t>
            </w:r>
            <w:proofErr w:type="spellEnd"/>
            <w:r w:rsidRPr="00005C34">
              <w:rPr>
                <w:b/>
                <w:bCs/>
                <w:sz w:val="20"/>
                <w:szCs w:val="20"/>
                <w:lang w:val="en-GB"/>
              </w:rPr>
              <w:t xml:space="preserve"> </w:t>
            </w:r>
            <w:proofErr w:type="spellStart"/>
            <w:r w:rsidRPr="00005C34">
              <w:rPr>
                <w:b/>
                <w:bCs/>
                <w:sz w:val="20"/>
                <w:szCs w:val="20"/>
                <w:lang w:val="en-GB"/>
              </w:rPr>
              <w:t>approaches</w:t>
            </w:r>
            <w:proofErr w:type="spellEnd"/>
            <w:r w:rsidRPr="00005C34">
              <w:rPr>
                <w:b/>
                <w:bCs/>
                <w:sz w:val="20"/>
                <w:szCs w:val="20"/>
                <w:lang w:val="en-GB"/>
              </w:rPr>
              <w:t xml:space="preserve"> </w:t>
            </w:r>
            <w:proofErr w:type="spellStart"/>
            <w:r w:rsidRPr="00005C34">
              <w:rPr>
                <w:b/>
                <w:bCs/>
                <w:sz w:val="20"/>
                <w:szCs w:val="20"/>
                <w:lang w:val="en-GB"/>
              </w:rPr>
              <w:t>based</w:t>
            </w:r>
            <w:proofErr w:type="spellEnd"/>
            <w:r w:rsidRPr="00005C34">
              <w:rPr>
                <w:b/>
                <w:bCs/>
                <w:sz w:val="20"/>
                <w:szCs w:val="20"/>
                <w:lang w:val="en-GB"/>
              </w:rPr>
              <w:t xml:space="preserve"> on </w:t>
            </w:r>
            <w:proofErr w:type="spellStart"/>
            <w:r w:rsidRPr="00005C34">
              <w:rPr>
                <w:b/>
                <w:bCs/>
                <w:sz w:val="20"/>
                <w:szCs w:val="20"/>
                <w:lang w:val="en-GB"/>
              </w:rPr>
              <w:t>pairwise</w:t>
            </w:r>
            <w:proofErr w:type="spellEnd"/>
            <w:r w:rsidRPr="00005C34">
              <w:rPr>
                <w:b/>
                <w:bCs/>
                <w:sz w:val="20"/>
                <w:szCs w:val="20"/>
                <w:lang w:val="en-GB"/>
              </w:rPr>
              <w:t xml:space="preserve"> distances, the </w:t>
            </w:r>
            <w:proofErr w:type="spellStart"/>
            <w:r w:rsidRPr="00005C34">
              <w:rPr>
                <w:b/>
                <w:bCs/>
                <w:sz w:val="20"/>
                <w:szCs w:val="20"/>
                <w:lang w:val="en-GB"/>
              </w:rPr>
              <w:t>present</w:t>
            </w:r>
            <w:proofErr w:type="spellEnd"/>
            <w:r w:rsidRPr="00005C34">
              <w:rPr>
                <w:b/>
                <w:bCs/>
                <w:sz w:val="20"/>
                <w:szCs w:val="20"/>
                <w:lang w:val="en-GB"/>
              </w:rPr>
              <w:t xml:space="preserve"> </w:t>
            </w:r>
            <w:proofErr w:type="spellStart"/>
            <w:r w:rsidRPr="00005C34">
              <w:rPr>
                <w:b/>
                <w:bCs/>
                <w:sz w:val="20"/>
                <w:szCs w:val="20"/>
                <w:lang w:val="en-GB"/>
              </w:rPr>
              <w:t>work</w:t>
            </w:r>
            <w:proofErr w:type="spellEnd"/>
            <w:r w:rsidRPr="00005C34">
              <w:rPr>
                <w:b/>
                <w:bCs/>
                <w:sz w:val="20"/>
                <w:szCs w:val="20"/>
                <w:lang w:val="en-GB"/>
              </w:rPr>
              <w:t xml:space="preserve"> </w:t>
            </w:r>
            <w:proofErr w:type="spellStart"/>
            <w:r w:rsidRPr="00005C34">
              <w:rPr>
                <w:b/>
                <w:bCs/>
                <w:sz w:val="20"/>
                <w:szCs w:val="20"/>
                <w:lang w:val="en-GB"/>
              </w:rPr>
              <w:t>develops</w:t>
            </w:r>
            <w:proofErr w:type="spellEnd"/>
            <w:r w:rsidRPr="00005C34">
              <w:rPr>
                <w:b/>
                <w:bCs/>
                <w:sz w:val="20"/>
                <w:szCs w:val="20"/>
                <w:lang w:val="en-GB"/>
              </w:rPr>
              <w:t xml:space="preserve"> a </w:t>
            </w:r>
            <w:proofErr w:type="spellStart"/>
            <w:r w:rsidRPr="00005C34">
              <w:rPr>
                <w:b/>
                <w:bCs/>
                <w:sz w:val="20"/>
                <w:szCs w:val="20"/>
                <w:lang w:val="en-GB"/>
              </w:rPr>
              <w:t>multi-point</w:t>
            </w:r>
            <w:proofErr w:type="spellEnd"/>
            <w:r w:rsidRPr="00005C34">
              <w:rPr>
                <w:b/>
                <w:bCs/>
                <w:sz w:val="20"/>
                <w:szCs w:val="20"/>
                <w:lang w:val="en-GB"/>
              </w:rPr>
              <w:t xml:space="preserve"> distance </w:t>
            </w:r>
            <w:proofErr w:type="spellStart"/>
            <w:r w:rsidRPr="00005C34">
              <w:rPr>
                <w:b/>
                <w:bCs/>
                <w:sz w:val="20"/>
                <w:szCs w:val="20"/>
                <w:lang w:val="en-GB"/>
              </w:rPr>
              <w:t>framework</w:t>
            </w:r>
            <w:proofErr w:type="spellEnd"/>
            <w:r w:rsidRPr="00005C34">
              <w:rPr>
                <w:b/>
                <w:bCs/>
                <w:sz w:val="20"/>
                <w:szCs w:val="20"/>
                <w:lang w:val="en-GB"/>
              </w:rPr>
              <w:t xml:space="preserve">, </w:t>
            </w:r>
            <w:proofErr w:type="spellStart"/>
            <w:r w:rsidRPr="00005C34">
              <w:rPr>
                <w:b/>
                <w:bCs/>
                <w:sz w:val="20"/>
                <w:szCs w:val="20"/>
                <w:lang w:val="en-GB"/>
              </w:rPr>
              <w:t>which</w:t>
            </w:r>
            <w:proofErr w:type="spellEnd"/>
            <w:r w:rsidRPr="00005C34">
              <w:rPr>
                <w:b/>
                <w:bCs/>
                <w:sz w:val="20"/>
                <w:szCs w:val="20"/>
                <w:lang w:val="en-GB"/>
              </w:rPr>
              <w:t xml:space="preserve"> </w:t>
            </w:r>
            <w:proofErr w:type="spellStart"/>
            <w:r w:rsidRPr="00005C34">
              <w:rPr>
                <w:b/>
                <w:bCs/>
                <w:sz w:val="20"/>
                <w:szCs w:val="20"/>
                <w:lang w:val="en-GB"/>
              </w:rPr>
              <w:t>is</w:t>
            </w:r>
            <w:proofErr w:type="spellEnd"/>
            <w:r w:rsidRPr="00005C34">
              <w:rPr>
                <w:b/>
                <w:bCs/>
                <w:sz w:val="20"/>
                <w:szCs w:val="20"/>
                <w:lang w:val="en-GB"/>
              </w:rPr>
              <w:t xml:space="preserve"> more </w:t>
            </w:r>
            <w:proofErr w:type="spellStart"/>
            <w:r w:rsidRPr="00005C34">
              <w:rPr>
                <w:b/>
                <w:bCs/>
                <w:sz w:val="20"/>
                <w:szCs w:val="20"/>
                <w:lang w:val="en-GB"/>
              </w:rPr>
              <w:t>suitable</w:t>
            </w:r>
            <w:proofErr w:type="spellEnd"/>
            <w:r w:rsidRPr="00005C34">
              <w:rPr>
                <w:b/>
                <w:bCs/>
                <w:sz w:val="20"/>
                <w:szCs w:val="20"/>
                <w:lang w:val="en-GB"/>
              </w:rPr>
              <w:t xml:space="preserve"> for </w:t>
            </w:r>
            <w:proofErr w:type="spellStart"/>
            <w:r w:rsidRPr="00005C34">
              <w:rPr>
                <w:b/>
                <w:bCs/>
                <w:sz w:val="20"/>
                <w:szCs w:val="20"/>
                <w:lang w:val="en-GB"/>
              </w:rPr>
              <w:t>modeling</w:t>
            </w:r>
            <w:proofErr w:type="spellEnd"/>
            <w:r w:rsidRPr="00005C34">
              <w:rPr>
                <w:b/>
                <w:bCs/>
                <w:sz w:val="20"/>
                <w:szCs w:val="20"/>
                <w:lang w:val="en-GB"/>
              </w:rPr>
              <w:t xml:space="preserve"> </w:t>
            </w:r>
            <w:proofErr w:type="spellStart"/>
            <w:r w:rsidRPr="00005C34">
              <w:rPr>
                <w:b/>
                <w:bCs/>
                <w:sz w:val="20"/>
                <w:szCs w:val="20"/>
                <w:lang w:val="en-GB"/>
              </w:rPr>
              <w:t>complex</w:t>
            </w:r>
            <w:proofErr w:type="spellEnd"/>
            <w:r w:rsidRPr="00005C34">
              <w:rPr>
                <w:b/>
                <w:bCs/>
                <w:sz w:val="20"/>
                <w:szCs w:val="20"/>
                <w:lang w:val="en-GB"/>
              </w:rPr>
              <w:t xml:space="preserve"> interactions </w:t>
            </w:r>
            <w:proofErr w:type="spellStart"/>
            <w:r w:rsidRPr="00005C34">
              <w:rPr>
                <w:b/>
                <w:bCs/>
                <w:sz w:val="20"/>
                <w:szCs w:val="20"/>
                <w:lang w:val="en-GB"/>
              </w:rPr>
              <w:t>arising</w:t>
            </w:r>
            <w:proofErr w:type="spellEnd"/>
            <w:r w:rsidRPr="00005C34">
              <w:rPr>
                <w:b/>
                <w:bCs/>
                <w:sz w:val="20"/>
                <w:szCs w:val="20"/>
                <w:lang w:val="en-GB"/>
              </w:rPr>
              <w:t xml:space="preserve"> in modern </w:t>
            </w:r>
            <w:proofErr w:type="spellStart"/>
            <w:r w:rsidRPr="00005C34">
              <w:rPr>
                <w:b/>
                <w:bCs/>
                <w:sz w:val="20"/>
                <w:szCs w:val="20"/>
                <w:lang w:val="en-GB"/>
              </w:rPr>
              <w:t>mathematical</w:t>
            </w:r>
            <w:proofErr w:type="spellEnd"/>
            <w:r w:rsidRPr="00005C34">
              <w:rPr>
                <w:b/>
                <w:bCs/>
                <w:sz w:val="20"/>
                <w:szCs w:val="20"/>
                <w:lang w:val="en-GB"/>
              </w:rPr>
              <w:t xml:space="preserve"> and </w:t>
            </w:r>
            <w:proofErr w:type="spellStart"/>
            <w:r w:rsidRPr="00005C34">
              <w:rPr>
                <w:b/>
                <w:bCs/>
                <w:sz w:val="20"/>
                <w:szCs w:val="20"/>
                <w:lang w:val="en-GB"/>
              </w:rPr>
              <w:t>applied</w:t>
            </w:r>
            <w:proofErr w:type="spellEnd"/>
            <w:r w:rsidRPr="00005C34">
              <w:rPr>
                <w:b/>
                <w:bCs/>
                <w:sz w:val="20"/>
                <w:szCs w:val="20"/>
                <w:lang w:val="en-GB"/>
              </w:rPr>
              <w:t xml:space="preserve"> </w:t>
            </w:r>
            <w:proofErr w:type="spellStart"/>
            <w:r w:rsidRPr="00005C34">
              <w:rPr>
                <w:b/>
                <w:bCs/>
                <w:sz w:val="20"/>
                <w:szCs w:val="20"/>
                <w:lang w:val="en-GB"/>
              </w:rPr>
              <w:t>contexts</w:t>
            </w:r>
            <w:proofErr w:type="spellEnd"/>
            <w:r w:rsidRPr="00005C34">
              <w:rPr>
                <w:b/>
                <w:bCs/>
                <w:sz w:val="20"/>
                <w:szCs w:val="20"/>
                <w:lang w:val="en-GB"/>
              </w:rPr>
              <w:t xml:space="preserve">. The introduction of the inverse contraction technique in </w:t>
            </w:r>
            <w:proofErr w:type="spellStart"/>
            <w:r w:rsidRPr="00005C34">
              <w:rPr>
                <w:b/>
                <w:bCs/>
                <w:sz w:val="20"/>
                <w:szCs w:val="20"/>
                <w:lang w:val="en-GB"/>
              </w:rPr>
              <w:t>hemi-metric</w:t>
            </w:r>
            <w:proofErr w:type="spellEnd"/>
            <w:r w:rsidRPr="00005C34">
              <w:rPr>
                <w:b/>
                <w:bCs/>
                <w:sz w:val="20"/>
                <w:szCs w:val="20"/>
                <w:lang w:val="en-GB"/>
              </w:rPr>
              <w:t xml:space="preserve"> </w:t>
            </w:r>
            <w:proofErr w:type="spellStart"/>
            <w:r w:rsidRPr="00005C34">
              <w:rPr>
                <w:b/>
                <w:bCs/>
                <w:sz w:val="20"/>
                <w:szCs w:val="20"/>
                <w:lang w:val="en-GB"/>
              </w:rPr>
              <w:t>spaces</w:t>
            </w:r>
            <w:proofErr w:type="spellEnd"/>
            <w:r w:rsidRPr="00005C34">
              <w:rPr>
                <w:b/>
                <w:bCs/>
                <w:sz w:val="20"/>
                <w:szCs w:val="20"/>
                <w:lang w:val="en-GB"/>
              </w:rPr>
              <w:t xml:space="preserve"> </w:t>
            </w:r>
            <w:proofErr w:type="spellStart"/>
            <w:r w:rsidRPr="00005C34">
              <w:rPr>
                <w:b/>
                <w:bCs/>
                <w:sz w:val="20"/>
                <w:szCs w:val="20"/>
                <w:lang w:val="en-GB"/>
              </w:rPr>
              <w:t>provides</w:t>
            </w:r>
            <w:proofErr w:type="spellEnd"/>
            <w:r w:rsidRPr="00005C34">
              <w:rPr>
                <w:b/>
                <w:bCs/>
                <w:sz w:val="20"/>
                <w:szCs w:val="20"/>
                <w:lang w:val="en-GB"/>
              </w:rPr>
              <w:t xml:space="preserve"> a </w:t>
            </w:r>
            <w:proofErr w:type="spellStart"/>
            <w:r w:rsidRPr="00005C34">
              <w:rPr>
                <w:b/>
                <w:bCs/>
                <w:sz w:val="20"/>
                <w:szCs w:val="20"/>
                <w:lang w:val="en-GB"/>
              </w:rPr>
              <w:t>unified</w:t>
            </w:r>
            <w:proofErr w:type="spellEnd"/>
            <w:r w:rsidRPr="00005C34">
              <w:rPr>
                <w:b/>
                <w:bCs/>
                <w:sz w:val="20"/>
                <w:szCs w:val="20"/>
                <w:lang w:val="en-GB"/>
              </w:rPr>
              <w:t xml:space="preserve"> and </w:t>
            </w:r>
            <w:proofErr w:type="spellStart"/>
            <w:r w:rsidRPr="00005C34">
              <w:rPr>
                <w:b/>
                <w:bCs/>
                <w:sz w:val="20"/>
                <w:szCs w:val="20"/>
                <w:lang w:val="en-GB"/>
              </w:rPr>
              <w:t>systematic</w:t>
            </w:r>
            <w:proofErr w:type="spellEnd"/>
            <w:r w:rsidRPr="00005C34">
              <w:rPr>
                <w:b/>
                <w:bCs/>
                <w:sz w:val="20"/>
                <w:szCs w:val="20"/>
                <w:lang w:val="en-GB"/>
              </w:rPr>
              <w:t xml:space="preserve"> </w:t>
            </w:r>
            <w:proofErr w:type="spellStart"/>
            <w:r w:rsidRPr="00005C34">
              <w:rPr>
                <w:b/>
                <w:bCs/>
                <w:sz w:val="20"/>
                <w:szCs w:val="20"/>
                <w:lang w:val="en-GB"/>
              </w:rPr>
              <w:t>approach</w:t>
            </w:r>
            <w:proofErr w:type="spellEnd"/>
            <w:r w:rsidRPr="00005C34">
              <w:rPr>
                <w:b/>
                <w:bCs/>
                <w:sz w:val="20"/>
                <w:szCs w:val="20"/>
                <w:lang w:val="en-GB"/>
              </w:rPr>
              <w:t xml:space="preserve"> to handling expansive </w:t>
            </w:r>
            <w:proofErr w:type="spellStart"/>
            <w:r w:rsidRPr="00005C34">
              <w:rPr>
                <w:b/>
                <w:bCs/>
                <w:sz w:val="20"/>
                <w:szCs w:val="20"/>
                <w:lang w:val="en-GB"/>
              </w:rPr>
              <w:t>mappings</w:t>
            </w:r>
            <w:proofErr w:type="spellEnd"/>
            <w:r w:rsidRPr="00005C34">
              <w:rPr>
                <w:b/>
                <w:bCs/>
                <w:sz w:val="20"/>
                <w:szCs w:val="20"/>
                <w:lang w:val="en-GB"/>
              </w:rPr>
              <w:t xml:space="preserve">. </w:t>
            </w:r>
            <w:proofErr w:type="spellStart"/>
            <w:r w:rsidRPr="00005C34">
              <w:rPr>
                <w:b/>
                <w:bCs/>
                <w:sz w:val="20"/>
                <w:szCs w:val="20"/>
                <w:lang w:val="en-GB"/>
              </w:rPr>
              <w:t>Furthermore</w:t>
            </w:r>
            <w:proofErr w:type="spellEnd"/>
            <w:r w:rsidRPr="00005C34">
              <w:rPr>
                <w:b/>
                <w:bCs/>
                <w:sz w:val="20"/>
                <w:szCs w:val="20"/>
                <w:lang w:val="en-GB"/>
              </w:rPr>
              <w:t xml:space="preserve">, the inclusion of illustrative </w:t>
            </w:r>
            <w:proofErr w:type="spellStart"/>
            <w:r w:rsidRPr="00005C34">
              <w:rPr>
                <w:b/>
                <w:bCs/>
                <w:sz w:val="20"/>
                <w:szCs w:val="20"/>
                <w:lang w:val="en-GB"/>
              </w:rPr>
              <w:t>examples</w:t>
            </w:r>
            <w:proofErr w:type="spellEnd"/>
            <w:r w:rsidRPr="00005C34">
              <w:rPr>
                <w:b/>
                <w:bCs/>
                <w:sz w:val="20"/>
                <w:szCs w:val="20"/>
                <w:lang w:val="en-GB"/>
              </w:rPr>
              <w:t xml:space="preserve"> and an application to </w:t>
            </w:r>
            <w:proofErr w:type="spellStart"/>
            <w:r w:rsidRPr="00005C34">
              <w:rPr>
                <w:b/>
                <w:bCs/>
                <w:sz w:val="20"/>
                <w:szCs w:val="20"/>
                <w:lang w:val="en-GB"/>
              </w:rPr>
              <w:t>integral</w:t>
            </w:r>
            <w:proofErr w:type="spellEnd"/>
            <w:r w:rsidRPr="00005C34">
              <w:rPr>
                <w:b/>
                <w:bCs/>
                <w:sz w:val="20"/>
                <w:szCs w:val="20"/>
                <w:lang w:val="en-GB"/>
              </w:rPr>
              <w:t xml:space="preserve"> </w:t>
            </w:r>
            <w:proofErr w:type="spellStart"/>
            <w:r w:rsidRPr="00005C34">
              <w:rPr>
                <w:b/>
                <w:bCs/>
                <w:sz w:val="20"/>
                <w:szCs w:val="20"/>
                <w:lang w:val="en-GB"/>
              </w:rPr>
              <w:t>equations</w:t>
            </w:r>
            <w:proofErr w:type="spellEnd"/>
            <w:r w:rsidRPr="00005C34">
              <w:rPr>
                <w:b/>
                <w:bCs/>
                <w:sz w:val="20"/>
                <w:szCs w:val="20"/>
                <w:lang w:val="en-GB"/>
              </w:rPr>
              <w:t xml:space="preserve"> </w:t>
            </w:r>
            <w:proofErr w:type="spellStart"/>
            <w:r w:rsidRPr="00005C34">
              <w:rPr>
                <w:b/>
                <w:bCs/>
                <w:sz w:val="20"/>
                <w:szCs w:val="20"/>
                <w:lang w:val="en-GB"/>
              </w:rPr>
              <w:t>highlights</w:t>
            </w:r>
            <w:proofErr w:type="spellEnd"/>
            <w:r w:rsidRPr="00005C34">
              <w:rPr>
                <w:b/>
                <w:bCs/>
                <w:sz w:val="20"/>
                <w:szCs w:val="20"/>
                <w:lang w:val="en-GB"/>
              </w:rPr>
              <w:t xml:space="preserve"> </w:t>
            </w:r>
            <w:proofErr w:type="spellStart"/>
            <w:r w:rsidRPr="00005C34">
              <w:rPr>
                <w:b/>
                <w:bCs/>
                <w:sz w:val="20"/>
                <w:szCs w:val="20"/>
                <w:lang w:val="en-GB"/>
              </w:rPr>
              <w:t>both</w:t>
            </w:r>
            <w:proofErr w:type="spellEnd"/>
            <w:r w:rsidRPr="00005C34">
              <w:rPr>
                <w:b/>
                <w:bCs/>
                <w:sz w:val="20"/>
                <w:szCs w:val="20"/>
                <w:lang w:val="en-GB"/>
              </w:rPr>
              <w:t xml:space="preserve"> the </w:t>
            </w:r>
            <w:proofErr w:type="spellStart"/>
            <w:r w:rsidRPr="00005C34">
              <w:rPr>
                <w:b/>
                <w:bCs/>
                <w:sz w:val="20"/>
                <w:szCs w:val="20"/>
                <w:lang w:val="en-GB"/>
              </w:rPr>
              <w:t>theoretical</w:t>
            </w:r>
            <w:proofErr w:type="spellEnd"/>
            <w:r w:rsidRPr="00005C34">
              <w:rPr>
                <w:b/>
                <w:bCs/>
                <w:sz w:val="20"/>
                <w:szCs w:val="20"/>
                <w:lang w:val="en-GB"/>
              </w:rPr>
              <w:t xml:space="preserve"> </w:t>
            </w:r>
            <w:proofErr w:type="spellStart"/>
            <w:r w:rsidRPr="00005C34">
              <w:rPr>
                <w:b/>
                <w:bCs/>
                <w:sz w:val="20"/>
                <w:szCs w:val="20"/>
                <w:lang w:val="en-GB"/>
              </w:rPr>
              <w:t>significance</w:t>
            </w:r>
            <w:proofErr w:type="spellEnd"/>
            <w:r w:rsidRPr="00005C34">
              <w:rPr>
                <w:b/>
                <w:bCs/>
                <w:sz w:val="20"/>
                <w:szCs w:val="20"/>
                <w:lang w:val="en-GB"/>
              </w:rPr>
              <w:t xml:space="preserve"> and </w:t>
            </w:r>
            <w:proofErr w:type="spellStart"/>
            <w:r w:rsidRPr="00005C34">
              <w:rPr>
                <w:b/>
                <w:bCs/>
                <w:sz w:val="20"/>
                <w:szCs w:val="20"/>
                <w:lang w:val="en-GB"/>
              </w:rPr>
              <w:t>practical</w:t>
            </w:r>
            <w:proofErr w:type="spellEnd"/>
            <w:r w:rsidRPr="00005C34">
              <w:rPr>
                <w:b/>
                <w:bCs/>
                <w:sz w:val="20"/>
                <w:szCs w:val="20"/>
                <w:lang w:val="en-GB"/>
              </w:rPr>
              <w:t xml:space="preserve"> relevance of the </w:t>
            </w:r>
            <w:proofErr w:type="spellStart"/>
            <w:r w:rsidRPr="00005C34">
              <w:rPr>
                <w:b/>
                <w:bCs/>
                <w:sz w:val="20"/>
                <w:szCs w:val="20"/>
                <w:lang w:val="en-GB"/>
              </w:rPr>
              <w:t>proposed</w:t>
            </w:r>
            <w:proofErr w:type="spellEnd"/>
            <w:r w:rsidRPr="00005C34">
              <w:rPr>
                <w:b/>
                <w:bCs/>
                <w:sz w:val="20"/>
                <w:szCs w:val="20"/>
                <w:lang w:val="en-GB"/>
              </w:rPr>
              <w:t xml:space="preserve"> </w:t>
            </w:r>
            <w:proofErr w:type="spellStart"/>
            <w:r w:rsidRPr="00005C34">
              <w:rPr>
                <w:b/>
                <w:bCs/>
                <w:sz w:val="20"/>
                <w:szCs w:val="20"/>
                <w:lang w:val="en-GB"/>
              </w:rPr>
              <w:t>results</w:t>
            </w:r>
            <w:proofErr w:type="spellEnd"/>
          </w:p>
        </w:tc>
      </w:tr>
    </w:tbl>
    <w:p w14:paraId="139ADA41" w14:textId="77777777" w:rsidR="002D0068" w:rsidRPr="00005C34" w:rsidRDefault="002D0068" w:rsidP="00005C34">
      <w:pPr>
        <w:pStyle w:val="ListParagraph"/>
        <w:ind w:left="0"/>
        <w:rPr>
          <w:b/>
          <w:bCs/>
          <w:sz w:val="20"/>
          <w:szCs w:val="20"/>
          <w:lang w:val="en-GB"/>
        </w:rPr>
      </w:pPr>
    </w:p>
    <w:p w14:paraId="36B3AD94" w14:textId="77777777" w:rsidR="002D0068" w:rsidRDefault="002D0068" w:rsidP="002D0068">
      <w:pPr>
        <w:rPr>
          <w:sz w:val="20"/>
          <w:szCs w:val="20"/>
          <w:lang w:val="en-GB"/>
        </w:rPr>
      </w:pPr>
    </w:p>
    <w:p w14:paraId="282D3C60" w14:textId="77777777" w:rsidR="002D0068" w:rsidRPr="00107C72" w:rsidRDefault="002D0068" w:rsidP="002D0068">
      <w:pPr>
        <w:rPr>
          <w:sz w:val="20"/>
          <w:szCs w:val="20"/>
          <w:lang w:val="en-GB"/>
        </w:rPr>
      </w:pPr>
    </w:p>
    <w:p w14:paraId="6A720A2C" w14:textId="77777777" w:rsidR="002D0068" w:rsidRPr="00107C72" w:rsidRDefault="002D0068" w:rsidP="002D006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33FD33A2" w14:textId="77777777" w:rsidR="002D0068" w:rsidRPr="00107C72" w:rsidRDefault="002D0068" w:rsidP="002D006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4"/>
        <w:gridCol w:w="4885"/>
        <w:gridCol w:w="3623"/>
      </w:tblGrid>
      <w:tr w:rsidR="002D0068" w:rsidRPr="00107C72" w14:paraId="4D6C3FDA" w14:textId="77777777" w:rsidTr="00107C72">
        <w:tc>
          <w:tcPr>
            <w:tcW w:w="5000" w:type="pct"/>
            <w:gridSpan w:val="3"/>
            <w:tcBorders>
              <w:top w:val="nil"/>
              <w:left w:val="nil"/>
              <w:right w:val="nil"/>
            </w:tcBorders>
            <w:noWrap/>
          </w:tcPr>
          <w:p w14:paraId="13B29064" w14:textId="77777777" w:rsidR="002D0068" w:rsidRPr="00107C72" w:rsidRDefault="002D0068" w:rsidP="00177B84">
            <w:pPr>
              <w:rPr>
                <w:lang w:val="en-GB"/>
              </w:rPr>
            </w:pPr>
          </w:p>
          <w:p w14:paraId="445A0B31" w14:textId="77777777" w:rsidR="002D0068" w:rsidRPr="00107C72" w:rsidRDefault="002D0068">
            <w:pPr>
              <w:rPr>
                <w:sz w:val="20"/>
                <w:szCs w:val="20"/>
                <w:lang w:val="en-GB"/>
              </w:rPr>
            </w:pPr>
          </w:p>
        </w:tc>
      </w:tr>
      <w:tr w:rsidR="002D0068" w:rsidRPr="00107C72" w14:paraId="6544C891" w14:textId="77777777" w:rsidTr="00107C72">
        <w:tc>
          <w:tcPr>
            <w:tcW w:w="1790" w:type="pct"/>
            <w:noWrap/>
          </w:tcPr>
          <w:p w14:paraId="4CDA5AFF" w14:textId="77777777" w:rsidR="002D0068" w:rsidRPr="00107C72" w:rsidRDefault="002D0068">
            <w:pPr>
              <w:pStyle w:val="Heading2"/>
              <w:jc w:val="left"/>
              <w:rPr>
                <w:rFonts w:ascii="Times New Roman" w:hAnsi="Times New Roman"/>
                <w:lang w:val="en-GB" w:eastAsia="en-US"/>
              </w:rPr>
            </w:pPr>
          </w:p>
        </w:tc>
        <w:tc>
          <w:tcPr>
            <w:tcW w:w="1843" w:type="pct"/>
          </w:tcPr>
          <w:p w14:paraId="6FE1C971" w14:textId="77777777" w:rsidR="002D0068" w:rsidRPr="00107C72" w:rsidRDefault="002D006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3F9E7F7" w14:textId="77777777" w:rsidR="002D0068" w:rsidRPr="00107C72" w:rsidRDefault="002D006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D0068" w:rsidRPr="00107C72" w14:paraId="7E5B3E80" w14:textId="77777777" w:rsidTr="00107C72">
        <w:trPr>
          <w:trHeight w:val="1262"/>
        </w:trPr>
        <w:tc>
          <w:tcPr>
            <w:tcW w:w="1790" w:type="pct"/>
            <w:noWrap/>
          </w:tcPr>
          <w:p w14:paraId="1ACF5AB7" w14:textId="77777777" w:rsidR="002D0068" w:rsidRPr="00107C72" w:rsidRDefault="002D0068" w:rsidP="00993080">
            <w:pPr>
              <w:rPr>
                <w:b/>
                <w:bCs/>
                <w:sz w:val="20"/>
                <w:szCs w:val="20"/>
                <w:lang w:val="en-GB"/>
              </w:rPr>
            </w:pPr>
            <w:r w:rsidRPr="00107C72">
              <w:rPr>
                <w:b/>
                <w:bCs/>
                <w:sz w:val="20"/>
                <w:szCs w:val="20"/>
                <w:lang w:val="en-GB"/>
              </w:rPr>
              <w:t xml:space="preserve">1. Is the title clear and appropriate for the study? </w:t>
            </w:r>
          </w:p>
          <w:p w14:paraId="1FD7D182"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8D3674" w14:textId="77777777" w:rsidR="002D0068" w:rsidRPr="00107C72" w:rsidRDefault="002D006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6ECBE6" w14:textId="56BAFC92" w:rsidR="002D0068" w:rsidRPr="00107C72" w:rsidRDefault="00480180">
            <w:pPr>
              <w:ind w:left="360"/>
              <w:rPr>
                <w:b/>
                <w:bCs/>
                <w:sz w:val="20"/>
                <w:szCs w:val="20"/>
                <w:lang w:val="en-GB"/>
              </w:rPr>
            </w:pPr>
            <w:r>
              <w:rPr>
                <w:b/>
                <w:bCs/>
                <w:sz w:val="20"/>
                <w:szCs w:val="20"/>
                <w:lang w:val="en-GB"/>
              </w:rPr>
              <w:t>4</w:t>
            </w:r>
          </w:p>
        </w:tc>
        <w:tc>
          <w:tcPr>
            <w:tcW w:w="1367" w:type="pct"/>
          </w:tcPr>
          <w:p w14:paraId="0690DC2C" w14:textId="4908AD9E" w:rsidR="002D0068" w:rsidRPr="00107C72" w:rsidRDefault="00005C34" w:rsidP="00005C34">
            <w:pPr>
              <w:pStyle w:val="ListParagraph"/>
              <w:ind w:left="0"/>
              <w:rPr>
                <w:b/>
                <w:lang w:val="en-GB"/>
              </w:rPr>
            </w:pPr>
            <w:r w:rsidRPr="00005C34">
              <w:rPr>
                <w:b/>
                <w:bCs/>
                <w:sz w:val="20"/>
                <w:szCs w:val="20"/>
                <w:lang w:val="en-GB"/>
              </w:rPr>
              <w:t xml:space="preserve">The </w:t>
            </w:r>
            <w:proofErr w:type="spellStart"/>
            <w:r w:rsidRPr="00005C34">
              <w:rPr>
                <w:b/>
                <w:bCs/>
                <w:sz w:val="20"/>
                <w:szCs w:val="20"/>
                <w:lang w:val="en-GB"/>
              </w:rPr>
              <w:t>authors</w:t>
            </w:r>
            <w:proofErr w:type="spellEnd"/>
            <w:r w:rsidRPr="00005C34">
              <w:rPr>
                <w:b/>
                <w:bCs/>
                <w:sz w:val="20"/>
                <w:szCs w:val="20"/>
                <w:lang w:val="en-GB"/>
              </w:rPr>
              <w:t xml:space="preserve"> </w:t>
            </w:r>
            <w:proofErr w:type="spellStart"/>
            <w:r w:rsidRPr="00005C34">
              <w:rPr>
                <w:b/>
                <w:bCs/>
                <w:sz w:val="20"/>
                <w:szCs w:val="20"/>
                <w:lang w:val="en-GB"/>
              </w:rPr>
              <w:t>sincerely</w:t>
            </w:r>
            <w:proofErr w:type="spellEnd"/>
            <w:r w:rsidRPr="00005C34">
              <w:rPr>
                <w:b/>
                <w:bCs/>
                <w:sz w:val="20"/>
                <w:szCs w:val="20"/>
                <w:lang w:val="en-GB"/>
              </w:rPr>
              <w:t xml:space="preserve"> </w:t>
            </w:r>
            <w:proofErr w:type="spellStart"/>
            <w:r w:rsidRPr="00005C34">
              <w:rPr>
                <w:b/>
                <w:bCs/>
                <w:sz w:val="20"/>
                <w:szCs w:val="20"/>
                <w:lang w:val="en-GB"/>
              </w:rPr>
              <w:t>thank</w:t>
            </w:r>
            <w:proofErr w:type="spellEnd"/>
            <w:r w:rsidRPr="00005C34">
              <w:rPr>
                <w:b/>
                <w:bCs/>
                <w:sz w:val="20"/>
                <w:szCs w:val="20"/>
                <w:lang w:val="en-GB"/>
              </w:rPr>
              <w:t xml:space="preserve"> the </w:t>
            </w:r>
            <w:proofErr w:type="spellStart"/>
            <w:r w:rsidRPr="00005C34">
              <w:rPr>
                <w:b/>
                <w:bCs/>
                <w:sz w:val="20"/>
                <w:szCs w:val="20"/>
                <w:lang w:val="en-GB"/>
              </w:rPr>
              <w:t>reviewer</w:t>
            </w:r>
            <w:proofErr w:type="spellEnd"/>
            <w:r w:rsidRPr="00005C34">
              <w:rPr>
                <w:b/>
                <w:bCs/>
                <w:sz w:val="20"/>
                <w:szCs w:val="20"/>
                <w:lang w:val="en-GB"/>
              </w:rPr>
              <w:t xml:space="preserve"> for the constructive </w:t>
            </w:r>
            <w:proofErr w:type="spellStart"/>
            <w:r w:rsidRPr="00005C34">
              <w:rPr>
                <w:b/>
                <w:bCs/>
                <w:sz w:val="20"/>
                <w:szCs w:val="20"/>
                <w:lang w:val="en-GB"/>
              </w:rPr>
              <w:t>evaluation</w:t>
            </w:r>
            <w:proofErr w:type="spellEnd"/>
            <w:r w:rsidRPr="00005C34">
              <w:rPr>
                <w:b/>
                <w:bCs/>
                <w:sz w:val="20"/>
                <w:szCs w:val="20"/>
                <w:lang w:val="en-GB"/>
              </w:rPr>
              <w:t xml:space="preserve"> and </w:t>
            </w:r>
            <w:proofErr w:type="spellStart"/>
            <w:r w:rsidRPr="00005C34">
              <w:rPr>
                <w:b/>
                <w:bCs/>
                <w:sz w:val="20"/>
                <w:szCs w:val="20"/>
                <w:lang w:val="en-GB"/>
              </w:rPr>
              <w:t>helpful</w:t>
            </w:r>
            <w:proofErr w:type="spellEnd"/>
            <w:r w:rsidRPr="00005C34">
              <w:rPr>
                <w:b/>
                <w:bCs/>
                <w:sz w:val="20"/>
                <w:szCs w:val="20"/>
                <w:lang w:val="en-GB"/>
              </w:rPr>
              <w:t xml:space="preserve"> suggestions. </w:t>
            </w:r>
            <w:proofErr w:type="spellStart"/>
            <w:r w:rsidRPr="00005C34">
              <w:rPr>
                <w:b/>
                <w:bCs/>
                <w:sz w:val="20"/>
                <w:szCs w:val="20"/>
                <w:lang w:val="en-GB"/>
              </w:rPr>
              <w:t>Based</w:t>
            </w:r>
            <w:proofErr w:type="spellEnd"/>
            <w:r w:rsidRPr="00005C34">
              <w:rPr>
                <w:b/>
                <w:bCs/>
                <w:sz w:val="20"/>
                <w:szCs w:val="20"/>
                <w:lang w:val="en-GB"/>
              </w:rPr>
              <w:t xml:space="preserve"> on the feedback, the </w:t>
            </w:r>
            <w:proofErr w:type="spellStart"/>
            <w:r w:rsidRPr="00005C34">
              <w:rPr>
                <w:b/>
                <w:bCs/>
                <w:sz w:val="20"/>
                <w:szCs w:val="20"/>
                <w:lang w:val="en-GB"/>
              </w:rPr>
              <w:t>manuscript</w:t>
            </w:r>
            <w:proofErr w:type="spellEnd"/>
            <w:r w:rsidRPr="00005C34">
              <w:rPr>
                <w:b/>
                <w:bCs/>
                <w:sz w:val="20"/>
                <w:szCs w:val="20"/>
                <w:lang w:val="en-GB"/>
              </w:rPr>
              <w:t xml:space="preserve"> has been </w:t>
            </w:r>
            <w:proofErr w:type="spellStart"/>
            <w:r w:rsidRPr="00005C34">
              <w:rPr>
                <w:b/>
                <w:bCs/>
                <w:sz w:val="20"/>
                <w:szCs w:val="20"/>
                <w:lang w:val="en-GB"/>
              </w:rPr>
              <w:t>carefully</w:t>
            </w:r>
            <w:proofErr w:type="spellEnd"/>
            <w:r w:rsidRPr="00005C34">
              <w:rPr>
                <w:b/>
                <w:bCs/>
                <w:sz w:val="20"/>
                <w:szCs w:val="20"/>
                <w:lang w:val="en-GB"/>
              </w:rPr>
              <w:t xml:space="preserve"> </w:t>
            </w:r>
            <w:proofErr w:type="spellStart"/>
            <w:r w:rsidRPr="00005C34">
              <w:rPr>
                <w:b/>
                <w:bCs/>
                <w:sz w:val="20"/>
                <w:szCs w:val="20"/>
                <w:lang w:val="en-GB"/>
              </w:rPr>
              <w:t>revised</w:t>
            </w:r>
            <w:proofErr w:type="spellEnd"/>
            <w:r w:rsidRPr="00005C34">
              <w:rPr>
                <w:b/>
                <w:bCs/>
                <w:sz w:val="20"/>
                <w:szCs w:val="20"/>
                <w:lang w:val="en-GB"/>
              </w:rPr>
              <w:t xml:space="preserve"> to </w:t>
            </w:r>
            <w:proofErr w:type="spellStart"/>
            <w:r w:rsidRPr="00005C34">
              <w:rPr>
                <w:b/>
                <w:bCs/>
                <w:sz w:val="20"/>
                <w:szCs w:val="20"/>
                <w:lang w:val="en-GB"/>
              </w:rPr>
              <w:t>improve</w:t>
            </w:r>
            <w:proofErr w:type="spellEnd"/>
            <w:r w:rsidRPr="00005C34">
              <w:rPr>
                <w:b/>
                <w:bCs/>
                <w:sz w:val="20"/>
                <w:szCs w:val="20"/>
                <w:lang w:val="en-GB"/>
              </w:rPr>
              <w:t xml:space="preserve"> </w:t>
            </w:r>
            <w:proofErr w:type="spellStart"/>
            <w:r w:rsidRPr="00005C34">
              <w:rPr>
                <w:b/>
                <w:bCs/>
                <w:sz w:val="20"/>
                <w:szCs w:val="20"/>
                <w:lang w:val="en-GB"/>
              </w:rPr>
              <w:t>clarity</w:t>
            </w:r>
            <w:proofErr w:type="spellEnd"/>
            <w:r w:rsidRPr="00005C34">
              <w:rPr>
                <w:b/>
                <w:bCs/>
                <w:sz w:val="20"/>
                <w:szCs w:val="20"/>
                <w:lang w:val="en-GB"/>
              </w:rPr>
              <w:t xml:space="preserve">, </w:t>
            </w:r>
            <w:proofErr w:type="spellStart"/>
            <w:r w:rsidRPr="00005C34">
              <w:rPr>
                <w:b/>
                <w:bCs/>
                <w:sz w:val="20"/>
                <w:szCs w:val="20"/>
                <w:lang w:val="en-GB"/>
              </w:rPr>
              <w:t>strengthen</w:t>
            </w:r>
            <w:proofErr w:type="spellEnd"/>
            <w:r w:rsidRPr="00005C34">
              <w:rPr>
                <w:b/>
                <w:bCs/>
                <w:sz w:val="20"/>
                <w:szCs w:val="20"/>
                <w:lang w:val="en-GB"/>
              </w:rPr>
              <w:t xml:space="preserve"> the background discussion, and </w:t>
            </w:r>
            <w:proofErr w:type="spellStart"/>
            <w:r w:rsidRPr="00005C34">
              <w:rPr>
                <w:b/>
                <w:bCs/>
                <w:sz w:val="20"/>
                <w:szCs w:val="20"/>
                <w:lang w:val="en-GB"/>
              </w:rPr>
              <w:t>enhance</w:t>
            </w:r>
            <w:proofErr w:type="spellEnd"/>
            <w:r w:rsidRPr="00005C34">
              <w:rPr>
                <w:b/>
                <w:bCs/>
                <w:sz w:val="20"/>
                <w:szCs w:val="20"/>
                <w:lang w:val="en-GB"/>
              </w:rPr>
              <w:t xml:space="preserve"> the </w:t>
            </w:r>
            <w:proofErr w:type="spellStart"/>
            <w:r w:rsidRPr="00005C34">
              <w:rPr>
                <w:b/>
                <w:bCs/>
                <w:sz w:val="20"/>
                <w:szCs w:val="20"/>
                <w:lang w:val="en-GB"/>
              </w:rPr>
              <w:t>overall</w:t>
            </w:r>
            <w:proofErr w:type="spellEnd"/>
            <w:r w:rsidRPr="00005C34">
              <w:rPr>
                <w:b/>
                <w:bCs/>
                <w:sz w:val="20"/>
                <w:szCs w:val="20"/>
                <w:lang w:val="en-GB"/>
              </w:rPr>
              <w:t xml:space="preserve"> </w:t>
            </w:r>
            <w:proofErr w:type="spellStart"/>
            <w:r w:rsidRPr="00005C34">
              <w:rPr>
                <w:b/>
                <w:bCs/>
                <w:sz w:val="20"/>
                <w:szCs w:val="20"/>
                <w:lang w:val="en-GB"/>
              </w:rPr>
              <w:t>presentation</w:t>
            </w:r>
            <w:proofErr w:type="spellEnd"/>
            <w:r w:rsidRPr="00005C34">
              <w:rPr>
                <w:b/>
                <w:bCs/>
                <w:sz w:val="20"/>
                <w:szCs w:val="20"/>
                <w:lang w:val="en-GB"/>
              </w:rPr>
              <w:t xml:space="preserve">. In </w:t>
            </w:r>
            <w:proofErr w:type="spellStart"/>
            <w:r w:rsidRPr="00005C34">
              <w:rPr>
                <w:b/>
                <w:bCs/>
                <w:sz w:val="20"/>
                <w:szCs w:val="20"/>
                <w:lang w:val="en-GB"/>
              </w:rPr>
              <w:t>particular</w:t>
            </w:r>
            <w:proofErr w:type="spellEnd"/>
            <w:r w:rsidRPr="00005C34">
              <w:rPr>
                <w:b/>
                <w:bCs/>
                <w:sz w:val="20"/>
                <w:szCs w:val="20"/>
                <w:lang w:val="en-GB"/>
              </w:rPr>
              <w:t xml:space="preserve">, the abstract, introduction, </w:t>
            </w:r>
            <w:proofErr w:type="spellStart"/>
            <w:r w:rsidRPr="00005C34">
              <w:rPr>
                <w:b/>
                <w:bCs/>
                <w:sz w:val="20"/>
                <w:szCs w:val="20"/>
                <w:lang w:val="en-GB"/>
              </w:rPr>
              <w:t>literature</w:t>
            </w:r>
            <w:proofErr w:type="spellEnd"/>
            <w:r w:rsidRPr="00005C34">
              <w:rPr>
                <w:b/>
                <w:bCs/>
                <w:sz w:val="20"/>
                <w:szCs w:val="20"/>
                <w:lang w:val="en-GB"/>
              </w:rPr>
              <w:t xml:space="preserve"> </w:t>
            </w:r>
            <w:proofErr w:type="spellStart"/>
            <w:r w:rsidRPr="00005C34">
              <w:rPr>
                <w:b/>
                <w:bCs/>
                <w:sz w:val="20"/>
                <w:szCs w:val="20"/>
                <w:lang w:val="en-GB"/>
              </w:rPr>
              <w:t>review</w:t>
            </w:r>
            <w:proofErr w:type="spellEnd"/>
            <w:r w:rsidRPr="00005C34">
              <w:rPr>
                <w:b/>
                <w:bCs/>
                <w:sz w:val="20"/>
                <w:szCs w:val="20"/>
                <w:lang w:val="en-GB"/>
              </w:rPr>
              <w:t xml:space="preserve">, and </w:t>
            </w:r>
            <w:proofErr w:type="spellStart"/>
            <w:r w:rsidRPr="00005C34">
              <w:rPr>
                <w:b/>
                <w:bCs/>
                <w:sz w:val="20"/>
                <w:szCs w:val="20"/>
                <w:lang w:val="en-GB"/>
              </w:rPr>
              <w:t>references</w:t>
            </w:r>
            <w:proofErr w:type="spellEnd"/>
            <w:r w:rsidRPr="00005C34">
              <w:rPr>
                <w:b/>
                <w:bCs/>
                <w:sz w:val="20"/>
                <w:szCs w:val="20"/>
                <w:lang w:val="en-GB"/>
              </w:rPr>
              <w:t xml:space="preserve"> have been </w:t>
            </w:r>
            <w:proofErr w:type="spellStart"/>
            <w:r w:rsidRPr="00005C34">
              <w:rPr>
                <w:b/>
                <w:bCs/>
                <w:sz w:val="20"/>
                <w:szCs w:val="20"/>
                <w:lang w:val="en-GB"/>
              </w:rPr>
              <w:t>updated</w:t>
            </w:r>
            <w:proofErr w:type="spellEnd"/>
            <w:r w:rsidRPr="00005C34">
              <w:rPr>
                <w:b/>
                <w:bCs/>
                <w:sz w:val="20"/>
                <w:szCs w:val="20"/>
                <w:lang w:val="en-GB"/>
              </w:rPr>
              <w:t xml:space="preserve">. </w:t>
            </w:r>
            <w:proofErr w:type="spellStart"/>
            <w:r w:rsidRPr="00005C34">
              <w:rPr>
                <w:b/>
                <w:bCs/>
                <w:sz w:val="20"/>
                <w:szCs w:val="20"/>
                <w:lang w:val="en-GB"/>
              </w:rPr>
              <w:t>Additional</w:t>
            </w:r>
            <w:proofErr w:type="spellEnd"/>
            <w:r w:rsidRPr="00005C34">
              <w:rPr>
                <w:b/>
                <w:bCs/>
                <w:sz w:val="20"/>
                <w:szCs w:val="20"/>
                <w:lang w:val="en-GB"/>
              </w:rPr>
              <w:t xml:space="preserve"> </w:t>
            </w:r>
            <w:proofErr w:type="spellStart"/>
            <w:r w:rsidRPr="00005C34">
              <w:rPr>
                <w:b/>
                <w:bCs/>
                <w:sz w:val="20"/>
                <w:szCs w:val="20"/>
                <w:lang w:val="en-GB"/>
              </w:rPr>
              <w:t>explanations</w:t>
            </w:r>
            <w:proofErr w:type="spellEnd"/>
            <w:r w:rsidRPr="00005C34">
              <w:rPr>
                <w:b/>
                <w:bCs/>
                <w:sz w:val="20"/>
                <w:szCs w:val="20"/>
                <w:lang w:val="en-GB"/>
              </w:rPr>
              <w:t xml:space="preserve"> and a new non-trivial </w:t>
            </w:r>
            <w:proofErr w:type="spellStart"/>
            <w:r w:rsidRPr="00005C34">
              <w:rPr>
                <w:b/>
                <w:bCs/>
                <w:sz w:val="20"/>
                <w:szCs w:val="20"/>
                <w:lang w:val="en-GB"/>
              </w:rPr>
              <w:t>example</w:t>
            </w:r>
            <w:proofErr w:type="spellEnd"/>
            <w:r w:rsidRPr="00005C34">
              <w:rPr>
                <w:b/>
                <w:bCs/>
                <w:sz w:val="20"/>
                <w:szCs w:val="20"/>
                <w:lang w:val="en-GB"/>
              </w:rPr>
              <w:t xml:space="preserve"> have </w:t>
            </w:r>
            <w:proofErr w:type="spellStart"/>
            <w:r w:rsidRPr="00005C34">
              <w:rPr>
                <w:b/>
                <w:bCs/>
                <w:sz w:val="20"/>
                <w:szCs w:val="20"/>
                <w:lang w:val="en-GB"/>
              </w:rPr>
              <w:t>also</w:t>
            </w:r>
            <w:proofErr w:type="spellEnd"/>
            <w:r w:rsidRPr="00005C34">
              <w:rPr>
                <w:b/>
                <w:bCs/>
                <w:sz w:val="20"/>
                <w:szCs w:val="20"/>
                <w:lang w:val="en-GB"/>
              </w:rPr>
              <w:t xml:space="preserve"> been </w:t>
            </w:r>
            <w:proofErr w:type="spellStart"/>
            <w:r w:rsidRPr="00005C34">
              <w:rPr>
                <w:b/>
                <w:bCs/>
                <w:sz w:val="20"/>
                <w:szCs w:val="20"/>
                <w:lang w:val="en-GB"/>
              </w:rPr>
              <w:t>incorporated</w:t>
            </w:r>
            <w:proofErr w:type="spellEnd"/>
            <w:r w:rsidRPr="00005C34">
              <w:rPr>
                <w:b/>
                <w:bCs/>
                <w:sz w:val="20"/>
                <w:szCs w:val="20"/>
                <w:lang w:val="en-GB"/>
              </w:rPr>
              <w:t xml:space="preserve"> to </w:t>
            </w:r>
            <w:proofErr w:type="spellStart"/>
            <w:r w:rsidRPr="00005C34">
              <w:rPr>
                <w:b/>
                <w:bCs/>
                <w:sz w:val="20"/>
                <w:szCs w:val="20"/>
                <w:lang w:val="en-GB"/>
              </w:rPr>
              <w:t>address</w:t>
            </w:r>
            <w:proofErr w:type="spellEnd"/>
            <w:r w:rsidRPr="00005C34">
              <w:rPr>
                <w:b/>
                <w:bCs/>
                <w:sz w:val="20"/>
                <w:szCs w:val="20"/>
                <w:lang w:val="en-GB"/>
              </w:rPr>
              <w:t xml:space="preserve"> the </w:t>
            </w:r>
            <w:proofErr w:type="spellStart"/>
            <w:r w:rsidRPr="00005C34">
              <w:rPr>
                <w:b/>
                <w:bCs/>
                <w:sz w:val="20"/>
                <w:szCs w:val="20"/>
                <w:lang w:val="en-GB"/>
              </w:rPr>
              <w:t>reviewer’s</w:t>
            </w:r>
            <w:proofErr w:type="spellEnd"/>
            <w:r w:rsidRPr="00005C34">
              <w:rPr>
                <w:b/>
                <w:bCs/>
                <w:sz w:val="20"/>
                <w:szCs w:val="20"/>
                <w:lang w:val="en-GB"/>
              </w:rPr>
              <w:t xml:space="preserve"> </w:t>
            </w:r>
            <w:proofErr w:type="spellStart"/>
            <w:r w:rsidRPr="00005C34">
              <w:rPr>
                <w:b/>
                <w:bCs/>
                <w:sz w:val="20"/>
                <w:szCs w:val="20"/>
                <w:lang w:val="en-GB"/>
              </w:rPr>
              <w:t>concerns</w:t>
            </w:r>
            <w:proofErr w:type="spellEnd"/>
            <w:r w:rsidRPr="00005C34">
              <w:rPr>
                <w:b/>
                <w:bCs/>
                <w:sz w:val="20"/>
                <w:szCs w:val="20"/>
                <w:lang w:val="en-GB"/>
              </w:rPr>
              <w:t xml:space="preserve"> </w:t>
            </w:r>
            <w:proofErr w:type="spellStart"/>
            <w:r w:rsidRPr="00005C34">
              <w:rPr>
                <w:b/>
                <w:bCs/>
                <w:sz w:val="20"/>
                <w:szCs w:val="20"/>
                <w:lang w:val="en-GB"/>
              </w:rPr>
              <w:t>regarding</w:t>
            </w:r>
            <w:proofErr w:type="spellEnd"/>
            <w:r w:rsidRPr="00005C34">
              <w:rPr>
                <w:b/>
                <w:bCs/>
                <w:sz w:val="20"/>
                <w:szCs w:val="20"/>
                <w:lang w:val="en-GB"/>
              </w:rPr>
              <w:t xml:space="preserve"> </w:t>
            </w:r>
            <w:proofErr w:type="spellStart"/>
            <w:r w:rsidRPr="00005C34">
              <w:rPr>
                <w:b/>
                <w:bCs/>
                <w:sz w:val="20"/>
                <w:szCs w:val="20"/>
                <w:lang w:val="en-GB"/>
              </w:rPr>
              <w:t>depth</w:t>
            </w:r>
            <w:proofErr w:type="spellEnd"/>
            <w:r w:rsidRPr="00005C34">
              <w:rPr>
                <w:b/>
                <w:bCs/>
                <w:sz w:val="20"/>
                <w:szCs w:val="20"/>
                <w:lang w:val="en-GB"/>
              </w:rPr>
              <w:t xml:space="preserve"> and </w:t>
            </w:r>
            <w:proofErr w:type="spellStart"/>
            <w:r w:rsidRPr="00005C34">
              <w:rPr>
                <w:b/>
                <w:bCs/>
                <w:sz w:val="20"/>
                <w:szCs w:val="20"/>
                <w:lang w:val="en-GB"/>
              </w:rPr>
              <w:t>applicability</w:t>
            </w:r>
            <w:proofErr w:type="spellEnd"/>
            <w:r w:rsidRPr="00005C34">
              <w:rPr>
                <w:b/>
                <w:bCs/>
                <w:sz w:val="20"/>
                <w:szCs w:val="20"/>
                <w:lang w:val="en-GB"/>
              </w:rPr>
              <w:t>.</w:t>
            </w:r>
          </w:p>
        </w:tc>
      </w:tr>
      <w:tr w:rsidR="002D0068" w:rsidRPr="00107C72" w14:paraId="29B7E14A" w14:textId="77777777" w:rsidTr="00107C72">
        <w:trPr>
          <w:trHeight w:val="1262"/>
        </w:trPr>
        <w:tc>
          <w:tcPr>
            <w:tcW w:w="1790" w:type="pct"/>
            <w:noWrap/>
          </w:tcPr>
          <w:p w14:paraId="0D79AF63" w14:textId="77777777" w:rsidR="002D0068" w:rsidRPr="00107C72" w:rsidRDefault="002D006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04A183F"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90F3F8"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EC24B9" w14:textId="5E784F58" w:rsidR="002D0068" w:rsidRPr="00107C72" w:rsidRDefault="00480180">
            <w:pPr>
              <w:ind w:left="360"/>
              <w:rPr>
                <w:b/>
                <w:bCs/>
                <w:sz w:val="20"/>
                <w:szCs w:val="20"/>
                <w:lang w:val="en-GB"/>
              </w:rPr>
            </w:pPr>
            <w:r>
              <w:rPr>
                <w:b/>
                <w:bCs/>
                <w:sz w:val="20"/>
                <w:szCs w:val="20"/>
                <w:lang w:val="en-GB"/>
              </w:rPr>
              <w:t>3</w:t>
            </w:r>
          </w:p>
        </w:tc>
        <w:tc>
          <w:tcPr>
            <w:tcW w:w="1367" w:type="pct"/>
          </w:tcPr>
          <w:p w14:paraId="12498675" w14:textId="77777777" w:rsidR="002D0068" w:rsidRPr="00107C72" w:rsidRDefault="002D0068">
            <w:pPr>
              <w:pStyle w:val="Heading2"/>
              <w:jc w:val="left"/>
              <w:rPr>
                <w:rFonts w:ascii="Times New Roman" w:hAnsi="Times New Roman"/>
                <w:b w:val="0"/>
                <w:lang w:val="en-GB" w:eastAsia="en-US"/>
              </w:rPr>
            </w:pPr>
          </w:p>
        </w:tc>
      </w:tr>
      <w:tr w:rsidR="002D0068" w:rsidRPr="00107C72" w14:paraId="7AE79FC8" w14:textId="77777777" w:rsidTr="00107C72">
        <w:trPr>
          <w:trHeight w:val="1262"/>
        </w:trPr>
        <w:tc>
          <w:tcPr>
            <w:tcW w:w="1790" w:type="pct"/>
            <w:noWrap/>
          </w:tcPr>
          <w:p w14:paraId="0E4AA2DC"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05696A1"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DD8DFB"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9CBACF" w14:textId="4888C8CC" w:rsidR="002D0068" w:rsidRPr="00107C72" w:rsidRDefault="00480180">
            <w:pPr>
              <w:ind w:left="360"/>
              <w:rPr>
                <w:b/>
                <w:bCs/>
                <w:sz w:val="20"/>
                <w:szCs w:val="20"/>
                <w:lang w:val="en-GB"/>
              </w:rPr>
            </w:pPr>
            <w:r>
              <w:rPr>
                <w:b/>
                <w:bCs/>
                <w:sz w:val="20"/>
                <w:szCs w:val="20"/>
                <w:lang w:val="en-GB"/>
              </w:rPr>
              <w:t>4</w:t>
            </w:r>
          </w:p>
        </w:tc>
        <w:tc>
          <w:tcPr>
            <w:tcW w:w="1367" w:type="pct"/>
          </w:tcPr>
          <w:p w14:paraId="01B7954F" w14:textId="77777777" w:rsidR="002D0068" w:rsidRPr="00107C72" w:rsidRDefault="002D0068">
            <w:pPr>
              <w:pStyle w:val="Heading2"/>
              <w:jc w:val="left"/>
              <w:rPr>
                <w:rFonts w:ascii="Times New Roman" w:hAnsi="Times New Roman"/>
                <w:b w:val="0"/>
                <w:lang w:val="en-GB" w:eastAsia="en-US"/>
              </w:rPr>
            </w:pPr>
          </w:p>
        </w:tc>
      </w:tr>
      <w:tr w:rsidR="002D0068" w:rsidRPr="00107C72" w14:paraId="171C35B0" w14:textId="77777777" w:rsidTr="00107C72">
        <w:trPr>
          <w:trHeight w:val="1262"/>
        </w:trPr>
        <w:tc>
          <w:tcPr>
            <w:tcW w:w="1790" w:type="pct"/>
            <w:noWrap/>
          </w:tcPr>
          <w:p w14:paraId="22E9C2AE"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CDE63E6"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AB74D3"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ADAFAD" w14:textId="428C0E2E" w:rsidR="002D0068" w:rsidRPr="00107C72" w:rsidRDefault="00480180">
            <w:pPr>
              <w:ind w:left="360"/>
              <w:rPr>
                <w:b/>
                <w:bCs/>
                <w:sz w:val="20"/>
                <w:szCs w:val="20"/>
                <w:lang w:val="en-GB"/>
              </w:rPr>
            </w:pPr>
            <w:r>
              <w:rPr>
                <w:b/>
                <w:bCs/>
                <w:sz w:val="20"/>
                <w:szCs w:val="20"/>
                <w:lang w:val="en-GB"/>
              </w:rPr>
              <w:t>2</w:t>
            </w:r>
          </w:p>
        </w:tc>
        <w:tc>
          <w:tcPr>
            <w:tcW w:w="1367" w:type="pct"/>
          </w:tcPr>
          <w:p w14:paraId="08393E6B" w14:textId="77777777" w:rsidR="002D0068" w:rsidRPr="00107C72" w:rsidRDefault="002D0068">
            <w:pPr>
              <w:pStyle w:val="Heading2"/>
              <w:jc w:val="left"/>
              <w:rPr>
                <w:rFonts w:ascii="Times New Roman" w:hAnsi="Times New Roman"/>
                <w:b w:val="0"/>
                <w:lang w:val="en-GB" w:eastAsia="en-US"/>
              </w:rPr>
            </w:pPr>
          </w:p>
        </w:tc>
      </w:tr>
      <w:tr w:rsidR="002D0068" w:rsidRPr="00107C72" w14:paraId="0707F8D6" w14:textId="77777777" w:rsidTr="00107C72">
        <w:trPr>
          <w:trHeight w:val="1262"/>
        </w:trPr>
        <w:tc>
          <w:tcPr>
            <w:tcW w:w="1790" w:type="pct"/>
            <w:noWrap/>
          </w:tcPr>
          <w:p w14:paraId="304457DC"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8EB723B"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8A1D13"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8A1AFF" w14:textId="1208CCE9" w:rsidR="002D0068" w:rsidRPr="00107C72" w:rsidRDefault="00480180">
            <w:pPr>
              <w:ind w:left="360"/>
              <w:rPr>
                <w:b/>
                <w:bCs/>
                <w:sz w:val="20"/>
                <w:szCs w:val="20"/>
                <w:lang w:val="en-GB"/>
              </w:rPr>
            </w:pPr>
            <w:r>
              <w:rPr>
                <w:b/>
                <w:bCs/>
                <w:sz w:val="20"/>
                <w:szCs w:val="20"/>
                <w:lang w:val="en-GB"/>
              </w:rPr>
              <w:t>3</w:t>
            </w:r>
          </w:p>
        </w:tc>
        <w:tc>
          <w:tcPr>
            <w:tcW w:w="1367" w:type="pct"/>
          </w:tcPr>
          <w:p w14:paraId="693A9235" w14:textId="77777777" w:rsidR="002D0068" w:rsidRPr="00107C72" w:rsidRDefault="002D0068">
            <w:pPr>
              <w:pStyle w:val="Heading2"/>
              <w:jc w:val="left"/>
              <w:rPr>
                <w:rFonts w:ascii="Times New Roman" w:hAnsi="Times New Roman"/>
                <w:b w:val="0"/>
                <w:lang w:val="en-GB" w:eastAsia="en-US"/>
              </w:rPr>
            </w:pPr>
          </w:p>
        </w:tc>
      </w:tr>
      <w:tr w:rsidR="002D0068" w:rsidRPr="00107C72" w14:paraId="63DC6143" w14:textId="77777777" w:rsidTr="00107C72">
        <w:trPr>
          <w:trHeight w:val="1262"/>
        </w:trPr>
        <w:tc>
          <w:tcPr>
            <w:tcW w:w="1790" w:type="pct"/>
            <w:noWrap/>
          </w:tcPr>
          <w:p w14:paraId="57E1EDB3"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168E291"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C895C9"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273A4D" w14:textId="76A9C415" w:rsidR="002D0068" w:rsidRPr="00107C72" w:rsidRDefault="00480180">
            <w:pPr>
              <w:ind w:left="360"/>
              <w:rPr>
                <w:b/>
                <w:bCs/>
                <w:sz w:val="20"/>
                <w:szCs w:val="20"/>
                <w:lang w:val="en-GB"/>
              </w:rPr>
            </w:pPr>
            <w:r>
              <w:rPr>
                <w:b/>
                <w:bCs/>
                <w:sz w:val="20"/>
                <w:szCs w:val="20"/>
                <w:lang w:val="en-GB"/>
              </w:rPr>
              <w:t>3</w:t>
            </w:r>
          </w:p>
        </w:tc>
        <w:tc>
          <w:tcPr>
            <w:tcW w:w="1367" w:type="pct"/>
          </w:tcPr>
          <w:p w14:paraId="74F48698" w14:textId="77777777" w:rsidR="002D0068" w:rsidRPr="00107C72" w:rsidRDefault="002D0068">
            <w:pPr>
              <w:pStyle w:val="Heading2"/>
              <w:jc w:val="left"/>
              <w:rPr>
                <w:rFonts w:ascii="Times New Roman" w:hAnsi="Times New Roman"/>
                <w:b w:val="0"/>
                <w:lang w:val="en-GB" w:eastAsia="en-US"/>
              </w:rPr>
            </w:pPr>
          </w:p>
        </w:tc>
      </w:tr>
      <w:tr w:rsidR="002D0068" w:rsidRPr="00107C72" w14:paraId="58DCDC21" w14:textId="77777777" w:rsidTr="00107C72">
        <w:trPr>
          <w:trHeight w:val="1262"/>
        </w:trPr>
        <w:tc>
          <w:tcPr>
            <w:tcW w:w="1790" w:type="pct"/>
            <w:noWrap/>
          </w:tcPr>
          <w:p w14:paraId="188C44D9"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839F5D3"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9873F2"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DA4F203" w14:textId="69D457BB" w:rsidR="002D0068" w:rsidRPr="00107C72" w:rsidRDefault="00480180">
            <w:pPr>
              <w:ind w:left="360"/>
              <w:rPr>
                <w:b/>
                <w:bCs/>
                <w:sz w:val="20"/>
                <w:szCs w:val="20"/>
                <w:lang w:val="en-GB"/>
              </w:rPr>
            </w:pPr>
            <w:r>
              <w:rPr>
                <w:b/>
                <w:bCs/>
                <w:sz w:val="20"/>
                <w:szCs w:val="20"/>
                <w:lang w:val="en-GB"/>
              </w:rPr>
              <w:t>4</w:t>
            </w:r>
          </w:p>
        </w:tc>
        <w:tc>
          <w:tcPr>
            <w:tcW w:w="1367" w:type="pct"/>
          </w:tcPr>
          <w:p w14:paraId="6BE55AE4" w14:textId="77777777" w:rsidR="002D0068" w:rsidRPr="00107C72" w:rsidRDefault="002D0068">
            <w:pPr>
              <w:pStyle w:val="Heading2"/>
              <w:jc w:val="left"/>
              <w:rPr>
                <w:rFonts w:ascii="Times New Roman" w:hAnsi="Times New Roman"/>
                <w:b w:val="0"/>
                <w:lang w:val="en-GB" w:eastAsia="en-US"/>
              </w:rPr>
            </w:pPr>
          </w:p>
        </w:tc>
      </w:tr>
      <w:tr w:rsidR="002D0068" w:rsidRPr="00107C72" w14:paraId="05905F15" w14:textId="77777777" w:rsidTr="00107C72">
        <w:trPr>
          <w:trHeight w:val="1262"/>
        </w:trPr>
        <w:tc>
          <w:tcPr>
            <w:tcW w:w="1790" w:type="pct"/>
            <w:noWrap/>
          </w:tcPr>
          <w:p w14:paraId="2BF5CF35"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01AE957"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767436"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553202" w14:textId="123695C0" w:rsidR="002D0068" w:rsidRPr="00107C72" w:rsidRDefault="00480180">
            <w:pPr>
              <w:ind w:left="360"/>
              <w:rPr>
                <w:b/>
                <w:bCs/>
                <w:sz w:val="20"/>
                <w:szCs w:val="20"/>
                <w:lang w:val="en-GB"/>
              </w:rPr>
            </w:pPr>
            <w:r>
              <w:rPr>
                <w:b/>
                <w:bCs/>
                <w:sz w:val="20"/>
                <w:szCs w:val="20"/>
                <w:lang w:val="en-GB"/>
              </w:rPr>
              <w:t>5</w:t>
            </w:r>
          </w:p>
        </w:tc>
        <w:tc>
          <w:tcPr>
            <w:tcW w:w="1367" w:type="pct"/>
          </w:tcPr>
          <w:p w14:paraId="396C29E7" w14:textId="77777777" w:rsidR="002D0068" w:rsidRPr="00107C72" w:rsidRDefault="002D0068">
            <w:pPr>
              <w:pStyle w:val="Heading2"/>
              <w:jc w:val="left"/>
              <w:rPr>
                <w:rFonts w:ascii="Times New Roman" w:hAnsi="Times New Roman"/>
                <w:b w:val="0"/>
                <w:lang w:val="en-GB" w:eastAsia="en-US"/>
              </w:rPr>
            </w:pPr>
          </w:p>
        </w:tc>
      </w:tr>
      <w:tr w:rsidR="002D0068" w:rsidRPr="00107C72" w14:paraId="3296FBFB" w14:textId="77777777" w:rsidTr="00107C72">
        <w:trPr>
          <w:trHeight w:val="703"/>
        </w:trPr>
        <w:tc>
          <w:tcPr>
            <w:tcW w:w="1790" w:type="pct"/>
            <w:noWrap/>
          </w:tcPr>
          <w:p w14:paraId="0E9C6C25" w14:textId="77777777" w:rsidR="002D0068" w:rsidRPr="00107C72" w:rsidRDefault="002D0068" w:rsidP="00993080">
            <w:pPr>
              <w:rPr>
                <w:b/>
                <w:sz w:val="20"/>
                <w:szCs w:val="20"/>
                <w:lang w:val="en-GB"/>
              </w:rPr>
            </w:pPr>
            <w:r w:rsidRPr="00107C72">
              <w:rPr>
                <w:b/>
                <w:sz w:val="20"/>
                <w:szCs w:val="20"/>
                <w:lang w:val="en-GB"/>
              </w:rPr>
              <w:t xml:space="preserve">9. Are the results presented clearly? </w:t>
            </w:r>
          </w:p>
          <w:p w14:paraId="21ED6DCF"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9A51AD" w14:textId="77777777" w:rsidR="002D0068" w:rsidRPr="00107C72" w:rsidRDefault="002D006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3C2B85" w14:textId="531BA10B" w:rsidR="002D0068" w:rsidRPr="00107C72" w:rsidRDefault="00480180">
            <w:pPr>
              <w:pStyle w:val="ListParagraph"/>
              <w:ind w:left="0"/>
              <w:rPr>
                <w:bCs/>
                <w:sz w:val="20"/>
                <w:szCs w:val="20"/>
                <w:lang w:val="en-GB"/>
              </w:rPr>
            </w:pPr>
            <w:r>
              <w:rPr>
                <w:bCs/>
                <w:sz w:val="20"/>
                <w:szCs w:val="20"/>
                <w:lang w:val="en-GB"/>
              </w:rPr>
              <w:t>4</w:t>
            </w:r>
          </w:p>
        </w:tc>
        <w:tc>
          <w:tcPr>
            <w:tcW w:w="1367" w:type="pct"/>
          </w:tcPr>
          <w:p w14:paraId="1A5E66B5" w14:textId="77777777" w:rsidR="002D0068" w:rsidRPr="00107C72" w:rsidRDefault="002D0068">
            <w:pPr>
              <w:pStyle w:val="Heading2"/>
              <w:jc w:val="left"/>
              <w:rPr>
                <w:rFonts w:ascii="Times New Roman" w:hAnsi="Times New Roman"/>
                <w:b w:val="0"/>
                <w:lang w:val="en-GB" w:eastAsia="en-US"/>
              </w:rPr>
            </w:pPr>
          </w:p>
        </w:tc>
      </w:tr>
      <w:tr w:rsidR="002D0068" w:rsidRPr="00107C72" w14:paraId="4D6C580A" w14:textId="77777777" w:rsidTr="00107C72">
        <w:trPr>
          <w:trHeight w:val="703"/>
        </w:trPr>
        <w:tc>
          <w:tcPr>
            <w:tcW w:w="1790" w:type="pct"/>
            <w:noWrap/>
          </w:tcPr>
          <w:p w14:paraId="654D97EF" w14:textId="77777777" w:rsidR="002D0068" w:rsidRPr="00107C72" w:rsidRDefault="002D0068" w:rsidP="00993080">
            <w:pPr>
              <w:rPr>
                <w:b/>
                <w:sz w:val="20"/>
                <w:szCs w:val="20"/>
                <w:lang w:val="en-GB"/>
              </w:rPr>
            </w:pPr>
            <w:r w:rsidRPr="00107C72">
              <w:rPr>
                <w:b/>
                <w:sz w:val="20"/>
                <w:szCs w:val="20"/>
                <w:lang w:val="en-GB"/>
              </w:rPr>
              <w:t>10. Are tables and figures clear, relevant, and necessary?</w:t>
            </w:r>
          </w:p>
          <w:p w14:paraId="6CCA9E2A"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229224"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4D43AC" w14:textId="455E322B" w:rsidR="002D0068" w:rsidRPr="00107C72" w:rsidRDefault="00480180">
            <w:pPr>
              <w:pStyle w:val="ListParagraph"/>
              <w:ind w:left="0"/>
              <w:rPr>
                <w:bCs/>
                <w:sz w:val="20"/>
                <w:szCs w:val="20"/>
                <w:lang w:val="en-GB"/>
              </w:rPr>
            </w:pPr>
            <w:r>
              <w:rPr>
                <w:bCs/>
                <w:sz w:val="20"/>
                <w:szCs w:val="20"/>
                <w:lang w:val="en-GB"/>
              </w:rPr>
              <w:t>N/A</w:t>
            </w:r>
          </w:p>
        </w:tc>
        <w:tc>
          <w:tcPr>
            <w:tcW w:w="1367" w:type="pct"/>
          </w:tcPr>
          <w:p w14:paraId="0829FA19" w14:textId="77777777" w:rsidR="002D0068" w:rsidRPr="00107C72" w:rsidRDefault="002D0068">
            <w:pPr>
              <w:pStyle w:val="Heading2"/>
              <w:jc w:val="left"/>
              <w:rPr>
                <w:rFonts w:ascii="Times New Roman" w:hAnsi="Times New Roman"/>
                <w:b w:val="0"/>
                <w:lang w:val="en-GB" w:eastAsia="en-US"/>
              </w:rPr>
            </w:pPr>
          </w:p>
        </w:tc>
      </w:tr>
      <w:tr w:rsidR="002D0068" w:rsidRPr="00107C72" w14:paraId="467AF23D" w14:textId="77777777" w:rsidTr="00107C72">
        <w:trPr>
          <w:trHeight w:val="703"/>
        </w:trPr>
        <w:tc>
          <w:tcPr>
            <w:tcW w:w="1790" w:type="pct"/>
            <w:noWrap/>
          </w:tcPr>
          <w:p w14:paraId="507A51FF" w14:textId="77777777" w:rsidR="002D0068" w:rsidRPr="00107C72" w:rsidRDefault="002D0068" w:rsidP="00993080">
            <w:pPr>
              <w:rPr>
                <w:b/>
                <w:sz w:val="20"/>
                <w:szCs w:val="20"/>
                <w:lang w:val="en-GB"/>
              </w:rPr>
            </w:pPr>
            <w:r w:rsidRPr="00107C72">
              <w:rPr>
                <w:b/>
                <w:sz w:val="20"/>
                <w:szCs w:val="20"/>
                <w:lang w:val="en-GB"/>
              </w:rPr>
              <w:t>11. Does the discussion relate findings to existing literature?</w:t>
            </w:r>
          </w:p>
          <w:p w14:paraId="7FA87FB8"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38BF1C"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088C62" w14:textId="49B76281" w:rsidR="002D0068" w:rsidRPr="00107C72" w:rsidRDefault="00480180">
            <w:pPr>
              <w:pStyle w:val="ListParagraph"/>
              <w:ind w:left="0"/>
              <w:rPr>
                <w:bCs/>
                <w:sz w:val="20"/>
                <w:szCs w:val="20"/>
                <w:lang w:val="en-GB"/>
              </w:rPr>
            </w:pPr>
            <w:r>
              <w:rPr>
                <w:bCs/>
                <w:sz w:val="20"/>
                <w:szCs w:val="20"/>
                <w:lang w:val="en-GB"/>
              </w:rPr>
              <w:t>4</w:t>
            </w:r>
          </w:p>
        </w:tc>
        <w:tc>
          <w:tcPr>
            <w:tcW w:w="1367" w:type="pct"/>
          </w:tcPr>
          <w:p w14:paraId="7CFE6523" w14:textId="77777777" w:rsidR="002D0068" w:rsidRPr="00107C72" w:rsidRDefault="002D0068">
            <w:pPr>
              <w:pStyle w:val="Heading2"/>
              <w:jc w:val="left"/>
              <w:rPr>
                <w:rFonts w:ascii="Times New Roman" w:hAnsi="Times New Roman"/>
                <w:b w:val="0"/>
                <w:lang w:val="en-GB" w:eastAsia="en-US"/>
              </w:rPr>
            </w:pPr>
          </w:p>
        </w:tc>
      </w:tr>
      <w:tr w:rsidR="002D0068" w:rsidRPr="00107C72" w14:paraId="58C2D146" w14:textId="77777777" w:rsidTr="00107C72">
        <w:trPr>
          <w:trHeight w:val="703"/>
        </w:trPr>
        <w:tc>
          <w:tcPr>
            <w:tcW w:w="1790" w:type="pct"/>
            <w:noWrap/>
          </w:tcPr>
          <w:p w14:paraId="75ABF82E" w14:textId="77777777" w:rsidR="002D0068" w:rsidRPr="00107C72" w:rsidRDefault="002D0068" w:rsidP="00993080">
            <w:pPr>
              <w:rPr>
                <w:b/>
                <w:sz w:val="20"/>
                <w:szCs w:val="20"/>
                <w:lang w:val="en-GB"/>
              </w:rPr>
            </w:pPr>
            <w:r w:rsidRPr="00107C72">
              <w:rPr>
                <w:b/>
                <w:sz w:val="20"/>
                <w:szCs w:val="20"/>
                <w:lang w:val="en-GB"/>
              </w:rPr>
              <w:t>12. Are the conclusions supported by the data?</w:t>
            </w:r>
          </w:p>
          <w:p w14:paraId="615CFDBC"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7F0D68"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322F23" w14:textId="1B4AC243" w:rsidR="002D0068" w:rsidRPr="00107C72" w:rsidRDefault="00480180">
            <w:pPr>
              <w:pStyle w:val="ListParagraph"/>
              <w:ind w:left="0"/>
              <w:rPr>
                <w:bCs/>
                <w:sz w:val="20"/>
                <w:szCs w:val="20"/>
                <w:lang w:val="en-GB"/>
              </w:rPr>
            </w:pPr>
            <w:r>
              <w:rPr>
                <w:bCs/>
                <w:sz w:val="20"/>
                <w:szCs w:val="20"/>
                <w:lang w:val="en-GB"/>
              </w:rPr>
              <w:t>4</w:t>
            </w:r>
          </w:p>
        </w:tc>
        <w:tc>
          <w:tcPr>
            <w:tcW w:w="1367" w:type="pct"/>
          </w:tcPr>
          <w:p w14:paraId="5047422E" w14:textId="77777777" w:rsidR="002D0068" w:rsidRPr="00107C72" w:rsidRDefault="002D0068">
            <w:pPr>
              <w:pStyle w:val="Heading2"/>
              <w:jc w:val="left"/>
              <w:rPr>
                <w:rFonts w:ascii="Times New Roman" w:hAnsi="Times New Roman"/>
                <w:b w:val="0"/>
                <w:lang w:val="en-GB" w:eastAsia="en-US"/>
              </w:rPr>
            </w:pPr>
          </w:p>
        </w:tc>
      </w:tr>
      <w:tr w:rsidR="002D0068" w:rsidRPr="00107C72" w14:paraId="72CA50FC" w14:textId="77777777" w:rsidTr="00107C72">
        <w:trPr>
          <w:trHeight w:val="703"/>
        </w:trPr>
        <w:tc>
          <w:tcPr>
            <w:tcW w:w="1790" w:type="pct"/>
            <w:noWrap/>
          </w:tcPr>
          <w:p w14:paraId="44E36038" w14:textId="77777777" w:rsidR="002D0068" w:rsidRPr="00107C72" w:rsidRDefault="002D0068" w:rsidP="00993080">
            <w:pPr>
              <w:rPr>
                <w:b/>
                <w:sz w:val="20"/>
                <w:szCs w:val="20"/>
                <w:lang w:val="en-GB"/>
              </w:rPr>
            </w:pPr>
            <w:r w:rsidRPr="00107C72">
              <w:rPr>
                <w:b/>
                <w:sz w:val="20"/>
                <w:szCs w:val="20"/>
                <w:lang w:val="en-GB"/>
              </w:rPr>
              <w:t>13. Are the limitations of the study discussed?</w:t>
            </w:r>
          </w:p>
          <w:p w14:paraId="61EF0C7F"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BF6145"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035495" w14:textId="1E0B3E30" w:rsidR="002D0068" w:rsidRPr="00107C72" w:rsidRDefault="00480180">
            <w:pPr>
              <w:pStyle w:val="ListParagraph"/>
              <w:ind w:left="0"/>
              <w:rPr>
                <w:bCs/>
                <w:sz w:val="20"/>
                <w:szCs w:val="20"/>
                <w:lang w:val="en-GB"/>
              </w:rPr>
            </w:pPr>
            <w:r>
              <w:rPr>
                <w:bCs/>
                <w:sz w:val="20"/>
                <w:szCs w:val="20"/>
                <w:lang w:val="en-GB"/>
              </w:rPr>
              <w:t>3</w:t>
            </w:r>
          </w:p>
        </w:tc>
        <w:tc>
          <w:tcPr>
            <w:tcW w:w="1367" w:type="pct"/>
          </w:tcPr>
          <w:p w14:paraId="19D09AAB" w14:textId="77777777" w:rsidR="002D0068" w:rsidRPr="00107C72" w:rsidRDefault="002D0068">
            <w:pPr>
              <w:pStyle w:val="Heading2"/>
              <w:jc w:val="left"/>
              <w:rPr>
                <w:rFonts w:ascii="Times New Roman" w:hAnsi="Times New Roman"/>
                <w:b w:val="0"/>
                <w:lang w:val="en-GB" w:eastAsia="en-US"/>
              </w:rPr>
            </w:pPr>
          </w:p>
        </w:tc>
      </w:tr>
      <w:tr w:rsidR="002D0068" w:rsidRPr="00107C72" w14:paraId="1F9D4C15" w14:textId="77777777" w:rsidTr="00107C72">
        <w:trPr>
          <w:trHeight w:val="703"/>
        </w:trPr>
        <w:tc>
          <w:tcPr>
            <w:tcW w:w="1790" w:type="pct"/>
            <w:noWrap/>
          </w:tcPr>
          <w:p w14:paraId="5691BC98" w14:textId="77777777" w:rsidR="002D0068" w:rsidRPr="00107C72" w:rsidRDefault="002D0068" w:rsidP="00993080">
            <w:pPr>
              <w:rPr>
                <w:b/>
                <w:sz w:val="20"/>
                <w:szCs w:val="20"/>
                <w:lang w:val="en-GB"/>
              </w:rPr>
            </w:pPr>
            <w:r w:rsidRPr="00107C72">
              <w:rPr>
                <w:b/>
                <w:sz w:val="20"/>
                <w:szCs w:val="20"/>
                <w:lang w:val="en-GB"/>
              </w:rPr>
              <w:t>14. Are the references relevant and sufficient (in number)?</w:t>
            </w:r>
          </w:p>
          <w:p w14:paraId="2FFD0689"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F07E27"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D24637A" w14:textId="77777777"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80919D5" w14:textId="305D739B" w:rsidR="002D0068" w:rsidRPr="00107C72" w:rsidRDefault="00480180">
            <w:pPr>
              <w:pStyle w:val="ListParagraph"/>
              <w:ind w:left="0"/>
              <w:rPr>
                <w:bCs/>
                <w:sz w:val="20"/>
                <w:szCs w:val="20"/>
                <w:lang w:val="en-GB"/>
              </w:rPr>
            </w:pPr>
            <w:r>
              <w:rPr>
                <w:bCs/>
                <w:sz w:val="20"/>
                <w:szCs w:val="20"/>
                <w:lang w:val="en-GB"/>
              </w:rPr>
              <w:t>2</w:t>
            </w:r>
          </w:p>
        </w:tc>
        <w:tc>
          <w:tcPr>
            <w:tcW w:w="1367" w:type="pct"/>
          </w:tcPr>
          <w:p w14:paraId="7030EA66" w14:textId="77777777" w:rsidR="002D0068" w:rsidRPr="00107C72" w:rsidRDefault="002D0068">
            <w:pPr>
              <w:pStyle w:val="Heading2"/>
              <w:jc w:val="left"/>
              <w:rPr>
                <w:rFonts w:ascii="Times New Roman" w:hAnsi="Times New Roman"/>
                <w:b w:val="0"/>
                <w:lang w:val="en-GB" w:eastAsia="en-US"/>
              </w:rPr>
            </w:pPr>
          </w:p>
        </w:tc>
      </w:tr>
      <w:tr w:rsidR="002D0068" w:rsidRPr="00107C72" w14:paraId="5DBB0F1D" w14:textId="77777777" w:rsidTr="00107C72">
        <w:trPr>
          <w:trHeight w:val="703"/>
        </w:trPr>
        <w:tc>
          <w:tcPr>
            <w:tcW w:w="1790" w:type="pct"/>
            <w:noWrap/>
          </w:tcPr>
          <w:p w14:paraId="707C935F" w14:textId="77777777" w:rsidR="002D0068" w:rsidRPr="00107C72" w:rsidRDefault="002D0068" w:rsidP="00993080">
            <w:pPr>
              <w:rPr>
                <w:b/>
                <w:sz w:val="20"/>
                <w:szCs w:val="20"/>
                <w:lang w:val="en-GB"/>
              </w:rPr>
            </w:pPr>
            <w:r w:rsidRPr="00107C72">
              <w:rPr>
                <w:b/>
                <w:sz w:val="20"/>
                <w:szCs w:val="20"/>
                <w:lang w:val="en-GB"/>
              </w:rPr>
              <w:t>15. Is the manuscript written in clear and understandable language?</w:t>
            </w:r>
          </w:p>
          <w:p w14:paraId="762EAA3B"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458A0C"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1CDEEDD" w14:textId="77777777"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4515B8C" w14:textId="0C28D5AE" w:rsidR="002D0068" w:rsidRPr="00107C72" w:rsidRDefault="00480180">
            <w:pPr>
              <w:pStyle w:val="ListParagraph"/>
              <w:ind w:left="0"/>
              <w:rPr>
                <w:bCs/>
                <w:sz w:val="20"/>
                <w:szCs w:val="20"/>
                <w:lang w:val="en-GB"/>
              </w:rPr>
            </w:pPr>
            <w:r>
              <w:rPr>
                <w:bCs/>
                <w:sz w:val="20"/>
                <w:szCs w:val="20"/>
                <w:lang w:val="en-GB"/>
              </w:rPr>
              <w:t>5</w:t>
            </w:r>
          </w:p>
        </w:tc>
        <w:tc>
          <w:tcPr>
            <w:tcW w:w="1367" w:type="pct"/>
          </w:tcPr>
          <w:p w14:paraId="1031B35F" w14:textId="77777777" w:rsidR="002D0068" w:rsidRPr="00107C72" w:rsidRDefault="002D0068">
            <w:pPr>
              <w:pStyle w:val="Heading2"/>
              <w:jc w:val="left"/>
              <w:rPr>
                <w:rFonts w:ascii="Times New Roman" w:hAnsi="Times New Roman"/>
                <w:b w:val="0"/>
                <w:lang w:val="en-GB" w:eastAsia="en-US"/>
              </w:rPr>
            </w:pPr>
          </w:p>
        </w:tc>
      </w:tr>
    </w:tbl>
    <w:p w14:paraId="6C3FAFF0" w14:textId="77777777" w:rsidR="002D0068" w:rsidRPr="00107C72" w:rsidRDefault="002D0068" w:rsidP="002D0068">
      <w:pPr>
        <w:pStyle w:val="BodyText"/>
        <w:rPr>
          <w:rFonts w:ascii="Times New Roman" w:hAnsi="Times New Roman"/>
          <w:b/>
          <w:bCs/>
          <w:sz w:val="20"/>
          <w:szCs w:val="20"/>
          <w:u w:val="single"/>
          <w:lang w:val="en-GB"/>
        </w:rPr>
      </w:pPr>
    </w:p>
    <w:p w14:paraId="624D734F" w14:textId="77777777" w:rsidR="002D0068" w:rsidRPr="00107C72" w:rsidRDefault="002D0068" w:rsidP="002D0068">
      <w:pPr>
        <w:pStyle w:val="BodyText"/>
        <w:rPr>
          <w:rFonts w:ascii="Times New Roman" w:hAnsi="Times New Roman"/>
          <w:b/>
          <w:bCs/>
          <w:sz w:val="20"/>
          <w:szCs w:val="20"/>
          <w:u w:val="single"/>
          <w:lang w:val="en-GB"/>
        </w:rPr>
      </w:pPr>
    </w:p>
    <w:p w14:paraId="5E6996D4" w14:textId="5CA6401B" w:rsidR="002D0068" w:rsidRPr="00107C72" w:rsidRDefault="002D0068" w:rsidP="002D0068">
      <w:pPr>
        <w:pStyle w:val="NormalWeb"/>
        <w:spacing w:before="0" w:beforeAutospacing="0" w:after="0" w:afterAutospacing="0"/>
        <w:rPr>
          <w:rFonts w:ascii="Times New Roman" w:hAnsi="Times New Roman" w:cs="Times New Roman"/>
          <w:b/>
          <w:bCs/>
          <w:sz w:val="20"/>
          <w:szCs w:val="20"/>
          <w:highlight w:val="yellow"/>
          <w:u w:val="single"/>
          <w:lang w:val="en-GB"/>
        </w:rPr>
      </w:pPr>
    </w:p>
    <w:p w14:paraId="13CC1DFB" w14:textId="77777777" w:rsidR="002D0068" w:rsidRPr="00107C72" w:rsidRDefault="002D0068" w:rsidP="002D0068">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3"/>
        <w:gridCol w:w="5750"/>
      </w:tblGrid>
      <w:tr w:rsidR="002D0068" w:rsidRPr="00107C72" w14:paraId="6DAE96E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8A6ED4B" w14:textId="77777777" w:rsidR="002D0068" w:rsidRPr="00107C72" w:rsidRDefault="002D0068">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6EA182F" w14:textId="77777777" w:rsidR="002D0068" w:rsidRPr="00107C72" w:rsidRDefault="002D0068">
            <w:pPr>
              <w:pStyle w:val="NormalWeb"/>
              <w:spacing w:before="0" w:beforeAutospacing="0" w:after="0" w:afterAutospacing="0"/>
              <w:rPr>
                <w:rFonts w:ascii="Times New Roman" w:hAnsi="Times New Roman" w:cs="Times New Roman"/>
                <w:b/>
                <w:bCs/>
                <w:sz w:val="20"/>
                <w:szCs w:val="20"/>
                <w:u w:val="single"/>
                <w:lang w:val="en-GB"/>
              </w:rPr>
            </w:pPr>
          </w:p>
        </w:tc>
      </w:tr>
      <w:tr w:rsidR="002D0068" w:rsidRPr="00107C72" w14:paraId="2A37CBB1" w14:textId="77777777" w:rsidTr="00107C72">
        <w:tc>
          <w:tcPr>
            <w:tcW w:w="2784" w:type="pct"/>
            <w:noWrap/>
            <w:tcMar>
              <w:top w:w="0" w:type="dxa"/>
              <w:left w:w="108" w:type="dxa"/>
              <w:bottom w:w="0" w:type="dxa"/>
              <w:right w:w="108" w:type="dxa"/>
            </w:tcMar>
            <w:vAlign w:val="center"/>
          </w:tcPr>
          <w:p w14:paraId="5DE09906" w14:textId="77777777" w:rsidR="002D0068" w:rsidRPr="00107C72" w:rsidRDefault="002D006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C5B6B80" w14:textId="77777777" w:rsidR="002D0068" w:rsidRPr="00107C72" w:rsidRDefault="002D0068">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D0068" w:rsidRPr="00005C34" w14:paraId="528956BF" w14:textId="77777777" w:rsidTr="00107C72">
        <w:tc>
          <w:tcPr>
            <w:tcW w:w="2784" w:type="pct"/>
            <w:noWrap/>
            <w:tcMar>
              <w:top w:w="0" w:type="dxa"/>
              <w:left w:w="108" w:type="dxa"/>
              <w:bottom w:w="0" w:type="dxa"/>
              <w:right w:w="108" w:type="dxa"/>
            </w:tcMar>
            <w:vAlign w:val="center"/>
          </w:tcPr>
          <w:p w14:paraId="398E1600" w14:textId="77777777" w:rsidR="002D0068" w:rsidRPr="00005C34" w:rsidRDefault="002D0068">
            <w:pPr>
              <w:pStyle w:val="NormalWeb"/>
              <w:spacing w:before="0" w:beforeAutospacing="0" w:after="0" w:afterAutospacing="0"/>
              <w:rPr>
                <w:rFonts w:ascii="Times New Roman" w:hAnsi="Times New Roman" w:cs="Times New Roman"/>
                <w:b/>
                <w:bCs/>
                <w:sz w:val="20"/>
                <w:szCs w:val="20"/>
                <w:lang w:val="en-GB"/>
              </w:rPr>
            </w:pPr>
          </w:p>
          <w:p w14:paraId="258AA4F4"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 xml:space="preserve">In this paper, authors establish Wang-type fixed point results for expansive mappings in the framework of hemi-metric spaces. In particular, they prove that a surjective expansive mapping on an h-complete hemi-metric space admits a unique fixed point, and they also obtain a corresponding local version on invariant h-complete </w:t>
            </w:r>
            <w:proofErr w:type="spellStart"/>
            <w:r w:rsidRPr="00005C34">
              <w:rPr>
                <w:rFonts w:ascii="Times New Roman" w:hAnsi="Times New Roman" w:cs="Times New Roman"/>
                <w:b/>
                <w:bCs/>
                <w:sz w:val="20"/>
                <w:szCs w:val="20"/>
                <w:lang w:val="en-GB"/>
              </w:rPr>
              <w:t>subsets.Unlike</w:t>
            </w:r>
            <w:proofErr w:type="spellEnd"/>
            <w:r w:rsidRPr="00005C34">
              <w:rPr>
                <w:rFonts w:ascii="Times New Roman" w:hAnsi="Times New Roman" w:cs="Times New Roman"/>
                <w:b/>
                <w:bCs/>
                <w:sz w:val="20"/>
                <w:szCs w:val="20"/>
                <w:lang w:val="en-GB"/>
              </w:rPr>
              <w:t xml:space="preserve"> existing results that are confined to pairwise </w:t>
            </w:r>
            <w:r w:rsidRPr="00005C34">
              <w:rPr>
                <w:rFonts w:ascii="Times New Roman" w:hAnsi="Times New Roman" w:cs="Times New Roman"/>
                <w:b/>
                <w:bCs/>
                <w:sz w:val="20"/>
                <w:szCs w:val="20"/>
                <w:lang w:val="en-GB"/>
              </w:rPr>
              <w:lastRenderedPageBreak/>
              <w:t>distance structures, our approach extends expansion-type fixed point theory to (m + 1)-point distance structures (</w:t>
            </w:r>
            <w:proofErr w:type="spellStart"/>
            <w:r w:rsidRPr="00005C34">
              <w:rPr>
                <w:rFonts w:ascii="Times New Roman" w:hAnsi="Times New Roman" w:cs="Times New Roman"/>
                <w:b/>
                <w:bCs/>
                <w:sz w:val="20"/>
                <w:szCs w:val="20"/>
                <w:lang w:val="en-GB"/>
              </w:rPr>
              <w:t>hemimetrics</w:t>
            </w:r>
            <w:proofErr w:type="spellEnd"/>
            <w:r w:rsidRPr="00005C34">
              <w:rPr>
                <w:rFonts w:ascii="Times New Roman" w:hAnsi="Times New Roman" w:cs="Times New Roman"/>
                <w:b/>
                <w:bCs/>
                <w:sz w:val="20"/>
                <w:szCs w:val="20"/>
                <w:lang w:val="en-GB"/>
              </w:rPr>
              <w:t xml:space="preserve">) via an inverse contraction </w:t>
            </w:r>
            <w:proofErr w:type="spellStart"/>
            <w:r w:rsidRPr="00005C34">
              <w:rPr>
                <w:rFonts w:ascii="Times New Roman" w:hAnsi="Times New Roman" w:cs="Times New Roman"/>
                <w:b/>
                <w:bCs/>
                <w:sz w:val="20"/>
                <w:szCs w:val="20"/>
                <w:lang w:val="en-GB"/>
              </w:rPr>
              <w:t>technique.Several</w:t>
            </w:r>
            <w:proofErr w:type="spellEnd"/>
            <w:r w:rsidRPr="00005C34">
              <w:rPr>
                <w:rFonts w:ascii="Times New Roman" w:hAnsi="Times New Roman" w:cs="Times New Roman"/>
                <w:b/>
                <w:bCs/>
                <w:sz w:val="20"/>
                <w:szCs w:val="20"/>
                <w:lang w:val="en-GB"/>
              </w:rPr>
              <w:t xml:space="preserve"> illustrative examples are presented to demonstrate the applicability of the results, and an application to integral equations is included to highlight the relevance of the developed theory.</w:t>
            </w:r>
          </w:p>
          <w:p w14:paraId="52E6F616"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Here are some suggestion to be improved then paper can be published :</w:t>
            </w:r>
          </w:p>
          <w:p w14:paraId="017B94D8"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 xml:space="preserve">Theorem </w:t>
            </w:r>
            <w:proofErr w:type="gramStart"/>
            <w:r w:rsidRPr="00005C34">
              <w:rPr>
                <w:rFonts w:ascii="Times New Roman" w:hAnsi="Times New Roman" w:cs="Times New Roman"/>
                <w:b/>
                <w:bCs/>
                <w:sz w:val="20"/>
                <w:szCs w:val="20"/>
                <w:lang w:val="en-GB"/>
              </w:rPr>
              <w:t>1.1 :</w:t>
            </w:r>
            <w:proofErr w:type="gramEnd"/>
            <w:r w:rsidRPr="00005C34">
              <w:rPr>
                <w:rFonts w:ascii="Times New Roman" w:hAnsi="Times New Roman" w:cs="Times New Roman"/>
                <w:b/>
                <w:bCs/>
                <w:sz w:val="20"/>
                <w:szCs w:val="20"/>
                <w:lang w:val="en-GB"/>
              </w:rPr>
              <w:t xml:space="preserve"> correct the condition on k.</w:t>
            </w:r>
          </w:p>
          <w:p w14:paraId="7D09D6B1"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In abstract, give a space between full stop and next word.</w:t>
            </w:r>
          </w:p>
          <w:p w14:paraId="7D7E354A"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 xml:space="preserve">Difference between metric space and hemi-metric space should be expressed </w:t>
            </w:r>
            <w:proofErr w:type="spellStart"/>
            <w:r w:rsidRPr="00005C34">
              <w:rPr>
                <w:rFonts w:ascii="Times New Roman" w:hAnsi="Times New Roman" w:cs="Times New Roman"/>
                <w:b/>
                <w:bCs/>
                <w:sz w:val="20"/>
                <w:szCs w:val="20"/>
                <w:lang w:val="en-GB"/>
              </w:rPr>
              <w:t>cleary</w:t>
            </w:r>
            <w:proofErr w:type="spellEnd"/>
            <w:r w:rsidRPr="00005C34">
              <w:rPr>
                <w:rFonts w:ascii="Times New Roman" w:hAnsi="Times New Roman" w:cs="Times New Roman"/>
                <w:b/>
                <w:bCs/>
                <w:sz w:val="20"/>
                <w:szCs w:val="20"/>
                <w:lang w:val="en-GB"/>
              </w:rPr>
              <w:t xml:space="preserve">, as hemi- metric space is better in modelling asymmetric distances, or in cost functions. </w:t>
            </w:r>
          </w:p>
          <w:p w14:paraId="6DCF6053"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 xml:space="preserve">The authors given 3 trivial examples in section 3. </w:t>
            </w:r>
            <w:proofErr w:type="spellStart"/>
            <w:r w:rsidRPr="00005C34">
              <w:rPr>
                <w:rFonts w:ascii="Times New Roman" w:hAnsi="Times New Roman" w:cs="Times New Roman"/>
                <w:b/>
                <w:bCs/>
                <w:sz w:val="20"/>
                <w:szCs w:val="20"/>
                <w:lang w:val="en-GB"/>
              </w:rPr>
              <w:t>Discuss</w:t>
            </w:r>
            <w:proofErr w:type="spellEnd"/>
            <w:r w:rsidRPr="00005C34">
              <w:rPr>
                <w:rFonts w:ascii="Times New Roman" w:hAnsi="Times New Roman" w:cs="Times New Roman"/>
                <w:b/>
                <w:bCs/>
                <w:sz w:val="20"/>
                <w:szCs w:val="20"/>
                <w:lang w:val="en-GB"/>
              </w:rPr>
              <w:t xml:space="preserve"> </w:t>
            </w:r>
            <w:proofErr w:type="spellStart"/>
            <w:r w:rsidRPr="00005C34">
              <w:rPr>
                <w:rFonts w:ascii="Times New Roman" w:hAnsi="Times New Roman" w:cs="Times New Roman"/>
                <w:b/>
                <w:bCs/>
                <w:sz w:val="20"/>
                <w:szCs w:val="20"/>
                <w:lang w:val="en-GB"/>
              </w:rPr>
              <w:t>some</w:t>
            </w:r>
            <w:proofErr w:type="spellEnd"/>
            <w:r w:rsidRPr="00005C34">
              <w:rPr>
                <w:rFonts w:ascii="Times New Roman" w:hAnsi="Times New Roman" w:cs="Times New Roman"/>
                <w:b/>
                <w:bCs/>
                <w:sz w:val="20"/>
                <w:szCs w:val="20"/>
                <w:lang w:val="en-GB"/>
              </w:rPr>
              <w:t xml:space="preserve"> </w:t>
            </w:r>
            <w:proofErr w:type="spellStart"/>
            <w:r w:rsidRPr="00005C34">
              <w:rPr>
                <w:rFonts w:ascii="Times New Roman" w:hAnsi="Times New Roman" w:cs="Times New Roman"/>
                <w:b/>
                <w:bCs/>
                <w:sz w:val="20"/>
                <w:szCs w:val="20"/>
                <w:lang w:val="en-GB"/>
              </w:rPr>
              <w:t>complicated</w:t>
            </w:r>
            <w:proofErr w:type="spellEnd"/>
            <w:r w:rsidRPr="00005C34">
              <w:rPr>
                <w:rFonts w:ascii="Times New Roman" w:hAnsi="Times New Roman" w:cs="Times New Roman"/>
                <w:b/>
                <w:bCs/>
                <w:sz w:val="20"/>
                <w:szCs w:val="20"/>
                <w:lang w:val="en-GB"/>
              </w:rPr>
              <w:t xml:space="preserve"> situations</w:t>
            </w:r>
          </w:p>
          <w:p w14:paraId="47AF4783"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In application section, name the linear integral equation or give the source of this equation to understand its importance.</w:t>
            </w:r>
          </w:p>
          <w:p w14:paraId="2A575411" w14:textId="77777777" w:rsidR="00AA0148" w:rsidRPr="00005C34" w:rsidRDefault="00AA0148" w:rsidP="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t>In references, Only few reference after 2020 were added where all other references are before 2020,,,,</w:t>
            </w:r>
            <w:proofErr w:type="gramStart"/>
            <w:r w:rsidRPr="00005C34">
              <w:rPr>
                <w:rFonts w:ascii="Times New Roman" w:hAnsi="Times New Roman" w:cs="Times New Roman"/>
                <w:b/>
                <w:bCs/>
                <w:sz w:val="20"/>
                <w:szCs w:val="20"/>
                <w:lang w:val="en-GB"/>
              </w:rPr>
              <w:t>,put</w:t>
            </w:r>
            <w:proofErr w:type="gramEnd"/>
            <w:r w:rsidRPr="00005C34">
              <w:rPr>
                <w:rFonts w:ascii="Times New Roman" w:hAnsi="Times New Roman" w:cs="Times New Roman"/>
                <w:b/>
                <w:bCs/>
                <w:sz w:val="20"/>
                <w:szCs w:val="20"/>
                <w:lang w:val="en-GB"/>
              </w:rPr>
              <w:t xml:space="preserve"> some updated references of 2024,25,26.</w:t>
            </w:r>
          </w:p>
          <w:p w14:paraId="1AEEC988" w14:textId="77777777" w:rsidR="002D0068" w:rsidRPr="00005C34" w:rsidRDefault="002D0068">
            <w:pPr>
              <w:pStyle w:val="NormalWeb"/>
              <w:spacing w:before="0" w:beforeAutospacing="0" w:after="0" w:afterAutospacing="0"/>
              <w:rPr>
                <w:rFonts w:ascii="Times New Roman" w:hAnsi="Times New Roman" w:cs="Times New Roman"/>
                <w:b/>
                <w:bCs/>
                <w:sz w:val="20"/>
                <w:szCs w:val="20"/>
                <w:lang w:val="en-GB"/>
              </w:rPr>
            </w:pPr>
          </w:p>
          <w:p w14:paraId="55B61D7A" w14:textId="77777777" w:rsidR="002D0068" w:rsidRPr="00005C34" w:rsidRDefault="002D0068">
            <w:pPr>
              <w:pStyle w:val="NormalWeb"/>
              <w:spacing w:before="0" w:beforeAutospacing="0" w:after="0" w:afterAutospacing="0"/>
              <w:rPr>
                <w:rFonts w:ascii="Times New Roman" w:hAnsi="Times New Roman" w:cs="Times New Roman"/>
                <w:b/>
                <w:bCs/>
                <w:sz w:val="20"/>
                <w:szCs w:val="20"/>
                <w:lang w:val="en-GB"/>
              </w:rPr>
            </w:pPr>
          </w:p>
          <w:p w14:paraId="4695BE91" w14:textId="77777777" w:rsidR="002D0068" w:rsidRPr="00005C34" w:rsidRDefault="002D0068">
            <w:pPr>
              <w:pStyle w:val="NormalWeb"/>
              <w:spacing w:before="0" w:beforeAutospacing="0" w:after="0" w:afterAutospacing="0"/>
              <w:rPr>
                <w:rFonts w:ascii="Times New Roman" w:hAnsi="Times New Roman" w:cs="Times New Roman"/>
                <w:b/>
                <w:bCs/>
                <w:sz w:val="20"/>
                <w:szCs w:val="20"/>
                <w:lang w:val="en-GB"/>
              </w:rPr>
            </w:pPr>
          </w:p>
        </w:tc>
        <w:tc>
          <w:tcPr>
            <w:tcW w:w="2216" w:type="pct"/>
            <w:tcMar>
              <w:top w:w="0" w:type="dxa"/>
              <w:left w:w="108" w:type="dxa"/>
              <w:bottom w:w="0" w:type="dxa"/>
              <w:right w:w="108" w:type="dxa"/>
            </w:tcMar>
            <w:vAlign w:val="center"/>
          </w:tcPr>
          <w:p w14:paraId="79BC9411" w14:textId="29A688A4" w:rsidR="002D0068" w:rsidRPr="00005C34" w:rsidRDefault="00005C34">
            <w:pPr>
              <w:pStyle w:val="NormalWeb"/>
              <w:spacing w:before="0" w:beforeAutospacing="0" w:after="0" w:afterAutospacing="0"/>
              <w:rPr>
                <w:rFonts w:ascii="Times New Roman" w:hAnsi="Times New Roman" w:cs="Times New Roman"/>
                <w:b/>
                <w:bCs/>
                <w:sz w:val="20"/>
                <w:szCs w:val="20"/>
                <w:lang w:val="en-GB"/>
              </w:rPr>
            </w:pPr>
            <w:r w:rsidRPr="00005C34">
              <w:rPr>
                <w:rFonts w:ascii="Times New Roman" w:hAnsi="Times New Roman" w:cs="Times New Roman"/>
                <w:b/>
                <w:bCs/>
                <w:sz w:val="20"/>
                <w:szCs w:val="20"/>
                <w:lang w:val="en-GB"/>
              </w:rPr>
              <w:lastRenderedPageBreak/>
              <w:t>The authors would like to sincerely thank the reviewer for the careful reading of the manuscript and for the insightful comments and suggestions. All the recommended changes have been incorporated, and the manuscript has been significantly impr</w:t>
            </w:r>
            <w:bookmarkStart w:id="0" w:name="_GoBack"/>
            <w:bookmarkEnd w:id="0"/>
            <w:r w:rsidRPr="00005C34">
              <w:rPr>
                <w:rFonts w:ascii="Times New Roman" w:hAnsi="Times New Roman" w:cs="Times New Roman"/>
                <w:b/>
                <w:bCs/>
                <w:sz w:val="20"/>
                <w:szCs w:val="20"/>
                <w:lang w:val="en-GB"/>
              </w:rPr>
              <w:t xml:space="preserve">oved in terms of clarity, depth, and presentation. We </w:t>
            </w:r>
            <w:r w:rsidRPr="00005C34">
              <w:rPr>
                <w:rFonts w:ascii="Times New Roman" w:hAnsi="Times New Roman" w:cs="Times New Roman"/>
                <w:b/>
                <w:bCs/>
                <w:sz w:val="20"/>
                <w:szCs w:val="20"/>
                <w:lang w:val="en-GB"/>
              </w:rPr>
              <w:lastRenderedPageBreak/>
              <w:t>believe that the revised version addresses all concerns and meets the standards required for publication.</w:t>
            </w:r>
          </w:p>
        </w:tc>
      </w:tr>
    </w:tbl>
    <w:p w14:paraId="79D1BFEA" w14:textId="77777777" w:rsidR="002D0068" w:rsidRPr="00005C34" w:rsidRDefault="002D0068" w:rsidP="00005C34">
      <w:pPr>
        <w:pStyle w:val="NormalWeb"/>
        <w:spacing w:before="0" w:beforeAutospacing="0" w:after="0" w:afterAutospacing="0"/>
        <w:rPr>
          <w:rFonts w:ascii="Times New Roman" w:hAnsi="Times New Roman" w:cs="Times New Roman"/>
          <w:b/>
          <w:bCs/>
          <w:sz w:val="20"/>
          <w:szCs w:val="20"/>
          <w:lang w:val="en-GB"/>
        </w:rPr>
      </w:pPr>
    </w:p>
    <w:p w14:paraId="7EBC6EBD" w14:textId="77777777" w:rsidR="002D0068" w:rsidRPr="00005C34" w:rsidRDefault="002D0068" w:rsidP="00005C34">
      <w:pPr>
        <w:pStyle w:val="NormalWeb"/>
        <w:spacing w:before="0" w:beforeAutospacing="0" w:after="0" w:afterAutospacing="0"/>
        <w:rPr>
          <w:rFonts w:ascii="Times New Roman" w:hAnsi="Times New Roman" w:cs="Times New Roman"/>
          <w:b/>
          <w:bCs/>
          <w:sz w:val="20"/>
          <w:szCs w:val="20"/>
          <w:lang w:val="en-GB"/>
        </w:rPr>
      </w:pPr>
    </w:p>
    <w:p w14:paraId="1DF136E2" w14:textId="77777777" w:rsidR="002D0068" w:rsidRPr="00005C34" w:rsidRDefault="002D0068" w:rsidP="00005C34">
      <w:pPr>
        <w:pStyle w:val="NormalWeb"/>
        <w:spacing w:before="0" w:beforeAutospacing="0" w:after="0" w:afterAutospacing="0"/>
        <w:rPr>
          <w:rFonts w:ascii="Times New Roman" w:hAnsi="Times New Roman" w:cs="Times New Roman"/>
          <w:b/>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5"/>
        <w:gridCol w:w="4726"/>
        <w:gridCol w:w="4718"/>
      </w:tblGrid>
      <w:tr w:rsidR="005E4C1A" w:rsidRPr="005E4C1A" w14:paraId="4B33F258" w14:textId="77777777" w:rsidTr="005E4C1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F4B7994" w14:textId="77777777" w:rsidR="005E4C1A" w:rsidRPr="005E4C1A" w:rsidRDefault="005E4C1A" w:rsidP="005E4C1A">
            <w:pPr>
              <w:spacing w:line="276" w:lineRule="auto"/>
              <w:rPr>
                <w:rFonts w:ascii="Arial" w:eastAsia="Arial Unicode MS" w:hAnsi="Arial" w:cs="Arial"/>
                <w:b/>
                <w:sz w:val="20"/>
                <w:szCs w:val="20"/>
                <w:u w:val="single"/>
                <w:lang w:val="en-GB"/>
              </w:rPr>
            </w:pPr>
            <w:bookmarkStart w:id="1" w:name="_Hlk156057883"/>
            <w:bookmarkStart w:id="2" w:name="_Hlk156057704"/>
            <w:r w:rsidRPr="005E4C1A">
              <w:rPr>
                <w:rFonts w:ascii="Arial" w:eastAsia="Arial Unicode MS" w:hAnsi="Arial" w:cs="Arial"/>
                <w:b/>
                <w:sz w:val="20"/>
                <w:szCs w:val="20"/>
                <w:highlight w:val="yellow"/>
                <w:u w:val="single"/>
                <w:lang w:val="en-GB"/>
              </w:rPr>
              <w:t>PART  3:</w:t>
            </w:r>
            <w:r w:rsidRPr="005E4C1A">
              <w:rPr>
                <w:rFonts w:ascii="Arial" w:eastAsia="Arial Unicode MS" w:hAnsi="Arial" w:cs="Arial"/>
                <w:b/>
                <w:sz w:val="20"/>
                <w:szCs w:val="20"/>
                <w:u w:val="single"/>
                <w:lang w:val="en-GB"/>
              </w:rPr>
              <w:t xml:space="preserve"> </w:t>
            </w:r>
          </w:p>
          <w:p w14:paraId="7D83FAA8" w14:textId="77777777" w:rsidR="005E4C1A" w:rsidRPr="005E4C1A" w:rsidRDefault="005E4C1A" w:rsidP="005E4C1A">
            <w:pPr>
              <w:spacing w:line="276" w:lineRule="auto"/>
              <w:rPr>
                <w:rFonts w:ascii="Arial" w:eastAsia="Arial Unicode MS" w:hAnsi="Arial" w:cs="Arial"/>
                <w:b/>
                <w:sz w:val="20"/>
                <w:szCs w:val="20"/>
                <w:u w:val="single"/>
                <w:lang w:val="en-GB"/>
              </w:rPr>
            </w:pPr>
          </w:p>
        </w:tc>
      </w:tr>
      <w:tr w:rsidR="005E4C1A" w:rsidRPr="005E4C1A" w14:paraId="44A33303" w14:textId="77777777" w:rsidTr="005E4C1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E508CA" w14:textId="77777777" w:rsidR="005E4C1A" w:rsidRPr="005E4C1A" w:rsidRDefault="005E4C1A" w:rsidP="005E4C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78EF9A9" w14:textId="77777777" w:rsidR="005E4C1A" w:rsidRPr="005E4C1A" w:rsidRDefault="005E4C1A" w:rsidP="005E4C1A">
            <w:pPr>
              <w:keepNext/>
              <w:spacing w:line="276" w:lineRule="auto"/>
              <w:outlineLvl w:val="1"/>
              <w:rPr>
                <w:rFonts w:ascii="Arial" w:eastAsia="MS Mincho" w:hAnsi="Arial" w:cs="Arial"/>
                <w:b/>
                <w:bCs/>
                <w:sz w:val="20"/>
                <w:szCs w:val="20"/>
                <w:lang w:val="en-GB"/>
              </w:rPr>
            </w:pPr>
            <w:r w:rsidRPr="005E4C1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30C9EC9" w14:textId="77777777" w:rsidR="005E4C1A" w:rsidRPr="005E4C1A" w:rsidRDefault="005E4C1A" w:rsidP="005E4C1A">
            <w:pPr>
              <w:spacing w:after="160" w:line="252" w:lineRule="auto"/>
              <w:rPr>
                <w:rFonts w:ascii="Arial" w:eastAsia="Calibri" w:hAnsi="Arial" w:cs="Arial"/>
                <w:kern w:val="2"/>
                <w:sz w:val="20"/>
                <w:szCs w:val="20"/>
                <w:lang w:val="en-IN"/>
              </w:rPr>
            </w:pPr>
            <w:r w:rsidRPr="005E4C1A">
              <w:rPr>
                <w:rFonts w:ascii="Arial" w:eastAsia="Calibri" w:hAnsi="Arial" w:cs="Arial"/>
                <w:b/>
                <w:kern w:val="2"/>
                <w:sz w:val="20"/>
                <w:szCs w:val="20"/>
                <w:lang w:val="en-IN"/>
              </w:rPr>
              <w:t>Author’s Feedback</w:t>
            </w:r>
            <w:r w:rsidRPr="005E4C1A">
              <w:rPr>
                <w:rFonts w:ascii="Arial" w:eastAsia="Calibri" w:hAnsi="Arial" w:cs="Arial"/>
                <w:kern w:val="2"/>
                <w:sz w:val="20"/>
                <w:szCs w:val="20"/>
                <w:lang w:val="en-IN"/>
              </w:rPr>
              <w:t xml:space="preserve"> (It is mandatory that authors should write his/her feedback here)</w:t>
            </w:r>
          </w:p>
          <w:p w14:paraId="26346F6B" w14:textId="77777777" w:rsidR="005E4C1A" w:rsidRPr="005E4C1A" w:rsidRDefault="005E4C1A" w:rsidP="005E4C1A">
            <w:pPr>
              <w:keepNext/>
              <w:spacing w:line="276" w:lineRule="auto"/>
              <w:outlineLvl w:val="1"/>
              <w:rPr>
                <w:rFonts w:ascii="Arial" w:eastAsia="MS Mincho" w:hAnsi="Arial" w:cs="Arial"/>
                <w:bCs/>
                <w:sz w:val="20"/>
                <w:szCs w:val="20"/>
                <w:lang w:val="en-GB"/>
              </w:rPr>
            </w:pPr>
          </w:p>
        </w:tc>
      </w:tr>
      <w:tr w:rsidR="005E4C1A" w:rsidRPr="005E4C1A" w14:paraId="1736CB2B" w14:textId="77777777" w:rsidTr="005E4C1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3E8DD72" w14:textId="77777777" w:rsidR="005E4C1A" w:rsidRPr="005E4C1A" w:rsidRDefault="005E4C1A" w:rsidP="005E4C1A">
            <w:pPr>
              <w:spacing w:line="276" w:lineRule="auto"/>
              <w:rPr>
                <w:rFonts w:ascii="Arial" w:eastAsia="Arial Unicode MS" w:hAnsi="Arial" w:cs="Arial"/>
                <w:b/>
                <w:sz w:val="20"/>
                <w:szCs w:val="20"/>
                <w:lang w:val="en-GB"/>
              </w:rPr>
            </w:pPr>
            <w:r w:rsidRPr="005E4C1A">
              <w:rPr>
                <w:rFonts w:ascii="Arial" w:eastAsia="Arial Unicode MS" w:hAnsi="Arial" w:cs="Arial"/>
                <w:b/>
                <w:sz w:val="20"/>
                <w:szCs w:val="20"/>
                <w:lang w:val="en-GB"/>
              </w:rPr>
              <w:t xml:space="preserve">Are there ethical issues in this manuscript? </w:t>
            </w:r>
          </w:p>
          <w:p w14:paraId="578432B5" w14:textId="77777777" w:rsidR="005E4C1A" w:rsidRPr="005E4C1A" w:rsidRDefault="005E4C1A" w:rsidP="005E4C1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9A30DC" w14:textId="77777777" w:rsidR="005E4C1A" w:rsidRPr="005E4C1A" w:rsidRDefault="005E4C1A" w:rsidP="005E4C1A">
            <w:pPr>
              <w:spacing w:line="276" w:lineRule="auto"/>
              <w:rPr>
                <w:rFonts w:ascii="Arial" w:eastAsia="Arial Unicode MS" w:hAnsi="Arial" w:cs="Arial"/>
                <w:i/>
                <w:iCs/>
                <w:sz w:val="20"/>
                <w:szCs w:val="20"/>
                <w:u w:val="single"/>
                <w:lang w:val="en-GB"/>
              </w:rPr>
            </w:pPr>
            <w:r w:rsidRPr="005E4C1A">
              <w:rPr>
                <w:rFonts w:ascii="Arial" w:eastAsia="Arial Unicode MS" w:hAnsi="Arial" w:cs="Arial"/>
                <w:i/>
                <w:iCs/>
                <w:sz w:val="20"/>
                <w:szCs w:val="20"/>
                <w:u w:val="single"/>
                <w:lang w:val="en-GB"/>
              </w:rPr>
              <w:t>(If yes, Kindly please write down the ethical issues here in details)</w:t>
            </w:r>
          </w:p>
          <w:p w14:paraId="07511901" w14:textId="77777777" w:rsidR="005E4C1A" w:rsidRPr="005E4C1A" w:rsidRDefault="005E4C1A" w:rsidP="005E4C1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D38EDDD" w14:textId="77777777" w:rsidR="005E4C1A" w:rsidRPr="005E4C1A" w:rsidRDefault="005E4C1A" w:rsidP="005E4C1A">
            <w:pPr>
              <w:spacing w:line="276" w:lineRule="auto"/>
              <w:rPr>
                <w:rFonts w:ascii="Arial" w:eastAsia="Arial Unicode MS" w:hAnsi="Arial" w:cs="Arial"/>
                <w:sz w:val="20"/>
                <w:szCs w:val="20"/>
                <w:lang w:val="en-GB"/>
              </w:rPr>
            </w:pPr>
          </w:p>
          <w:p w14:paraId="1C0A2176" w14:textId="77777777" w:rsidR="005E4C1A" w:rsidRPr="005E4C1A" w:rsidRDefault="005E4C1A" w:rsidP="005E4C1A">
            <w:pPr>
              <w:spacing w:line="276" w:lineRule="auto"/>
              <w:rPr>
                <w:rFonts w:ascii="Arial" w:eastAsia="Arial Unicode MS" w:hAnsi="Arial" w:cs="Arial"/>
                <w:sz w:val="20"/>
                <w:szCs w:val="20"/>
                <w:lang w:val="en-GB"/>
              </w:rPr>
            </w:pPr>
          </w:p>
          <w:p w14:paraId="4BB26E1A" w14:textId="77777777" w:rsidR="005E4C1A" w:rsidRPr="005E4C1A" w:rsidRDefault="005E4C1A" w:rsidP="005E4C1A">
            <w:pPr>
              <w:spacing w:line="276" w:lineRule="auto"/>
              <w:rPr>
                <w:rFonts w:ascii="Arial" w:eastAsia="Arial Unicode MS" w:hAnsi="Arial" w:cs="Arial"/>
                <w:sz w:val="20"/>
                <w:szCs w:val="20"/>
                <w:lang w:val="en-GB"/>
              </w:rPr>
            </w:pPr>
          </w:p>
        </w:tc>
      </w:tr>
      <w:bookmarkEnd w:id="1"/>
    </w:tbl>
    <w:p w14:paraId="2C1CDD6E" w14:textId="77777777" w:rsidR="005E4C1A" w:rsidRPr="005E4C1A" w:rsidRDefault="005E4C1A" w:rsidP="005E4C1A"/>
    <w:p w14:paraId="6A679043" w14:textId="77777777" w:rsidR="005E4C1A" w:rsidRPr="005E4C1A" w:rsidRDefault="005E4C1A" w:rsidP="005E4C1A"/>
    <w:p w14:paraId="2216493C" w14:textId="77777777" w:rsidR="005E4C1A" w:rsidRPr="005E4C1A" w:rsidRDefault="005E4C1A" w:rsidP="005E4C1A">
      <w:pPr>
        <w:rPr>
          <w:bCs/>
          <w:u w:val="single"/>
          <w:lang w:val="en-GB"/>
        </w:rPr>
      </w:pPr>
    </w:p>
    <w:bookmarkEnd w:id="2"/>
    <w:p w14:paraId="4C04560B" w14:textId="77777777" w:rsidR="005E4C1A" w:rsidRPr="005E4C1A" w:rsidRDefault="005E4C1A" w:rsidP="005E4C1A"/>
    <w:p w14:paraId="255027AB" w14:textId="77777777" w:rsidR="008913D5" w:rsidRPr="002D0068" w:rsidRDefault="008913D5" w:rsidP="005E4C1A"/>
    <w:sectPr w:rsidR="008913D5" w:rsidRPr="002D006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7BEDF" w14:textId="77777777" w:rsidR="00260E08" w:rsidRPr="0000007A" w:rsidRDefault="00260E08" w:rsidP="0099583E">
      <w:r>
        <w:separator/>
      </w:r>
    </w:p>
  </w:endnote>
  <w:endnote w:type="continuationSeparator" w:id="0">
    <w:p w14:paraId="63516A3F" w14:textId="77777777" w:rsidR="00260E08" w:rsidRPr="0000007A" w:rsidRDefault="00260E0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AEE2F" w14:textId="77777777" w:rsidR="00CD5D38" w:rsidRDefault="00CD5D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59BDF" w14:textId="77777777" w:rsidR="002D0068" w:rsidRDefault="002D0068" w:rsidP="002D0068">
    <w:pPr>
      <w:pStyle w:val="Footer"/>
      <w:jc w:val="right"/>
    </w:pPr>
  </w:p>
  <w:p w14:paraId="5D295BBA" w14:textId="77777777" w:rsidR="002D0068" w:rsidRDefault="002D0068" w:rsidP="002D006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05C3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05C34">
      <w:rPr>
        <w:b/>
        <w:noProof/>
        <w:sz w:val="20"/>
      </w:rPr>
      <w:t>3</w:t>
    </w:r>
    <w:r w:rsidRPr="00585FC6">
      <w:rPr>
        <w:b/>
        <w:sz w:val="20"/>
      </w:rPr>
      <w:fldChar w:fldCharType="end"/>
    </w:r>
  </w:p>
  <w:p w14:paraId="16B0E4BC" w14:textId="77777777" w:rsidR="002D0068" w:rsidRDefault="002D0068" w:rsidP="002D0068">
    <w:pPr>
      <w:pStyle w:val="Footer"/>
      <w:jc w:val="right"/>
      <w:rPr>
        <w:b/>
        <w:sz w:val="20"/>
      </w:rPr>
    </w:pPr>
    <w:r>
      <w:rPr>
        <w:b/>
        <w:sz w:val="20"/>
      </w:rPr>
      <w:t>V180326</w:t>
    </w:r>
  </w:p>
  <w:p w14:paraId="1B43C4EF" w14:textId="77777777" w:rsidR="002D0068" w:rsidRDefault="002D0068" w:rsidP="002D0068">
    <w:pPr>
      <w:pStyle w:val="Footer"/>
      <w:jc w:val="right"/>
    </w:pPr>
  </w:p>
  <w:p w14:paraId="11E6C6FD"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CA4E3" w14:textId="77777777" w:rsidR="00CD5D38" w:rsidRDefault="00CD5D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024DD" w14:textId="77777777" w:rsidR="00260E08" w:rsidRPr="0000007A" w:rsidRDefault="00260E08" w:rsidP="0099583E">
      <w:r>
        <w:separator/>
      </w:r>
    </w:p>
  </w:footnote>
  <w:footnote w:type="continuationSeparator" w:id="0">
    <w:p w14:paraId="4DD1CCE2" w14:textId="77777777" w:rsidR="00260E08" w:rsidRPr="0000007A" w:rsidRDefault="00260E08"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67B4B" w14:textId="77777777" w:rsidR="00CD5D38" w:rsidRDefault="00CD5D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AC227" w14:textId="77777777" w:rsidR="002D0068" w:rsidRDefault="002D0068" w:rsidP="002D0068">
    <w:pPr>
      <w:spacing w:before="100" w:beforeAutospacing="1" w:after="100" w:afterAutospacing="1"/>
      <w:jc w:val="center"/>
      <w:rPr>
        <w:rFonts w:ascii="Arial" w:hAnsi="Arial" w:cs="Arial"/>
        <w:b/>
        <w:bCs/>
        <w:color w:val="003399"/>
        <w:szCs w:val="20"/>
        <w:u w:val="single"/>
        <w:lang w:val="en-GB"/>
      </w:rPr>
    </w:pPr>
  </w:p>
  <w:p w14:paraId="7847190C" w14:textId="77777777" w:rsidR="00B62F41" w:rsidRPr="00254F80" w:rsidRDefault="002D0068" w:rsidP="002D006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82CE7" w14:textId="77777777" w:rsidR="00CD5D38" w:rsidRDefault="00CD5D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6A571E"/>
    <w:multiLevelType w:val="hybridMultilevel"/>
    <w:tmpl w:val="A57E6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65D15A06"/>
    <w:multiLevelType w:val="hybridMultilevel"/>
    <w:tmpl w:val="A57E6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N"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5C34"/>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DE4"/>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0E08"/>
    <w:rsid w:val="00262634"/>
    <w:rsid w:val="002643B3"/>
    <w:rsid w:val="0027026A"/>
    <w:rsid w:val="00275984"/>
    <w:rsid w:val="00280EC9"/>
    <w:rsid w:val="00291D08"/>
    <w:rsid w:val="00293482"/>
    <w:rsid w:val="002D0068"/>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9269A"/>
    <w:rsid w:val="003A04E7"/>
    <w:rsid w:val="003A4991"/>
    <w:rsid w:val="003A6E1A"/>
    <w:rsid w:val="003A6E6B"/>
    <w:rsid w:val="003B2172"/>
    <w:rsid w:val="003B3EC4"/>
    <w:rsid w:val="003C059E"/>
    <w:rsid w:val="003E2791"/>
    <w:rsid w:val="003E3C70"/>
    <w:rsid w:val="003E746A"/>
    <w:rsid w:val="003F206D"/>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0180"/>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E4C1A"/>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3FF"/>
    <w:rsid w:val="00A80DED"/>
    <w:rsid w:val="00AA0148"/>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32C3"/>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3A7C"/>
    <w:rsid w:val="00F23C8E"/>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E56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2452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848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1001</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8</cp:revision>
  <dcterms:created xsi:type="dcterms:W3CDTF">2026-03-23T11:54:00Z</dcterms:created>
  <dcterms:modified xsi:type="dcterms:W3CDTF">2026-03-25T12:07:00Z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