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2412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24122" w:rsidRDefault="00524122">
            <w:pPr>
              <w:rPr>
                <w:lang w:val="en-GB"/>
              </w:rPr>
            </w:pPr>
          </w:p>
        </w:tc>
      </w:tr>
      <w:tr w:rsidR="00524122">
        <w:trPr>
          <w:trHeight w:val="290"/>
        </w:trPr>
        <w:tc>
          <w:tcPr>
            <w:tcW w:w="1186" w:type="pct"/>
          </w:tcPr>
          <w:p w:rsidR="00524122" w:rsidRDefault="00221F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122" w:rsidRDefault="00221F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Microbiology </w:t>
              </w:r>
            </w:hyperlink>
          </w:p>
        </w:tc>
      </w:tr>
      <w:tr w:rsidR="00524122">
        <w:trPr>
          <w:trHeight w:val="290"/>
        </w:trPr>
        <w:tc>
          <w:tcPr>
            <w:tcW w:w="1186" w:type="pct"/>
          </w:tcPr>
          <w:p w:rsidR="00524122" w:rsidRDefault="00221F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122" w:rsidRDefault="00221F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Ms_JAMB_155519</w:t>
            </w:r>
          </w:p>
        </w:tc>
      </w:tr>
      <w:tr w:rsidR="00524122">
        <w:trPr>
          <w:trHeight w:val="650"/>
        </w:trPr>
        <w:tc>
          <w:tcPr>
            <w:tcW w:w="1186" w:type="pct"/>
          </w:tcPr>
          <w:p w:rsidR="00524122" w:rsidRDefault="00221F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122" w:rsidRDefault="00221F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Integrated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Management of Purple Blotch of Onion: A Review</w:t>
            </w:r>
          </w:p>
        </w:tc>
      </w:tr>
      <w:tr w:rsidR="00524122">
        <w:trPr>
          <w:trHeight w:val="332"/>
        </w:trPr>
        <w:tc>
          <w:tcPr>
            <w:tcW w:w="1186" w:type="pct"/>
          </w:tcPr>
          <w:p w:rsidR="00524122" w:rsidRDefault="00221FF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4122" w:rsidRDefault="00221F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524122" w:rsidRDefault="005241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24122" w:rsidRDefault="00221FF1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24122" w:rsidRDefault="0052412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24122" w:rsidRDefault="0052412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24122">
        <w:tc>
          <w:tcPr>
            <w:tcW w:w="1789" w:type="pct"/>
            <w:noWrap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24122" w:rsidRDefault="00221FF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122">
        <w:trPr>
          <w:trHeight w:val="1264"/>
        </w:trPr>
        <w:tc>
          <w:tcPr>
            <w:tcW w:w="1789" w:type="pct"/>
            <w:noWrap/>
          </w:tcPr>
          <w:p w:rsidR="00524122" w:rsidRDefault="00221F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24122" w:rsidRDefault="00221FF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few sentences regarding role of thrips in enhancing purple blotch severity (Reference paper; Unravelling the synergistic interaction of Thrips tabaci and newly recorded, Thrips parvispinus with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Alternaria porri (Ellis.) Cif., inciting onion purple blotch)</w:t>
            </w:r>
          </w:p>
          <w:p w:rsidR="00524122" w:rsidRDefault="0052412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524122" w:rsidRDefault="00221FF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paper may be added to reflect role of botanicals in management of purple blotch (Efficacy of plant extracts in growth promotion and onion purple blotch management: Unveiling metabolite fi</w:t>
            </w:r>
            <w:r>
              <w:rPr>
                <w:b/>
                <w:bCs/>
                <w:sz w:val="20"/>
                <w:szCs w:val="20"/>
                <w:lang w:val="en-GB"/>
              </w:rPr>
              <w:t>ngerprinting of promising neem leaf extracts through GC MS)</w:t>
            </w:r>
          </w:p>
          <w:p w:rsidR="00524122" w:rsidRDefault="0052412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524122" w:rsidRDefault="00221FF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Role of bioagents following papers should be cited:</w:t>
            </w:r>
          </w:p>
          <w:p w:rsidR="00524122" w:rsidRDefault="00221FF1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Unleashing the potential of multitrait onion seed endophytic bacteria in combating purple blotch incited by Alternaria porri (Ellis) Cif</w:t>
            </w:r>
          </w:p>
          <w:p w:rsidR="00524122" w:rsidRDefault="00221FF1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Deciphering the multifaceted mechanism of Trichoderma asperellum ORF 2 parasitism against Alternaria porri in confronting onion purple blotch</w:t>
            </w:r>
          </w:p>
          <w:p w:rsidR="00524122" w:rsidRDefault="0052412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524122" w:rsidRDefault="00221FF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 chemical management following paper can be cited </w:t>
            </w:r>
          </w:p>
          <w:p w:rsidR="00524122" w:rsidRDefault="0052412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524122" w:rsidRDefault="00221FF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Relative efficacy of fungicides in managing onion purple bl</w:t>
            </w:r>
            <w:r>
              <w:rPr>
                <w:b/>
                <w:bCs/>
                <w:sz w:val="20"/>
                <w:szCs w:val="20"/>
                <w:lang w:val="en-GB"/>
              </w:rPr>
              <w:t>otch incited by Alternaria porri</w:t>
            </w:r>
          </w:p>
        </w:tc>
        <w:tc>
          <w:tcPr>
            <w:tcW w:w="1367" w:type="pct"/>
          </w:tcPr>
          <w:p w:rsidR="00524122" w:rsidRDefault="00080FA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changed and some things already mentioned such chemical control and changed title as per suggestion </w:t>
            </w:r>
          </w:p>
        </w:tc>
      </w:tr>
    </w:tbl>
    <w:p w:rsidR="00524122" w:rsidRDefault="00524122">
      <w:pPr>
        <w:rPr>
          <w:sz w:val="20"/>
          <w:szCs w:val="20"/>
          <w:lang w:val="en-GB"/>
        </w:rPr>
      </w:pPr>
    </w:p>
    <w:p w:rsidR="00524122" w:rsidRDefault="00524122">
      <w:pPr>
        <w:rPr>
          <w:sz w:val="20"/>
          <w:szCs w:val="20"/>
          <w:lang w:val="en-GB"/>
        </w:rPr>
      </w:pPr>
    </w:p>
    <w:p w:rsidR="00524122" w:rsidRDefault="00524122">
      <w:pPr>
        <w:rPr>
          <w:sz w:val="20"/>
          <w:szCs w:val="20"/>
          <w:lang w:val="en-GB"/>
        </w:rPr>
      </w:pPr>
    </w:p>
    <w:p w:rsidR="00524122" w:rsidRDefault="00524122">
      <w:pPr>
        <w:rPr>
          <w:sz w:val="20"/>
          <w:szCs w:val="20"/>
          <w:lang w:val="en-GB"/>
        </w:rPr>
      </w:pPr>
    </w:p>
    <w:p w:rsidR="00524122" w:rsidRDefault="00221FF1">
      <w:pPr>
        <w:pStyle w:val="Heading2"/>
        <w:keepNext w:val="0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524122" w:rsidRDefault="0052412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2412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24122" w:rsidRDefault="00524122">
            <w:pPr>
              <w:rPr>
                <w:lang w:val="en-GB"/>
              </w:rPr>
            </w:pPr>
          </w:p>
          <w:p w:rsidR="00524122" w:rsidRDefault="00524122">
            <w:pPr>
              <w:rPr>
                <w:sz w:val="20"/>
                <w:szCs w:val="20"/>
                <w:lang w:val="en-GB"/>
              </w:rPr>
            </w:pPr>
          </w:p>
        </w:tc>
      </w:tr>
      <w:tr w:rsidR="00524122">
        <w:tc>
          <w:tcPr>
            <w:tcW w:w="1790" w:type="pct"/>
            <w:noWrap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524122" w:rsidRDefault="00221FF1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080FA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 </w:t>
            </w: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080FA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080FA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080FA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Are </w:t>
            </w:r>
            <w:r>
              <w:rPr>
                <w:rFonts w:ascii="Times New Roman" w:hAnsi="Times New Roman"/>
                <w:lang w:val="en-GB"/>
              </w:rPr>
              <w:t>the objectives clearly stated?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080FA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Good</w:t>
            </w: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080FA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Good </w:t>
            </w: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>7. Is the literature review recent?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122">
        <w:trPr>
          <w:trHeight w:val="1262"/>
        </w:trPr>
        <w:tc>
          <w:tcPr>
            <w:tcW w:w="1790" w:type="pct"/>
            <w:noWrap/>
          </w:tcPr>
          <w:p w:rsidR="00524122" w:rsidRDefault="00221FF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122">
        <w:trPr>
          <w:trHeight w:val="703"/>
        </w:trPr>
        <w:tc>
          <w:tcPr>
            <w:tcW w:w="1790" w:type="pct"/>
            <w:noWrap/>
          </w:tcPr>
          <w:p w:rsidR="00524122" w:rsidRDefault="00221F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122">
        <w:trPr>
          <w:trHeight w:val="703"/>
        </w:trPr>
        <w:tc>
          <w:tcPr>
            <w:tcW w:w="1790" w:type="pct"/>
            <w:noWrap/>
          </w:tcPr>
          <w:p w:rsidR="00524122" w:rsidRDefault="00221F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122">
        <w:trPr>
          <w:trHeight w:val="703"/>
        </w:trPr>
        <w:tc>
          <w:tcPr>
            <w:tcW w:w="1790" w:type="pct"/>
            <w:noWrap/>
          </w:tcPr>
          <w:p w:rsidR="00524122" w:rsidRDefault="00221F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24122" w:rsidRDefault="005241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122">
        <w:trPr>
          <w:trHeight w:val="703"/>
        </w:trPr>
        <w:tc>
          <w:tcPr>
            <w:tcW w:w="1790" w:type="pct"/>
            <w:noWrap/>
          </w:tcPr>
          <w:p w:rsidR="00524122" w:rsidRDefault="00221F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 xml:space="preserve">Quality of </w:t>
            </w:r>
            <w:r>
              <w:rPr>
                <w:sz w:val="20"/>
                <w:szCs w:val="20"/>
                <w:lang w:val="en-GB"/>
              </w:rPr>
              <w:t>references (i.e. from peer reviewed authentic sources)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24122" w:rsidRDefault="00221F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24122" w:rsidRDefault="005241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122">
        <w:trPr>
          <w:trHeight w:val="703"/>
        </w:trPr>
        <w:tc>
          <w:tcPr>
            <w:tcW w:w="1790" w:type="pct"/>
            <w:noWrap/>
          </w:tcPr>
          <w:p w:rsidR="00524122" w:rsidRDefault="00221F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24122" w:rsidRDefault="00221F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24122" w:rsidRDefault="00221F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24122" w:rsidRDefault="0052412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524122" w:rsidRDefault="0052412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24122" w:rsidRDefault="005241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5241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FF1" w:rsidRDefault="00221FF1">
      <w:r>
        <w:separator/>
      </w:r>
    </w:p>
  </w:endnote>
  <w:endnote w:type="continuationSeparator" w:id="0">
    <w:p w:rsidR="00221FF1" w:rsidRDefault="00221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122" w:rsidRDefault="00524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122" w:rsidRDefault="00221FF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80FA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80FA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524122" w:rsidRDefault="00524122">
    <w:pPr>
      <w:pStyle w:val="Footer"/>
      <w:jc w:val="right"/>
    </w:pPr>
  </w:p>
  <w:p w:rsidR="00524122" w:rsidRDefault="00524122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122" w:rsidRDefault="00524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FF1" w:rsidRDefault="00221FF1">
      <w:r>
        <w:separator/>
      </w:r>
    </w:p>
  </w:footnote>
  <w:footnote w:type="continuationSeparator" w:id="0">
    <w:p w:rsidR="00221FF1" w:rsidRDefault="00221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122" w:rsidRDefault="00524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122" w:rsidRDefault="0052412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24122" w:rsidRDefault="00221FF1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122" w:rsidRDefault="00524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F5CDB"/>
    <w:multiLevelType w:val="hybridMultilevel"/>
    <w:tmpl w:val="FC9EC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4122"/>
    <w:rsid w:val="00080FAD"/>
    <w:rsid w:val="00221FF1"/>
    <w:rsid w:val="0052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F8DE6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3952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8</cp:revision>
  <dcterms:created xsi:type="dcterms:W3CDTF">2026-03-19T07:30:00Z</dcterms:created>
  <dcterms:modified xsi:type="dcterms:W3CDTF">2026-03-23T02:45:00Z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