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0B81B" w14:textId="77777777" w:rsidR="00EA232F" w:rsidRPr="00F367C8" w:rsidRDefault="00EA232F">
      <w:pPr>
        <w:spacing w:before="7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EA232F" w:rsidRPr="00F367C8" w14:paraId="5A617695" w14:textId="77777777">
        <w:trPr>
          <w:trHeight w:val="290"/>
        </w:trPr>
        <w:tc>
          <w:tcPr>
            <w:tcW w:w="5168" w:type="dxa"/>
          </w:tcPr>
          <w:p w14:paraId="36C3BAA7" w14:textId="77777777" w:rsidR="00EA232F" w:rsidRPr="00F367C8" w:rsidRDefault="00BA2D6C">
            <w:pPr>
              <w:pStyle w:val="TableParagraph"/>
              <w:spacing w:line="270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sz w:val="20"/>
                <w:szCs w:val="20"/>
              </w:rPr>
              <w:t xml:space="preserve">Journal </w:t>
            </w:r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0DDC6027" w14:textId="77777777" w:rsidR="00EA232F" w:rsidRPr="00F367C8" w:rsidRDefault="00BA2D6C">
            <w:pPr>
              <w:pStyle w:val="TableParagraph"/>
              <w:spacing w:before="6" w:line="264" w:lineRule="exact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F367C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F367C8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F367C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 Advances</w:t>
              </w:r>
              <w:r w:rsidRPr="00F367C8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Pr="00F367C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F367C8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Microbiology</w:t>
              </w:r>
            </w:hyperlink>
          </w:p>
        </w:tc>
      </w:tr>
      <w:tr w:rsidR="00EA232F" w:rsidRPr="00F367C8" w14:paraId="0CB1FB6E" w14:textId="77777777">
        <w:trPr>
          <w:trHeight w:val="290"/>
        </w:trPr>
        <w:tc>
          <w:tcPr>
            <w:tcW w:w="5168" w:type="dxa"/>
          </w:tcPr>
          <w:p w14:paraId="680F17BB" w14:textId="77777777" w:rsidR="00EA232F" w:rsidRPr="00F367C8" w:rsidRDefault="00BA2D6C">
            <w:pPr>
              <w:pStyle w:val="TableParagraph"/>
              <w:spacing w:line="270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sz w:val="20"/>
                <w:szCs w:val="20"/>
              </w:rPr>
              <w:t>Manuscript</w:t>
            </w:r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 xml:space="preserve"> Number:</w:t>
            </w:r>
          </w:p>
        </w:tc>
        <w:tc>
          <w:tcPr>
            <w:tcW w:w="15770" w:type="dxa"/>
          </w:tcPr>
          <w:p w14:paraId="260E4677" w14:textId="77777777" w:rsidR="00EA232F" w:rsidRPr="00F367C8" w:rsidRDefault="00BA2D6C">
            <w:pPr>
              <w:pStyle w:val="TableParagraph"/>
              <w:spacing w:before="6" w:line="26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Ms_JAMB_153575</w:t>
            </w:r>
          </w:p>
        </w:tc>
      </w:tr>
      <w:tr w:rsidR="00EA232F" w:rsidRPr="00F367C8" w14:paraId="415B31E9" w14:textId="77777777">
        <w:trPr>
          <w:trHeight w:val="650"/>
        </w:trPr>
        <w:tc>
          <w:tcPr>
            <w:tcW w:w="5168" w:type="dxa"/>
          </w:tcPr>
          <w:p w14:paraId="23076748" w14:textId="77777777" w:rsidR="00EA232F" w:rsidRPr="00F367C8" w:rsidRDefault="00BA2D6C">
            <w:pPr>
              <w:pStyle w:val="TableParagraph"/>
              <w:spacing w:line="270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sz w:val="20"/>
                <w:szCs w:val="20"/>
              </w:rPr>
              <w:t>Title</w:t>
            </w:r>
            <w:r w:rsidRPr="00F367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of the</w:t>
            </w:r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70" w:type="dxa"/>
          </w:tcPr>
          <w:p w14:paraId="6E11F119" w14:textId="77777777" w:rsidR="00EA232F" w:rsidRPr="00F367C8" w:rsidRDefault="00BA2D6C">
            <w:pPr>
              <w:pStyle w:val="TableParagraph"/>
              <w:spacing w:before="186"/>
              <w:rPr>
                <w:rFonts w:ascii="Arial" w:hAnsi="Arial" w:cs="Arial"/>
                <w:b/>
                <w:sz w:val="20"/>
                <w:szCs w:val="20"/>
              </w:rPr>
            </w:pPr>
            <w:r w:rsidRPr="00F367C8">
              <w:rPr>
                <w:rFonts w:ascii="Arial" w:hAnsi="Arial" w:cs="Arial"/>
                <w:b/>
                <w:sz w:val="20"/>
                <w:szCs w:val="20"/>
              </w:rPr>
              <w:t>Revival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367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Viable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F367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Non-Culturable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(VBNC)</w:t>
            </w:r>
            <w:r w:rsidRPr="00F367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Soil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Bacteria</w:t>
            </w:r>
            <w:r w:rsidRPr="00F367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Micrococcus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luteus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Culture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Supernatant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Resuscitation</w:t>
            </w:r>
            <w:r w:rsidRPr="00F367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Promoting</w:t>
            </w:r>
            <w:r w:rsidRPr="00F367C8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>Factor</w:t>
            </w:r>
          </w:p>
        </w:tc>
      </w:tr>
      <w:tr w:rsidR="00EA232F" w:rsidRPr="00F367C8" w14:paraId="2211E38C" w14:textId="77777777">
        <w:trPr>
          <w:trHeight w:val="333"/>
        </w:trPr>
        <w:tc>
          <w:tcPr>
            <w:tcW w:w="5168" w:type="dxa"/>
          </w:tcPr>
          <w:p w14:paraId="62968BCA" w14:textId="77777777" w:rsidR="00EA232F" w:rsidRPr="00F367C8" w:rsidRDefault="00BA2D6C">
            <w:pPr>
              <w:pStyle w:val="TableParagraph"/>
              <w:spacing w:line="270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sz w:val="20"/>
                <w:szCs w:val="20"/>
              </w:rPr>
              <w:t>Type</w:t>
            </w:r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of</w:t>
            </w:r>
            <w:r w:rsidRPr="00F367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the</w:t>
            </w:r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5770" w:type="dxa"/>
          </w:tcPr>
          <w:p w14:paraId="447D9D8C" w14:textId="77777777" w:rsidR="00EA232F" w:rsidRPr="00F367C8" w:rsidRDefault="00BA2D6C">
            <w:pPr>
              <w:pStyle w:val="TableParagraph"/>
              <w:spacing w:before="27"/>
              <w:rPr>
                <w:rFonts w:ascii="Arial" w:hAnsi="Arial" w:cs="Arial"/>
                <w:b/>
                <w:sz w:val="20"/>
                <w:szCs w:val="20"/>
              </w:rPr>
            </w:pPr>
            <w:r w:rsidRPr="00F367C8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367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DFEF19D" w14:textId="77777777" w:rsidR="00EA232F" w:rsidRPr="00F367C8" w:rsidRDefault="00EA232F">
      <w:pPr>
        <w:spacing w:before="9"/>
        <w:rPr>
          <w:rFonts w:ascii="Arial" w:hAnsi="Arial" w:cs="Arial"/>
          <w:sz w:val="20"/>
          <w:szCs w:val="20"/>
        </w:rPr>
      </w:pPr>
      <w:bookmarkStart w:id="0" w:name="General_guidelines_for_the_Peer_Review_p"/>
      <w:bookmarkEnd w:id="0"/>
    </w:p>
    <w:p w14:paraId="1B9256BA" w14:textId="77777777" w:rsidR="00F367C8" w:rsidRPr="00F367C8" w:rsidRDefault="00F367C8">
      <w:pPr>
        <w:spacing w:before="9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EA232F" w:rsidRPr="00F367C8" w14:paraId="5604AAC6" w14:textId="77777777">
        <w:trPr>
          <w:trHeight w:val="542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38880A6C" w14:textId="77777777" w:rsidR="00EA232F" w:rsidRPr="00F367C8" w:rsidRDefault="00BA2D6C">
            <w:pPr>
              <w:pStyle w:val="TableParagraph"/>
              <w:spacing w:line="266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F367C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367C8">
              <w:rPr>
                <w:rFonts w:ascii="Arial" w:hAnsi="Arial" w:cs="Arial"/>
                <w:b/>
                <w:color w:val="000000"/>
                <w:spacing w:val="58"/>
                <w:sz w:val="20"/>
                <w:szCs w:val="20"/>
                <w:highlight w:val="yellow"/>
              </w:rPr>
              <w:t xml:space="preserve"> </w:t>
            </w:r>
            <w:r w:rsidRPr="00F367C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367C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EA232F" w:rsidRPr="00F367C8" w14:paraId="65A13DF8" w14:textId="77777777">
        <w:trPr>
          <w:trHeight w:val="1103"/>
        </w:trPr>
        <w:tc>
          <w:tcPr>
            <w:tcW w:w="5352" w:type="dxa"/>
          </w:tcPr>
          <w:p w14:paraId="0C184A18" w14:textId="77777777" w:rsidR="00EA232F" w:rsidRPr="00F367C8" w:rsidRDefault="00EA232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1ADF3E3B" w14:textId="77777777" w:rsidR="00EA232F" w:rsidRPr="00F367C8" w:rsidRDefault="00BA2D6C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367C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367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1632A2A" w14:textId="77777777" w:rsidR="00EA232F" w:rsidRPr="00F367C8" w:rsidRDefault="00EA232F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5" w:type="dxa"/>
          </w:tcPr>
          <w:p w14:paraId="545540BC" w14:textId="77777777" w:rsidR="00EA232F" w:rsidRPr="00F367C8" w:rsidRDefault="00BA2D6C">
            <w:pPr>
              <w:pStyle w:val="TableParagraph"/>
              <w:spacing w:line="254" w:lineRule="auto"/>
              <w:ind w:left="108" w:right="329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367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367C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(It</w:t>
            </w:r>
            <w:r w:rsidRPr="00F367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is</w:t>
            </w:r>
            <w:r w:rsidRPr="00F367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mandatory</w:t>
            </w:r>
            <w:r w:rsidRPr="00F367C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that</w:t>
            </w:r>
            <w:r w:rsidRPr="00F367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authors</w:t>
            </w:r>
            <w:r w:rsidRPr="00F367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should</w:t>
            </w:r>
            <w:r w:rsidRPr="00F367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write his/her feedback here)</w:t>
            </w:r>
          </w:p>
        </w:tc>
      </w:tr>
      <w:tr w:rsidR="00EA232F" w:rsidRPr="00F367C8" w14:paraId="4039C1F2" w14:textId="77777777">
        <w:trPr>
          <w:trHeight w:val="2208"/>
        </w:trPr>
        <w:tc>
          <w:tcPr>
            <w:tcW w:w="5352" w:type="dxa"/>
          </w:tcPr>
          <w:p w14:paraId="75D337F2" w14:textId="77777777" w:rsidR="00EA232F" w:rsidRPr="00F367C8" w:rsidRDefault="00BA2D6C">
            <w:pPr>
              <w:pStyle w:val="TableParagraph"/>
              <w:ind w:left="467" w:right="181"/>
              <w:rPr>
                <w:rFonts w:ascii="Arial" w:hAnsi="Arial" w:cs="Arial"/>
                <w:b/>
                <w:sz w:val="20"/>
                <w:szCs w:val="20"/>
              </w:rPr>
            </w:pPr>
            <w:r w:rsidRPr="00F367C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367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367C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367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367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367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367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the importance of this manuscript for the scientific community. A minimum of 3-4 sentences may be required for this part.</w:t>
            </w:r>
          </w:p>
        </w:tc>
        <w:tc>
          <w:tcPr>
            <w:tcW w:w="9356" w:type="dxa"/>
          </w:tcPr>
          <w:p w14:paraId="43162B7C" w14:textId="77777777" w:rsidR="00EA232F" w:rsidRPr="00F367C8" w:rsidRDefault="00BA2D6C">
            <w:pPr>
              <w:pStyle w:val="TableParagraph"/>
              <w:ind w:left="108" w:right="9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sz w:val="20"/>
                <w:szCs w:val="20"/>
              </w:rPr>
              <w:t>Yes!</w:t>
            </w:r>
            <w:r w:rsidRPr="00F367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The</w:t>
            </w:r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manuscript is important for</w:t>
            </w:r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the</w:t>
            </w:r>
            <w:r w:rsidRPr="00F367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scientific</w:t>
            </w:r>
            <w:r w:rsidRPr="00F367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community.</w:t>
            </w:r>
            <w:r w:rsidRPr="00F367C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Authors of</w:t>
            </w:r>
            <w:r w:rsidRPr="00F367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this manuscript are engaged the extraction, functional validation, and application of resuscitation-promoting factors (</w:t>
            </w:r>
            <w:proofErr w:type="spellStart"/>
            <w:r w:rsidRPr="00F367C8">
              <w:rPr>
                <w:rFonts w:ascii="Arial" w:hAnsi="Arial" w:cs="Arial"/>
                <w:sz w:val="20"/>
                <w:szCs w:val="20"/>
              </w:rPr>
              <w:t>Rpf</w:t>
            </w:r>
            <w:proofErr w:type="spellEnd"/>
            <w:r w:rsidRPr="00F367C8">
              <w:rPr>
                <w:rFonts w:ascii="Arial" w:hAnsi="Arial" w:cs="Arial"/>
                <w:sz w:val="20"/>
                <w:szCs w:val="20"/>
              </w:rPr>
              <w:t xml:space="preserve">) in restoring </w:t>
            </w:r>
            <w:proofErr w:type="spellStart"/>
            <w:r w:rsidRPr="00F367C8">
              <w:rPr>
                <w:rFonts w:ascii="Arial" w:hAnsi="Arial" w:cs="Arial"/>
                <w:sz w:val="20"/>
                <w:szCs w:val="20"/>
              </w:rPr>
              <w:t>culturability</w:t>
            </w:r>
            <w:proofErr w:type="spellEnd"/>
            <w:r w:rsidRPr="00F367C8">
              <w:rPr>
                <w:rFonts w:ascii="Arial" w:hAnsi="Arial" w:cs="Arial"/>
                <w:sz w:val="20"/>
                <w:szCs w:val="20"/>
              </w:rPr>
              <w:t xml:space="preserve"> and metabolic activity of dormant and viable-but-non- culturable (VBNC) bacterial populations in soil systems. By integrating biochemical characterization, functional assays, controlled microcosm experiments, and environmentally relevant soil models, this work provides a comprehensive evaluation of </w:t>
            </w:r>
            <w:proofErr w:type="spellStart"/>
            <w:r w:rsidRPr="00F367C8">
              <w:rPr>
                <w:rFonts w:ascii="Arial" w:hAnsi="Arial" w:cs="Arial"/>
                <w:sz w:val="20"/>
                <w:szCs w:val="20"/>
              </w:rPr>
              <w:t>SRpf</w:t>
            </w:r>
            <w:proofErr w:type="spellEnd"/>
            <w:r w:rsidRPr="00F367C8">
              <w:rPr>
                <w:rFonts w:ascii="Arial" w:hAnsi="Arial" w:cs="Arial"/>
                <w:sz w:val="20"/>
                <w:szCs w:val="20"/>
              </w:rPr>
              <w:t>-mediated resuscitation and its synergistic modulation using sublethal lysozyme.</w:t>
            </w:r>
          </w:p>
        </w:tc>
        <w:tc>
          <w:tcPr>
            <w:tcW w:w="6445" w:type="dxa"/>
          </w:tcPr>
          <w:p w14:paraId="448F1587" w14:textId="0CE6ACAB" w:rsidR="00EA232F" w:rsidRPr="00F367C8" w:rsidRDefault="004561E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sz w:val="20"/>
                <w:szCs w:val="20"/>
              </w:rPr>
              <w:t>I</w:t>
            </w:r>
            <w:r w:rsidR="008A48AB" w:rsidRPr="00F367C8">
              <w:rPr>
                <w:rFonts w:ascii="Arial" w:hAnsi="Arial" w:cs="Arial"/>
                <w:sz w:val="20"/>
                <w:szCs w:val="20"/>
              </w:rPr>
              <w:t xml:space="preserve"> sincerely thank the reviewer for recognizing the scientific importance of </w:t>
            </w:r>
            <w:r w:rsidRPr="00F367C8">
              <w:rPr>
                <w:rFonts w:ascii="Arial" w:hAnsi="Arial" w:cs="Arial"/>
                <w:sz w:val="20"/>
                <w:szCs w:val="20"/>
              </w:rPr>
              <w:t xml:space="preserve">my </w:t>
            </w:r>
            <w:r w:rsidR="008A48AB" w:rsidRPr="00F367C8">
              <w:rPr>
                <w:rFonts w:ascii="Arial" w:hAnsi="Arial" w:cs="Arial"/>
                <w:sz w:val="20"/>
                <w:szCs w:val="20"/>
              </w:rPr>
              <w:t xml:space="preserve"> manuscript. </w:t>
            </w:r>
            <w:r w:rsidRPr="00F367C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8A48AB" w:rsidRPr="00F367C8">
              <w:rPr>
                <w:rFonts w:ascii="Arial" w:hAnsi="Arial" w:cs="Arial"/>
                <w:sz w:val="20"/>
                <w:szCs w:val="20"/>
              </w:rPr>
              <w:t xml:space="preserve"> appreciate the positive evaluation of </w:t>
            </w:r>
            <w:r w:rsidRPr="00F367C8">
              <w:rPr>
                <w:rFonts w:ascii="Arial" w:hAnsi="Arial" w:cs="Arial"/>
                <w:sz w:val="20"/>
                <w:szCs w:val="20"/>
              </w:rPr>
              <w:t xml:space="preserve">my </w:t>
            </w:r>
            <w:r w:rsidR="008A48AB" w:rsidRPr="00F367C8">
              <w:rPr>
                <w:rFonts w:ascii="Arial" w:hAnsi="Arial" w:cs="Arial"/>
                <w:sz w:val="20"/>
                <w:szCs w:val="20"/>
              </w:rPr>
              <w:t xml:space="preserve"> work on the extraction, functional validation, and application of resuscitation-promoting factors (</w:t>
            </w:r>
            <w:proofErr w:type="spellStart"/>
            <w:r w:rsidR="008A48AB" w:rsidRPr="00F367C8">
              <w:rPr>
                <w:rFonts w:ascii="Arial" w:hAnsi="Arial" w:cs="Arial"/>
                <w:sz w:val="20"/>
                <w:szCs w:val="20"/>
              </w:rPr>
              <w:t>Rpf</w:t>
            </w:r>
            <w:proofErr w:type="spellEnd"/>
            <w:r w:rsidR="008A48AB" w:rsidRPr="00F367C8">
              <w:rPr>
                <w:rFonts w:ascii="Arial" w:hAnsi="Arial" w:cs="Arial"/>
                <w:sz w:val="20"/>
                <w:szCs w:val="20"/>
              </w:rPr>
              <w:t xml:space="preserve">) in reviving VBNC soil bacteria. No additional changes were required for this section; however, </w:t>
            </w:r>
            <w:r w:rsidRPr="00F367C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8A48AB" w:rsidRPr="00F367C8">
              <w:rPr>
                <w:rFonts w:ascii="Arial" w:hAnsi="Arial" w:cs="Arial"/>
                <w:sz w:val="20"/>
                <w:szCs w:val="20"/>
              </w:rPr>
              <w:t>have carefully rechecked the manuscript to ensure clarity and coherence throughout.</w:t>
            </w:r>
          </w:p>
        </w:tc>
      </w:tr>
      <w:tr w:rsidR="00EA232F" w:rsidRPr="00F367C8" w14:paraId="1225409F" w14:textId="77777777">
        <w:trPr>
          <w:trHeight w:val="1261"/>
        </w:trPr>
        <w:tc>
          <w:tcPr>
            <w:tcW w:w="5352" w:type="dxa"/>
          </w:tcPr>
          <w:p w14:paraId="02D23BF5" w14:textId="77777777" w:rsidR="00EA232F" w:rsidRPr="00F367C8" w:rsidRDefault="00BA2D6C">
            <w:pPr>
              <w:pStyle w:val="TableParagraph"/>
              <w:spacing w:line="275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367C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367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367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367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367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367C8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652CDB7" w14:textId="77777777" w:rsidR="00EA232F" w:rsidRPr="00F367C8" w:rsidRDefault="00BA2D6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367C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367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367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367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367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56" w:type="dxa"/>
          </w:tcPr>
          <w:p w14:paraId="41AAC9AA" w14:textId="77777777" w:rsidR="00EA232F" w:rsidRPr="00F367C8" w:rsidRDefault="00EA232F">
            <w:pPr>
              <w:pStyle w:val="TableParagraph"/>
              <w:spacing w:before="73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007439E" w14:textId="77777777" w:rsidR="00EA232F" w:rsidRPr="00F367C8" w:rsidRDefault="00BA2D6C">
            <w:pPr>
              <w:pStyle w:val="TableParagraph"/>
              <w:ind w:left="545" w:right="16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sz w:val="20"/>
                <w:szCs w:val="20"/>
              </w:rPr>
              <w:t>Yes!</w:t>
            </w:r>
            <w:r w:rsidRPr="00F367C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It</w:t>
            </w:r>
            <w:r w:rsidRPr="00F367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is</w:t>
            </w:r>
            <w:r w:rsidRPr="00F367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suitable,</w:t>
            </w:r>
            <w:r w:rsidRPr="00F367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clear,</w:t>
            </w:r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concise,</w:t>
            </w:r>
            <w:r w:rsidRPr="00F367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and</w:t>
            </w:r>
            <w:r w:rsidRPr="00F367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informative. It</w:t>
            </w:r>
            <w:r w:rsidRPr="00F367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accurately</w:t>
            </w:r>
            <w:r w:rsidRPr="00F367C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reflects</w:t>
            </w:r>
            <w:r w:rsidRPr="00F367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the</w:t>
            </w:r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content</w:t>
            </w:r>
            <w:r w:rsidRPr="00F367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of</w:t>
            </w:r>
            <w:r w:rsidRPr="00F367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the paper,</w:t>
            </w:r>
            <w:r w:rsidRPr="00F367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which</w:t>
            </w:r>
            <w:r w:rsidRPr="00F367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is</w:t>
            </w:r>
            <w:r w:rsidRPr="00F367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regarding</w:t>
            </w:r>
            <w:r w:rsidRPr="00F367C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F367C8">
              <w:rPr>
                <w:rFonts w:ascii="Arial" w:hAnsi="Arial" w:cs="Arial"/>
                <w:sz w:val="20"/>
                <w:szCs w:val="20"/>
              </w:rPr>
              <w:t>SRpf</w:t>
            </w:r>
            <w:proofErr w:type="spellEnd"/>
            <w:r w:rsidRPr="00F367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effectively</w:t>
            </w:r>
            <w:r w:rsidRPr="00F367C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restore</w:t>
            </w:r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the</w:t>
            </w:r>
            <w:r w:rsidRPr="00F367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367C8">
              <w:rPr>
                <w:rFonts w:ascii="Arial" w:hAnsi="Arial" w:cs="Arial"/>
                <w:sz w:val="20"/>
                <w:szCs w:val="20"/>
              </w:rPr>
              <w:t>culturability</w:t>
            </w:r>
            <w:proofErr w:type="spellEnd"/>
            <w:r w:rsidRPr="00F367C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and</w:t>
            </w:r>
            <w:r w:rsidRPr="00F367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metabolic</w:t>
            </w:r>
            <w:r w:rsidRPr="00F367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activity of dormant and viable-but-non-culturable (VBNC) bacterial populations in soil systems.</w:t>
            </w:r>
          </w:p>
        </w:tc>
        <w:tc>
          <w:tcPr>
            <w:tcW w:w="6445" w:type="dxa"/>
          </w:tcPr>
          <w:p w14:paraId="41B9DB77" w14:textId="37BCF5CD" w:rsidR="00EA232F" w:rsidRPr="00F367C8" w:rsidRDefault="004561E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sz w:val="20"/>
                <w:szCs w:val="20"/>
              </w:rPr>
              <w:t>I  thank the reviewer for confirming that the title is suitable, clear, and informative. I  have retained the original title as it accurately reflects the objectives and findings of the study.</w:t>
            </w:r>
          </w:p>
        </w:tc>
      </w:tr>
      <w:tr w:rsidR="00EA232F" w:rsidRPr="00F367C8" w14:paraId="633C867C" w14:textId="77777777">
        <w:trPr>
          <w:trHeight w:val="1379"/>
        </w:trPr>
        <w:tc>
          <w:tcPr>
            <w:tcW w:w="5352" w:type="dxa"/>
          </w:tcPr>
          <w:p w14:paraId="3A2CC5D1" w14:textId="77777777" w:rsidR="00EA232F" w:rsidRPr="00F367C8" w:rsidRDefault="00BA2D6C">
            <w:pPr>
              <w:pStyle w:val="TableParagraph"/>
              <w:ind w:left="467" w:right="181"/>
              <w:rPr>
                <w:rFonts w:ascii="Arial" w:hAnsi="Arial" w:cs="Arial"/>
                <w:b/>
                <w:sz w:val="20"/>
                <w:szCs w:val="20"/>
              </w:rPr>
            </w:pPr>
            <w:r w:rsidRPr="00F367C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 the addition (or deletion) of some</w:t>
            </w:r>
            <w:r w:rsidRPr="00F367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367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367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367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F367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367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367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your suggestions here.</w:t>
            </w:r>
          </w:p>
        </w:tc>
        <w:tc>
          <w:tcPr>
            <w:tcW w:w="9356" w:type="dxa"/>
          </w:tcPr>
          <w:p w14:paraId="62ADA34A" w14:textId="77777777" w:rsidR="00EA232F" w:rsidRPr="00F367C8" w:rsidRDefault="00EA232F">
            <w:pPr>
              <w:pStyle w:val="TableParagraph"/>
              <w:spacing w:before="133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A5E28D9" w14:textId="77777777" w:rsidR="00EA232F" w:rsidRPr="00F367C8" w:rsidRDefault="00BA2D6C">
            <w:pPr>
              <w:pStyle w:val="TableParagraph"/>
              <w:ind w:left="672" w:right="297" w:hanging="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sz w:val="20"/>
                <w:szCs w:val="20"/>
              </w:rPr>
              <w:t>Yes!</w:t>
            </w:r>
            <w:r w:rsidRPr="00F367C8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Abstract is comprehensive. It provides a good overview of</w:t>
            </w:r>
            <w:r w:rsidRPr="00F367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the research problem, methodology,</w:t>
            </w:r>
            <w:r w:rsidRPr="00F367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results,</w:t>
            </w:r>
            <w:r w:rsidRPr="00F367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and</w:t>
            </w:r>
            <w:r w:rsidRPr="00F367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conclusion</w:t>
            </w:r>
            <w:r w:rsidRPr="00F367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of</w:t>
            </w:r>
            <w:r w:rsidRPr="00F367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the</w:t>
            </w:r>
            <w:r w:rsidRPr="00F367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study.</w:t>
            </w:r>
            <w:r w:rsidRPr="00F367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The</w:t>
            </w:r>
            <w:r w:rsidRPr="00F367C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abstract</w:t>
            </w:r>
            <w:r w:rsidRPr="00F367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is</w:t>
            </w:r>
            <w:r w:rsidRPr="00F367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also</w:t>
            </w:r>
            <w:r w:rsidRPr="00F367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well-written</w:t>
            </w:r>
            <w:r w:rsidRPr="00F367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and easy to read.</w:t>
            </w:r>
          </w:p>
        </w:tc>
        <w:tc>
          <w:tcPr>
            <w:tcW w:w="6445" w:type="dxa"/>
          </w:tcPr>
          <w:p w14:paraId="4951D3F0" w14:textId="431846D8" w:rsidR="00EA232F" w:rsidRPr="00F367C8" w:rsidRDefault="004561E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sz w:val="20"/>
                <w:szCs w:val="20"/>
              </w:rPr>
              <w:t xml:space="preserve">I  appreciate the reviewer’s positive comments regarding the abstract. </w:t>
            </w:r>
          </w:p>
        </w:tc>
      </w:tr>
      <w:tr w:rsidR="00EA232F" w:rsidRPr="00F367C8" w14:paraId="249F7BA1" w14:textId="77777777">
        <w:trPr>
          <w:trHeight w:val="830"/>
        </w:trPr>
        <w:tc>
          <w:tcPr>
            <w:tcW w:w="5352" w:type="dxa"/>
          </w:tcPr>
          <w:p w14:paraId="24003D42" w14:textId="77777777" w:rsidR="00EA232F" w:rsidRPr="00F367C8" w:rsidRDefault="00BA2D6C">
            <w:pPr>
              <w:pStyle w:val="TableParagraph"/>
              <w:spacing w:before="1"/>
              <w:ind w:left="467" w:right="181"/>
              <w:rPr>
                <w:rFonts w:ascii="Arial" w:hAnsi="Arial" w:cs="Arial"/>
                <w:b/>
                <w:sz w:val="20"/>
                <w:szCs w:val="20"/>
              </w:rPr>
            </w:pPr>
            <w:r w:rsidRPr="00F367C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367C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367C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367C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367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correct? Please write here.</w:t>
            </w:r>
          </w:p>
        </w:tc>
        <w:tc>
          <w:tcPr>
            <w:tcW w:w="9356" w:type="dxa"/>
          </w:tcPr>
          <w:p w14:paraId="383ACA45" w14:textId="77777777" w:rsidR="00EA232F" w:rsidRPr="00F367C8" w:rsidRDefault="00BA2D6C">
            <w:pPr>
              <w:pStyle w:val="TableParagraph"/>
              <w:spacing w:line="276" w:lineRule="exact"/>
              <w:ind w:left="165" w:right="15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color w:val="0C0D0D"/>
                <w:sz w:val="20"/>
                <w:szCs w:val="20"/>
              </w:rPr>
              <w:t>The</w:t>
            </w:r>
            <w:r w:rsidRPr="00F367C8">
              <w:rPr>
                <w:rFonts w:ascii="Arial" w:hAnsi="Arial" w:cs="Arial"/>
                <w:color w:val="0C0D0D"/>
                <w:spacing w:val="-5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color w:val="0C0D0D"/>
                <w:sz w:val="20"/>
                <w:szCs w:val="20"/>
              </w:rPr>
              <w:t>work</w:t>
            </w:r>
            <w:r w:rsidRPr="00F367C8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color w:val="0C0D0D"/>
                <w:sz w:val="20"/>
                <w:szCs w:val="20"/>
              </w:rPr>
              <w:t>is</w:t>
            </w:r>
            <w:r w:rsidRPr="00F367C8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color w:val="0C0D0D"/>
                <w:sz w:val="20"/>
                <w:szCs w:val="20"/>
              </w:rPr>
              <w:t>well-written</w:t>
            </w:r>
            <w:r w:rsidRPr="00F367C8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color w:val="0C0D0D"/>
                <w:sz w:val="20"/>
                <w:szCs w:val="20"/>
              </w:rPr>
              <w:t>and</w:t>
            </w:r>
            <w:r w:rsidRPr="00F367C8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color w:val="0C0D0D"/>
                <w:sz w:val="20"/>
                <w:szCs w:val="20"/>
              </w:rPr>
              <w:t>well-presented.</w:t>
            </w:r>
            <w:r w:rsidRPr="00F367C8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color w:val="0C0D0D"/>
                <w:sz w:val="20"/>
                <w:szCs w:val="20"/>
              </w:rPr>
              <w:t>Yes,</w:t>
            </w:r>
            <w:r w:rsidRPr="00F367C8">
              <w:rPr>
                <w:rFonts w:ascii="Arial" w:hAnsi="Arial" w:cs="Arial"/>
                <w:color w:val="0C0D0D"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color w:val="0C0D0D"/>
                <w:sz w:val="20"/>
                <w:szCs w:val="20"/>
              </w:rPr>
              <w:t>I</w:t>
            </w:r>
            <w:r w:rsidRPr="00F367C8">
              <w:rPr>
                <w:rFonts w:ascii="Arial" w:hAnsi="Arial" w:cs="Arial"/>
                <w:color w:val="0C0D0D"/>
                <w:spacing w:val="-7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color w:val="0C0D0D"/>
                <w:sz w:val="20"/>
                <w:szCs w:val="20"/>
              </w:rPr>
              <w:t>think</w:t>
            </w:r>
            <w:r w:rsidRPr="00F367C8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color w:val="0C0D0D"/>
                <w:sz w:val="20"/>
                <w:szCs w:val="20"/>
              </w:rPr>
              <w:t>the</w:t>
            </w:r>
            <w:r w:rsidRPr="00F367C8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color w:val="0C0D0D"/>
                <w:sz w:val="20"/>
                <w:szCs w:val="20"/>
              </w:rPr>
              <w:t>manuscript</w:t>
            </w:r>
            <w:r w:rsidRPr="00F367C8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color w:val="0C0D0D"/>
                <w:sz w:val="20"/>
                <w:szCs w:val="20"/>
              </w:rPr>
              <w:t>is</w:t>
            </w:r>
            <w:r w:rsidRPr="00F367C8">
              <w:rPr>
                <w:rFonts w:ascii="Arial" w:hAnsi="Arial" w:cs="Arial"/>
                <w:color w:val="0C0D0D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color w:val="0C0D0D"/>
                <w:sz w:val="20"/>
                <w:szCs w:val="20"/>
              </w:rPr>
              <w:t xml:space="preserve">scientifically correct. The methodology is sound, and the results are presented in a clear and concise </w:t>
            </w:r>
            <w:r w:rsidRPr="00F367C8">
              <w:rPr>
                <w:rFonts w:ascii="Arial" w:hAnsi="Arial" w:cs="Arial"/>
                <w:color w:val="0C0D0D"/>
                <w:spacing w:val="-2"/>
                <w:sz w:val="20"/>
                <w:szCs w:val="20"/>
              </w:rPr>
              <w:t>manner.</w:t>
            </w:r>
          </w:p>
        </w:tc>
        <w:tc>
          <w:tcPr>
            <w:tcW w:w="6445" w:type="dxa"/>
          </w:tcPr>
          <w:p w14:paraId="426E82DF" w14:textId="61D9A089" w:rsidR="00EA232F" w:rsidRPr="00F367C8" w:rsidRDefault="00634C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sz w:val="20"/>
                <w:szCs w:val="20"/>
              </w:rPr>
              <w:t>I am grateful for the reviewer’s assessment that the manuscript is scientifically sound and well-presented. I have nevertheless rechecked the methodology and data presentation to ensure accuracy and clarity.</w:t>
            </w:r>
          </w:p>
        </w:tc>
      </w:tr>
      <w:tr w:rsidR="00EA232F" w:rsidRPr="00F367C8" w14:paraId="4F2B3FD9" w14:textId="77777777">
        <w:trPr>
          <w:trHeight w:val="1103"/>
        </w:trPr>
        <w:tc>
          <w:tcPr>
            <w:tcW w:w="5352" w:type="dxa"/>
          </w:tcPr>
          <w:p w14:paraId="1556A86E" w14:textId="77777777" w:rsidR="00EA232F" w:rsidRPr="00F367C8" w:rsidRDefault="00BA2D6C">
            <w:pPr>
              <w:pStyle w:val="TableParagraph"/>
              <w:ind w:left="467" w:right="181"/>
              <w:rPr>
                <w:rFonts w:ascii="Arial" w:hAnsi="Arial" w:cs="Arial"/>
                <w:b/>
                <w:sz w:val="20"/>
                <w:szCs w:val="20"/>
              </w:rPr>
            </w:pPr>
            <w:r w:rsidRPr="00F367C8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</w:t>
            </w:r>
            <w:r w:rsidRPr="00F367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F367C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F367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367C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F367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references, please mention them in the review form.</w:t>
            </w:r>
          </w:p>
        </w:tc>
        <w:tc>
          <w:tcPr>
            <w:tcW w:w="9356" w:type="dxa"/>
          </w:tcPr>
          <w:p w14:paraId="38884EBD" w14:textId="77777777" w:rsidR="00EA232F" w:rsidRPr="00F367C8" w:rsidRDefault="00BA2D6C">
            <w:pPr>
              <w:pStyle w:val="TableParagraph"/>
              <w:ind w:left="165" w:right="15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sz w:val="20"/>
                <w:szCs w:val="20"/>
              </w:rPr>
              <w:t>The</w:t>
            </w:r>
            <w:r w:rsidRPr="00F367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references</w:t>
            </w:r>
            <w:r w:rsidRPr="00F367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are</w:t>
            </w:r>
            <w:r w:rsidRPr="00F367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sufficient</w:t>
            </w:r>
            <w:r w:rsidRPr="00F367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and</w:t>
            </w:r>
            <w:r w:rsidRPr="00F367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recent.</w:t>
            </w:r>
            <w:r w:rsidRPr="00F367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The</w:t>
            </w:r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authors</w:t>
            </w:r>
            <w:r w:rsidRPr="00F367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cite</w:t>
            </w:r>
            <w:r w:rsidRPr="00F367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a</w:t>
            </w:r>
            <w:r w:rsidRPr="00F367C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variety</w:t>
            </w:r>
            <w:r w:rsidRPr="00F367C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of</w:t>
            </w:r>
            <w:r w:rsidRPr="00F367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relevant</w:t>
            </w:r>
            <w:r w:rsidRPr="00F367C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sources, including recent papers on bacterial resuscitation-promoting factors and their role,</w:t>
            </w:r>
          </w:p>
          <w:p w14:paraId="60418D23" w14:textId="77777777" w:rsidR="00EA232F" w:rsidRPr="00F367C8" w:rsidRDefault="00BA2D6C">
            <w:pPr>
              <w:pStyle w:val="TableParagraph"/>
              <w:ind w:left="165" w:right="15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sz w:val="20"/>
                <w:szCs w:val="20"/>
              </w:rPr>
              <w:t>Mechanisms</w:t>
            </w:r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of</w:t>
            </w:r>
            <w:r w:rsidRPr="00F367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bacterial dormancy</w:t>
            </w:r>
            <w:r w:rsidRPr="00F367C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and</w:t>
            </w:r>
            <w:r w:rsidRPr="00F367C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>resuscitation…</w:t>
            </w:r>
            <w:proofErr w:type="spellStart"/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>etc</w:t>
            </w:r>
            <w:proofErr w:type="spellEnd"/>
          </w:p>
        </w:tc>
        <w:tc>
          <w:tcPr>
            <w:tcW w:w="6445" w:type="dxa"/>
          </w:tcPr>
          <w:p w14:paraId="4DD067CF" w14:textId="529BDBE3" w:rsidR="00EA232F" w:rsidRPr="00F367C8" w:rsidRDefault="008D219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sz w:val="20"/>
                <w:szCs w:val="20"/>
              </w:rPr>
              <w:t xml:space="preserve">I thank the reviewer for acknowledging the adequacy and relevance of the references cited. I have reviewed the reference list once again </w:t>
            </w:r>
          </w:p>
        </w:tc>
      </w:tr>
      <w:tr w:rsidR="00EA232F" w:rsidRPr="00F367C8" w14:paraId="5E435CAD" w14:textId="77777777">
        <w:trPr>
          <w:trHeight w:val="827"/>
        </w:trPr>
        <w:tc>
          <w:tcPr>
            <w:tcW w:w="5352" w:type="dxa"/>
          </w:tcPr>
          <w:p w14:paraId="493D44E5" w14:textId="77777777" w:rsidR="00EA232F" w:rsidRPr="00F367C8" w:rsidRDefault="00BA2D6C">
            <w:pPr>
              <w:pStyle w:val="TableParagraph"/>
              <w:ind w:left="467" w:right="181"/>
              <w:rPr>
                <w:rFonts w:ascii="Arial" w:hAnsi="Arial" w:cs="Arial"/>
                <w:b/>
                <w:sz w:val="20"/>
                <w:szCs w:val="20"/>
              </w:rPr>
            </w:pPr>
            <w:r w:rsidRPr="00F367C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367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367C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367C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367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367C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367C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article suitable for scholarly communications?</w:t>
            </w:r>
          </w:p>
        </w:tc>
        <w:tc>
          <w:tcPr>
            <w:tcW w:w="9356" w:type="dxa"/>
          </w:tcPr>
          <w:p w14:paraId="4E88CF98" w14:textId="77777777" w:rsidR="00EA232F" w:rsidRPr="00F367C8" w:rsidRDefault="00BA2D6C">
            <w:pPr>
              <w:pStyle w:val="TableParagraph"/>
              <w:spacing w:before="131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sz w:val="20"/>
                <w:szCs w:val="20"/>
              </w:rPr>
              <w:t>Yes!</w:t>
            </w:r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The</w:t>
            </w:r>
            <w:r w:rsidRPr="00F367C8">
              <w:rPr>
                <w:rFonts w:ascii="Arial" w:hAnsi="Arial" w:cs="Arial"/>
                <w:spacing w:val="59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language/English</w:t>
            </w:r>
            <w:r w:rsidRPr="00F367C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quality</w:t>
            </w:r>
            <w:r w:rsidRPr="00F367C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of the</w:t>
            </w:r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article</w:t>
            </w:r>
            <w:r w:rsidRPr="00F367C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is suitable</w:t>
            </w:r>
            <w:r w:rsidRPr="00F367C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for</w:t>
            </w:r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z w:val="20"/>
                <w:szCs w:val="20"/>
              </w:rPr>
              <w:t>scholarly</w:t>
            </w:r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 xml:space="preserve"> communications</w:t>
            </w:r>
          </w:p>
        </w:tc>
        <w:tc>
          <w:tcPr>
            <w:tcW w:w="6445" w:type="dxa"/>
          </w:tcPr>
          <w:p w14:paraId="7190E237" w14:textId="596857C9" w:rsidR="00EA232F" w:rsidRPr="00F367C8" w:rsidRDefault="0004253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sz w:val="20"/>
                <w:szCs w:val="20"/>
              </w:rPr>
              <w:t>I appreciate the reviewer’s positive remarks regarding the language quality. The manuscript has been carefully proofread</w:t>
            </w:r>
          </w:p>
        </w:tc>
      </w:tr>
      <w:tr w:rsidR="00EA232F" w:rsidRPr="00F367C8" w14:paraId="7401A245" w14:textId="77777777">
        <w:trPr>
          <w:trHeight w:val="1178"/>
        </w:trPr>
        <w:tc>
          <w:tcPr>
            <w:tcW w:w="5352" w:type="dxa"/>
          </w:tcPr>
          <w:p w14:paraId="59474D0F" w14:textId="77777777" w:rsidR="00EA232F" w:rsidRPr="00F367C8" w:rsidRDefault="00BA2D6C">
            <w:pPr>
              <w:pStyle w:val="TableParagraph"/>
              <w:spacing w:line="270" w:lineRule="exact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367C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1F642E17" w14:textId="77777777" w:rsidR="00EA232F" w:rsidRPr="00F367C8" w:rsidRDefault="00EA232F">
            <w:pPr>
              <w:pStyle w:val="TableParagraph"/>
              <w:spacing w:before="174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148E293" w14:textId="77777777" w:rsidR="00EA232F" w:rsidRPr="00F367C8" w:rsidRDefault="00BA2D6C">
            <w:pPr>
              <w:pStyle w:val="TableParagraph"/>
              <w:ind w:left="165" w:right="15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7C8">
              <w:rPr>
                <w:rFonts w:ascii="Arial" w:hAnsi="Arial" w:cs="Arial"/>
                <w:b/>
                <w:sz w:val="20"/>
                <w:szCs w:val="20"/>
              </w:rPr>
              <w:t>Theme</w:t>
            </w:r>
            <w:r w:rsidRPr="00F367C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367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367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useful and</w:t>
            </w:r>
            <w:r w:rsidRPr="00F367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efforts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367C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367C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367C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appreciable!</w:t>
            </w:r>
          </w:p>
        </w:tc>
        <w:tc>
          <w:tcPr>
            <w:tcW w:w="6445" w:type="dxa"/>
          </w:tcPr>
          <w:p w14:paraId="44290069" w14:textId="7E7C4F6C" w:rsidR="00EA232F" w:rsidRPr="00F367C8" w:rsidRDefault="0068548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367C8">
              <w:rPr>
                <w:rFonts w:ascii="Arial" w:hAnsi="Arial" w:cs="Arial"/>
                <w:sz w:val="20"/>
                <w:szCs w:val="20"/>
              </w:rPr>
              <w:t>I sincerely thank the reviewer for the encouraging and appreciative comments. The positive feedback is motivating and greatly valued.</w:t>
            </w:r>
          </w:p>
        </w:tc>
      </w:tr>
    </w:tbl>
    <w:p w14:paraId="7DBB2101" w14:textId="77777777" w:rsidR="00EA232F" w:rsidRPr="00F367C8" w:rsidRDefault="00EA232F">
      <w:pPr>
        <w:pStyle w:val="TableParagraph"/>
        <w:rPr>
          <w:rFonts w:ascii="Arial" w:hAnsi="Arial" w:cs="Arial"/>
          <w:sz w:val="20"/>
          <w:szCs w:val="20"/>
        </w:rPr>
        <w:sectPr w:rsidR="00EA232F" w:rsidRPr="00F367C8">
          <w:headerReference w:type="default" r:id="rId7"/>
          <w:footerReference w:type="default" r:id="rId8"/>
          <w:pgSz w:w="23820" w:h="16840" w:orient="landscape"/>
          <w:pgMar w:top="2000" w:right="1275" w:bottom="880" w:left="1275" w:header="1283" w:footer="699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0"/>
        <w:gridCol w:w="7165"/>
        <w:gridCol w:w="7152"/>
      </w:tblGrid>
      <w:tr w:rsidR="0047780F" w:rsidRPr="00F367C8" w14:paraId="1584FDD2" w14:textId="77777777" w:rsidTr="0001413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E31CE" w14:textId="77777777" w:rsidR="0047780F" w:rsidRPr="00F367C8" w:rsidRDefault="0047780F" w:rsidP="0001413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F367C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F367C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2F96AD9" w14:textId="77777777" w:rsidR="0047780F" w:rsidRPr="00F367C8" w:rsidRDefault="0047780F" w:rsidP="0001413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7780F" w:rsidRPr="00F367C8" w14:paraId="42A9EED8" w14:textId="77777777" w:rsidTr="0001413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A25DA" w14:textId="77777777" w:rsidR="0047780F" w:rsidRPr="00F367C8" w:rsidRDefault="0047780F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AD763" w14:textId="77777777" w:rsidR="0047780F" w:rsidRPr="00F367C8" w:rsidRDefault="0047780F" w:rsidP="000141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367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205DDD6" w14:textId="77777777" w:rsidR="0047780F" w:rsidRPr="00F367C8" w:rsidRDefault="0047780F" w:rsidP="0001413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367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367C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1C31A9" w14:textId="77777777" w:rsidR="0047780F" w:rsidRPr="00F367C8" w:rsidRDefault="0047780F" w:rsidP="000141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7780F" w:rsidRPr="00F367C8" w14:paraId="26C3BBC9" w14:textId="77777777" w:rsidTr="0001413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CB521" w14:textId="77777777" w:rsidR="0047780F" w:rsidRPr="00F367C8" w:rsidRDefault="0047780F" w:rsidP="0001413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367C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FFD729B" w14:textId="77777777" w:rsidR="0047780F" w:rsidRPr="00F367C8" w:rsidRDefault="0047780F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25FF5" w14:textId="77777777" w:rsidR="0047780F" w:rsidRPr="00F367C8" w:rsidRDefault="0047780F" w:rsidP="0001413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367C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6C7DD99" w14:textId="77777777" w:rsidR="0047780F" w:rsidRPr="00F367C8" w:rsidRDefault="0047780F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8CF4C6" w14:textId="77777777" w:rsidR="0047780F" w:rsidRPr="00F367C8" w:rsidRDefault="0047780F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69720A2" w14:textId="77934376" w:rsidR="0047780F" w:rsidRPr="00F367C8" w:rsidRDefault="00146E9B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367C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 confirm that there are no ethical issues associated with this manuscript. The study involves laboratory-based soil microbial experiments and does not include human or animal subjects. All experimental procedures were conducted following standard laboratory and research guidelines.</w:t>
            </w:r>
          </w:p>
          <w:p w14:paraId="6ECB8C03" w14:textId="77777777" w:rsidR="0047780F" w:rsidRPr="00F367C8" w:rsidRDefault="0047780F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1C752E4" w14:textId="77777777" w:rsidR="0047780F" w:rsidRPr="00F367C8" w:rsidRDefault="0047780F" w:rsidP="0001413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E07E862" w14:textId="77777777" w:rsidR="0047780F" w:rsidRPr="00F367C8" w:rsidRDefault="0047780F" w:rsidP="0047780F">
      <w:pPr>
        <w:rPr>
          <w:rFonts w:ascii="Arial" w:hAnsi="Arial" w:cs="Arial"/>
          <w:sz w:val="20"/>
          <w:szCs w:val="20"/>
        </w:rPr>
      </w:pPr>
    </w:p>
    <w:p w14:paraId="506AD3B0" w14:textId="77777777" w:rsidR="0047780F" w:rsidRPr="00F367C8" w:rsidRDefault="0047780F" w:rsidP="0047780F">
      <w:pPr>
        <w:rPr>
          <w:rFonts w:ascii="Arial" w:hAnsi="Arial" w:cs="Arial"/>
          <w:sz w:val="20"/>
          <w:szCs w:val="20"/>
        </w:rPr>
      </w:pPr>
    </w:p>
    <w:p w14:paraId="2D47E9D8" w14:textId="77777777" w:rsidR="0047780F" w:rsidRPr="00F367C8" w:rsidRDefault="0047780F" w:rsidP="0047780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3AE2D451" w14:textId="77777777" w:rsidR="0047780F" w:rsidRPr="00F367C8" w:rsidRDefault="0047780F" w:rsidP="0047780F">
      <w:pPr>
        <w:rPr>
          <w:rFonts w:ascii="Arial" w:hAnsi="Arial" w:cs="Arial"/>
          <w:sz w:val="20"/>
          <w:szCs w:val="20"/>
        </w:rPr>
      </w:pPr>
    </w:p>
    <w:p w14:paraId="2AF800E4" w14:textId="77777777" w:rsidR="00BA2D6C" w:rsidRPr="00F367C8" w:rsidRDefault="00BA2D6C" w:rsidP="0047780F">
      <w:pPr>
        <w:spacing w:before="10"/>
        <w:rPr>
          <w:rFonts w:ascii="Arial" w:hAnsi="Arial" w:cs="Arial"/>
          <w:sz w:val="20"/>
          <w:szCs w:val="20"/>
        </w:rPr>
      </w:pPr>
    </w:p>
    <w:sectPr w:rsidR="00BA2D6C" w:rsidRPr="00F367C8" w:rsidSect="0047780F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E2C97" w14:textId="77777777" w:rsidR="0041529E" w:rsidRDefault="0041529E">
      <w:r>
        <w:separator/>
      </w:r>
    </w:p>
  </w:endnote>
  <w:endnote w:type="continuationSeparator" w:id="0">
    <w:p w14:paraId="3D8E7EA6" w14:textId="77777777" w:rsidR="0041529E" w:rsidRDefault="00415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A92DA" w14:textId="77777777" w:rsidR="00EA232F" w:rsidRDefault="00BA2D6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06B61BC4" wp14:editId="1353E08F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2BDB82" w14:textId="77777777" w:rsidR="00EA232F" w:rsidRDefault="00BA2D6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B61BC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052BDB82" w14:textId="77777777" w:rsidR="00EA232F" w:rsidRDefault="00BA2D6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3DA83D3" wp14:editId="41000022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42D79D" w14:textId="77777777" w:rsidR="00EA232F" w:rsidRDefault="00BA2D6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DA83D3" id="Textbox 3" o:spid="_x0000_s1028" type="#_x0000_t202" style="position:absolute;margin-left:207.95pt;margin-top:795.95pt;width:55.7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1442D79D" w14:textId="77777777" w:rsidR="00EA232F" w:rsidRDefault="00BA2D6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3811E0F5" wp14:editId="20EFF138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267CBA" w14:textId="77777777" w:rsidR="00EA232F" w:rsidRDefault="00BA2D6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811E0F5" id="Textbox 4" o:spid="_x0000_s1029" type="#_x0000_t202" style="position:absolute;margin-left:347.75pt;margin-top:795.95pt;width:67.8pt;height:10.9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04267CBA" w14:textId="77777777" w:rsidR="00EA232F" w:rsidRDefault="00BA2D6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3005BF7F" wp14:editId="67902FEB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E54410" w14:textId="77777777" w:rsidR="00EA232F" w:rsidRDefault="00BA2D6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05BF7F" id="Textbox 5" o:spid="_x0000_s1030" type="#_x0000_t202" style="position:absolute;margin-left:539.05pt;margin-top:795.95pt;width:80.45pt;height:10.9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14:paraId="30E54410" w14:textId="77777777" w:rsidR="00EA232F" w:rsidRDefault="00BA2D6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3E69E" w14:textId="77777777" w:rsidR="0041529E" w:rsidRDefault="0041529E">
      <w:r>
        <w:separator/>
      </w:r>
    </w:p>
  </w:footnote>
  <w:footnote w:type="continuationSeparator" w:id="0">
    <w:p w14:paraId="40446D64" w14:textId="77777777" w:rsidR="0041529E" w:rsidRDefault="00415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AF798" w14:textId="77777777" w:rsidR="00EA232F" w:rsidRDefault="00BA2D6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58D529F4" wp14:editId="04B74A9D">
              <wp:simplePos x="0" y="0"/>
              <wp:positionH relativeFrom="page">
                <wp:posOffset>901700</wp:posOffset>
              </wp:positionH>
              <wp:positionV relativeFrom="page">
                <wp:posOffset>801836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8B40D6" w14:textId="77777777" w:rsidR="00EA232F" w:rsidRDefault="00BA2D6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D529F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85pt;height:15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" filled="f" stroked="f">
              <v:textbox inset="0,0,0,0">
                <w:txbxContent>
                  <w:p w14:paraId="218B40D6" w14:textId="77777777" w:rsidR="00EA232F" w:rsidRDefault="00BA2D6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232F"/>
    <w:rsid w:val="0004253A"/>
    <w:rsid w:val="00146E9B"/>
    <w:rsid w:val="001B0907"/>
    <w:rsid w:val="001B5C0E"/>
    <w:rsid w:val="00333E9E"/>
    <w:rsid w:val="00336F6E"/>
    <w:rsid w:val="0041529E"/>
    <w:rsid w:val="004561E7"/>
    <w:rsid w:val="0047780F"/>
    <w:rsid w:val="00495682"/>
    <w:rsid w:val="005B4BCB"/>
    <w:rsid w:val="00634C8F"/>
    <w:rsid w:val="00685483"/>
    <w:rsid w:val="00773855"/>
    <w:rsid w:val="00774E9A"/>
    <w:rsid w:val="007D69BA"/>
    <w:rsid w:val="00835230"/>
    <w:rsid w:val="008A48AB"/>
    <w:rsid w:val="008D2197"/>
    <w:rsid w:val="009454B0"/>
    <w:rsid w:val="00954BB6"/>
    <w:rsid w:val="00A44EB9"/>
    <w:rsid w:val="00A75E53"/>
    <w:rsid w:val="00AD704B"/>
    <w:rsid w:val="00B758D6"/>
    <w:rsid w:val="00BA2D6C"/>
    <w:rsid w:val="00E563A9"/>
    <w:rsid w:val="00EA232F"/>
    <w:rsid w:val="00F3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03C2A"/>
  <w15:docId w15:val="{17572567-C41A-47C8-9E61-1BF843D6E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E563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b.com/index.php/JAM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3968</Characters>
  <Application>Microsoft Office Word</Application>
  <DocSecurity>0</DocSecurity>
  <Lines>33</Lines>
  <Paragraphs>9</Paragraphs>
  <ScaleCrop>false</ScaleCrop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91</cp:lastModifiedBy>
  <cp:revision>3</cp:revision>
  <dcterms:created xsi:type="dcterms:W3CDTF">2026-02-23T10:30:00Z</dcterms:created>
  <dcterms:modified xsi:type="dcterms:W3CDTF">2026-02-24T12:32:00Z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2026-02-21T00:00:00Z</vt:filetime>
  </property>
  <property fmtid="{D5CDD505-2E9C-101B-9397-08002B2CF9AE}" pid="5" name="Producer">
    <vt:lpwstr>www.ilovepdf.com</vt:lpwstr>
  </property>
</Properties>
</file>