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C7BFEC" w14:textId="77777777" w:rsidR="00B0131A" w:rsidRDefault="00B0131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0131A" w14:paraId="08C8EC2F" w14:textId="77777777">
        <w:trPr>
          <w:trHeight w:val="290"/>
        </w:trPr>
        <w:tc>
          <w:tcPr>
            <w:tcW w:w="20934" w:type="dxa"/>
            <w:gridSpan w:val="2"/>
            <w:tcBorders>
              <w:top w:val="nil"/>
              <w:left w:val="nil"/>
              <w:right w:val="nil"/>
            </w:tcBorders>
          </w:tcPr>
          <w:p w14:paraId="041A8765" w14:textId="77777777" w:rsidR="00B0131A" w:rsidRDefault="00B0131A">
            <w:pPr>
              <w:pStyle w:val="Heading2"/>
              <w:jc w:val="left"/>
              <w:rPr>
                <w:rFonts w:ascii="Arial" w:eastAsia="Arial" w:hAnsi="Arial" w:cs="Arial"/>
                <w:b w:val="0"/>
                <w:bCs w:val="0"/>
                <w:sz w:val="28"/>
                <w:szCs w:val="28"/>
              </w:rPr>
            </w:pPr>
          </w:p>
        </w:tc>
      </w:tr>
      <w:tr w:rsidR="00B0131A" w14:paraId="7146473E" w14:textId="77777777">
        <w:trPr>
          <w:trHeight w:val="290"/>
        </w:trPr>
        <w:tc>
          <w:tcPr>
            <w:tcW w:w="5167" w:type="dxa"/>
          </w:tcPr>
          <w:p w14:paraId="1F198D49" w14:textId="77777777" w:rsidR="00B0131A" w:rsidRDefault="002D0A6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24DE490" w14:textId="77777777" w:rsidR="00B0131A" w:rsidRDefault="006A2A41">
            <w:pPr>
              <w:rPr>
                <w:rFonts w:ascii="Arial" w:eastAsia="Arial" w:hAnsi="Arial" w:cs="Arial"/>
                <w:color w:val="0000FF"/>
                <w:sz w:val="20"/>
                <w:szCs w:val="20"/>
              </w:rPr>
            </w:pPr>
            <w:hyperlink r:id="rId8">
              <w:r w:rsidR="002D0A69">
                <w:rPr>
                  <w:rFonts w:ascii="Arial" w:eastAsia="Arial" w:hAnsi="Arial" w:cs="Arial"/>
                  <w:b/>
                  <w:bCs/>
                  <w:color w:val="0000FF"/>
                  <w:sz w:val="20"/>
                  <w:szCs w:val="20"/>
                  <w:u w:val="single"/>
                </w:rPr>
                <w:t>Asian Research Journal of Arts &amp; Social Sciences</w:t>
              </w:r>
            </w:hyperlink>
            <w:r w:rsidR="002D0A69">
              <w:rPr>
                <w:rFonts w:ascii="Arial" w:eastAsia="Arial" w:hAnsi="Arial" w:cs="Arial"/>
                <w:b/>
                <w:bCs/>
                <w:color w:val="0000FF"/>
                <w:sz w:val="20"/>
                <w:szCs w:val="20"/>
              </w:rPr>
              <w:t xml:space="preserve"> </w:t>
            </w:r>
          </w:p>
        </w:tc>
      </w:tr>
      <w:tr w:rsidR="00B0131A" w14:paraId="2AAB0BE5" w14:textId="77777777">
        <w:trPr>
          <w:trHeight w:val="290"/>
        </w:trPr>
        <w:tc>
          <w:tcPr>
            <w:tcW w:w="5167" w:type="dxa"/>
          </w:tcPr>
          <w:p w14:paraId="30281B0C" w14:textId="77777777" w:rsidR="00B0131A" w:rsidRDefault="002D0A6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DA26937" w14:textId="77777777" w:rsidR="00B0131A" w:rsidRDefault="002D0A6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Ms_ARJASS_154736</w:t>
            </w:r>
          </w:p>
        </w:tc>
      </w:tr>
      <w:tr w:rsidR="00B0131A" w14:paraId="0276E74D" w14:textId="77777777">
        <w:trPr>
          <w:trHeight w:val="650"/>
        </w:trPr>
        <w:tc>
          <w:tcPr>
            <w:tcW w:w="5167" w:type="dxa"/>
          </w:tcPr>
          <w:p w14:paraId="7EF40A68" w14:textId="77777777" w:rsidR="00B0131A" w:rsidRDefault="002D0A6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3403D27" w14:textId="77777777" w:rsidR="00B0131A" w:rsidRDefault="002D0A6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REPOSITIONING POSTGRADUATE MUSIC EDUCATION FOR GLOBAL COMPETITIVENESS AND CULTURAL RELEVANCE: EVIDENCE FROM SOUTH-SOUTH NIGERIA</w:t>
            </w:r>
          </w:p>
        </w:tc>
      </w:tr>
      <w:tr w:rsidR="00B0131A" w14:paraId="6368F4C9" w14:textId="77777777">
        <w:trPr>
          <w:trHeight w:val="332"/>
        </w:trPr>
        <w:tc>
          <w:tcPr>
            <w:tcW w:w="5167" w:type="dxa"/>
          </w:tcPr>
          <w:p w14:paraId="26941844" w14:textId="77777777" w:rsidR="00B0131A" w:rsidRDefault="002D0A6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A73B163" w14:textId="77777777" w:rsidR="00B0131A" w:rsidRDefault="002D0A69">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Research study</w:t>
            </w:r>
          </w:p>
        </w:tc>
      </w:tr>
    </w:tbl>
    <w:p w14:paraId="719F95ED" w14:textId="77777777" w:rsidR="00B0131A" w:rsidRDefault="00B0131A">
      <w:pPr>
        <w:rPr>
          <w:sz w:val="20"/>
          <w:szCs w:val="20"/>
        </w:rPr>
      </w:pPr>
      <w:bookmarkStart w:id="0" w:name="_heading=h.n4lvli70nac"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0131A" w14:paraId="2A1E1199" w14:textId="77777777">
        <w:tc>
          <w:tcPr>
            <w:tcW w:w="21150" w:type="dxa"/>
            <w:gridSpan w:val="3"/>
            <w:tcBorders>
              <w:top w:val="nil"/>
              <w:left w:val="nil"/>
              <w:right w:val="nil"/>
            </w:tcBorders>
          </w:tcPr>
          <w:p w14:paraId="12479079" w14:textId="77777777" w:rsidR="00B0131A" w:rsidRDefault="002D0A6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5E7E30AC" w14:textId="77777777" w:rsidR="00B0131A" w:rsidRDefault="00B0131A">
            <w:pPr>
              <w:rPr>
                <w:sz w:val="20"/>
                <w:szCs w:val="20"/>
              </w:rPr>
            </w:pPr>
          </w:p>
        </w:tc>
      </w:tr>
      <w:tr w:rsidR="00B0131A" w14:paraId="69627740" w14:textId="77777777">
        <w:tc>
          <w:tcPr>
            <w:tcW w:w="5351" w:type="dxa"/>
          </w:tcPr>
          <w:p w14:paraId="5E95EFA0" w14:textId="77777777" w:rsidR="00B0131A" w:rsidRDefault="00B0131A">
            <w:pPr>
              <w:pStyle w:val="Heading2"/>
              <w:jc w:val="left"/>
              <w:rPr>
                <w:rFonts w:ascii="Times New Roman" w:eastAsia="Times New Roman" w:hAnsi="Times New Roman" w:cs="Times New Roman"/>
              </w:rPr>
            </w:pPr>
          </w:p>
        </w:tc>
        <w:tc>
          <w:tcPr>
            <w:tcW w:w="9357" w:type="dxa"/>
          </w:tcPr>
          <w:p w14:paraId="3916AD2F" w14:textId="77777777" w:rsidR="00B0131A" w:rsidRPr="00DB6AED" w:rsidRDefault="002D0A69" w:rsidP="00DB6AE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6442" w:type="dxa"/>
          </w:tcPr>
          <w:p w14:paraId="35FEB8AB" w14:textId="77777777" w:rsidR="00B0131A" w:rsidRDefault="002D0A69">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07FF54BC" w14:textId="77777777" w:rsidR="00B0131A" w:rsidRDefault="00B0131A">
            <w:pPr>
              <w:pStyle w:val="Heading2"/>
              <w:jc w:val="left"/>
              <w:rPr>
                <w:rFonts w:ascii="Times New Roman" w:eastAsia="Times New Roman" w:hAnsi="Times New Roman" w:cs="Times New Roman"/>
                <w:b w:val="0"/>
                <w:bCs w:val="0"/>
              </w:rPr>
            </w:pPr>
          </w:p>
        </w:tc>
      </w:tr>
      <w:tr w:rsidR="00B0131A" w14:paraId="4EE0BD20" w14:textId="77777777">
        <w:trPr>
          <w:trHeight w:val="1264"/>
        </w:trPr>
        <w:tc>
          <w:tcPr>
            <w:tcW w:w="5351" w:type="dxa"/>
          </w:tcPr>
          <w:p w14:paraId="0185D2FB" w14:textId="77777777" w:rsidR="00B0131A" w:rsidRDefault="002D0A69">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05FB9CE9" w14:textId="77777777" w:rsidR="00B0131A" w:rsidRDefault="00B0131A">
            <w:pPr>
              <w:ind w:left="360"/>
              <w:rPr>
                <w:sz w:val="20"/>
                <w:szCs w:val="20"/>
              </w:rPr>
            </w:pPr>
          </w:p>
        </w:tc>
        <w:tc>
          <w:tcPr>
            <w:tcW w:w="9357" w:type="dxa"/>
          </w:tcPr>
          <w:p w14:paraId="20BF5331" w14:textId="77777777" w:rsidR="00B0131A" w:rsidRDefault="002D0A69">
            <w:pPr>
              <w:pBdr>
                <w:top w:val="nil"/>
                <w:left w:val="nil"/>
                <w:bottom w:val="nil"/>
                <w:right w:val="nil"/>
                <w:between w:val="nil"/>
              </w:pBdr>
              <w:rPr>
                <w:color w:val="000000"/>
                <w:sz w:val="20"/>
                <w:szCs w:val="20"/>
              </w:rPr>
            </w:pPr>
            <w:r>
              <w:rPr>
                <w:sz w:val="20"/>
                <w:szCs w:val="20"/>
              </w:rPr>
              <w:t>Music education is an essential part of any society to preserve its culture. And feedback from the stakeholders on relevance and usability of the music education in reaching its objectives is equally important. The study focusses on the same so that required adaptations may be done.</w:t>
            </w:r>
          </w:p>
        </w:tc>
        <w:tc>
          <w:tcPr>
            <w:tcW w:w="6442" w:type="dxa"/>
          </w:tcPr>
          <w:p w14:paraId="66E734C8" w14:textId="77777777" w:rsidR="00B0131A" w:rsidRDefault="00B0131A">
            <w:pPr>
              <w:pStyle w:val="Heading2"/>
              <w:jc w:val="left"/>
              <w:rPr>
                <w:rFonts w:ascii="Times New Roman" w:eastAsia="Times New Roman" w:hAnsi="Times New Roman" w:cs="Times New Roman"/>
                <w:b w:val="0"/>
                <w:bCs w:val="0"/>
              </w:rPr>
            </w:pPr>
          </w:p>
        </w:tc>
      </w:tr>
      <w:tr w:rsidR="00B0131A" w14:paraId="3D100A97" w14:textId="77777777">
        <w:trPr>
          <w:trHeight w:val="1262"/>
        </w:trPr>
        <w:tc>
          <w:tcPr>
            <w:tcW w:w="5351" w:type="dxa"/>
          </w:tcPr>
          <w:p w14:paraId="1EC45C54" w14:textId="77777777" w:rsidR="00B0131A" w:rsidRDefault="002D0A69">
            <w:pPr>
              <w:ind w:left="360"/>
              <w:rPr>
                <w:sz w:val="20"/>
                <w:szCs w:val="20"/>
              </w:rPr>
            </w:pPr>
            <w:r>
              <w:rPr>
                <w:b/>
                <w:bCs/>
                <w:sz w:val="20"/>
                <w:szCs w:val="20"/>
              </w:rPr>
              <w:t>Is the title of the article suitable?</w:t>
            </w:r>
          </w:p>
          <w:p w14:paraId="6E16C4F9" w14:textId="77777777" w:rsidR="00B0131A" w:rsidRDefault="002D0A69">
            <w:pPr>
              <w:ind w:left="360"/>
              <w:rPr>
                <w:sz w:val="20"/>
                <w:szCs w:val="20"/>
              </w:rPr>
            </w:pPr>
            <w:r>
              <w:rPr>
                <w:b/>
                <w:bCs/>
                <w:sz w:val="20"/>
                <w:szCs w:val="20"/>
              </w:rPr>
              <w:t>(If not please suggest an alternative title)</w:t>
            </w:r>
          </w:p>
          <w:p w14:paraId="7A8F8914" w14:textId="77777777" w:rsidR="00B0131A" w:rsidRDefault="00B0131A">
            <w:pPr>
              <w:pStyle w:val="Heading2"/>
              <w:jc w:val="left"/>
              <w:rPr>
                <w:rFonts w:ascii="Times New Roman" w:eastAsia="Times New Roman" w:hAnsi="Times New Roman" w:cs="Times New Roman"/>
                <w:u w:val="single"/>
              </w:rPr>
            </w:pPr>
          </w:p>
        </w:tc>
        <w:tc>
          <w:tcPr>
            <w:tcW w:w="9357" w:type="dxa"/>
          </w:tcPr>
          <w:p w14:paraId="6F8AB195" w14:textId="77777777" w:rsidR="00B0131A" w:rsidRDefault="002D0A69">
            <w:pPr>
              <w:ind w:left="360"/>
              <w:rPr>
                <w:sz w:val="20"/>
                <w:szCs w:val="20"/>
              </w:rPr>
            </w:pPr>
            <w:r>
              <w:rPr>
                <w:sz w:val="20"/>
                <w:szCs w:val="20"/>
              </w:rPr>
              <w:t>Yes</w:t>
            </w:r>
          </w:p>
        </w:tc>
        <w:tc>
          <w:tcPr>
            <w:tcW w:w="6442" w:type="dxa"/>
          </w:tcPr>
          <w:p w14:paraId="36CBA1EE" w14:textId="5F6CDD0F" w:rsidR="00B0131A" w:rsidRDefault="001C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Okay</w:t>
            </w:r>
          </w:p>
        </w:tc>
      </w:tr>
      <w:tr w:rsidR="00B0131A" w14:paraId="27001DB1" w14:textId="77777777">
        <w:trPr>
          <w:trHeight w:val="1262"/>
        </w:trPr>
        <w:tc>
          <w:tcPr>
            <w:tcW w:w="5351" w:type="dxa"/>
          </w:tcPr>
          <w:p w14:paraId="2B73289C" w14:textId="77777777" w:rsidR="00B0131A" w:rsidRDefault="002D0A6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7BE9B5C5" w14:textId="77777777" w:rsidR="00B0131A" w:rsidRDefault="00B0131A">
            <w:pPr>
              <w:pStyle w:val="Heading2"/>
              <w:jc w:val="left"/>
              <w:rPr>
                <w:rFonts w:ascii="Times New Roman" w:eastAsia="Times New Roman" w:hAnsi="Times New Roman" w:cs="Times New Roman"/>
                <w:u w:val="single"/>
              </w:rPr>
            </w:pPr>
          </w:p>
        </w:tc>
        <w:tc>
          <w:tcPr>
            <w:tcW w:w="9357" w:type="dxa"/>
          </w:tcPr>
          <w:p w14:paraId="4FEF433F" w14:textId="77777777" w:rsidR="00B0131A" w:rsidRDefault="002D0A69">
            <w:pPr>
              <w:ind w:left="360"/>
              <w:rPr>
                <w:sz w:val="20"/>
                <w:szCs w:val="20"/>
              </w:rPr>
            </w:pPr>
            <w:r>
              <w:rPr>
                <w:sz w:val="20"/>
                <w:szCs w:val="20"/>
              </w:rPr>
              <w:t>A small mention of the sample size in the abstract would make it even more comprehensive</w:t>
            </w:r>
          </w:p>
        </w:tc>
        <w:tc>
          <w:tcPr>
            <w:tcW w:w="6442" w:type="dxa"/>
          </w:tcPr>
          <w:p w14:paraId="28F3AB51" w14:textId="45E98C2D" w:rsidR="00B0131A" w:rsidRDefault="001C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Observations have been </w:t>
            </w:r>
            <w:proofErr w:type="gramStart"/>
            <w:r>
              <w:rPr>
                <w:rFonts w:ascii="Times New Roman" w:eastAsia="Times New Roman" w:hAnsi="Times New Roman" w:cs="Times New Roman"/>
                <w:b w:val="0"/>
                <w:bCs w:val="0"/>
              </w:rPr>
              <w:t>effected</w:t>
            </w:r>
            <w:proofErr w:type="gramEnd"/>
            <w:r>
              <w:rPr>
                <w:rFonts w:ascii="Times New Roman" w:eastAsia="Times New Roman" w:hAnsi="Times New Roman" w:cs="Times New Roman"/>
                <w:b w:val="0"/>
                <w:bCs w:val="0"/>
              </w:rPr>
              <w:t xml:space="preserve"> in the revised version submitted</w:t>
            </w:r>
          </w:p>
        </w:tc>
      </w:tr>
      <w:tr w:rsidR="00B0131A" w14:paraId="6707072E" w14:textId="77777777">
        <w:trPr>
          <w:trHeight w:val="704"/>
        </w:trPr>
        <w:tc>
          <w:tcPr>
            <w:tcW w:w="5351" w:type="dxa"/>
          </w:tcPr>
          <w:p w14:paraId="4A7FCBEB" w14:textId="77777777" w:rsidR="00B0131A" w:rsidRDefault="002D0A6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23BECE30" w14:textId="77777777" w:rsidR="00B0131A" w:rsidRDefault="002D0A69">
            <w:pPr>
              <w:pBdr>
                <w:top w:val="nil"/>
                <w:left w:val="nil"/>
                <w:bottom w:val="nil"/>
                <w:right w:val="nil"/>
                <w:between w:val="nil"/>
              </w:pBdr>
              <w:rPr>
                <w:sz w:val="20"/>
                <w:szCs w:val="20"/>
              </w:rPr>
            </w:pPr>
            <w:r>
              <w:rPr>
                <w:sz w:val="20"/>
                <w:szCs w:val="20"/>
              </w:rPr>
              <w:t>Yes.</w:t>
            </w:r>
          </w:p>
          <w:p w14:paraId="69F8DCC7" w14:textId="77777777" w:rsidR="00B0131A" w:rsidRDefault="002D0A69">
            <w:pPr>
              <w:pBdr>
                <w:top w:val="nil"/>
                <w:left w:val="nil"/>
                <w:bottom w:val="nil"/>
                <w:right w:val="nil"/>
                <w:between w:val="nil"/>
              </w:pBdr>
              <w:rPr>
                <w:color w:val="000000"/>
                <w:sz w:val="20"/>
                <w:szCs w:val="20"/>
              </w:rPr>
            </w:pPr>
            <w:r>
              <w:rPr>
                <w:sz w:val="20"/>
                <w:szCs w:val="20"/>
              </w:rPr>
              <w:t xml:space="preserve">However, some more review could be added. </w:t>
            </w:r>
          </w:p>
        </w:tc>
        <w:tc>
          <w:tcPr>
            <w:tcW w:w="6442" w:type="dxa"/>
          </w:tcPr>
          <w:p w14:paraId="0B3ABA3A" w14:textId="3D645DB8" w:rsidR="00B0131A" w:rsidRDefault="001C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Okay</w:t>
            </w:r>
          </w:p>
        </w:tc>
      </w:tr>
      <w:tr w:rsidR="00B0131A" w14:paraId="0130AEEA" w14:textId="77777777">
        <w:trPr>
          <w:trHeight w:val="703"/>
        </w:trPr>
        <w:tc>
          <w:tcPr>
            <w:tcW w:w="5351" w:type="dxa"/>
          </w:tcPr>
          <w:p w14:paraId="13AB4DD3" w14:textId="77777777" w:rsidR="00B0131A" w:rsidRDefault="002D0A6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2DD55086" w14:textId="77777777" w:rsidR="00B0131A" w:rsidRDefault="002D0A69">
            <w:pPr>
              <w:pBdr>
                <w:top w:val="nil"/>
                <w:left w:val="nil"/>
                <w:bottom w:val="nil"/>
                <w:right w:val="nil"/>
                <w:between w:val="nil"/>
              </w:pBdr>
              <w:rPr>
                <w:color w:val="000000"/>
                <w:sz w:val="20"/>
                <w:szCs w:val="20"/>
              </w:rPr>
            </w:pPr>
            <w:r>
              <w:rPr>
                <w:sz w:val="20"/>
                <w:szCs w:val="20"/>
              </w:rPr>
              <w:t>Yes</w:t>
            </w:r>
          </w:p>
        </w:tc>
        <w:tc>
          <w:tcPr>
            <w:tcW w:w="6442" w:type="dxa"/>
          </w:tcPr>
          <w:p w14:paraId="6B7EF959" w14:textId="277E6D59" w:rsidR="00B0131A" w:rsidRDefault="001C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Okay</w:t>
            </w:r>
          </w:p>
        </w:tc>
      </w:tr>
      <w:tr w:rsidR="00B0131A" w14:paraId="533D4937" w14:textId="77777777">
        <w:trPr>
          <w:trHeight w:val="386"/>
        </w:trPr>
        <w:tc>
          <w:tcPr>
            <w:tcW w:w="5351" w:type="dxa"/>
          </w:tcPr>
          <w:p w14:paraId="43B309EB" w14:textId="77777777" w:rsidR="00B0131A" w:rsidRDefault="002D0A6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46905E14" w14:textId="77777777" w:rsidR="00B0131A" w:rsidRDefault="00B0131A">
            <w:pPr>
              <w:rPr>
                <w:sz w:val="20"/>
                <w:szCs w:val="20"/>
              </w:rPr>
            </w:pPr>
          </w:p>
        </w:tc>
        <w:tc>
          <w:tcPr>
            <w:tcW w:w="9357" w:type="dxa"/>
          </w:tcPr>
          <w:p w14:paraId="2B76052D" w14:textId="77777777" w:rsidR="00B0131A" w:rsidRDefault="002D0A69">
            <w:pPr>
              <w:rPr>
                <w:sz w:val="20"/>
                <w:szCs w:val="20"/>
              </w:rPr>
            </w:pPr>
            <w:r>
              <w:rPr>
                <w:sz w:val="20"/>
                <w:szCs w:val="20"/>
              </w:rPr>
              <w:t>Language is suitable</w:t>
            </w:r>
          </w:p>
        </w:tc>
        <w:tc>
          <w:tcPr>
            <w:tcW w:w="6442" w:type="dxa"/>
          </w:tcPr>
          <w:p w14:paraId="69B15601" w14:textId="4C623867" w:rsidR="00B0131A" w:rsidRDefault="001C013F">
            <w:pPr>
              <w:rPr>
                <w:sz w:val="20"/>
                <w:szCs w:val="20"/>
              </w:rPr>
            </w:pPr>
            <w:r>
              <w:rPr>
                <w:sz w:val="20"/>
                <w:szCs w:val="20"/>
              </w:rPr>
              <w:t>Okay</w:t>
            </w:r>
          </w:p>
        </w:tc>
      </w:tr>
      <w:tr w:rsidR="00B0131A" w14:paraId="1C289F5F" w14:textId="77777777">
        <w:trPr>
          <w:trHeight w:val="1178"/>
        </w:trPr>
        <w:tc>
          <w:tcPr>
            <w:tcW w:w="5351" w:type="dxa"/>
          </w:tcPr>
          <w:p w14:paraId="712EAF8D" w14:textId="77777777" w:rsidR="00B0131A" w:rsidRDefault="002D0A6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271195A2" w14:textId="77777777" w:rsidR="00B0131A" w:rsidRDefault="00B0131A">
            <w:pPr>
              <w:pStyle w:val="Heading2"/>
              <w:jc w:val="left"/>
              <w:rPr>
                <w:rFonts w:ascii="Times New Roman" w:eastAsia="Times New Roman" w:hAnsi="Times New Roman" w:cs="Times New Roman"/>
                <w:b w:val="0"/>
                <w:bCs w:val="0"/>
              </w:rPr>
            </w:pPr>
          </w:p>
        </w:tc>
        <w:tc>
          <w:tcPr>
            <w:tcW w:w="9357" w:type="dxa"/>
          </w:tcPr>
          <w:p w14:paraId="68A6206C" w14:textId="77777777" w:rsidR="00B0131A" w:rsidRDefault="002D0A69">
            <w:pPr>
              <w:numPr>
                <w:ilvl w:val="0"/>
                <w:numId w:val="1"/>
              </w:numPr>
              <w:pBdr>
                <w:top w:val="nil"/>
                <w:left w:val="nil"/>
                <w:bottom w:val="nil"/>
                <w:right w:val="nil"/>
                <w:between w:val="nil"/>
              </w:pBdr>
              <w:rPr>
                <w:color w:val="000000"/>
                <w:sz w:val="20"/>
                <w:szCs w:val="20"/>
              </w:rPr>
            </w:pPr>
            <w:r>
              <w:rPr>
                <w:sz w:val="20"/>
                <w:szCs w:val="20"/>
              </w:rPr>
              <w:t>A clearer mention of participant details - number of students and number of teaching staff - would enhance the paper. They are completely different categories and differences in their responses would be interesting to know.</w:t>
            </w:r>
          </w:p>
          <w:p w14:paraId="4836AE65" w14:textId="77777777" w:rsidR="00B0131A" w:rsidRDefault="002D0A69">
            <w:pPr>
              <w:numPr>
                <w:ilvl w:val="0"/>
                <w:numId w:val="1"/>
              </w:numPr>
              <w:pBdr>
                <w:top w:val="nil"/>
                <w:left w:val="nil"/>
                <w:bottom w:val="nil"/>
                <w:right w:val="nil"/>
                <w:between w:val="nil"/>
              </w:pBdr>
              <w:rPr>
                <w:sz w:val="20"/>
                <w:szCs w:val="20"/>
              </w:rPr>
            </w:pPr>
            <w:r>
              <w:rPr>
                <w:sz w:val="20"/>
                <w:szCs w:val="20"/>
              </w:rPr>
              <w:t>Details about the tool used are also missing. Regarding number of items, kind of items.</w:t>
            </w:r>
          </w:p>
          <w:p w14:paraId="74CD2664" w14:textId="77777777" w:rsidR="00B0131A" w:rsidRDefault="002D0A69">
            <w:pPr>
              <w:numPr>
                <w:ilvl w:val="0"/>
                <w:numId w:val="1"/>
              </w:numPr>
              <w:pBdr>
                <w:top w:val="nil"/>
                <w:left w:val="nil"/>
                <w:bottom w:val="nil"/>
                <w:right w:val="nil"/>
                <w:between w:val="nil"/>
              </w:pBdr>
              <w:rPr>
                <w:sz w:val="20"/>
                <w:szCs w:val="20"/>
              </w:rPr>
            </w:pPr>
            <w:r>
              <w:rPr>
                <w:sz w:val="20"/>
                <w:szCs w:val="20"/>
              </w:rPr>
              <w:t>The section on Results and Findings if strengthened - would make the paper more impactful.</w:t>
            </w:r>
          </w:p>
        </w:tc>
        <w:tc>
          <w:tcPr>
            <w:tcW w:w="6442" w:type="dxa"/>
          </w:tcPr>
          <w:p w14:paraId="7D46B207" w14:textId="32AD0D4D" w:rsidR="00B0131A" w:rsidRDefault="001C013F">
            <w:pPr>
              <w:rPr>
                <w:sz w:val="20"/>
                <w:szCs w:val="20"/>
              </w:rPr>
            </w:pPr>
            <w:r>
              <w:rPr>
                <w:sz w:val="20"/>
                <w:szCs w:val="20"/>
              </w:rPr>
              <w:t xml:space="preserve">All observations have been noted and effected in the revised version submitted. </w:t>
            </w:r>
          </w:p>
        </w:tc>
      </w:tr>
    </w:tbl>
    <w:p w14:paraId="2E69DDD3" w14:textId="77777777" w:rsidR="00B0131A" w:rsidRDefault="00B0131A">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DE33E1" w14:paraId="5412B463" w14:textId="77777777" w:rsidTr="00DE33E1">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2E6FAFF6" w14:textId="77777777" w:rsidR="00DE33E1" w:rsidRDefault="00DE33E1">
            <w:pPr>
              <w:spacing w:line="276" w:lineRule="auto"/>
              <w:rPr>
                <w:rFonts w:ascii="Arial" w:eastAsia="Arial Unicode MS" w:hAnsi="Arial" w:cs="Arial"/>
                <w:b/>
                <w:sz w:val="20"/>
                <w:szCs w:val="20"/>
                <w:u w:val="single"/>
              </w:rPr>
            </w:pPr>
            <w:bookmarkStart w:id="1" w:name="_Hlk156057883"/>
            <w:bookmarkStart w:id="2"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0DBE2EB6" w14:textId="77777777" w:rsidR="00DE33E1" w:rsidRDefault="00DE33E1">
            <w:pPr>
              <w:spacing w:line="276" w:lineRule="auto"/>
              <w:rPr>
                <w:rFonts w:ascii="Arial" w:eastAsia="Arial Unicode MS" w:hAnsi="Arial" w:cs="Arial"/>
                <w:b/>
                <w:sz w:val="20"/>
                <w:szCs w:val="20"/>
                <w:u w:val="single"/>
              </w:rPr>
            </w:pPr>
          </w:p>
        </w:tc>
      </w:tr>
      <w:tr w:rsidR="00DE33E1" w14:paraId="64C348A0" w14:textId="77777777" w:rsidTr="00DE33E1">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6C9F239D" w14:textId="77777777" w:rsidR="00DE33E1" w:rsidRDefault="00DE33E1">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61C39" w14:textId="77777777" w:rsidR="00DE33E1" w:rsidRDefault="00DE33E1">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4115769F" w14:textId="77777777" w:rsidR="00DE33E1" w:rsidRDefault="00DE33E1">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6F748947" w14:textId="77777777" w:rsidR="00DE33E1" w:rsidRDefault="00DE33E1">
            <w:pPr>
              <w:keepNext/>
              <w:spacing w:line="276" w:lineRule="auto"/>
              <w:outlineLvl w:val="1"/>
              <w:rPr>
                <w:rFonts w:ascii="Arial" w:eastAsia="MS Mincho" w:hAnsi="Arial" w:cs="Arial"/>
                <w:bCs/>
                <w:sz w:val="20"/>
                <w:szCs w:val="20"/>
              </w:rPr>
            </w:pPr>
          </w:p>
        </w:tc>
      </w:tr>
      <w:tr w:rsidR="00DE33E1" w14:paraId="441AB06D" w14:textId="77777777" w:rsidTr="00DE33E1">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32C60841" w14:textId="77777777" w:rsidR="00DE33E1" w:rsidRDefault="00DE33E1">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72376F31" w14:textId="77777777" w:rsidR="00DE33E1" w:rsidRDefault="00DE33E1">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B192E0" w14:textId="77777777" w:rsidR="00DE33E1" w:rsidRDefault="00DE33E1">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14:paraId="5E5C80C0" w14:textId="77777777" w:rsidR="00DE33E1" w:rsidRDefault="00DE33E1">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1DC43CBD" w14:textId="77777777" w:rsidR="00DE33E1" w:rsidRDefault="00DE33E1">
            <w:pPr>
              <w:spacing w:line="276" w:lineRule="auto"/>
              <w:rPr>
                <w:rFonts w:ascii="Arial" w:eastAsia="Arial Unicode MS" w:hAnsi="Arial" w:cs="Arial"/>
                <w:sz w:val="20"/>
                <w:szCs w:val="20"/>
              </w:rPr>
            </w:pPr>
          </w:p>
          <w:p w14:paraId="0C5AE339" w14:textId="77777777" w:rsidR="00DE33E1" w:rsidRDefault="00DE33E1">
            <w:pPr>
              <w:spacing w:line="276" w:lineRule="auto"/>
              <w:rPr>
                <w:rFonts w:ascii="Arial" w:eastAsia="Arial Unicode MS" w:hAnsi="Arial" w:cs="Arial"/>
                <w:sz w:val="20"/>
                <w:szCs w:val="20"/>
              </w:rPr>
            </w:pPr>
          </w:p>
          <w:p w14:paraId="15CBBCE7" w14:textId="77777777" w:rsidR="00DE33E1" w:rsidRDefault="00DE33E1">
            <w:pPr>
              <w:spacing w:line="276" w:lineRule="auto"/>
              <w:rPr>
                <w:rFonts w:ascii="Arial" w:eastAsia="Arial Unicode MS" w:hAnsi="Arial" w:cs="Arial"/>
                <w:sz w:val="20"/>
                <w:szCs w:val="20"/>
              </w:rPr>
            </w:pPr>
          </w:p>
        </w:tc>
      </w:tr>
    </w:tbl>
    <w:p w14:paraId="6AB239BE" w14:textId="77777777" w:rsidR="00B0131A" w:rsidRDefault="00B0131A">
      <w:pPr>
        <w:pBdr>
          <w:top w:val="nil"/>
          <w:left w:val="nil"/>
          <w:bottom w:val="nil"/>
          <w:right w:val="nil"/>
          <w:between w:val="nil"/>
        </w:pBdr>
        <w:jc w:val="both"/>
        <w:rPr>
          <w:color w:val="000000"/>
          <w:sz w:val="20"/>
          <w:szCs w:val="20"/>
          <w:u w:val="single"/>
        </w:rPr>
      </w:pPr>
      <w:bookmarkStart w:id="3" w:name="_GoBack"/>
      <w:bookmarkEnd w:id="1"/>
      <w:bookmarkEnd w:id="2"/>
      <w:bookmarkEnd w:id="3"/>
    </w:p>
    <w:sectPr w:rsidR="00B0131A">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122968" w14:textId="77777777" w:rsidR="006A2A41" w:rsidRDefault="006A2A41">
      <w:r>
        <w:separator/>
      </w:r>
    </w:p>
  </w:endnote>
  <w:endnote w:type="continuationSeparator" w:id="0">
    <w:p w14:paraId="74880654" w14:textId="77777777" w:rsidR="006A2A41" w:rsidRDefault="006A2A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8AC273ED-04DF-47D7-A9A9-5920D3DC7F81}"/>
    <w:embedBold r:id="rId2" w:fontKey="{0EAEE346-27DA-4C98-AC82-57ED18F25A9B}"/>
  </w:font>
  <w:font w:name="Arimo">
    <w:charset w:val="00"/>
    <w:family w:val="auto"/>
    <w:pitch w:val="default"/>
    <w:embedBold r:id="rId3" w:fontKey="{F77B425F-19EC-477F-8009-8A7F153D9F2B}"/>
  </w:font>
  <w:font w:name="Helvetica">
    <w:panose1 w:val="020B0604020202020204"/>
    <w:charset w:val="00"/>
    <w:family w:val="swiss"/>
    <w:pitch w:val="variable"/>
    <w:sig w:usb0="E0002EFF" w:usb1="C000785B" w:usb2="00000009" w:usb3="00000000" w:csb0="000001FF" w:csb1="00000000"/>
    <w:embedRegular r:id="rId4" w:fontKey="{F6787EE2-7843-42C6-848F-D0EAEF432566}"/>
    <w:embedBold r:id="rId5" w:fontKey="{0F4C7EF4-BBF9-444E-96A5-039F11DABAB1}"/>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embedRegular r:id="rId6" w:fontKey="{2F5C76C1-1D6A-4A21-88FD-691E2C4E81C8}"/>
    <w:embedBold r:id="rId7" w:fontKey="{8D2E5C23-621B-49D2-946C-5275523B825D}"/>
    <w:embedItalic r:id="rId8" w:fontKey="{24503A91-3539-4CF8-926C-13461DAD7C03}"/>
  </w:font>
  <w:font w:name="Calibri">
    <w:panose1 w:val="020F0502020204030204"/>
    <w:charset w:val="00"/>
    <w:family w:val="swiss"/>
    <w:pitch w:val="variable"/>
    <w:sig w:usb0="E4002EFF" w:usb1="C000247B" w:usb2="00000009" w:usb3="00000000" w:csb0="000001FF" w:csb1="00000000"/>
    <w:embedRegular r:id="rId9" w:fontKey="{19F36D36-D62A-4598-A284-03A9B43BC4D6}"/>
    <w:embedBold r:id="rId10" w:fontKey="{3C786897-C244-4115-938D-82D0E84A060C}"/>
  </w:font>
  <w:font w:name="Georgia">
    <w:panose1 w:val="02040502050405020303"/>
    <w:charset w:val="00"/>
    <w:family w:val="roman"/>
    <w:pitch w:val="variable"/>
    <w:sig w:usb0="00000287" w:usb1="00000000" w:usb2="00000000" w:usb3="00000000" w:csb0="0000009F" w:csb1="00000000"/>
    <w:embedItalic r:id="rId11" w:fontKey="{AF56EB48-37A6-4338-B840-AAEB0F278FD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2" w:fontKey="{F4723835-62CD-4F56-BAD3-6F7C55BFA5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3FAC" w14:textId="77777777" w:rsidR="00B0131A" w:rsidRDefault="002D0A6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10979D" w14:textId="77777777" w:rsidR="006A2A41" w:rsidRDefault="006A2A41">
      <w:r>
        <w:separator/>
      </w:r>
    </w:p>
  </w:footnote>
  <w:footnote w:type="continuationSeparator" w:id="0">
    <w:p w14:paraId="1649507F" w14:textId="77777777" w:rsidR="006A2A41" w:rsidRDefault="006A2A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9AC25D" w14:textId="77777777" w:rsidR="00B0131A" w:rsidRDefault="00B0131A">
    <w:pPr>
      <w:spacing w:after="280"/>
      <w:jc w:val="center"/>
      <w:rPr>
        <w:rFonts w:ascii="Arial" w:eastAsia="Arial" w:hAnsi="Arial" w:cs="Arial"/>
        <w:color w:val="003399"/>
        <w:u w:val="single"/>
      </w:rPr>
    </w:pPr>
  </w:p>
  <w:p w14:paraId="481F463F" w14:textId="77777777" w:rsidR="00B0131A" w:rsidRDefault="002D0A69">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ED502FB"/>
    <w:multiLevelType w:val="multilevel"/>
    <w:tmpl w:val="F01048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131A"/>
    <w:rsid w:val="001C013F"/>
    <w:rsid w:val="001F331D"/>
    <w:rsid w:val="002D0A69"/>
    <w:rsid w:val="006A2A41"/>
    <w:rsid w:val="00721CBC"/>
    <w:rsid w:val="00A879C6"/>
    <w:rsid w:val="00B0131A"/>
    <w:rsid w:val="00CC13FD"/>
    <w:rsid w:val="00DB6AED"/>
    <w:rsid w:val="00DE33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C8E848"/>
  <w15:docId w15:val="{E0A1AA89-9F6D-44F1-B5D0-D1252DDC8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3918286">
      <w:bodyDiv w:val="1"/>
      <w:marLeft w:val="0"/>
      <w:marRight w:val="0"/>
      <w:marTop w:val="0"/>
      <w:marBottom w:val="0"/>
      <w:divBdr>
        <w:top w:val="none" w:sz="0" w:space="0" w:color="auto"/>
        <w:left w:val="none" w:sz="0" w:space="0" w:color="auto"/>
        <w:bottom w:val="none" w:sz="0" w:space="0" w:color="auto"/>
        <w:right w:val="none" w:sz="0" w:space="0" w:color="auto"/>
      </w:divBdr>
    </w:div>
    <w:div w:id="843781967">
      <w:bodyDiv w:val="1"/>
      <w:marLeft w:val="0"/>
      <w:marRight w:val="0"/>
      <w:marTop w:val="0"/>
      <w:marBottom w:val="0"/>
      <w:divBdr>
        <w:top w:val="none" w:sz="0" w:space="0" w:color="auto"/>
        <w:left w:val="none" w:sz="0" w:space="0" w:color="auto"/>
        <w:bottom w:val="none" w:sz="0" w:space="0" w:color="auto"/>
        <w:right w:val="none" w:sz="0" w:space="0" w:color="auto"/>
      </w:divBdr>
    </w:div>
    <w:div w:id="16630027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journalarjass.com/index.php/ARJAS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lb87aFL39tM+RIpCmuJcJgc7g==">CgMxLjAyDWgubjRsdmxpNzBuYWMyDmgub3M2cHRsNjdxczMzOAByITFpZ3BSUmRYMmhTVExENTFyZnZRTFRnSHFfMDlzQk5XUg==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367</Words>
  <Characters>2098</Characters>
  <Application>Microsoft Office Word</Application>
  <DocSecurity>0</DocSecurity>
  <Lines>17</Lines>
  <Paragraphs>4</Paragraphs>
  <ScaleCrop>false</ScaleCrop>
  <Company/>
  <LinksUpToDate>false</LinksUpToDate>
  <CharactersWithSpaces>2461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5</cp:revision>
  <dcterms:created xsi:type="dcterms:W3CDTF">2011-08-01T09:21:00Z</dcterms:created>
  <dcterms:modified xsi:type="dcterms:W3CDTF">2026-03-11T08:25:00Z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8b08748a-1764-4ad6-bf03-d19ac1d4ad8f</vt:lpwstr>
  </property>
</Properties>
</file>