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Ms_AJRNH_154870</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m2s76cvtc13c" w:id="0"/>
            <w:bookmarkEnd w:id="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Therapeutic Communication Skills and Confidence among Graduating Student Nurses in Iloilo, Philippines</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octgo6gxyjq" w:id="1"/>
      <w:bookmarkEnd w:id="1"/>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highlight w:val="yellow"/>
                <w:vertAlign w:val="baseline"/>
                <w:rtl w:val="0"/>
              </w:rPr>
              <w:t xml:space="preserve">PART  1:</w:t>
            </w:r>
            <w:r w:rsidDel="00000000" w:rsidR="00000000" w:rsidRPr="00000000">
              <w:rPr>
                <w:rFonts w:ascii="Times New Roman" w:cs="Times New Roman" w:eastAsia="Times New Roman" w:hAnsi="Times New Roman"/>
                <w:vertAlign w:val="baseline"/>
                <w:rtl w:val="0"/>
              </w:rPr>
              <w:t xml:space="preserve"> Comments</w:t>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Reviewer’s comment</w:t>
            </w:r>
          </w:p>
          <w:p w:rsidR="00000000" w:rsidDel="00000000" w:rsidP="00000000" w:rsidRDefault="00000000" w:rsidRPr="00000000" w14:paraId="00000015">
            <w:pPr>
              <w:rPr>
                <w:sz w:val="20"/>
                <w:szCs w:val="20"/>
                <w:vertAlign w:val="baseline"/>
              </w:rPr>
            </w:pP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rtl w:val="0"/>
              </w:rPr>
            </w:r>
          </w:p>
        </w:tc>
        <w:tc>
          <w:tcPr>
            <w:vAlign w:val="top"/>
          </w:tcPr>
          <w:p w:rsidR="00000000" w:rsidDel="00000000" w:rsidP="00000000" w:rsidRDefault="00000000" w:rsidRPr="00000000" w14:paraId="00000017">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9">
            <w:pPr>
              <w:ind w:left="360" w:firstLine="0"/>
              <w:rPr>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A">
            <w:pPr>
              <w:ind w:left="360" w:firstLine="0"/>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b w:val="1"/>
                <w:bCs w:val="1"/>
                <w:i w:val="0"/>
                <w:iCs w:val="0"/>
                <w:smallCaps w:val="0"/>
                <w:strike w:val="0"/>
                <w:color w:val="000000"/>
                <w:sz w:val="20"/>
                <w:szCs w:val="20"/>
                <w:u w:val="none"/>
                <w:shd w:fill="auto" w:val="clear"/>
                <w:vertAlign w:val="baseline"/>
                <w:rtl w:val="0"/>
              </w:rPr>
              <w:t xml:space="preserve">The importance of the manuscript on this topic highlights how effective communication between nurses and patient can improve patient satisfaction, trust and overall quality of care. Confidence is essential for newly graduating nurses entering in to the nursing profession. It supports evidenced based nursing education as the manuscript places evidence which help to improve nursing curriculum. It improves better nurse patient relationship by promoting respect, empathy and understanding between student nurses and the patient. Further it contributes to nursing research and practice which adds valuable knowledge to the field of nursing research. </w:t>
            </w:r>
            <w:r w:rsidDel="00000000" w:rsidR="00000000" w:rsidRPr="00000000">
              <w:rPr>
                <w:rtl w:val="0"/>
              </w:rPr>
            </w:r>
          </w:p>
        </w:tc>
        <w:tc>
          <w:tcPr>
            <w:vAlign w:val="top"/>
          </w:tcPr>
          <w:p w:rsidR="00000000" w:rsidDel="00000000" w:rsidP="00000000" w:rsidRDefault="00000000" w:rsidRPr="00000000" w14:paraId="0000001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importance of this study in the scientific community lies in the significance of the correlational relationship between therapeutic communication skills and clinical confidence among graduating student nurses. This study proved that in order to deliver high-quality care, enhancing the clinical confidence of student nurses, before they set out to their respective clinical duties, is crucial. It can also serve as a foundation and a guide for Filipino nursing institutions that their student nurses work better when they possess strong self-confidence when it comes to establishing a relationship or building rapport or trust with a patient, not just in a mentally disordered patient. Furthermore, this kind of study is scarce in the Philippine context as there would be cultural and social differences, when compared to the result of international studies. In addition, this study emphasizes the importance of providing student nurses enough clinical exposure and opportunities to practice advanced therapeutic nursing skills under the supervision of an instructor, which would very likely prepare them once they are able to graduate and work in a hospital or a private care facility.</w:t>
            </w:r>
          </w:p>
          <w:p w:rsidR="00000000" w:rsidDel="00000000" w:rsidP="00000000" w:rsidRDefault="00000000" w:rsidRPr="00000000" w14:paraId="0000001D">
            <w:pPr>
              <w:pStyle w:val="Heading2"/>
              <w:jc w:val="left"/>
              <w:rPr>
                <w:rFonts w:ascii="Times New Roman" w:cs="Times New Roman" w:eastAsia="Times New Roman" w:hAnsi="Times New Roman"/>
                <w:b w:val="0"/>
                <w:bCs w:val="0"/>
              </w:rPr>
            </w:pP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truly appreciate the reviewer’s positive and knowledgeable insights about the manuscript’s relevance. We appreciate the reviewer’s acknowledgement of the significance of confidence and therapeutic communication in improving patient well-being, trust in treatment, and overall patient care efficiency. We are also delighted by the recognition of the study’s potential contribution to evidence-based nursing education and its implications for our curricular improvement. We also recognize the reviewer’s insight that by encouraging respect, empathy, and understanding, the study might improve student nurse-patient relationships. The relevance of our work in advancing nursing research and practice is confirmed by these positive feedbacks. </w:t>
            </w:r>
          </w:p>
          <w:p w:rsidR="00000000" w:rsidDel="00000000" w:rsidP="00000000" w:rsidRDefault="00000000" w:rsidRPr="00000000" w14:paraId="0000001F">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ind w:left="360" w:firstLine="0"/>
              <w:rPr>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1">
            <w:pPr>
              <w:ind w:left="360" w:firstLine="0"/>
              <w:rPr>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ind w:left="360" w:firstLine="0"/>
              <w:rPr>
                <w:sz w:val="20"/>
                <w:szCs w:val="20"/>
                <w:vertAlign w:val="baseline"/>
              </w:rPr>
            </w:pPr>
            <w:r w:rsidDel="00000000" w:rsidR="00000000" w:rsidRPr="00000000">
              <w:rPr>
                <w:rtl w:val="0"/>
              </w:rPr>
            </w:r>
          </w:p>
          <w:p w:rsidR="00000000" w:rsidDel="00000000" w:rsidP="00000000" w:rsidRDefault="00000000" w:rsidRPr="00000000" w14:paraId="00000024">
            <w:pPr>
              <w:ind w:left="360" w:firstLine="0"/>
              <w:rPr>
                <w:sz w:val="20"/>
                <w:szCs w:val="20"/>
                <w:vertAlign w:val="baseline"/>
              </w:rPr>
            </w:pPr>
            <w:r w:rsidDel="00000000" w:rsidR="00000000" w:rsidRPr="00000000">
              <w:rPr>
                <w:b w:val="1"/>
                <w:bCs w:val="1"/>
                <w:sz w:val="20"/>
                <w:szCs w:val="20"/>
                <w:vertAlign w:val="baseline"/>
                <w:rtl w:val="0"/>
              </w:rPr>
              <w:t xml:space="preserve">Yes it is suitable </w:t>
            </w:r>
            <w:r w:rsidDel="00000000" w:rsidR="00000000" w:rsidRPr="00000000">
              <w:rPr>
                <w:rtl w:val="0"/>
              </w:rPr>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would like to express their gratitude to the reviewer for verifying that the manuscript’s title is proper and appropriately conveys the focus of the study. No changes were made to the title. The title of this study has already been revised by the head of our research department.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6">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Is the abstract of the article comprehensive? Do you suggest the addition (or deletion) of some points in this section? Please write your suggestions here.</w:t>
            </w:r>
          </w:p>
          <w:p w:rsidR="00000000" w:rsidDel="00000000" w:rsidP="00000000" w:rsidRDefault="00000000" w:rsidRPr="00000000" w14:paraId="00000027">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8">
            <w:pPr>
              <w:ind w:left="360" w:firstLine="0"/>
              <w:rPr>
                <w:sz w:val="20"/>
                <w:szCs w:val="20"/>
                <w:vertAlign w:val="baseline"/>
              </w:rPr>
            </w:pPr>
            <w:r w:rsidDel="00000000" w:rsidR="00000000" w:rsidRPr="00000000">
              <w:rPr>
                <w:rtl w:val="0"/>
              </w:rPr>
            </w:r>
          </w:p>
          <w:p w:rsidR="00000000" w:rsidDel="00000000" w:rsidP="00000000" w:rsidRDefault="00000000" w:rsidRPr="00000000" w14:paraId="00000029">
            <w:pPr>
              <w:ind w:left="360" w:firstLine="0"/>
              <w:rPr>
                <w:sz w:val="20"/>
                <w:szCs w:val="20"/>
                <w:vertAlign w:val="baseline"/>
              </w:rPr>
            </w:pPr>
            <w:r w:rsidDel="00000000" w:rsidR="00000000" w:rsidRPr="00000000">
              <w:rPr>
                <w:b w:val="1"/>
                <w:bCs w:val="1"/>
                <w:sz w:val="20"/>
                <w:szCs w:val="20"/>
                <w:vertAlign w:val="baseline"/>
                <w:rtl w:val="0"/>
              </w:rPr>
              <w:t xml:space="preserve">The relevant research reviews are not included in the manuscript, need to add the supporting reviews, the discussion of the result is very important for an original research article, it should be mentioned based on the results. </w:t>
            </w:r>
            <w:r w:rsidDel="00000000" w:rsidR="00000000" w:rsidRPr="00000000">
              <w:rPr>
                <w:rtl w:val="0"/>
              </w:rPr>
            </w:r>
          </w:p>
        </w:tc>
        <w:tc>
          <w:tcPr>
            <w:vAlign w:val="top"/>
          </w:tcPr>
          <w:p w:rsidR="00000000" w:rsidDel="00000000" w:rsidP="00000000" w:rsidRDefault="00000000" w:rsidRPr="00000000" w14:paraId="0000002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reviewer’s informative evaluation is greatly acknowledged by the authors. In response, relevant research reviews and supporting studies have been added to the paper to strengthen the study’s theoretical and empirical basis. </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B">
            <w:pPr>
              <w:pStyle w:val="Heading2"/>
              <w:ind w:left="360" w:firstLine="0"/>
              <w:jc w:val="left"/>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 Yes</w:t>
            </w:r>
          </w:p>
        </w:tc>
        <w:tc>
          <w:tcPr>
            <w:vAlign w:val="top"/>
          </w:tcPr>
          <w:p w:rsidR="00000000" w:rsidDel="00000000" w:rsidP="00000000" w:rsidRDefault="00000000" w:rsidRPr="00000000" w14:paraId="0000002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greatly appreciate the reviewer’s positive evaluation of the manuscript’s scientific accuracy. We are grateful for the recognition, which affirms that the study’s theoretical framework, methodology, and interpretation of the findings are appropriate and consistent with established literature. We really ensured that our findings were obtained through proper procedures and protocols without the use of underhanded methods to forge or manipulate a result.</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F">
            <w:pPr>
              <w:ind w:left="360" w:firstLine="0"/>
              <w:rPr>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sufficient</w:t>
            </w:r>
          </w:p>
        </w:tc>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bookmarkStart w:colFirst="0" w:colLast="0" w:name="_heading=h.6ulsywcf06wf" w:id="2"/>
            <w:bookmarkEnd w:id="2"/>
            <w:r w:rsidDel="00000000" w:rsidR="00000000" w:rsidRPr="00000000">
              <w:rPr>
                <w:rFonts w:ascii="Times New Roman" w:cs="Times New Roman" w:eastAsia="Times New Roman" w:hAnsi="Times New Roman"/>
                <w:b w:val="0"/>
                <w:bCs w:val="0"/>
                <w:rtl w:val="0"/>
              </w:rPr>
              <w:t xml:space="preserve">The authors value the reviewer’s assessment of the study’s references as sufficient and appropriate. Relevant and credible sources were undertaken to support the theoretical framework, analysis, and discussion of the study, reinforcing the adequacy of the references used in the manuscript.</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Is the language/English quality of the article suitable for scholarly communications?</w:t>
            </w:r>
          </w:p>
          <w:p w:rsidR="00000000" w:rsidDel="00000000" w:rsidP="00000000" w:rsidRDefault="00000000" w:rsidRPr="00000000" w14:paraId="00000034">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5">
            <w:pPr>
              <w:rPr>
                <w:sz w:val="20"/>
                <w:szCs w:val="20"/>
                <w:vertAlign w:val="baseline"/>
              </w:rPr>
            </w:pPr>
            <w:r w:rsidDel="00000000" w:rsidR="00000000" w:rsidRPr="00000000">
              <w:rPr>
                <w:rtl w:val="0"/>
              </w:rPr>
            </w:r>
          </w:p>
          <w:p w:rsidR="00000000" w:rsidDel="00000000" w:rsidP="00000000" w:rsidRDefault="00000000" w:rsidRPr="00000000" w14:paraId="00000036">
            <w:pPr>
              <w:rPr>
                <w:sz w:val="20"/>
                <w:szCs w:val="20"/>
                <w:vertAlign w:val="baseline"/>
              </w:rPr>
            </w:pPr>
            <w:r w:rsidDel="00000000" w:rsidR="00000000" w:rsidRPr="00000000">
              <w:rPr>
                <w:sz w:val="20"/>
                <w:szCs w:val="20"/>
                <w:vertAlign w:val="baseline"/>
                <w:rtl w:val="0"/>
              </w:rPr>
              <w:t xml:space="preserve">There are spelling mistakes in the content ,need to carefully go through with the manuscript content and correct it .</w:t>
            </w:r>
          </w:p>
        </w:tc>
        <w:tc>
          <w:tcPr>
            <w:vAlign w:val="top"/>
          </w:tcPr>
          <w:p w:rsidR="00000000" w:rsidDel="00000000" w:rsidP="00000000" w:rsidRDefault="00000000" w:rsidRPr="00000000" w14:paraId="00000037">
            <w:pPr>
              <w:rPr>
                <w:sz w:val="20"/>
                <w:szCs w:val="20"/>
                <w:vertAlign w:val="baseline"/>
              </w:rPr>
            </w:pPr>
            <w:r w:rsidDel="00000000" w:rsidR="00000000" w:rsidRPr="00000000">
              <w:rPr>
                <w:sz w:val="20"/>
                <w:szCs w:val="20"/>
                <w:rtl w:val="0"/>
              </w:rPr>
              <w:t xml:space="preserve">The authors have taken note of the reviewer’s comment and promise to find and correct the spelling mistakes.</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u w:val="single"/>
                <w:vertAlign w:val="baseline"/>
                <w:rtl w:val="0"/>
              </w:rPr>
              <w:t xml:space="preserve">Optional/General</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9">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b w:val="1"/>
                <w:bCs w:val="1"/>
                <w:i w:val="0"/>
                <w:iCs w:val="0"/>
                <w:smallCaps w:val="0"/>
                <w:strike w:val="0"/>
                <w:color w:val="000000"/>
                <w:sz w:val="20"/>
                <w:szCs w:val="20"/>
                <w:u w:val="none"/>
                <w:shd w:fill="auto" w:val="clear"/>
                <w:vertAlign w:val="baseline"/>
                <w:rtl w:val="0"/>
              </w:rPr>
              <w:t xml:space="preserve">The manuscript addresses on understanding the relationship between communication skills and the confidence levels of nursing students. Overall the manuscript is meaningful and has practical implications for nursing  education and  clinical practice.</w:t>
            </w:r>
            <w:r w:rsidDel="00000000" w:rsidR="00000000" w:rsidRPr="00000000">
              <w:rPr>
                <w:rtl w:val="0"/>
              </w:rPr>
            </w:r>
          </w:p>
        </w:tc>
        <w:tc>
          <w:tcPr>
            <w:vAlign w:val="top"/>
          </w:tcPr>
          <w:p w:rsidR="00000000" w:rsidDel="00000000" w:rsidP="00000000" w:rsidRDefault="00000000" w:rsidRPr="00000000" w14:paraId="0000003B">
            <w:pPr>
              <w:rPr>
                <w:sz w:val="20"/>
                <w:szCs w:val="20"/>
                <w:vertAlign w:val="baseline"/>
              </w:rPr>
            </w:pPr>
            <w:r w:rsidDel="00000000" w:rsidR="00000000" w:rsidRPr="00000000">
              <w:rPr>
                <w:sz w:val="20"/>
                <w:szCs w:val="20"/>
                <w:rtl w:val="0"/>
              </w:rPr>
              <w:t xml:space="preserve">The authors convey their gratitude to the reviewer's feedback and appreciate their recognition of the manuscript's focus on the relationship between nursing students’communication skills and confidence levels. It is encouraging that the study is considered meaningful and offers practical implications for nursing education and clinical practice.</w:t>
            </w: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single"/>
          <w:shd w:fill="auto" w:val="clear"/>
          <w:vertAlign w:val="baseline"/>
        </w:rPr>
      </w:pPr>
      <w:bookmarkStart w:colFirst="0" w:colLast="0" w:name="_heading=h.70ihqr4qv0jr" w:id="3"/>
      <w:bookmarkEnd w:id="3"/>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F">
            <w:pPr>
              <w:rPr>
                <w:sz w:val="20"/>
                <w:szCs w:val="20"/>
                <w:u w:val="single"/>
                <w:vertAlign w:val="baseline"/>
              </w:rPr>
            </w:pPr>
            <w:r w:rsidDel="00000000" w:rsidR="00000000" w:rsidRPr="00000000">
              <w:rPr>
                <w:b w:val="1"/>
                <w:bCs w:val="1"/>
                <w:sz w:val="20"/>
                <w:szCs w:val="20"/>
                <w:highlight w:val="yellow"/>
                <w:u w:val="single"/>
                <w:vertAlign w:val="baseline"/>
                <w:rtl w:val="0"/>
              </w:rPr>
              <w:t xml:space="preserve">PART  2:</w:t>
            </w:r>
            <w:r w:rsidDel="00000000" w:rsidR="00000000" w:rsidRPr="00000000">
              <w:rPr>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0">
            <w:pPr>
              <w:rPr>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43">
            <w:pPr>
              <w:rPr>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4">
            <w:pPr>
              <w:keepNext w:val="1"/>
              <w:rPr>
                <w:sz w:val="20"/>
                <w:szCs w:val="20"/>
                <w:vertAlign w:val="baseline"/>
              </w:rPr>
            </w:pPr>
            <w:r w:rsidDel="00000000" w:rsidR="00000000" w:rsidRPr="00000000">
              <w:rPr>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5">
            <w:pPr>
              <w:spacing w:after="160" w:line="252.00000000000003"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6">
            <w:pPr>
              <w:keepNext w:val="1"/>
              <w:rPr>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7">
            <w:pPr>
              <w:rPr>
                <w:sz w:val="20"/>
                <w:szCs w:val="20"/>
                <w:vertAlign w:val="baseline"/>
              </w:rPr>
            </w:pPr>
            <w:r w:rsidDel="00000000" w:rsidR="00000000" w:rsidRPr="00000000">
              <w:rPr>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8">
            <w:pPr>
              <w:rPr>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9">
            <w:pPr>
              <w:rPr>
                <w:i w:val="0"/>
                <w:iCs w:val="0"/>
                <w:sz w:val="20"/>
                <w:szCs w:val="20"/>
                <w:u w:val="single"/>
                <w:vertAlign w:val="baseline"/>
              </w:rPr>
            </w:pPr>
            <w:r w:rsidDel="00000000" w:rsidR="00000000" w:rsidRPr="00000000">
              <w:rPr>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A">
            <w:pPr>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B">
            <w:pPr>
              <w:rPr>
                <w:sz w:val="20"/>
                <w:szCs w:val="20"/>
                <w:vertAlign w:val="baseline"/>
              </w:rPr>
            </w:pPr>
            <w:r w:rsidDel="00000000" w:rsidR="00000000" w:rsidRPr="00000000">
              <w:rPr>
                <w:rtl w:val="0"/>
              </w:rPr>
            </w:r>
          </w:p>
          <w:p w:rsidR="00000000" w:rsidDel="00000000" w:rsidP="00000000" w:rsidRDefault="00000000" w:rsidRPr="00000000" w14:paraId="0000004C">
            <w:pPr>
              <w:rPr>
                <w:sz w:val="20"/>
                <w:szCs w:val="20"/>
                <w:vertAlign w:val="baseline"/>
              </w:rPr>
            </w:pPr>
            <w:r w:rsidDel="00000000" w:rsidR="00000000" w:rsidRPr="00000000">
              <w:rPr>
                <w:sz w:val="20"/>
                <w:szCs w:val="20"/>
                <w:rtl w:val="0"/>
              </w:rPr>
              <w:t xml:space="preserve">We can provide our ethical clearance should you require so.</w:t>
            </w:r>
            <w:r w:rsidDel="00000000" w:rsidR="00000000" w:rsidRPr="00000000">
              <w:rPr>
                <w:rtl w:val="0"/>
              </w:rPr>
            </w:r>
          </w:p>
          <w:p w:rsidR="00000000" w:rsidDel="00000000" w:rsidP="00000000" w:rsidRDefault="00000000" w:rsidRPr="00000000" w14:paraId="0000004D">
            <w:pPr>
              <w:rPr>
                <w:sz w:val="20"/>
                <w:szCs w:val="20"/>
                <w:vertAlign w:val="baseline"/>
              </w:rPr>
            </w:pPr>
            <w:r w:rsidDel="00000000" w:rsidR="00000000" w:rsidRPr="00000000">
              <w:rPr>
                <w:rtl w:val="0"/>
              </w:rPr>
            </w:r>
          </w:p>
        </w:tc>
      </w:tr>
    </w:tbl>
    <w:p w:rsidR="00000000" w:rsidDel="00000000" w:rsidP="00000000" w:rsidRDefault="00000000" w:rsidRPr="00000000" w14:paraId="0000004E">
      <w:pPr>
        <w:rPr>
          <w:vertAlign w:val="baseline"/>
        </w:rPr>
      </w:pPr>
      <w:r w:rsidDel="00000000" w:rsidR="00000000" w:rsidRPr="00000000">
        <w:rPr>
          <w:rtl w:val="0"/>
        </w:rPr>
      </w:r>
    </w:p>
    <w:p w:rsidR="00000000" w:rsidDel="00000000" w:rsidP="00000000" w:rsidRDefault="00000000" w:rsidRPr="00000000" w14:paraId="0000004F">
      <w:pPr>
        <w:rPr>
          <w:vertAlign w:val="baseline"/>
        </w:rPr>
      </w:pPr>
      <w:r w:rsidDel="00000000" w:rsidR="00000000" w:rsidRPr="00000000">
        <w:rPr>
          <w:rtl w:val="0"/>
        </w:rPr>
      </w:r>
    </w:p>
    <w:p w:rsidR="00000000" w:rsidDel="00000000" w:rsidP="00000000" w:rsidRDefault="00000000" w:rsidRPr="00000000" w14:paraId="00000050">
      <w:pPr>
        <w:rPr>
          <w:u w:val="single"/>
          <w:vertAlign w:val="baseline"/>
        </w:rPr>
      </w:pPr>
      <w:r w:rsidDel="00000000" w:rsidR="00000000" w:rsidRPr="00000000">
        <w:rPr>
          <w:rtl w:val="0"/>
        </w:rPr>
      </w:r>
    </w:p>
    <w:p w:rsidR="00000000" w:rsidDel="00000000" w:rsidP="00000000" w:rsidRDefault="00000000" w:rsidRPr="00000000" w14:paraId="00000051">
      <w:pPr>
        <w:rP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4">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index.php/AJRNH"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0WPrZpZIYGse0cah5vdDbuhnBw==">CgMxLjAyDmgubTJzNzZjdnRjMTNjMg1oLm9jdGdvNmd4eWpxMg5oLjZ1bHN5d2NmMDZ3ZjIOaC43MGlocXI0cXYwanI4AHIhMTFvREpWR1AyT0VPUXJpU01XcmtlOEdFQ0Nqb1dKWi12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