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658" w:rsidRDefault="00181658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81658">
        <w:trPr>
          <w:trHeight w:val="290"/>
        </w:trPr>
        <w:tc>
          <w:tcPr>
            <w:tcW w:w="5168" w:type="dxa"/>
          </w:tcPr>
          <w:p w:rsidR="00181658" w:rsidRDefault="003D3AF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181658" w:rsidRDefault="00C57A8A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3D3AFA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3D3AFA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3D3AFA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3D3AF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3D3AFA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 w:rsidR="003D3AFA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3D3AF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 w:rsidR="003D3AF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D3AF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181658">
        <w:trPr>
          <w:trHeight w:val="290"/>
        </w:trPr>
        <w:tc>
          <w:tcPr>
            <w:tcW w:w="5168" w:type="dxa"/>
          </w:tcPr>
          <w:p w:rsidR="00181658" w:rsidRDefault="003D3AF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181658" w:rsidRDefault="003D3AFA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Ms_AJRIMPS_155044</w:t>
            </w:r>
          </w:p>
        </w:tc>
      </w:tr>
      <w:tr w:rsidR="00181658" w:rsidTr="003976FC">
        <w:trPr>
          <w:trHeight w:val="483"/>
        </w:trPr>
        <w:tc>
          <w:tcPr>
            <w:tcW w:w="5168" w:type="dxa"/>
          </w:tcPr>
          <w:p w:rsidR="00181658" w:rsidRDefault="003D3AF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181658" w:rsidRDefault="003D3AFA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Comparative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Floating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Non-Floating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Controlled-Release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Metformin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HCl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Tablets: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Vitro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Characterization</w:t>
            </w:r>
          </w:p>
        </w:tc>
      </w:tr>
      <w:tr w:rsidR="00181658">
        <w:trPr>
          <w:trHeight w:val="333"/>
        </w:trPr>
        <w:tc>
          <w:tcPr>
            <w:tcW w:w="5168" w:type="dxa"/>
          </w:tcPr>
          <w:p w:rsidR="00181658" w:rsidRDefault="003D3AF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181658" w:rsidRDefault="003D3AFA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181658" w:rsidRDefault="00181658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81658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81658" w:rsidRDefault="003D3AFA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81658" w:rsidTr="003976FC">
        <w:trPr>
          <w:trHeight w:val="620"/>
        </w:trPr>
        <w:tc>
          <w:tcPr>
            <w:tcW w:w="5352" w:type="dxa"/>
          </w:tcPr>
          <w:p w:rsidR="00181658" w:rsidRDefault="00181658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81658" w:rsidRDefault="00181658" w:rsidP="003976FC">
            <w:pPr>
              <w:pStyle w:val="TableParagraph"/>
              <w:ind w:right="131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181658" w:rsidRDefault="003D3AFA">
            <w:pPr>
              <w:pStyle w:val="TableParagraph"/>
              <w:spacing w:line="256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81658">
        <w:trPr>
          <w:trHeight w:val="1382"/>
        </w:trPr>
        <w:tc>
          <w:tcPr>
            <w:tcW w:w="5352" w:type="dxa"/>
          </w:tcPr>
          <w:p w:rsidR="00181658" w:rsidRDefault="003D3A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This manuscript evaluates floating and non-floating controlled-release formulations of metformin hydrochloride and investigates </w:t>
            </w:r>
            <w:proofErr w:type="spellStart"/>
            <w:r>
              <w:rPr>
                <w:sz w:val="20"/>
              </w:rPr>
              <w:t>their</w:t>
            </w:r>
            <w:proofErr w:type="spellEnd"/>
            <w:r>
              <w:rPr>
                <w:sz w:val="20"/>
              </w:rPr>
              <w:t xml:space="preserve"> in vitro and in vivo performance. The study provides useful insights into the influence of formulation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viscosity,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polymer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concentration,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granulation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drug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release and gastric retention behavior. The findings contribute to the understanding of gastro retentive drug delivery systems for drugs with a narrow absorption window. The results may be useful for researchers involved in the design of controlled-release oral dosage forms.</w:t>
            </w:r>
          </w:p>
        </w:tc>
        <w:tc>
          <w:tcPr>
            <w:tcW w:w="6445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Ok, Thanks for positive review comments </w:t>
            </w:r>
          </w:p>
        </w:tc>
      </w:tr>
      <w:tr w:rsidR="00181658" w:rsidTr="003976FC">
        <w:trPr>
          <w:trHeight w:val="759"/>
        </w:trPr>
        <w:tc>
          <w:tcPr>
            <w:tcW w:w="5352" w:type="dxa"/>
          </w:tcPr>
          <w:p w:rsidR="00181658" w:rsidRDefault="003D3AFA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81658" w:rsidRDefault="003D3AFA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 title of the manuscript is appropriate and clearly reflects the scope of the study. It adequately describes the comparative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evaluation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floating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non-floating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controlled-release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metformin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HCl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vitro and in vivo characterization.</w:t>
            </w:r>
          </w:p>
        </w:tc>
        <w:tc>
          <w:tcPr>
            <w:tcW w:w="6445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 for your elaborative review and comments</w:t>
            </w:r>
          </w:p>
        </w:tc>
      </w:tr>
      <w:tr w:rsidR="00181658" w:rsidTr="003976FC">
        <w:trPr>
          <w:trHeight w:val="984"/>
        </w:trPr>
        <w:tc>
          <w:tcPr>
            <w:tcW w:w="5352" w:type="dxa"/>
          </w:tcPr>
          <w:p w:rsidR="00181658" w:rsidRDefault="003D3A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major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However, the authors may consider including more quantitative results, particularly key pharmacokinetic outcomes and dissolution data, to strengthen the impact of the abstract. Minor grammatical corrections may also improve </w:t>
            </w:r>
            <w:r>
              <w:rPr>
                <w:spacing w:val="-2"/>
                <w:sz w:val="20"/>
              </w:rPr>
              <w:t>readability.</w:t>
            </w:r>
          </w:p>
        </w:tc>
        <w:tc>
          <w:tcPr>
            <w:tcW w:w="6445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Ok, updated as suggested </w:t>
            </w:r>
          </w:p>
        </w:tc>
      </w:tr>
      <w:tr w:rsidR="00181658">
        <w:trPr>
          <w:trHeight w:val="1149"/>
        </w:trPr>
        <w:tc>
          <w:tcPr>
            <w:tcW w:w="5352" w:type="dxa"/>
          </w:tcPr>
          <w:p w:rsidR="00181658" w:rsidRDefault="003D3A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ind w:left="108" w:right="22"/>
              <w:rPr>
                <w:sz w:val="20"/>
              </w:rPr>
            </w:pPr>
            <w:r>
              <w:rPr>
                <w:sz w:val="20"/>
              </w:rPr>
              <w:t>The manuscript is generally scientifically sound and the experimental design is appropriate for the stated objectives. The comparative evaluation of floating and non-floating formulations using both in vitro and in vivo approaches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clarification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sections such as the swelling and erosion calculations where equations are not properly displayed. Additionally, further</w:t>
            </w:r>
          </w:p>
          <w:p w:rsidR="00181658" w:rsidRDefault="003D3AFA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explanation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formulation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parameters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clarity.</w:t>
            </w:r>
          </w:p>
        </w:tc>
        <w:tc>
          <w:tcPr>
            <w:tcW w:w="6445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Ok, will update as suggested </w:t>
            </w:r>
          </w:p>
        </w:tc>
      </w:tr>
      <w:tr w:rsidR="00181658">
        <w:trPr>
          <w:trHeight w:val="703"/>
        </w:trPr>
        <w:tc>
          <w:tcPr>
            <w:tcW w:w="5352" w:type="dxa"/>
          </w:tcPr>
          <w:p w:rsidR="00181658" w:rsidRDefault="003D3AF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181658" w:rsidRDefault="003D3AFA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authors</w:t>
            </w:r>
          </w:p>
          <w:p w:rsidR="00181658" w:rsidRDefault="003D3AFA">
            <w:pPr>
              <w:pStyle w:val="TableParagraph"/>
              <w:spacing w:line="228" w:lineRule="exact"/>
              <w:ind w:left="108" w:right="980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gastro retentive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drug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delivery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controlled-release metformin formulations to further strengthen the literature support.</w:t>
            </w:r>
          </w:p>
        </w:tc>
        <w:tc>
          <w:tcPr>
            <w:tcW w:w="6445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Ok, will add few more references as suggested</w:t>
            </w:r>
          </w:p>
        </w:tc>
      </w:tr>
      <w:tr w:rsidR="00181658">
        <w:trPr>
          <w:trHeight w:val="690"/>
        </w:trPr>
        <w:tc>
          <w:tcPr>
            <w:tcW w:w="5352" w:type="dxa"/>
          </w:tcPr>
          <w:p w:rsidR="00181658" w:rsidRDefault="003D3A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181658" w:rsidRDefault="003D3AFA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The English language of the manuscript is generally understandable; however, minor grammatical errors and sentence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Careful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proofreading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 improve clarity and readability.</w:t>
            </w:r>
          </w:p>
        </w:tc>
        <w:tc>
          <w:tcPr>
            <w:tcW w:w="6445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Ok, will update as </w:t>
            </w:r>
            <w:r w:rsidR="009C2AC4">
              <w:rPr>
                <w:sz w:val="18"/>
              </w:rPr>
              <w:t>recommended</w:t>
            </w:r>
            <w:bookmarkStart w:id="0" w:name="_GoBack"/>
            <w:bookmarkEnd w:id="0"/>
          </w:p>
        </w:tc>
      </w:tr>
      <w:tr w:rsidR="00181658" w:rsidTr="003976FC">
        <w:trPr>
          <w:trHeight w:val="396"/>
        </w:trPr>
        <w:tc>
          <w:tcPr>
            <w:tcW w:w="5352" w:type="dxa"/>
          </w:tcPr>
          <w:p w:rsidR="00181658" w:rsidRDefault="003D3AFA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181658" w:rsidRDefault="00181658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181658" w:rsidRDefault="00181658">
            <w:pPr>
              <w:pStyle w:val="TableParagraph"/>
              <w:rPr>
                <w:sz w:val="18"/>
              </w:rPr>
            </w:pPr>
          </w:p>
        </w:tc>
      </w:tr>
    </w:tbl>
    <w:p w:rsidR="00181658" w:rsidRDefault="00181658">
      <w:pPr>
        <w:pStyle w:val="BodyText"/>
      </w:pPr>
    </w:p>
    <w:p w:rsidR="00181658" w:rsidRDefault="003D3AFA">
      <w:pPr>
        <w:pStyle w:val="BodyText"/>
      </w:pPr>
      <w:r>
        <w:rPr>
          <w:b/>
          <w:color w:val="000000"/>
          <w:highlight w:val="yellow"/>
          <w:u w:val="single"/>
        </w:rPr>
        <w:t>PART</w:t>
      </w:r>
      <w:r>
        <w:rPr>
          <w:b/>
          <w:color w:val="000000"/>
          <w:spacing w:val="44"/>
          <w:highlight w:val="yellow"/>
          <w:u w:val="single"/>
        </w:rPr>
        <w:t xml:space="preserve"> </w:t>
      </w:r>
      <w:r>
        <w:rPr>
          <w:b/>
          <w:color w:val="000000"/>
          <w:spacing w:val="-5"/>
          <w:highlight w:val="yellow"/>
          <w:u w:val="single"/>
        </w:rPr>
        <w:t>2:</w:t>
      </w:r>
    </w:p>
    <w:p w:rsidR="00181658" w:rsidRDefault="00181658">
      <w:pPr>
        <w:pStyle w:val="BodyText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0"/>
        <w:gridCol w:w="9355"/>
        <w:gridCol w:w="6467"/>
      </w:tblGrid>
      <w:tr w:rsidR="00181658" w:rsidTr="003976FC">
        <w:trPr>
          <w:trHeight w:val="585"/>
        </w:trPr>
        <w:tc>
          <w:tcPr>
            <w:tcW w:w="5330" w:type="dxa"/>
          </w:tcPr>
          <w:p w:rsidR="00181658" w:rsidRDefault="00181658">
            <w:pPr>
              <w:pStyle w:val="TableParagraph"/>
              <w:rPr>
                <w:sz w:val="18"/>
              </w:rPr>
            </w:pPr>
          </w:p>
        </w:tc>
        <w:tc>
          <w:tcPr>
            <w:tcW w:w="9355" w:type="dxa"/>
          </w:tcPr>
          <w:p w:rsidR="00181658" w:rsidRDefault="003D3A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6467" w:type="dxa"/>
          </w:tcPr>
          <w:p w:rsidR="00181658" w:rsidRDefault="003D3AFA">
            <w:pPr>
              <w:pStyle w:val="TableParagraph"/>
              <w:spacing w:line="261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81658" w:rsidTr="003976FC">
        <w:trPr>
          <w:trHeight w:val="486"/>
        </w:trPr>
        <w:tc>
          <w:tcPr>
            <w:tcW w:w="5330" w:type="dxa"/>
          </w:tcPr>
          <w:p w:rsidR="00181658" w:rsidRDefault="00181658">
            <w:pPr>
              <w:pStyle w:val="TableParagraph"/>
              <w:rPr>
                <w:b/>
                <w:sz w:val="20"/>
              </w:rPr>
            </w:pPr>
          </w:p>
          <w:p w:rsidR="00181658" w:rsidRDefault="003D3AF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9355" w:type="dxa"/>
          </w:tcPr>
          <w:p w:rsidR="00181658" w:rsidRDefault="003D3AFA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6467" w:type="dxa"/>
          </w:tcPr>
          <w:p w:rsidR="00181658" w:rsidRDefault="003F0E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</w:tr>
    </w:tbl>
    <w:p w:rsidR="00181658" w:rsidRDefault="00181658">
      <w:pPr>
        <w:pStyle w:val="BodyText"/>
      </w:pPr>
    </w:p>
    <w:sectPr w:rsidR="00181658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A8A" w:rsidRDefault="00C57A8A">
      <w:r>
        <w:separator/>
      </w:r>
    </w:p>
  </w:endnote>
  <w:endnote w:type="continuationSeparator" w:id="0">
    <w:p w:rsidR="00C57A8A" w:rsidRDefault="00C5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A8A" w:rsidRDefault="00C57A8A">
      <w:r>
        <w:separator/>
      </w:r>
    </w:p>
  </w:footnote>
  <w:footnote w:type="continuationSeparator" w:id="0">
    <w:p w:rsidR="00C57A8A" w:rsidRDefault="00C57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1658"/>
    <w:rsid w:val="00181658"/>
    <w:rsid w:val="003976FC"/>
    <w:rsid w:val="003D3AFA"/>
    <w:rsid w:val="003F0EFA"/>
    <w:rsid w:val="009C2AC4"/>
    <w:rsid w:val="00AC1EA5"/>
    <w:rsid w:val="00C5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E8F9A0-DD1C-494C-A28F-67402C98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mps.com/index.php/AJRIMP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Chinna Reddy Palem</cp:lastModifiedBy>
  <cp:revision>7</cp:revision>
  <dcterms:created xsi:type="dcterms:W3CDTF">2026-03-14T09:35:00Z</dcterms:created>
  <dcterms:modified xsi:type="dcterms:W3CDTF">2026-03-17T04:10:00Z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2026-03-14T00:00:00Z</vt:filetime>
  </property>
  <property fmtid="{D5CDD505-2E9C-101B-9397-08002B2CF9AE}" pid="5" name="Producer">
    <vt:lpwstr>3-Heights(TM) PDF Security Shell 4.8.25.2 (http://www.pdf-tools.com)</vt:lpwstr>
  </property>
</Properties>
</file>