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F11CB" w:rsidRPr="00870648" w:rsidTr="002846D1">
        <w:trPr>
          <w:trHeight w:val="405"/>
        </w:trPr>
        <w:tc>
          <w:tcPr>
            <w:tcW w:w="20934" w:type="dxa"/>
            <w:gridSpan w:val="2"/>
            <w:tcBorders>
              <w:top w:val="nil"/>
              <w:left w:val="nil"/>
              <w:right w:val="nil"/>
            </w:tcBorders>
          </w:tcPr>
          <w:p w:rsidR="001F11CB" w:rsidRPr="00870648" w:rsidRDefault="001F11CB">
            <w:pPr>
              <w:pStyle w:val="Heading2"/>
              <w:jc w:val="left"/>
              <w:rPr>
                <w:rFonts w:ascii="Arial" w:eastAsia="Arial" w:hAnsi="Arial" w:cs="Arial"/>
                <w:b w:val="0"/>
                <w:bCs w:val="0"/>
              </w:rPr>
            </w:pPr>
          </w:p>
        </w:tc>
      </w:tr>
      <w:tr w:rsidR="001F11CB" w:rsidRPr="00870648">
        <w:trPr>
          <w:trHeight w:val="290"/>
        </w:trPr>
        <w:tc>
          <w:tcPr>
            <w:tcW w:w="5167" w:type="dxa"/>
          </w:tcPr>
          <w:p w:rsidR="001F11CB" w:rsidRPr="00870648" w:rsidRDefault="00C82B2C">
            <w:pPr>
              <w:pBdr>
                <w:top w:val="nil"/>
                <w:left w:val="nil"/>
                <w:bottom w:val="nil"/>
                <w:right w:val="nil"/>
                <w:between w:val="nil"/>
              </w:pBdr>
              <w:ind w:left="90"/>
              <w:rPr>
                <w:rFonts w:ascii="Arial" w:eastAsia="Arial" w:hAnsi="Arial" w:cs="Arial"/>
                <w:color w:val="000000"/>
                <w:sz w:val="20"/>
                <w:szCs w:val="20"/>
              </w:rPr>
            </w:pPr>
            <w:bookmarkStart w:id="0" w:name="_Hlk224751637"/>
            <w:r w:rsidRPr="0087064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F11CB" w:rsidRPr="00870648" w:rsidRDefault="00C82B2C">
            <w:pPr>
              <w:rPr>
                <w:rFonts w:ascii="Arial" w:eastAsia="Arial" w:hAnsi="Arial" w:cs="Arial"/>
                <w:color w:val="0000FF"/>
                <w:sz w:val="20"/>
                <w:szCs w:val="20"/>
              </w:rPr>
            </w:pPr>
            <w:hyperlink r:id="rId6">
              <w:r w:rsidRPr="00870648">
                <w:rPr>
                  <w:rFonts w:ascii="Arial" w:eastAsia="Arial" w:hAnsi="Arial" w:cs="Arial"/>
                  <w:b/>
                  <w:bCs/>
                  <w:color w:val="0000FF"/>
                  <w:sz w:val="20"/>
                  <w:szCs w:val="20"/>
                  <w:u w:val="single"/>
                </w:rPr>
                <w:t>Asian Journal of Research in Computer Science</w:t>
              </w:r>
            </w:hyperlink>
            <w:r w:rsidRPr="00870648">
              <w:rPr>
                <w:rFonts w:ascii="Arial" w:eastAsia="Arial" w:hAnsi="Arial" w:cs="Arial"/>
                <w:b/>
                <w:bCs/>
                <w:color w:val="0000FF"/>
                <w:sz w:val="20"/>
                <w:szCs w:val="20"/>
              </w:rPr>
              <w:t xml:space="preserve"> </w:t>
            </w:r>
          </w:p>
        </w:tc>
      </w:tr>
      <w:bookmarkEnd w:id="0"/>
      <w:tr w:rsidR="001F11CB" w:rsidRPr="00870648">
        <w:trPr>
          <w:trHeight w:val="290"/>
        </w:trPr>
        <w:tc>
          <w:tcPr>
            <w:tcW w:w="5167" w:type="dxa"/>
          </w:tcPr>
          <w:p w:rsidR="001F11CB" w:rsidRPr="00870648" w:rsidRDefault="00C82B2C">
            <w:pPr>
              <w:pBdr>
                <w:top w:val="nil"/>
                <w:left w:val="nil"/>
                <w:bottom w:val="nil"/>
                <w:right w:val="nil"/>
                <w:between w:val="nil"/>
              </w:pBdr>
              <w:ind w:left="90"/>
              <w:rPr>
                <w:rFonts w:ascii="Arial" w:eastAsia="Arial" w:hAnsi="Arial" w:cs="Arial"/>
                <w:color w:val="000000"/>
                <w:sz w:val="20"/>
                <w:szCs w:val="20"/>
              </w:rPr>
            </w:pPr>
            <w:r w:rsidRPr="0087064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eastAsia="Arial" w:hAnsi="Arial" w:cs="Arial"/>
                <w:color w:val="000000"/>
                <w:sz w:val="20"/>
                <w:szCs w:val="20"/>
              </w:rPr>
            </w:pPr>
            <w:r w:rsidRPr="00870648">
              <w:rPr>
                <w:rFonts w:ascii="Arial" w:eastAsia="Arial" w:hAnsi="Arial" w:cs="Arial"/>
                <w:b/>
                <w:bCs/>
                <w:color w:val="000000"/>
                <w:sz w:val="20"/>
                <w:szCs w:val="20"/>
              </w:rPr>
              <w:t>Ms_AJRCOS_155376</w:t>
            </w:r>
          </w:p>
        </w:tc>
      </w:tr>
      <w:tr w:rsidR="001F11CB" w:rsidRPr="00870648">
        <w:trPr>
          <w:trHeight w:val="650"/>
        </w:trPr>
        <w:tc>
          <w:tcPr>
            <w:tcW w:w="5167" w:type="dxa"/>
          </w:tcPr>
          <w:p w:rsidR="001F11CB" w:rsidRPr="00870648" w:rsidRDefault="00C82B2C">
            <w:pPr>
              <w:pBdr>
                <w:top w:val="nil"/>
                <w:left w:val="nil"/>
                <w:bottom w:val="nil"/>
                <w:right w:val="nil"/>
                <w:between w:val="nil"/>
              </w:pBdr>
              <w:ind w:left="90"/>
              <w:rPr>
                <w:rFonts w:ascii="Arial" w:eastAsia="Arial" w:hAnsi="Arial" w:cs="Arial"/>
                <w:color w:val="000000"/>
                <w:sz w:val="20"/>
                <w:szCs w:val="20"/>
              </w:rPr>
            </w:pPr>
            <w:r w:rsidRPr="0087064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eastAsia="Arial" w:hAnsi="Arial" w:cs="Arial"/>
                <w:color w:val="000000"/>
                <w:sz w:val="20"/>
                <w:szCs w:val="20"/>
              </w:rPr>
            </w:pPr>
            <w:r w:rsidRPr="00870648">
              <w:rPr>
                <w:rFonts w:ascii="Arial" w:eastAsia="Arial" w:hAnsi="Arial" w:cs="Arial"/>
                <w:b/>
                <w:bCs/>
                <w:color w:val="000000"/>
                <w:sz w:val="20"/>
                <w:szCs w:val="20"/>
              </w:rPr>
              <w:t>A Systematic Review of Machine Learning Approaches for Customer Lifetime Value Prediction in E-Commerce</w:t>
            </w:r>
          </w:p>
        </w:tc>
      </w:tr>
      <w:tr w:rsidR="001F11CB" w:rsidRPr="00870648">
        <w:trPr>
          <w:trHeight w:val="332"/>
        </w:trPr>
        <w:tc>
          <w:tcPr>
            <w:tcW w:w="5167" w:type="dxa"/>
          </w:tcPr>
          <w:p w:rsidR="001F11CB" w:rsidRPr="00870648" w:rsidRDefault="00C82B2C">
            <w:pPr>
              <w:pBdr>
                <w:top w:val="nil"/>
                <w:left w:val="nil"/>
                <w:bottom w:val="nil"/>
                <w:right w:val="nil"/>
                <w:between w:val="nil"/>
              </w:pBdr>
              <w:ind w:left="90"/>
              <w:rPr>
                <w:rFonts w:ascii="Arial" w:eastAsia="Arial" w:hAnsi="Arial" w:cs="Arial"/>
                <w:color w:val="000000"/>
                <w:sz w:val="20"/>
                <w:szCs w:val="20"/>
              </w:rPr>
            </w:pPr>
            <w:r w:rsidRPr="0087064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eastAsia="Arial" w:hAnsi="Arial" w:cs="Arial"/>
                <w:color w:val="000000"/>
                <w:sz w:val="20"/>
                <w:szCs w:val="20"/>
              </w:rPr>
            </w:pPr>
            <w:r w:rsidRPr="00870648">
              <w:rPr>
                <w:rFonts w:ascii="Arial" w:eastAsia="Arial" w:hAnsi="Arial" w:cs="Arial"/>
                <w:b/>
                <w:bCs/>
                <w:color w:val="000000"/>
                <w:sz w:val="20"/>
                <w:szCs w:val="20"/>
              </w:rPr>
              <w:t>Systematic Review</w:t>
            </w:r>
          </w:p>
        </w:tc>
      </w:tr>
    </w:tbl>
    <w:p w:rsidR="001F11CB" w:rsidRPr="00870648" w:rsidRDefault="001F11CB">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F11CB" w:rsidRPr="00870648">
        <w:tc>
          <w:tcPr>
            <w:tcW w:w="21150" w:type="dxa"/>
            <w:gridSpan w:val="3"/>
            <w:tcBorders>
              <w:top w:val="nil"/>
              <w:left w:val="nil"/>
              <w:right w:val="nil"/>
            </w:tcBorders>
          </w:tcPr>
          <w:p w:rsidR="001F11CB" w:rsidRPr="00870648" w:rsidRDefault="00C82B2C">
            <w:pPr>
              <w:pStyle w:val="Heading2"/>
              <w:jc w:val="left"/>
              <w:rPr>
                <w:rFonts w:ascii="Arial" w:eastAsia="Times New Roman" w:hAnsi="Arial" w:cs="Arial"/>
              </w:rPr>
            </w:pPr>
            <w:r w:rsidRPr="00870648">
              <w:rPr>
                <w:rFonts w:ascii="Arial" w:eastAsia="Times New Roman" w:hAnsi="Arial" w:cs="Arial"/>
                <w:highlight w:val="yellow"/>
              </w:rPr>
              <w:t>PART  1:</w:t>
            </w:r>
            <w:r w:rsidRPr="00870648">
              <w:rPr>
                <w:rFonts w:ascii="Arial" w:eastAsia="Times New Roman" w:hAnsi="Arial" w:cs="Arial"/>
              </w:rPr>
              <w:t xml:space="preserve"> Comments</w:t>
            </w:r>
          </w:p>
          <w:p w:rsidR="001F11CB" w:rsidRPr="00870648" w:rsidRDefault="001F11CB">
            <w:pPr>
              <w:rPr>
                <w:rFonts w:ascii="Arial" w:hAnsi="Arial" w:cs="Arial"/>
                <w:sz w:val="20"/>
                <w:szCs w:val="20"/>
              </w:rPr>
            </w:pPr>
          </w:p>
        </w:tc>
      </w:tr>
      <w:tr w:rsidR="001F11CB" w:rsidRPr="00870648">
        <w:tc>
          <w:tcPr>
            <w:tcW w:w="5351" w:type="dxa"/>
          </w:tcPr>
          <w:p w:rsidR="001F11CB" w:rsidRPr="00870648" w:rsidRDefault="001F11CB">
            <w:pPr>
              <w:pStyle w:val="Heading2"/>
              <w:jc w:val="left"/>
              <w:rPr>
                <w:rFonts w:ascii="Arial" w:eastAsia="Times New Roman" w:hAnsi="Arial" w:cs="Arial"/>
              </w:rPr>
            </w:pPr>
          </w:p>
        </w:tc>
        <w:tc>
          <w:tcPr>
            <w:tcW w:w="9357" w:type="dxa"/>
          </w:tcPr>
          <w:p w:rsidR="001F11CB" w:rsidRPr="00870648" w:rsidRDefault="00C82B2C">
            <w:pPr>
              <w:pStyle w:val="Heading2"/>
              <w:jc w:val="left"/>
              <w:rPr>
                <w:rFonts w:ascii="Arial" w:eastAsia="Times New Roman" w:hAnsi="Arial" w:cs="Arial"/>
              </w:rPr>
            </w:pPr>
            <w:r w:rsidRPr="00870648">
              <w:rPr>
                <w:rFonts w:ascii="Arial" w:eastAsia="Times New Roman" w:hAnsi="Arial" w:cs="Arial"/>
              </w:rPr>
              <w:t>Reviewer’s comment</w:t>
            </w:r>
          </w:p>
          <w:p w:rsidR="001F11CB" w:rsidRPr="00870648" w:rsidRDefault="001F11CB" w:rsidP="00A97C1A">
            <w:pPr>
              <w:rPr>
                <w:rFonts w:ascii="Arial" w:hAnsi="Arial" w:cs="Arial"/>
                <w:sz w:val="20"/>
                <w:szCs w:val="20"/>
              </w:rPr>
            </w:pPr>
          </w:p>
        </w:tc>
        <w:tc>
          <w:tcPr>
            <w:tcW w:w="6442" w:type="dxa"/>
          </w:tcPr>
          <w:p w:rsidR="001F11CB" w:rsidRPr="00870648" w:rsidRDefault="00C82B2C">
            <w:pPr>
              <w:spacing w:after="160" w:line="254" w:lineRule="auto"/>
              <w:rPr>
                <w:rFonts w:ascii="Arial" w:hAnsi="Arial" w:cs="Arial"/>
                <w:sz w:val="20"/>
                <w:szCs w:val="20"/>
              </w:rPr>
            </w:pPr>
            <w:r w:rsidRPr="00870648">
              <w:rPr>
                <w:rFonts w:ascii="Arial" w:hAnsi="Arial" w:cs="Arial"/>
                <w:b/>
                <w:bCs/>
                <w:sz w:val="20"/>
                <w:szCs w:val="20"/>
              </w:rPr>
              <w:t>Author’s Feedback</w:t>
            </w:r>
            <w:r w:rsidRPr="00870648">
              <w:rPr>
                <w:rFonts w:ascii="Arial" w:hAnsi="Arial" w:cs="Arial"/>
                <w:sz w:val="20"/>
                <w:szCs w:val="20"/>
              </w:rPr>
              <w:t xml:space="preserve"> (It is mandatory that authors should write his/her feedback here)</w:t>
            </w:r>
          </w:p>
          <w:p w:rsidR="001F11CB" w:rsidRPr="00870648" w:rsidRDefault="001F11CB">
            <w:pPr>
              <w:pStyle w:val="Heading2"/>
              <w:jc w:val="left"/>
              <w:rPr>
                <w:rFonts w:ascii="Arial" w:eastAsia="Times New Roman" w:hAnsi="Arial" w:cs="Arial"/>
                <w:b w:val="0"/>
                <w:bCs w:val="0"/>
              </w:rPr>
            </w:pPr>
          </w:p>
        </w:tc>
      </w:tr>
      <w:tr w:rsidR="001F11CB" w:rsidRPr="00870648">
        <w:trPr>
          <w:trHeight w:val="1264"/>
        </w:trPr>
        <w:tc>
          <w:tcPr>
            <w:tcW w:w="5351" w:type="dxa"/>
          </w:tcPr>
          <w:p w:rsidR="001F11CB" w:rsidRPr="00870648" w:rsidRDefault="00C82B2C">
            <w:pPr>
              <w:ind w:left="360"/>
              <w:rPr>
                <w:rFonts w:ascii="Arial" w:hAnsi="Arial" w:cs="Arial"/>
                <w:sz w:val="20"/>
                <w:szCs w:val="20"/>
              </w:rPr>
            </w:pPr>
            <w:r w:rsidRPr="00870648">
              <w:rPr>
                <w:rFonts w:ascii="Arial" w:hAnsi="Arial" w:cs="Arial"/>
                <w:b/>
                <w:bCs/>
                <w:sz w:val="20"/>
                <w:szCs w:val="20"/>
              </w:rPr>
              <w:t>Please write a few sentences regarding the importance of this manuscript for the scientific community. A minimum of 3-4 sentences may be required for this part.</w:t>
            </w:r>
          </w:p>
          <w:p w:rsidR="001F11CB" w:rsidRPr="00870648" w:rsidRDefault="001F11CB">
            <w:pPr>
              <w:ind w:left="360"/>
              <w:rPr>
                <w:rFonts w:ascii="Arial" w:hAnsi="Arial" w:cs="Arial"/>
                <w:sz w:val="20"/>
                <w:szCs w:val="20"/>
              </w:rPr>
            </w:pPr>
          </w:p>
        </w:tc>
        <w:tc>
          <w:tcPr>
            <w:tcW w:w="9357" w:type="dxa"/>
          </w:tcPr>
          <w:p w:rsidR="001F11CB" w:rsidRPr="00870648" w:rsidRDefault="00C82B2C">
            <w:pPr>
              <w:pBdr>
                <w:top w:val="nil"/>
                <w:left w:val="nil"/>
                <w:bottom w:val="nil"/>
                <w:right w:val="nil"/>
                <w:between w:val="nil"/>
              </w:pBdr>
              <w:rPr>
                <w:rFonts w:ascii="Arial" w:hAnsi="Arial" w:cs="Arial"/>
                <w:color w:val="000000"/>
                <w:sz w:val="20"/>
                <w:szCs w:val="20"/>
              </w:rPr>
            </w:pPr>
            <w:r w:rsidRPr="00870648">
              <w:rPr>
                <w:rFonts w:ascii="Arial" w:hAnsi="Arial" w:cs="Arial"/>
                <w:sz w:val="20"/>
                <w:szCs w:val="20"/>
              </w:rPr>
              <w:t>This article comes at the opportune moment and is an effective systematic review of machine-learning methods to predict Customer Lifetime Value (CLV) in e-commerce. The paper summarises current trends (ensemble and deep learning dominance), datasets employed, metrics used to evaluate, and repetitive methodological limitations by basing on studies published during 202026-March and applying a PRISMA framework. The review will assist the researchers and practitioners to get a sense of the prevailing methodological situation, gaps (reproducibility, interpretability, benchmark datasets), and future directions to guide future research that needs to make CLV models more transparent and practically implementable. This is an important subject of interest to both researchers in the field of marketing/analytics and data-science practitioners in e-commerce.</w:t>
            </w:r>
          </w:p>
        </w:tc>
        <w:tc>
          <w:tcPr>
            <w:tcW w:w="6442" w:type="dxa"/>
          </w:tcPr>
          <w:p w:rsidR="001F11CB" w:rsidRPr="00870648" w:rsidRDefault="00410FE0">
            <w:pPr>
              <w:pStyle w:val="Heading2"/>
              <w:jc w:val="left"/>
              <w:rPr>
                <w:rFonts w:ascii="Arial" w:eastAsia="Times New Roman" w:hAnsi="Arial" w:cs="Arial"/>
                <w:b w:val="0"/>
                <w:bCs w:val="0"/>
              </w:rPr>
            </w:pPr>
            <w:r w:rsidRPr="00870648">
              <w:rPr>
                <w:rFonts w:ascii="Arial" w:eastAsia="Times New Roman" w:hAnsi="Arial" w:cs="Arial"/>
                <w:b w:val="0"/>
                <w:bCs w:val="0"/>
              </w:rPr>
              <w:t>The manuscript provides a structured review of machine learning approaches for customer lifetime value prediction in e-commerce. It identifies common methods, data practices, and key limitations affecting comparability and reproducibility. The findings support both research development and practical application.</w:t>
            </w:r>
          </w:p>
        </w:tc>
      </w:tr>
      <w:tr w:rsidR="001F11CB" w:rsidRPr="00870648">
        <w:trPr>
          <w:trHeight w:val="1262"/>
        </w:trPr>
        <w:tc>
          <w:tcPr>
            <w:tcW w:w="5351" w:type="dxa"/>
          </w:tcPr>
          <w:p w:rsidR="001F11CB" w:rsidRPr="00870648" w:rsidRDefault="00C82B2C">
            <w:pPr>
              <w:ind w:left="360"/>
              <w:rPr>
                <w:rFonts w:ascii="Arial" w:hAnsi="Arial" w:cs="Arial"/>
                <w:sz w:val="20"/>
                <w:szCs w:val="20"/>
              </w:rPr>
            </w:pPr>
            <w:r w:rsidRPr="00870648">
              <w:rPr>
                <w:rFonts w:ascii="Arial" w:hAnsi="Arial" w:cs="Arial"/>
                <w:b/>
                <w:bCs/>
                <w:sz w:val="20"/>
                <w:szCs w:val="20"/>
              </w:rPr>
              <w:t>Is the title of the article suitable?</w:t>
            </w:r>
          </w:p>
          <w:p w:rsidR="001F11CB" w:rsidRPr="00870648" w:rsidRDefault="00C82B2C">
            <w:pPr>
              <w:ind w:left="360"/>
              <w:rPr>
                <w:rFonts w:ascii="Arial" w:hAnsi="Arial" w:cs="Arial"/>
                <w:sz w:val="20"/>
                <w:szCs w:val="20"/>
              </w:rPr>
            </w:pPr>
            <w:r w:rsidRPr="00870648">
              <w:rPr>
                <w:rFonts w:ascii="Arial" w:hAnsi="Arial" w:cs="Arial"/>
                <w:b/>
                <w:bCs/>
                <w:sz w:val="20"/>
                <w:szCs w:val="20"/>
              </w:rPr>
              <w:t>(If not please suggest an alternative title)</w:t>
            </w:r>
          </w:p>
          <w:p w:rsidR="001F11CB" w:rsidRPr="00870648" w:rsidRDefault="001F11CB">
            <w:pPr>
              <w:pStyle w:val="Heading2"/>
              <w:jc w:val="left"/>
              <w:rPr>
                <w:rFonts w:ascii="Arial" w:eastAsia="Times New Roman" w:hAnsi="Arial" w:cs="Arial"/>
                <w:u w:val="single"/>
              </w:rPr>
            </w:pPr>
          </w:p>
        </w:tc>
        <w:tc>
          <w:tcPr>
            <w:tcW w:w="9357" w:type="dxa"/>
          </w:tcPr>
          <w:p w:rsidR="001F11CB" w:rsidRPr="00870648" w:rsidRDefault="00C82B2C">
            <w:pPr>
              <w:rPr>
                <w:rFonts w:ascii="Arial" w:hAnsi="Arial" w:cs="Arial"/>
                <w:sz w:val="20"/>
                <w:szCs w:val="20"/>
              </w:rPr>
            </w:pPr>
            <w:r w:rsidRPr="00870648">
              <w:rPr>
                <w:rFonts w:ascii="Arial" w:hAnsi="Arial" w:cs="Arial"/>
                <w:sz w:val="20"/>
                <w:szCs w:val="20"/>
              </w:rPr>
              <w:t>Yes, the title A Systematic Review of Machine Learning Approaches to Customer Lifetime Value Prediction in E-Commerce is suitable, clear and descriptive.</w:t>
            </w:r>
          </w:p>
        </w:tc>
        <w:tc>
          <w:tcPr>
            <w:tcW w:w="6442" w:type="dxa"/>
          </w:tcPr>
          <w:p w:rsidR="001F11CB" w:rsidRPr="00870648" w:rsidRDefault="00410FE0">
            <w:pPr>
              <w:pStyle w:val="Heading2"/>
              <w:jc w:val="left"/>
              <w:rPr>
                <w:rFonts w:ascii="Arial" w:eastAsia="Times New Roman" w:hAnsi="Arial" w:cs="Arial"/>
                <w:b w:val="0"/>
                <w:bCs w:val="0"/>
              </w:rPr>
            </w:pPr>
            <w:r w:rsidRPr="00870648">
              <w:rPr>
                <w:rFonts w:ascii="Arial" w:eastAsia="Times New Roman" w:hAnsi="Arial" w:cs="Arial"/>
                <w:b w:val="0"/>
                <w:bCs w:val="0"/>
              </w:rPr>
              <w:t>No changes were made.</w:t>
            </w:r>
          </w:p>
        </w:tc>
      </w:tr>
      <w:tr w:rsidR="001F11CB" w:rsidRPr="00870648">
        <w:trPr>
          <w:trHeight w:val="1262"/>
        </w:trPr>
        <w:tc>
          <w:tcPr>
            <w:tcW w:w="5351" w:type="dxa"/>
          </w:tcPr>
          <w:p w:rsidR="001F11CB" w:rsidRPr="00870648" w:rsidRDefault="00C82B2C">
            <w:pPr>
              <w:pStyle w:val="Heading2"/>
              <w:ind w:left="360"/>
              <w:jc w:val="left"/>
              <w:rPr>
                <w:rFonts w:ascii="Arial" w:eastAsia="Times New Roman" w:hAnsi="Arial" w:cs="Arial"/>
              </w:rPr>
            </w:pPr>
            <w:r w:rsidRPr="00870648">
              <w:rPr>
                <w:rFonts w:ascii="Arial" w:eastAsia="Times New Roman" w:hAnsi="Arial" w:cs="Arial"/>
              </w:rPr>
              <w:t>Is the abstract of the article comprehensive? Do you suggest the addition (or deletion) of some points in this section? Please write your suggestions here.</w:t>
            </w:r>
          </w:p>
          <w:p w:rsidR="001F11CB" w:rsidRPr="00870648" w:rsidRDefault="001F11CB">
            <w:pPr>
              <w:pStyle w:val="Heading2"/>
              <w:jc w:val="left"/>
              <w:rPr>
                <w:rFonts w:ascii="Arial" w:eastAsia="Times New Roman" w:hAnsi="Arial" w:cs="Arial"/>
                <w:u w:val="single"/>
              </w:rPr>
            </w:pPr>
          </w:p>
        </w:tc>
        <w:tc>
          <w:tcPr>
            <w:tcW w:w="9357" w:type="dxa"/>
          </w:tcPr>
          <w:p w:rsidR="001F11CB" w:rsidRPr="00870648" w:rsidRDefault="00C82B2C">
            <w:pPr>
              <w:rPr>
                <w:rFonts w:ascii="Arial" w:hAnsi="Arial" w:cs="Arial"/>
                <w:sz w:val="20"/>
                <w:szCs w:val="20"/>
              </w:rPr>
            </w:pPr>
            <w:r w:rsidRPr="00870648">
              <w:rPr>
                <w:rFonts w:ascii="Arial" w:hAnsi="Arial" w:cs="Arial"/>
                <w:sz w:val="20"/>
                <w:szCs w:val="20"/>
              </w:rPr>
              <w:t>The abstract is well written and well formatted that the objective, methodology, and key findings are adequately discussed. It, however, can be enhanced by incorporating certain information including the number of studies considered, databases and PRISMA methodology. It must also concisely identify major findings and practical implications and minimise minor repetition in the process of enhancing clarity and concise nature.</w:t>
            </w:r>
          </w:p>
          <w:p w:rsidR="001F11CB" w:rsidRPr="00870648" w:rsidRDefault="001F11CB">
            <w:pPr>
              <w:ind w:left="360"/>
              <w:rPr>
                <w:rFonts w:ascii="Arial" w:hAnsi="Arial" w:cs="Arial"/>
                <w:sz w:val="20"/>
                <w:szCs w:val="20"/>
              </w:rPr>
            </w:pPr>
          </w:p>
        </w:tc>
        <w:tc>
          <w:tcPr>
            <w:tcW w:w="6442" w:type="dxa"/>
          </w:tcPr>
          <w:p w:rsidR="001F11CB" w:rsidRPr="00870648" w:rsidRDefault="00410FE0">
            <w:pPr>
              <w:pStyle w:val="Heading2"/>
              <w:jc w:val="left"/>
              <w:rPr>
                <w:rFonts w:ascii="Arial" w:eastAsia="Times New Roman" w:hAnsi="Arial" w:cs="Arial"/>
                <w:b w:val="0"/>
                <w:bCs w:val="0"/>
              </w:rPr>
            </w:pPr>
            <w:r w:rsidRPr="00870648">
              <w:rPr>
                <w:rFonts w:ascii="Arial" w:eastAsia="Times New Roman" w:hAnsi="Arial" w:cs="Arial"/>
                <w:b w:val="0"/>
                <w:bCs w:val="0"/>
              </w:rPr>
              <w:t>The abstract was revised to include the number of studies reviewed, the databases used, and reference to the PRISMA framework. Key findings and practical implications were stated more clearly, and minor repetition was reduced to improve conciseness.</w:t>
            </w:r>
          </w:p>
        </w:tc>
      </w:tr>
      <w:tr w:rsidR="001F11CB" w:rsidRPr="00870648">
        <w:trPr>
          <w:trHeight w:val="704"/>
        </w:trPr>
        <w:tc>
          <w:tcPr>
            <w:tcW w:w="5351" w:type="dxa"/>
          </w:tcPr>
          <w:p w:rsidR="001F11CB" w:rsidRPr="00870648" w:rsidRDefault="00C82B2C">
            <w:pPr>
              <w:pStyle w:val="Heading2"/>
              <w:ind w:left="360"/>
              <w:jc w:val="left"/>
              <w:rPr>
                <w:rFonts w:ascii="Arial" w:hAnsi="Arial" w:cs="Arial"/>
                <w:b w:val="0"/>
                <w:bCs w:val="0"/>
                <w:u w:val="single"/>
              </w:rPr>
            </w:pPr>
            <w:r w:rsidRPr="00870648">
              <w:rPr>
                <w:rFonts w:ascii="Arial" w:eastAsia="Times New Roman" w:hAnsi="Arial" w:cs="Arial"/>
              </w:rPr>
              <w:t>Is the manuscript scientifically, correct? Please write here.</w:t>
            </w:r>
          </w:p>
        </w:tc>
        <w:tc>
          <w:tcPr>
            <w:tcW w:w="9357" w:type="dxa"/>
          </w:tcPr>
          <w:p w:rsidR="001F11CB" w:rsidRPr="00870648" w:rsidRDefault="00C82B2C">
            <w:pPr>
              <w:pBdr>
                <w:top w:val="nil"/>
                <w:left w:val="nil"/>
                <w:bottom w:val="nil"/>
                <w:right w:val="nil"/>
                <w:between w:val="nil"/>
              </w:pBdr>
              <w:rPr>
                <w:rFonts w:ascii="Arial" w:hAnsi="Arial" w:cs="Arial"/>
                <w:color w:val="000000"/>
                <w:sz w:val="20"/>
                <w:szCs w:val="20"/>
              </w:rPr>
            </w:pPr>
            <w:r w:rsidRPr="00870648">
              <w:rPr>
                <w:rFonts w:ascii="Arial" w:hAnsi="Arial" w:cs="Arial"/>
                <w:sz w:val="20"/>
                <w:szCs w:val="20"/>
              </w:rPr>
              <w:t>Yes</w:t>
            </w:r>
          </w:p>
        </w:tc>
        <w:tc>
          <w:tcPr>
            <w:tcW w:w="6442" w:type="dxa"/>
          </w:tcPr>
          <w:p w:rsidR="001F11CB" w:rsidRPr="00870648" w:rsidRDefault="00410FE0">
            <w:pPr>
              <w:pStyle w:val="Heading2"/>
              <w:jc w:val="left"/>
              <w:rPr>
                <w:rFonts w:ascii="Arial" w:eastAsia="Times New Roman" w:hAnsi="Arial" w:cs="Arial"/>
                <w:b w:val="0"/>
                <w:bCs w:val="0"/>
              </w:rPr>
            </w:pPr>
            <w:r w:rsidRPr="00870648">
              <w:rPr>
                <w:rFonts w:ascii="Arial" w:eastAsia="Times New Roman" w:hAnsi="Arial" w:cs="Arial"/>
                <w:b w:val="0"/>
                <w:bCs w:val="0"/>
              </w:rPr>
              <w:t>No changes were required.</w:t>
            </w:r>
          </w:p>
        </w:tc>
      </w:tr>
      <w:tr w:rsidR="001F11CB" w:rsidRPr="00870648">
        <w:trPr>
          <w:trHeight w:val="703"/>
        </w:trPr>
        <w:tc>
          <w:tcPr>
            <w:tcW w:w="5351" w:type="dxa"/>
          </w:tcPr>
          <w:p w:rsidR="001F11CB" w:rsidRPr="00870648" w:rsidRDefault="00C82B2C">
            <w:pPr>
              <w:ind w:left="360"/>
              <w:rPr>
                <w:rFonts w:ascii="Arial" w:hAnsi="Arial" w:cs="Arial"/>
                <w:sz w:val="20"/>
                <w:szCs w:val="20"/>
              </w:rPr>
            </w:pPr>
            <w:r w:rsidRPr="00870648">
              <w:rPr>
                <w:rFonts w:ascii="Arial" w:hAnsi="Arial" w:cs="Arial"/>
                <w:b/>
                <w:bCs/>
                <w:sz w:val="20"/>
                <w:szCs w:val="20"/>
              </w:rPr>
              <w:t>Are the references sufficient and recent? If you have suggestions of additional references, please mention them in the review form.</w:t>
            </w:r>
          </w:p>
        </w:tc>
        <w:tc>
          <w:tcPr>
            <w:tcW w:w="9357" w:type="dxa"/>
          </w:tcPr>
          <w:p w:rsidR="001F11CB" w:rsidRPr="00870648" w:rsidRDefault="00C82B2C">
            <w:pPr>
              <w:pBdr>
                <w:top w:val="nil"/>
                <w:left w:val="nil"/>
                <w:bottom w:val="nil"/>
                <w:right w:val="nil"/>
                <w:between w:val="nil"/>
              </w:pBdr>
              <w:rPr>
                <w:rFonts w:ascii="Arial" w:hAnsi="Arial" w:cs="Arial"/>
                <w:color w:val="000000"/>
                <w:sz w:val="20"/>
                <w:szCs w:val="20"/>
              </w:rPr>
            </w:pPr>
            <w:r w:rsidRPr="00870648">
              <w:rPr>
                <w:rFonts w:ascii="Arial" w:hAnsi="Arial" w:cs="Arial"/>
                <w:sz w:val="20"/>
                <w:szCs w:val="20"/>
              </w:rPr>
              <w:t>The sources are typically up-to-date and topical (numerous entries of 2021-2025 with several entries of 2024-2025). The review refers to machine-learning as well as CLV. Proposed further reading to provide background and classical background (unless mentioned): papers introducing CLV (e.g. Fader Hardie on BG/NBD models), and a handful of methodology sources on best practices of a systematic review or PRISMA extensions. In addition, it can be discussed as referencing works on interpretability techniques and sources of benchmark data (e.g., Criteo, Kaggle datasets).</w:t>
            </w:r>
          </w:p>
        </w:tc>
        <w:tc>
          <w:tcPr>
            <w:tcW w:w="6442" w:type="dxa"/>
          </w:tcPr>
          <w:p w:rsidR="001F11CB" w:rsidRPr="00870648" w:rsidRDefault="00410FE0">
            <w:pPr>
              <w:pStyle w:val="Heading2"/>
              <w:jc w:val="left"/>
              <w:rPr>
                <w:rFonts w:ascii="Arial" w:eastAsia="Times New Roman" w:hAnsi="Arial" w:cs="Arial"/>
                <w:b w:val="0"/>
                <w:bCs w:val="0"/>
              </w:rPr>
            </w:pPr>
            <w:r w:rsidRPr="00870648">
              <w:rPr>
                <w:rFonts w:ascii="Arial" w:eastAsia="Times New Roman" w:hAnsi="Arial" w:cs="Arial"/>
                <w:b w:val="0"/>
                <w:bCs w:val="0"/>
              </w:rPr>
              <w:t>Additional foundational and methodological references were incorporated.</w:t>
            </w:r>
          </w:p>
        </w:tc>
      </w:tr>
      <w:tr w:rsidR="001F11CB" w:rsidRPr="00870648">
        <w:trPr>
          <w:trHeight w:val="386"/>
        </w:trPr>
        <w:tc>
          <w:tcPr>
            <w:tcW w:w="5351" w:type="dxa"/>
          </w:tcPr>
          <w:p w:rsidR="001F11CB" w:rsidRPr="00870648" w:rsidRDefault="00C82B2C">
            <w:pPr>
              <w:pStyle w:val="Heading2"/>
              <w:ind w:left="360"/>
              <w:jc w:val="left"/>
              <w:rPr>
                <w:rFonts w:ascii="Arial" w:eastAsia="Times New Roman" w:hAnsi="Arial" w:cs="Arial"/>
              </w:rPr>
            </w:pPr>
            <w:r w:rsidRPr="00870648">
              <w:rPr>
                <w:rFonts w:ascii="Arial" w:eastAsia="Times New Roman" w:hAnsi="Arial" w:cs="Arial"/>
              </w:rPr>
              <w:t>Is the language/English quality of the article suitable for scholarly communications?</w:t>
            </w:r>
          </w:p>
          <w:p w:rsidR="001F11CB" w:rsidRPr="00870648" w:rsidRDefault="001F11CB">
            <w:pPr>
              <w:rPr>
                <w:rFonts w:ascii="Arial" w:hAnsi="Arial" w:cs="Arial"/>
                <w:sz w:val="20"/>
                <w:szCs w:val="20"/>
              </w:rPr>
            </w:pPr>
          </w:p>
        </w:tc>
        <w:tc>
          <w:tcPr>
            <w:tcW w:w="9357" w:type="dxa"/>
          </w:tcPr>
          <w:p w:rsidR="001F11CB" w:rsidRPr="00870648" w:rsidRDefault="00C82B2C">
            <w:pPr>
              <w:rPr>
                <w:rFonts w:ascii="Arial" w:hAnsi="Arial" w:cs="Arial"/>
                <w:sz w:val="20"/>
                <w:szCs w:val="20"/>
              </w:rPr>
            </w:pPr>
            <w:r w:rsidRPr="00870648">
              <w:rPr>
                <w:rFonts w:ascii="Arial" w:hAnsi="Arial" w:cs="Arial"/>
                <w:sz w:val="20"/>
                <w:szCs w:val="20"/>
              </w:rPr>
              <w:t>Yes - the manuscript is well written and generally readable. My suggestions include minor improvements (copy-editing) of grammar and brevity (some long sentences and repetitive expressions). Polish could be enhanced by a final proof reading by a native/fluent speaker or professional editor.</w:t>
            </w:r>
          </w:p>
        </w:tc>
        <w:tc>
          <w:tcPr>
            <w:tcW w:w="6442" w:type="dxa"/>
          </w:tcPr>
          <w:p w:rsidR="001F11CB" w:rsidRPr="00870648" w:rsidRDefault="00410FE0">
            <w:pPr>
              <w:rPr>
                <w:rFonts w:ascii="Arial" w:hAnsi="Arial" w:cs="Arial"/>
                <w:sz w:val="20"/>
                <w:szCs w:val="20"/>
              </w:rPr>
            </w:pPr>
            <w:r w:rsidRPr="00870648">
              <w:rPr>
                <w:rFonts w:ascii="Arial" w:hAnsi="Arial" w:cs="Arial"/>
                <w:sz w:val="20"/>
                <w:szCs w:val="20"/>
              </w:rPr>
              <w:t>The manuscript was edited to improve grammatical accuracy, reduce sentence length, and eliminate repetitive expressions. Overall clarity and readability were enhanced.</w:t>
            </w:r>
          </w:p>
        </w:tc>
      </w:tr>
      <w:tr w:rsidR="001F11CB" w:rsidRPr="00870648">
        <w:trPr>
          <w:trHeight w:val="1178"/>
        </w:trPr>
        <w:tc>
          <w:tcPr>
            <w:tcW w:w="5351" w:type="dxa"/>
          </w:tcPr>
          <w:p w:rsidR="001F11CB" w:rsidRPr="00870648" w:rsidRDefault="00C82B2C">
            <w:pPr>
              <w:pStyle w:val="Heading2"/>
              <w:jc w:val="left"/>
              <w:rPr>
                <w:rFonts w:ascii="Arial" w:eastAsia="Times New Roman" w:hAnsi="Arial" w:cs="Arial"/>
                <w:b w:val="0"/>
                <w:bCs w:val="0"/>
              </w:rPr>
            </w:pPr>
            <w:r w:rsidRPr="00870648">
              <w:rPr>
                <w:rFonts w:ascii="Arial" w:eastAsia="Times New Roman" w:hAnsi="Arial" w:cs="Arial"/>
                <w:u w:val="single"/>
              </w:rPr>
              <w:t>Optional/General</w:t>
            </w:r>
            <w:r w:rsidRPr="00870648">
              <w:rPr>
                <w:rFonts w:ascii="Arial" w:eastAsia="Times New Roman" w:hAnsi="Arial" w:cs="Arial"/>
              </w:rPr>
              <w:t xml:space="preserve"> </w:t>
            </w:r>
            <w:r w:rsidRPr="00870648">
              <w:rPr>
                <w:rFonts w:ascii="Arial" w:eastAsia="Times New Roman" w:hAnsi="Arial" w:cs="Arial"/>
                <w:b w:val="0"/>
                <w:bCs w:val="0"/>
              </w:rPr>
              <w:t>comments</w:t>
            </w:r>
          </w:p>
          <w:p w:rsidR="001F11CB" w:rsidRPr="00870648" w:rsidRDefault="001F11CB">
            <w:pPr>
              <w:pStyle w:val="Heading2"/>
              <w:jc w:val="left"/>
              <w:rPr>
                <w:rFonts w:ascii="Arial" w:eastAsia="Times New Roman" w:hAnsi="Arial" w:cs="Arial"/>
                <w:b w:val="0"/>
                <w:bCs w:val="0"/>
              </w:rPr>
            </w:pPr>
          </w:p>
        </w:tc>
        <w:tc>
          <w:tcPr>
            <w:tcW w:w="9357" w:type="dxa"/>
          </w:tcPr>
          <w:p w:rsidR="001F11CB" w:rsidRPr="00870648" w:rsidRDefault="00C82B2C">
            <w:pPr>
              <w:pBdr>
                <w:top w:val="nil"/>
                <w:left w:val="nil"/>
                <w:bottom w:val="nil"/>
                <w:right w:val="nil"/>
                <w:between w:val="nil"/>
              </w:pBdr>
              <w:rPr>
                <w:rFonts w:ascii="Arial" w:hAnsi="Arial" w:cs="Arial"/>
                <w:sz w:val="20"/>
                <w:szCs w:val="20"/>
              </w:rPr>
            </w:pPr>
            <w:r w:rsidRPr="00870648">
              <w:rPr>
                <w:rFonts w:ascii="Arial" w:hAnsi="Arial" w:cs="Arial"/>
                <w:sz w:val="20"/>
                <w:szCs w:val="20"/>
              </w:rPr>
              <w:t>contain an AI usage disclaimer - good practice. They also need to bear in mind the inclusion of a brief statement of data availability (although they may be proprietary, specify how researchers might approach the researchers).</w:t>
            </w:r>
          </w:p>
          <w:p w:rsidR="001F11CB" w:rsidRPr="00870648" w:rsidRDefault="001F11CB">
            <w:pPr>
              <w:pBdr>
                <w:top w:val="nil"/>
                <w:left w:val="nil"/>
                <w:bottom w:val="nil"/>
                <w:right w:val="nil"/>
                <w:between w:val="nil"/>
              </w:pBdr>
              <w:rPr>
                <w:rFonts w:ascii="Arial" w:hAnsi="Arial" w:cs="Arial"/>
                <w:sz w:val="20"/>
                <w:szCs w:val="20"/>
              </w:rPr>
            </w:pPr>
          </w:p>
          <w:p w:rsidR="001F11CB" w:rsidRPr="00870648" w:rsidRDefault="00C82B2C">
            <w:pPr>
              <w:pBdr>
                <w:top w:val="nil"/>
                <w:left w:val="nil"/>
                <w:bottom w:val="nil"/>
                <w:right w:val="nil"/>
                <w:between w:val="nil"/>
              </w:pBdr>
              <w:rPr>
                <w:rFonts w:ascii="Arial" w:hAnsi="Arial" w:cs="Arial"/>
                <w:sz w:val="20"/>
                <w:szCs w:val="20"/>
              </w:rPr>
            </w:pPr>
            <w:r w:rsidRPr="00870648">
              <w:rPr>
                <w:rFonts w:ascii="Arial" w:hAnsi="Arial" w:cs="Arial"/>
                <w:sz w:val="20"/>
                <w:szCs w:val="20"/>
              </w:rPr>
              <w:t>Since there were only 12 studies used, the review could mention that saturation was reached and inclusion window (2020-Mar 2026) could have contributed to the low number - this may be seen as a limitation or come up with more comprehensive search strategies.</w:t>
            </w:r>
          </w:p>
        </w:tc>
        <w:tc>
          <w:tcPr>
            <w:tcW w:w="6442" w:type="dxa"/>
          </w:tcPr>
          <w:p w:rsidR="001F11CB" w:rsidRPr="00870648" w:rsidRDefault="00410FE0">
            <w:pPr>
              <w:rPr>
                <w:rFonts w:ascii="Arial" w:hAnsi="Arial" w:cs="Arial"/>
                <w:sz w:val="20"/>
                <w:szCs w:val="20"/>
              </w:rPr>
            </w:pPr>
            <w:r w:rsidRPr="00870648">
              <w:rPr>
                <w:rFonts w:ascii="Arial" w:hAnsi="Arial" w:cs="Arial"/>
                <w:sz w:val="20"/>
                <w:szCs w:val="20"/>
              </w:rPr>
              <w:t>The limitation regarding the number of included studies was clarified, including the role of the selected time window and inclusion criteria.</w:t>
            </w:r>
          </w:p>
        </w:tc>
      </w:tr>
    </w:tbl>
    <w:p w:rsidR="001F11CB" w:rsidRPr="00870648" w:rsidRDefault="001F11CB">
      <w:pPr>
        <w:pBdr>
          <w:top w:val="nil"/>
          <w:left w:val="nil"/>
          <w:bottom w:val="nil"/>
          <w:right w:val="nil"/>
          <w:between w:val="nil"/>
        </w:pBdr>
        <w:jc w:val="both"/>
        <w:rPr>
          <w:rFonts w:ascii="Arial" w:hAnsi="Arial" w:cs="Arial"/>
          <w:color w:val="000000"/>
          <w:sz w:val="20"/>
          <w:szCs w:val="20"/>
          <w:u w:val="single"/>
        </w:rPr>
      </w:pPr>
    </w:p>
    <w:p w:rsidR="001F11CB" w:rsidRPr="00870648" w:rsidRDefault="001F11CB">
      <w:pPr>
        <w:pBdr>
          <w:top w:val="nil"/>
          <w:left w:val="nil"/>
          <w:bottom w:val="nil"/>
          <w:right w:val="nil"/>
          <w:between w:val="nil"/>
        </w:pBdr>
        <w:jc w:val="both"/>
        <w:rPr>
          <w:rFonts w:ascii="Arial" w:hAnsi="Arial" w:cs="Arial"/>
          <w:color w:val="000000"/>
          <w:sz w:val="20"/>
          <w:szCs w:val="20"/>
          <w:u w:val="single"/>
        </w:rPr>
      </w:pPr>
    </w:p>
    <w:p w:rsidR="001F11CB" w:rsidRPr="00870648" w:rsidRDefault="001F11CB">
      <w:pPr>
        <w:pBdr>
          <w:top w:val="nil"/>
          <w:left w:val="nil"/>
          <w:bottom w:val="nil"/>
          <w:right w:val="nil"/>
          <w:between w:val="nil"/>
        </w:pBdr>
        <w:jc w:val="both"/>
        <w:rPr>
          <w:rFonts w:ascii="Arial" w:hAnsi="Arial" w:cs="Arial"/>
          <w:color w:val="000000"/>
          <w:sz w:val="20"/>
          <w:szCs w:val="20"/>
          <w:u w:val="single"/>
        </w:rPr>
      </w:pPr>
    </w:p>
    <w:p w:rsidR="001F11CB" w:rsidRPr="00870648" w:rsidRDefault="001F11CB">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1F11CB" w:rsidRPr="00870648">
        <w:trPr>
          <w:trHeight w:val="237"/>
        </w:trPr>
        <w:tc>
          <w:tcPr>
            <w:tcW w:w="21150" w:type="dxa"/>
            <w:gridSpan w:val="3"/>
            <w:tcBorders>
              <w:top w:val="nil"/>
              <w:left w:val="nil"/>
              <w:right w:val="nil"/>
            </w:tcBorders>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hAnsi="Arial" w:cs="Arial"/>
                <w:color w:val="000000"/>
                <w:sz w:val="20"/>
                <w:szCs w:val="20"/>
                <w:u w:val="single"/>
              </w:rPr>
            </w:pPr>
            <w:r w:rsidRPr="00870648">
              <w:rPr>
                <w:rFonts w:ascii="Arial" w:hAnsi="Arial" w:cs="Arial"/>
                <w:b/>
                <w:bCs/>
                <w:color w:val="000000"/>
                <w:sz w:val="20"/>
                <w:szCs w:val="20"/>
                <w:highlight w:val="yellow"/>
                <w:u w:val="single"/>
              </w:rPr>
              <w:t>PART  2:</w:t>
            </w:r>
            <w:r w:rsidRPr="00870648">
              <w:rPr>
                <w:rFonts w:ascii="Arial" w:hAnsi="Arial" w:cs="Arial"/>
                <w:b/>
                <w:bCs/>
                <w:color w:val="000000"/>
                <w:sz w:val="20"/>
                <w:szCs w:val="20"/>
                <w:u w:val="single"/>
              </w:rPr>
              <w:t xml:space="preserve"> </w:t>
            </w:r>
          </w:p>
          <w:p w:rsidR="001F11CB" w:rsidRPr="00870648" w:rsidRDefault="001F11CB">
            <w:pPr>
              <w:pBdr>
                <w:top w:val="nil"/>
                <w:left w:val="nil"/>
                <w:bottom w:val="nil"/>
                <w:right w:val="nil"/>
                <w:between w:val="nil"/>
              </w:pBdr>
              <w:rPr>
                <w:rFonts w:ascii="Arial" w:hAnsi="Arial" w:cs="Arial"/>
                <w:color w:val="000000"/>
                <w:sz w:val="20"/>
                <w:szCs w:val="20"/>
                <w:u w:val="single"/>
              </w:rPr>
            </w:pPr>
          </w:p>
        </w:tc>
      </w:tr>
      <w:tr w:rsidR="001F11CB" w:rsidRPr="00870648">
        <w:trPr>
          <w:trHeight w:val="935"/>
        </w:trPr>
        <w:tc>
          <w:tcPr>
            <w:tcW w:w="6831" w:type="dxa"/>
            <w:tcMar>
              <w:top w:w="0" w:type="dxa"/>
              <w:left w:w="108" w:type="dxa"/>
              <w:bottom w:w="0" w:type="dxa"/>
              <w:right w:w="108" w:type="dxa"/>
            </w:tcMar>
            <w:vAlign w:val="center"/>
          </w:tcPr>
          <w:p w:rsidR="001F11CB" w:rsidRPr="00870648" w:rsidRDefault="001F11C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1F11CB" w:rsidRPr="00870648" w:rsidRDefault="00C82B2C">
            <w:pPr>
              <w:pStyle w:val="Heading2"/>
              <w:jc w:val="left"/>
              <w:rPr>
                <w:rFonts w:ascii="Arial" w:eastAsia="Times New Roman" w:hAnsi="Arial" w:cs="Arial"/>
              </w:rPr>
            </w:pPr>
            <w:r w:rsidRPr="00870648">
              <w:rPr>
                <w:rFonts w:ascii="Arial" w:eastAsia="Times New Roman" w:hAnsi="Arial" w:cs="Arial"/>
              </w:rPr>
              <w:t>Reviewer’s comment</w:t>
            </w:r>
          </w:p>
        </w:tc>
        <w:tc>
          <w:tcPr>
            <w:tcW w:w="5677" w:type="dxa"/>
          </w:tcPr>
          <w:p w:rsidR="001F11CB" w:rsidRPr="00870648" w:rsidRDefault="00C82B2C">
            <w:pPr>
              <w:spacing w:after="160" w:line="254" w:lineRule="auto"/>
              <w:rPr>
                <w:rFonts w:ascii="Arial" w:hAnsi="Arial" w:cs="Arial"/>
                <w:sz w:val="20"/>
                <w:szCs w:val="20"/>
              </w:rPr>
            </w:pPr>
            <w:r w:rsidRPr="00870648">
              <w:rPr>
                <w:rFonts w:ascii="Arial" w:hAnsi="Arial" w:cs="Arial"/>
                <w:b/>
                <w:bCs/>
                <w:sz w:val="20"/>
                <w:szCs w:val="20"/>
              </w:rPr>
              <w:t>Author’s Feedback</w:t>
            </w:r>
            <w:r w:rsidRPr="00870648">
              <w:rPr>
                <w:rFonts w:ascii="Arial" w:hAnsi="Arial" w:cs="Arial"/>
                <w:sz w:val="20"/>
                <w:szCs w:val="20"/>
              </w:rPr>
              <w:t xml:space="preserve"> (It is mandatory that authors should write his/her feedback here)</w:t>
            </w:r>
          </w:p>
          <w:p w:rsidR="001F11CB" w:rsidRPr="00870648" w:rsidRDefault="001F11CB">
            <w:pPr>
              <w:pStyle w:val="Heading2"/>
              <w:jc w:val="left"/>
              <w:rPr>
                <w:rFonts w:ascii="Arial" w:eastAsia="Times New Roman" w:hAnsi="Arial" w:cs="Arial"/>
                <w:b w:val="0"/>
                <w:bCs w:val="0"/>
              </w:rPr>
            </w:pPr>
          </w:p>
        </w:tc>
      </w:tr>
      <w:tr w:rsidR="001F11CB" w:rsidRPr="00870648">
        <w:trPr>
          <w:trHeight w:val="697"/>
        </w:trPr>
        <w:tc>
          <w:tcPr>
            <w:tcW w:w="6831" w:type="dxa"/>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hAnsi="Arial" w:cs="Arial"/>
                <w:color w:val="000000"/>
                <w:sz w:val="20"/>
                <w:szCs w:val="20"/>
              </w:rPr>
            </w:pPr>
            <w:r w:rsidRPr="00870648">
              <w:rPr>
                <w:rFonts w:ascii="Arial" w:hAnsi="Arial" w:cs="Arial"/>
                <w:b/>
                <w:bCs/>
                <w:color w:val="000000"/>
                <w:sz w:val="20"/>
                <w:szCs w:val="20"/>
              </w:rPr>
              <w:t xml:space="preserve">Are there ethical issues in this manuscript? </w:t>
            </w:r>
          </w:p>
          <w:p w:rsidR="001F11CB" w:rsidRPr="00870648" w:rsidRDefault="001F11CB">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1F11CB" w:rsidRPr="00870648" w:rsidRDefault="00C82B2C">
            <w:pPr>
              <w:pBdr>
                <w:top w:val="nil"/>
                <w:left w:val="nil"/>
                <w:bottom w:val="nil"/>
                <w:right w:val="nil"/>
                <w:between w:val="nil"/>
              </w:pBdr>
              <w:rPr>
                <w:rFonts w:ascii="Arial" w:hAnsi="Arial" w:cs="Arial"/>
                <w:color w:val="000000"/>
                <w:sz w:val="20"/>
                <w:szCs w:val="20"/>
                <w:u w:val="single"/>
              </w:rPr>
            </w:pPr>
            <w:r w:rsidRPr="00870648">
              <w:rPr>
                <w:rFonts w:ascii="Arial" w:hAnsi="Arial" w:cs="Arial"/>
                <w:i/>
                <w:iCs/>
                <w:color w:val="000000"/>
                <w:sz w:val="20"/>
                <w:szCs w:val="20"/>
                <w:u w:val="single"/>
              </w:rPr>
              <w:t>(If yes, Kindly please write down the ethical issues here in detail)</w:t>
            </w:r>
          </w:p>
          <w:p w:rsidR="001F11CB" w:rsidRPr="00870648" w:rsidRDefault="001F11CB">
            <w:pPr>
              <w:pBdr>
                <w:top w:val="nil"/>
                <w:left w:val="nil"/>
                <w:bottom w:val="nil"/>
                <w:right w:val="nil"/>
                <w:between w:val="nil"/>
              </w:pBdr>
              <w:rPr>
                <w:rFonts w:ascii="Arial" w:hAnsi="Arial" w:cs="Arial"/>
                <w:color w:val="000000"/>
                <w:sz w:val="20"/>
                <w:szCs w:val="20"/>
              </w:rPr>
            </w:pPr>
          </w:p>
          <w:p w:rsidR="001F11CB" w:rsidRPr="00870648" w:rsidRDefault="001F11CB">
            <w:pPr>
              <w:pBdr>
                <w:top w:val="nil"/>
                <w:left w:val="nil"/>
                <w:bottom w:val="nil"/>
                <w:right w:val="nil"/>
                <w:between w:val="nil"/>
              </w:pBdr>
              <w:rPr>
                <w:rFonts w:ascii="Arial" w:hAnsi="Arial" w:cs="Arial"/>
                <w:color w:val="000000"/>
                <w:sz w:val="20"/>
                <w:szCs w:val="20"/>
              </w:rPr>
            </w:pPr>
          </w:p>
        </w:tc>
        <w:tc>
          <w:tcPr>
            <w:tcW w:w="5677" w:type="dxa"/>
            <w:vAlign w:val="center"/>
          </w:tcPr>
          <w:p w:rsidR="001F11CB" w:rsidRPr="00870648" w:rsidRDefault="001F11CB">
            <w:pPr>
              <w:rPr>
                <w:rFonts w:ascii="Arial" w:hAnsi="Arial" w:cs="Arial"/>
                <w:sz w:val="20"/>
                <w:szCs w:val="20"/>
              </w:rPr>
            </w:pPr>
          </w:p>
          <w:p w:rsidR="001F11CB" w:rsidRPr="00870648" w:rsidRDefault="001F11CB">
            <w:pPr>
              <w:rPr>
                <w:rFonts w:ascii="Arial" w:hAnsi="Arial" w:cs="Arial"/>
                <w:sz w:val="20"/>
                <w:szCs w:val="20"/>
              </w:rPr>
            </w:pPr>
          </w:p>
          <w:p w:rsidR="001F11CB" w:rsidRPr="00870648" w:rsidRDefault="001F11CB">
            <w:pPr>
              <w:rPr>
                <w:rFonts w:ascii="Arial" w:hAnsi="Arial" w:cs="Arial"/>
                <w:sz w:val="20"/>
                <w:szCs w:val="20"/>
              </w:rPr>
            </w:pPr>
          </w:p>
          <w:p w:rsidR="001F11CB" w:rsidRPr="00870648" w:rsidRDefault="001F11CB">
            <w:pPr>
              <w:pBdr>
                <w:top w:val="nil"/>
                <w:left w:val="nil"/>
                <w:bottom w:val="nil"/>
                <w:right w:val="nil"/>
                <w:between w:val="nil"/>
              </w:pBdr>
              <w:rPr>
                <w:rFonts w:ascii="Arial" w:hAnsi="Arial" w:cs="Arial"/>
                <w:color w:val="000000"/>
                <w:sz w:val="20"/>
                <w:szCs w:val="20"/>
              </w:rPr>
            </w:pPr>
          </w:p>
        </w:tc>
      </w:tr>
    </w:tbl>
    <w:p w:rsidR="001F11CB" w:rsidRPr="00870648" w:rsidRDefault="001F11CB">
      <w:pPr>
        <w:pBdr>
          <w:top w:val="nil"/>
          <w:left w:val="nil"/>
          <w:bottom w:val="nil"/>
          <w:right w:val="nil"/>
          <w:between w:val="nil"/>
        </w:pBdr>
        <w:jc w:val="both"/>
        <w:rPr>
          <w:rFonts w:ascii="Arial" w:eastAsia="Arial" w:hAnsi="Arial" w:cs="Arial"/>
          <w:color w:val="000000"/>
          <w:sz w:val="20"/>
          <w:szCs w:val="20"/>
        </w:rPr>
      </w:pPr>
    </w:p>
    <w:sectPr w:rsidR="001F11CB" w:rsidRPr="0087064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87BB4" w:rsidRDefault="00E87BB4">
      <w:r>
        <w:separator/>
      </w:r>
    </w:p>
  </w:endnote>
  <w:endnote w:type="continuationSeparator" w:id="0">
    <w:p w:rsidR="00E87BB4" w:rsidRDefault="00E87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A714004-1696-420C-8E9F-C5EA61DC397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7648751-913A-482E-9794-C4FF28956768}"/>
  </w:font>
  <w:font w:name="Cambria">
    <w:panose1 w:val="02040503050406030204"/>
    <w:charset w:val="00"/>
    <w:family w:val="roman"/>
    <w:pitch w:val="variable"/>
    <w:sig w:usb0="E00006FF" w:usb1="420024FF" w:usb2="02000000" w:usb3="00000000" w:csb0="0000019F" w:csb1="00000000"/>
    <w:embedRegular r:id="rId3" w:fontKey="{28713463-0B5B-4266-A807-C5820E5ADE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F11CB" w:rsidRDefault="00C82B2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87BB4" w:rsidRDefault="00E87BB4">
      <w:r>
        <w:separator/>
      </w:r>
    </w:p>
  </w:footnote>
  <w:footnote w:type="continuationSeparator" w:id="0">
    <w:p w:rsidR="00E87BB4" w:rsidRDefault="00E87B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F11CB" w:rsidRDefault="001F11CB">
    <w:pPr>
      <w:spacing w:after="280"/>
      <w:jc w:val="center"/>
      <w:rPr>
        <w:rFonts w:ascii="Arial" w:eastAsia="Arial" w:hAnsi="Arial" w:cs="Arial"/>
        <w:color w:val="003399"/>
        <w:u w:val="single"/>
      </w:rPr>
    </w:pPr>
  </w:p>
  <w:p w:rsidR="001F11CB" w:rsidRDefault="00C82B2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1CB"/>
    <w:rsid w:val="001F11CB"/>
    <w:rsid w:val="002846D1"/>
    <w:rsid w:val="002A616A"/>
    <w:rsid w:val="00410FE0"/>
    <w:rsid w:val="005A1203"/>
    <w:rsid w:val="00870648"/>
    <w:rsid w:val="00A97C1A"/>
    <w:rsid w:val="00C82B2C"/>
    <w:rsid w:val="00E07794"/>
    <w:rsid w:val="00E87B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1B63BA0-4906-4D2E-8130-9D9D031FF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97C1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cos.com/index.php/AJRCO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2</Pages>
  <Words>778</Words>
  <Characters>4436</Characters>
  <Application>Microsoft Office Word</Application>
  <DocSecurity>0</DocSecurity>
  <Lines>36</Lines>
  <Paragraphs>10</Paragraphs>
  <ScaleCrop>false</ScaleCrop>
  <Company/>
  <LinksUpToDate>false</LinksUpToDate>
  <CharactersWithSpaces>5204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5</cp:revision>
  <dcterms:created xsi:type="dcterms:W3CDTF">2026-03-18T10:03:00Z</dcterms:created>
  <dcterms:modified xsi:type="dcterms:W3CDTF">2026-03-19T07:03:00Z</dcterms:modified>
</cp:coreProperties>
</file>