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1FA5" w:rsidRPr="00107C72" w14:paraId="794FE61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98A4A43" w14:textId="77777777" w:rsidR="00411FA5" w:rsidRPr="00B777C3" w:rsidRDefault="00411FA5" w:rsidP="001B33CF"/>
        </w:tc>
      </w:tr>
      <w:tr w:rsidR="00411FA5" w:rsidRPr="00107C72" w14:paraId="047780E2" w14:textId="77777777" w:rsidTr="00107C72">
        <w:trPr>
          <w:trHeight w:val="290"/>
        </w:trPr>
        <w:tc>
          <w:tcPr>
            <w:tcW w:w="1186" w:type="pct"/>
          </w:tcPr>
          <w:p w14:paraId="093B2D4B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5526A" w14:textId="77777777" w:rsidR="00411FA5" w:rsidRPr="00B05E01" w:rsidRDefault="00411FA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Geological Research </w:t>
              </w:r>
            </w:hyperlink>
          </w:p>
        </w:tc>
      </w:tr>
      <w:tr w:rsidR="00411FA5" w:rsidRPr="00107C72" w14:paraId="44108489" w14:textId="77777777" w:rsidTr="00107C72">
        <w:trPr>
          <w:trHeight w:val="290"/>
        </w:trPr>
        <w:tc>
          <w:tcPr>
            <w:tcW w:w="1186" w:type="pct"/>
          </w:tcPr>
          <w:p w14:paraId="7797FF71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F8BBD" w14:textId="77777777" w:rsidR="00411FA5" w:rsidRPr="00107C72" w:rsidRDefault="00187C4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7C4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Ms_AJOGER_155546</w:t>
            </w:r>
          </w:p>
        </w:tc>
      </w:tr>
      <w:tr w:rsidR="00411FA5" w:rsidRPr="00107C72" w14:paraId="57F9ABA9" w14:textId="77777777" w:rsidTr="00107C72">
        <w:trPr>
          <w:trHeight w:val="650"/>
        </w:trPr>
        <w:tc>
          <w:tcPr>
            <w:tcW w:w="1186" w:type="pct"/>
          </w:tcPr>
          <w:p w14:paraId="48B9626C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19D3C" w14:textId="77777777" w:rsidR="00411FA5" w:rsidRPr="00107C72" w:rsidRDefault="00187C4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87C4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Ecological Niche Modeling and Spatial Analysis of Snakebite Risk in Baringo County, Kenya: An Evidence-Based Approach</w:t>
            </w:r>
          </w:p>
        </w:tc>
      </w:tr>
      <w:tr w:rsidR="00411FA5" w:rsidRPr="00107C72" w14:paraId="7425776D" w14:textId="77777777" w:rsidTr="00107C72">
        <w:trPr>
          <w:trHeight w:val="332"/>
        </w:trPr>
        <w:tc>
          <w:tcPr>
            <w:tcW w:w="1186" w:type="pct"/>
          </w:tcPr>
          <w:p w14:paraId="203B5A53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4D328" w14:textId="77777777" w:rsidR="00411FA5" w:rsidRPr="00107C72" w:rsidRDefault="00411FA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C637EE4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07D90D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1EBAF6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DF7574B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4DCAFB0" w14:textId="77777777" w:rsidR="00411FA5" w:rsidRPr="00107C72" w:rsidRDefault="00411FA5" w:rsidP="00411FA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59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537"/>
        <w:gridCol w:w="3682"/>
      </w:tblGrid>
      <w:tr w:rsidR="00411FA5" w:rsidRPr="00107C72" w14:paraId="24A09E5E" w14:textId="77777777" w:rsidTr="00B777C3">
        <w:tc>
          <w:tcPr>
            <w:tcW w:w="1848" w:type="pct"/>
            <w:noWrap/>
          </w:tcPr>
          <w:p w14:paraId="414CCBCD" w14:textId="77777777" w:rsidR="00411FA5" w:rsidRPr="00107C72" w:rsidRDefault="00411FA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40" w:type="pct"/>
          </w:tcPr>
          <w:p w14:paraId="3A3361A6" w14:textId="77777777" w:rsidR="00411FA5" w:rsidRPr="00107C72" w:rsidRDefault="00411F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412" w:type="pct"/>
          </w:tcPr>
          <w:p w14:paraId="6035DF8A" w14:textId="77777777" w:rsidR="00411FA5" w:rsidRPr="00107C72" w:rsidRDefault="00411FA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CDA0DB" w14:textId="77777777" w:rsidR="00411FA5" w:rsidRPr="00107C72" w:rsidRDefault="00411FA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1FA5" w:rsidRPr="00107C72" w14:paraId="5996CA34" w14:textId="77777777" w:rsidTr="00B777C3">
        <w:trPr>
          <w:trHeight w:val="1264"/>
        </w:trPr>
        <w:tc>
          <w:tcPr>
            <w:tcW w:w="1848" w:type="pct"/>
            <w:noWrap/>
          </w:tcPr>
          <w:p w14:paraId="40E84774" w14:textId="77777777" w:rsidR="00411FA5" w:rsidRPr="00107C72" w:rsidRDefault="00411FA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740" w:type="pct"/>
          </w:tcPr>
          <w:p w14:paraId="2A09F5AC" w14:textId="77777777" w:rsidR="00411FA5" w:rsidRPr="00107C72" w:rsidRDefault="00B777C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Snake bite is a great concern for the community located at topical and sub-tropical climates. The increasing cases of snake bites and casualties due to this have become a concern for the global community. In many parts of the world, snake bite is considered a disaster and need more research on them for prevention and mitigation of the same.</w:t>
            </w:r>
            <w:r w:rsidR="001B5C00">
              <w:rPr>
                <w:b/>
                <w:bCs/>
                <w:sz w:val="20"/>
                <w:szCs w:val="20"/>
                <w:lang w:val="en-GB"/>
              </w:rPr>
              <w:t xml:space="preserve"> The </w:t>
            </w:r>
            <w:proofErr w:type="spellStart"/>
            <w:r w:rsidR="001B5C00" w:rsidRPr="001B5C00">
              <w:rPr>
                <w:b/>
                <w:bCs/>
                <w:sz w:val="20"/>
                <w:szCs w:val="20"/>
                <w:lang w:val="en-GB"/>
              </w:rPr>
              <w:t>MaxEnt</w:t>
            </w:r>
            <w:proofErr w:type="spellEnd"/>
            <w:r w:rsidR="001B5C00">
              <w:rPr>
                <w:b/>
                <w:bCs/>
                <w:sz w:val="20"/>
                <w:szCs w:val="20"/>
                <w:lang w:val="en-GB"/>
              </w:rPr>
              <w:t xml:space="preserve"> model is one of the suitable models for this type of study.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This research article is helpful in identifying potential hotspot zones using geospatial technology to reduce snake bite risk.</w:t>
            </w:r>
          </w:p>
        </w:tc>
        <w:tc>
          <w:tcPr>
            <w:tcW w:w="1412" w:type="pct"/>
          </w:tcPr>
          <w:p w14:paraId="5B229ABA" w14:textId="3D84DF00" w:rsidR="00411FA5" w:rsidRPr="00107C72" w:rsidRDefault="009E048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OK</w:t>
            </w:r>
          </w:p>
        </w:tc>
      </w:tr>
    </w:tbl>
    <w:p w14:paraId="08D817AB" w14:textId="77777777" w:rsidR="00411FA5" w:rsidRDefault="00411FA5" w:rsidP="00411FA5">
      <w:pPr>
        <w:rPr>
          <w:sz w:val="20"/>
          <w:szCs w:val="20"/>
          <w:lang w:val="en-GB"/>
        </w:rPr>
      </w:pPr>
    </w:p>
    <w:p w14:paraId="6510A860" w14:textId="77777777" w:rsidR="00411FA5" w:rsidRPr="00107C72" w:rsidRDefault="00411FA5" w:rsidP="00411FA5">
      <w:pPr>
        <w:rPr>
          <w:sz w:val="20"/>
          <w:szCs w:val="20"/>
          <w:lang w:val="en-GB"/>
        </w:rPr>
      </w:pPr>
    </w:p>
    <w:p w14:paraId="4B185FFD" w14:textId="77777777" w:rsidR="00411FA5" w:rsidRPr="00107C72" w:rsidRDefault="00411FA5" w:rsidP="00411FA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1274315" w14:textId="77777777" w:rsidR="00411FA5" w:rsidRPr="00107C72" w:rsidRDefault="00411FA5" w:rsidP="00411FA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11FA5" w:rsidRPr="00107C72" w14:paraId="39DC4EE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452BC2" w14:textId="77777777" w:rsidR="00411FA5" w:rsidRPr="00107C72" w:rsidRDefault="00411FA5" w:rsidP="00177B84">
            <w:pPr>
              <w:rPr>
                <w:lang w:val="en-GB"/>
              </w:rPr>
            </w:pPr>
          </w:p>
          <w:p w14:paraId="2AAC94FC" w14:textId="77777777" w:rsidR="00411FA5" w:rsidRPr="00107C72" w:rsidRDefault="00411FA5">
            <w:pPr>
              <w:rPr>
                <w:sz w:val="20"/>
                <w:szCs w:val="20"/>
                <w:lang w:val="en-GB"/>
              </w:rPr>
            </w:pPr>
          </w:p>
        </w:tc>
      </w:tr>
      <w:tr w:rsidR="00411FA5" w:rsidRPr="00107C72" w14:paraId="491ED961" w14:textId="77777777" w:rsidTr="00107C72">
        <w:tc>
          <w:tcPr>
            <w:tcW w:w="1790" w:type="pct"/>
            <w:noWrap/>
          </w:tcPr>
          <w:p w14:paraId="53CAE494" w14:textId="77777777" w:rsidR="00411FA5" w:rsidRPr="00107C72" w:rsidRDefault="00411F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9AFEF9D" w14:textId="77777777" w:rsidR="00411FA5" w:rsidRPr="00107C72" w:rsidRDefault="00411F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D881873" w14:textId="77777777" w:rsidR="00411FA5" w:rsidRPr="00107C72" w:rsidRDefault="00411FA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1FA5" w:rsidRPr="00107C72" w14:paraId="0DB554EE" w14:textId="77777777" w:rsidTr="00107C72">
        <w:trPr>
          <w:trHeight w:val="1262"/>
        </w:trPr>
        <w:tc>
          <w:tcPr>
            <w:tcW w:w="1790" w:type="pct"/>
            <w:noWrap/>
          </w:tcPr>
          <w:p w14:paraId="3F8643C4" w14:textId="77777777" w:rsidR="00411FA5" w:rsidRPr="00107C72" w:rsidRDefault="00411FA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E294C4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1DF85" w14:textId="77777777" w:rsidR="00411FA5" w:rsidRPr="00107C72" w:rsidRDefault="00411FA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8D3A0" w14:textId="77777777" w:rsidR="00411FA5" w:rsidRPr="00107C72" w:rsidRDefault="00095B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FB6096" w14:textId="1F03CA45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22E45A9A" w14:textId="77777777" w:rsidTr="00107C72">
        <w:trPr>
          <w:trHeight w:val="1262"/>
        </w:trPr>
        <w:tc>
          <w:tcPr>
            <w:tcW w:w="1790" w:type="pct"/>
            <w:noWrap/>
          </w:tcPr>
          <w:p w14:paraId="0087DA73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6D412C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1C53F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8DCA0" w14:textId="77777777" w:rsidR="00411FA5" w:rsidRPr="00107C72" w:rsidRDefault="00095B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14BEB0" w14:textId="3C8D65D9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9E37DC2" w14:textId="77777777" w:rsidTr="00107C72">
        <w:trPr>
          <w:trHeight w:val="1262"/>
        </w:trPr>
        <w:tc>
          <w:tcPr>
            <w:tcW w:w="1790" w:type="pct"/>
            <w:noWrap/>
          </w:tcPr>
          <w:p w14:paraId="2D7498AB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119FF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31B13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A29F6A" w14:textId="77777777" w:rsidR="00411FA5" w:rsidRPr="00107C72" w:rsidRDefault="00095B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CA747B" w14:textId="7D176E97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597824DB" w14:textId="77777777" w:rsidTr="00107C72">
        <w:trPr>
          <w:trHeight w:val="1262"/>
        </w:trPr>
        <w:tc>
          <w:tcPr>
            <w:tcW w:w="1790" w:type="pct"/>
            <w:noWrap/>
          </w:tcPr>
          <w:p w14:paraId="675C449B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C0D2F0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918DA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EB50F7" w14:textId="77777777" w:rsidR="00411FA5" w:rsidRPr="00107C72" w:rsidRDefault="00095B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8DF18A" w14:textId="532F127A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B6FD596" w14:textId="77777777" w:rsidTr="00107C72">
        <w:trPr>
          <w:trHeight w:val="1262"/>
        </w:trPr>
        <w:tc>
          <w:tcPr>
            <w:tcW w:w="1790" w:type="pct"/>
            <w:noWrap/>
          </w:tcPr>
          <w:p w14:paraId="712ACAB6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1AF8A34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59787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2D714" w14:textId="77777777" w:rsidR="00411FA5" w:rsidRPr="000679CC" w:rsidRDefault="000679CC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367" w:type="pct"/>
          </w:tcPr>
          <w:p w14:paraId="3E220D95" w14:textId="127C94C5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7976D27F" w14:textId="77777777" w:rsidTr="00107C72">
        <w:trPr>
          <w:trHeight w:val="1262"/>
        </w:trPr>
        <w:tc>
          <w:tcPr>
            <w:tcW w:w="1790" w:type="pct"/>
            <w:noWrap/>
          </w:tcPr>
          <w:p w14:paraId="4C61A7C5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6E06F5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DCF66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A798F" w14:textId="77777777" w:rsidR="00411FA5" w:rsidRPr="00107C72" w:rsidRDefault="00067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764660" w14:textId="25DE4CF5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4ADCCD81" w14:textId="77777777" w:rsidTr="00107C72">
        <w:trPr>
          <w:trHeight w:val="1262"/>
        </w:trPr>
        <w:tc>
          <w:tcPr>
            <w:tcW w:w="1790" w:type="pct"/>
            <w:noWrap/>
          </w:tcPr>
          <w:p w14:paraId="5E765B7B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A05592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FC4B8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A71EE" w14:textId="77777777" w:rsidR="00411FA5" w:rsidRPr="00107C72" w:rsidRDefault="00067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617BF3" w14:textId="6091018D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9612C6B" w14:textId="77777777" w:rsidTr="00107C72">
        <w:trPr>
          <w:trHeight w:val="1262"/>
        </w:trPr>
        <w:tc>
          <w:tcPr>
            <w:tcW w:w="1790" w:type="pct"/>
            <w:noWrap/>
          </w:tcPr>
          <w:p w14:paraId="13C4987F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81AF050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22566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1891A" w14:textId="77777777" w:rsidR="00411FA5" w:rsidRPr="00107C72" w:rsidRDefault="00067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2559C7C" w14:textId="77777777" w:rsidR="00411FA5" w:rsidRPr="00107C72" w:rsidRDefault="00411F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1FA5" w:rsidRPr="00107C72" w14:paraId="090DBC8F" w14:textId="77777777" w:rsidTr="00107C72">
        <w:trPr>
          <w:trHeight w:val="703"/>
        </w:trPr>
        <w:tc>
          <w:tcPr>
            <w:tcW w:w="1790" w:type="pct"/>
            <w:noWrap/>
          </w:tcPr>
          <w:p w14:paraId="5FF1E9DF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A60A85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E697C" w14:textId="77777777" w:rsidR="00411FA5" w:rsidRPr="00107C72" w:rsidRDefault="00411FA5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1735E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C3B543" w14:textId="22487814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21DA0A22" w14:textId="77777777" w:rsidTr="00107C72">
        <w:trPr>
          <w:trHeight w:val="703"/>
        </w:trPr>
        <w:tc>
          <w:tcPr>
            <w:tcW w:w="1790" w:type="pct"/>
            <w:noWrap/>
          </w:tcPr>
          <w:p w14:paraId="6F077F08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DA141E2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924D5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B70640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779D4A" w14:textId="3AE9289D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08E01D24" w14:textId="77777777" w:rsidTr="00107C72">
        <w:trPr>
          <w:trHeight w:val="703"/>
        </w:trPr>
        <w:tc>
          <w:tcPr>
            <w:tcW w:w="1790" w:type="pct"/>
            <w:noWrap/>
          </w:tcPr>
          <w:p w14:paraId="44C3838E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9ACA2F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B409F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ADB8C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C53DC8" w14:textId="195789E3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4269CD00" w14:textId="77777777" w:rsidTr="00107C72">
        <w:trPr>
          <w:trHeight w:val="703"/>
        </w:trPr>
        <w:tc>
          <w:tcPr>
            <w:tcW w:w="1790" w:type="pct"/>
            <w:noWrap/>
          </w:tcPr>
          <w:p w14:paraId="18CAAEBE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9E7F7F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E0820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A7710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166692" w14:textId="275299CD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5B8BECA" w14:textId="77777777" w:rsidTr="00107C72">
        <w:trPr>
          <w:trHeight w:val="703"/>
        </w:trPr>
        <w:tc>
          <w:tcPr>
            <w:tcW w:w="1790" w:type="pct"/>
            <w:noWrap/>
          </w:tcPr>
          <w:p w14:paraId="6FEA4A4B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312286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62B26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21AAE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B68929" w14:textId="724B6689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6674AAE7" w14:textId="77777777" w:rsidTr="00107C72">
        <w:trPr>
          <w:trHeight w:val="703"/>
        </w:trPr>
        <w:tc>
          <w:tcPr>
            <w:tcW w:w="1790" w:type="pct"/>
            <w:noWrap/>
          </w:tcPr>
          <w:p w14:paraId="0B7C1D82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84BAB3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B40E5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F538D5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91FA39" w14:textId="77777777" w:rsidR="00411FA5" w:rsidRPr="001B5C00" w:rsidRDefault="000679CC" w:rsidP="001B5C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B5C0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395B69" w14:textId="6FC07C3C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4793E6F2" w14:textId="77777777" w:rsidTr="00107C72">
        <w:trPr>
          <w:trHeight w:val="703"/>
        </w:trPr>
        <w:tc>
          <w:tcPr>
            <w:tcW w:w="1790" w:type="pct"/>
            <w:noWrap/>
          </w:tcPr>
          <w:p w14:paraId="24CD3F01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F6D018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A148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12DAA8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5B47C8" w14:textId="77777777" w:rsidR="00411FA5" w:rsidRPr="00107C72" w:rsidRDefault="00067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DD9B19" w14:textId="13E70E44" w:rsidR="00411FA5" w:rsidRPr="00107C72" w:rsidRDefault="009E04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00FBC17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AF8098" w14:textId="77777777" w:rsidR="00411FA5" w:rsidRPr="00107C72" w:rsidRDefault="00411FA5" w:rsidP="00411FA5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11FA5" w:rsidRPr="00107C72" w14:paraId="20D194B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51093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B9AA92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1FA5" w:rsidRPr="00107C72" w14:paraId="3613147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2AC49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3FC4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1FA5" w:rsidRPr="00107C72" w14:paraId="781AE20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50BC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F6E98F" w14:textId="77777777" w:rsidR="00532315" w:rsidRDefault="00532315" w:rsidP="00532315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Abstract and language need improvement.</w:t>
            </w:r>
          </w:p>
          <w:p w14:paraId="266ABB56" w14:textId="77777777" w:rsidR="00532315" w:rsidRDefault="00532315" w:rsidP="00532315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Author/s advised to overlay the fig. 2 &amp; 4 on the outline map of the study area.</w:t>
            </w:r>
          </w:p>
          <w:p w14:paraId="67A1A868" w14:textId="77777777" w:rsidR="00532315" w:rsidRDefault="00532315" w:rsidP="00532315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It is advised to show the spatial parameters used in the paper for a better understanding of the study area.</w:t>
            </w:r>
          </w:p>
          <w:p w14:paraId="3FC699A3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00E5B8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79A613" w14:textId="77777777" w:rsidR="00411FA5" w:rsidRPr="00107C72" w:rsidRDefault="00411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505C4" w14:textId="7FE273E9" w:rsidR="00411FA5" w:rsidRPr="00107C72" w:rsidRDefault="009E04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Implemented as suggested</w:t>
            </w:r>
          </w:p>
        </w:tc>
      </w:tr>
    </w:tbl>
    <w:p w14:paraId="3A5E1EBB" w14:textId="77777777" w:rsidR="00411FA5" w:rsidRPr="00107C72" w:rsidRDefault="00411FA5" w:rsidP="00411FA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7CDACE5" w14:textId="77777777" w:rsidR="00411FA5" w:rsidRPr="00107C72" w:rsidRDefault="00411FA5" w:rsidP="00411FA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AE1386" w:rsidRPr="00AE1386" w14:paraId="02EEC527" w14:textId="77777777" w:rsidTr="00AE138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B98A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E13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E138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D0AFA3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1386" w:rsidRPr="00AE1386" w14:paraId="17202D81" w14:textId="77777777" w:rsidTr="00AE138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E20D8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EB060" w14:textId="77777777" w:rsidR="00AE1386" w:rsidRPr="00AE1386" w:rsidRDefault="00AE1386" w:rsidP="00AE13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13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C4E" w14:textId="77777777" w:rsidR="00AE1386" w:rsidRPr="00AE1386" w:rsidRDefault="00AE1386" w:rsidP="00AE13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13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13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F7B67B" w14:textId="77777777" w:rsidR="00AE1386" w:rsidRPr="00AE1386" w:rsidRDefault="00AE1386" w:rsidP="00AE13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1386" w:rsidRPr="00AE1386" w14:paraId="5C3DB8F8" w14:textId="77777777" w:rsidTr="00AE138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76C5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13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69F4A4B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FA36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13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918B0BA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9183" w14:textId="5360E8EF" w:rsidR="00AE1386" w:rsidRPr="00AE1386" w:rsidRDefault="009E0487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5F1AFC12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452233" w14:textId="77777777" w:rsidR="00AE1386" w:rsidRPr="00AE1386" w:rsidRDefault="00AE1386" w:rsidP="00AE13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6EDF602" w14:textId="77777777" w:rsidR="00AE1386" w:rsidRPr="00AE1386" w:rsidRDefault="00AE1386" w:rsidP="00AE1386"/>
    <w:p w14:paraId="3203847E" w14:textId="77777777" w:rsidR="00AE1386" w:rsidRPr="00AE1386" w:rsidRDefault="00AE1386" w:rsidP="00AE1386"/>
    <w:p w14:paraId="4BFEA07A" w14:textId="77777777" w:rsidR="00AE1386" w:rsidRPr="00AE1386" w:rsidRDefault="00AE1386" w:rsidP="00AE1386">
      <w:pPr>
        <w:rPr>
          <w:bCs/>
          <w:u w:val="single"/>
          <w:lang w:val="en-GB"/>
        </w:rPr>
      </w:pPr>
    </w:p>
    <w:bookmarkEnd w:id="1"/>
    <w:p w14:paraId="025F45D6" w14:textId="77777777" w:rsidR="00AE1386" w:rsidRPr="00AE1386" w:rsidRDefault="00AE1386" w:rsidP="00AE1386"/>
    <w:p w14:paraId="1C06CA3B" w14:textId="77777777" w:rsidR="008913D5" w:rsidRPr="00411FA5" w:rsidRDefault="008913D5" w:rsidP="00AE1386"/>
    <w:sectPr w:rsidR="008913D5" w:rsidRPr="00411FA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39F9" w14:textId="77777777" w:rsidR="00ED2887" w:rsidRPr="0000007A" w:rsidRDefault="00ED2887" w:rsidP="0099583E">
      <w:r>
        <w:separator/>
      </w:r>
    </w:p>
  </w:endnote>
  <w:endnote w:type="continuationSeparator" w:id="0">
    <w:p w14:paraId="4D125760" w14:textId="77777777" w:rsidR="00ED2887" w:rsidRPr="0000007A" w:rsidRDefault="00ED288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2F4C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2CE9" w14:textId="77777777" w:rsidR="00411FA5" w:rsidRDefault="00411FA5" w:rsidP="00411FA5">
    <w:pPr>
      <w:pStyle w:val="Footer"/>
      <w:jc w:val="right"/>
    </w:pPr>
  </w:p>
  <w:p w14:paraId="20E7D04C" w14:textId="77777777" w:rsidR="00411FA5" w:rsidRDefault="00411FA5" w:rsidP="00411FA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82EAB6E" w14:textId="77777777" w:rsidR="00411FA5" w:rsidRDefault="00411FA5" w:rsidP="00411FA5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173812A" w14:textId="77777777" w:rsidR="00411FA5" w:rsidRDefault="00411FA5" w:rsidP="00411FA5">
    <w:pPr>
      <w:pStyle w:val="Footer"/>
      <w:jc w:val="right"/>
    </w:pPr>
  </w:p>
  <w:p w14:paraId="372EF8C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C25C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6CD9" w14:textId="77777777" w:rsidR="00ED2887" w:rsidRPr="0000007A" w:rsidRDefault="00ED2887" w:rsidP="0099583E">
      <w:r>
        <w:separator/>
      </w:r>
    </w:p>
  </w:footnote>
  <w:footnote w:type="continuationSeparator" w:id="0">
    <w:p w14:paraId="29C061A4" w14:textId="77777777" w:rsidR="00ED2887" w:rsidRPr="0000007A" w:rsidRDefault="00ED288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1A20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E1C6" w14:textId="77777777" w:rsidR="00411FA5" w:rsidRDefault="00411FA5" w:rsidP="00411F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153E32" w14:textId="77777777" w:rsidR="00B62F41" w:rsidRPr="00254F80" w:rsidRDefault="00411FA5" w:rsidP="00411FA5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5D1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30E81"/>
    <w:multiLevelType w:val="hybridMultilevel"/>
    <w:tmpl w:val="95D8FBC2"/>
    <w:lvl w:ilvl="0" w:tplc="DA7457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561819">
    <w:abstractNumId w:val="5"/>
  </w:num>
  <w:num w:numId="2" w16cid:durableId="33775407">
    <w:abstractNumId w:val="9"/>
  </w:num>
  <w:num w:numId="3" w16cid:durableId="384181984">
    <w:abstractNumId w:val="8"/>
  </w:num>
  <w:num w:numId="4" w16cid:durableId="379325928">
    <w:abstractNumId w:val="10"/>
  </w:num>
  <w:num w:numId="5" w16cid:durableId="726151673">
    <w:abstractNumId w:val="7"/>
  </w:num>
  <w:num w:numId="6" w16cid:durableId="540023872">
    <w:abstractNumId w:val="0"/>
  </w:num>
  <w:num w:numId="7" w16cid:durableId="1879202966">
    <w:abstractNumId w:val="4"/>
  </w:num>
  <w:num w:numId="8" w16cid:durableId="834347166">
    <w:abstractNumId w:val="12"/>
  </w:num>
  <w:num w:numId="9" w16cid:durableId="446313408">
    <w:abstractNumId w:val="11"/>
  </w:num>
  <w:num w:numId="10" w16cid:durableId="338313940">
    <w:abstractNumId w:val="2"/>
  </w:num>
  <w:num w:numId="11" w16cid:durableId="804198420">
    <w:abstractNumId w:val="1"/>
  </w:num>
  <w:num w:numId="12" w16cid:durableId="457839214">
    <w:abstractNumId w:val="6"/>
  </w:num>
  <w:num w:numId="13" w16cid:durableId="213738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79CC"/>
    <w:rsid w:val="00084D7C"/>
    <w:rsid w:val="000904EC"/>
    <w:rsid w:val="00091112"/>
    <w:rsid w:val="00091B59"/>
    <w:rsid w:val="000936AC"/>
    <w:rsid w:val="00095A59"/>
    <w:rsid w:val="00095BE6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87C4D"/>
    <w:rsid w:val="0019527A"/>
    <w:rsid w:val="00197E68"/>
    <w:rsid w:val="001A1605"/>
    <w:rsid w:val="001B0C63"/>
    <w:rsid w:val="001B33CF"/>
    <w:rsid w:val="001B513F"/>
    <w:rsid w:val="001B5C00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AF4"/>
    <w:rsid w:val="00275984"/>
    <w:rsid w:val="00280EC9"/>
    <w:rsid w:val="00291D08"/>
    <w:rsid w:val="00293482"/>
    <w:rsid w:val="002A5ED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1FA5"/>
    <w:rsid w:val="00420F8C"/>
    <w:rsid w:val="0042465A"/>
    <w:rsid w:val="00424D6C"/>
    <w:rsid w:val="00430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4F662D"/>
    <w:rsid w:val="00503AB6"/>
    <w:rsid w:val="005047C5"/>
    <w:rsid w:val="00510920"/>
    <w:rsid w:val="00521812"/>
    <w:rsid w:val="00523D2C"/>
    <w:rsid w:val="00531C82"/>
    <w:rsid w:val="00532315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96964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0487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4C99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1386"/>
    <w:rsid w:val="00AF3016"/>
    <w:rsid w:val="00B03A45"/>
    <w:rsid w:val="00B05E01"/>
    <w:rsid w:val="00B10229"/>
    <w:rsid w:val="00B2236C"/>
    <w:rsid w:val="00B22FE6"/>
    <w:rsid w:val="00B3033D"/>
    <w:rsid w:val="00B3217C"/>
    <w:rsid w:val="00B356AF"/>
    <w:rsid w:val="00B43050"/>
    <w:rsid w:val="00B550D1"/>
    <w:rsid w:val="00B55F7D"/>
    <w:rsid w:val="00B57FB3"/>
    <w:rsid w:val="00B62087"/>
    <w:rsid w:val="00B62F41"/>
    <w:rsid w:val="00B73785"/>
    <w:rsid w:val="00B760E1"/>
    <w:rsid w:val="00B7726A"/>
    <w:rsid w:val="00B777C3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068D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045B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2887"/>
    <w:rsid w:val="00ED6B12"/>
    <w:rsid w:val="00EE0BAB"/>
    <w:rsid w:val="00EE0D3E"/>
    <w:rsid w:val="00EE282D"/>
    <w:rsid w:val="00EF01C0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60D77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KE" w:eastAsia="en-K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samson wanyonyi</cp:lastModifiedBy>
  <cp:revision>20</cp:revision>
  <dcterms:created xsi:type="dcterms:W3CDTF">2026-03-19T07:10:00Z</dcterms:created>
  <dcterms:modified xsi:type="dcterms:W3CDTF">2026-03-24T14:44:00Z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