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C80B25" w:rsidRPr="0084560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bookmarkStart w:id="0" w:name="_GoBack"/>
          </w:p>
        </w:tc>
      </w:tr>
      <w:tr w:rsidR="00C80B25" w:rsidRPr="00845602">
        <w:trPr>
          <w:trHeight w:val="290"/>
        </w:trPr>
        <w:tc>
          <w:tcPr>
            <w:tcW w:w="1234" w:type="pct"/>
          </w:tcPr>
          <w:p w:rsidR="00C80B25" w:rsidRPr="00845602" w:rsidRDefault="003A13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B25" w:rsidRPr="00845602" w:rsidRDefault="003A13D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80B25" w:rsidRPr="0084560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Environment &amp; Ecology</w:t>
              </w:r>
            </w:hyperlink>
            <w:r w:rsidR="00C80B25" w:rsidRPr="0084560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C80B25" w:rsidRPr="00845602">
        <w:trPr>
          <w:trHeight w:val="290"/>
        </w:trPr>
        <w:tc>
          <w:tcPr>
            <w:tcW w:w="1234" w:type="pct"/>
          </w:tcPr>
          <w:p w:rsidR="00C80B25" w:rsidRPr="00845602" w:rsidRDefault="003A13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B25" w:rsidRPr="00845602" w:rsidRDefault="003A1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Ms_AJEE_153793</w:t>
            </w:r>
          </w:p>
        </w:tc>
      </w:tr>
      <w:tr w:rsidR="00C80B25" w:rsidRPr="00845602">
        <w:trPr>
          <w:trHeight w:val="650"/>
        </w:trPr>
        <w:tc>
          <w:tcPr>
            <w:tcW w:w="1234" w:type="pct"/>
          </w:tcPr>
          <w:p w:rsidR="00C80B25" w:rsidRPr="00845602" w:rsidRDefault="003A13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B25" w:rsidRPr="00845602" w:rsidRDefault="003A1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Salinity-Mediated Structuring and Marine–Estuarine Connectivity of Penaeid Shrimp Assemblages in </w:t>
            </w:r>
            <w:proofErr w:type="spellStart"/>
            <w:r w:rsidRPr="00845602">
              <w:rPr>
                <w:rFonts w:ascii="Arial" w:hAnsi="Arial" w:cs="Arial"/>
                <w:b/>
                <w:sz w:val="20"/>
                <w:szCs w:val="20"/>
                <w:lang w:val="en-GB"/>
              </w:rPr>
              <w:t>Ashtamudi</w:t>
            </w:r>
            <w:proofErr w:type="spellEnd"/>
            <w:r w:rsidRPr="008456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Wetland, India</w:t>
            </w:r>
          </w:p>
        </w:tc>
      </w:tr>
      <w:tr w:rsidR="00C80B25" w:rsidRPr="00845602">
        <w:trPr>
          <w:trHeight w:val="332"/>
        </w:trPr>
        <w:tc>
          <w:tcPr>
            <w:tcW w:w="1234" w:type="pct"/>
          </w:tcPr>
          <w:p w:rsidR="00C80B25" w:rsidRPr="00845602" w:rsidRDefault="003A13D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B25" w:rsidRPr="00845602" w:rsidRDefault="003A1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C80B25" w:rsidRPr="00845602" w:rsidRDefault="00C80B25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80B25" w:rsidRPr="0084560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80B25" w:rsidRPr="00845602" w:rsidRDefault="003A1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4560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45602">
              <w:rPr>
                <w:rFonts w:ascii="Arial" w:hAnsi="Arial" w:cs="Arial"/>
                <w:lang w:val="en-GB"/>
              </w:rPr>
              <w:t xml:space="preserve"> Comments</w:t>
            </w:r>
          </w:p>
          <w:p w:rsidR="00C80B25" w:rsidRPr="00845602" w:rsidRDefault="00C80B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0B25" w:rsidRPr="00845602">
        <w:tc>
          <w:tcPr>
            <w:tcW w:w="1265" w:type="pct"/>
            <w:noWrap/>
          </w:tcPr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C80B25" w:rsidRPr="00845602" w:rsidRDefault="003A1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45602">
              <w:rPr>
                <w:rFonts w:ascii="Arial" w:hAnsi="Arial" w:cs="Arial"/>
                <w:lang w:val="en-GB"/>
              </w:rPr>
              <w:t>Reviewer’s comment</w:t>
            </w:r>
          </w:p>
          <w:p w:rsidR="00C80B25" w:rsidRPr="00845602" w:rsidRDefault="00C80B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80B25" w:rsidRPr="00845602" w:rsidRDefault="00C80B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80B25" w:rsidRPr="00845602" w:rsidRDefault="003A13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456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456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80B25" w:rsidRPr="00845602">
        <w:trPr>
          <w:trHeight w:val="1264"/>
        </w:trPr>
        <w:tc>
          <w:tcPr>
            <w:tcW w:w="1265" w:type="pct"/>
            <w:noWrap/>
          </w:tcPr>
          <w:p w:rsidR="00C80B25" w:rsidRPr="00845602" w:rsidRDefault="003A1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C80B25" w:rsidRPr="00845602" w:rsidRDefault="00C80B2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80B25" w:rsidRPr="00845602" w:rsidRDefault="003A13D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paper is interesting</w:t>
            </w: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since it describes the distribution of Penaeid shrimp in an estuary in India. Although the method is quite simple, it can give the reader a different perspective on the species. It also highlights the influence of the salinity gradient on the richness of </w:t>
            </w: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that species.</w:t>
            </w:r>
          </w:p>
        </w:tc>
        <w:tc>
          <w:tcPr>
            <w:tcW w:w="1523" w:type="pct"/>
          </w:tcPr>
          <w:p w:rsidR="00C80B25" w:rsidRPr="00845602" w:rsidRDefault="00A01D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45602">
              <w:rPr>
                <w:rFonts w:ascii="Arial" w:hAnsi="Arial" w:cs="Arial"/>
                <w:b w:val="0"/>
                <w:lang w:val="en-GB"/>
              </w:rPr>
              <w:t>Thanks for Insightful comment</w:t>
            </w:r>
          </w:p>
        </w:tc>
      </w:tr>
      <w:tr w:rsidR="00C80B25" w:rsidRPr="00845602">
        <w:trPr>
          <w:trHeight w:val="1262"/>
        </w:trPr>
        <w:tc>
          <w:tcPr>
            <w:tcW w:w="1265" w:type="pct"/>
            <w:noWrap/>
          </w:tcPr>
          <w:p w:rsidR="00C80B25" w:rsidRPr="00845602" w:rsidRDefault="003A1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80B25" w:rsidRPr="00845602" w:rsidRDefault="003A1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80B25" w:rsidRPr="00845602" w:rsidRDefault="003A1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80B25" w:rsidRPr="00845602">
        <w:trPr>
          <w:trHeight w:val="1262"/>
        </w:trPr>
        <w:tc>
          <w:tcPr>
            <w:tcW w:w="1265" w:type="pct"/>
            <w:noWrap/>
          </w:tcPr>
          <w:p w:rsidR="00C80B25" w:rsidRPr="00845602" w:rsidRDefault="003A13D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45602">
              <w:rPr>
                <w:rFonts w:ascii="Arial" w:hAnsi="Arial" w:cs="Arial"/>
                <w:lang w:val="en-GB"/>
              </w:rPr>
              <w:t xml:space="preserve">Is the abstract of the article comprehensive? Do you suggest the addition (or deletion) of some points in this section? </w:t>
            </w:r>
            <w:r w:rsidRPr="00845602">
              <w:rPr>
                <w:rFonts w:ascii="Arial" w:hAnsi="Arial" w:cs="Arial"/>
                <w:lang w:val="en-GB"/>
              </w:rPr>
              <w:t>Please write your suggestions here.</w:t>
            </w:r>
          </w:p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80B25" w:rsidRPr="00845602" w:rsidRDefault="003A1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80B25" w:rsidRPr="00845602">
        <w:trPr>
          <w:trHeight w:val="704"/>
        </w:trPr>
        <w:tc>
          <w:tcPr>
            <w:tcW w:w="1265" w:type="pct"/>
            <w:noWrap/>
          </w:tcPr>
          <w:p w:rsidR="00C80B25" w:rsidRPr="00845602" w:rsidRDefault="003A13D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4560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C80B25" w:rsidRPr="00845602" w:rsidRDefault="003A13D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is scientifically correct, although the introduction and method are quite simple. Authors need to give a deeper literature review about </w:t>
            </w:r>
            <w:r w:rsidRPr="00845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species and its relationship with the salinity gradient, since a species must have a relationship with not only one parameter. The method needs to be restructured using subheadings like the result section so the reader can follow the content more easil</w:t>
            </w:r>
            <w:r w:rsidRPr="008456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y. </w:t>
            </w:r>
          </w:p>
        </w:tc>
        <w:tc>
          <w:tcPr>
            <w:tcW w:w="1523" w:type="pct"/>
          </w:tcPr>
          <w:p w:rsidR="00C80B25" w:rsidRPr="00845602" w:rsidRDefault="00A01D5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45602">
              <w:rPr>
                <w:rFonts w:ascii="Arial" w:hAnsi="Arial" w:cs="Arial"/>
                <w:b w:val="0"/>
                <w:lang w:val="en-GB"/>
              </w:rPr>
              <w:t xml:space="preserve">Methodology Section Modified </w:t>
            </w:r>
            <w:r w:rsidR="00A11879" w:rsidRPr="00845602">
              <w:rPr>
                <w:rFonts w:ascii="Arial" w:hAnsi="Arial" w:cs="Arial"/>
                <w:b w:val="0"/>
                <w:lang w:val="en-GB"/>
              </w:rPr>
              <w:t xml:space="preserve">with subheading, </w:t>
            </w:r>
            <w:r w:rsidRPr="00845602">
              <w:rPr>
                <w:rFonts w:ascii="Arial" w:hAnsi="Arial" w:cs="Arial"/>
                <w:b w:val="0"/>
                <w:lang w:val="en-GB"/>
              </w:rPr>
              <w:t>as suggested</w:t>
            </w:r>
          </w:p>
        </w:tc>
      </w:tr>
      <w:tr w:rsidR="00C80B25" w:rsidRPr="00845602">
        <w:trPr>
          <w:trHeight w:val="703"/>
        </w:trPr>
        <w:tc>
          <w:tcPr>
            <w:tcW w:w="1265" w:type="pct"/>
            <w:noWrap/>
          </w:tcPr>
          <w:p w:rsidR="00C80B25" w:rsidRPr="00845602" w:rsidRDefault="003A1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C80B25" w:rsidRPr="00845602" w:rsidRDefault="003A13D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80B25" w:rsidRPr="00845602">
        <w:trPr>
          <w:trHeight w:val="386"/>
        </w:trPr>
        <w:tc>
          <w:tcPr>
            <w:tcW w:w="1265" w:type="pct"/>
            <w:noWrap/>
          </w:tcPr>
          <w:p w:rsidR="00C80B25" w:rsidRPr="00845602" w:rsidRDefault="003A13D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45602">
              <w:rPr>
                <w:rFonts w:ascii="Arial" w:hAnsi="Arial" w:cs="Arial"/>
                <w:bCs w:val="0"/>
                <w:lang w:val="en-GB"/>
              </w:rPr>
              <w:t xml:space="preserve">Is the language/English quality of the article </w:t>
            </w:r>
            <w:r w:rsidRPr="00845602">
              <w:rPr>
                <w:rFonts w:ascii="Arial" w:hAnsi="Arial" w:cs="Arial"/>
                <w:bCs w:val="0"/>
                <w:lang w:val="en-GB"/>
              </w:rPr>
              <w:t>suitable for scholarly communications?</w:t>
            </w:r>
          </w:p>
          <w:p w:rsidR="00C80B25" w:rsidRPr="00845602" w:rsidRDefault="00C80B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80B25" w:rsidRPr="00845602" w:rsidRDefault="003A13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C80B25" w:rsidRPr="00845602" w:rsidRDefault="00C80B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0B25" w:rsidRPr="00845602">
        <w:trPr>
          <w:trHeight w:val="1178"/>
        </w:trPr>
        <w:tc>
          <w:tcPr>
            <w:tcW w:w="1265" w:type="pct"/>
            <w:noWrap/>
          </w:tcPr>
          <w:p w:rsidR="00C80B25" w:rsidRPr="00845602" w:rsidRDefault="003A13D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4560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4560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4560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C80B25" w:rsidRPr="00845602" w:rsidRDefault="003A1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study is indeed interesting and the gap is clearly stated. However, the authors need to elaborate more for literature review for the introduction section. Why do they choose the s</w:t>
            </w:r>
            <w:r w:rsidRPr="00845602">
              <w:rPr>
                <w:rFonts w:ascii="Arial" w:hAnsi="Arial" w:cs="Arial"/>
                <w:b/>
                <w:sz w:val="20"/>
                <w:szCs w:val="20"/>
                <w:lang w:val="en-GB"/>
              </w:rPr>
              <w:t>alinity gradient as a variable for species richness? And also the salinity itself came from unclear resources, whether it is from other studies or they carried out water sampling.</w:t>
            </w:r>
          </w:p>
        </w:tc>
        <w:tc>
          <w:tcPr>
            <w:tcW w:w="1523" w:type="pct"/>
          </w:tcPr>
          <w:p w:rsidR="00C80B25" w:rsidRPr="00845602" w:rsidRDefault="00321F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sz w:val="20"/>
                <w:szCs w:val="20"/>
                <w:lang w:val="en-GB"/>
              </w:rPr>
              <w:t>Introduction section modifie</w:t>
            </w:r>
            <w:r w:rsidR="00633B90" w:rsidRPr="00845602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845602">
              <w:rPr>
                <w:rFonts w:ascii="Arial" w:hAnsi="Arial" w:cs="Arial"/>
                <w:sz w:val="20"/>
                <w:szCs w:val="20"/>
                <w:lang w:val="en-GB"/>
              </w:rPr>
              <w:t xml:space="preserve"> to clarify this recommendation.</w:t>
            </w:r>
          </w:p>
        </w:tc>
      </w:tr>
    </w:tbl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80B25" w:rsidRPr="00845602" w:rsidRDefault="00C80B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C80B25" w:rsidRPr="00845602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B25" w:rsidRPr="00845602" w:rsidRDefault="003A1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84560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84560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80B25" w:rsidRPr="00845602" w:rsidRDefault="00C80B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80B25" w:rsidRPr="00845602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B25" w:rsidRPr="00845602" w:rsidRDefault="00C80B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B25" w:rsidRPr="00845602" w:rsidRDefault="003A1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4560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C80B25" w:rsidRPr="00845602" w:rsidRDefault="003A13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456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456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80B25" w:rsidRPr="00845602" w:rsidRDefault="00C80B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80B25" w:rsidRPr="00845602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B25" w:rsidRPr="00845602" w:rsidRDefault="003A1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80B25" w:rsidRPr="00845602" w:rsidRDefault="00C80B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0B25" w:rsidRPr="00845602" w:rsidRDefault="003A1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4560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C80B25" w:rsidRPr="00845602" w:rsidRDefault="00C80B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C80B25" w:rsidRPr="00845602" w:rsidRDefault="003A13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5602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342" w:type="pct"/>
            <w:vAlign w:val="center"/>
          </w:tcPr>
          <w:p w:rsidR="00C80B25" w:rsidRPr="00845602" w:rsidRDefault="00C80B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80B25" w:rsidRPr="00845602" w:rsidRDefault="00A01D5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4560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Nil</w:t>
            </w:r>
          </w:p>
          <w:p w:rsidR="00C80B25" w:rsidRPr="00845602" w:rsidRDefault="00C80B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80B25" w:rsidRPr="00845602" w:rsidRDefault="00C80B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0"/>
    </w:tbl>
    <w:p w:rsidR="00C80B25" w:rsidRPr="00845602" w:rsidRDefault="00C80B2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C80B25" w:rsidRPr="0084560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3DC" w:rsidRDefault="003A13DC">
      <w:r>
        <w:separator/>
      </w:r>
    </w:p>
  </w:endnote>
  <w:endnote w:type="continuationSeparator" w:id="0">
    <w:p w:rsidR="003A13DC" w:rsidRDefault="003A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B25" w:rsidRDefault="003A13D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3DC" w:rsidRDefault="003A13DC">
      <w:r>
        <w:separator/>
      </w:r>
    </w:p>
  </w:footnote>
  <w:footnote w:type="continuationSeparator" w:id="0">
    <w:p w:rsidR="003A13DC" w:rsidRDefault="003A1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B25" w:rsidRDefault="00C80B2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80B25" w:rsidRDefault="003A13D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 xml:space="preserve">Review </w:t>
    </w:r>
    <w:r>
      <w:rPr>
        <w:rFonts w:ascii="Arial" w:hAnsi="Arial" w:cs="Arial"/>
        <w:b/>
        <w:bCs/>
        <w:color w:val="003399"/>
        <w:u w:val="single"/>
        <w:lang w:val="en-GB"/>
      </w:rPr>
      <w:t>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B25"/>
    <w:rsid w:val="001E6121"/>
    <w:rsid w:val="003046EF"/>
    <w:rsid w:val="00321F21"/>
    <w:rsid w:val="003A13DC"/>
    <w:rsid w:val="00633B90"/>
    <w:rsid w:val="00841685"/>
    <w:rsid w:val="00845602"/>
    <w:rsid w:val="008F0695"/>
    <w:rsid w:val="00996E4A"/>
    <w:rsid w:val="00A01D50"/>
    <w:rsid w:val="00A11879"/>
    <w:rsid w:val="00C80B25"/>
    <w:rsid w:val="00D8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DC76F8-63A7-4F6F-8603-F42FF39A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e.com/index.php/AJ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FBF88-08C1-4878-B20B-3030E590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https://journalajee.com/index.php/AJEE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12</cp:revision>
  <dcterms:created xsi:type="dcterms:W3CDTF">2026-02-21T21:07:00Z</dcterms:created>
  <dcterms:modified xsi:type="dcterms:W3CDTF">2026-02-24T10:52:00Z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9da74403-512c-4b64-b971-6d3fa2d392e0</vt:lpwstr>
  </property>
</Properties>
</file>