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8"/>
        <w:gridCol w:w="10155"/>
      </w:tblGrid>
      <w:tr w:rsidR="008700A0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8700A0" w:rsidRDefault="008700A0">
            <w:pPr>
              <w:rPr>
                <w:lang w:val="en-GB"/>
              </w:rPr>
            </w:pPr>
          </w:p>
        </w:tc>
      </w:tr>
      <w:tr w:rsidR="008700A0">
        <w:trPr>
          <w:trHeight w:val="290"/>
        </w:trPr>
        <w:tc>
          <w:tcPr>
            <w:tcW w:w="1186" w:type="pct"/>
          </w:tcPr>
          <w:p w:rsidR="008700A0" w:rsidRDefault="0025492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25492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Economics, Business and Accounting </w:t>
              </w:r>
            </w:hyperlink>
          </w:p>
        </w:tc>
      </w:tr>
      <w:tr w:rsidR="008700A0">
        <w:trPr>
          <w:trHeight w:val="290"/>
        </w:trPr>
        <w:tc>
          <w:tcPr>
            <w:tcW w:w="1186" w:type="pct"/>
          </w:tcPr>
          <w:p w:rsidR="008700A0" w:rsidRDefault="0025492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254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Ms_AJEBA_155783</w:t>
            </w:r>
          </w:p>
        </w:tc>
      </w:tr>
      <w:tr w:rsidR="008700A0">
        <w:trPr>
          <w:trHeight w:val="650"/>
        </w:trPr>
        <w:tc>
          <w:tcPr>
            <w:tcW w:w="1186" w:type="pct"/>
          </w:tcPr>
          <w:p w:rsidR="008700A0" w:rsidRDefault="0025492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254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Does board chair characteristics enhance the quality of financial reporting of microfinance institutions in an unstable environment?</w:t>
            </w:r>
          </w:p>
        </w:tc>
      </w:tr>
      <w:tr w:rsidR="008700A0">
        <w:trPr>
          <w:trHeight w:val="332"/>
        </w:trPr>
        <w:tc>
          <w:tcPr>
            <w:tcW w:w="1186" w:type="pct"/>
          </w:tcPr>
          <w:p w:rsidR="008700A0" w:rsidRDefault="0025492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254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8700A0" w:rsidRDefault="008700A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00A0" w:rsidRDefault="008700A0">
      <w:pPr>
        <w:pStyle w:val="Corpsdetexte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8700A0" w:rsidRDefault="0025492F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8700A0" w:rsidRDefault="008700A0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8700A0" w:rsidRDefault="008700A0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8700A0">
        <w:tc>
          <w:tcPr>
            <w:tcW w:w="1789" w:type="pct"/>
            <w:noWrap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8700A0" w:rsidRDefault="0025492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1264"/>
        </w:trPr>
        <w:tc>
          <w:tcPr>
            <w:tcW w:w="1789" w:type="pct"/>
            <w:noWrap/>
          </w:tcPr>
          <w:p w:rsidR="008700A0" w:rsidRDefault="0025492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8700A0" w:rsidRDefault="0025492F">
            <w:pPr>
              <w:pStyle w:val="Paragraphedeliste"/>
              <w:ind w:left="0"/>
              <w:rPr>
                <w:b/>
                <w:sz w:val="20"/>
                <w:szCs w:val="28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research area is an important aspect particularly for </w:t>
            </w:r>
            <w:r>
              <w:rPr>
                <w:b/>
                <w:sz w:val="20"/>
                <w:szCs w:val="28"/>
                <w:lang w:val="en-GB"/>
              </w:rPr>
              <w:t xml:space="preserve">microfinance institutions due to </w:t>
            </w:r>
            <w:proofErr w:type="spellStart"/>
            <w:r>
              <w:rPr>
                <w:b/>
                <w:sz w:val="20"/>
                <w:szCs w:val="28"/>
                <w:lang w:val="en-GB"/>
              </w:rPr>
              <w:t>there</w:t>
            </w:r>
            <w:proofErr w:type="spellEnd"/>
            <w:r>
              <w:rPr>
                <w:b/>
                <w:sz w:val="20"/>
                <w:szCs w:val="28"/>
                <w:lang w:val="en-GB"/>
              </w:rPr>
              <w:t xml:space="preserve"> high historical fact of corporate governance non-compliance. This study will support the policy implications for stakeholders </w:t>
            </w:r>
          </w:p>
          <w:p w:rsidR="008700A0" w:rsidRDefault="0025492F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manuscript is accept with minor corrections</w:t>
            </w: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700A0" w:rsidRDefault="008700A0">
      <w:pPr>
        <w:rPr>
          <w:sz w:val="20"/>
          <w:szCs w:val="20"/>
          <w:lang w:val="en-GB"/>
        </w:rPr>
      </w:pPr>
    </w:p>
    <w:p w:rsidR="008700A0" w:rsidRDefault="008700A0">
      <w:pPr>
        <w:rPr>
          <w:sz w:val="20"/>
          <w:szCs w:val="20"/>
          <w:lang w:val="en-GB"/>
        </w:rPr>
      </w:pPr>
    </w:p>
    <w:p w:rsidR="008700A0" w:rsidRDefault="008700A0">
      <w:pPr>
        <w:rPr>
          <w:sz w:val="20"/>
          <w:szCs w:val="20"/>
          <w:lang w:val="en-GB"/>
        </w:rPr>
      </w:pPr>
    </w:p>
    <w:p w:rsidR="008700A0" w:rsidRDefault="0025492F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8700A0" w:rsidRDefault="008700A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4"/>
        <w:gridCol w:w="4885"/>
        <w:gridCol w:w="3623"/>
      </w:tblGrid>
      <w:tr w:rsidR="008700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700A0" w:rsidRDefault="008700A0">
            <w:pPr>
              <w:rPr>
                <w:lang w:val="en-GB"/>
              </w:rPr>
            </w:pPr>
          </w:p>
          <w:p w:rsidR="008700A0" w:rsidRDefault="008700A0">
            <w:pPr>
              <w:rPr>
                <w:sz w:val="20"/>
                <w:szCs w:val="20"/>
                <w:lang w:val="en-GB"/>
              </w:rPr>
            </w:pPr>
          </w:p>
        </w:tc>
      </w:tr>
      <w:tr w:rsidR="008700A0">
        <w:tc>
          <w:tcPr>
            <w:tcW w:w="1790" w:type="pct"/>
            <w:noWrap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8700A0" w:rsidRDefault="0025492F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700A0">
        <w:trPr>
          <w:trHeight w:val="1262"/>
        </w:trPr>
        <w:tc>
          <w:tcPr>
            <w:tcW w:w="1790" w:type="pct"/>
            <w:noWrap/>
          </w:tcPr>
          <w:p w:rsidR="008700A0" w:rsidRDefault="002549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Let the author indicate the </w:t>
            </w:r>
            <w:proofErr w:type="spellStart"/>
            <w:r>
              <w:rPr>
                <w:lang w:val="en-GB"/>
              </w:rPr>
              <w:t>domine</w:t>
            </w:r>
            <w:proofErr w:type="spellEnd"/>
            <w:r>
              <w:rPr>
                <w:lang w:val="en-GB"/>
              </w:rPr>
              <w:t xml:space="preserve"> of the study</w:t>
            </w:r>
          </w:p>
        </w:tc>
        <w:tc>
          <w:tcPr>
            <w:tcW w:w="1367" w:type="pct"/>
          </w:tcPr>
          <w:p w:rsidR="008700A0" w:rsidRDefault="004F4251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Corrected </w:t>
            </w:r>
          </w:p>
        </w:tc>
      </w:tr>
      <w:tr w:rsidR="008700A0">
        <w:trPr>
          <w:trHeight w:val="1262"/>
        </w:trPr>
        <w:tc>
          <w:tcPr>
            <w:tcW w:w="1790" w:type="pct"/>
            <w:noWrap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abstract is comprehensive but minor correction regarding the period of study</w:t>
            </w:r>
          </w:p>
        </w:tc>
        <w:tc>
          <w:tcPr>
            <w:tcW w:w="1367" w:type="pct"/>
          </w:tcPr>
          <w:p w:rsidR="008700A0" w:rsidRDefault="004F4251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F4251"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8700A0">
        <w:trPr>
          <w:trHeight w:val="1262"/>
        </w:trPr>
        <w:tc>
          <w:tcPr>
            <w:tcW w:w="1790" w:type="pct"/>
            <w:noWrap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3. Are the </w:t>
            </w:r>
            <w:r>
              <w:rPr>
                <w:rFonts w:ascii="Times New Roman" w:hAnsi="Times New Roman"/>
                <w:lang w:val="en-GB"/>
              </w:rPr>
              <w:t>keywords appropriate and useful?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Let the author increase the keywords to 4 from 2</w:t>
            </w:r>
          </w:p>
        </w:tc>
        <w:tc>
          <w:tcPr>
            <w:tcW w:w="1367" w:type="pct"/>
          </w:tcPr>
          <w:p w:rsidR="008700A0" w:rsidRDefault="004F4251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F4251"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8700A0">
        <w:trPr>
          <w:trHeight w:val="1262"/>
        </w:trPr>
        <w:tc>
          <w:tcPr>
            <w:tcW w:w="1790" w:type="pct"/>
            <w:noWrap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4. Is the background information of the paper sufficient and </w:t>
            </w:r>
            <w:r>
              <w:rPr>
                <w:rFonts w:ascii="Times New Roman" w:hAnsi="Times New Roman"/>
                <w:lang w:val="en-GB"/>
              </w:rPr>
              <w:t>well organized?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The background is fair enough but discussion on </w:t>
            </w:r>
            <w:r>
              <w:t>quality of financial reporting was not articulated</w:t>
            </w: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1262"/>
        </w:trPr>
        <w:tc>
          <w:tcPr>
            <w:tcW w:w="1790" w:type="pct"/>
            <w:noWrap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Are the research </w:t>
            </w:r>
            <w:r>
              <w:rPr>
                <w:rFonts w:ascii="Times New Roman" w:hAnsi="Times New Roman"/>
                <w:lang w:val="en-GB"/>
              </w:rPr>
              <w:t>objectives/hypotheses clearly stated?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Objectives/hypothesis are clearly stated</w:t>
            </w: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1262"/>
        </w:trPr>
        <w:tc>
          <w:tcPr>
            <w:tcW w:w="1790" w:type="pct"/>
            <w:noWrap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  <w:p w:rsidR="008700A0" w:rsidRDefault="002549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recent literature, let the author consider 2026, 2025, 2024</w:t>
            </w:r>
          </w:p>
        </w:tc>
        <w:tc>
          <w:tcPr>
            <w:tcW w:w="1367" w:type="pct"/>
          </w:tcPr>
          <w:p w:rsidR="008700A0" w:rsidRDefault="004F4251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Can’t find it for now</w:t>
            </w:r>
          </w:p>
        </w:tc>
      </w:tr>
      <w:tr w:rsidR="008700A0">
        <w:trPr>
          <w:trHeight w:val="1262"/>
        </w:trPr>
        <w:tc>
          <w:tcPr>
            <w:tcW w:w="1790" w:type="pct"/>
            <w:noWrap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ind w:left="360"/>
              <w:rPr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lang w:val="en-GB"/>
              </w:rPr>
              <w:t xml:space="preserve"> 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Yes  </w:t>
            </w: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1262"/>
        </w:trPr>
        <w:tc>
          <w:tcPr>
            <w:tcW w:w="1790" w:type="pct"/>
            <w:noWrap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ind w:left="360"/>
              <w:rPr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lang w:val="en-GB"/>
              </w:rPr>
              <w:t xml:space="preserve"> 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Yes  </w:t>
            </w: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703"/>
        </w:trPr>
        <w:tc>
          <w:tcPr>
            <w:tcW w:w="1790" w:type="pct"/>
            <w:noWrap/>
          </w:tcPr>
          <w:p w:rsidR="008700A0" w:rsidRDefault="002549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pStyle w:val="Paragraphedeliste"/>
              <w:ind w:left="0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  <w:r>
              <w:rPr>
                <w:lang w:val="en-GB"/>
              </w:rPr>
              <w:t xml:space="preserve"> </w:t>
            </w:r>
          </w:p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Yes  </w:t>
            </w: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703"/>
        </w:trPr>
        <w:tc>
          <w:tcPr>
            <w:tcW w:w="1790" w:type="pct"/>
            <w:noWrap/>
          </w:tcPr>
          <w:p w:rsidR="008700A0" w:rsidRDefault="002549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There is need for the author to check the APA 7 edition to see table format</w:t>
            </w:r>
          </w:p>
        </w:tc>
        <w:tc>
          <w:tcPr>
            <w:tcW w:w="1367" w:type="pct"/>
          </w:tcPr>
          <w:p w:rsidR="008700A0" w:rsidRDefault="004F4251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F4251"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8700A0">
        <w:trPr>
          <w:trHeight w:val="703"/>
        </w:trPr>
        <w:tc>
          <w:tcPr>
            <w:tcW w:w="1790" w:type="pct"/>
            <w:noWrap/>
          </w:tcPr>
          <w:p w:rsidR="008700A0" w:rsidRDefault="002549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Averagely okay</w:t>
            </w: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703"/>
        </w:trPr>
        <w:tc>
          <w:tcPr>
            <w:tcW w:w="1790" w:type="pct"/>
            <w:noWrap/>
          </w:tcPr>
          <w:p w:rsidR="008700A0" w:rsidRDefault="002549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Fairly but the </w:t>
            </w:r>
            <w:r>
              <w:rPr>
                <w:lang w:val="en-GB"/>
              </w:rPr>
              <w:t>author should relate the findings of the study base on each hypothesis to conclusion of the study. However, no details recommendations</w:t>
            </w:r>
          </w:p>
        </w:tc>
        <w:tc>
          <w:tcPr>
            <w:tcW w:w="1367" w:type="pct"/>
          </w:tcPr>
          <w:p w:rsidR="008700A0" w:rsidRDefault="004F4251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F4251"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8700A0">
        <w:trPr>
          <w:trHeight w:val="703"/>
        </w:trPr>
        <w:tc>
          <w:tcPr>
            <w:tcW w:w="1790" w:type="pct"/>
            <w:noWrap/>
          </w:tcPr>
          <w:p w:rsidR="008700A0" w:rsidRDefault="002549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ement 1 = Poor N/A = Not Applicable</w:t>
            </w:r>
          </w:p>
        </w:tc>
        <w:tc>
          <w:tcPr>
            <w:tcW w:w="1843" w:type="pct"/>
          </w:tcPr>
          <w:p w:rsidR="008700A0" w:rsidRDefault="008700A0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703"/>
        </w:trPr>
        <w:tc>
          <w:tcPr>
            <w:tcW w:w="1790" w:type="pct"/>
            <w:noWrap/>
          </w:tcPr>
          <w:p w:rsidR="008700A0" w:rsidRDefault="002549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700A0" w:rsidRDefault="002549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703"/>
        </w:trPr>
        <w:tc>
          <w:tcPr>
            <w:tcW w:w="1790" w:type="pct"/>
            <w:noWrap/>
          </w:tcPr>
          <w:p w:rsidR="008700A0" w:rsidRDefault="002549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15. Is the manuscript written in clear </w:t>
            </w:r>
            <w:r>
              <w:rPr>
                <w:b/>
                <w:sz w:val="20"/>
                <w:szCs w:val="20"/>
                <w:lang w:val="en-GB"/>
              </w:rPr>
              <w:t>and understandable language?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00A0" w:rsidRDefault="002549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700A0" w:rsidRDefault="002549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367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700A0" w:rsidRDefault="008700A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00A0" w:rsidRDefault="008700A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00A0" w:rsidRDefault="008700A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00A0" w:rsidRDefault="008700A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00A0" w:rsidRDefault="0025492F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2.2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(Subjective Evaluation)</w:t>
      </w:r>
    </w:p>
    <w:p w:rsidR="008700A0" w:rsidRDefault="008700A0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4743"/>
        <w:gridCol w:w="4249"/>
      </w:tblGrid>
      <w:tr w:rsidR="008700A0">
        <w:tc>
          <w:tcPr>
            <w:tcW w:w="1777" w:type="pct"/>
            <w:noWrap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00" w:type="pct"/>
          </w:tcPr>
          <w:p w:rsidR="008700A0" w:rsidRDefault="0025492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700A0" w:rsidRDefault="008700A0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8700A0" w:rsidRDefault="0025492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1262"/>
        </w:trPr>
        <w:tc>
          <w:tcPr>
            <w:tcW w:w="1777" w:type="pct"/>
            <w:noWrap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700A0" w:rsidRDefault="008700A0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8700A0" w:rsidRDefault="0025492F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00" w:type="pct"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title is suitable and is inline contemporarily issues</w:t>
            </w:r>
          </w:p>
        </w:tc>
        <w:tc>
          <w:tcPr>
            <w:tcW w:w="1523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8700A0">
        <w:trPr>
          <w:trHeight w:val="1262"/>
        </w:trPr>
        <w:tc>
          <w:tcPr>
            <w:tcW w:w="1777" w:type="pct"/>
            <w:noWrap/>
          </w:tcPr>
          <w:p w:rsidR="008700A0" w:rsidRDefault="0025492F">
            <w:pPr>
              <w:pStyle w:val="Titre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700A0" w:rsidRDefault="008700A0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8700A0" w:rsidRDefault="0025492F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00" w:type="pct"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okay</w:t>
            </w: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author should effect the corrections made on the abstract</w:t>
            </w:r>
          </w:p>
        </w:tc>
        <w:tc>
          <w:tcPr>
            <w:tcW w:w="1523" w:type="pct"/>
          </w:tcPr>
          <w:p w:rsidR="008700A0" w:rsidRDefault="004F4251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F4251"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8700A0">
        <w:trPr>
          <w:trHeight w:val="704"/>
        </w:trPr>
        <w:tc>
          <w:tcPr>
            <w:tcW w:w="1777" w:type="pct"/>
            <w:noWrap/>
          </w:tcPr>
          <w:p w:rsidR="008700A0" w:rsidRDefault="0025492F">
            <w:pPr>
              <w:pStyle w:val="Titre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700A0" w:rsidRDefault="0025492F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</w:t>
            </w:r>
            <w:r>
              <w:rPr>
                <w:bCs/>
                <w:sz w:val="20"/>
                <w:szCs w:val="20"/>
                <w:lang w:val="en-GB"/>
              </w:rPr>
              <w:t>nswer is NO, please provide a brief, clear suggestion for improvement.</w:t>
            </w:r>
          </w:p>
        </w:tc>
        <w:tc>
          <w:tcPr>
            <w:tcW w:w="1700" w:type="pct"/>
          </w:tcPr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00A0">
        <w:trPr>
          <w:trHeight w:val="703"/>
        </w:trPr>
        <w:tc>
          <w:tcPr>
            <w:tcW w:w="1777" w:type="pct"/>
            <w:noWrap/>
          </w:tcPr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700A0" w:rsidRDefault="0025492F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700A0" w:rsidRDefault="008700A0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8700A0" w:rsidRDefault="00254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00" w:type="pct"/>
          </w:tcPr>
          <w:p w:rsidR="008700A0" w:rsidRDefault="0025492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8700A0" w:rsidRDefault="008700A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700A0" w:rsidRDefault="008700A0">
      <w:pPr>
        <w:rPr>
          <w:lang w:val="en-GB"/>
        </w:rPr>
      </w:pPr>
    </w:p>
    <w:p w:rsidR="008700A0" w:rsidRDefault="008700A0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726"/>
        <w:gridCol w:w="4718"/>
      </w:tblGrid>
      <w:tr w:rsidR="008700A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2549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700A0" w:rsidRDefault="008700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700A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870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0A0" w:rsidRDefault="0025492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0A0" w:rsidRDefault="0025492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700A0" w:rsidRDefault="008700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700A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2549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700A0" w:rsidRDefault="00870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25492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700A0" w:rsidRDefault="00870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0A0" w:rsidRDefault="00870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700A0" w:rsidRDefault="00870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700A0" w:rsidRDefault="00870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:rsidR="008700A0" w:rsidRDefault="008700A0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700A0" w:rsidRDefault="008700A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8700A0" w:rsidRDefault="0025492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4</w:t>
      </w:r>
    </w:p>
    <w:p w:rsidR="008700A0" w:rsidRDefault="008700A0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3"/>
        <w:gridCol w:w="5750"/>
      </w:tblGrid>
      <w:tr w:rsidR="008700A0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254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for the comments from journal editorial office and editors):</w:t>
            </w:r>
          </w:p>
          <w:p w:rsidR="008700A0" w:rsidRDefault="008700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700A0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8700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254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700A0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8700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700A0" w:rsidRDefault="008700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700A0" w:rsidRDefault="0025492F">
            <w:pPr>
              <w:pStyle w:val="NormalWeb"/>
              <w:spacing w:before="0" w:beforeAutospacing="0" w:after="0" w:afterAutospacing="0"/>
              <w:rPr>
                <w:lang w:val="en-GB"/>
              </w:rPr>
            </w:pPr>
            <w:r>
              <w:rPr>
                <w:lang w:val="en-GB"/>
              </w:rPr>
              <w:t>Accept the manuscript with minor corrections</w:t>
            </w:r>
          </w:p>
          <w:p w:rsidR="008700A0" w:rsidRDefault="008700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700A0" w:rsidRDefault="00254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8700A0" w:rsidRDefault="008700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0A0" w:rsidRDefault="008700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8700A0" w:rsidRDefault="008700A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8700A0" w:rsidRDefault="008700A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700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92F" w:rsidRDefault="0025492F">
      <w:r>
        <w:separator/>
      </w:r>
    </w:p>
  </w:endnote>
  <w:endnote w:type="continuationSeparator" w:id="0">
    <w:p w:rsidR="0025492F" w:rsidRDefault="0025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A0" w:rsidRDefault="008700A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A0" w:rsidRDefault="008700A0">
    <w:pPr>
      <w:pStyle w:val="Pieddepage"/>
      <w:jc w:val="right"/>
    </w:pPr>
  </w:p>
  <w:p w:rsidR="008700A0" w:rsidRDefault="0025492F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F425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F4251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700A0" w:rsidRDefault="0025492F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:rsidR="008700A0" w:rsidRDefault="008700A0">
    <w:pPr>
      <w:pStyle w:val="Pieddepage"/>
      <w:jc w:val="right"/>
    </w:pPr>
  </w:p>
  <w:p w:rsidR="008700A0" w:rsidRDefault="008700A0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A0" w:rsidRDefault="008700A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92F" w:rsidRDefault="0025492F">
      <w:r>
        <w:separator/>
      </w:r>
    </w:p>
  </w:footnote>
  <w:footnote w:type="continuationSeparator" w:id="0">
    <w:p w:rsidR="0025492F" w:rsidRDefault="00254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A0" w:rsidRDefault="008700A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A0" w:rsidRDefault="008700A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700A0" w:rsidRDefault="0025492F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A0" w:rsidRDefault="008700A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0A0"/>
    <w:rsid w:val="0025492F"/>
    <w:rsid w:val="004F4251"/>
    <w:rsid w:val="0087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Corpsdetexte2">
    <w:name w:val="Body Text 2"/>
    <w:basedOn w:val="Normal"/>
    <w:link w:val="Corpsdetexte2Car"/>
    <w:uiPriority w:val="99"/>
    <w:semiHidden/>
    <w:unhideWhenUsed/>
    <w:pPr>
      <w:spacing w:after="120" w:line="480" w:lineRule="auto"/>
    </w:pPr>
  </w:style>
  <w:style w:type="character" w:customStyle="1" w:styleId="Corpsdetexte2Car">
    <w:name w:val="Corps de texte 2 Car"/>
    <w:link w:val="Corpsdetexte2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837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16</cp:revision>
  <dcterms:created xsi:type="dcterms:W3CDTF">2026-03-24T22:28:00Z</dcterms:created>
  <dcterms:modified xsi:type="dcterms:W3CDTF">2026-03-27T17:47:00Z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