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7C6" w:rsidRPr="001A6FE5" w:rsidRDefault="002F47C6">
      <w:pPr>
        <w:pStyle w:val="BodyText"/>
        <w:spacing w:before="96"/>
        <w:rPr>
          <w:rFonts w:ascii="Arial" w:hAnsi="Arial" w:cs="Arial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F47C6" w:rsidRPr="001A6FE5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2F47C6" w:rsidRPr="001A6FE5" w:rsidRDefault="00C013E3">
            <w:pPr>
              <w:pStyle w:val="TableParagraph"/>
              <w:spacing w:line="230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Journal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2F47C6" w:rsidRPr="001A6FE5" w:rsidRDefault="003747AA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C013E3" w:rsidRPr="001A6FE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C013E3" w:rsidRPr="001A6FE5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C013E3" w:rsidRPr="001A6FE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013E3" w:rsidRPr="001A6FE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C013E3" w:rsidRPr="001A6FE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013E3" w:rsidRPr="001A6FE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C013E3" w:rsidRPr="001A6FE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Dental</w:t>
              </w:r>
              <w:r w:rsidR="00C013E3" w:rsidRPr="001A6FE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Sciences</w:t>
              </w:r>
            </w:hyperlink>
          </w:p>
        </w:tc>
      </w:tr>
      <w:tr w:rsidR="002F47C6" w:rsidRPr="001A6FE5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7C6" w:rsidRPr="001A6FE5" w:rsidRDefault="00C013E3">
            <w:pPr>
              <w:pStyle w:val="TableParagraph"/>
              <w:spacing w:line="230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7C6" w:rsidRPr="001A6FE5" w:rsidRDefault="00C013E3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Ms_AJDS_154771</w:t>
            </w:r>
          </w:p>
        </w:tc>
      </w:tr>
      <w:tr w:rsidR="002F47C6" w:rsidRPr="001A6FE5">
        <w:trPr>
          <w:trHeight w:val="652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7C6" w:rsidRPr="001A6FE5" w:rsidRDefault="00C013E3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Title</w:t>
            </w:r>
            <w:r w:rsidRPr="001A6FE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of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7C6" w:rsidRPr="001A6FE5" w:rsidRDefault="00C013E3">
            <w:pPr>
              <w:pStyle w:val="TableParagraph"/>
              <w:spacing w:before="211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awareness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orthodontic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regard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fixed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orthodontic</w:t>
            </w:r>
            <w:r w:rsidRPr="001A6FE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mechanotherapy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A6FE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aligners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therapy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young</w:t>
            </w:r>
            <w:r w:rsidRPr="001A6FE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adults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6FE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Tamil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>Nadu</w:t>
            </w:r>
          </w:p>
        </w:tc>
      </w:tr>
      <w:tr w:rsidR="002F47C6" w:rsidRPr="001A6FE5">
        <w:trPr>
          <w:trHeight w:val="48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7C6" w:rsidRPr="001A6FE5" w:rsidRDefault="00C013E3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Type of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7C6" w:rsidRPr="001A6FE5" w:rsidRDefault="00C013E3">
            <w:pPr>
              <w:pStyle w:val="TableParagraph"/>
              <w:ind w:left="289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Assessment</w:t>
            </w:r>
            <w:r w:rsidRPr="001A6FE5">
              <w:rPr>
                <w:rFonts w:ascii="Arial" w:hAnsi="Arial" w:cs="Arial"/>
                <w:b/>
                <w:color w:val="1F1F1F"/>
                <w:spacing w:val="-1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of</w:t>
            </w:r>
            <w:r w:rsidRPr="001A6FE5">
              <w:rPr>
                <w:rFonts w:ascii="Arial" w:hAnsi="Arial" w:cs="Arial"/>
                <w:b/>
                <w:color w:val="1F1F1F"/>
                <w:spacing w:val="-8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awareness</w:t>
            </w:r>
            <w:r w:rsidRPr="001A6FE5">
              <w:rPr>
                <w:rFonts w:ascii="Arial" w:hAnsi="Arial" w:cs="Arial"/>
                <w:b/>
                <w:color w:val="1F1F1F"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for</w:t>
            </w:r>
            <w:r w:rsidRPr="001A6FE5">
              <w:rPr>
                <w:rFonts w:ascii="Arial" w:hAnsi="Arial" w:cs="Arial"/>
                <w:b/>
                <w:color w:val="1F1F1F"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orthodontic</w:t>
            </w:r>
            <w:r w:rsidRPr="001A6FE5">
              <w:rPr>
                <w:rFonts w:ascii="Arial" w:hAnsi="Arial" w:cs="Arial"/>
                <w:b/>
                <w:color w:val="1F1F1F"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treatment</w:t>
            </w:r>
            <w:r w:rsidRPr="001A6FE5">
              <w:rPr>
                <w:rFonts w:ascii="Arial" w:hAnsi="Arial" w:cs="Arial"/>
                <w:b/>
                <w:color w:val="1F1F1F"/>
                <w:spacing w:val="-8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regard</w:t>
            </w:r>
            <w:r w:rsidRPr="001A6FE5">
              <w:rPr>
                <w:rFonts w:ascii="Arial" w:hAnsi="Arial" w:cs="Arial"/>
                <w:b/>
                <w:color w:val="1F1F1F"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for</w:t>
            </w:r>
            <w:r w:rsidRPr="001A6FE5">
              <w:rPr>
                <w:rFonts w:ascii="Arial" w:hAnsi="Arial" w:cs="Arial"/>
                <w:b/>
                <w:color w:val="1F1F1F"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fixed</w:t>
            </w:r>
            <w:r w:rsidRPr="001A6FE5">
              <w:rPr>
                <w:rFonts w:ascii="Arial" w:hAnsi="Arial" w:cs="Arial"/>
                <w:b/>
                <w:color w:val="1F1F1F"/>
                <w:spacing w:val="-1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orthodontic</w:t>
            </w:r>
            <w:r w:rsidRPr="001A6FE5">
              <w:rPr>
                <w:rFonts w:ascii="Arial" w:hAnsi="Arial" w:cs="Arial"/>
                <w:b/>
                <w:color w:val="1F1F1F"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mechanotherapy</w:t>
            </w:r>
            <w:r w:rsidRPr="001A6FE5">
              <w:rPr>
                <w:rFonts w:ascii="Arial" w:hAnsi="Arial" w:cs="Arial"/>
                <w:b/>
                <w:color w:val="1F1F1F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and</w:t>
            </w:r>
            <w:r w:rsidRPr="001A6FE5">
              <w:rPr>
                <w:rFonts w:ascii="Arial" w:hAnsi="Arial" w:cs="Arial"/>
                <w:b/>
                <w:color w:val="1F1F1F"/>
                <w:spacing w:val="-10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aligners</w:t>
            </w:r>
            <w:r w:rsidRPr="001A6FE5">
              <w:rPr>
                <w:rFonts w:ascii="Arial" w:hAnsi="Arial" w:cs="Arial"/>
                <w:b/>
                <w:color w:val="1F1F1F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therapy</w:t>
            </w:r>
            <w:r w:rsidRPr="001A6FE5">
              <w:rPr>
                <w:rFonts w:ascii="Arial" w:hAnsi="Arial" w:cs="Arial"/>
                <w:b/>
                <w:color w:val="1F1F1F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in</w:t>
            </w:r>
            <w:r w:rsidRPr="001A6FE5">
              <w:rPr>
                <w:rFonts w:ascii="Arial" w:hAnsi="Arial" w:cs="Arial"/>
                <w:b/>
                <w:color w:val="1F1F1F"/>
                <w:spacing w:val="-10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young</w:t>
            </w:r>
            <w:r w:rsidRPr="001A6FE5">
              <w:rPr>
                <w:rFonts w:ascii="Arial" w:hAnsi="Arial" w:cs="Arial"/>
                <w:b/>
                <w:color w:val="1F1F1F"/>
                <w:spacing w:val="-9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adults</w:t>
            </w:r>
            <w:r w:rsidRPr="001A6FE5">
              <w:rPr>
                <w:rFonts w:ascii="Arial" w:hAnsi="Arial" w:cs="Arial"/>
                <w:b/>
                <w:color w:val="1F1F1F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in</w:t>
            </w:r>
            <w:r w:rsidRPr="001A6FE5">
              <w:rPr>
                <w:rFonts w:ascii="Arial" w:hAnsi="Arial" w:cs="Arial"/>
                <w:b/>
                <w:color w:val="1F1F1F"/>
                <w:spacing w:val="-10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z w:val="20"/>
                <w:szCs w:val="20"/>
              </w:rPr>
              <w:t>Tamil</w:t>
            </w:r>
            <w:r w:rsidRPr="001A6FE5">
              <w:rPr>
                <w:rFonts w:ascii="Arial" w:hAnsi="Arial" w:cs="Arial"/>
                <w:b/>
                <w:color w:val="1F1F1F"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1F1F1F"/>
                <w:spacing w:val="-4"/>
                <w:sz w:val="20"/>
                <w:szCs w:val="20"/>
              </w:rPr>
              <w:t>Nadu</w:t>
            </w:r>
          </w:p>
        </w:tc>
      </w:tr>
    </w:tbl>
    <w:p w:rsidR="002F47C6" w:rsidRPr="001A6FE5" w:rsidRDefault="002F47C6">
      <w:pPr>
        <w:pStyle w:val="BodyText"/>
        <w:rPr>
          <w:rFonts w:ascii="Arial" w:hAnsi="Arial" w:cs="Arial"/>
        </w:r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5"/>
      </w:tblGrid>
      <w:tr w:rsidR="002F47C6" w:rsidRPr="001A6FE5">
        <w:trPr>
          <w:trHeight w:val="453"/>
        </w:trPr>
        <w:tc>
          <w:tcPr>
            <w:tcW w:w="21156" w:type="dxa"/>
            <w:gridSpan w:val="3"/>
            <w:tcBorders>
              <w:top w:val="nil"/>
              <w:left w:val="nil"/>
              <w:right w:val="nil"/>
            </w:tcBorders>
          </w:tcPr>
          <w:p w:rsidR="002F47C6" w:rsidRPr="001A6FE5" w:rsidRDefault="00C013E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A6FE5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A6FE5">
              <w:rPr>
                <w:rFonts w:ascii="Arial" w:hAnsi="Arial" w:cs="Arial"/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F47C6" w:rsidRPr="001A6FE5">
        <w:trPr>
          <w:trHeight w:val="964"/>
        </w:trPr>
        <w:tc>
          <w:tcPr>
            <w:tcW w:w="5353" w:type="dxa"/>
          </w:tcPr>
          <w:p w:rsidR="002F47C6" w:rsidRPr="001A6FE5" w:rsidRDefault="002F47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:rsidR="002F47C6" w:rsidRPr="001A6FE5" w:rsidRDefault="00C013E3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2F47C6" w:rsidRPr="001A6FE5" w:rsidRDefault="002F47C6">
            <w:pPr>
              <w:pStyle w:val="TableParagraph"/>
              <w:spacing w:before="3"/>
              <w:ind w:right="15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:rsidR="002F47C6" w:rsidRPr="001A6FE5" w:rsidRDefault="00C013E3">
            <w:pPr>
              <w:pStyle w:val="TableParagraph"/>
              <w:spacing w:line="256" w:lineRule="auto"/>
              <w:ind w:left="108" w:right="742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(It</w:t>
            </w:r>
            <w:r w:rsidRPr="001A6F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is</w:t>
            </w:r>
            <w:r w:rsidRPr="001A6F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mandatory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that</w:t>
            </w:r>
            <w:r w:rsidRPr="001A6F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authors</w:t>
            </w:r>
            <w:r w:rsidRPr="001A6F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should</w:t>
            </w:r>
            <w:r w:rsidRPr="001A6F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write</w:t>
            </w:r>
            <w:r w:rsidRPr="001A6F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F47C6" w:rsidRPr="001A6FE5">
        <w:trPr>
          <w:trHeight w:val="1262"/>
        </w:trPr>
        <w:tc>
          <w:tcPr>
            <w:tcW w:w="5353" w:type="dxa"/>
          </w:tcPr>
          <w:p w:rsidR="002F47C6" w:rsidRPr="001A6FE5" w:rsidRDefault="00C013E3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:rsidR="002F47C6" w:rsidRPr="001A6FE5" w:rsidRDefault="00C013E3">
            <w:pPr>
              <w:pStyle w:val="TableParagraph"/>
              <w:spacing w:before="3"/>
              <w:ind w:right="151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The study is valuable because awareness, perception, and treatment-related knowledge can influence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acceptance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of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care,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expectations,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and</w:t>
            </w:r>
            <w:r w:rsidRPr="001A6FE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decision-making,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which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are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all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important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for both clinicians and public oral health education</w:t>
            </w:r>
          </w:p>
        </w:tc>
        <w:tc>
          <w:tcPr>
            <w:tcW w:w="6445" w:type="dxa"/>
          </w:tcPr>
          <w:p w:rsidR="002F47C6" w:rsidRPr="001A6FE5" w:rsidRDefault="002E5D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F47C6" w:rsidRPr="001A6FE5" w:rsidTr="001A6FE5">
        <w:trPr>
          <w:trHeight w:val="357"/>
        </w:trPr>
        <w:tc>
          <w:tcPr>
            <w:tcW w:w="5353" w:type="dxa"/>
          </w:tcPr>
          <w:p w:rsidR="002F47C6" w:rsidRPr="001A6FE5" w:rsidRDefault="00C013E3">
            <w:pPr>
              <w:pStyle w:val="TableParagraph"/>
              <w:spacing w:before="1"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2F47C6" w:rsidRPr="001A6FE5" w:rsidRDefault="00C013E3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:rsidR="002F47C6" w:rsidRPr="001A6FE5" w:rsidRDefault="00C013E3">
            <w:pPr>
              <w:pStyle w:val="TableParagraph"/>
              <w:spacing w:before="3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title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is relevant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to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>topic</w:t>
            </w:r>
          </w:p>
        </w:tc>
        <w:tc>
          <w:tcPr>
            <w:tcW w:w="6445" w:type="dxa"/>
          </w:tcPr>
          <w:p w:rsidR="002F47C6" w:rsidRPr="001A6FE5" w:rsidRDefault="002E5D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Thank You</w:t>
            </w:r>
          </w:p>
        </w:tc>
      </w:tr>
      <w:tr w:rsidR="002F47C6" w:rsidRPr="001A6FE5">
        <w:trPr>
          <w:trHeight w:val="1262"/>
        </w:trPr>
        <w:tc>
          <w:tcPr>
            <w:tcW w:w="5353" w:type="dxa"/>
          </w:tcPr>
          <w:p w:rsidR="002F47C6" w:rsidRPr="001A6FE5" w:rsidRDefault="00C013E3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A6FE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2F47C6" w:rsidRPr="001A6FE5" w:rsidRDefault="00C013E3">
            <w:pPr>
              <w:pStyle w:val="TableParagraph"/>
              <w:spacing w:before="3"/>
              <w:ind w:left="468" w:right="151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abstract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is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partly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comprehensive,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but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abstract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does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not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clearly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report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sample size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in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abstract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body,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age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range</w:t>
            </w:r>
            <w:r w:rsidRPr="001A6FE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or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population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description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or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main numerical findings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1A6FE5">
              <w:rPr>
                <w:rFonts w:ascii="Arial" w:hAnsi="Arial" w:cs="Arial"/>
                <w:sz w:val="20"/>
                <w:szCs w:val="20"/>
              </w:rPr>
              <w:t>even though these are available in the manuscript. It would also be helpful to mention any key statistically significant</w:t>
            </w:r>
            <w:r w:rsidRPr="001A6FE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finding if the</w:t>
            </w:r>
            <w:r w:rsidRPr="001A6FE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journal</w:t>
            </w:r>
            <w:r w:rsidRPr="001A6FE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allows this in the</w:t>
            </w:r>
            <w:r w:rsidRPr="001A6FE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abstract</w:t>
            </w:r>
          </w:p>
        </w:tc>
        <w:tc>
          <w:tcPr>
            <w:tcW w:w="6445" w:type="dxa"/>
          </w:tcPr>
          <w:p w:rsidR="002F47C6" w:rsidRPr="001A6FE5" w:rsidRDefault="002E5D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revised</w:t>
            </w:r>
          </w:p>
        </w:tc>
      </w:tr>
      <w:tr w:rsidR="002F47C6" w:rsidRPr="001A6FE5">
        <w:trPr>
          <w:trHeight w:val="1379"/>
        </w:trPr>
        <w:tc>
          <w:tcPr>
            <w:tcW w:w="5353" w:type="dxa"/>
          </w:tcPr>
          <w:p w:rsidR="002F47C6" w:rsidRPr="001A6FE5" w:rsidRDefault="00C013E3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6F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A6F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A6FE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A6FE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:rsidR="002F47C6" w:rsidRPr="001A6FE5" w:rsidRDefault="00C013E3">
            <w:pPr>
              <w:pStyle w:val="TableParagraph"/>
              <w:spacing w:line="276" w:lineRule="exact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addresses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relevant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topic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and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overall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study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design—a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 xml:space="preserve">cross- sectional questionnaire survey to assess awareness of fixed appliances and clear aligners—is acceptable in principle. However, </w:t>
            </w:r>
            <w:proofErr w:type="gramStart"/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proofErr w:type="gramEnd"/>
            <w:r w:rsidRPr="001A6FE5">
              <w:rPr>
                <w:rFonts w:ascii="Arial" w:hAnsi="Arial" w:cs="Arial"/>
                <w:sz w:val="20"/>
                <w:szCs w:val="20"/>
              </w:rPr>
              <w:t xml:space="preserve"> study population is not clearly defined in the Methods, the questionnaire is not presented in a clear or reproducible form, and information on questionnaire development/validation and ethical considerations is insufficient.</w:t>
            </w:r>
          </w:p>
        </w:tc>
        <w:tc>
          <w:tcPr>
            <w:tcW w:w="6445" w:type="dxa"/>
          </w:tcPr>
          <w:p w:rsidR="002F47C6" w:rsidRPr="001A6FE5" w:rsidRDefault="009D14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Noted </w:t>
            </w:r>
          </w:p>
        </w:tc>
      </w:tr>
      <w:tr w:rsidR="002F47C6" w:rsidRPr="001A6FE5">
        <w:trPr>
          <w:trHeight w:val="1103"/>
        </w:trPr>
        <w:tc>
          <w:tcPr>
            <w:tcW w:w="5353" w:type="dxa"/>
          </w:tcPr>
          <w:p w:rsidR="002F47C6" w:rsidRPr="001A6FE5" w:rsidRDefault="00C013E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A6FE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:rsidR="002F47C6" w:rsidRPr="001A6FE5" w:rsidRDefault="00C013E3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I recommend adding more recent references specifically related to patient awareness and perceptions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of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orthodontic</w:t>
            </w:r>
            <w:r w:rsidRPr="001A6FE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treatment,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clear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aligners,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and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updating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older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efficacy references with newer reviews where possible. In addition, some citations are quite old,</w:t>
            </w:r>
          </w:p>
          <w:p w:rsidR="002F47C6" w:rsidRPr="001A6FE5" w:rsidRDefault="00C013E3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including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1945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historical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paper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and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several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older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aligner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 xml:space="preserve"> studies,</w:t>
            </w:r>
          </w:p>
        </w:tc>
        <w:tc>
          <w:tcPr>
            <w:tcW w:w="6445" w:type="dxa"/>
          </w:tcPr>
          <w:p w:rsidR="002F47C6" w:rsidRPr="001A6FE5" w:rsidRDefault="009D14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Done</w:t>
            </w:r>
          </w:p>
        </w:tc>
      </w:tr>
      <w:tr w:rsidR="002F47C6" w:rsidRPr="001A6FE5">
        <w:trPr>
          <w:trHeight w:val="691"/>
        </w:trPr>
        <w:tc>
          <w:tcPr>
            <w:tcW w:w="5353" w:type="dxa"/>
          </w:tcPr>
          <w:p w:rsidR="002F47C6" w:rsidRPr="001A6FE5" w:rsidRDefault="00C013E3">
            <w:pPr>
              <w:pStyle w:val="TableParagraph"/>
              <w:spacing w:before="1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A6FE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A6FE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:rsidR="002F47C6" w:rsidRPr="001A6FE5" w:rsidRDefault="00C013E3">
            <w:pPr>
              <w:pStyle w:val="TableParagraph"/>
              <w:spacing w:before="3"/>
              <w:ind w:right="151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English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language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requires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substantial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revision</w:t>
            </w:r>
            <w:r w:rsidRPr="001A6FE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before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the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manuscript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is</w:t>
            </w:r>
            <w:r w:rsidRPr="001A6FE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suitable</w:t>
            </w:r>
            <w:r w:rsidRPr="001A6FE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z w:val="20"/>
                <w:szCs w:val="20"/>
              </w:rPr>
              <w:t>for scholarly publication.</w:t>
            </w:r>
          </w:p>
        </w:tc>
        <w:tc>
          <w:tcPr>
            <w:tcW w:w="6445" w:type="dxa"/>
          </w:tcPr>
          <w:p w:rsidR="002F47C6" w:rsidRPr="001A6FE5" w:rsidRDefault="0070446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Done</w:t>
            </w:r>
            <w:bookmarkStart w:id="0" w:name="_GoBack"/>
            <w:bookmarkEnd w:id="0"/>
          </w:p>
        </w:tc>
      </w:tr>
      <w:tr w:rsidR="002F47C6" w:rsidRPr="001A6FE5" w:rsidTr="001A6FE5">
        <w:trPr>
          <w:trHeight w:val="204"/>
        </w:trPr>
        <w:tc>
          <w:tcPr>
            <w:tcW w:w="5353" w:type="dxa"/>
          </w:tcPr>
          <w:p w:rsidR="002F47C6" w:rsidRPr="001A6FE5" w:rsidRDefault="00C013E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A6FE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A6FE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:rsidR="002F47C6" w:rsidRPr="001A6FE5" w:rsidRDefault="00CE5E7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6FE5">
              <w:rPr>
                <w:rFonts w:ascii="Arial" w:hAnsi="Arial" w:cs="Arial"/>
                <w:sz w:val="20"/>
                <w:szCs w:val="20"/>
              </w:rPr>
              <w:t>See Attachment</w:t>
            </w:r>
          </w:p>
        </w:tc>
        <w:tc>
          <w:tcPr>
            <w:tcW w:w="6445" w:type="dxa"/>
          </w:tcPr>
          <w:p w:rsidR="002F47C6" w:rsidRPr="001A6FE5" w:rsidRDefault="002F47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47C6" w:rsidRPr="001A6FE5" w:rsidRDefault="002F47C6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9D37FB" w:rsidRPr="001A6FE5" w:rsidTr="009D37F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A6FE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A6FE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D37FB" w:rsidRPr="001A6FE5" w:rsidTr="009D37F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7FB" w:rsidRPr="001A6FE5" w:rsidRDefault="009D37FB" w:rsidP="009D37F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6F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FB" w:rsidRPr="001A6FE5" w:rsidRDefault="009D37FB" w:rsidP="009D37FB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6F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6F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D37FB" w:rsidRPr="001A6FE5" w:rsidRDefault="009D37FB" w:rsidP="009D37F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37FB" w:rsidRPr="001A6FE5" w:rsidTr="009D37F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A6FE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6F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A6F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A6FE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D37FB" w:rsidRPr="001A6FE5" w:rsidRDefault="009D37FB" w:rsidP="009D37F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D37FB" w:rsidRPr="001A6FE5" w:rsidRDefault="009D37FB" w:rsidP="009D37FB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9D37FB" w:rsidRPr="001A6FE5" w:rsidRDefault="009D37FB" w:rsidP="009D37FB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2"/>
    <w:p w:rsidR="009D37FB" w:rsidRPr="001A6FE5" w:rsidRDefault="009D37FB" w:rsidP="009D37FB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sectPr w:rsidR="009D37FB" w:rsidRPr="001A6FE5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7AA" w:rsidRDefault="003747AA">
      <w:r>
        <w:separator/>
      </w:r>
    </w:p>
  </w:endnote>
  <w:endnote w:type="continuationSeparator" w:id="0">
    <w:p w:rsidR="003747AA" w:rsidRDefault="0037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7AA" w:rsidRDefault="003747AA">
      <w:r>
        <w:separator/>
      </w:r>
    </w:p>
  </w:footnote>
  <w:footnote w:type="continuationSeparator" w:id="0">
    <w:p w:rsidR="003747AA" w:rsidRDefault="00374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47C6"/>
    <w:rsid w:val="001A6FE5"/>
    <w:rsid w:val="001D7408"/>
    <w:rsid w:val="002E5DFD"/>
    <w:rsid w:val="002F47C6"/>
    <w:rsid w:val="003747AA"/>
    <w:rsid w:val="006D0073"/>
    <w:rsid w:val="006F4122"/>
    <w:rsid w:val="00704469"/>
    <w:rsid w:val="009D14DC"/>
    <w:rsid w:val="009D37FB"/>
    <w:rsid w:val="00B53D23"/>
    <w:rsid w:val="00C013E3"/>
    <w:rsid w:val="00CE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48F5C"/>
  <w15:docId w15:val="{DC53698A-2DB0-4D7C-933C-7684CFFC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E5E7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E5E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4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ds.com/index.php/AJD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1169</cp:lastModifiedBy>
  <cp:revision>6</cp:revision>
  <dcterms:created xsi:type="dcterms:W3CDTF">2026-03-12T05:12:00Z</dcterms:created>
  <dcterms:modified xsi:type="dcterms:W3CDTF">2026-03-17T10:10:00Z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2026-03-12T00:00:00Z</vt:filetime>
  </property>
  <property fmtid="{D5CDD505-2E9C-101B-9397-08002B2CF9AE}" pid="5" name="Producer">
    <vt:lpwstr>Microsoft® Word 2021</vt:lpwstr>
  </property>
</Properties>
</file>