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5246E" w:rsidRPr="00F245A7" w14:paraId="5D02F4CC" w14:textId="77777777" w:rsidTr="00CC4E53">
        <w:trPr>
          <w:trHeight w:val="290"/>
        </w:trPr>
        <w:tc>
          <w:tcPr>
            <w:tcW w:w="5000" w:type="pct"/>
            <w:gridSpan w:val="2"/>
            <w:tcBorders>
              <w:top w:val="nil"/>
              <w:left w:val="nil"/>
              <w:right w:val="nil"/>
            </w:tcBorders>
          </w:tcPr>
          <w:p w14:paraId="07943D5E" w14:textId="77777777" w:rsidR="0065246E" w:rsidRPr="00F245A7" w:rsidRDefault="0065246E" w:rsidP="00CC4E53">
            <w:pPr>
              <w:pStyle w:val="Heading2"/>
              <w:jc w:val="left"/>
              <w:rPr>
                <w:rFonts w:ascii="Arial" w:hAnsi="Arial" w:cs="Arial"/>
                <w:b w:val="0"/>
                <w:bCs w:val="0"/>
                <w:sz w:val="28"/>
                <w:szCs w:val="28"/>
                <w:lang w:val="en-GB"/>
              </w:rPr>
            </w:pPr>
          </w:p>
        </w:tc>
      </w:tr>
      <w:tr w:rsidR="0065246E" w:rsidRPr="00F245A7" w14:paraId="4E4E0E9B" w14:textId="77777777" w:rsidTr="00CC4E53">
        <w:trPr>
          <w:trHeight w:val="290"/>
        </w:trPr>
        <w:tc>
          <w:tcPr>
            <w:tcW w:w="1234" w:type="pct"/>
          </w:tcPr>
          <w:p w14:paraId="5576120C" w14:textId="77777777" w:rsidR="0065246E" w:rsidRPr="00F245A7" w:rsidRDefault="0065246E" w:rsidP="00CC4E53">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2D9F2B54" w14:textId="77777777" w:rsidR="0065246E" w:rsidRPr="00E65EB7" w:rsidRDefault="00154777" w:rsidP="00CC4E53">
            <w:pPr>
              <w:rPr>
                <w:rFonts w:ascii="Arial" w:hAnsi="Arial" w:cs="Arial"/>
                <w:b/>
                <w:bCs/>
                <w:color w:val="0000FF"/>
                <w:sz w:val="20"/>
                <w:szCs w:val="20"/>
              </w:rPr>
            </w:pPr>
            <w:hyperlink r:id="rId7" w:history="1">
              <w:r w:rsidR="0065246E" w:rsidRPr="00A23BED">
                <w:rPr>
                  <w:rStyle w:val="Hyperlink"/>
                  <w:rFonts w:ascii="Arial" w:hAnsi="Arial" w:cs="Arial"/>
                  <w:b/>
                  <w:bCs/>
                  <w:sz w:val="20"/>
                  <w:szCs w:val="20"/>
                </w:rPr>
                <w:t>Advances in Research</w:t>
              </w:r>
            </w:hyperlink>
            <w:r w:rsidR="0065246E" w:rsidRPr="008C4A24">
              <w:rPr>
                <w:rFonts w:ascii="Arial" w:hAnsi="Arial" w:cs="Arial"/>
                <w:b/>
                <w:bCs/>
                <w:color w:val="0000FF"/>
                <w:sz w:val="20"/>
                <w:szCs w:val="20"/>
              </w:rPr>
              <w:t xml:space="preserve"> </w:t>
            </w:r>
          </w:p>
        </w:tc>
      </w:tr>
      <w:tr w:rsidR="0065246E" w:rsidRPr="00F245A7" w14:paraId="24B87E5A" w14:textId="77777777" w:rsidTr="00CC4E53">
        <w:trPr>
          <w:trHeight w:val="290"/>
        </w:trPr>
        <w:tc>
          <w:tcPr>
            <w:tcW w:w="1234" w:type="pct"/>
          </w:tcPr>
          <w:p w14:paraId="23932907" w14:textId="77777777" w:rsidR="0065246E" w:rsidRPr="00F245A7" w:rsidRDefault="0065246E" w:rsidP="00CC4E53">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5F99A76A" w14:textId="77777777" w:rsidR="0065246E" w:rsidRPr="00F245A7" w:rsidRDefault="0065246E" w:rsidP="00CC4E53">
            <w:pPr>
              <w:pStyle w:val="NormalWeb"/>
              <w:spacing w:before="0" w:beforeAutospacing="0" w:after="0" w:afterAutospacing="0"/>
              <w:rPr>
                <w:rFonts w:ascii="Arial" w:hAnsi="Arial" w:cs="Arial"/>
                <w:b/>
                <w:bCs/>
                <w:sz w:val="20"/>
                <w:szCs w:val="28"/>
                <w:lang w:val="en-GB"/>
              </w:rPr>
            </w:pPr>
            <w:r w:rsidRPr="00757285">
              <w:rPr>
                <w:rFonts w:ascii="Arial" w:hAnsi="Arial" w:cs="Arial"/>
                <w:b/>
                <w:bCs/>
                <w:sz w:val="20"/>
                <w:szCs w:val="28"/>
                <w:lang w:val="en-GB"/>
              </w:rPr>
              <w:t>Ms_AIR_153931</w:t>
            </w:r>
          </w:p>
        </w:tc>
      </w:tr>
      <w:tr w:rsidR="0065246E" w:rsidRPr="00F245A7" w14:paraId="6D63F696" w14:textId="77777777" w:rsidTr="00CC4E53">
        <w:trPr>
          <w:trHeight w:val="650"/>
        </w:trPr>
        <w:tc>
          <w:tcPr>
            <w:tcW w:w="1234" w:type="pct"/>
          </w:tcPr>
          <w:p w14:paraId="54D40B4D" w14:textId="77777777" w:rsidR="0065246E" w:rsidRPr="00F245A7" w:rsidRDefault="0065246E" w:rsidP="00CC4E53">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65C2632F" w14:textId="77777777" w:rsidR="0065246E" w:rsidRPr="00F245A7" w:rsidRDefault="0065246E" w:rsidP="00CC4E53">
            <w:pPr>
              <w:pStyle w:val="NormalWeb"/>
              <w:spacing w:before="0" w:beforeAutospacing="0" w:after="0" w:afterAutospacing="0"/>
              <w:rPr>
                <w:rFonts w:ascii="Arial" w:hAnsi="Arial" w:cs="Arial"/>
                <w:b/>
                <w:sz w:val="20"/>
                <w:szCs w:val="28"/>
                <w:lang w:val="en-GB"/>
              </w:rPr>
            </w:pPr>
            <w:r w:rsidRPr="00757285">
              <w:rPr>
                <w:rFonts w:ascii="Arial" w:hAnsi="Arial" w:cs="Arial"/>
                <w:b/>
                <w:sz w:val="20"/>
                <w:szCs w:val="28"/>
                <w:lang w:val="en-GB"/>
              </w:rPr>
              <w:t>Prosthetic Liner Materials and Their Influence on Thermal Comfort and Bacterial Growth at the Residual Limb Interface: A Systematic Review</w:t>
            </w:r>
          </w:p>
        </w:tc>
      </w:tr>
      <w:tr w:rsidR="0065246E" w:rsidRPr="00F245A7" w14:paraId="4CF29F19" w14:textId="77777777" w:rsidTr="00CC4E53">
        <w:trPr>
          <w:trHeight w:val="332"/>
        </w:trPr>
        <w:tc>
          <w:tcPr>
            <w:tcW w:w="1234" w:type="pct"/>
          </w:tcPr>
          <w:p w14:paraId="2EF7C3A4" w14:textId="77777777" w:rsidR="0065246E" w:rsidRPr="00F245A7" w:rsidRDefault="0065246E" w:rsidP="00CC4E53">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72193AD3" w14:textId="77777777" w:rsidR="0065246E" w:rsidRPr="00F245A7" w:rsidRDefault="0065246E" w:rsidP="00CC4E53">
            <w:pPr>
              <w:pStyle w:val="NormalWeb"/>
              <w:spacing w:before="0" w:beforeAutospacing="0" w:after="0" w:afterAutospacing="0"/>
              <w:rPr>
                <w:rFonts w:ascii="Arial" w:hAnsi="Arial" w:cs="Arial"/>
                <w:b/>
                <w:sz w:val="20"/>
                <w:szCs w:val="28"/>
                <w:lang w:val="en-GB"/>
              </w:rPr>
            </w:pPr>
            <w:r w:rsidRPr="00757285">
              <w:rPr>
                <w:rFonts w:ascii="Arial" w:hAnsi="Arial" w:cs="Arial"/>
                <w:b/>
                <w:sz w:val="20"/>
                <w:szCs w:val="28"/>
                <w:lang w:val="en-GB"/>
              </w:rPr>
              <w:t>Systematic Review</w:t>
            </w:r>
          </w:p>
        </w:tc>
      </w:tr>
    </w:tbl>
    <w:p w14:paraId="12CE5209" w14:textId="77777777" w:rsidR="0065246E" w:rsidRPr="00F245A7" w:rsidRDefault="0065246E" w:rsidP="0065246E">
      <w:pPr>
        <w:pStyle w:val="BodyText"/>
        <w:rPr>
          <w:rFonts w:ascii="Arial" w:hAnsi="Arial" w:cs="Arial"/>
          <w:b/>
          <w:bCs/>
          <w:sz w:val="20"/>
          <w:szCs w:val="20"/>
          <w:u w:val="single"/>
          <w:lang w:val="en-GB"/>
        </w:rPr>
      </w:pPr>
    </w:p>
    <w:p w14:paraId="0792ADE8" w14:textId="2FA58BA6" w:rsidR="0065246E" w:rsidRPr="00900E9B" w:rsidRDefault="0065246E" w:rsidP="0065246E">
      <w:pPr>
        <w:rPr>
          <w:sz w:val="20"/>
          <w:szCs w:val="20"/>
        </w:rPr>
      </w:pPr>
      <w:bookmarkStart w:id="0" w:name="_Hlk171324449"/>
      <w:bookmarkStart w:id="1" w:name="_Hlk170903434"/>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65246E" w:rsidRPr="00900E9B" w14:paraId="5643E828" w14:textId="77777777" w:rsidTr="00CC4E53">
        <w:tc>
          <w:tcPr>
            <w:tcW w:w="5000" w:type="pct"/>
            <w:gridSpan w:val="3"/>
            <w:tcBorders>
              <w:top w:val="nil"/>
              <w:left w:val="nil"/>
              <w:right w:val="nil"/>
            </w:tcBorders>
            <w:noWrap/>
          </w:tcPr>
          <w:p w14:paraId="212661EB" w14:textId="77777777" w:rsidR="0065246E" w:rsidRPr="00900E9B" w:rsidRDefault="0065246E" w:rsidP="00CC4E53">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58873688" w14:textId="77777777" w:rsidR="0065246E" w:rsidRPr="00900E9B" w:rsidRDefault="0065246E" w:rsidP="00CC4E53">
            <w:pPr>
              <w:rPr>
                <w:sz w:val="20"/>
                <w:szCs w:val="20"/>
                <w:lang w:val="en-GB"/>
              </w:rPr>
            </w:pPr>
          </w:p>
        </w:tc>
      </w:tr>
      <w:tr w:rsidR="0065246E" w:rsidRPr="00900E9B" w14:paraId="77D2CE22" w14:textId="77777777" w:rsidTr="00CC4E53">
        <w:tc>
          <w:tcPr>
            <w:tcW w:w="1265" w:type="pct"/>
            <w:noWrap/>
          </w:tcPr>
          <w:p w14:paraId="062E1DD4" w14:textId="77777777" w:rsidR="0065246E" w:rsidRPr="00900E9B" w:rsidRDefault="0065246E" w:rsidP="00CC4E53">
            <w:pPr>
              <w:pStyle w:val="Heading2"/>
              <w:jc w:val="left"/>
              <w:rPr>
                <w:rFonts w:ascii="Times New Roman" w:hAnsi="Times New Roman"/>
                <w:lang w:val="en-GB"/>
              </w:rPr>
            </w:pPr>
          </w:p>
        </w:tc>
        <w:tc>
          <w:tcPr>
            <w:tcW w:w="2212" w:type="pct"/>
          </w:tcPr>
          <w:p w14:paraId="323AF295" w14:textId="77777777" w:rsidR="0065246E" w:rsidRDefault="0065246E" w:rsidP="00CC4E53">
            <w:pPr>
              <w:pStyle w:val="Heading2"/>
              <w:jc w:val="left"/>
              <w:rPr>
                <w:rFonts w:ascii="Times New Roman" w:hAnsi="Times New Roman"/>
                <w:lang w:val="en-GB"/>
              </w:rPr>
            </w:pPr>
            <w:r w:rsidRPr="00900E9B">
              <w:rPr>
                <w:rFonts w:ascii="Times New Roman" w:hAnsi="Times New Roman"/>
                <w:lang w:val="en-GB"/>
              </w:rPr>
              <w:t>Reviewer’s comment</w:t>
            </w:r>
          </w:p>
          <w:p w14:paraId="1A790A2F" w14:textId="77777777" w:rsidR="0065246E" w:rsidRPr="00EB6F83" w:rsidRDefault="0065246E" w:rsidP="00CC4E53">
            <w:pPr>
              <w:rPr>
                <w:lang w:val="en-GB"/>
              </w:rPr>
            </w:pPr>
          </w:p>
        </w:tc>
        <w:tc>
          <w:tcPr>
            <w:tcW w:w="1523" w:type="pct"/>
          </w:tcPr>
          <w:p w14:paraId="30886E90" w14:textId="77777777" w:rsidR="0065246E" w:rsidRPr="00F032A6" w:rsidRDefault="0065246E" w:rsidP="00CC4E53">
            <w:pPr>
              <w:spacing w:after="160" w:line="256" w:lineRule="auto"/>
              <w:rPr>
                <w:rFonts w:eastAsia="Calibri"/>
                <w:kern w:val="2"/>
                <w:sz w:val="20"/>
                <w:szCs w:val="20"/>
                <w:lang w:val="en-IN"/>
              </w:rPr>
            </w:pPr>
            <w:r w:rsidRPr="00F032A6">
              <w:rPr>
                <w:rFonts w:eastAsia="Calibri"/>
                <w:b/>
                <w:kern w:val="2"/>
                <w:sz w:val="20"/>
                <w:szCs w:val="20"/>
                <w:lang w:val="en-IN"/>
              </w:rPr>
              <w:t>Author’s Feedback</w:t>
            </w:r>
            <w:r w:rsidRPr="00F032A6">
              <w:rPr>
                <w:rFonts w:eastAsia="Calibri"/>
                <w:kern w:val="2"/>
                <w:sz w:val="20"/>
                <w:szCs w:val="20"/>
                <w:lang w:val="en-IN"/>
              </w:rPr>
              <w:t xml:space="preserve"> (It is mandatory that authors should write his/her feedback here)</w:t>
            </w:r>
          </w:p>
          <w:p w14:paraId="7D065AB5" w14:textId="77777777" w:rsidR="0065246E" w:rsidRPr="00900E9B" w:rsidRDefault="0065246E" w:rsidP="00CC4E53">
            <w:pPr>
              <w:pStyle w:val="Heading2"/>
              <w:jc w:val="left"/>
              <w:rPr>
                <w:rFonts w:ascii="Times New Roman" w:hAnsi="Times New Roman"/>
                <w:b w:val="0"/>
                <w:lang w:val="en-GB"/>
              </w:rPr>
            </w:pPr>
          </w:p>
        </w:tc>
      </w:tr>
      <w:tr w:rsidR="0065246E" w:rsidRPr="00900E9B" w14:paraId="0C71A6B1" w14:textId="77777777" w:rsidTr="00CC4E53">
        <w:trPr>
          <w:trHeight w:val="1264"/>
        </w:trPr>
        <w:tc>
          <w:tcPr>
            <w:tcW w:w="1265" w:type="pct"/>
            <w:noWrap/>
          </w:tcPr>
          <w:p w14:paraId="6D3ADC45" w14:textId="77777777" w:rsidR="0065246E" w:rsidRPr="00900E9B" w:rsidRDefault="0065246E" w:rsidP="00CC4E53">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06212EE4" w14:textId="77777777" w:rsidR="0065246E" w:rsidRPr="00900E9B" w:rsidRDefault="0065246E" w:rsidP="00CC4E53">
            <w:pPr>
              <w:ind w:left="360"/>
              <w:rPr>
                <w:rFonts w:eastAsia="MS Mincho"/>
                <w:b/>
                <w:bCs/>
                <w:sz w:val="20"/>
                <w:szCs w:val="20"/>
                <w:lang w:val="en-GB"/>
              </w:rPr>
            </w:pPr>
          </w:p>
        </w:tc>
        <w:tc>
          <w:tcPr>
            <w:tcW w:w="2212" w:type="pct"/>
          </w:tcPr>
          <w:p w14:paraId="4210A2FD" w14:textId="77777777" w:rsidR="0065246E" w:rsidRPr="007C6CAB" w:rsidRDefault="0065246E" w:rsidP="00CC4E53">
            <w:pPr>
              <w:pStyle w:val="ListParagraph"/>
              <w:ind w:left="0"/>
              <w:jc w:val="both"/>
              <w:rPr>
                <w:sz w:val="20"/>
                <w:szCs w:val="20"/>
                <w:lang w:val="en-GB"/>
              </w:rPr>
            </w:pPr>
            <w:r w:rsidRPr="007C6CAB">
              <w:rPr>
                <w:sz w:val="20"/>
                <w:szCs w:val="20"/>
                <w:lang w:val="en-GB"/>
              </w:rPr>
              <w:t xml:space="preserve">This manuscript provides a comprehensive systematic review of the influence of prosthetic liner materials on thermal comfort, bacterial growth, and the overall performance of the residual limb-socket interface. The findings from this review are crucial for advancing </w:t>
            </w:r>
            <w:r>
              <w:rPr>
                <w:sz w:val="20"/>
                <w:szCs w:val="20"/>
                <w:lang w:val="en-GB"/>
              </w:rPr>
              <w:t>prosthetic technology that addresses</w:t>
            </w:r>
            <w:r w:rsidRPr="007C6CAB">
              <w:rPr>
                <w:sz w:val="20"/>
                <w:szCs w:val="20"/>
                <w:lang w:val="en-GB"/>
              </w:rPr>
              <w:t xml:space="preserve"> both mechanical and biological challenges faced by amputees. By synthesizing data from a range of studies spanning from 2005 to 2025, the review highlights significant gaps in the current literature and proposes future research directions. The paper's findings are particularly valuable for clinicians and prosthetists in guiding the selection of prosthetic liners, thereby improving the quality of life and comfort for lower-limb amputees.</w:t>
            </w:r>
          </w:p>
        </w:tc>
        <w:tc>
          <w:tcPr>
            <w:tcW w:w="1523" w:type="pct"/>
          </w:tcPr>
          <w:p w14:paraId="1349ACAA" w14:textId="77777777" w:rsidR="0065246E" w:rsidRPr="00CE72A9" w:rsidRDefault="0065246E" w:rsidP="00CC4E53">
            <w:pPr>
              <w:jc w:val="both"/>
              <w:rPr>
                <w:lang w:val="en-IN" w:eastAsia="en-IN" w:bidi="hi-IN"/>
              </w:rPr>
            </w:pPr>
            <w:r w:rsidRPr="00CE72A9">
              <w:rPr>
                <w:lang w:val="en-IN" w:eastAsia="en-IN" w:bidi="hi-IN"/>
              </w:rPr>
              <w:t>I appreciate your encouraging and nice comments. We are grateful that you acknowledged the manuscript's addition to our knowledge of the antibacterial and thermal properties of prosthetic liner materials. We are happy that the review's identification of research gaps and synthesis of data are thought to be beneficial for both clinical practice and scientific growth. The importance of our work is reinforced by your remarks.</w:t>
            </w:r>
          </w:p>
        </w:tc>
      </w:tr>
      <w:tr w:rsidR="0065246E" w:rsidRPr="00900E9B" w14:paraId="50C38329" w14:textId="77777777" w:rsidTr="00CC4E53">
        <w:trPr>
          <w:trHeight w:val="1262"/>
        </w:trPr>
        <w:tc>
          <w:tcPr>
            <w:tcW w:w="1265" w:type="pct"/>
            <w:noWrap/>
          </w:tcPr>
          <w:p w14:paraId="7F1478DD" w14:textId="77777777" w:rsidR="0065246E" w:rsidRPr="00900E9B" w:rsidRDefault="0065246E" w:rsidP="00CC4E53">
            <w:pPr>
              <w:ind w:left="360"/>
              <w:rPr>
                <w:b/>
                <w:bCs/>
                <w:sz w:val="20"/>
                <w:szCs w:val="20"/>
                <w:lang w:val="en-GB"/>
              </w:rPr>
            </w:pPr>
            <w:r w:rsidRPr="00900E9B">
              <w:rPr>
                <w:b/>
                <w:bCs/>
                <w:sz w:val="20"/>
                <w:szCs w:val="20"/>
                <w:lang w:val="en-GB"/>
              </w:rPr>
              <w:t>Is the title of the article suitable?</w:t>
            </w:r>
          </w:p>
          <w:p w14:paraId="4F6DA8B3" w14:textId="77777777" w:rsidR="0065246E" w:rsidRPr="00900E9B" w:rsidRDefault="0065246E" w:rsidP="00CC4E53">
            <w:pPr>
              <w:ind w:left="360"/>
              <w:rPr>
                <w:b/>
                <w:bCs/>
                <w:sz w:val="20"/>
                <w:szCs w:val="20"/>
                <w:lang w:val="en-GB"/>
              </w:rPr>
            </w:pPr>
            <w:r w:rsidRPr="00900E9B">
              <w:rPr>
                <w:b/>
                <w:bCs/>
                <w:sz w:val="20"/>
                <w:szCs w:val="20"/>
                <w:lang w:val="en-GB"/>
              </w:rPr>
              <w:t>(If not please suggest an alternative title)</w:t>
            </w:r>
          </w:p>
          <w:p w14:paraId="3CEDC2F4" w14:textId="77777777" w:rsidR="0065246E" w:rsidRPr="00900E9B" w:rsidRDefault="0065246E" w:rsidP="00CC4E53">
            <w:pPr>
              <w:pStyle w:val="Heading2"/>
              <w:jc w:val="left"/>
              <w:rPr>
                <w:rFonts w:ascii="Times New Roman" w:hAnsi="Times New Roman"/>
                <w:u w:val="single"/>
                <w:lang w:val="en-GB"/>
              </w:rPr>
            </w:pPr>
          </w:p>
        </w:tc>
        <w:tc>
          <w:tcPr>
            <w:tcW w:w="2212" w:type="pct"/>
          </w:tcPr>
          <w:p w14:paraId="085CE203" w14:textId="77777777" w:rsidR="0065246E" w:rsidRPr="007C6CAB" w:rsidRDefault="0065246E" w:rsidP="00CC4E53">
            <w:pPr>
              <w:jc w:val="both"/>
              <w:rPr>
                <w:sz w:val="20"/>
                <w:szCs w:val="20"/>
                <w:lang w:val="en-GB"/>
              </w:rPr>
            </w:pPr>
            <w:r w:rsidRPr="007C6CAB">
              <w:rPr>
                <w:sz w:val="20"/>
                <w:szCs w:val="20"/>
                <w:lang w:val="en-GB"/>
              </w:rPr>
              <w:t>The title is appropriate and adequately reflects the scope and content of the manuscript. However, a slightly refined title could make it more concise and focused. A suggested alternative title could be:</w:t>
            </w:r>
          </w:p>
          <w:p w14:paraId="6E57389F" w14:textId="77777777" w:rsidR="0065246E" w:rsidRPr="007C6CAB" w:rsidRDefault="0065246E" w:rsidP="00CC4E53">
            <w:pPr>
              <w:jc w:val="both"/>
              <w:rPr>
                <w:b/>
                <w:bCs/>
                <w:sz w:val="20"/>
                <w:szCs w:val="20"/>
                <w:lang w:val="en-GB"/>
              </w:rPr>
            </w:pPr>
          </w:p>
          <w:p w14:paraId="23241A0F" w14:textId="77777777" w:rsidR="0065246E" w:rsidRPr="007C6CAB" w:rsidRDefault="0065246E" w:rsidP="00CC4E53">
            <w:pPr>
              <w:jc w:val="both"/>
              <w:rPr>
                <w:b/>
                <w:bCs/>
                <w:sz w:val="20"/>
                <w:szCs w:val="20"/>
                <w:lang w:val="en-GB"/>
              </w:rPr>
            </w:pPr>
            <w:r w:rsidRPr="007C6CAB">
              <w:rPr>
                <w:b/>
                <w:bCs/>
                <w:sz w:val="20"/>
                <w:szCs w:val="20"/>
                <w:lang w:val="en-GB"/>
              </w:rPr>
              <w:t>"Impact of Prosthetic Liner Materials on Thermal Comfort and Bacterial Growth at the Residual Limb-Socket Interface: A Systematic Review."</w:t>
            </w:r>
          </w:p>
          <w:p w14:paraId="3B087350" w14:textId="77777777" w:rsidR="0065246E" w:rsidRPr="007C6CAB" w:rsidRDefault="0065246E" w:rsidP="00CC4E53">
            <w:pPr>
              <w:jc w:val="both"/>
              <w:rPr>
                <w:sz w:val="20"/>
                <w:szCs w:val="20"/>
                <w:lang w:val="en-GB"/>
              </w:rPr>
            </w:pPr>
          </w:p>
          <w:p w14:paraId="4E3C90F0" w14:textId="77777777" w:rsidR="0065246E" w:rsidRPr="00900E9B" w:rsidRDefault="0065246E" w:rsidP="00CC4E53">
            <w:pPr>
              <w:jc w:val="both"/>
              <w:rPr>
                <w:b/>
                <w:bCs/>
                <w:sz w:val="20"/>
                <w:szCs w:val="20"/>
                <w:lang w:val="en-GB"/>
              </w:rPr>
            </w:pPr>
            <w:r w:rsidRPr="007C6CAB">
              <w:rPr>
                <w:sz w:val="20"/>
                <w:szCs w:val="20"/>
                <w:lang w:val="en-GB"/>
              </w:rPr>
              <w:t>This revised title succinctly conveys the main themes of the review and highlights the two key focus areas of the research.</w:t>
            </w:r>
          </w:p>
        </w:tc>
        <w:tc>
          <w:tcPr>
            <w:tcW w:w="1523" w:type="pct"/>
          </w:tcPr>
          <w:p w14:paraId="04912EF8" w14:textId="77777777" w:rsidR="0065246E" w:rsidRPr="00CE72A9" w:rsidRDefault="0065246E" w:rsidP="00CC4E53">
            <w:pPr>
              <w:jc w:val="both"/>
              <w:rPr>
                <w:lang w:val="en-IN" w:eastAsia="en-IN" w:bidi="hi-IN"/>
              </w:rPr>
            </w:pPr>
            <w:r w:rsidRPr="00CE72A9">
              <w:rPr>
                <w:lang w:val="en-IN" w:eastAsia="en-IN" w:bidi="hi-IN"/>
              </w:rPr>
              <w:t xml:space="preserve">I appreciate your useful advice. In order to increase clarity and focus, we have changed the title in accordance with the suggested improvement. The two main elements of thermal comfort and bacterial development at the residual limb–socket contact </w:t>
            </w:r>
            <w:proofErr w:type="gramStart"/>
            <w:r w:rsidRPr="00CE72A9">
              <w:rPr>
                <w:lang w:val="en-IN" w:eastAsia="en-IN" w:bidi="hi-IN"/>
              </w:rPr>
              <w:t>are</w:t>
            </w:r>
            <w:proofErr w:type="gramEnd"/>
            <w:r w:rsidRPr="00CE72A9">
              <w:rPr>
                <w:lang w:val="en-IN" w:eastAsia="en-IN" w:bidi="hi-IN"/>
              </w:rPr>
              <w:t xml:space="preserve"> more accurately reflected in the revised title.</w:t>
            </w:r>
          </w:p>
        </w:tc>
      </w:tr>
      <w:tr w:rsidR="0065246E" w:rsidRPr="00900E9B" w14:paraId="565E249E" w14:textId="77777777" w:rsidTr="00CC4E53">
        <w:trPr>
          <w:trHeight w:val="1262"/>
        </w:trPr>
        <w:tc>
          <w:tcPr>
            <w:tcW w:w="1265" w:type="pct"/>
            <w:noWrap/>
          </w:tcPr>
          <w:p w14:paraId="778B9608" w14:textId="77777777" w:rsidR="0065246E" w:rsidRPr="00900E9B" w:rsidRDefault="0065246E" w:rsidP="00CC4E53">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41079E74" w14:textId="77777777" w:rsidR="0065246E" w:rsidRPr="00900E9B" w:rsidRDefault="0065246E" w:rsidP="00CC4E53">
            <w:pPr>
              <w:pStyle w:val="Heading2"/>
              <w:jc w:val="left"/>
              <w:rPr>
                <w:rFonts w:ascii="Times New Roman" w:hAnsi="Times New Roman"/>
                <w:u w:val="single"/>
                <w:lang w:val="en-GB"/>
              </w:rPr>
            </w:pPr>
          </w:p>
        </w:tc>
        <w:tc>
          <w:tcPr>
            <w:tcW w:w="2212" w:type="pct"/>
          </w:tcPr>
          <w:p w14:paraId="5C569132" w14:textId="77777777" w:rsidR="0065246E" w:rsidRPr="007C6CAB" w:rsidRDefault="0065246E" w:rsidP="00CC4E53">
            <w:pPr>
              <w:jc w:val="both"/>
              <w:rPr>
                <w:sz w:val="20"/>
                <w:szCs w:val="20"/>
                <w:lang w:val="en-GB"/>
              </w:rPr>
            </w:pPr>
            <w:r w:rsidRPr="007C6CAB">
              <w:rPr>
                <w:sz w:val="20"/>
                <w:szCs w:val="20"/>
                <w:lang w:val="en-GB"/>
              </w:rPr>
              <w:t xml:space="preserve">The abstract provides a concise summary of the manuscript, </w:t>
            </w:r>
            <w:r>
              <w:rPr>
                <w:sz w:val="20"/>
                <w:szCs w:val="20"/>
                <w:lang w:val="en-GB"/>
              </w:rPr>
              <w:t>highlighting key themes, including</w:t>
            </w:r>
            <w:r w:rsidRPr="007C6CAB">
              <w:rPr>
                <w:sz w:val="20"/>
                <w:szCs w:val="20"/>
                <w:lang w:val="en-GB"/>
              </w:rPr>
              <w:t xml:space="preserve"> </w:t>
            </w:r>
            <w:r>
              <w:rPr>
                <w:sz w:val="20"/>
                <w:szCs w:val="20"/>
                <w:lang w:val="en-GB"/>
              </w:rPr>
              <w:t>liner</w:t>
            </w:r>
            <w:r w:rsidRPr="007C6CAB">
              <w:rPr>
                <w:sz w:val="20"/>
                <w:szCs w:val="20"/>
                <w:lang w:val="en-GB"/>
              </w:rPr>
              <w:t xml:space="preserve"> material properties, thermal comfort, bacterial growth, and design innovations. However, it could benefit from more emphasis on the gaps identified in the literature and the practical implications of these findings for clinicians. Additionally, mentioning the potential for future research or specific recommendations would further enhance the abstract.</w:t>
            </w:r>
          </w:p>
          <w:p w14:paraId="000D08D4" w14:textId="77777777" w:rsidR="0065246E" w:rsidRDefault="0065246E" w:rsidP="0065246E">
            <w:pPr>
              <w:numPr>
                <w:ilvl w:val="0"/>
                <w:numId w:val="1"/>
              </w:numPr>
              <w:ind w:left="458"/>
              <w:jc w:val="both"/>
              <w:rPr>
                <w:sz w:val="20"/>
                <w:szCs w:val="20"/>
                <w:lang w:val="en-GB"/>
              </w:rPr>
            </w:pPr>
            <w:r w:rsidRPr="007C6CAB">
              <w:rPr>
                <w:sz w:val="20"/>
                <w:szCs w:val="20"/>
                <w:lang w:val="en-GB"/>
              </w:rPr>
              <w:t>Briefly mention the gaps in research and the need for integrated liner solutions that address mechanical, thermal, and biological needs.</w:t>
            </w:r>
          </w:p>
          <w:p w14:paraId="0F186271" w14:textId="77777777" w:rsidR="0065246E" w:rsidRPr="007C6CAB" w:rsidRDefault="0065246E" w:rsidP="0065246E">
            <w:pPr>
              <w:numPr>
                <w:ilvl w:val="0"/>
                <w:numId w:val="1"/>
              </w:numPr>
              <w:ind w:left="458"/>
              <w:jc w:val="both"/>
              <w:rPr>
                <w:sz w:val="20"/>
                <w:szCs w:val="20"/>
                <w:lang w:val="en-GB"/>
              </w:rPr>
            </w:pPr>
            <w:r w:rsidRPr="007C6CAB">
              <w:rPr>
                <w:sz w:val="20"/>
                <w:szCs w:val="20"/>
                <w:lang w:val="en-GB"/>
              </w:rPr>
              <w:t>Include a line or two about the importance of low-cost solutions in resource-limited settings.</w:t>
            </w:r>
          </w:p>
        </w:tc>
        <w:tc>
          <w:tcPr>
            <w:tcW w:w="1523" w:type="pct"/>
          </w:tcPr>
          <w:p w14:paraId="35855016" w14:textId="77777777" w:rsidR="0065246E" w:rsidRPr="00CE72A9" w:rsidRDefault="0065246E" w:rsidP="00CC4E53">
            <w:pPr>
              <w:jc w:val="both"/>
              <w:rPr>
                <w:lang w:val="en-IN" w:eastAsia="en-IN" w:bidi="hi-IN"/>
              </w:rPr>
            </w:pPr>
            <w:r w:rsidRPr="00CE72A9">
              <w:rPr>
                <w:lang w:val="en-IN" w:eastAsia="en-IN" w:bidi="hi-IN"/>
              </w:rPr>
              <w:t>I appreciate your insightful recommendation. To further address the research gaps found in the literature and the need for integrated liner solutions that address mechanical, thermal, and biological problems, we have updated the abstract. Additionally, we have highlighted the therapeutic implications of these findings and briefly discussed the significance of cost-effective treatments, especially in settings with limited resources. These additions improve the abstract's applicability and relevancy.</w:t>
            </w:r>
          </w:p>
        </w:tc>
      </w:tr>
      <w:tr w:rsidR="0065246E" w:rsidRPr="00900E9B" w14:paraId="54605741" w14:textId="77777777" w:rsidTr="00CC4E53">
        <w:trPr>
          <w:trHeight w:val="704"/>
        </w:trPr>
        <w:tc>
          <w:tcPr>
            <w:tcW w:w="1265" w:type="pct"/>
            <w:noWrap/>
          </w:tcPr>
          <w:p w14:paraId="74AF93BE" w14:textId="77777777" w:rsidR="0065246E" w:rsidRPr="00900E9B" w:rsidRDefault="0065246E" w:rsidP="00CC4E53">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0EC3D1C5" w14:textId="77777777" w:rsidR="0065246E" w:rsidRPr="00C115E9" w:rsidRDefault="0065246E" w:rsidP="00CC4E53">
            <w:pPr>
              <w:pStyle w:val="ListParagraph"/>
              <w:ind w:left="0"/>
              <w:jc w:val="both"/>
              <w:rPr>
                <w:bCs/>
                <w:sz w:val="20"/>
                <w:szCs w:val="20"/>
                <w:lang w:val="en-GB"/>
              </w:rPr>
            </w:pPr>
            <w:r w:rsidRPr="007C6CAB">
              <w:rPr>
                <w:bCs/>
                <w:sz w:val="20"/>
                <w:szCs w:val="20"/>
                <w:lang w:val="en-GB"/>
              </w:rPr>
              <w:t xml:space="preserve">The manuscript is scientifically sound. The systematic review methodology, based on PRISMA guidelines, ensures that the study selection and data synthesis were conducted rigorously. The paper accurately reflects the current state of knowledge regarding prosthetic liners, thermal comfort, and bacterial growth. However, a few technical aspects could be expanded, particularly the discussion </w:t>
            </w:r>
            <w:r>
              <w:rPr>
                <w:bCs/>
                <w:sz w:val="20"/>
                <w:szCs w:val="20"/>
                <w:lang w:val="en-GB"/>
              </w:rPr>
              <w:t>of the antimicrobial properties of liner materials and the long-term efficacy of these</w:t>
            </w:r>
            <w:r w:rsidRPr="007C6CAB">
              <w:rPr>
                <w:bCs/>
                <w:sz w:val="20"/>
                <w:szCs w:val="20"/>
                <w:lang w:val="en-GB"/>
              </w:rPr>
              <w:t xml:space="preserve"> solutions. More detailed information on the potential challenges </w:t>
            </w:r>
            <w:r>
              <w:rPr>
                <w:bCs/>
                <w:sz w:val="20"/>
                <w:szCs w:val="20"/>
                <w:lang w:val="en-GB"/>
              </w:rPr>
              <w:t>clinicians face when</w:t>
            </w:r>
            <w:r w:rsidRPr="007C6CAB">
              <w:rPr>
                <w:bCs/>
                <w:sz w:val="20"/>
                <w:szCs w:val="20"/>
                <w:lang w:val="en-GB"/>
              </w:rPr>
              <w:t xml:space="preserve"> selecting appropriate liners would add depth to the discussion.</w:t>
            </w:r>
          </w:p>
        </w:tc>
        <w:tc>
          <w:tcPr>
            <w:tcW w:w="1523" w:type="pct"/>
          </w:tcPr>
          <w:p w14:paraId="09531BDB" w14:textId="77777777" w:rsidR="0065246E" w:rsidRPr="00AB5A71" w:rsidRDefault="0065246E" w:rsidP="00CC4E53">
            <w:pPr>
              <w:jc w:val="both"/>
              <w:rPr>
                <w:lang w:val="en-IN" w:eastAsia="en-IN" w:bidi="hi-IN"/>
              </w:rPr>
            </w:pPr>
            <w:r w:rsidRPr="00AB5A71">
              <w:rPr>
                <w:lang w:val="en-IN" w:eastAsia="en-IN" w:bidi="hi-IN"/>
              </w:rPr>
              <w:t>I appreciate your kind and helpful comments. In response, we have added a more thorough examination of the antibacterial characteristics of liner materials and their long-term clinical effectiveness to the discussion section. We have also included more information about the practical difficulties that physicians face while choosing the right prosthetic liners. These changes improve the manuscript's clinical applicability and scientific depth.</w:t>
            </w:r>
          </w:p>
        </w:tc>
      </w:tr>
      <w:tr w:rsidR="0065246E" w:rsidRPr="00900E9B" w14:paraId="3F6CB5EA" w14:textId="77777777" w:rsidTr="00CC4E53">
        <w:trPr>
          <w:trHeight w:val="703"/>
        </w:trPr>
        <w:tc>
          <w:tcPr>
            <w:tcW w:w="1265" w:type="pct"/>
            <w:noWrap/>
          </w:tcPr>
          <w:p w14:paraId="0F004962" w14:textId="77777777" w:rsidR="0065246E" w:rsidRPr="00E10705" w:rsidRDefault="0065246E" w:rsidP="00CC4E53">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190BF63E" w14:textId="77777777" w:rsidR="0065246E" w:rsidRPr="006F5EBE" w:rsidRDefault="0065246E" w:rsidP="00CC4E53">
            <w:pPr>
              <w:pStyle w:val="ListParagraph"/>
              <w:ind w:left="0"/>
              <w:jc w:val="both"/>
              <w:rPr>
                <w:bCs/>
                <w:sz w:val="20"/>
                <w:szCs w:val="20"/>
                <w:lang w:val="en-GB"/>
              </w:rPr>
            </w:pPr>
            <w:r w:rsidRPr="007C6CAB">
              <w:rPr>
                <w:bCs/>
                <w:sz w:val="20"/>
                <w:szCs w:val="20"/>
                <w:lang w:val="en-GB"/>
              </w:rPr>
              <w:t xml:space="preserve">The references cited are relevant, comprehensive, and relatively recent, </w:t>
            </w:r>
            <w:r>
              <w:rPr>
                <w:bCs/>
                <w:sz w:val="20"/>
                <w:szCs w:val="20"/>
                <w:lang w:val="en-GB"/>
              </w:rPr>
              <w:t xml:space="preserve">spanning </w:t>
            </w:r>
            <w:r w:rsidRPr="007C6CAB">
              <w:rPr>
                <w:bCs/>
                <w:sz w:val="20"/>
                <w:szCs w:val="20"/>
                <w:lang w:val="en-GB"/>
              </w:rPr>
              <w:t>2005 to 2025. The inclusion of studies from various countries and research fields (e.g., clinical, laboratory, experimental) enhances the manuscript's depth. However, a few more recent papers, particularly those addressing newer materials (e.g., 3D-printed prosthetic liners or advanced antimicrobial technologies), could be incorporated to ensure the review captures the most up-to-date trends. Additionally, more recent evidence on the effectiveness of innovative prosthetic liners in clinical practice could strengthen the manuscript.</w:t>
            </w:r>
          </w:p>
        </w:tc>
        <w:tc>
          <w:tcPr>
            <w:tcW w:w="1523" w:type="pct"/>
          </w:tcPr>
          <w:p w14:paraId="7AF2607E" w14:textId="77777777" w:rsidR="0065246E" w:rsidRPr="00AB5A71" w:rsidRDefault="0065246E" w:rsidP="00CC4E53">
            <w:pPr>
              <w:jc w:val="both"/>
              <w:rPr>
                <w:lang w:val="en-IN" w:eastAsia="en-IN" w:bidi="hi-IN"/>
              </w:rPr>
            </w:pPr>
            <w:r w:rsidRPr="00AB5A71">
              <w:rPr>
                <w:lang w:val="en-IN" w:eastAsia="en-IN" w:bidi="hi-IN"/>
              </w:rPr>
              <w:t xml:space="preserve">I appreciate your insightful recommendation. As a result, we have added more recent research on cutting-edge technology, such as sophisticated antibacterial materials and 3D-printed prosthetic liners. Additionally, we have included the most recent clinical data on the efficacy of novel liner designs. These </w:t>
            </w:r>
            <w:r w:rsidRPr="00AB5A71">
              <w:rPr>
                <w:lang w:val="en-IN" w:eastAsia="en-IN" w:bidi="hi-IN"/>
              </w:rPr>
              <w:lastRenderedPageBreak/>
              <w:t>additions guarantee that the review represents the most recent advancements and trends in the field's study.</w:t>
            </w:r>
          </w:p>
        </w:tc>
      </w:tr>
      <w:tr w:rsidR="0065246E" w:rsidRPr="00900E9B" w14:paraId="4A5CBC40" w14:textId="77777777" w:rsidTr="00CC4E53">
        <w:trPr>
          <w:trHeight w:val="386"/>
        </w:trPr>
        <w:tc>
          <w:tcPr>
            <w:tcW w:w="1265" w:type="pct"/>
            <w:noWrap/>
          </w:tcPr>
          <w:p w14:paraId="488B9A77" w14:textId="77777777" w:rsidR="0065246E" w:rsidRPr="00900E9B" w:rsidRDefault="0065246E" w:rsidP="00CC4E53">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2EB19382" w14:textId="77777777" w:rsidR="0065246E" w:rsidRPr="00900E9B" w:rsidRDefault="0065246E" w:rsidP="00CC4E53">
            <w:pPr>
              <w:rPr>
                <w:sz w:val="20"/>
                <w:szCs w:val="20"/>
                <w:lang w:val="en-GB"/>
              </w:rPr>
            </w:pPr>
          </w:p>
        </w:tc>
        <w:tc>
          <w:tcPr>
            <w:tcW w:w="2212" w:type="pct"/>
          </w:tcPr>
          <w:p w14:paraId="6D74B89E" w14:textId="77777777" w:rsidR="0065246E" w:rsidRPr="00900E9B" w:rsidRDefault="0065246E" w:rsidP="00CC4E53">
            <w:pPr>
              <w:rPr>
                <w:sz w:val="20"/>
                <w:szCs w:val="20"/>
                <w:lang w:val="en-GB"/>
              </w:rPr>
            </w:pPr>
            <w:r>
              <w:rPr>
                <w:sz w:val="20"/>
                <w:szCs w:val="20"/>
                <w:lang w:val="en-GB"/>
              </w:rPr>
              <w:t>Yes.</w:t>
            </w:r>
          </w:p>
        </w:tc>
        <w:tc>
          <w:tcPr>
            <w:tcW w:w="1523" w:type="pct"/>
          </w:tcPr>
          <w:p w14:paraId="31DB6FCC" w14:textId="77777777" w:rsidR="0065246E" w:rsidRPr="00AB5A71" w:rsidRDefault="0065246E" w:rsidP="00CC4E53">
            <w:pPr>
              <w:jc w:val="both"/>
              <w:rPr>
                <w:lang w:val="en-IN" w:eastAsia="en-IN" w:bidi="hi-IN"/>
              </w:rPr>
            </w:pPr>
            <w:r w:rsidRPr="00AB5A71">
              <w:rPr>
                <w:lang w:val="en-IN" w:eastAsia="en-IN" w:bidi="hi-IN"/>
              </w:rPr>
              <w:t xml:space="preserve">We appreciate your </w:t>
            </w:r>
            <w:proofErr w:type="spellStart"/>
            <w:r w:rsidRPr="00AB5A71">
              <w:rPr>
                <w:lang w:val="en-IN" w:eastAsia="en-IN" w:bidi="hi-IN"/>
              </w:rPr>
              <w:t>favorable</w:t>
            </w:r>
            <w:proofErr w:type="spellEnd"/>
            <w:r w:rsidRPr="00AB5A71">
              <w:rPr>
                <w:lang w:val="en-IN" w:eastAsia="en-IN" w:bidi="hi-IN"/>
              </w:rPr>
              <w:t xml:space="preserve"> evaluation of the language quality. Thank you for acknowledging that the work satisfies the requirements for academic communication.</w:t>
            </w:r>
          </w:p>
        </w:tc>
      </w:tr>
      <w:tr w:rsidR="0065246E" w:rsidRPr="00900E9B" w14:paraId="1ABF935E" w14:textId="77777777" w:rsidTr="00CC4E53">
        <w:trPr>
          <w:trHeight w:val="1178"/>
        </w:trPr>
        <w:tc>
          <w:tcPr>
            <w:tcW w:w="1265" w:type="pct"/>
            <w:noWrap/>
          </w:tcPr>
          <w:p w14:paraId="62AEC69A" w14:textId="77777777" w:rsidR="0065246E" w:rsidRPr="00900E9B" w:rsidRDefault="0065246E" w:rsidP="00CC4E53">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6605FC9A" w14:textId="77777777" w:rsidR="0065246E" w:rsidRPr="00900E9B" w:rsidRDefault="0065246E" w:rsidP="00CC4E53">
            <w:pPr>
              <w:pStyle w:val="Heading2"/>
              <w:jc w:val="left"/>
              <w:rPr>
                <w:rFonts w:ascii="Times New Roman" w:hAnsi="Times New Roman"/>
                <w:b w:val="0"/>
                <w:lang w:val="en-GB"/>
              </w:rPr>
            </w:pPr>
          </w:p>
        </w:tc>
        <w:tc>
          <w:tcPr>
            <w:tcW w:w="2212" w:type="pct"/>
          </w:tcPr>
          <w:p w14:paraId="0EB8870D" w14:textId="77777777" w:rsidR="0065246E" w:rsidRDefault="0065246E" w:rsidP="00CC4E53">
            <w:pPr>
              <w:pStyle w:val="NormalWeb"/>
              <w:spacing w:before="0" w:beforeAutospacing="0" w:after="0" w:afterAutospacing="0"/>
              <w:jc w:val="both"/>
              <w:rPr>
                <w:rFonts w:ascii="Times New Roman" w:hAnsi="Times New Roman" w:cs="Times New Roman"/>
                <w:bCs/>
                <w:sz w:val="20"/>
                <w:szCs w:val="20"/>
                <w:lang w:val="en-GB"/>
              </w:rPr>
            </w:pPr>
          </w:p>
          <w:p w14:paraId="5821AECD" w14:textId="77777777" w:rsidR="0065246E" w:rsidRDefault="0065246E" w:rsidP="00CC4E53">
            <w:pPr>
              <w:pStyle w:val="NormalWeb"/>
              <w:spacing w:before="0" w:beforeAutospacing="0" w:after="0" w:afterAutospacing="0"/>
              <w:jc w:val="both"/>
              <w:rPr>
                <w:rFonts w:ascii="Times New Roman" w:hAnsi="Times New Roman" w:cs="Times New Roman"/>
                <w:bCs/>
                <w:sz w:val="20"/>
                <w:szCs w:val="20"/>
                <w:lang w:val="en-GB"/>
              </w:rPr>
            </w:pPr>
          </w:p>
          <w:p w14:paraId="1F3BC757" w14:textId="77777777" w:rsidR="0065246E" w:rsidRPr="007C6CAB" w:rsidRDefault="0065246E" w:rsidP="00CC4E53">
            <w:pPr>
              <w:pStyle w:val="NormalWeb"/>
              <w:spacing w:before="0" w:beforeAutospacing="0" w:after="0" w:afterAutospacing="0"/>
              <w:jc w:val="both"/>
              <w:rPr>
                <w:rFonts w:ascii="Times New Roman" w:hAnsi="Times New Roman" w:cs="Times New Roman"/>
                <w:bCs/>
                <w:sz w:val="20"/>
                <w:szCs w:val="20"/>
                <w:lang w:val="en-GB"/>
              </w:rPr>
            </w:pPr>
            <w:r w:rsidRPr="007C6CAB">
              <w:rPr>
                <w:rFonts w:ascii="Times New Roman" w:hAnsi="Times New Roman" w:cs="Times New Roman"/>
                <w:bCs/>
                <w:sz w:val="20"/>
                <w:szCs w:val="20"/>
                <w:lang w:val="en-GB"/>
              </w:rPr>
              <w:t>I have reviewed the manuscript titled "Prosthetic Liner Materials and Their Influence on Thermal Comfort and Bacterial Growth at the Residual Limb Interface: A Systematic Review." Overall, the manuscript provides valuable insights into the role of prosthetic liner materials in addressing key issues</w:t>
            </w:r>
            <w:r>
              <w:rPr>
                <w:rFonts w:ascii="Times New Roman" w:hAnsi="Times New Roman" w:cs="Times New Roman"/>
                <w:bCs/>
                <w:sz w:val="20"/>
                <w:szCs w:val="20"/>
                <w:lang w:val="en-GB"/>
              </w:rPr>
              <w:t>, including</w:t>
            </w:r>
            <w:r w:rsidRPr="007C6CAB">
              <w:rPr>
                <w:rFonts w:ascii="Times New Roman" w:hAnsi="Times New Roman" w:cs="Times New Roman"/>
                <w:bCs/>
                <w:sz w:val="20"/>
                <w:szCs w:val="20"/>
                <w:lang w:val="en-GB"/>
              </w:rPr>
              <w:t xml:space="preserve"> thermal comfort, bacterial growth, and the mechanical performance of prosthetic sockets. The thorough analysis of 20 studies spanning nearly two decades is an important contribution to the field.</w:t>
            </w:r>
            <w:r>
              <w:rPr>
                <w:rFonts w:ascii="Times New Roman" w:hAnsi="Times New Roman" w:cs="Times New Roman"/>
                <w:bCs/>
                <w:sz w:val="20"/>
                <w:szCs w:val="20"/>
                <w:lang w:val="en-GB"/>
              </w:rPr>
              <w:t xml:space="preserve"> </w:t>
            </w:r>
            <w:r w:rsidRPr="007C6CAB">
              <w:rPr>
                <w:rFonts w:ascii="Times New Roman" w:hAnsi="Times New Roman" w:cs="Times New Roman"/>
                <w:bCs/>
                <w:sz w:val="20"/>
                <w:szCs w:val="20"/>
                <w:lang w:val="en-GB"/>
              </w:rPr>
              <w:t>However, I believe the manuscript could be further strengthened by addressing the following points:</w:t>
            </w:r>
          </w:p>
          <w:p w14:paraId="535B186A" w14:textId="77777777" w:rsidR="0065246E" w:rsidRDefault="0065246E" w:rsidP="0065246E">
            <w:pPr>
              <w:pStyle w:val="NormalWeb"/>
              <w:numPr>
                <w:ilvl w:val="0"/>
                <w:numId w:val="2"/>
              </w:numPr>
              <w:spacing w:before="0" w:beforeAutospacing="0" w:after="0" w:afterAutospacing="0"/>
              <w:ind w:left="458"/>
              <w:jc w:val="both"/>
              <w:rPr>
                <w:rFonts w:ascii="Times New Roman" w:hAnsi="Times New Roman" w:cs="Times New Roman"/>
                <w:bCs/>
                <w:sz w:val="20"/>
                <w:szCs w:val="20"/>
                <w:lang w:val="en-GB"/>
              </w:rPr>
            </w:pPr>
            <w:r w:rsidRPr="007C6CAB">
              <w:rPr>
                <w:rFonts w:ascii="Times New Roman" w:hAnsi="Times New Roman" w:cs="Times New Roman"/>
                <w:bCs/>
                <w:sz w:val="20"/>
                <w:szCs w:val="20"/>
                <w:lang w:val="en-GB"/>
              </w:rPr>
              <w:t xml:space="preserve">Gaps in Literature: The manuscript rightly points out gaps in the current research, but it would be helpful to discuss how these gaps could be addressed in future studies. A more explicit </w:t>
            </w:r>
            <w:r>
              <w:rPr>
                <w:rFonts w:ascii="Times New Roman" w:hAnsi="Times New Roman" w:cs="Times New Roman"/>
                <w:bCs/>
                <w:sz w:val="20"/>
                <w:szCs w:val="20"/>
                <w:lang w:val="en-GB"/>
              </w:rPr>
              <w:t>discussion of the specific challenges and opportunities for future research could provide clearer guidance to</w:t>
            </w:r>
            <w:r w:rsidRPr="007C6CAB">
              <w:rPr>
                <w:rFonts w:ascii="Times New Roman" w:hAnsi="Times New Roman" w:cs="Times New Roman"/>
                <w:bCs/>
                <w:sz w:val="20"/>
                <w:szCs w:val="20"/>
                <w:lang w:val="en-GB"/>
              </w:rPr>
              <w:t xml:space="preserve"> the scientific community.</w:t>
            </w:r>
          </w:p>
          <w:p w14:paraId="68C4831B" w14:textId="77777777" w:rsidR="0065246E" w:rsidRDefault="0065246E" w:rsidP="0065246E">
            <w:pPr>
              <w:pStyle w:val="NormalWeb"/>
              <w:numPr>
                <w:ilvl w:val="0"/>
                <w:numId w:val="2"/>
              </w:numPr>
              <w:spacing w:before="0" w:beforeAutospacing="0" w:after="0" w:afterAutospacing="0"/>
              <w:ind w:left="458"/>
              <w:jc w:val="both"/>
              <w:rPr>
                <w:rFonts w:ascii="Times New Roman" w:hAnsi="Times New Roman" w:cs="Times New Roman"/>
                <w:bCs/>
                <w:sz w:val="20"/>
                <w:szCs w:val="20"/>
                <w:lang w:val="en-GB"/>
              </w:rPr>
            </w:pPr>
            <w:r w:rsidRPr="007C6CAB">
              <w:rPr>
                <w:rFonts w:ascii="Times New Roman" w:hAnsi="Times New Roman" w:cs="Times New Roman"/>
                <w:bCs/>
                <w:sz w:val="20"/>
                <w:szCs w:val="20"/>
                <w:lang w:val="en-GB"/>
              </w:rPr>
              <w:t>Practical Implications: While the review summarizes current trends, it could benefit from a more focused discussion on the practical implications of these findings for clinicians and prosthetists. How can the insights gained from the review influence daily practice, particularly in terms of liner selection and patient care?</w:t>
            </w:r>
          </w:p>
          <w:p w14:paraId="55E69287" w14:textId="77777777" w:rsidR="0065246E" w:rsidRDefault="0065246E" w:rsidP="0065246E">
            <w:pPr>
              <w:pStyle w:val="NormalWeb"/>
              <w:numPr>
                <w:ilvl w:val="0"/>
                <w:numId w:val="2"/>
              </w:numPr>
              <w:spacing w:before="0" w:beforeAutospacing="0" w:after="0" w:afterAutospacing="0"/>
              <w:ind w:left="458"/>
              <w:jc w:val="both"/>
              <w:rPr>
                <w:rFonts w:ascii="Times New Roman" w:hAnsi="Times New Roman" w:cs="Times New Roman"/>
                <w:bCs/>
                <w:sz w:val="20"/>
                <w:szCs w:val="20"/>
                <w:lang w:val="en-GB"/>
              </w:rPr>
            </w:pPr>
            <w:r w:rsidRPr="007C6CAB">
              <w:rPr>
                <w:rFonts w:ascii="Times New Roman" w:hAnsi="Times New Roman" w:cs="Times New Roman"/>
                <w:bCs/>
                <w:sz w:val="20"/>
                <w:szCs w:val="20"/>
                <w:lang w:val="en-GB"/>
              </w:rPr>
              <w:t>Emphasis on Low-Cost Solutions: Given the significant focus on resource-limited settings, the paper could delve deeper into low-cost liner innovations, including more specific examples of such designs or case studies from these settings.</w:t>
            </w:r>
          </w:p>
          <w:p w14:paraId="09901838" w14:textId="77777777" w:rsidR="0065246E" w:rsidRPr="007C6CAB" w:rsidRDefault="0065246E" w:rsidP="0065246E">
            <w:pPr>
              <w:pStyle w:val="NormalWeb"/>
              <w:numPr>
                <w:ilvl w:val="0"/>
                <w:numId w:val="2"/>
              </w:numPr>
              <w:spacing w:before="0" w:beforeAutospacing="0" w:after="0" w:afterAutospacing="0"/>
              <w:ind w:left="458"/>
              <w:jc w:val="both"/>
              <w:rPr>
                <w:rFonts w:ascii="Times New Roman" w:hAnsi="Times New Roman" w:cs="Times New Roman"/>
                <w:bCs/>
                <w:sz w:val="20"/>
                <w:szCs w:val="20"/>
                <w:lang w:val="en-GB"/>
              </w:rPr>
            </w:pPr>
            <w:r w:rsidRPr="007C6CAB">
              <w:rPr>
                <w:rFonts w:ascii="Times New Roman" w:hAnsi="Times New Roman" w:cs="Times New Roman"/>
                <w:bCs/>
                <w:sz w:val="20"/>
                <w:szCs w:val="20"/>
                <w:lang w:val="en-GB"/>
              </w:rPr>
              <w:t xml:space="preserve">Language Refinement: Some sections of the manuscript could benefit from clearer, more concise language. A careful revision </w:t>
            </w:r>
            <w:r>
              <w:rPr>
                <w:rFonts w:ascii="Times New Roman" w:hAnsi="Times New Roman" w:cs="Times New Roman"/>
                <w:bCs/>
                <w:sz w:val="20"/>
                <w:szCs w:val="20"/>
                <w:lang w:val="en-GB"/>
              </w:rPr>
              <w:t>to improve flow and readability would enhance the article's overall presentation</w:t>
            </w:r>
            <w:r w:rsidRPr="007C6CAB">
              <w:rPr>
                <w:rFonts w:ascii="Times New Roman" w:hAnsi="Times New Roman" w:cs="Times New Roman"/>
                <w:bCs/>
                <w:sz w:val="20"/>
                <w:szCs w:val="20"/>
                <w:lang w:val="en-GB"/>
              </w:rPr>
              <w:t>.</w:t>
            </w:r>
          </w:p>
          <w:p w14:paraId="77FDC148" w14:textId="77777777" w:rsidR="0065246E" w:rsidRDefault="0065246E" w:rsidP="00CC4E53">
            <w:pPr>
              <w:pStyle w:val="NormalWeb"/>
              <w:spacing w:before="0" w:beforeAutospacing="0" w:after="0" w:afterAutospacing="0"/>
              <w:jc w:val="both"/>
              <w:rPr>
                <w:rFonts w:ascii="Times New Roman" w:hAnsi="Times New Roman" w:cs="Times New Roman"/>
                <w:bCs/>
                <w:sz w:val="20"/>
                <w:szCs w:val="20"/>
                <w:lang w:val="en-GB"/>
              </w:rPr>
            </w:pPr>
          </w:p>
          <w:p w14:paraId="5CECD60C" w14:textId="77777777" w:rsidR="0065246E" w:rsidRPr="007C6CAB" w:rsidRDefault="0065246E" w:rsidP="00CC4E53">
            <w:pPr>
              <w:pStyle w:val="NormalWeb"/>
              <w:spacing w:before="0" w:beforeAutospacing="0" w:after="0" w:afterAutospacing="0"/>
              <w:jc w:val="both"/>
              <w:rPr>
                <w:rFonts w:ascii="Times New Roman" w:hAnsi="Times New Roman" w:cs="Times New Roman"/>
                <w:bCs/>
                <w:sz w:val="20"/>
                <w:szCs w:val="20"/>
                <w:lang w:val="en-GB"/>
              </w:rPr>
            </w:pPr>
          </w:p>
        </w:tc>
        <w:tc>
          <w:tcPr>
            <w:tcW w:w="1523" w:type="pct"/>
          </w:tcPr>
          <w:p w14:paraId="04DC83F9" w14:textId="77777777" w:rsidR="0065246E" w:rsidRPr="00AB5A71" w:rsidRDefault="0065246E" w:rsidP="00CC4E53">
            <w:pPr>
              <w:jc w:val="both"/>
              <w:rPr>
                <w:lang w:val="en-IN" w:eastAsia="en-IN" w:bidi="hi-IN"/>
              </w:rPr>
            </w:pPr>
            <w:r w:rsidRPr="00AB5A71">
              <w:rPr>
                <w:lang w:val="en-IN" w:eastAsia="en-IN" w:bidi="hi-IN"/>
              </w:rPr>
              <w:t>I appreciate your thorough and helpful criticism. As a result, we have broadened the conversation to offer more precise recommendations for future research that fills in the gaps in the literature. The part on practical implications has also been reinforced, detailing how the results could help physicians choose liner and manage patients. We have also added more information about low-cost liner developments that are pertinent to environments with limited resources. Lastly, the content has been carefully rewritten to enhance readability, flow, and clarity.</w:t>
            </w:r>
          </w:p>
        </w:tc>
      </w:tr>
    </w:tbl>
    <w:p w14:paraId="4285418F" w14:textId="77777777" w:rsidR="0065246E" w:rsidRDefault="0065246E" w:rsidP="0065246E">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65246E" w:rsidRPr="00340561" w14:paraId="2E02FC8D" w14:textId="77777777" w:rsidTr="00CC4E53">
        <w:tc>
          <w:tcPr>
            <w:tcW w:w="5000" w:type="pct"/>
            <w:gridSpan w:val="3"/>
            <w:tcBorders>
              <w:top w:val="nil"/>
              <w:left w:val="nil"/>
              <w:right w:val="nil"/>
            </w:tcBorders>
            <w:noWrap/>
            <w:tcMar>
              <w:top w:w="0" w:type="dxa"/>
              <w:left w:w="108" w:type="dxa"/>
              <w:bottom w:w="0" w:type="dxa"/>
              <w:right w:w="108" w:type="dxa"/>
            </w:tcMar>
            <w:vAlign w:val="center"/>
          </w:tcPr>
          <w:p w14:paraId="0D30DE93" w14:textId="77777777" w:rsidR="0065246E" w:rsidRPr="00340561" w:rsidRDefault="0065246E" w:rsidP="00CC4E53">
            <w:pPr>
              <w:rPr>
                <w:rFonts w:ascii="Arial" w:eastAsia="Arial Unicode MS" w:hAnsi="Arial" w:cs="Arial"/>
                <w:b/>
                <w:sz w:val="20"/>
                <w:szCs w:val="20"/>
                <w:u w:val="single"/>
                <w:lang w:val="en-GB"/>
              </w:rPr>
            </w:pPr>
            <w:bookmarkStart w:id="3" w:name="_Hlk156057883"/>
            <w:bookmarkStart w:id="4"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26D755CA" w14:textId="77777777" w:rsidR="0065246E" w:rsidRPr="00340561" w:rsidRDefault="0065246E" w:rsidP="00CC4E53">
            <w:pPr>
              <w:rPr>
                <w:rFonts w:ascii="Arial" w:eastAsia="Arial Unicode MS" w:hAnsi="Arial" w:cs="Arial"/>
                <w:b/>
                <w:sz w:val="20"/>
                <w:szCs w:val="20"/>
                <w:u w:val="single"/>
                <w:lang w:val="en-GB"/>
              </w:rPr>
            </w:pPr>
          </w:p>
        </w:tc>
      </w:tr>
      <w:tr w:rsidR="0065246E" w:rsidRPr="00340561" w14:paraId="6E78375B" w14:textId="77777777" w:rsidTr="00CC4E53">
        <w:tc>
          <w:tcPr>
            <w:tcW w:w="1615" w:type="pct"/>
            <w:noWrap/>
            <w:tcMar>
              <w:top w:w="0" w:type="dxa"/>
              <w:left w:w="108" w:type="dxa"/>
              <w:bottom w:w="0" w:type="dxa"/>
              <w:right w:w="108" w:type="dxa"/>
            </w:tcMar>
            <w:vAlign w:val="center"/>
          </w:tcPr>
          <w:p w14:paraId="439F82B7" w14:textId="77777777" w:rsidR="0065246E" w:rsidRPr="00340561" w:rsidRDefault="0065246E" w:rsidP="00CC4E53">
            <w:pPr>
              <w:rPr>
                <w:rFonts w:ascii="Arial" w:eastAsia="Arial Unicode MS" w:hAnsi="Arial" w:cs="Arial"/>
                <w:sz w:val="20"/>
                <w:szCs w:val="20"/>
                <w:lang w:val="en-GB"/>
              </w:rPr>
            </w:pPr>
          </w:p>
        </w:tc>
        <w:tc>
          <w:tcPr>
            <w:tcW w:w="1694" w:type="pct"/>
            <w:tcMar>
              <w:top w:w="0" w:type="dxa"/>
              <w:left w:w="108" w:type="dxa"/>
              <w:bottom w:w="0" w:type="dxa"/>
              <w:right w:w="108" w:type="dxa"/>
            </w:tcMar>
          </w:tcPr>
          <w:p w14:paraId="596689FC" w14:textId="77777777" w:rsidR="0065246E" w:rsidRPr="00340561" w:rsidRDefault="0065246E" w:rsidP="00CC4E53">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4DC86AC7" w14:textId="77777777" w:rsidR="0065246E" w:rsidRPr="008608EB" w:rsidRDefault="0065246E" w:rsidP="00CC4E53">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1CB53328" w14:textId="77777777" w:rsidR="0065246E" w:rsidRPr="00340561" w:rsidRDefault="0065246E" w:rsidP="00CC4E53">
            <w:pPr>
              <w:keepNext/>
              <w:outlineLvl w:val="1"/>
              <w:rPr>
                <w:rFonts w:ascii="Arial" w:eastAsia="MS Mincho" w:hAnsi="Arial" w:cs="Arial"/>
                <w:bCs/>
                <w:sz w:val="20"/>
                <w:szCs w:val="20"/>
                <w:lang w:val="en-GB"/>
              </w:rPr>
            </w:pPr>
          </w:p>
        </w:tc>
      </w:tr>
      <w:tr w:rsidR="0065246E" w:rsidRPr="00340561" w14:paraId="3947F185" w14:textId="77777777" w:rsidTr="00CC4E53">
        <w:trPr>
          <w:trHeight w:val="890"/>
        </w:trPr>
        <w:tc>
          <w:tcPr>
            <w:tcW w:w="1615" w:type="pct"/>
            <w:noWrap/>
            <w:tcMar>
              <w:top w:w="0" w:type="dxa"/>
              <w:left w:w="108" w:type="dxa"/>
              <w:bottom w:w="0" w:type="dxa"/>
              <w:right w:w="108" w:type="dxa"/>
            </w:tcMar>
            <w:vAlign w:val="center"/>
          </w:tcPr>
          <w:p w14:paraId="14F0963F" w14:textId="77777777" w:rsidR="0065246E" w:rsidRPr="00AB5A71" w:rsidRDefault="0065246E" w:rsidP="00CC4E53">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tc>
        <w:tc>
          <w:tcPr>
            <w:tcW w:w="1694" w:type="pct"/>
            <w:tcMar>
              <w:top w:w="0" w:type="dxa"/>
              <w:left w:w="108" w:type="dxa"/>
              <w:bottom w:w="0" w:type="dxa"/>
              <w:right w:w="108" w:type="dxa"/>
            </w:tcMar>
            <w:vAlign w:val="center"/>
          </w:tcPr>
          <w:p w14:paraId="6CC0AFD9" w14:textId="77777777" w:rsidR="0065246E" w:rsidRPr="00340561" w:rsidRDefault="0065246E" w:rsidP="00CC4E53">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(If yes, Kindly please write down the ethical issues here in details)</w:t>
            </w:r>
          </w:p>
          <w:p w14:paraId="3727042E" w14:textId="77777777" w:rsidR="0065246E" w:rsidRPr="00340561" w:rsidRDefault="0065246E" w:rsidP="00CC4E53">
            <w:pPr>
              <w:rPr>
                <w:rFonts w:ascii="Arial" w:eastAsia="Arial Unicode MS" w:hAnsi="Arial" w:cs="Arial"/>
                <w:sz w:val="20"/>
                <w:szCs w:val="20"/>
                <w:lang w:val="en-GB"/>
              </w:rPr>
            </w:pPr>
          </w:p>
          <w:p w14:paraId="6ED8255C" w14:textId="77777777" w:rsidR="0065246E" w:rsidRPr="00340561" w:rsidRDefault="0065246E" w:rsidP="00CC4E53">
            <w:pPr>
              <w:rPr>
                <w:rFonts w:ascii="Arial" w:eastAsia="Arial Unicode MS" w:hAnsi="Arial" w:cs="Arial"/>
                <w:sz w:val="20"/>
                <w:szCs w:val="20"/>
                <w:lang w:val="en-GB"/>
              </w:rPr>
            </w:pPr>
          </w:p>
        </w:tc>
        <w:tc>
          <w:tcPr>
            <w:tcW w:w="1691" w:type="pct"/>
            <w:vAlign w:val="center"/>
          </w:tcPr>
          <w:p w14:paraId="751E33A7" w14:textId="77777777" w:rsidR="0065246E" w:rsidRPr="00340561" w:rsidRDefault="0065246E" w:rsidP="00CC4E53">
            <w:pPr>
              <w:rPr>
                <w:rFonts w:ascii="Arial" w:eastAsia="Arial Unicode MS" w:hAnsi="Arial" w:cs="Arial"/>
                <w:sz w:val="20"/>
                <w:szCs w:val="20"/>
                <w:lang w:val="en-GB"/>
              </w:rPr>
            </w:pPr>
          </w:p>
          <w:p w14:paraId="22B089FA" w14:textId="77777777" w:rsidR="0065246E" w:rsidRPr="00AB5A71" w:rsidRDefault="0065246E" w:rsidP="00CC4E53">
            <w:pPr>
              <w:jc w:val="both"/>
              <w:rPr>
                <w:lang w:val="en-IN" w:eastAsia="en-IN" w:bidi="hi-IN"/>
              </w:rPr>
            </w:pPr>
            <w:r w:rsidRPr="00944324">
              <w:rPr>
                <w:lang w:val="en-IN" w:eastAsia="en-IN" w:bidi="hi-IN"/>
              </w:rPr>
              <w:t>This manuscript does not raise any ethical concerns. There is no direct human or animal involvement in this study, which is a systematic evaluation of previously published literature. Thus, ethical approval was not necessary.</w:t>
            </w:r>
          </w:p>
          <w:p w14:paraId="69A9FC7B" w14:textId="77777777" w:rsidR="0065246E" w:rsidRPr="00340561" w:rsidRDefault="0065246E" w:rsidP="00CC4E53">
            <w:pPr>
              <w:rPr>
                <w:rFonts w:ascii="Arial" w:eastAsia="Arial Unicode MS" w:hAnsi="Arial" w:cs="Arial"/>
                <w:sz w:val="20"/>
                <w:szCs w:val="20"/>
                <w:lang w:val="en-GB"/>
              </w:rPr>
            </w:pPr>
          </w:p>
        </w:tc>
      </w:tr>
      <w:bookmarkEnd w:id="3"/>
    </w:tbl>
    <w:p w14:paraId="1809584E" w14:textId="77777777" w:rsidR="0065246E" w:rsidRDefault="0065246E" w:rsidP="0065246E"/>
    <w:p w14:paraId="398D6BC6" w14:textId="77777777" w:rsidR="0065246E" w:rsidRDefault="0065246E" w:rsidP="0065246E"/>
    <w:p w14:paraId="016C50B1" w14:textId="77777777" w:rsidR="0065246E" w:rsidRPr="00375011" w:rsidRDefault="0065246E" w:rsidP="0065246E">
      <w:pPr>
        <w:rPr>
          <w:bCs/>
          <w:u w:val="single"/>
          <w:lang w:val="en-GB"/>
        </w:rPr>
      </w:pPr>
    </w:p>
    <w:bookmarkEnd w:id="4"/>
    <w:p w14:paraId="33604DE6" w14:textId="77777777" w:rsidR="0065246E" w:rsidRDefault="0065246E" w:rsidP="0065246E"/>
    <w:bookmarkEnd w:id="0"/>
    <w:bookmarkEnd w:id="1"/>
    <w:p w14:paraId="109941DB" w14:textId="77777777" w:rsidR="0065246E" w:rsidRPr="00900E9B" w:rsidRDefault="0065246E" w:rsidP="0065246E">
      <w:pPr>
        <w:pStyle w:val="BodyText"/>
        <w:rPr>
          <w:rFonts w:ascii="Times New Roman" w:hAnsi="Times New Roman"/>
          <w:b/>
          <w:bCs/>
          <w:sz w:val="20"/>
          <w:szCs w:val="20"/>
          <w:u w:val="single"/>
          <w:lang w:val="en-GB"/>
        </w:rPr>
      </w:pPr>
    </w:p>
    <w:p w14:paraId="3E578D2E" w14:textId="77777777" w:rsidR="0065246E" w:rsidRDefault="0065246E"/>
    <w:sectPr w:rsidR="0065246E" w:rsidSect="009443C3">
      <w:headerReference w:type="default" r:id="rId8"/>
      <w:footerReference w:type="default" r:id="rId9"/>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F34352" w14:textId="77777777" w:rsidR="00154777" w:rsidRDefault="00154777">
      <w:r>
        <w:separator/>
      </w:r>
    </w:p>
  </w:endnote>
  <w:endnote w:type="continuationSeparator" w:id="0">
    <w:p w14:paraId="7A1B1042" w14:textId="77777777" w:rsidR="00154777" w:rsidRDefault="00154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C4D27" w14:textId="77777777" w:rsidR="00B62F41" w:rsidRPr="00546343" w:rsidRDefault="0065246E">
    <w:pPr>
      <w:pStyle w:val="Footer"/>
      <w:rPr>
        <w:sz w:val="16"/>
      </w:rPr>
    </w:pPr>
    <w:r>
      <w:rPr>
        <w:sz w:val="16"/>
      </w:rPr>
      <w:t>Created by: DR</w:t>
    </w:r>
    <w:r>
      <w:rPr>
        <w:sz w:val="16"/>
      </w:rPr>
      <w:tab/>
      <w:t xml:space="preserve">              Checked by: PM                                           Approved by: MBM</w:t>
    </w:r>
    <w:r>
      <w:rPr>
        <w:sz w:val="16"/>
      </w:rPr>
      <w:tab/>
      <w:t xml:space="preserve">   </w:t>
    </w:r>
    <w:r>
      <w:rPr>
        <w:sz w:val="16"/>
      </w:rPr>
      <w:tab/>
    </w:r>
    <w:r w:rsidRPr="00D13282">
      <w:rPr>
        <w:sz w:val="16"/>
      </w:rPr>
      <w:t xml:space="preserve">Version: </w:t>
    </w:r>
    <w:r>
      <w:rPr>
        <w:sz w:val="16"/>
      </w:rPr>
      <w:t>3</w:t>
    </w:r>
    <w:r w:rsidRPr="00D13282">
      <w:rPr>
        <w:sz w:val="16"/>
      </w:rPr>
      <w:t xml:space="preserve"> (0</w:t>
    </w:r>
    <w:r>
      <w:rPr>
        <w:sz w:val="16"/>
      </w:rPr>
      <w:t>7</w:t>
    </w:r>
    <w:r w:rsidRPr="00D13282">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611EB2" w14:textId="77777777" w:rsidR="00154777" w:rsidRDefault="00154777">
      <w:r>
        <w:separator/>
      </w:r>
    </w:p>
  </w:footnote>
  <w:footnote w:type="continuationSeparator" w:id="0">
    <w:p w14:paraId="29F48BFA" w14:textId="77777777" w:rsidR="00154777" w:rsidRDefault="00154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80309B" w14:textId="77777777" w:rsidR="00545A13" w:rsidRDefault="00154777" w:rsidP="00545A13">
    <w:pPr>
      <w:spacing w:before="100" w:beforeAutospacing="1" w:after="100" w:afterAutospacing="1"/>
      <w:jc w:val="center"/>
      <w:rPr>
        <w:rFonts w:ascii="Arial" w:hAnsi="Arial" w:cs="Arial"/>
        <w:b/>
        <w:bCs/>
        <w:color w:val="003399"/>
        <w:szCs w:val="20"/>
        <w:u w:val="single"/>
        <w:lang w:val="en-GB"/>
      </w:rPr>
    </w:pPr>
  </w:p>
  <w:p w14:paraId="6AD59BC9" w14:textId="77777777" w:rsidR="00B62F41" w:rsidRPr="00254F80" w:rsidRDefault="0065246E" w:rsidP="00545A13">
    <w:pPr>
      <w:spacing w:before="100" w:beforeAutospacing="1" w:after="100" w:afterAutospacing="1"/>
    </w:pPr>
    <w:r w:rsidRPr="00254F80">
      <w:rPr>
        <w:rFonts w:ascii="Arial" w:hAnsi="Arial" w:cs="Arial"/>
        <w:b/>
        <w:bCs/>
        <w:color w:val="003399"/>
        <w:u w:val="single"/>
        <w:lang w:val="en-GB"/>
      </w:rPr>
      <w:t xml:space="preserve">Review Form </w:t>
    </w:r>
    <w:r>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632812"/>
    <w:multiLevelType w:val="hybridMultilevel"/>
    <w:tmpl w:val="CA5A8D82"/>
    <w:lvl w:ilvl="0" w:tplc="35A0C30E">
      <w:start w:val="1"/>
      <w:numFmt w:val="bullet"/>
      <w:lvlText w:val=""/>
      <w:lvlJc w:val="left"/>
      <w:pPr>
        <w:ind w:left="720" w:hanging="360"/>
      </w:pPr>
      <w:rPr>
        <w:rFonts w:ascii="Symbol" w:hAnsi="Symbol" w:hint="default"/>
        <w:sz w:val="18"/>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 w15:restartNumberingAfterBreak="0">
    <w:nsid w:val="5A455088"/>
    <w:multiLevelType w:val="hybridMultilevel"/>
    <w:tmpl w:val="A8EAA82C"/>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46E"/>
    <w:rsid w:val="00154777"/>
    <w:rsid w:val="0065246E"/>
    <w:rsid w:val="00905783"/>
    <w:rsid w:val="00C336BA"/>
    <w:rsid w:val="00D11F6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ADB7A"/>
  <w15:chartTrackingRefBased/>
  <w15:docId w15:val="{0E5A2266-54EA-4224-A09D-10C3CEE43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5246E"/>
    <w:pPr>
      <w:spacing w:after="0" w:line="240" w:lineRule="auto"/>
    </w:pPr>
    <w:rPr>
      <w:rFonts w:ascii="Times New Roman" w:eastAsia="Times New Roman" w:hAnsi="Times New Roman" w:cs="Times New Roman"/>
      <w:sz w:val="24"/>
      <w:szCs w:val="24"/>
      <w:lang w:val="en-US" w:bidi="ar-SA"/>
    </w:rPr>
  </w:style>
  <w:style w:type="paragraph" w:styleId="Heading2">
    <w:name w:val="heading 2"/>
    <w:basedOn w:val="Normal"/>
    <w:next w:val="Normal"/>
    <w:link w:val="Heading2Char"/>
    <w:qFormat/>
    <w:rsid w:val="0065246E"/>
    <w:pPr>
      <w:keepNext/>
      <w:jc w:val="both"/>
      <w:outlineLvl w:val="1"/>
    </w:pPr>
    <w:rPr>
      <w:rFonts w:ascii="Helvetica" w:eastAsia="MS Mincho" w:hAnsi="Helvetica" w:cs="Helvetica"/>
      <w:b/>
      <w:bCs/>
      <w:sz w:val="20"/>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5246E"/>
    <w:rPr>
      <w:rFonts w:ascii="Helvetica" w:eastAsia="MS Mincho" w:hAnsi="Helvetica" w:cs="Helvetica"/>
      <w:b/>
      <w:bCs/>
      <w:sz w:val="20"/>
      <w:lang w:val="fr-FR" w:bidi="ar-SA"/>
    </w:rPr>
  </w:style>
  <w:style w:type="paragraph" w:styleId="NormalWeb">
    <w:name w:val="Normal (Web)"/>
    <w:basedOn w:val="Normal"/>
    <w:rsid w:val="0065246E"/>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65246E"/>
    <w:pPr>
      <w:jc w:val="both"/>
    </w:pPr>
    <w:rPr>
      <w:rFonts w:ascii="Helvetica" w:eastAsia="MS Mincho" w:hAnsi="Helvetica" w:cs="Helvetica"/>
      <w:lang w:val="fr-FR"/>
    </w:rPr>
  </w:style>
  <w:style w:type="character" w:customStyle="1" w:styleId="BodyTextChar">
    <w:name w:val="Body Text Char"/>
    <w:basedOn w:val="DefaultParagraphFont"/>
    <w:link w:val="BodyText"/>
    <w:rsid w:val="0065246E"/>
    <w:rPr>
      <w:rFonts w:ascii="Helvetica" w:eastAsia="MS Mincho" w:hAnsi="Helvetica" w:cs="Helvetica"/>
      <w:sz w:val="24"/>
      <w:szCs w:val="24"/>
      <w:lang w:val="fr-FR" w:bidi="ar-SA"/>
    </w:rPr>
  </w:style>
  <w:style w:type="paragraph" w:styleId="Footer">
    <w:name w:val="footer"/>
    <w:basedOn w:val="Normal"/>
    <w:link w:val="FooterChar"/>
    <w:uiPriority w:val="99"/>
    <w:unhideWhenUsed/>
    <w:rsid w:val="0065246E"/>
    <w:pPr>
      <w:tabs>
        <w:tab w:val="center" w:pos="4513"/>
        <w:tab w:val="right" w:pos="9026"/>
      </w:tabs>
    </w:pPr>
  </w:style>
  <w:style w:type="character" w:customStyle="1" w:styleId="FooterChar">
    <w:name w:val="Footer Char"/>
    <w:basedOn w:val="DefaultParagraphFont"/>
    <w:link w:val="Footer"/>
    <w:uiPriority w:val="99"/>
    <w:rsid w:val="0065246E"/>
    <w:rPr>
      <w:rFonts w:ascii="Times New Roman" w:eastAsia="Times New Roman" w:hAnsi="Times New Roman" w:cs="Times New Roman"/>
      <w:sz w:val="24"/>
      <w:szCs w:val="24"/>
      <w:lang w:val="en-US" w:bidi="ar-SA"/>
    </w:rPr>
  </w:style>
  <w:style w:type="character" w:styleId="Hyperlink">
    <w:name w:val="Hyperlink"/>
    <w:uiPriority w:val="99"/>
    <w:unhideWhenUsed/>
    <w:rsid w:val="0065246E"/>
    <w:rPr>
      <w:color w:val="0000FF"/>
      <w:u w:val="single"/>
    </w:rPr>
  </w:style>
  <w:style w:type="paragraph" w:styleId="ListParagraph">
    <w:name w:val="List Paragraph"/>
    <w:basedOn w:val="Normal"/>
    <w:uiPriority w:val="34"/>
    <w:qFormat/>
    <w:rsid w:val="006524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ir.com/index.php/AI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1391</Words>
  <Characters>7935</Characters>
  <Application>Microsoft Office Word</Application>
  <DocSecurity>0</DocSecurity>
  <Lines>66</Lines>
  <Paragraphs>18</Paragraphs>
  <ScaleCrop>false</ScaleCrop>
  <Company/>
  <LinksUpToDate>false</LinksUpToDate>
  <CharactersWithSpaces>9308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𝓓𝓻. 𝓢𝓾𝓻𝔂𝓪 𝓟𝓪𝓷𝓭𝓮𝔂</dc:creator>
  <cp:keywords/>
  <dc:description/>
  <cp:lastModifiedBy>Editor-11</cp:lastModifiedBy>
  <cp:revision>3</cp:revision>
  <dcterms:created xsi:type="dcterms:W3CDTF">2026-03-04T09:48:00Z</dcterms:created>
  <dcterms:modified xsi:type="dcterms:W3CDTF">2026-03-04T11:04:00Z</dcterms:modified>
</cp:coreProperties>
</file>