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4816" w:rsidP="009344FF">
      <w:r w:rsidRPr="00424816">
        <w:t>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4816" w:rsidRPr="00424816" w:rsidRDefault="00424816" w:rsidP="009344FF">
      <w:proofErr w:type="spellStart"/>
      <w:r w:rsidRPr="00424816">
        <w:t>Dr.</w:t>
      </w:r>
      <w:proofErr w:type="spellEnd"/>
      <w:r w:rsidRPr="00424816">
        <w:t xml:space="preserve"> Hao-Yang Wang, Shanghai Institute of Organic Chemistry, China</w:t>
      </w:r>
      <w:bookmarkStart w:id="0" w:name="_GoBack"/>
      <w:bookmarkEnd w:id="0"/>
    </w:p>
    <w:sectPr w:rsidR="00424816" w:rsidRPr="0042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8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856A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2026-03-06T11:14:00Z</dcterms:modified>
</cp:coreProperties>
</file>