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F720F" w:rsidP="009344FF">
      <w:r w:rsidRPr="009F720F">
        <w:t xml:space="preserve">You can accept the manuscript. </w:t>
      </w:r>
      <w:proofErr w:type="gramStart"/>
      <w:r w:rsidRPr="009F720F">
        <w:t>However</w:t>
      </w:r>
      <w:proofErr w:type="gramEnd"/>
      <w:r w:rsidRPr="009F720F">
        <w:t xml:space="preserve"> the chi-square approach and analysis should be explained in the </w:t>
      </w:r>
      <w:proofErr w:type="spellStart"/>
      <w:r w:rsidRPr="009F720F">
        <w:t>the</w:t>
      </w:r>
      <w:proofErr w:type="spellEnd"/>
      <w:r w:rsidRPr="009F720F">
        <w:t xml:space="preserve"> methodology.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F720F" w:rsidRPr="009F720F" w:rsidRDefault="009F720F" w:rsidP="009344FF">
      <w:bookmarkStart w:id="0" w:name="_GoBack"/>
      <w:proofErr w:type="spellStart"/>
      <w:r w:rsidRPr="009F720F">
        <w:t>Dr.</w:t>
      </w:r>
      <w:proofErr w:type="spellEnd"/>
      <w:r w:rsidRPr="009F720F">
        <w:t xml:space="preserve"> </w:t>
      </w:r>
      <w:proofErr w:type="spellStart"/>
      <w:r w:rsidRPr="009F720F">
        <w:t>Langa</w:t>
      </w:r>
      <w:proofErr w:type="spellEnd"/>
      <w:r w:rsidRPr="009F720F">
        <w:t xml:space="preserve"> </w:t>
      </w:r>
      <w:proofErr w:type="spellStart"/>
      <w:r w:rsidRPr="009F720F">
        <w:t>Tembo</w:t>
      </w:r>
      <w:proofErr w:type="spellEnd"/>
      <w:r>
        <w:t>,</w:t>
      </w:r>
      <w:r w:rsidRPr="009F720F">
        <w:t xml:space="preserve"> University of Zambia, Zambia</w:t>
      </w:r>
      <w:bookmarkEnd w:id="0"/>
    </w:p>
    <w:sectPr w:rsidR="009F720F" w:rsidRPr="009F72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9F720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DA3D0"/>
  <w15:docId w15:val="{1527D54C-55AB-4590-A56A-EBE08495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2026-03-17T12:12:00Z</dcterms:modified>
</cp:coreProperties>
</file>