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9507B6" w:rsidP="009344FF">
      <w:r w:rsidRPr="009507B6">
        <w:t>Please find the paper attached with minor inputs provided through track changes for your review. Based on the comments from the two reviewers and the current status of the manuscript, it appears suitable for publication.</w:t>
      </w:r>
    </w:p>
    <w:p w:rsidR="000F2F46" w:rsidRDefault="009344FF" w:rsidP="009344FF">
      <w:pPr>
        <w:rPr>
          <w:b/>
          <w:u w:val="single"/>
        </w:rPr>
      </w:pPr>
      <w:r w:rsidRPr="009344FF">
        <w:rPr>
          <w:b/>
          <w:u w:val="single"/>
        </w:rPr>
        <w:t>Editor’s Details:</w:t>
      </w:r>
    </w:p>
    <w:p w:rsidR="00735AD5" w:rsidRPr="00C82B68" w:rsidRDefault="0027782C" w:rsidP="0027782C">
      <w:bookmarkStart w:id="0" w:name="_GoBack"/>
      <w:proofErr w:type="spellStart"/>
      <w:r w:rsidRPr="00C82B68">
        <w:t>Dr.</w:t>
      </w:r>
      <w:proofErr w:type="spellEnd"/>
      <w:r w:rsidRPr="00C82B68">
        <w:t xml:space="preserve"> Golam Mustafa,</w:t>
      </w:r>
      <w:r w:rsidRPr="00C82B68">
        <w:t xml:space="preserve"> </w:t>
      </w:r>
      <w:r w:rsidRPr="00C82B68">
        <w:t>Food and Agriculture Organization of the United Nations, Bangladesh</w:t>
      </w:r>
      <w:bookmarkEnd w:id="0"/>
    </w:p>
    <w:sectPr w:rsidR="00735AD5" w:rsidRPr="00C82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sDQ1MTS0MDc0MjdW0lEKTi0uzszPAykwrAUAtEsHWywAAAA="/>
  </w:docVars>
  <w:rsids>
    <w:rsidRoot w:val="00A72896"/>
    <w:rsid w:val="0027782C"/>
    <w:rsid w:val="002C0B2C"/>
    <w:rsid w:val="00543270"/>
    <w:rsid w:val="00735AD5"/>
    <w:rsid w:val="009344FF"/>
    <w:rsid w:val="009507B6"/>
    <w:rsid w:val="009F328F"/>
    <w:rsid w:val="00A72896"/>
    <w:rsid w:val="00C82B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FA10"/>
  <w15:docId w15:val="{2C41A603-C610-4383-9206-8A5F468D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2026-03-10T09:51:00Z</dcterms:modified>
</cp:coreProperties>
</file>