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E04AE" w:rsidRDefault="007E04AE" w:rsidP="007E04AE">
      <w:r>
        <w:t xml:space="preserve">Article looking well organized but more information about case </w:t>
      </w:r>
      <w:r>
        <w:t>management</w:t>
      </w:r>
      <w:r>
        <w:t xml:space="preserve"> treatment modality can add to the discussion section and some </w:t>
      </w:r>
      <w:r>
        <w:t>related</w:t>
      </w:r>
      <w:r>
        <w:t xml:space="preserve"> offers to the Conclusion section.</w:t>
      </w:r>
    </w:p>
    <w:p w:rsidR="009344FF" w:rsidRDefault="007E04AE" w:rsidP="007E04AE">
      <w:r>
        <w:t xml:space="preserve">After </w:t>
      </w:r>
      <w:r>
        <w:t>these</w:t>
      </w:r>
      <w:r>
        <w:t xml:space="preserve"> minor revisions article can be accepted under the editorial decision.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04AE" w:rsidRPr="007E04AE" w:rsidRDefault="007E04AE" w:rsidP="009344FF">
      <w:bookmarkStart w:id="0" w:name="_Hlk224223204"/>
      <w:proofErr w:type="spellStart"/>
      <w:r w:rsidRPr="007E04AE">
        <w:t>Dr.</w:t>
      </w:r>
      <w:proofErr w:type="spellEnd"/>
      <w:r w:rsidRPr="007E04AE">
        <w:t xml:space="preserve"> </w:t>
      </w:r>
      <w:proofErr w:type="spellStart"/>
      <w:r w:rsidRPr="007E04AE">
        <w:t>Izzet</w:t>
      </w:r>
      <w:proofErr w:type="spellEnd"/>
      <w:r w:rsidRPr="007E04AE">
        <w:t xml:space="preserve"> Yavuz</w:t>
      </w:r>
      <w:r>
        <w:t xml:space="preserve">, </w:t>
      </w:r>
      <w:r w:rsidRPr="007E04AE">
        <w:t xml:space="preserve">University of </w:t>
      </w:r>
      <w:proofErr w:type="spellStart"/>
      <w:r w:rsidRPr="007E04AE">
        <w:t>Dicle</w:t>
      </w:r>
      <w:proofErr w:type="spellEnd"/>
      <w:r w:rsidRPr="007E04AE">
        <w:t>, Turkey</w:t>
      </w:r>
      <w:bookmarkStart w:id="1" w:name="_GoBack"/>
      <w:bookmarkEnd w:id="0"/>
      <w:bookmarkEnd w:id="1"/>
    </w:p>
    <w:sectPr w:rsidR="007E04AE" w:rsidRPr="007E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4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69E5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2026-03-12T10:23:00Z</dcterms:modified>
</cp:coreProperties>
</file>