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38A1" w:rsidP="009344FF">
      <w:r w:rsidRPr="004338A1">
        <w:t>The methodology including the study design and analysis was appropriate. Several concerns were raised by the reviewers, and these were addressed by the author. I hereby recommend publication in the Asian Journal of Education and Social Studies.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69D7" w:rsidRPr="007E69D7" w:rsidRDefault="007E69D7" w:rsidP="007E69D7">
      <w:proofErr w:type="spellStart"/>
      <w:r w:rsidRPr="007E69D7">
        <w:t>Dr.</w:t>
      </w:r>
      <w:proofErr w:type="spellEnd"/>
      <w:r w:rsidRPr="007E69D7">
        <w:t xml:space="preserve"> Nasser Mustapha</w:t>
      </w:r>
      <w:r w:rsidRPr="007E69D7">
        <w:t xml:space="preserve">, </w:t>
      </w:r>
      <w:r w:rsidRPr="007E69D7">
        <w:t>University of the West Indies, Trinidad and Tobago</w:t>
      </w:r>
    </w:p>
    <w:sectPr w:rsidR="007E69D7" w:rsidRPr="007E6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8A1"/>
    <w:rsid w:val="007E69D7"/>
    <w:rsid w:val="009344FF"/>
    <w:rsid w:val="009F328F"/>
    <w:rsid w:val="00A72896"/>
    <w:rsid w:val="00D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AA74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2026-03-07T09:36:00Z</dcterms:modified>
</cp:coreProperties>
</file>