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2B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2B1B">
        <w:rPr>
          <w:rFonts w:ascii="Arial" w:hAnsi="Arial" w:cs="Arial"/>
          <w:b/>
          <w:sz w:val="20"/>
          <w:u w:val="single"/>
        </w:rPr>
        <w:t>Editor’s Comment:</w:t>
      </w:r>
    </w:p>
    <w:p w:rsidR="00842B1B" w:rsidRPr="00842B1B" w:rsidRDefault="00842B1B" w:rsidP="00842B1B">
      <w:pPr>
        <w:rPr>
          <w:rFonts w:ascii="Arial" w:hAnsi="Arial" w:cs="Arial"/>
          <w:sz w:val="20"/>
        </w:rPr>
      </w:pPr>
      <w:r w:rsidRPr="00842B1B">
        <w:rPr>
          <w:rFonts w:ascii="Arial" w:hAnsi="Arial" w:cs="Arial"/>
          <w:sz w:val="20"/>
        </w:rPr>
        <w:t>After careful perusal of the revisions done by the author as per the recommendations of the reviewers, I hereby recommend ACCEPTANCE of the paper for publication. The ff. should be considered in enhancing the manuscript further:</w:t>
      </w:r>
    </w:p>
    <w:p w:rsidR="00842B1B" w:rsidRPr="00842B1B" w:rsidRDefault="00842B1B" w:rsidP="00842B1B">
      <w:pPr>
        <w:rPr>
          <w:rFonts w:ascii="Arial" w:hAnsi="Arial" w:cs="Arial"/>
          <w:sz w:val="20"/>
        </w:rPr>
      </w:pPr>
      <w:r w:rsidRPr="00842B1B">
        <w:rPr>
          <w:rFonts w:ascii="Arial" w:hAnsi="Arial" w:cs="Arial"/>
          <w:sz w:val="20"/>
        </w:rPr>
        <w:t>1. Mention how long the intervention was and what topics were considered.</w:t>
      </w:r>
    </w:p>
    <w:p w:rsidR="00842B1B" w:rsidRPr="00842B1B" w:rsidRDefault="00842B1B" w:rsidP="00842B1B">
      <w:pPr>
        <w:rPr>
          <w:rFonts w:ascii="Arial" w:hAnsi="Arial" w:cs="Arial"/>
          <w:sz w:val="20"/>
        </w:rPr>
      </w:pPr>
      <w:r w:rsidRPr="00842B1B">
        <w:rPr>
          <w:rFonts w:ascii="Arial" w:hAnsi="Arial" w:cs="Arial"/>
          <w:sz w:val="20"/>
        </w:rPr>
        <w:t xml:space="preserve">2. Discuss the limitations of the study. Since the sole basis of telling whether the intervention is effective was based on the </w:t>
      </w:r>
      <w:proofErr w:type="spellStart"/>
      <w:r w:rsidRPr="00842B1B">
        <w:rPr>
          <w:rFonts w:ascii="Arial" w:hAnsi="Arial" w:cs="Arial"/>
          <w:sz w:val="20"/>
        </w:rPr>
        <w:t>pretest-posttest</w:t>
      </w:r>
      <w:proofErr w:type="spellEnd"/>
      <w:r w:rsidRPr="00842B1B">
        <w:rPr>
          <w:rFonts w:ascii="Arial" w:hAnsi="Arial" w:cs="Arial"/>
          <w:sz w:val="20"/>
        </w:rPr>
        <w:t xml:space="preserve"> scores and their comparison using an inferential tool, likely, the increase in </w:t>
      </w:r>
      <w:proofErr w:type="spellStart"/>
      <w:r w:rsidRPr="00842B1B">
        <w:rPr>
          <w:rFonts w:ascii="Arial" w:hAnsi="Arial" w:cs="Arial"/>
          <w:sz w:val="20"/>
        </w:rPr>
        <w:t>posttest</w:t>
      </w:r>
      <w:proofErr w:type="spellEnd"/>
      <w:r w:rsidRPr="00842B1B">
        <w:rPr>
          <w:rFonts w:ascii="Arial" w:hAnsi="Arial" w:cs="Arial"/>
          <w:sz w:val="20"/>
        </w:rPr>
        <w:t xml:space="preserve"> scores was not because of the intervention but due to other factors (confounding variables). Explain this and recommend triangulation or a mixed-methods research design.</w:t>
      </w:r>
    </w:p>
    <w:p w:rsidR="00842B1B" w:rsidRPr="00842B1B" w:rsidRDefault="00842B1B" w:rsidP="00842B1B">
      <w:pPr>
        <w:rPr>
          <w:rFonts w:ascii="Arial" w:hAnsi="Arial" w:cs="Arial"/>
          <w:sz w:val="20"/>
        </w:rPr>
      </w:pPr>
      <w:r w:rsidRPr="00842B1B">
        <w:rPr>
          <w:rFonts w:ascii="Arial" w:hAnsi="Arial" w:cs="Arial"/>
          <w:sz w:val="20"/>
        </w:rPr>
        <w:t xml:space="preserve">3. Test whether the data is normally distributed. The parametric t-test is for a normal distribution, while the nonparametric counterpart is for a skewed distribution (not normal). </w:t>
      </w:r>
    </w:p>
    <w:p w:rsidR="009344FF" w:rsidRPr="00842B1B" w:rsidRDefault="00842B1B" w:rsidP="00842B1B">
      <w:pPr>
        <w:rPr>
          <w:rFonts w:ascii="Arial" w:hAnsi="Arial" w:cs="Arial"/>
          <w:sz w:val="20"/>
        </w:rPr>
      </w:pPr>
      <w:r w:rsidRPr="00842B1B">
        <w:rPr>
          <w:rFonts w:ascii="Arial" w:hAnsi="Arial" w:cs="Arial"/>
          <w:sz w:val="20"/>
        </w:rPr>
        <w:t>4. Recast statistical tables. Adhere to APA V7 format (no heavy grid lines).</w:t>
      </w:r>
    </w:p>
    <w:p w:rsidR="000F2F46" w:rsidRPr="00842B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2B1B">
        <w:rPr>
          <w:rFonts w:ascii="Arial" w:hAnsi="Arial" w:cs="Arial"/>
          <w:b/>
          <w:sz w:val="20"/>
          <w:u w:val="single"/>
        </w:rPr>
        <w:t>Editor’s Details:</w:t>
      </w:r>
    </w:p>
    <w:p w:rsidR="00842B1B" w:rsidRPr="00842B1B" w:rsidRDefault="00842B1B" w:rsidP="009344FF">
      <w:pPr>
        <w:rPr>
          <w:rFonts w:ascii="Arial" w:hAnsi="Arial" w:cs="Arial"/>
          <w:sz w:val="20"/>
        </w:rPr>
      </w:pPr>
      <w:r w:rsidRPr="00842B1B">
        <w:rPr>
          <w:rFonts w:ascii="Arial" w:hAnsi="Arial" w:cs="Arial"/>
          <w:sz w:val="20"/>
        </w:rPr>
        <w:t xml:space="preserve">Prof.  Dennis </w:t>
      </w:r>
      <w:proofErr w:type="spellStart"/>
      <w:r w:rsidRPr="00842B1B">
        <w:rPr>
          <w:rFonts w:ascii="Arial" w:hAnsi="Arial" w:cs="Arial"/>
          <w:sz w:val="20"/>
        </w:rPr>
        <w:t>Gamad</w:t>
      </w:r>
      <w:proofErr w:type="spellEnd"/>
      <w:r w:rsidRPr="00842B1B">
        <w:rPr>
          <w:rFonts w:ascii="Arial" w:hAnsi="Arial" w:cs="Arial"/>
          <w:sz w:val="20"/>
        </w:rPr>
        <w:t xml:space="preserve"> </w:t>
      </w:r>
      <w:proofErr w:type="spellStart"/>
      <w:r w:rsidRPr="00842B1B">
        <w:rPr>
          <w:rFonts w:ascii="Arial" w:hAnsi="Arial" w:cs="Arial"/>
          <w:sz w:val="20"/>
        </w:rPr>
        <w:t>Caballes</w:t>
      </w:r>
      <w:proofErr w:type="spellEnd"/>
      <w:r w:rsidRPr="00842B1B">
        <w:rPr>
          <w:rFonts w:ascii="Arial" w:hAnsi="Arial" w:cs="Arial"/>
          <w:sz w:val="20"/>
        </w:rPr>
        <w:t xml:space="preserve">, De La Salle-College </w:t>
      </w:r>
      <w:proofErr w:type="gramStart"/>
      <w:r w:rsidRPr="00842B1B">
        <w:rPr>
          <w:rFonts w:ascii="Arial" w:hAnsi="Arial" w:cs="Arial"/>
          <w:sz w:val="20"/>
        </w:rPr>
        <w:t>Of</w:t>
      </w:r>
      <w:proofErr w:type="gramEnd"/>
      <w:r w:rsidRPr="00842B1B">
        <w:rPr>
          <w:rFonts w:ascii="Arial" w:hAnsi="Arial" w:cs="Arial"/>
          <w:sz w:val="20"/>
        </w:rPr>
        <w:t xml:space="preserve"> Saint </w:t>
      </w:r>
      <w:proofErr w:type="spellStart"/>
      <w:r w:rsidRPr="00842B1B">
        <w:rPr>
          <w:rFonts w:ascii="Arial" w:hAnsi="Arial" w:cs="Arial"/>
          <w:sz w:val="20"/>
        </w:rPr>
        <w:t>Ben</w:t>
      </w:r>
      <w:bookmarkStart w:id="0" w:name="_GoBack"/>
      <w:bookmarkEnd w:id="0"/>
      <w:r w:rsidRPr="00842B1B">
        <w:rPr>
          <w:rFonts w:ascii="Arial" w:hAnsi="Arial" w:cs="Arial"/>
          <w:sz w:val="20"/>
        </w:rPr>
        <w:t>ilde</w:t>
      </w:r>
      <w:proofErr w:type="spellEnd"/>
      <w:r w:rsidRPr="00842B1B">
        <w:rPr>
          <w:rFonts w:ascii="Arial" w:hAnsi="Arial" w:cs="Arial"/>
          <w:sz w:val="20"/>
        </w:rPr>
        <w:t>, Philippines</w:t>
      </w:r>
    </w:p>
    <w:sectPr w:rsidR="00842B1B" w:rsidRPr="00842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2B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3973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2026-03-27T10:18:00Z</dcterms:modified>
</cp:coreProperties>
</file>