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FD76B" w14:textId="17996839" w:rsidR="00D56E78" w:rsidRDefault="00C568C1" w:rsidP="007C56A2">
      <w:pPr>
        <w:spacing w:after="0" w:line="240" w:lineRule="auto"/>
        <w:jc w:val="center"/>
        <w:rPr>
          <w:rFonts w:ascii="Times New Roman" w:eastAsia="Times New Roman" w:hAnsi="Times New Roman" w:cs="Times New Roman"/>
          <w:b/>
          <w:szCs w:val="24"/>
        </w:rPr>
      </w:pPr>
      <w:bookmarkStart w:id="0" w:name="_GoBack"/>
      <w:bookmarkEnd w:id="0"/>
      <w:r w:rsidRPr="00652F12">
        <w:rPr>
          <w:rFonts w:ascii="Times New Roman" w:eastAsia="Times New Roman" w:hAnsi="Times New Roman" w:cs="Times New Roman"/>
          <w:b/>
          <w:szCs w:val="24"/>
        </w:rPr>
        <w:t>Eco-Friendly Fishing Gear and Sustainable Materials: A review</w:t>
      </w:r>
    </w:p>
    <w:p w14:paraId="7BD18FA5" w14:textId="77777777" w:rsidR="00F57529" w:rsidRDefault="00F57529" w:rsidP="007C56A2">
      <w:pPr>
        <w:spacing w:after="0" w:line="240" w:lineRule="auto"/>
        <w:jc w:val="center"/>
        <w:rPr>
          <w:rFonts w:ascii="Times New Roman" w:eastAsia="Times New Roman" w:hAnsi="Times New Roman" w:cs="Times New Roman"/>
          <w:b/>
          <w:szCs w:val="24"/>
        </w:rPr>
      </w:pPr>
    </w:p>
    <w:p w14:paraId="669256B3" w14:textId="77777777" w:rsidR="0016531E" w:rsidRPr="0037616D" w:rsidRDefault="0016531E" w:rsidP="0037616D">
      <w:pPr>
        <w:spacing w:after="0" w:line="240" w:lineRule="auto"/>
        <w:jc w:val="both"/>
        <w:rPr>
          <w:rFonts w:ascii="Times New Roman" w:eastAsia="Times New Roman" w:hAnsi="Times New Roman" w:cs="Times New Roman"/>
          <w:bCs/>
          <w:szCs w:val="24"/>
        </w:rPr>
      </w:pPr>
    </w:p>
    <w:p w14:paraId="1487FE76" w14:textId="1E91FABB" w:rsidR="00D56E78" w:rsidRDefault="00C568C1">
      <w:pPr>
        <w:spacing w:after="0" w:line="240" w:lineRule="auto"/>
        <w:jc w:val="both"/>
        <w:rPr>
          <w:rFonts w:ascii="Times New Roman" w:eastAsia="Times New Roman" w:hAnsi="Times New Roman" w:cs="Times New Roman"/>
          <w:b/>
          <w:szCs w:val="24"/>
        </w:rPr>
      </w:pPr>
      <w:r w:rsidRPr="00652F12">
        <w:rPr>
          <w:rFonts w:ascii="Times New Roman" w:eastAsia="Times New Roman" w:hAnsi="Times New Roman" w:cs="Times New Roman"/>
          <w:b/>
          <w:szCs w:val="24"/>
        </w:rPr>
        <w:t>Abstract</w:t>
      </w:r>
    </w:p>
    <w:p w14:paraId="614C9DD7" w14:textId="77777777" w:rsidR="001A7742" w:rsidRPr="00652F12" w:rsidRDefault="001A7742">
      <w:pPr>
        <w:spacing w:after="0" w:line="240" w:lineRule="auto"/>
        <w:jc w:val="both"/>
        <w:rPr>
          <w:rFonts w:ascii="Times New Roman" w:eastAsia="Times New Roman" w:hAnsi="Times New Roman" w:cs="Times New Roman"/>
          <w:b/>
          <w:szCs w:val="24"/>
        </w:rPr>
      </w:pPr>
    </w:p>
    <w:p w14:paraId="1C14727C" w14:textId="3EB8479E" w:rsidR="00FE02C3" w:rsidRPr="00FE02C3" w:rsidRDefault="00FE02C3" w:rsidP="00FE02C3">
      <w:pPr>
        <w:spacing w:after="0" w:line="360" w:lineRule="auto"/>
        <w:jc w:val="both"/>
        <w:rPr>
          <w:rFonts w:ascii="Times New Roman" w:eastAsia="Times New Roman" w:hAnsi="Times New Roman" w:cs="Times New Roman"/>
          <w:szCs w:val="24"/>
        </w:rPr>
      </w:pPr>
      <w:r w:rsidRPr="00FE02C3">
        <w:rPr>
          <w:rFonts w:ascii="Times New Roman" w:eastAsia="Times New Roman" w:hAnsi="Times New Roman" w:cs="Times New Roman"/>
          <w:szCs w:val="24"/>
        </w:rPr>
        <w:t xml:space="preserve">The fishing industry plays a vital role in global food security and livelihoods; however, its heavy dependence on synthetic, non-biodegradable fishing gear has intensified marine pollution, ghost fishing, and biodiversity loss. Abandoned, lost, or discarded fishing gear (ALDFG) continues to trap marine organisms for decades, contributing significantly to ecosystem degradation and microplastic contamination. This review critically examines recent advancements in eco-friendly fishing gear and sustainable materials, with a focus on biodegradable polymers, natural </w:t>
      </w:r>
      <w:proofErr w:type="spellStart"/>
      <w:r w:rsidRPr="00FE02C3">
        <w:rPr>
          <w:rFonts w:ascii="Times New Roman" w:eastAsia="Times New Roman" w:hAnsi="Times New Roman" w:cs="Times New Roman"/>
          <w:szCs w:val="24"/>
        </w:rPr>
        <w:t>fibers</w:t>
      </w:r>
      <w:proofErr w:type="spellEnd"/>
      <w:r w:rsidRPr="00FE02C3">
        <w:rPr>
          <w:rFonts w:ascii="Times New Roman" w:eastAsia="Times New Roman" w:hAnsi="Times New Roman" w:cs="Times New Roman"/>
          <w:szCs w:val="24"/>
        </w:rPr>
        <w:t xml:space="preserve">, recyclable materials, and innovative gear designs aimed at reducing environmental impacts. Case studies from regions including the European Union, Japan, India, the United States, and Norway are </w:t>
      </w:r>
      <w:proofErr w:type="spellStart"/>
      <w:r w:rsidRPr="00FE02C3">
        <w:rPr>
          <w:rFonts w:ascii="Times New Roman" w:eastAsia="Times New Roman" w:hAnsi="Times New Roman" w:cs="Times New Roman"/>
          <w:szCs w:val="24"/>
        </w:rPr>
        <w:t>analyzed</w:t>
      </w:r>
      <w:proofErr w:type="spellEnd"/>
      <w:r w:rsidRPr="00FE02C3">
        <w:rPr>
          <w:rFonts w:ascii="Times New Roman" w:eastAsia="Times New Roman" w:hAnsi="Times New Roman" w:cs="Times New Roman"/>
          <w:szCs w:val="24"/>
        </w:rPr>
        <w:t xml:space="preserve"> to evaluate the environmental performance, economic feasibility, and regulatory support for sustainable fishing technologies. Innovative approaches such as biodegradable escape panels, LED-illuminated nets, non-entangling designs, GPS-enabled retrieval systems, and modular recyclable gear structures are assessed for their effectiveness in reducing bycatch and ghost fishing. The key findings reveal a global shift toward biodegradable materials, smart fishing technologies, and circular economy models, highlighting a major trend toward integrating environmental sustainability with fishing </w:t>
      </w:r>
      <w:proofErr w:type="spellStart"/>
      <w:proofErr w:type="gramStart"/>
      <w:r w:rsidRPr="00FE02C3">
        <w:rPr>
          <w:rFonts w:ascii="Times New Roman" w:eastAsia="Times New Roman" w:hAnsi="Times New Roman" w:cs="Times New Roman"/>
          <w:szCs w:val="24"/>
        </w:rPr>
        <w:t>efficiency.Despite</w:t>
      </w:r>
      <w:proofErr w:type="spellEnd"/>
      <w:proofErr w:type="gramEnd"/>
      <w:r w:rsidRPr="00FE02C3">
        <w:rPr>
          <w:rFonts w:ascii="Times New Roman" w:eastAsia="Times New Roman" w:hAnsi="Times New Roman" w:cs="Times New Roman"/>
          <w:szCs w:val="24"/>
        </w:rPr>
        <w:t xml:space="preserve"> these advancements, challenges related to cost, durability, fisher awareness, and large-scale implementation remain significant barriers to adoption. The review concludes that eco-friendly fishing gear represents a viable pathway toward sustainable fisheries management, but its success depends on continued technological innovation, policy support, economic incentives, and collaborative engagement among governments, researchers, and the fishing industry to ensure long-term marine ecosystem resilience and sustainability.</w:t>
      </w:r>
    </w:p>
    <w:p w14:paraId="35BB45A3" w14:textId="4856CC77" w:rsidR="00A8599F" w:rsidRPr="00A8599F" w:rsidRDefault="00A8599F" w:rsidP="00FE02C3">
      <w:pPr>
        <w:spacing w:after="0" w:line="360" w:lineRule="auto"/>
        <w:jc w:val="both"/>
        <w:rPr>
          <w:rFonts w:ascii="Times New Roman" w:eastAsia="Times New Roman" w:hAnsi="Times New Roman" w:cs="Times New Roman"/>
          <w:b/>
          <w:bCs/>
          <w:szCs w:val="24"/>
        </w:rPr>
      </w:pPr>
      <w:r w:rsidRPr="00A8599F">
        <w:rPr>
          <w:rFonts w:ascii="Times New Roman" w:eastAsia="Times New Roman" w:hAnsi="Times New Roman" w:cs="Times New Roman"/>
          <w:b/>
          <w:bCs/>
          <w:szCs w:val="24"/>
        </w:rPr>
        <w:t>Keywords</w:t>
      </w:r>
      <w:r>
        <w:rPr>
          <w:rFonts w:ascii="Times New Roman" w:eastAsia="Times New Roman" w:hAnsi="Times New Roman" w:cs="Times New Roman"/>
          <w:b/>
          <w:bCs/>
          <w:szCs w:val="24"/>
        </w:rPr>
        <w:t>:</w:t>
      </w:r>
      <w:r w:rsidR="00745692" w:rsidRPr="00745692">
        <w:t xml:space="preserve"> </w:t>
      </w:r>
      <w:r w:rsidR="00745692" w:rsidRPr="00745692">
        <w:rPr>
          <w:rFonts w:ascii="Times New Roman" w:eastAsia="Times New Roman" w:hAnsi="Times New Roman" w:cs="Times New Roman"/>
          <w:szCs w:val="24"/>
        </w:rPr>
        <w:t>Ghost fishing,</w:t>
      </w:r>
      <w:r w:rsidR="00745692" w:rsidRPr="00745692">
        <w:t xml:space="preserve"> </w:t>
      </w:r>
      <w:r w:rsidR="00745692" w:rsidRPr="00745692">
        <w:rPr>
          <w:rFonts w:ascii="Times New Roman" w:eastAsia="Times New Roman" w:hAnsi="Times New Roman" w:cs="Times New Roman"/>
          <w:szCs w:val="24"/>
        </w:rPr>
        <w:t>Sustainable fisheries,</w:t>
      </w:r>
      <w:r w:rsidR="00745692" w:rsidRPr="00745692">
        <w:t xml:space="preserve"> </w:t>
      </w:r>
      <w:r w:rsidR="00745692" w:rsidRPr="00745692">
        <w:rPr>
          <w:rFonts w:ascii="Times New Roman" w:eastAsia="Times New Roman" w:hAnsi="Times New Roman" w:cs="Times New Roman"/>
          <w:szCs w:val="24"/>
        </w:rPr>
        <w:t>Bycatch,</w:t>
      </w:r>
      <w:r w:rsidR="00745692" w:rsidRPr="00745692">
        <w:t xml:space="preserve"> </w:t>
      </w:r>
      <w:r w:rsidR="00745692" w:rsidRPr="00745692">
        <w:rPr>
          <w:rFonts w:ascii="Times New Roman" w:eastAsia="Times New Roman" w:hAnsi="Times New Roman" w:cs="Times New Roman"/>
          <w:szCs w:val="24"/>
        </w:rPr>
        <w:t>Marine plastic</w:t>
      </w:r>
    </w:p>
    <w:p w14:paraId="027441AF" w14:textId="77777777" w:rsidR="00D56E78" w:rsidRPr="00652F12" w:rsidRDefault="00C568C1">
      <w:pPr>
        <w:spacing w:after="0" w:line="240" w:lineRule="auto"/>
        <w:jc w:val="both"/>
        <w:rPr>
          <w:rFonts w:ascii="Times New Roman" w:eastAsia="Times New Roman" w:hAnsi="Times New Roman" w:cs="Times New Roman"/>
          <w:b/>
          <w:szCs w:val="24"/>
        </w:rPr>
      </w:pPr>
      <w:r w:rsidRPr="00652F12">
        <w:rPr>
          <w:rFonts w:ascii="Times New Roman" w:eastAsia="Times New Roman" w:hAnsi="Times New Roman" w:cs="Times New Roman"/>
          <w:b/>
          <w:szCs w:val="24"/>
        </w:rPr>
        <w:t>1. Introduction</w:t>
      </w:r>
    </w:p>
    <w:p w14:paraId="08A72BCE" w14:textId="44A1D2AA" w:rsidR="00D01285" w:rsidRDefault="00D01285"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The fishing industry has faced intense scrutiny due to its environmental impacts, especially from marine pollution and ghost fishing—a phenomenon where lost or abandoned fishing gear continues to catch and kill marine life long after it has been abandoned</w:t>
      </w:r>
      <w:r w:rsidR="00731F91">
        <w:rPr>
          <w:rFonts w:ascii="Times New Roman" w:eastAsia="Times New Roman" w:hAnsi="Times New Roman" w:cs="Times New Roman"/>
          <w:szCs w:val="24"/>
        </w:rPr>
        <w:t xml:space="preserve"> (</w:t>
      </w:r>
      <w:proofErr w:type="spellStart"/>
      <w:r w:rsidR="00731F91" w:rsidRPr="00731F91">
        <w:rPr>
          <w:rFonts w:ascii="Times New Roman" w:eastAsia="Times New Roman" w:hAnsi="Times New Roman" w:cs="Times New Roman"/>
          <w:szCs w:val="24"/>
        </w:rPr>
        <w:t>Wataniyakun</w:t>
      </w:r>
      <w:proofErr w:type="spellEnd"/>
      <w:r w:rsidR="00731F91">
        <w:rPr>
          <w:rFonts w:ascii="Times New Roman" w:eastAsia="Times New Roman" w:hAnsi="Times New Roman" w:cs="Times New Roman"/>
          <w:szCs w:val="24"/>
        </w:rPr>
        <w:t xml:space="preserve"> et al., 2025)</w:t>
      </w:r>
      <w:r w:rsidRPr="00652F12">
        <w:rPr>
          <w:rFonts w:ascii="Times New Roman" w:eastAsia="Times New Roman" w:hAnsi="Times New Roman" w:cs="Times New Roman"/>
          <w:szCs w:val="24"/>
        </w:rPr>
        <w:t>. It takes centuries to degrade traditional fishing gear, which is typically made from synthetic materials such as nylon and polypropylene</w:t>
      </w:r>
      <w:r w:rsidR="00B3714F">
        <w:rPr>
          <w:rFonts w:ascii="Times New Roman" w:eastAsia="Times New Roman" w:hAnsi="Times New Roman" w:cs="Times New Roman"/>
          <w:szCs w:val="24"/>
        </w:rPr>
        <w:t xml:space="preserve"> (</w:t>
      </w:r>
      <w:r w:rsidR="00B3714F" w:rsidRPr="00B3714F">
        <w:rPr>
          <w:rFonts w:ascii="Times New Roman" w:eastAsia="Times New Roman" w:hAnsi="Times New Roman" w:cs="Times New Roman"/>
          <w:szCs w:val="24"/>
        </w:rPr>
        <w:t>Mathew Adewale</w:t>
      </w:r>
      <w:r w:rsidR="00B3714F">
        <w:rPr>
          <w:rFonts w:ascii="Times New Roman" w:eastAsia="Times New Roman" w:hAnsi="Times New Roman" w:cs="Times New Roman"/>
          <w:szCs w:val="24"/>
        </w:rPr>
        <w:t xml:space="preserve"> et al., 2017)</w:t>
      </w:r>
      <w:r w:rsidRPr="00652F12">
        <w:rPr>
          <w:rFonts w:ascii="Times New Roman" w:eastAsia="Times New Roman" w:hAnsi="Times New Roman" w:cs="Times New Roman"/>
          <w:szCs w:val="24"/>
        </w:rPr>
        <w:t>. It contributes significantly to the accumulation of plastic waste in the oceans</w:t>
      </w:r>
      <w:r w:rsidR="00E340A5">
        <w:rPr>
          <w:rFonts w:ascii="Times New Roman" w:eastAsia="Times New Roman" w:hAnsi="Times New Roman" w:cs="Times New Roman"/>
          <w:szCs w:val="24"/>
        </w:rPr>
        <w:t xml:space="preserve"> (</w:t>
      </w:r>
      <w:proofErr w:type="spellStart"/>
      <w:r w:rsidR="00E340A5" w:rsidRPr="00E340A5">
        <w:rPr>
          <w:rFonts w:ascii="Times New Roman" w:eastAsia="Times New Roman" w:hAnsi="Times New Roman" w:cs="Times New Roman"/>
          <w:szCs w:val="24"/>
        </w:rPr>
        <w:t>Chaliluddin</w:t>
      </w:r>
      <w:proofErr w:type="spellEnd"/>
      <w:r w:rsidR="00E340A5">
        <w:rPr>
          <w:rFonts w:ascii="Times New Roman" w:eastAsia="Times New Roman" w:hAnsi="Times New Roman" w:cs="Times New Roman"/>
          <w:szCs w:val="24"/>
        </w:rPr>
        <w:t xml:space="preserve"> et al., 2021)</w:t>
      </w:r>
      <w:r w:rsidRPr="00652F12">
        <w:rPr>
          <w:rFonts w:ascii="Times New Roman" w:eastAsia="Times New Roman" w:hAnsi="Times New Roman" w:cs="Times New Roman"/>
          <w:szCs w:val="24"/>
        </w:rPr>
        <w:t xml:space="preserve">. This issue has led to a movement towards enduring fishing practices, including the development of eco-friendly fishing gear that uses biodegradable materials and </w:t>
      </w:r>
      <w:r w:rsidRPr="00652F12">
        <w:rPr>
          <w:rFonts w:ascii="Times New Roman" w:eastAsia="Times New Roman" w:hAnsi="Times New Roman" w:cs="Times New Roman"/>
          <w:szCs w:val="24"/>
        </w:rPr>
        <w:lastRenderedPageBreak/>
        <w:t>durable designs. The aim is to lessen the industry's impact on the environment while maintaining efficiency in fish capture. This paper reviews modern innovations in eco-friendly fishing materials, innovations in gear design, tailoring strategies to specific regions, and the challenges facing widespread adoption of sustainable fishing gear</w:t>
      </w:r>
      <w:r w:rsidR="00747C35" w:rsidRPr="00652F12">
        <w:rPr>
          <w:rFonts w:ascii="Times New Roman" w:eastAsia="Times New Roman" w:hAnsi="Times New Roman" w:cs="Times New Roman"/>
          <w:szCs w:val="24"/>
          <w:cs/>
        </w:rPr>
        <w:t xml:space="preserve"> </w:t>
      </w:r>
      <w:r w:rsidRPr="00652F12">
        <w:rPr>
          <w:rFonts w:ascii="Times New Roman" w:eastAsia="Times New Roman" w:hAnsi="Times New Roman" w:cs="Times New Roman"/>
          <w:szCs w:val="24"/>
        </w:rPr>
        <w:t>(FAO,2020).</w:t>
      </w:r>
      <w:r w:rsidR="005739D1">
        <w:rPr>
          <w:rFonts w:ascii="Times New Roman" w:eastAsia="Times New Roman" w:hAnsi="Times New Roman" w:cs="Times New Roman"/>
          <w:szCs w:val="24"/>
        </w:rPr>
        <w:t xml:space="preserve">According to </w:t>
      </w:r>
      <w:proofErr w:type="spellStart"/>
      <w:r w:rsidR="005739D1">
        <w:rPr>
          <w:rFonts w:ascii="Times New Roman" w:eastAsia="Times New Roman" w:hAnsi="Times New Roman" w:cs="Times New Roman"/>
          <w:szCs w:val="24"/>
        </w:rPr>
        <w:t>Kawade</w:t>
      </w:r>
      <w:proofErr w:type="spellEnd"/>
      <w:r w:rsidR="005739D1">
        <w:rPr>
          <w:rFonts w:ascii="Times New Roman" w:eastAsia="Times New Roman" w:hAnsi="Times New Roman" w:cs="Times New Roman"/>
          <w:szCs w:val="24"/>
        </w:rPr>
        <w:t xml:space="preserve"> et al.2025 </w:t>
      </w:r>
      <w:r w:rsidR="005739D1" w:rsidRPr="005739D1">
        <w:rPr>
          <w:rFonts w:ascii="Times New Roman" w:eastAsia="Times New Roman" w:hAnsi="Times New Roman" w:cs="Times New Roman"/>
          <w:szCs w:val="24"/>
        </w:rPr>
        <w:t>Extensive research on oil spill contamination has established that chronic and acute marine pollution significantly alters ecosystem structure, impairs fisheries resources, and generates long-term ecological stress through habitat degradation and bioaccumulation of toxic compounds. Such pollution-related disturbances often lead to the displacement of fishing activities and increased loss of fishing gear, thereby exacerbating issues such as ghost fishing and persistent marine debris. In this context, the present review extends pollution-focused studies by emphasizing eco-friendly fishing gear and sustainable material innovations as proactive mitigation measures. The adoption of biodegradable and low-impact fishing technologies offers a complementary approach to reducing secondary pollution and enhancing the resilience of marine ecosystems already affected by oil-derived contaminants.</w:t>
      </w:r>
    </w:p>
    <w:p w14:paraId="2DE4F6A5" w14:textId="38AF9109" w:rsidR="00414844" w:rsidRDefault="00414844" w:rsidP="00B136F2">
      <w:pPr>
        <w:spacing w:after="0" w:line="360" w:lineRule="auto"/>
        <w:ind w:firstLine="720"/>
        <w:jc w:val="both"/>
        <w:rPr>
          <w:rFonts w:ascii="Times New Roman" w:eastAsia="Times New Roman" w:hAnsi="Times New Roman" w:cs="Times New Roman"/>
          <w:szCs w:val="24"/>
        </w:rPr>
      </w:pPr>
      <w:r w:rsidRPr="00414844">
        <w:rPr>
          <w:rFonts w:ascii="Times New Roman" w:eastAsia="Times New Roman" w:hAnsi="Times New Roman" w:cs="Times New Roman"/>
          <w:szCs w:val="24"/>
        </w:rPr>
        <w:t>Although extensive research exists on marine pollution, ghost fishing, and the environmental impacts of abandoned, lost, or discarded fishing gear (ALDFG), the literature shows a fragmented approach toward solutions. Most existing studies focus either on environmental damage (e.g., ghost fishing, microplastics, oil spill impacts) or on individual technological fixes such as biodegradable nets or bycatch reduction devices. There is a clear lack of an integrated, comparative synthesis that evaluates eco-friendly fishing materials and innovative gear designs together, across different geo</w:t>
      </w:r>
      <w:r w:rsidR="00B45401" w:rsidRPr="00B45401">
        <w:rPr>
          <w:rFonts w:ascii="Arial" w:hAnsi="Arial" w:cs="Arial"/>
          <w:sz w:val="16"/>
          <w:szCs w:val="16"/>
        </w:rPr>
        <w:t xml:space="preserve"> </w:t>
      </w:r>
      <w:r w:rsidR="00B45401" w:rsidRPr="009E44F7">
        <w:rPr>
          <w:rFonts w:ascii="Arial" w:hAnsi="Arial" w:cs="Arial"/>
          <w:sz w:val="16"/>
          <w:szCs w:val="16"/>
        </w:rPr>
        <w:t xml:space="preserve">Consent </w:t>
      </w:r>
      <w:proofErr w:type="spellStart"/>
      <w:r w:rsidRPr="00414844">
        <w:rPr>
          <w:rFonts w:ascii="Times New Roman" w:eastAsia="Times New Roman" w:hAnsi="Times New Roman" w:cs="Times New Roman"/>
          <w:szCs w:val="24"/>
        </w:rPr>
        <w:t>ic</w:t>
      </w:r>
      <w:proofErr w:type="spellEnd"/>
      <w:r w:rsidRPr="00414844">
        <w:rPr>
          <w:rFonts w:ascii="Times New Roman" w:eastAsia="Times New Roman" w:hAnsi="Times New Roman" w:cs="Times New Roman"/>
          <w:szCs w:val="24"/>
        </w:rPr>
        <w:t xml:space="preserve"> regions, while simultaneously considering environmental effectiveness, durability, cost feasibility, and policy frameworks. Additionally, limited attention has been given to how sustainable fishing gear can act as a proactive mitigation strategy in marine ecosystems already stressed by pollution (including oil spill contamination), rather than merely as a reactive waste-management measure.</w:t>
      </w:r>
    </w:p>
    <w:p w14:paraId="69971DE9" w14:textId="3699FB4A" w:rsidR="00414844" w:rsidRPr="00652F12" w:rsidRDefault="00414844" w:rsidP="00B136F2">
      <w:pPr>
        <w:spacing w:after="0" w:line="360" w:lineRule="auto"/>
        <w:ind w:firstLine="720"/>
        <w:jc w:val="both"/>
        <w:rPr>
          <w:rFonts w:ascii="Times New Roman" w:eastAsia="Times New Roman" w:hAnsi="Times New Roman" w:cs="Times New Roman"/>
          <w:szCs w:val="24"/>
        </w:rPr>
      </w:pPr>
      <w:r w:rsidRPr="00414844">
        <w:rPr>
          <w:rFonts w:ascii="Times New Roman" w:eastAsia="Times New Roman" w:hAnsi="Times New Roman" w:cs="Times New Roman"/>
          <w:szCs w:val="24"/>
        </w:rPr>
        <w:t xml:space="preserve">This review addresses the identified gap by providing a comprehensive and multidisciplinary synthesis of eco-friendly fishing gear innovations and sustainable materials. The paper systematically evaluates biodegradable polymers (PBS, PHA), natural </w:t>
      </w:r>
      <w:proofErr w:type="spellStart"/>
      <w:r w:rsidRPr="00414844">
        <w:rPr>
          <w:rFonts w:ascii="Times New Roman" w:eastAsia="Times New Roman" w:hAnsi="Times New Roman" w:cs="Times New Roman"/>
          <w:szCs w:val="24"/>
        </w:rPr>
        <w:t>fibers</w:t>
      </w:r>
      <w:proofErr w:type="spellEnd"/>
      <w:r w:rsidRPr="00414844">
        <w:rPr>
          <w:rFonts w:ascii="Times New Roman" w:eastAsia="Times New Roman" w:hAnsi="Times New Roman" w:cs="Times New Roman"/>
          <w:szCs w:val="24"/>
        </w:rPr>
        <w:t xml:space="preserve"> (cotton, jute, coir), recyclable gear systems, and smart technologies such as LED-illuminated nets, escape panels, non-entangling designs, and GPS-enabled retrieval systems. Through comparative case studies from the EU, Japan, India, the USA, and Norway, the study integrates technical performance, environmental benefits, economic viability, and regulatory support into a single framework. By linking sustainable fishing gear adoption with broader marine pollution mitigation and ecosystem resilience, the paper offers actionable recommendations for policy, </w:t>
      </w:r>
      <w:r w:rsidRPr="00414844">
        <w:rPr>
          <w:rFonts w:ascii="Times New Roman" w:eastAsia="Times New Roman" w:hAnsi="Times New Roman" w:cs="Times New Roman"/>
          <w:szCs w:val="24"/>
        </w:rPr>
        <w:lastRenderedPageBreak/>
        <w:t>industry adoption, and future research, thereby advancing sustainable fishe</w:t>
      </w:r>
      <w:r w:rsidR="00E43D3B">
        <w:rPr>
          <w:rFonts w:ascii="Times New Roman" w:eastAsia="Times New Roman" w:hAnsi="Times New Roman" w:cs="Times New Roman"/>
          <w:szCs w:val="24"/>
        </w:rPr>
        <w:t>ries.</w:t>
      </w:r>
      <w:r w:rsidR="00E43D3B" w:rsidRPr="00E43D3B">
        <w:t xml:space="preserve"> </w:t>
      </w:r>
      <w:r w:rsidR="00E43D3B" w:rsidRPr="00E43D3B">
        <w:rPr>
          <w:rFonts w:ascii="Times New Roman" w:eastAsia="Times New Roman" w:hAnsi="Times New Roman" w:cs="Times New Roman"/>
          <w:szCs w:val="24"/>
        </w:rPr>
        <w:t>The primary aim of the review is to critically examine recent advancements in eco-friendly fishing gear and sustainable materials as practical solutions to marine pollution, ghost fishing, and bycatch. The review seeks to bridge a gap in the existing literature by offering an integrated and comparative synthesis of biodegradable materials, innovative gear designs, and smart fishing technologies across multiple geographic regions. In doing so, it evaluates not only environmental effectiveness, but also durability, economic feasibility, and policy support, positioning sustainable fishing gear as a proactive mitigation strategy for already stressed marine ecosystems rather than a purely reactive waste-management measure</w:t>
      </w:r>
    </w:p>
    <w:p w14:paraId="7E7713F9" w14:textId="2BE844E1" w:rsidR="00D56E78" w:rsidRPr="00652F12" w:rsidRDefault="00C568C1">
      <w:pPr>
        <w:spacing w:after="0" w:line="240" w:lineRule="auto"/>
        <w:jc w:val="both"/>
        <w:rPr>
          <w:rFonts w:ascii="Times New Roman" w:eastAsia="Times New Roman" w:hAnsi="Times New Roman" w:cs="Times New Roman"/>
          <w:b/>
          <w:szCs w:val="24"/>
        </w:rPr>
      </w:pPr>
      <w:r w:rsidRPr="00652F12">
        <w:rPr>
          <w:rFonts w:ascii="Times New Roman" w:eastAsia="Times New Roman" w:hAnsi="Times New Roman" w:cs="Times New Roman"/>
          <w:b/>
          <w:szCs w:val="24"/>
        </w:rPr>
        <w:t>2.Materials and Methods</w:t>
      </w:r>
    </w:p>
    <w:p w14:paraId="39463291" w14:textId="62DE7B8F" w:rsidR="00D56E78" w:rsidRPr="00895CE3" w:rsidRDefault="000A1391">
      <w:pPr>
        <w:keepNext/>
        <w:keepLines/>
        <w:spacing w:after="0" w:line="240" w:lineRule="auto"/>
        <w:jc w:val="both"/>
        <w:rPr>
          <w:rFonts w:ascii="Times New Roman" w:eastAsia="Times New Roman" w:hAnsi="Times New Roman" w:cs="Times New Roman"/>
          <w:b/>
          <w:szCs w:val="24"/>
        </w:rPr>
      </w:pPr>
      <w:r w:rsidRPr="00895CE3">
        <w:rPr>
          <w:rFonts w:ascii="Times New Roman" w:eastAsia="Times New Roman" w:hAnsi="Times New Roman" w:cs="Times New Roman"/>
          <w:b/>
          <w:szCs w:val="24"/>
        </w:rPr>
        <w:t>2.</w:t>
      </w:r>
      <w:proofErr w:type="gramStart"/>
      <w:r w:rsidRPr="00895CE3">
        <w:rPr>
          <w:rFonts w:ascii="Times New Roman" w:eastAsia="Times New Roman" w:hAnsi="Times New Roman" w:cs="Times New Roman"/>
          <w:b/>
          <w:szCs w:val="24"/>
        </w:rPr>
        <w:t>1.</w:t>
      </w:r>
      <w:r w:rsidR="00C568C1" w:rsidRPr="00895CE3">
        <w:rPr>
          <w:rFonts w:ascii="Times New Roman" w:eastAsia="Times New Roman" w:hAnsi="Times New Roman" w:cs="Times New Roman"/>
          <w:b/>
          <w:szCs w:val="24"/>
        </w:rPr>
        <w:t>Literature</w:t>
      </w:r>
      <w:proofErr w:type="gramEnd"/>
      <w:r w:rsidR="00C568C1" w:rsidRPr="00895CE3">
        <w:rPr>
          <w:rFonts w:ascii="Times New Roman" w:eastAsia="Times New Roman" w:hAnsi="Times New Roman" w:cs="Times New Roman"/>
          <w:b/>
          <w:szCs w:val="24"/>
        </w:rPr>
        <w:t xml:space="preserve"> Review Approach</w:t>
      </w:r>
    </w:p>
    <w:p w14:paraId="550EA8EF" w14:textId="52E975FF" w:rsidR="00D56E78" w:rsidRPr="00652F12" w:rsidRDefault="00747C35"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ab/>
        <w:t xml:space="preserve">This review paper includes a comprehensive survey of government reports, peer-reviewed journal articles, and relevant case studies addressing sustainable fishing gear materials and eco-friendly fishing practices. Literature was collected from different academic databases such as </w:t>
      </w:r>
      <w:r w:rsidRPr="00652F12">
        <w:rPr>
          <w:rFonts w:ascii="Times New Roman" w:eastAsia="Times New Roman" w:hAnsi="Times New Roman" w:cs="Times New Roman"/>
          <w:i/>
          <w:iCs/>
          <w:szCs w:val="24"/>
        </w:rPr>
        <w:t>Springer</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i/>
          <w:iCs/>
          <w:szCs w:val="24"/>
        </w:rPr>
        <w:t>Google Scholar</w:t>
      </w:r>
      <w:r w:rsidRPr="00652F12">
        <w:rPr>
          <w:rFonts w:ascii="Times New Roman" w:eastAsia="Times New Roman" w:hAnsi="Times New Roman" w:cs="Times New Roman"/>
          <w:szCs w:val="24"/>
        </w:rPr>
        <w:t xml:space="preserve">, and </w:t>
      </w:r>
      <w:r w:rsidRPr="00652F12">
        <w:rPr>
          <w:rFonts w:ascii="Times New Roman" w:eastAsia="Times New Roman" w:hAnsi="Times New Roman" w:cs="Times New Roman"/>
          <w:i/>
          <w:iCs/>
          <w:szCs w:val="24"/>
        </w:rPr>
        <w:t>ScienceDirect</w:t>
      </w:r>
      <w:r w:rsidRPr="00652F12">
        <w:rPr>
          <w:rFonts w:ascii="Times New Roman" w:eastAsia="Times New Roman" w:hAnsi="Times New Roman" w:cs="Times New Roman"/>
          <w:szCs w:val="24"/>
        </w:rPr>
        <w:t xml:space="preserve"> using search keywords including </w:t>
      </w:r>
      <w:r w:rsidRPr="00652F12">
        <w:rPr>
          <w:rFonts w:ascii="Times New Roman" w:eastAsia="Times New Roman" w:hAnsi="Times New Roman" w:cs="Times New Roman"/>
          <w:i/>
          <w:iCs/>
          <w:szCs w:val="24"/>
        </w:rPr>
        <w:t>biodegradable fishing gear</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i/>
          <w:iCs/>
          <w:szCs w:val="24"/>
        </w:rPr>
        <w:t>sustainable materials in fisheries</w:t>
      </w:r>
      <w:r w:rsidRPr="00652F12">
        <w:rPr>
          <w:rFonts w:ascii="Times New Roman" w:eastAsia="Times New Roman" w:hAnsi="Times New Roman" w:cs="Times New Roman"/>
          <w:szCs w:val="24"/>
        </w:rPr>
        <w:t xml:space="preserve">, and </w:t>
      </w:r>
      <w:r w:rsidRPr="00652F12">
        <w:rPr>
          <w:rFonts w:ascii="Times New Roman" w:eastAsia="Times New Roman" w:hAnsi="Times New Roman" w:cs="Times New Roman"/>
          <w:i/>
          <w:iCs/>
          <w:szCs w:val="24"/>
        </w:rPr>
        <w:t>eco-friendly fishing innovations</w:t>
      </w:r>
      <w:r w:rsidRPr="00652F12">
        <w:rPr>
          <w:rFonts w:ascii="Times New Roman" w:eastAsia="Times New Roman" w:hAnsi="Times New Roman" w:cs="Times New Roman"/>
          <w:szCs w:val="24"/>
        </w:rPr>
        <w:t>. Importance was given to studies published between 2019 and 2024 to highlight recent developments in materials and technologies, while earlier works were also considered to provide essential background and foundational concepts</w:t>
      </w:r>
      <w:r w:rsidR="00895CE3">
        <w:rPr>
          <w:rFonts w:ascii="Times New Roman" w:eastAsia="Times New Roman" w:hAnsi="Times New Roman" w:cs="Times New Roman"/>
          <w:szCs w:val="24"/>
        </w:rPr>
        <w:t>.</w:t>
      </w:r>
    </w:p>
    <w:p w14:paraId="2E73C4DF" w14:textId="54834BC6"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Pr>
          <w:rFonts w:ascii="Times New Roman" w:eastAsia="Times New Roman" w:hAnsi="Times New Roman" w:cs="Times New Roman"/>
          <w:b/>
          <w:szCs w:val="24"/>
        </w:rPr>
        <w:t>2.</w:t>
      </w:r>
      <w:r w:rsidR="00C568C1" w:rsidRPr="00652F12">
        <w:rPr>
          <w:rFonts w:ascii="Times New Roman" w:eastAsia="Times New Roman" w:hAnsi="Times New Roman" w:cs="Times New Roman"/>
          <w:b/>
          <w:szCs w:val="24"/>
        </w:rPr>
        <w:t>Case</w:t>
      </w:r>
      <w:proofErr w:type="gramEnd"/>
      <w:r w:rsidR="00C568C1" w:rsidRPr="00652F12">
        <w:rPr>
          <w:rFonts w:ascii="Times New Roman" w:eastAsia="Times New Roman" w:hAnsi="Times New Roman" w:cs="Times New Roman"/>
          <w:b/>
          <w:szCs w:val="24"/>
        </w:rPr>
        <w:t xml:space="preserve"> Study Selection and Analysis</w:t>
      </w:r>
    </w:p>
    <w:p w14:paraId="2A547601" w14:textId="5DD892E4" w:rsidR="00D56E78" w:rsidRPr="00652F12" w:rsidRDefault="00C568C1" w:rsidP="00B136F2">
      <w:pPr>
        <w:keepNext/>
        <w:keepLines/>
        <w:spacing w:after="0" w:line="360" w:lineRule="auto"/>
        <w:ind w:firstLine="720"/>
        <w:jc w:val="both"/>
        <w:rPr>
          <w:rFonts w:ascii="Times New Roman" w:eastAsia="Times New Roman" w:hAnsi="Times New Roman" w:cs="Times New Roman"/>
          <w:b/>
          <w:szCs w:val="24"/>
        </w:rPr>
      </w:pPr>
      <w:bookmarkStart w:id="1" w:name="_Hlk207370249"/>
      <w:r w:rsidRPr="00652F12">
        <w:rPr>
          <w:rFonts w:ascii="Times New Roman" w:eastAsia="Times New Roman" w:hAnsi="Times New Roman" w:cs="Times New Roman"/>
          <w:szCs w:val="24"/>
        </w:rPr>
        <w:t>Case studies from main fishing regions were selected</w:t>
      </w:r>
      <w:r w:rsidR="00747C35" w:rsidRPr="00652F12">
        <w:rPr>
          <w:rFonts w:ascii="Times New Roman" w:eastAsia="Times New Roman" w:hAnsi="Times New Roman" w:cs="Times New Roman"/>
          <w:szCs w:val="24"/>
        </w:rPr>
        <w:t xml:space="preserve"> i.e. </w:t>
      </w:r>
      <w:r w:rsidRPr="00652F12">
        <w:rPr>
          <w:rFonts w:ascii="Times New Roman" w:eastAsia="Times New Roman" w:hAnsi="Times New Roman" w:cs="Times New Roman"/>
          <w:szCs w:val="24"/>
        </w:rPr>
        <w:t>The United States, the European Union,</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India and Japan,</w:t>
      </w:r>
      <w:r w:rsidR="00A8599F">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to give a multidimensional view of regional approaches to sustainable fishing.</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Each case study was selected </w:t>
      </w:r>
      <w:r w:rsidR="00747C35" w:rsidRPr="00652F12">
        <w:rPr>
          <w:rFonts w:ascii="Times New Roman" w:eastAsia="Times New Roman" w:hAnsi="Times New Roman" w:cs="Times New Roman"/>
          <w:szCs w:val="24"/>
        </w:rPr>
        <w:t>based on</w:t>
      </w:r>
      <w:r w:rsidRPr="00652F12">
        <w:rPr>
          <w:rFonts w:ascii="Times New Roman" w:eastAsia="Times New Roman" w:hAnsi="Times New Roman" w:cs="Times New Roman"/>
          <w:szCs w:val="24"/>
        </w:rPr>
        <w:t xml:space="preserve"> </w:t>
      </w:r>
      <w:r w:rsidR="00B136F2" w:rsidRPr="00652F12">
        <w:rPr>
          <w:rFonts w:ascii="Times New Roman" w:eastAsia="Times New Roman" w:hAnsi="Times New Roman" w:cs="Times New Roman"/>
          <w:szCs w:val="24"/>
        </w:rPr>
        <w:t>the availability</w:t>
      </w:r>
      <w:r w:rsidRPr="00652F12">
        <w:rPr>
          <w:rFonts w:ascii="Times New Roman" w:eastAsia="Times New Roman" w:hAnsi="Times New Roman" w:cs="Times New Roman"/>
          <w:szCs w:val="24"/>
        </w:rPr>
        <w:t xml:space="preserve"> of data and documented results from initiatives to embrace eco-friendly materials and practices.</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Here the focus of analysis is on both the Operational feasibility and environmental impact of biodegradable nets,</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non-entangling designs and GPS-enabled retrieval systems with deeper understanding from research supported by organizations like FAO,</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 and CIFT</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t>
      </w:r>
      <w:proofErr w:type="spellStart"/>
      <w:r w:rsidRPr="00652F12">
        <w:rPr>
          <w:rFonts w:ascii="Times New Roman" w:eastAsia="Times New Roman" w:hAnsi="Times New Roman" w:cs="Times New Roman"/>
          <w:szCs w:val="24"/>
        </w:rPr>
        <w:t>kripa</w:t>
      </w:r>
      <w:proofErr w:type="spellEnd"/>
      <w:r w:rsidRPr="00652F12">
        <w:rPr>
          <w:rFonts w:ascii="Times New Roman" w:eastAsia="Times New Roman" w:hAnsi="Times New Roman" w:cs="Times New Roman"/>
          <w:szCs w:val="24"/>
        </w:rPr>
        <w:t xml:space="preserve"> et al.,2022;</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NOAA,2020;</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Richardson et al.2022)</w:t>
      </w:r>
    </w:p>
    <w:bookmarkEnd w:id="1"/>
    <w:p w14:paraId="7E980026" w14:textId="3E23D1EC"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sidR="00895CE3">
        <w:rPr>
          <w:rFonts w:ascii="Times New Roman" w:eastAsia="Times New Roman" w:hAnsi="Times New Roman" w:cs="Times New Roman"/>
          <w:b/>
          <w:szCs w:val="24"/>
        </w:rPr>
        <w:t>3</w:t>
      </w:r>
      <w:r>
        <w:rPr>
          <w:rFonts w:ascii="Times New Roman" w:eastAsia="Times New Roman" w:hAnsi="Times New Roman" w:cs="Times New Roman"/>
          <w:b/>
          <w:szCs w:val="24"/>
        </w:rPr>
        <w:t>.</w:t>
      </w:r>
      <w:r w:rsidR="00C568C1" w:rsidRPr="00652F12">
        <w:rPr>
          <w:rFonts w:ascii="Times New Roman" w:eastAsia="Times New Roman" w:hAnsi="Times New Roman" w:cs="Times New Roman"/>
          <w:b/>
          <w:szCs w:val="24"/>
        </w:rPr>
        <w:t>Synthesis</w:t>
      </w:r>
      <w:proofErr w:type="gramEnd"/>
      <w:r w:rsidR="00C568C1" w:rsidRPr="00652F12">
        <w:rPr>
          <w:rFonts w:ascii="Times New Roman" w:eastAsia="Times New Roman" w:hAnsi="Times New Roman" w:cs="Times New Roman"/>
          <w:b/>
          <w:szCs w:val="24"/>
        </w:rPr>
        <w:t xml:space="preserve"> of Findings</w:t>
      </w:r>
    </w:p>
    <w:p w14:paraId="5553C032" w14:textId="32DEE50E" w:rsidR="00D56E78" w:rsidRPr="00652F12" w:rsidRDefault="008841D4"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To identify the most frequently occurring challenges and the areas where eco-friendly fishing gear has demonstrated significant potential, findings from the reviewed literature and case studies were synthesized. The information was organized into subsections covering innovative gear designs, types of sustainable materials, and regional implementation strategies. This structured </w:t>
      </w:r>
      <w:r w:rsidR="00186E81" w:rsidRPr="00652F12">
        <w:rPr>
          <w:rFonts w:ascii="Times New Roman" w:eastAsia="Times New Roman" w:hAnsi="Times New Roman" w:cs="Times New Roman"/>
          <w:szCs w:val="24"/>
        </w:rPr>
        <w:t>analysis</w:t>
      </w:r>
      <w:r w:rsidRPr="00652F12">
        <w:rPr>
          <w:rFonts w:ascii="Times New Roman" w:eastAsia="Times New Roman" w:hAnsi="Times New Roman" w:cs="Times New Roman"/>
          <w:szCs w:val="24"/>
        </w:rPr>
        <w:t xml:space="preserve"> provided the foundation for the recommendations and future directions outlined in the concluding sections of the review (FAO, 2020; Richardson et al., 2022).</w:t>
      </w:r>
    </w:p>
    <w:p w14:paraId="09012352" w14:textId="67408C6B"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lastRenderedPageBreak/>
        <w:t>3</w:t>
      </w:r>
      <w:r w:rsidR="00C568C1" w:rsidRPr="00652F12">
        <w:rPr>
          <w:rFonts w:ascii="Times New Roman" w:eastAsia="Times New Roman" w:hAnsi="Times New Roman" w:cs="Times New Roman"/>
          <w:b/>
          <w:szCs w:val="24"/>
        </w:rPr>
        <w:t>. Current Materials Used in Traditional Fishing Gear and Their Impact</w:t>
      </w:r>
    </w:p>
    <w:p w14:paraId="2FB09827" w14:textId="59DB0467"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Due to high durability,</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resistance to marine environments and low cost, fishing gear is mainly made from non-biodegradable synthetic polymers.</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Nylon,</w:t>
      </w:r>
      <w:r w:rsidR="00186E81" w:rsidRPr="00652F12">
        <w:rPr>
          <w:rFonts w:ascii="Times New Roman" w:eastAsia="Times New Roman" w:hAnsi="Times New Roman" w:cs="Times New Roman"/>
          <w:szCs w:val="24"/>
        </w:rPr>
        <w:t xml:space="preserve"> polyethylene</w:t>
      </w:r>
      <w:r w:rsidRPr="00652F12">
        <w:rPr>
          <w:rFonts w:ascii="Times New Roman" w:eastAsia="Times New Roman" w:hAnsi="Times New Roman" w:cs="Times New Roman"/>
          <w:szCs w:val="24"/>
        </w:rPr>
        <w:t xml:space="preserve"> and polypropylene are </w:t>
      </w:r>
      <w:r w:rsidR="00186E81" w:rsidRPr="00652F12">
        <w:rPr>
          <w:rFonts w:ascii="Times New Roman" w:eastAsia="Times New Roman" w:hAnsi="Times New Roman" w:cs="Times New Roman"/>
          <w:szCs w:val="24"/>
        </w:rPr>
        <w:t xml:space="preserve">most popular and </w:t>
      </w:r>
      <w:r w:rsidRPr="00652F12">
        <w:rPr>
          <w:rFonts w:ascii="Times New Roman" w:eastAsia="Times New Roman" w:hAnsi="Times New Roman" w:cs="Times New Roman"/>
          <w:szCs w:val="24"/>
        </w:rPr>
        <w:t>common</w:t>
      </w:r>
      <w:r w:rsidR="00186E81" w:rsidRPr="00652F12">
        <w:rPr>
          <w:rFonts w:ascii="Times New Roman" w:eastAsia="Times New Roman" w:hAnsi="Times New Roman" w:cs="Times New Roman"/>
          <w:szCs w:val="24"/>
        </w:rPr>
        <w:t>ly used</w:t>
      </w:r>
      <w:r w:rsidRPr="00652F12">
        <w:rPr>
          <w:rFonts w:ascii="Times New Roman" w:eastAsia="Times New Roman" w:hAnsi="Times New Roman" w:cs="Times New Roman"/>
          <w:szCs w:val="24"/>
        </w:rPr>
        <w:t xml:space="preserve"> materials which are highly resistant to degradation </w:t>
      </w:r>
      <w:r w:rsidR="00186E81" w:rsidRPr="00652F12">
        <w:rPr>
          <w:rFonts w:ascii="Times New Roman" w:eastAsia="Times New Roman" w:hAnsi="Times New Roman" w:cs="Times New Roman"/>
          <w:szCs w:val="24"/>
        </w:rPr>
        <w:t>and</w:t>
      </w:r>
      <w:r w:rsidRPr="00652F12">
        <w:rPr>
          <w:rFonts w:ascii="Times New Roman" w:eastAsia="Times New Roman" w:hAnsi="Times New Roman" w:cs="Times New Roman"/>
          <w:szCs w:val="24"/>
        </w:rPr>
        <w:t xml:space="preserve"> contribute significantly to marine pollution</w:t>
      </w:r>
      <w:r w:rsidR="00186E81" w:rsidRPr="00652F12">
        <w:rPr>
          <w:rFonts w:ascii="Times New Roman" w:eastAsia="Times New Roman" w:hAnsi="Times New Roman" w:cs="Times New Roman"/>
          <w:szCs w:val="24"/>
        </w:rPr>
        <w:t xml:space="preserve"> as Ghost fishing</w:t>
      </w:r>
      <w:r w:rsidRPr="00652F12">
        <w:rPr>
          <w:rFonts w:ascii="Times New Roman" w:eastAsia="Times New Roman" w:hAnsi="Times New Roman" w:cs="Times New Roman"/>
          <w:szCs w:val="24"/>
        </w:rPr>
        <w:t>.</w:t>
      </w:r>
      <w:r w:rsidR="00186E81" w:rsidRPr="00652F12">
        <w:rPr>
          <w:rFonts w:ascii="Times New Roman" w:eastAsia="Times New Roman" w:hAnsi="Times New Roman" w:cs="Times New Roman"/>
          <w:szCs w:val="24"/>
        </w:rPr>
        <w:t xml:space="preserve"> E</w:t>
      </w:r>
      <w:r w:rsidRPr="00652F12">
        <w:rPr>
          <w:rFonts w:ascii="Times New Roman" w:eastAsia="Times New Roman" w:hAnsi="Times New Roman" w:cs="Times New Roman"/>
          <w:szCs w:val="24"/>
        </w:rPr>
        <w:t>ach year</w:t>
      </w:r>
      <w:r w:rsidR="00186E81"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 estimated 6,40,000 tons of abandoned or lost fishing gear enter the ocean,</w:t>
      </w:r>
      <w:r w:rsidR="00186E81" w:rsidRPr="00652F12">
        <w:rPr>
          <w:rFonts w:ascii="Times New Roman" w:eastAsia="Times New Roman" w:hAnsi="Times New Roman" w:cs="Times New Roman"/>
          <w:szCs w:val="24"/>
        </w:rPr>
        <w:t xml:space="preserve"> creating</w:t>
      </w:r>
      <w:r w:rsidRPr="00652F12">
        <w:rPr>
          <w:rFonts w:ascii="Times New Roman" w:eastAsia="Times New Roman" w:hAnsi="Times New Roman" w:cs="Times New Roman"/>
          <w:szCs w:val="24"/>
        </w:rPr>
        <w:t xml:space="preserve"> persistent pollution.</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This ghost fishing gear can continue trapping marine life for decades</w:t>
      </w:r>
      <w:r w:rsidR="00186E81" w:rsidRPr="00652F12">
        <w:rPr>
          <w:rFonts w:ascii="Times New Roman" w:eastAsia="Times New Roman" w:hAnsi="Times New Roman" w:cs="Times New Roman"/>
          <w:szCs w:val="24"/>
        </w:rPr>
        <w:t xml:space="preserve"> as they are not biodegradable</w:t>
      </w:r>
      <w:r w:rsidRPr="00652F12">
        <w:rPr>
          <w:rFonts w:ascii="Times New Roman" w:eastAsia="Times New Roman" w:hAnsi="Times New Roman" w:cs="Times New Roman"/>
          <w:szCs w:val="24"/>
        </w:rPr>
        <w:t>,</w:t>
      </w:r>
      <w:r w:rsidR="00186E81" w:rsidRPr="00652F12">
        <w:rPr>
          <w:rFonts w:ascii="Times New Roman" w:eastAsia="Times New Roman" w:hAnsi="Times New Roman" w:cs="Times New Roman"/>
          <w:szCs w:val="24"/>
        </w:rPr>
        <w:t xml:space="preserve"> which</w:t>
      </w:r>
      <w:r w:rsidRPr="00652F12">
        <w:rPr>
          <w:rFonts w:ascii="Times New Roman" w:eastAsia="Times New Roman" w:hAnsi="Times New Roman" w:cs="Times New Roman"/>
          <w:szCs w:val="24"/>
        </w:rPr>
        <w:t xml:space="preserve"> affects not only target fish species but also unwanted bycatch</w:t>
      </w:r>
      <w:r w:rsidR="00186E81" w:rsidRPr="00652F12">
        <w:rPr>
          <w:rFonts w:ascii="Times New Roman" w:eastAsia="Times New Roman" w:hAnsi="Times New Roman" w:cs="Times New Roman"/>
          <w:szCs w:val="24"/>
        </w:rPr>
        <w:t>, which</w:t>
      </w:r>
      <w:r w:rsidRPr="00652F12">
        <w:rPr>
          <w:rFonts w:ascii="Times New Roman" w:eastAsia="Times New Roman" w:hAnsi="Times New Roman" w:cs="Times New Roman"/>
          <w:szCs w:val="24"/>
        </w:rPr>
        <w:t xml:space="preserve"> </w:t>
      </w:r>
      <w:r w:rsidR="00186E81" w:rsidRPr="00652F12">
        <w:rPr>
          <w:rFonts w:ascii="Times New Roman" w:eastAsia="Times New Roman" w:hAnsi="Times New Roman" w:cs="Times New Roman"/>
          <w:szCs w:val="24"/>
        </w:rPr>
        <w:t>comprises</w:t>
      </w:r>
      <w:r w:rsidRPr="00652F12">
        <w:rPr>
          <w:rFonts w:ascii="Times New Roman" w:eastAsia="Times New Roman" w:hAnsi="Times New Roman" w:cs="Times New Roman"/>
          <w:szCs w:val="24"/>
        </w:rPr>
        <w:t xml:space="preserve"> marine mammals,</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seabirds</w:t>
      </w:r>
      <w:r w:rsidR="00186E81"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sea turtles.</w:t>
      </w:r>
      <w:r w:rsidR="00186E81" w:rsidRPr="00652F12">
        <w:rPr>
          <w:rFonts w:ascii="Times New Roman" w:eastAsia="Times New Roman" w:hAnsi="Times New Roman" w:cs="Times New Roman"/>
          <w:szCs w:val="24"/>
        </w:rPr>
        <w:t xml:space="preserve"> Furthermore,</w:t>
      </w:r>
      <w:r w:rsidRPr="00652F12">
        <w:rPr>
          <w:rFonts w:ascii="Times New Roman" w:eastAsia="Times New Roman" w:hAnsi="Times New Roman" w:cs="Times New Roman"/>
          <w:szCs w:val="24"/>
        </w:rPr>
        <w:t xml:space="preserve"> as synthetic materials degrade over time,</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they</w:t>
      </w:r>
      <w:r w:rsidR="00186E81" w:rsidRPr="00652F12">
        <w:rPr>
          <w:rFonts w:ascii="Times New Roman" w:eastAsia="Times New Roman" w:hAnsi="Times New Roman" w:cs="Times New Roman"/>
          <w:szCs w:val="24"/>
        </w:rPr>
        <w:t xml:space="preserve"> </w:t>
      </w:r>
      <w:r w:rsidR="00BF7FD7" w:rsidRPr="00652F12">
        <w:rPr>
          <w:rFonts w:ascii="Times New Roman" w:eastAsia="Times New Roman" w:hAnsi="Times New Roman" w:cs="Times New Roman"/>
          <w:szCs w:val="24"/>
        </w:rPr>
        <w:t>get</w:t>
      </w:r>
      <w:r w:rsidRPr="00652F12">
        <w:rPr>
          <w:rFonts w:ascii="Times New Roman" w:eastAsia="Times New Roman" w:hAnsi="Times New Roman" w:cs="Times New Roman"/>
          <w:szCs w:val="24"/>
        </w:rPr>
        <w:t xml:space="preserve"> </w:t>
      </w:r>
      <w:r w:rsidR="00186E81" w:rsidRPr="00652F12">
        <w:rPr>
          <w:rFonts w:ascii="Times New Roman" w:eastAsia="Times New Roman" w:hAnsi="Times New Roman" w:cs="Times New Roman"/>
          <w:szCs w:val="24"/>
        </w:rPr>
        <w:t>broken down</w:t>
      </w:r>
      <w:r w:rsidRPr="00652F12">
        <w:rPr>
          <w:rFonts w:ascii="Times New Roman" w:eastAsia="Times New Roman" w:hAnsi="Times New Roman" w:cs="Times New Roman"/>
          <w:szCs w:val="24"/>
        </w:rPr>
        <w:t xml:space="preserve"> into microplastics,</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which can accumulate in the food chain and cause health risks to both marine life and humans (Richardson et al.,</w:t>
      </w:r>
      <w:proofErr w:type="gramStart"/>
      <w:r w:rsidRPr="00652F12">
        <w:rPr>
          <w:rFonts w:ascii="Times New Roman" w:eastAsia="Times New Roman" w:hAnsi="Times New Roman" w:cs="Times New Roman"/>
          <w:szCs w:val="24"/>
        </w:rPr>
        <w:t>2022;FAO</w:t>
      </w:r>
      <w:proofErr w:type="gramEnd"/>
      <w:r w:rsidRPr="00652F12">
        <w:rPr>
          <w:rFonts w:ascii="Times New Roman" w:eastAsia="Times New Roman" w:hAnsi="Times New Roman" w:cs="Times New Roman"/>
          <w:szCs w:val="24"/>
        </w:rPr>
        <w:t xml:space="preserve">,2020). </w:t>
      </w:r>
    </w:p>
    <w:p w14:paraId="7973FD40" w14:textId="41B1E0B9" w:rsidR="0029533C" w:rsidRDefault="00C568C1" w:rsidP="0029533C">
      <w:pPr>
        <w:keepNext/>
        <w:keepLines/>
        <w:spacing w:before="480" w:after="0" w:line="360" w:lineRule="auto"/>
        <w:jc w:val="both"/>
        <w:outlineLvl w:val="0"/>
        <w:rPr>
          <w:rFonts w:ascii="Times New Roman" w:eastAsia="MS Gothic" w:hAnsi="Times New Roman" w:cs="Times New Roman"/>
          <w:b/>
          <w:bCs/>
          <w:kern w:val="0"/>
          <w:szCs w:val="24"/>
          <w:lang w:val="en-US" w:eastAsia="en-US" w:bidi="ar-SA"/>
          <w14:ligatures w14:val="none"/>
        </w:rPr>
      </w:pPr>
      <w:r w:rsidRPr="00652F12">
        <w:rPr>
          <w:rFonts w:ascii="Times New Roman" w:eastAsia="Times New Roman" w:hAnsi="Times New Roman" w:cs="Times New Roman"/>
          <w:szCs w:val="24"/>
        </w:rPr>
        <w:t xml:space="preserve">These environmental effects </w:t>
      </w:r>
      <w:r w:rsidR="00BF7FD7" w:rsidRPr="00652F12">
        <w:rPr>
          <w:rFonts w:ascii="Times New Roman" w:eastAsia="Times New Roman" w:hAnsi="Times New Roman" w:cs="Times New Roman"/>
          <w:szCs w:val="24"/>
        </w:rPr>
        <w:t>underline</w:t>
      </w:r>
      <w:r w:rsidRPr="00652F12">
        <w:rPr>
          <w:rFonts w:ascii="Times New Roman" w:eastAsia="Times New Roman" w:hAnsi="Times New Roman" w:cs="Times New Roman"/>
          <w:szCs w:val="24"/>
        </w:rPr>
        <w:t xml:space="preserve"> the need for alternative materials that can reduce the long-term effects of fishing gear on marine ecosystems. But still, challenges </w:t>
      </w:r>
      <w:r w:rsidR="00BF7FD7" w:rsidRPr="00652F12">
        <w:rPr>
          <w:rFonts w:ascii="Times New Roman" w:eastAsia="Times New Roman" w:hAnsi="Times New Roman" w:cs="Times New Roman"/>
          <w:szCs w:val="24"/>
        </w:rPr>
        <w:t xml:space="preserve">are there </w:t>
      </w:r>
      <w:r w:rsidRPr="00652F12">
        <w:rPr>
          <w:rFonts w:ascii="Times New Roman" w:eastAsia="Times New Roman" w:hAnsi="Times New Roman" w:cs="Times New Roman"/>
          <w:szCs w:val="24"/>
        </w:rPr>
        <w:t>such as finding materials that balance</w:t>
      </w:r>
      <w:r w:rsidR="00BF7FD7" w:rsidRPr="00652F12">
        <w:rPr>
          <w:rFonts w:ascii="Times New Roman" w:eastAsia="Times New Roman" w:hAnsi="Times New Roman" w:cs="Times New Roman"/>
          <w:szCs w:val="24"/>
        </w:rPr>
        <w:t>s the</w:t>
      </w:r>
      <w:r w:rsidRPr="00652F12">
        <w:rPr>
          <w:rFonts w:ascii="Times New Roman" w:eastAsia="Times New Roman" w:hAnsi="Times New Roman" w:cs="Times New Roman"/>
          <w:szCs w:val="24"/>
        </w:rPr>
        <w:t xml:space="preserve"> durability with environmental safety and </w:t>
      </w:r>
      <w:r w:rsidR="00BF7FD7" w:rsidRPr="00652F12">
        <w:rPr>
          <w:rFonts w:ascii="Times New Roman" w:eastAsia="Times New Roman" w:hAnsi="Times New Roman" w:cs="Times New Roman"/>
          <w:szCs w:val="24"/>
        </w:rPr>
        <w:t xml:space="preserve">economic </w:t>
      </w:r>
      <w:r w:rsidRPr="00652F12">
        <w:rPr>
          <w:rFonts w:ascii="Times New Roman" w:eastAsia="Times New Roman" w:hAnsi="Times New Roman" w:cs="Times New Roman"/>
          <w:szCs w:val="24"/>
        </w:rPr>
        <w:t xml:space="preserve">affordability </w:t>
      </w:r>
      <w:r w:rsidR="00BF7FD7" w:rsidRPr="00652F12">
        <w:rPr>
          <w:rFonts w:ascii="Times New Roman" w:eastAsia="Times New Roman" w:hAnsi="Times New Roman" w:cs="Times New Roman"/>
          <w:szCs w:val="24"/>
        </w:rPr>
        <w:t>remains</w:t>
      </w:r>
      <w:r w:rsidRPr="00652F12">
        <w:rPr>
          <w:rFonts w:ascii="Times New Roman" w:eastAsia="Times New Roman" w:hAnsi="Times New Roman" w:cs="Times New Roman"/>
          <w:szCs w:val="24"/>
        </w:rPr>
        <w:t>. Regardless of these challenges, the push for sustainable gear materials has led to a growing body of research into eco-friendly alternatives that could help solve these issues.</w:t>
      </w:r>
      <w:r w:rsidR="0029533C" w:rsidRPr="0029533C">
        <w:rPr>
          <w:rFonts w:ascii="Times New Roman" w:eastAsia="MS Gothic" w:hAnsi="Times New Roman" w:cs="Times New Roman"/>
          <w:b/>
          <w:bCs/>
          <w:kern w:val="0"/>
          <w:szCs w:val="24"/>
          <w:lang w:val="en-US" w:eastAsia="en-US" w:bidi="ar-SA"/>
          <w14:ligatures w14:val="none"/>
        </w:rPr>
        <w:t xml:space="preserve"> </w:t>
      </w:r>
      <w:r w:rsidR="0029533C" w:rsidRPr="0029533C">
        <w:rPr>
          <w:rFonts w:ascii="Times New Roman" w:eastAsia="MS Gothic" w:hAnsi="Times New Roman" w:cs="Times New Roman"/>
          <w:kern w:val="0"/>
          <w:szCs w:val="24"/>
          <w:lang w:val="en-US" w:eastAsia="en-US" w:bidi="ar-SA"/>
          <w14:ligatures w14:val="none"/>
        </w:rPr>
        <w:t>Table 1 provides information on source of marine litter</w:t>
      </w:r>
    </w:p>
    <w:p w14:paraId="3BBF91D4" w14:textId="535D672D" w:rsidR="0029533C" w:rsidRPr="0029533C" w:rsidRDefault="0029533C" w:rsidP="0029533C">
      <w:pPr>
        <w:keepNext/>
        <w:keepLines/>
        <w:spacing w:before="480" w:after="0" w:line="360" w:lineRule="auto"/>
        <w:jc w:val="center"/>
        <w:outlineLvl w:val="0"/>
        <w:rPr>
          <w:rFonts w:ascii="Times New Roman" w:eastAsia="MS Gothic" w:hAnsi="Times New Roman" w:cs="Times New Roman"/>
          <w:b/>
          <w:bCs/>
          <w:kern w:val="0"/>
          <w:szCs w:val="24"/>
          <w:lang w:val="en-US" w:eastAsia="en-US" w:bidi="ar-SA"/>
          <w14:ligatures w14:val="none"/>
        </w:rPr>
      </w:pPr>
      <w:r w:rsidRPr="0029533C">
        <w:rPr>
          <w:rFonts w:ascii="Times New Roman" w:eastAsia="MS Gothic" w:hAnsi="Times New Roman" w:cs="Times New Roman"/>
          <w:b/>
          <w:bCs/>
          <w:kern w:val="0"/>
          <w:szCs w:val="24"/>
          <w:lang w:val="en-US" w:eastAsia="en-US" w:bidi="ar-SA"/>
          <w14:ligatures w14:val="none"/>
        </w:rPr>
        <w:t>Table 1. Source of marine litter</w:t>
      </w:r>
      <w:r w:rsidR="00911C48" w:rsidRPr="00911C48">
        <w:rPr>
          <w:rFonts w:ascii="Times New Roman" w:eastAsia="MS Gothic" w:hAnsi="Times New Roman" w:cs="Times New Roman"/>
          <w:b/>
          <w:bCs/>
          <w:kern w:val="0"/>
          <w:szCs w:val="24"/>
          <w:lang w:val="en-US" w:eastAsia="en-US" w:bidi="ar-SA"/>
          <w14:ligatures w14:val="none"/>
        </w:rPr>
        <w:t xml:space="preserve"> (Pandey et al.,2025)</w:t>
      </w:r>
    </w:p>
    <w:tbl>
      <w:tblPr>
        <w:tblStyle w:val="TableGrid"/>
        <w:tblW w:w="0" w:type="auto"/>
        <w:tblLook w:val="04A0" w:firstRow="1" w:lastRow="0" w:firstColumn="1" w:lastColumn="0" w:noHBand="0" w:noVBand="1"/>
      </w:tblPr>
      <w:tblGrid>
        <w:gridCol w:w="4320"/>
        <w:gridCol w:w="4320"/>
      </w:tblGrid>
      <w:tr w:rsidR="0029533C" w:rsidRPr="0029533C" w14:paraId="4EF80D3B" w14:textId="77777777" w:rsidTr="002143FD">
        <w:tc>
          <w:tcPr>
            <w:tcW w:w="4320" w:type="dxa"/>
          </w:tcPr>
          <w:p w14:paraId="3F4A32E7" w14:textId="77777777" w:rsidR="0029533C" w:rsidRPr="0029533C" w:rsidRDefault="0029533C" w:rsidP="0029533C">
            <w:pPr>
              <w:jc w:val="center"/>
              <w:rPr>
                <w:rFonts w:ascii="Times New Roman" w:eastAsia="MS Mincho" w:hAnsi="Times New Roman" w:cs="Times New Roman"/>
                <w:b/>
                <w:bCs/>
                <w:sz w:val="24"/>
                <w:szCs w:val="24"/>
              </w:rPr>
            </w:pPr>
            <w:r w:rsidRPr="0029533C">
              <w:rPr>
                <w:rFonts w:ascii="Times New Roman" w:eastAsia="MS Mincho" w:hAnsi="Times New Roman" w:cs="Times New Roman"/>
                <w:b/>
                <w:bCs/>
                <w:sz w:val="24"/>
                <w:szCs w:val="24"/>
              </w:rPr>
              <w:t>Sea-based</w:t>
            </w:r>
          </w:p>
        </w:tc>
        <w:tc>
          <w:tcPr>
            <w:tcW w:w="4320" w:type="dxa"/>
          </w:tcPr>
          <w:p w14:paraId="1C8FAD4C" w14:textId="77777777" w:rsidR="0029533C" w:rsidRPr="0029533C" w:rsidRDefault="0029533C" w:rsidP="0029533C">
            <w:pPr>
              <w:jc w:val="center"/>
              <w:rPr>
                <w:rFonts w:ascii="Times New Roman" w:eastAsia="MS Mincho" w:hAnsi="Times New Roman" w:cs="Times New Roman"/>
                <w:b/>
                <w:bCs/>
                <w:sz w:val="24"/>
                <w:szCs w:val="24"/>
              </w:rPr>
            </w:pPr>
            <w:r w:rsidRPr="0029533C">
              <w:rPr>
                <w:rFonts w:ascii="Times New Roman" w:eastAsia="MS Mincho" w:hAnsi="Times New Roman" w:cs="Times New Roman"/>
                <w:b/>
                <w:bCs/>
                <w:sz w:val="24"/>
                <w:szCs w:val="24"/>
              </w:rPr>
              <w:t>Land-based</w:t>
            </w:r>
          </w:p>
        </w:tc>
      </w:tr>
      <w:tr w:rsidR="0029533C" w:rsidRPr="0029533C" w14:paraId="01ADFAE9" w14:textId="77777777" w:rsidTr="002143FD">
        <w:tc>
          <w:tcPr>
            <w:tcW w:w="4320" w:type="dxa"/>
          </w:tcPr>
          <w:p w14:paraId="1D207B5C"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Merchant shipping, ferries and cruise ships</w:t>
            </w:r>
          </w:p>
        </w:tc>
        <w:tc>
          <w:tcPr>
            <w:tcW w:w="4320" w:type="dxa"/>
          </w:tcPr>
          <w:p w14:paraId="0229339F"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Waste from municipal landfills</w:t>
            </w:r>
          </w:p>
        </w:tc>
      </w:tr>
      <w:tr w:rsidR="0029533C" w:rsidRPr="0029533C" w14:paraId="2283A0CA" w14:textId="77777777" w:rsidTr="002143FD">
        <w:tc>
          <w:tcPr>
            <w:tcW w:w="4320" w:type="dxa"/>
          </w:tcPr>
          <w:p w14:paraId="0A7F6D34"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Fishing vessels and fish farming</w:t>
            </w:r>
          </w:p>
        </w:tc>
        <w:tc>
          <w:tcPr>
            <w:tcW w:w="4320" w:type="dxa"/>
          </w:tcPr>
          <w:p w14:paraId="558D22F9"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A wider context of waste management</w:t>
            </w:r>
          </w:p>
        </w:tc>
      </w:tr>
      <w:tr w:rsidR="0029533C" w:rsidRPr="0029533C" w14:paraId="4746B7B7" w14:textId="77777777" w:rsidTr="002143FD">
        <w:tc>
          <w:tcPr>
            <w:tcW w:w="4320" w:type="dxa"/>
          </w:tcPr>
          <w:p w14:paraId="2EBC3016"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Naval vessels, research ships &amp; pleasure craft</w:t>
            </w:r>
          </w:p>
        </w:tc>
        <w:tc>
          <w:tcPr>
            <w:tcW w:w="4320" w:type="dxa"/>
          </w:tcPr>
          <w:p w14:paraId="048D9982"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Discharge of untreated municipal sewerage &amp; storm water</w:t>
            </w:r>
          </w:p>
        </w:tc>
      </w:tr>
      <w:tr w:rsidR="0029533C" w:rsidRPr="0029533C" w14:paraId="311D8DC0" w14:textId="77777777" w:rsidTr="002143FD">
        <w:tc>
          <w:tcPr>
            <w:tcW w:w="4320" w:type="dxa"/>
          </w:tcPr>
          <w:p w14:paraId="7F02B6C0"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Offshore oil and gas platforms</w:t>
            </w:r>
          </w:p>
        </w:tc>
        <w:tc>
          <w:tcPr>
            <w:tcW w:w="4320" w:type="dxa"/>
          </w:tcPr>
          <w:p w14:paraId="2629EAB3"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River transport</w:t>
            </w:r>
          </w:p>
        </w:tc>
      </w:tr>
      <w:tr w:rsidR="0029533C" w:rsidRPr="0029533C" w14:paraId="53969C50" w14:textId="77777777" w:rsidTr="002143FD">
        <w:tc>
          <w:tcPr>
            <w:tcW w:w="4320" w:type="dxa"/>
          </w:tcPr>
          <w:p w14:paraId="55D3C57B" w14:textId="77777777" w:rsidR="0029533C" w:rsidRPr="0029533C" w:rsidRDefault="0029533C" w:rsidP="0029533C">
            <w:pPr>
              <w:jc w:val="center"/>
              <w:rPr>
                <w:rFonts w:ascii="Times New Roman" w:eastAsia="MS Mincho" w:hAnsi="Times New Roman" w:cs="Times New Roman"/>
                <w:sz w:val="24"/>
                <w:szCs w:val="24"/>
              </w:rPr>
            </w:pPr>
          </w:p>
        </w:tc>
        <w:tc>
          <w:tcPr>
            <w:tcW w:w="4320" w:type="dxa"/>
          </w:tcPr>
          <w:p w14:paraId="384BEB82"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Tourism and beach users’ debris</w:t>
            </w:r>
          </w:p>
        </w:tc>
      </w:tr>
      <w:tr w:rsidR="0029533C" w:rsidRPr="0029533C" w14:paraId="554FB7A7" w14:textId="77777777" w:rsidTr="002143FD">
        <w:tc>
          <w:tcPr>
            <w:tcW w:w="4320" w:type="dxa"/>
          </w:tcPr>
          <w:p w14:paraId="53F78AD8" w14:textId="77777777" w:rsidR="0029533C" w:rsidRPr="0029533C" w:rsidRDefault="0029533C" w:rsidP="0029533C">
            <w:pPr>
              <w:jc w:val="center"/>
              <w:rPr>
                <w:rFonts w:ascii="Times New Roman" w:eastAsia="MS Mincho" w:hAnsi="Times New Roman" w:cs="Times New Roman"/>
                <w:sz w:val="24"/>
                <w:szCs w:val="24"/>
              </w:rPr>
            </w:pPr>
          </w:p>
        </w:tc>
        <w:tc>
          <w:tcPr>
            <w:tcW w:w="4320" w:type="dxa"/>
          </w:tcPr>
          <w:p w14:paraId="5A965BE1"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Industrial facilities</w:t>
            </w:r>
          </w:p>
        </w:tc>
      </w:tr>
      <w:tr w:rsidR="0029533C" w:rsidRPr="0029533C" w14:paraId="77FB7D04" w14:textId="77777777" w:rsidTr="002143FD">
        <w:tc>
          <w:tcPr>
            <w:tcW w:w="4320" w:type="dxa"/>
          </w:tcPr>
          <w:p w14:paraId="6E45779A" w14:textId="77777777" w:rsidR="0029533C" w:rsidRPr="0029533C" w:rsidRDefault="0029533C" w:rsidP="0029533C">
            <w:pPr>
              <w:jc w:val="center"/>
              <w:rPr>
                <w:rFonts w:ascii="Times New Roman" w:eastAsia="MS Mincho" w:hAnsi="Times New Roman" w:cs="Times New Roman"/>
                <w:sz w:val="24"/>
                <w:szCs w:val="24"/>
              </w:rPr>
            </w:pPr>
          </w:p>
        </w:tc>
        <w:tc>
          <w:tcPr>
            <w:tcW w:w="4320" w:type="dxa"/>
          </w:tcPr>
          <w:p w14:paraId="7A0A4B66"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Deforestation</w:t>
            </w:r>
          </w:p>
        </w:tc>
      </w:tr>
    </w:tbl>
    <w:p w14:paraId="05F7F120" w14:textId="77777777" w:rsidR="0029533C" w:rsidRPr="0029533C" w:rsidRDefault="0029533C" w:rsidP="0029533C">
      <w:pPr>
        <w:spacing w:after="200" w:line="276" w:lineRule="auto"/>
        <w:jc w:val="center"/>
        <w:rPr>
          <w:rFonts w:ascii="Cambria" w:eastAsia="MS Mincho" w:hAnsi="Cambria" w:cs="Mangal"/>
          <w:kern w:val="0"/>
          <w:sz w:val="22"/>
          <w:szCs w:val="22"/>
          <w:lang w:val="en-US" w:eastAsia="en-US" w:bidi="ar-SA"/>
          <w14:ligatures w14:val="none"/>
        </w:rPr>
      </w:pPr>
    </w:p>
    <w:p w14:paraId="490CD436" w14:textId="77777777" w:rsidR="0029533C" w:rsidRPr="00652F12" w:rsidRDefault="0029533C" w:rsidP="00B136F2">
      <w:pPr>
        <w:spacing w:after="0" w:line="360" w:lineRule="auto"/>
        <w:ind w:firstLine="720"/>
        <w:jc w:val="both"/>
        <w:rPr>
          <w:rFonts w:ascii="Times New Roman" w:eastAsia="Times New Roman" w:hAnsi="Times New Roman" w:cs="Times New Roman"/>
          <w:szCs w:val="24"/>
        </w:rPr>
      </w:pPr>
    </w:p>
    <w:p w14:paraId="6C60573B" w14:textId="5DDC288C"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4</w:t>
      </w:r>
      <w:r w:rsidR="00C568C1" w:rsidRPr="00652F12">
        <w:rPr>
          <w:rFonts w:ascii="Times New Roman" w:eastAsia="Times New Roman" w:hAnsi="Times New Roman" w:cs="Times New Roman"/>
          <w:b/>
          <w:szCs w:val="24"/>
        </w:rPr>
        <w:t>. Advancements in Eco-Friendly Materials for Fishing Gear</w:t>
      </w:r>
    </w:p>
    <w:p w14:paraId="46FF60CE" w14:textId="65340122"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Remarkable progress has been made in the development of biodegradable and durable materials for fishing </w:t>
      </w:r>
      <w:r w:rsidR="00B136F2" w:rsidRPr="00652F12">
        <w:rPr>
          <w:rFonts w:ascii="Times New Roman" w:eastAsia="Times New Roman" w:hAnsi="Times New Roman" w:cs="Times New Roman"/>
          <w:szCs w:val="24"/>
        </w:rPr>
        <w:t>gear. The</w:t>
      </w:r>
      <w:r w:rsidRPr="00652F12">
        <w:rPr>
          <w:rFonts w:ascii="Times New Roman" w:eastAsia="Times New Roman" w:hAnsi="Times New Roman" w:cs="Times New Roman"/>
          <w:szCs w:val="24"/>
        </w:rPr>
        <w:t xml:space="preserve"> use of biodegradable polymers such as polybutylene succinate (PBS) and </w:t>
      </w:r>
      <w:proofErr w:type="spellStart"/>
      <w:r w:rsidRPr="00652F12">
        <w:rPr>
          <w:rFonts w:ascii="Times New Roman" w:eastAsia="Times New Roman" w:hAnsi="Times New Roman" w:cs="Times New Roman"/>
          <w:szCs w:val="24"/>
        </w:rPr>
        <w:t>polyhydroxyalkanoates</w:t>
      </w:r>
      <w:proofErr w:type="spellEnd"/>
      <w:r w:rsidRPr="00652F12">
        <w:rPr>
          <w:rFonts w:ascii="Times New Roman" w:eastAsia="Times New Roman" w:hAnsi="Times New Roman" w:cs="Times New Roman"/>
          <w:szCs w:val="24"/>
        </w:rPr>
        <w:t xml:space="preserve"> (PHA) is one of the beneficial </w:t>
      </w:r>
      <w:r w:rsidR="007077B1" w:rsidRPr="00652F12">
        <w:rPr>
          <w:rFonts w:ascii="Times New Roman" w:eastAsia="Times New Roman" w:hAnsi="Times New Roman" w:cs="Times New Roman"/>
          <w:szCs w:val="24"/>
        </w:rPr>
        <w:t>methods</w:t>
      </w:r>
      <w:r w:rsidR="00731F91">
        <w:rPr>
          <w:rFonts w:ascii="Times New Roman" w:eastAsia="Times New Roman" w:hAnsi="Times New Roman" w:cs="Times New Roman"/>
          <w:szCs w:val="24"/>
        </w:rPr>
        <w:t xml:space="preserve"> (</w:t>
      </w:r>
      <w:r w:rsidR="00906352">
        <w:rPr>
          <w:rFonts w:ascii="Times New Roman" w:eastAsia="Times New Roman" w:hAnsi="Times New Roman" w:cs="Times New Roman"/>
          <w:szCs w:val="24"/>
        </w:rPr>
        <w:t>Do</w:t>
      </w:r>
      <w:r w:rsidR="00731F91">
        <w:rPr>
          <w:rFonts w:ascii="Times New Roman" w:eastAsia="Times New Roman" w:hAnsi="Times New Roman" w:cs="Times New Roman"/>
          <w:szCs w:val="24"/>
        </w:rPr>
        <w:t xml:space="preserve"> &amp; Armstrong, </w:t>
      </w:r>
      <w:r w:rsidR="00731F91" w:rsidRPr="00731F91">
        <w:rPr>
          <w:rFonts w:ascii="Times New Roman" w:eastAsia="Times New Roman" w:hAnsi="Times New Roman" w:cs="Times New Roman"/>
          <w:szCs w:val="24"/>
        </w:rPr>
        <w:lastRenderedPageBreak/>
        <w:t>2025</w:t>
      </w:r>
      <w:r w:rsidR="00731F91">
        <w:rPr>
          <w:rFonts w:ascii="Times New Roman" w:eastAsia="Times New Roman" w:hAnsi="Times New Roman" w:cs="Times New Roman"/>
          <w:szCs w:val="24"/>
        </w:rPr>
        <w:t>)</w:t>
      </w:r>
      <w:r w:rsidR="00B136F2" w:rsidRPr="00652F12">
        <w:rPr>
          <w:rFonts w:ascii="Times New Roman" w:eastAsia="Times New Roman" w:hAnsi="Times New Roman" w:cs="Times New Roman"/>
          <w:szCs w:val="24"/>
        </w:rPr>
        <w:t>. These</w:t>
      </w:r>
      <w:r w:rsidRPr="00652F12">
        <w:rPr>
          <w:rFonts w:ascii="Times New Roman" w:eastAsia="Times New Roman" w:hAnsi="Times New Roman" w:cs="Times New Roman"/>
          <w:szCs w:val="24"/>
        </w:rPr>
        <w:t xml:space="preserve"> materials not only </w:t>
      </w:r>
      <w:r w:rsidR="007077B1" w:rsidRPr="00652F12">
        <w:rPr>
          <w:rFonts w:ascii="Times New Roman" w:eastAsia="Times New Roman" w:hAnsi="Times New Roman" w:cs="Times New Roman"/>
          <w:szCs w:val="24"/>
        </w:rPr>
        <w:t>offer</w:t>
      </w:r>
      <w:r w:rsidRPr="00652F12">
        <w:rPr>
          <w:rFonts w:ascii="Times New Roman" w:eastAsia="Times New Roman" w:hAnsi="Times New Roman" w:cs="Times New Roman"/>
          <w:szCs w:val="24"/>
        </w:rPr>
        <w:t xml:space="preserve"> the durability needed for effective fishing but also break down naturally in marine </w:t>
      </w:r>
      <w:r w:rsidR="00B136F2" w:rsidRPr="00652F12">
        <w:rPr>
          <w:rFonts w:ascii="Times New Roman" w:eastAsia="Times New Roman" w:hAnsi="Times New Roman" w:cs="Times New Roman"/>
          <w:szCs w:val="24"/>
        </w:rPr>
        <w:t>environments, that</w:t>
      </w:r>
      <w:r w:rsidRPr="00652F12">
        <w:rPr>
          <w:rFonts w:ascii="Times New Roman" w:eastAsia="Times New Roman" w:hAnsi="Times New Roman" w:cs="Times New Roman"/>
          <w:szCs w:val="24"/>
        </w:rPr>
        <w:t xml:space="preserve"> reduces the risk of </w:t>
      </w:r>
      <w:proofErr w:type="gramStart"/>
      <w:r w:rsidR="007077B1">
        <w:rPr>
          <w:rFonts w:ascii="Times New Roman" w:eastAsia="Times New Roman" w:hAnsi="Times New Roman" w:cs="Times New Roman"/>
          <w:szCs w:val="24"/>
        </w:rPr>
        <w:t>l</w:t>
      </w:r>
      <w:r w:rsidRPr="00652F12">
        <w:rPr>
          <w:rFonts w:ascii="Times New Roman" w:eastAsia="Times New Roman" w:hAnsi="Times New Roman" w:cs="Times New Roman"/>
          <w:szCs w:val="24"/>
        </w:rPr>
        <w:t>ong term</w:t>
      </w:r>
      <w:proofErr w:type="gramEnd"/>
      <w:r w:rsidRPr="00652F12">
        <w:rPr>
          <w:rFonts w:ascii="Times New Roman" w:eastAsia="Times New Roman" w:hAnsi="Times New Roman" w:cs="Times New Roman"/>
          <w:szCs w:val="24"/>
        </w:rPr>
        <w:t xml:space="preserve"> pollution if lost or discarded. </w:t>
      </w:r>
    </w:p>
    <w:p w14:paraId="5D3153BF" w14:textId="5BE51CA1"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Additionally, there are some sustainable alternatives that can be used along with synthetic biodegradable materials such as hemp,</w:t>
      </w:r>
      <w:r w:rsidR="007077B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jute and cotton </w:t>
      </w:r>
      <w:r w:rsidR="00B136F2" w:rsidRPr="00652F12">
        <w:rPr>
          <w:rFonts w:ascii="Times New Roman" w:eastAsia="Times New Roman" w:hAnsi="Times New Roman" w:cs="Times New Roman"/>
          <w:szCs w:val="24"/>
        </w:rPr>
        <w:t>etc</w:t>
      </w:r>
      <w:r w:rsidR="003E6646">
        <w:rPr>
          <w:rFonts w:ascii="Times New Roman" w:eastAsia="Times New Roman" w:hAnsi="Times New Roman" w:cs="Times New Roman"/>
          <w:szCs w:val="24"/>
        </w:rPr>
        <w:t xml:space="preserve"> (</w:t>
      </w:r>
      <w:proofErr w:type="spellStart"/>
      <w:r w:rsidR="003E6646" w:rsidRPr="003E6646">
        <w:rPr>
          <w:rFonts w:ascii="Times New Roman" w:eastAsia="Times New Roman" w:hAnsi="Times New Roman" w:cs="Times New Roman"/>
          <w:szCs w:val="24"/>
        </w:rPr>
        <w:t>Forse</w:t>
      </w:r>
      <w:proofErr w:type="spellEnd"/>
      <w:r w:rsidR="003E6646">
        <w:rPr>
          <w:rFonts w:ascii="Times New Roman" w:eastAsia="Times New Roman" w:hAnsi="Times New Roman" w:cs="Times New Roman"/>
          <w:szCs w:val="24"/>
        </w:rPr>
        <w:t xml:space="preserve"> et al., 2025)</w:t>
      </w:r>
      <w:r w:rsidR="00B136F2" w:rsidRPr="00652F12">
        <w:rPr>
          <w:rFonts w:ascii="Times New Roman" w:eastAsia="Times New Roman" w:hAnsi="Times New Roman" w:cs="Times New Roman"/>
          <w:szCs w:val="24"/>
        </w:rPr>
        <w:t>. Natural</w:t>
      </w:r>
      <w:r w:rsidRPr="00652F12">
        <w:rPr>
          <w:rFonts w:ascii="Times New Roman" w:eastAsia="Times New Roman" w:hAnsi="Times New Roman" w:cs="Times New Roman"/>
          <w:szCs w:val="24"/>
        </w:rPr>
        <w:t xml:space="preserve"> fibres.</w:t>
      </w:r>
      <w:r w:rsidR="007077B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If lost in the </w:t>
      </w:r>
      <w:proofErr w:type="gramStart"/>
      <w:r w:rsidRPr="00652F12">
        <w:rPr>
          <w:rFonts w:ascii="Times New Roman" w:eastAsia="Times New Roman" w:hAnsi="Times New Roman" w:cs="Times New Roman"/>
          <w:szCs w:val="24"/>
        </w:rPr>
        <w:t>ocean ,they</w:t>
      </w:r>
      <w:proofErr w:type="gramEnd"/>
      <w:r w:rsidRPr="00652F12">
        <w:rPr>
          <w:rFonts w:ascii="Times New Roman" w:eastAsia="Times New Roman" w:hAnsi="Times New Roman" w:cs="Times New Roman"/>
          <w:szCs w:val="24"/>
        </w:rPr>
        <w:t xml:space="preserve"> would have minimal environmental effect as these fibres are naturally biodegradable.    Even so, natural fibres have some limitations in durability and </w:t>
      </w:r>
      <w:proofErr w:type="spellStart"/>
      <w:r w:rsidRPr="00652F12">
        <w:rPr>
          <w:rFonts w:ascii="Times New Roman" w:eastAsia="Times New Roman" w:hAnsi="Times New Roman" w:cs="Times New Roman"/>
          <w:szCs w:val="24"/>
        </w:rPr>
        <w:t>can not</w:t>
      </w:r>
      <w:proofErr w:type="spellEnd"/>
      <w:r w:rsidRPr="00652F12">
        <w:rPr>
          <w:rFonts w:ascii="Times New Roman" w:eastAsia="Times New Roman" w:hAnsi="Times New Roman" w:cs="Times New Roman"/>
          <w:szCs w:val="24"/>
        </w:rPr>
        <w:t xml:space="preserve"> cope with certain types of fishing, particularly those requiring strong tensile strength and resistance to waterlogging. New ideas are in progress to enhance these material's durability through chemical treatments or hybrid designs that combine natural and synthetic components (</w:t>
      </w:r>
      <w:proofErr w:type="spellStart"/>
      <w:r w:rsidR="003E6646" w:rsidRPr="003E6646">
        <w:rPr>
          <w:rFonts w:ascii="Times New Roman" w:eastAsia="Times New Roman" w:hAnsi="Times New Roman" w:cs="Times New Roman"/>
          <w:szCs w:val="24"/>
        </w:rPr>
        <w:t>Hridayadasan</w:t>
      </w:r>
      <w:proofErr w:type="spellEnd"/>
      <w:r w:rsidR="003E6646" w:rsidRPr="003E6646">
        <w:rPr>
          <w:rFonts w:ascii="Times New Roman" w:eastAsia="Times New Roman" w:hAnsi="Times New Roman" w:cs="Times New Roman"/>
          <w:szCs w:val="24"/>
        </w:rPr>
        <w:t xml:space="preserve"> </w:t>
      </w:r>
      <w:r w:rsidR="003E6646">
        <w:rPr>
          <w:rFonts w:ascii="Times New Roman" w:eastAsia="Times New Roman" w:hAnsi="Times New Roman" w:cs="Times New Roman"/>
          <w:szCs w:val="24"/>
        </w:rPr>
        <w:t>et al., 2025</w:t>
      </w:r>
      <w:r w:rsidRPr="00652F12">
        <w:rPr>
          <w:rFonts w:ascii="Times New Roman" w:eastAsia="Times New Roman" w:hAnsi="Times New Roman" w:cs="Times New Roman"/>
          <w:szCs w:val="24"/>
        </w:rPr>
        <w:t>).</w:t>
      </w:r>
    </w:p>
    <w:p w14:paraId="4866AA6A"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Other remarkable approach is the use of recyclable and reusable materials. For example, certain types of fishing nets are being designed to be fully recyclable, allowing fishers to return damaged or old nets to manufacturers for recycling. These initiatives intend to create a circular economy within the fishing industry, further reducing waste and resource use. Modular gear designs are explored by companies that allow individual components to be replaced as needed, extending the lifespan of fishing gear and reducing waste (Richardson et al., 2022).</w:t>
      </w:r>
    </w:p>
    <w:p w14:paraId="25A49128" w14:textId="11413A33"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5</w:t>
      </w:r>
      <w:r w:rsidR="00C568C1" w:rsidRPr="00652F12">
        <w:rPr>
          <w:rFonts w:ascii="Times New Roman" w:eastAsia="Times New Roman" w:hAnsi="Times New Roman" w:cs="Times New Roman"/>
          <w:b/>
          <w:szCs w:val="24"/>
        </w:rPr>
        <w:t>. Innovative Designs to Reduce Environmental Impact</w:t>
      </w:r>
    </w:p>
    <w:p w14:paraId="35616D8B" w14:textId="0F1BA192"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Environmental impact of fishing can be reduced by doing some modifications in gear designs,</w:t>
      </w:r>
      <w:r w:rsidR="007077B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besides material </w:t>
      </w:r>
      <w:r w:rsidR="00A32E6B" w:rsidRPr="00652F12">
        <w:rPr>
          <w:rFonts w:ascii="Times New Roman" w:eastAsia="Times New Roman" w:hAnsi="Times New Roman" w:cs="Times New Roman"/>
          <w:szCs w:val="24"/>
        </w:rPr>
        <w:t>innovations.</w:t>
      </w:r>
      <w:r w:rsidRPr="00652F12">
        <w:rPr>
          <w:rFonts w:ascii="Times New Roman" w:eastAsia="Times New Roman" w:hAnsi="Times New Roman" w:cs="Times New Roman"/>
          <w:szCs w:val="24"/>
        </w:rPr>
        <w:t xml:space="preserve"> To prevent the </w:t>
      </w:r>
      <w:r w:rsidR="00A32E6B" w:rsidRPr="00652F12">
        <w:rPr>
          <w:rFonts w:ascii="Times New Roman" w:eastAsia="Times New Roman" w:hAnsi="Times New Roman" w:cs="Times New Roman"/>
          <w:szCs w:val="24"/>
        </w:rPr>
        <w:t>capture of</w:t>
      </w:r>
      <w:r w:rsidRPr="00652F12">
        <w:rPr>
          <w:rFonts w:ascii="Times New Roman" w:eastAsia="Times New Roman" w:hAnsi="Times New Roman" w:cs="Times New Roman"/>
          <w:szCs w:val="24"/>
        </w:rPr>
        <w:t xml:space="preserve"> non-target species like seabirds,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Dolphins,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turtles,</w:t>
      </w:r>
      <w:r w:rsidR="00A32E6B">
        <w:rPr>
          <w:rFonts w:ascii="Times New Roman" w:eastAsia="Times New Roman" w:hAnsi="Times New Roman" w:cs="Times New Roman"/>
          <w:szCs w:val="24"/>
        </w:rPr>
        <w:t xml:space="preserve"> </w:t>
      </w:r>
      <w:r w:rsidR="00A32E6B" w:rsidRPr="00652F12">
        <w:rPr>
          <w:rFonts w:ascii="Times New Roman" w:eastAsia="Times New Roman" w:hAnsi="Times New Roman" w:cs="Times New Roman"/>
          <w:szCs w:val="24"/>
        </w:rPr>
        <w:t>non-entangling</w:t>
      </w:r>
      <w:r w:rsidRPr="00652F12">
        <w:rPr>
          <w:rFonts w:ascii="Times New Roman" w:eastAsia="Times New Roman" w:hAnsi="Times New Roman" w:cs="Times New Roman"/>
          <w:szCs w:val="24"/>
        </w:rPr>
        <w:t xml:space="preserve"> designs,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for example,</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are crafted. Stiffer nets are used that are less prone to forming loops,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which reduces the chances entangling marine life </w:t>
      </w:r>
      <w:r w:rsidR="00A32E6B" w:rsidRPr="00652F12">
        <w:rPr>
          <w:rFonts w:ascii="Times New Roman" w:eastAsia="Times New Roman" w:hAnsi="Times New Roman" w:cs="Times New Roman"/>
          <w:szCs w:val="24"/>
        </w:rPr>
        <w:t>unintentionally</w:t>
      </w:r>
      <w:r w:rsidRPr="00652F12">
        <w:rPr>
          <w:rFonts w:ascii="Times New Roman" w:eastAsia="Times New Roman" w:hAnsi="Times New Roman" w:cs="Times New Roman"/>
          <w:szCs w:val="24"/>
        </w:rPr>
        <w:t>.</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Escape panels'-Another design features is becoming more popular.</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biodegradable panels break down over time,</w:t>
      </w:r>
      <w:r w:rsidR="00984BC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which allows trapped animals to escape if the gear is lost.</w:t>
      </w:r>
      <w:r w:rsidR="00984BC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escape panels are already in use in some fisheries and have proven effective at reducing ghost fishing impacts (FAO, 2020).</w:t>
      </w:r>
    </w:p>
    <w:p w14:paraId="75B4484E" w14:textId="4FA36ABD"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Incorporation of light emitting diodes</w:t>
      </w:r>
      <w:r w:rsidR="006834BF">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(LEDs) on fishing nets is another inventive design element</w:t>
      </w:r>
      <w:r w:rsidR="00731F91">
        <w:rPr>
          <w:rFonts w:ascii="Times New Roman" w:eastAsia="Times New Roman" w:hAnsi="Times New Roman" w:cs="Times New Roman"/>
          <w:szCs w:val="24"/>
        </w:rPr>
        <w:t xml:space="preserve"> (</w:t>
      </w:r>
      <w:r w:rsidR="00731F91" w:rsidRPr="00731F91">
        <w:rPr>
          <w:rFonts w:ascii="Times New Roman" w:eastAsia="Times New Roman" w:hAnsi="Times New Roman" w:cs="Times New Roman"/>
          <w:szCs w:val="24"/>
        </w:rPr>
        <w:t>Yu</w:t>
      </w:r>
      <w:r w:rsidR="00731F91">
        <w:rPr>
          <w:rFonts w:ascii="Times New Roman" w:eastAsia="Times New Roman" w:hAnsi="Times New Roman" w:cs="Times New Roman"/>
          <w:szCs w:val="24"/>
        </w:rPr>
        <w:t xml:space="preserve"> et al., 2022)</w:t>
      </w:r>
      <w:r w:rsidRPr="00652F12">
        <w:rPr>
          <w:rFonts w:ascii="Times New Roman" w:eastAsia="Times New Roman" w:hAnsi="Times New Roman" w:cs="Times New Roman"/>
          <w:szCs w:val="24"/>
        </w:rPr>
        <w:t xml:space="preserve">. Studies have shown </w:t>
      </w:r>
      <w:r w:rsidR="006834BF" w:rsidRPr="00652F12">
        <w:rPr>
          <w:rFonts w:ascii="Times New Roman" w:eastAsia="Times New Roman" w:hAnsi="Times New Roman" w:cs="Times New Roman"/>
          <w:szCs w:val="24"/>
        </w:rPr>
        <w:t>that, Bycatch</w:t>
      </w:r>
      <w:r w:rsidRPr="00652F12">
        <w:rPr>
          <w:rFonts w:ascii="Times New Roman" w:eastAsia="Times New Roman" w:hAnsi="Times New Roman" w:cs="Times New Roman"/>
          <w:szCs w:val="24"/>
        </w:rPr>
        <w:t xml:space="preserve"> is reduced as LEDs can deter certain species. For example, placing LEDs on gillnets has been found to reduce the capture of sea turtles, while still allowing the target fish species to be captured effectively. This species-specific fishing technique helps minimize ecological impact without reducing catch efficiency. The use of biodegradable materials along with these design modifications represents a hopeful direction for sustainable fishing practices</w:t>
      </w:r>
      <w:r w:rsidR="00895CE3">
        <w:rPr>
          <w:rFonts w:ascii="Times New Roman" w:eastAsia="Times New Roman" w:hAnsi="Times New Roman" w:cs="Times New Roman"/>
          <w:szCs w:val="24"/>
        </w:rPr>
        <w:t>.</w:t>
      </w:r>
    </w:p>
    <w:p w14:paraId="2046DE3C" w14:textId="610CB483" w:rsidR="00D56E78" w:rsidRPr="00652F12" w:rsidRDefault="000A1391">
      <w:pPr>
        <w:spacing w:before="100" w:after="100" w:line="240" w:lineRule="auto"/>
        <w:rPr>
          <w:rFonts w:ascii="Times New Roman" w:eastAsia="Times New Roman" w:hAnsi="Times New Roman" w:cs="Times New Roman"/>
          <w:b/>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1.</w:t>
      </w:r>
      <w:r w:rsidR="00C568C1" w:rsidRPr="00652F12">
        <w:rPr>
          <w:rFonts w:ascii="Times New Roman" w:eastAsia="Times New Roman" w:hAnsi="Times New Roman" w:cs="Times New Roman"/>
          <w:b/>
          <w:szCs w:val="24"/>
        </w:rPr>
        <w:t>Innovative</w:t>
      </w:r>
      <w:proofErr w:type="gramEnd"/>
      <w:r w:rsidR="00C568C1" w:rsidRPr="00652F12">
        <w:rPr>
          <w:rFonts w:ascii="Times New Roman" w:eastAsia="Times New Roman" w:hAnsi="Times New Roman" w:cs="Times New Roman"/>
          <w:b/>
          <w:szCs w:val="24"/>
        </w:rPr>
        <w:t xml:space="preserve"> Designs to Reduce Environmental Impact</w:t>
      </w:r>
    </w:p>
    <w:p w14:paraId="59C86E0D" w14:textId="71404F4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lastRenderedPageBreak/>
        <w:t xml:space="preserve">For sustainable fishing, the </w:t>
      </w:r>
      <w:r w:rsidR="00BA6F4C" w:rsidRPr="00652F12">
        <w:rPr>
          <w:rFonts w:ascii="Times New Roman" w:eastAsia="Times New Roman" w:hAnsi="Times New Roman" w:cs="Times New Roman"/>
          <w:szCs w:val="24"/>
        </w:rPr>
        <w:t>development</w:t>
      </w:r>
      <w:r w:rsidRPr="00652F12">
        <w:rPr>
          <w:rFonts w:ascii="Times New Roman" w:eastAsia="Times New Roman" w:hAnsi="Times New Roman" w:cs="Times New Roman"/>
          <w:szCs w:val="24"/>
        </w:rPr>
        <w:t xml:space="preserve"> of new ideas in fishing gear designs that reduce environmental impact is critical.</w:t>
      </w:r>
      <w:r w:rsidR="00BA6F4C">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 goal of these designs is to minimize </w:t>
      </w:r>
      <w:r w:rsidR="00BA6F4C" w:rsidRPr="00652F12">
        <w:rPr>
          <w:rFonts w:ascii="Times New Roman" w:eastAsia="Times New Roman" w:hAnsi="Times New Roman" w:cs="Times New Roman"/>
          <w:szCs w:val="24"/>
        </w:rPr>
        <w:t>bycatch,</w:t>
      </w:r>
      <w:r w:rsidR="00BA6F4C">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reduce ghost fishing and improve the recovery of lost or </w:t>
      </w:r>
      <w:r w:rsidR="00BA6F4C" w:rsidRPr="00652F12">
        <w:rPr>
          <w:rFonts w:ascii="Times New Roman" w:eastAsia="Times New Roman" w:hAnsi="Times New Roman" w:cs="Times New Roman"/>
          <w:szCs w:val="24"/>
        </w:rPr>
        <w:t>abandoned</w:t>
      </w:r>
      <w:r w:rsidRPr="00652F12">
        <w:rPr>
          <w:rFonts w:ascii="Times New Roman" w:eastAsia="Times New Roman" w:hAnsi="Times New Roman" w:cs="Times New Roman"/>
          <w:szCs w:val="24"/>
        </w:rPr>
        <w:t xml:space="preserve"> gear.</w:t>
      </w:r>
      <w:r w:rsidR="00BA6F4C">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Many key improvements have been made in recent years, including biodegradable materials, escape mechanisms, and electronic tracking technology to solve the environmental challenges associated with traditional fishing gear.</w:t>
      </w:r>
    </w:p>
    <w:p w14:paraId="7932C2C9" w14:textId="2828B22C"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2.</w:t>
      </w:r>
      <w:r w:rsidR="00C568C1" w:rsidRPr="00652F12">
        <w:rPr>
          <w:rFonts w:ascii="Times New Roman" w:eastAsia="Times New Roman" w:hAnsi="Times New Roman" w:cs="Times New Roman"/>
          <w:b/>
          <w:szCs w:val="24"/>
        </w:rPr>
        <w:t>Biodegradable</w:t>
      </w:r>
      <w:proofErr w:type="gramEnd"/>
      <w:r w:rsidR="00C568C1" w:rsidRPr="00652F12">
        <w:rPr>
          <w:rFonts w:ascii="Times New Roman" w:eastAsia="Times New Roman" w:hAnsi="Times New Roman" w:cs="Times New Roman"/>
          <w:b/>
          <w:szCs w:val="24"/>
        </w:rPr>
        <w:t xml:space="preserve"> and Bio-based Fishing Gear</w:t>
      </w:r>
    </w:p>
    <w:p w14:paraId="3C96DDAF" w14:textId="162D9393" w:rsidR="00D56E78" w:rsidRPr="00652F12" w:rsidRDefault="00C568C1" w:rsidP="00895CE3">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The incorporation of biodegradable materials,</w:t>
      </w:r>
      <w:r w:rsidR="001243A5" w:rsidRPr="00652F12">
        <w:rPr>
          <w:rFonts w:ascii="Times New Roman" w:eastAsia="Times New Roman" w:hAnsi="Times New Roman" w:cs="Times New Roman"/>
          <w:szCs w:val="24"/>
        </w:rPr>
        <w:t xml:space="preserve"> which</w:t>
      </w:r>
      <w:r w:rsidRPr="00652F12">
        <w:rPr>
          <w:rFonts w:ascii="Times New Roman" w:eastAsia="Times New Roman" w:hAnsi="Times New Roman" w:cs="Times New Roman"/>
          <w:szCs w:val="24"/>
        </w:rPr>
        <w:t xml:space="preserve"> decompose naturally over time and thus reduce long-term environmental </w:t>
      </w:r>
      <w:r w:rsidR="001243A5" w:rsidRPr="00652F12">
        <w:rPr>
          <w:rFonts w:ascii="Times New Roman" w:eastAsia="Times New Roman" w:hAnsi="Times New Roman" w:cs="Times New Roman"/>
          <w:szCs w:val="24"/>
        </w:rPr>
        <w:t>effects,</w:t>
      </w:r>
      <w:r w:rsidRPr="00652F12">
        <w:rPr>
          <w:rFonts w:ascii="Times New Roman" w:eastAsia="Times New Roman" w:hAnsi="Times New Roman" w:cs="Times New Roman"/>
          <w:szCs w:val="24"/>
        </w:rPr>
        <w:t xml:space="preserve"> is one of the most important innovations in fishing </w:t>
      </w:r>
      <w:proofErr w:type="spellStart"/>
      <w:proofErr w:type="gramStart"/>
      <w:r w:rsidRPr="00652F12">
        <w:rPr>
          <w:rFonts w:ascii="Times New Roman" w:eastAsia="Times New Roman" w:hAnsi="Times New Roman" w:cs="Times New Roman"/>
          <w:szCs w:val="24"/>
        </w:rPr>
        <w:t>gear.Natural</w:t>
      </w:r>
      <w:proofErr w:type="spellEnd"/>
      <w:proofErr w:type="gramEnd"/>
      <w:r w:rsidRPr="00652F12">
        <w:rPr>
          <w:rFonts w:ascii="Times New Roman" w:eastAsia="Times New Roman" w:hAnsi="Times New Roman" w:cs="Times New Roman"/>
          <w:szCs w:val="24"/>
        </w:rPr>
        <w:t xml:space="preserve">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like jute,</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cotton</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coir are used as sustainable alternatives along with synthetic biodegradable polymers,</w:t>
      </w:r>
      <w:r w:rsidR="001243A5" w:rsidRPr="00652F12">
        <w:rPr>
          <w:rFonts w:ascii="Times New Roman" w:eastAsia="Times New Roman" w:hAnsi="Times New Roman" w:cs="Times New Roman"/>
          <w:szCs w:val="24"/>
        </w:rPr>
        <w:t xml:space="preserve"> especially</w:t>
      </w:r>
      <w:r w:rsidRPr="00652F12">
        <w:rPr>
          <w:rFonts w:ascii="Times New Roman" w:eastAsia="Times New Roman" w:hAnsi="Times New Roman" w:cs="Times New Roman"/>
          <w:szCs w:val="24"/>
        </w:rPr>
        <w:t xml:space="preserve"> in </w:t>
      </w:r>
      <w:r w:rsidR="005A7682" w:rsidRPr="00652F12">
        <w:rPr>
          <w:rFonts w:ascii="Times New Roman" w:eastAsia="Times New Roman" w:hAnsi="Times New Roman" w:cs="Times New Roman"/>
          <w:szCs w:val="24"/>
        </w:rPr>
        <w:t>traditional</w:t>
      </w:r>
      <w:r w:rsidRPr="00652F12">
        <w:rPr>
          <w:rFonts w:ascii="Times New Roman" w:eastAsia="Times New Roman" w:hAnsi="Times New Roman" w:cs="Times New Roman"/>
          <w:szCs w:val="24"/>
        </w:rPr>
        <w:t xml:space="preserve"> fisheries</w:t>
      </w:r>
      <w:r w:rsidR="005A7682"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where the cost and availability of synthetic biodegradable materials may be prohibitive.</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Kripa et al.</w:t>
      </w:r>
      <w:r w:rsidR="00B66BC8">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(2022) from the Central Institute of Fisheries Technologies (CIFT) </w:t>
      </w:r>
      <w:r w:rsidR="00146D9E" w:rsidRPr="00652F12">
        <w:rPr>
          <w:rFonts w:ascii="Times New Roman" w:eastAsia="Times New Roman" w:hAnsi="Times New Roman" w:cs="Times New Roman"/>
          <w:szCs w:val="24"/>
        </w:rPr>
        <w:t>in India</w:t>
      </w:r>
      <w:r w:rsidRPr="00652F12">
        <w:rPr>
          <w:rFonts w:ascii="Times New Roman" w:eastAsia="Times New Roman" w:hAnsi="Times New Roman" w:cs="Times New Roman"/>
          <w:szCs w:val="24"/>
        </w:rPr>
        <w:t xml:space="preserve"> examined these natural </w:t>
      </w:r>
      <w:r w:rsidR="0075693C" w:rsidRPr="00652F12">
        <w:rPr>
          <w:rFonts w:ascii="Times New Roman" w:eastAsia="Times New Roman" w:hAnsi="Times New Roman" w:cs="Times New Roman"/>
          <w:szCs w:val="24"/>
        </w:rPr>
        <w:t>fibres</w:t>
      </w:r>
      <w:r w:rsidRPr="00652F12">
        <w:rPr>
          <w:rFonts w:ascii="Times New Roman" w:eastAsia="Times New Roman" w:hAnsi="Times New Roman" w:cs="Times New Roman"/>
          <w:szCs w:val="24"/>
        </w:rPr>
        <w:t xml:space="preserve"> for coastal and small-scale fisheries,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showing that while they degrade faster than synthetic nets,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they still retain adequate durability for seasonal fishing activities.    </w:t>
      </w:r>
    </w:p>
    <w:p w14:paraId="02C358E5" w14:textId="005D6A17"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3.</w:t>
      </w:r>
      <w:r w:rsidR="00C568C1" w:rsidRPr="00652F12">
        <w:rPr>
          <w:rFonts w:ascii="Times New Roman" w:eastAsia="Times New Roman" w:hAnsi="Times New Roman" w:cs="Times New Roman"/>
          <w:b/>
          <w:szCs w:val="24"/>
        </w:rPr>
        <w:t>Escape</w:t>
      </w:r>
      <w:proofErr w:type="gramEnd"/>
      <w:r w:rsidR="00C568C1" w:rsidRPr="00652F12">
        <w:rPr>
          <w:rFonts w:ascii="Times New Roman" w:eastAsia="Times New Roman" w:hAnsi="Times New Roman" w:cs="Times New Roman"/>
          <w:b/>
          <w:szCs w:val="24"/>
        </w:rPr>
        <w:t xml:space="preserve"> Panels and Bycatch Reduction Device</w:t>
      </w:r>
    </w:p>
    <w:p w14:paraId="029AED3F" w14:textId="7B5F74B2" w:rsidR="00D56E78" w:rsidRPr="00652F12" w:rsidRDefault="00C568C1" w:rsidP="002E0045">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In commercial </w:t>
      </w:r>
      <w:r w:rsidR="001243A5" w:rsidRPr="00652F12">
        <w:rPr>
          <w:rFonts w:ascii="Times New Roman" w:eastAsia="Times New Roman" w:hAnsi="Times New Roman" w:cs="Times New Roman"/>
          <w:szCs w:val="24"/>
        </w:rPr>
        <w:t>large-scale</w:t>
      </w:r>
      <w:r w:rsidR="00164857" w:rsidRPr="00652F12">
        <w:rPr>
          <w:rFonts w:ascii="Times New Roman" w:eastAsia="Times New Roman" w:hAnsi="Times New Roman" w:cs="Times New Roman"/>
          <w:szCs w:val="24"/>
        </w:rPr>
        <w:t xml:space="preserve"> industrial </w:t>
      </w:r>
      <w:r w:rsidRPr="00652F12">
        <w:rPr>
          <w:rFonts w:ascii="Times New Roman" w:eastAsia="Times New Roman" w:hAnsi="Times New Roman" w:cs="Times New Roman"/>
          <w:szCs w:val="24"/>
        </w:rPr>
        <w:t>fishing,</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 capture of </w:t>
      </w:r>
      <w:r w:rsidR="00164857" w:rsidRPr="00652F12">
        <w:rPr>
          <w:rFonts w:ascii="Times New Roman" w:eastAsia="Times New Roman" w:hAnsi="Times New Roman" w:cs="Times New Roman"/>
          <w:szCs w:val="24"/>
        </w:rPr>
        <w:t xml:space="preserve">bycatch that is </w:t>
      </w:r>
      <w:r w:rsidRPr="00652F12">
        <w:rPr>
          <w:rFonts w:ascii="Times New Roman" w:eastAsia="Times New Roman" w:hAnsi="Times New Roman" w:cs="Times New Roman"/>
          <w:szCs w:val="24"/>
        </w:rPr>
        <w:t>non-target species</w:t>
      </w:r>
      <w:r w:rsidR="00164857" w:rsidRPr="00652F12">
        <w:rPr>
          <w:rFonts w:ascii="Times New Roman" w:eastAsia="Times New Roman" w:hAnsi="Times New Roman" w:cs="Times New Roman"/>
          <w:szCs w:val="24"/>
        </w:rPr>
        <w:t xml:space="preserve"> along with </w:t>
      </w:r>
      <w:r w:rsidR="001243A5" w:rsidRPr="00652F12">
        <w:rPr>
          <w:rFonts w:ascii="Times New Roman" w:eastAsia="Times New Roman" w:hAnsi="Times New Roman" w:cs="Times New Roman"/>
          <w:szCs w:val="24"/>
        </w:rPr>
        <w:t xml:space="preserve">the </w:t>
      </w:r>
      <w:r w:rsidR="00164857" w:rsidRPr="00652F12">
        <w:rPr>
          <w:rFonts w:ascii="Times New Roman" w:eastAsia="Times New Roman" w:hAnsi="Times New Roman" w:cs="Times New Roman"/>
          <w:szCs w:val="24"/>
        </w:rPr>
        <w:t xml:space="preserve">target group </w:t>
      </w:r>
      <w:r w:rsidRPr="00652F12">
        <w:rPr>
          <w:rFonts w:ascii="Times New Roman" w:eastAsia="Times New Roman" w:hAnsi="Times New Roman" w:cs="Times New Roman"/>
          <w:szCs w:val="24"/>
        </w:rPr>
        <w:t>is a major environmental concern.</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To tackle this,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escape panels and bycatch reduction devices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(BRDs) have been developed for gear</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namely crab pots,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trawls</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gillnets.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panels are designed to allow non-target species,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like marine mammals and </w:t>
      </w:r>
      <w:r w:rsidR="00164857" w:rsidRPr="00652F12">
        <w:rPr>
          <w:rFonts w:ascii="Times New Roman" w:eastAsia="Times New Roman" w:hAnsi="Times New Roman" w:cs="Times New Roman"/>
          <w:szCs w:val="24"/>
        </w:rPr>
        <w:t>juveniles</w:t>
      </w:r>
      <w:r w:rsidRPr="00652F12">
        <w:rPr>
          <w:rFonts w:ascii="Times New Roman" w:eastAsia="Times New Roman" w:hAnsi="Times New Roman" w:cs="Times New Roman"/>
          <w:szCs w:val="24"/>
        </w:rPr>
        <w:t>,</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to escape while retaining the </w:t>
      </w:r>
      <w:r w:rsidR="00164857" w:rsidRPr="00652F12">
        <w:rPr>
          <w:rFonts w:ascii="Times New Roman" w:eastAsia="Times New Roman" w:hAnsi="Times New Roman" w:cs="Times New Roman"/>
          <w:szCs w:val="24"/>
        </w:rPr>
        <w:t>target</w:t>
      </w:r>
      <w:r w:rsidRPr="00652F12">
        <w:rPr>
          <w:rFonts w:ascii="Times New Roman" w:eastAsia="Times New Roman" w:hAnsi="Times New Roman" w:cs="Times New Roman"/>
          <w:szCs w:val="24"/>
        </w:rPr>
        <w:t xml:space="preserve"> catch.</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NOAA's research on biodegradable escape panels for crab pots,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which reduce bycatch of non-target species while also decreasing </w:t>
      </w:r>
      <w:r w:rsidR="00164857" w:rsidRPr="00652F12">
        <w:rPr>
          <w:rFonts w:ascii="Times New Roman" w:eastAsia="Times New Roman" w:hAnsi="Times New Roman" w:cs="Times New Roman"/>
          <w:szCs w:val="24"/>
        </w:rPr>
        <w:t xml:space="preserve">the risk of </w:t>
      </w:r>
      <w:r w:rsidRPr="00652F12">
        <w:rPr>
          <w:rFonts w:ascii="Times New Roman" w:eastAsia="Times New Roman" w:hAnsi="Times New Roman" w:cs="Times New Roman"/>
          <w:szCs w:val="24"/>
        </w:rPr>
        <w:t>ghost fishing if the gear is lost</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2020). Escape panels and BRDs are mostly </w:t>
      </w:r>
      <w:r w:rsidR="001243A5" w:rsidRPr="00652F12">
        <w:rPr>
          <w:rFonts w:ascii="Times New Roman" w:eastAsia="Times New Roman" w:hAnsi="Times New Roman" w:cs="Times New Roman"/>
          <w:szCs w:val="24"/>
        </w:rPr>
        <w:t>constructed</w:t>
      </w:r>
      <w:r w:rsidRPr="00652F12">
        <w:rPr>
          <w:rFonts w:ascii="Times New Roman" w:eastAsia="Times New Roman" w:hAnsi="Times New Roman" w:cs="Times New Roman"/>
          <w:szCs w:val="24"/>
        </w:rPr>
        <w:t xml:space="preserve"> from biodegradable materials,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which allows them to break down over time if the gear is dumped</w:t>
      </w:r>
      <w:r w:rsidR="001243A5" w:rsidRPr="00652F12">
        <w:rPr>
          <w:rFonts w:ascii="Times New Roman" w:eastAsia="Times New Roman" w:hAnsi="Times New Roman" w:cs="Times New Roman"/>
          <w:szCs w:val="24"/>
        </w:rPr>
        <w:t xml:space="preserve"> or lost</w:t>
      </w:r>
      <w:r w:rsidRPr="00652F12">
        <w:rPr>
          <w:rFonts w:ascii="Times New Roman" w:eastAsia="Times New Roman" w:hAnsi="Times New Roman" w:cs="Times New Roman"/>
          <w:szCs w:val="24"/>
        </w:rPr>
        <w:t xml:space="preserve">. In </w:t>
      </w:r>
      <w:r w:rsidR="001243A5" w:rsidRPr="00652F12">
        <w:rPr>
          <w:rFonts w:ascii="Times New Roman" w:eastAsia="Times New Roman" w:hAnsi="Times New Roman" w:cs="Times New Roman"/>
          <w:szCs w:val="24"/>
        </w:rPr>
        <w:t xml:space="preserve">the </w:t>
      </w:r>
      <w:r w:rsidRPr="00652F12">
        <w:rPr>
          <w:rFonts w:ascii="Times New Roman" w:eastAsia="Times New Roman" w:hAnsi="Times New Roman" w:cs="Times New Roman"/>
          <w:szCs w:val="24"/>
        </w:rPr>
        <w:t>United States and Australia,</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these designs have proven </w:t>
      </w:r>
      <w:r w:rsidR="001243A5" w:rsidRPr="00652F12">
        <w:rPr>
          <w:rFonts w:ascii="Times New Roman" w:eastAsia="Times New Roman" w:hAnsi="Times New Roman" w:cs="Times New Roman"/>
          <w:szCs w:val="24"/>
        </w:rPr>
        <w:t>especially</w:t>
      </w:r>
      <w:r w:rsidRPr="00652F12">
        <w:rPr>
          <w:rFonts w:ascii="Times New Roman" w:eastAsia="Times New Roman" w:hAnsi="Times New Roman" w:cs="Times New Roman"/>
          <w:szCs w:val="24"/>
        </w:rPr>
        <w:t xml:space="preserve"> effective in reducing turtle Bycatch in shrimp trawling operations.</w:t>
      </w:r>
      <w:r w:rsidR="001243A5" w:rsidRPr="00652F12">
        <w:rPr>
          <w:rFonts w:ascii="Times New Roman" w:eastAsia="Times New Roman" w:hAnsi="Times New Roman" w:cs="Times New Roman"/>
          <w:szCs w:val="24"/>
        </w:rPr>
        <w:t xml:space="preserve"> </w:t>
      </w:r>
    </w:p>
    <w:p w14:paraId="0C8C3726" w14:textId="04C69D56" w:rsidR="00D56E78"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lastRenderedPageBreak/>
        <w:t>5.4.</w:t>
      </w:r>
      <w:r w:rsidR="00C568C1" w:rsidRPr="00652F12">
        <w:rPr>
          <w:rFonts w:ascii="Times New Roman" w:eastAsia="Times New Roman" w:hAnsi="Times New Roman" w:cs="Times New Roman"/>
          <w:b/>
          <w:szCs w:val="24"/>
        </w:rPr>
        <w:t>LED Lights to Prevent Bycatch</w:t>
      </w:r>
    </w:p>
    <w:p w14:paraId="528EA02B" w14:textId="77777777" w:rsidR="00A31639" w:rsidRPr="00652F12" w:rsidRDefault="00A31639">
      <w:pPr>
        <w:keepNext/>
        <w:keepLines/>
        <w:spacing w:after="0" w:line="240" w:lineRule="auto"/>
        <w:jc w:val="both"/>
        <w:rPr>
          <w:rFonts w:ascii="Times New Roman" w:eastAsia="Times New Roman" w:hAnsi="Times New Roman" w:cs="Times New Roman"/>
          <w:szCs w:val="24"/>
        </w:rPr>
      </w:pPr>
    </w:p>
    <w:p w14:paraId="4BA947B0" w14:textId="0C9EB396" w:rsidR="00A31639" w:rsidRDefault="00A31639" w:rsidP="00A31639">
      <w:pPr>
        <w:keepNext/>
        <w:keepLines/>
        <w:spacing w:after="0" w:line="360" w:lineRule="auto"/>
        <w:jc w:val="both"/>
        <w:rPr>
          <w:rFonts w:ascii="Times New Roman" w:eastAsia="Times New Roman" w:hAnsi="Times New Roman" w:cs="Times New Roman"/>
          <w:szCs w:val="24"/>
        </w:rPr>
      </w:pPr>
      <w:r w:rsidRPr="00A31639">
        <w:rPr>
          <w:rFonts w:ascii="Times New Roman" w:eastAsia="Times New Roman" w:hAnsi="Times New Roman" w:cs="Times New Roman"/>
          <w:szCs w:val="24"/>
        </w:rPr>
        <w:t xml:space="preserve">LED lights to fishing nets can significantly reduce bycatch by increasing net visibility to non-target species such as sea turtles and seabirds (Wang et al., 2013; Ortiz et al., 2016). Green and blue LEDs were particularly effective in gillnet fisheries, reducing turtle bycatch without lowering target catch rates (Wang et al., 2013). Illuminated nets altered the visual cues perceived by marine megafauna, allowing avoidance </w:t>
      </w:r>
      <w:proofErr w:type="spellStart"/>
      <w:r w:rsidRPr="00A31639">
        <w:rPr>
          <w:rFonts w:ascii="Times New Roman" w:eastAsia="Times New Roman" w:hAnsi="Times New Roman" w:cs="Times New Roman"/>
          <w:szCs w:val="24"/>
        </w:rPr>
        <w:t>behavior</w:t>
      </w:r>
      <w:proofErr w:type="spellEnd"/>
      <w:r w:rsidRPr="00A31639">
        <w:rPr>
          <w:rFonts w:ascii="Times New Roman" w:eastAsia="Times New Roman" w:hAnsi="Times New Roman" w:cs="Times New Roman"/>
          <w:szCs w:val="24"/>
        </w:rPr>
        <w:t xml:space="preserve"> before entanglement (Ortiz et al., 2016). Field experiments demonstrated reductions of up to 60–70% in turtle bycatch when LEDs were used (Wang et al., 2013). Similar approaches also reduced seabird interactions in coastal fisheries (Jiménez et al., 2020). Overall, LED illumination represents a low-cost, scalable mitigation strategy compatible with existing fishing practices (Ortiz et al., 2016).</w:t>
      </w:r>
      <w:r w:rsidRPr="00A31639">
        <w:t xml:space="preserve"> </w:t>
      </w:r>
      <w:r w:rsidRPr="00A31639">
        <w:rPr>
          <w:rFonts w:ascii="Times New Roman" w:eastAsia="Times New Roman" w:hAnsi="Times New Roman" w:cs="Times New Roman"/>
          <w:szCs w:val="24"/>
        </w:rPr>
        <w:t>Table</w:t>
      </w:r>
      <w:r>
        <w:rPr>
          <w:rFonts w:ascii="Times New Roman" w:eastAsia="Times New Roman" w:hAnsi="Times New Roman" w:cs="Times New Roman"/>
          <w:szCs w:val="24"/>
        </w:rPr>
        <w:t xml:space="preserve"> 2 shows s</w:t>
      </w:r>
      <w:r w:rsidRPr="00A31639">
        <w:rPr>
          <w:rFonts w:ascii="Times New Roman" w:eastAsia="Times New Roman" w:hAnsi="Times New Roman" w:cs="Times New Roman"/>
          <w:szCs w:val="24"/>
        </w:rPr>
        <w:t>tudies assessing the use of LED illumination in fishing nets for bycatch reduction, showing LED type, protected species, fishing gear, study location</w:t>
      </w:r>
    </w:p>
    <w:p w14:paraId="121E5A11" w14:textId="549760F2" w:rsidR="00A31639" w:rsidRDefault="00A31639" w:rsidP="00A31639">
      <w:pPr>
        <w:keepNext/>
        <w:keepLines/>
        <w:spacing w:after="0" w:line="360" w:lineRule="auto"/>
        <w:jc w:val="both"/>
        <w:rPr>
          <w:rFonts w:ascii="Times New Roman" w:eastAsia="Times New Roman" w:hAnsi="Times New Roman" w:cs="Times New Roman"/>
          <w:szCs w:val="24"/>
        </w:rPr>
      </w:pPr>
      <w:r w:rsidRPr="00A31639">
        <w:rPr>
          <w:rFonts w:ascii="Times New Roman" w:eastAsia="Times New Roman" w:hAnsi="Times New Roman" w:cs="Times New Roman"/>
          <w:b/>
          <w:bCs/>
          <w:szCs w:val="24"/>
        </w:rPr>
        <w:t>Table2:</w:t>
      </w:r>
      <w:r>
        <w:rPr>
          <w:rFonts w:ascii="Times New Roman" w:eastAsia="Times New Roman" w:hAnsi="Times New Roman" w:cs="Times New Roman"/>
          <w:szCs w:val="24"/>
        </w:rPr>
        <w:t xml:space="preserve"> S</w:t>
      </w:r>
      <w:r w:rsidRPr="00A31639">
        <w:rPr>
          <w:rFonts w:ascii="Times New Roman" w:eastAsia="Times New Roman" w:hAnsi="Times New Roman" w:cs="Times New Roman"/>
          <w:szCs w:val="24"/>
        </w:rPr>
        <w:t>tudies assessing the use of LED illumination in fishing nets for bycatch reduction, showing LED type, protected species, fishing gear, study location</w:t>
      </w:r>
    </w:p>
    <w:tbl>
      <w:tblPr>
        <w:tblStyle w:val="TableGrid"/>
        <w:tblW w:w="0" w:type="auto"/>
        <w:tblLook w:val="04A0" w:firstRow="1" w:lastRow="0" w:firstColumn="1" w:lastColumn="0" w:noHBand="0" w:noVBand="1"/>
      </w:tblPr>
      <w:tblGrid>
        <w:gridCol w:w="1340"/>
        <w:gridCol w:w="3078"/>
        <w:gridCol w:w="1362"/>
        <w:gridCol w:w="1613"/>
        <w:gridCol w:w="1623"/>
      </w:tblGrid>
      <w:tr w:rsidR="00A31639" w:rsidRPr="00A31639" w14:paraId="4E36DCCE" w14:textId="77777777" w:rsidTr="00A31639">
        <w:tc>
          <w:tcPr>
            <w:tcW w:w="0" w:type="auto"/>
            <w:hideMark/>
          </w:tcPr>
          <w:p w14:paraId="34917BFA" w14:textId="77777777" w:rsidR="00A31639" w:rsidRPr="00A31639" w:rsidRDefault="00A31639" w:rsidP="00A31639">
            <w:pPr>
              <w:jc w:val="center"/>
              <w:rPr>
                <w:rFonts w:ascii="Times New Roman" w:eastAsia="Times New Roman" w:hAnsi="Times New Roman" w:cs="Times New Roman"/>
                <w:b/>
                <w:bCs/>
                <w:szCs w:val="24"/>
                <w:lang w:bidi="hi-IN"/>
              </w:rPr>
            </w:pPr>
            <w:r w:rsidRPr="00A31639">
              <w:rPr>
                <w:rFonts w:ascii="Times New Roman" w:eastAsia="Times New Roman" w:hAnsi="Times New Roman" w:cs="Times New Roman"/>
                <w:b/>
                <w:bCs/>
                <w:szCs w:val="24"/>
                <w:lang w:bidi="hi-IN"/>
              </w:rPr>
              <w:t>Type of LED Used</w:t>
            </w:r>
          </w:p>
        </w:tc>
        <w:tc>
          <w:tcPr>
            <w:tcW w:w="0" w:type="auto"/>
            <w:hideMark/>
          </w:tcPr>
          <w:p w14:paraId="4C4DE822" w14:textId="77777777" w:rsidR="00A31639" w:rsidRPr="00A31639" w:rsidRDefault="00A31639" w:rsidP="00A31639">
            <w:pPr>
              <w:jc w:val="center"/>
              <w:rPr>
                <w:rFonts w:ascii="Times New Roman" w:eastAsia="Times New Roman" w:hAnsi="Times New Roman" w:cs="Times New Roman"/>
                <w:b/>
                <w:bCs/>
                <w:szCs w:val="24"/>
                <w:lang w:bidi="hi-IN"/>
              </w:rPr>
            </w:pPr>
            <w:r w:rsidRPr="00A31639">
              <w:rPr>
                <w:rFonts w:ascii="Times New Roman" w:eastAsia="Times New Roman" w:hAnsi="Times New Roman" w:cs="Times New Roman"/>
                <w:b/>
                <w:bCs/>
                <w:szCs w:val="24"/>
                <w:lang w:bidi="hi-IN"/>
              </w:rPr>
              <w:t>Species Protected</w:t>
            </w:r>
          </w:p>
        </w:tc>
        <w:tc>
          <w:tcPr>
            <w:tcW w:w="0" w:type="auto"/>
            <w:hideMark/>
          </w:tcPr>
          <w:p w14:paraId="63CF30AC" w14:textId="77777777" w:rsidR="00A31639" w:rsidRPr="00A31639" w:rsidRDefault="00A31639" w:rsidP="00A31639">
            <w:pPr>
              <w:jc w:val="center"/>
              <w:rPr>
                <w:rFonts w:ascii="Times New Roman" w:eastAsia="Times New Roman" w:hAnsi="Times New Roman" w:cs="Times New Roman"/>
                <w:b/>
                <w:bCs/>
                <w:szCs w:val="24"/>
                <w:lang w:bidi="hi-IN"/>
              </w:rPr>
            </w:pPr>
            <w:r w:rsidRPr="00A31639">
              <w:rPr>
                <w:rFonts w:ascii="Times New Roman" w:eastAsia="Times New Roman" w:hAnsi="Times New Roman" w:cs="Times New Roman"/>
                <w:b/>
                <w:bCs/>
                <w:szCs w:val="24"/>
                <w:lang w:bidi="hi-IN"/>
              </w:rPr>
              <w:t>Type of Net Used</w:t>
            </w:r>
          </w:p>
        </w:tc>
        <w:tc>
          <w:tcPr>
            <w:tcW w:w="0" w:type="auto"/>
            <w:hideMark/>
          </w:tcPr>
          <w:p w14:paraId="1E8B2BE6" w14:textId="77777777" w:rsidR="00A31639" w:rsidRPr="00A31639" w:rsidRDefault="00A31639" w:rsidP="00A31639">
            <w:pPr>
              <w:jc w:val="center"/>
              <w:rPr>
                <w:rFonts w:ascii="Times New Roman" w:eastAsia="Times New Roman" w:hAnsi="Times New Roman" w:cs="Times New Roman"/>
                <w:b/>
                <w:bCs/>
                <w:szCs w:val="24"/>
                <w:lang w:bidi="hi-IN"/>
              </w:rPr>
            </w:pPr>
            <w:r w:rsidRPr="00A31639">
              <w:rPr>
                <w:rFonts w:ascii="Times New Roman" w:eastAsia="Times New Roman" w:hAnsi="Times New Roman" w:cs="Times New Roman"/>
                <w:b/>
                <w:bCs/>
                <w:szCs w:val="24"/>
                <w:lang w:bidi="hi-IN"/>
              </w:rPr>
              <w:t>Country of Research</w:t>
            </w:r>
          </w:p>
        </w:tc>
        <w:tc>
          <w:tcPr>
            <w:tcW w:w="0" w:type="auto"/>
            <w:hideMark/>
          </w:tcPr>
          <w:p w14:paraId="5C1FE23B" w14:textId="77777777" w:rsidR="00A31639" w:rsidRPr="00A31639" w:rsidRDefault="00A31639" w:rsidP="00A31639">
            <w:pPr>
              <w:jc w:val="center"/>
              <w:rPr>
                <w:rFonts w:ascii="Times New Roman" w:eastAsia="Times New Roman" w:hAnsi="Times New Roman" w:cs="Times New Roman"/>
                <w:b/>
                <w:bCs/>
                <w:szCs w:val="24"/>
                <w:lang w:bidi="hi-IN"/>
              </w:rPr>
            </w:pPr>
            <w:r w:rsidRPr="00A31639">
              <w:rPr>
                <w:rFonts w:ascii="Times New Roman" w:eastAsia="Times New Roman" w:hAnsi="Times New Roman" w:cs="Times New Roman"/>
                <w:b/>
                <w:bCs/>
                <w:szCs w:val="24"/>
                <w:lang w:bidi="hi-IN"/>
              </w:rPr>
              <w:t>Reference</w:t>
            </w:r>
          </w:p>
        </w:tc>
      </w:tr>
      <w:tr w:rsidR="00A31639" w:rsidRPr="00A31639" w14:paraId="38AB7D3A" w14:textId="77777777" w:rsidTr="00A31639">
        <w:tc>
          <w:tcPr>
            <w:tcW w:w="0" w:type="auto"/>
            <w:hideMark/>
          </w:tcPr>
          <w:p w14:paraId="29C1AFD7"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Green LED</w:t>
            </w:r>
          </w:p>
        </w:tc>
        <w:tc>
          <w:tcPr>
            <w:tcW w:w="0" w:type="auto"/>
            <w:hideMark/>
          </w:tcPr>
          <w:p w14:paraId="06839F41"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 xml:space="preserve">Sea turtles (Chelonia mydas, </w:t>
            </w:r>
            <w:proofErr w:type="spellStart"/>
            <w:r w:rsidRPr="00A31639">
              <w:rPr>
                <w:rFonts w:ascii="Times New Roman" w:eastAsia="Times New Roman" w:hAnsi="Times New Roman" w:cs="Times New Roman"/>
                <w:szCs w:val="24"/>
                <w:lang w:bidi="hi-IN"/>
              </w:rPr>
              <w:t>Lepidochelys</w:t>
            </w:r>
            <w:proofErr w:type="spellEnd"/>
            <w:r w:rsidRPr="00A31639">
              <w:rPr>
                <w:rFonts w:ascii="Times New Roman" w:eastAsia="Times New Roman" w:hAnsi="Times New Roman" w:cs="Times New Roman"/>
                <w:szCs w:val="24"/>
                <w:lang w:bidi="hi-IN"/>
              </w:rPr>
              <w:t xml:space="preserve"> </w:t>
            </w:r>
            <w:proofErr w:type="spellStart"/>
            <w:r w:rsidRPr="00A31639">
              <w:rPr>
                <w:rFonts w:ascii="Times New Roman" w:eastAsia="Times New Roman" w:hAnsi="Times New Roman" w:cs="Times New Roman"/>
                <w:szCs w:val="24"/>
                <w:lang w:bidi="hi-IN"/>
              </w:rPr>
              <w:t>olivacea</w:t>
            </w:r>
            <w:proofErr w:type="spellEnd"/>
            <w:r w:rsidRPr="00A31639">
              <w:rPr>
                <w:rFonts w:ascii="Times New Roman" w:eastAsia="Times New Roman" w:hAnsi="Times New Roman" w:cs="Times New Roman"/>
                <w:szCs w:val="24"/>
                <w:lang w:bidi="hi-IN"/>
              </w:rPr>
              <w:t>)</w:t>
            </w:r>
          </w:p>
        </w:tc>
        <w:tc>
          <w:tcPr>
            <w:tcW w:w="0" w:type="auto"/>
            <w:hideMark/>
          </w:tcPr>
          <w:p w14:paraId="0281336B"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Gillnets</w:t>
            </w:r>
          </w:p>
        </w:tc>
        <w:tc>
          <w:tcPr>
            <w:tcW w:w="0" w:type="auto"/>
            <w:hideMark/>
          </w:tcPr>
          <w:p w14:paraId="319E4931"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Peru</w:t>
            </w:r>
          </w:p>
        </w:tc>
        <w:tc>
          <w:tcPr>
            <w:tcW w:w="0" w:type="auto"/>
            <w:hideMark/>
          </w:tcPr>
          <w:p w14:paraId="206AB4EC" w14:textId="4C367B3C"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Wang et al.</w:t>
            </w:r>
            <w:r>
              <w:rPr>
                <w:rFonts w:ascii="Times New Roman" w:eastAsia="Times New Roman" w:hAnsi="Times New Roman" w:cs="Times New Roman"/>
                <w:szCs w:val="24"/>
                <w:lang w:bidi="hi-IN"/>
              </w:rPr>
              <w:t>,</w:t>
            </w:r>
            <w:r w:rsidRPr="00A31639">
              <w:rPr>
                <w:rFonts w:ascii="Times New Roman" w:eastAsia="Times New Roman" w:hAnsi="Times New Roman" w:cs="Times New Roman"/>
                <w:szCs w:val="24"/>
                <w:lang w:bidi="hi-IN"/>
              </w:rPr>
              <w:t xml:space="preserve"> (2013)</w:t>
            </w:r>
          </w:p>
        </w:tc>
      </w:tr>
      <w:tr w:rsidR="00A31639" w:rsidRPr="00A31639" w14:paraId="65FA2357" w14:textId="77777777" w:rsidTr="00A31639">
        <w:tc>
          <w:tcPr>
            <w:tcW w:w="0" w:type="auto"/>
            <w:hideMark/>
          </w:tcPr>
          <w:p w14:paraId="25EFFC74"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Blue LED</w:t>
            </w:r>
          </w:p>
        </w:tc>
        <w:tc>
          <w:tcPr>
            <w:tcW w:w="0" w:type="auto"/>
            <w:hideMark/>
          </w:tcPr>
          <w:p w14:paraId="02B4B494"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Sea turtles</w:t>
            </w:r>
          </w:p>
        </w:tc>
        <w:tc>
          <w:tcPr>
            <w:tcW w:w="0" w:type="auto"/>
            <w:hideMark/>
          </w:tcPr>
          <w:p w14:paraId="69803B59"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Gillnets</w:t>
            </w:r>
          </w:p>
        </w:tc>
        <w:tc>
          <w:tcPr>
            <w:tcW w:w="0" w:type="auto"/>
            <w:hideMark/>
          </w:tcPr>
          <w:p w14:paraId="7771BE44"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Mexico</w:t>
            </w:r>
          </w:p>
        </w:tc>
        <w:tc>
          <w:tcPr>
            <w:tcW w:w="0" w:type="auto"/>
            <w:hideMark/>
          </w:tcPr>
          <w:p w14:paraId="619D2DFD" w14:textId="61228775"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Ortiz et al.</w:t>
            </w:r>
            <w:r>
              <w:rPr>
                <w:rFonts w:ascii="Times New Roman" w:eastAsia="Times New Roman" w:hAnsi="Times New Roman" w:cs="Times New Roman"/>
                <w:szCs w:val="24"/>
                <w:lang w:bidi="hi-IN"/>
              </w:rPr>
              <w:t>,</w:t>
            </w:r>
            <w:r w:rsidRPr="00A31639">
              <w:rPr>
                <w:rFonts w:ascii="Times New Roman" w:eastAsia="Times New Roman" w:hAnsi="Times New Roman" w:cs="Times New Roman"/>
                <w:szCs w:val="24"/>
                <w:lang w:bidi="hi-IN"/>
              </w:rPr>
              <w:t xml:space="preserve"> (2016)</w:t>
            </w:r>
          </w:p>
        </w:tc>
      </w:tr>
      <w:tr w:rsidR="00A31639" w:rsidRPr="00A31639" w14:paraId="177DE497" w14:textId="77777777" w:rsidTr="00A31639">
        <w:tc>
          <w:tcPr>
            <w:tcW w:w="0" w:type="auto"/>
            <w:hideMark/>
          </w:tcPr>
          <w:p w14:paraId="482AB80A"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Green LED</w:t>
            </w:r>
          </w:p>
        </w:tc>
        <w:tc>
          <w:tcPr>
            <w:tcW w:w="0" w:type="auto"/>
            <w:hideMark/>
          </w:tcPr>
          <w:p w14:paraId="29E34601"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Seabirds</w:t>
            </w:r>
          </w:p>
        </w:tc>
        <w:tc>
          <w:tcPr>
            <w:tcW w:w="0" w:type="auto"/>
            <w:hideMark/>
          </w:tcPr>
          <w:p w14:paraId="0F015D32"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Gillnets</w:t>
            </w:r>
          </w:p>
        </w:tc>
        <w:tc>
          <w:tcPr>
            <w:tcW w:w="0" w:type="auto"/>
            <w:hideMark/>
          </w:tcPr>
          <w:p w14:paraId="42610FEB" w14:textId="77777777"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Chile</w:t>
            </w:r>
          </w:p>
        </w:tc>
        <w:tc>
          <w:tcPr>
            <w:tcW w:w="0" w:type="auto"/>
            <w:hideMark/>
          </w:tcPr>
          <w:p w14:paraId="20AC9286" w14:textId="04B38B78" w:rsidR="00A31639" w:rsidRPr="00A31639" w:rsidRDefault="00A31639" w:rsidP="00A31639">
            <w:pPr>
              <w:rPr>
                <w:rFonts w:ascii="Times New Roman" w:eastAsia="Times New Roman" w:hAnsi="Times New Roman" w:cs="Times New Roman"/>
                <w:szCs w:val="24"/>
                <w:lang w:bidi="hi-IN"/>
              </w:rPr>
            </w:pPr>
            <w:r w:rsidRPr="00A31639">
              <w:rPr>
                <w:rFonts w:ascii="Times New Roman" w:eastAsia="Times New Roman" w:hAnsi="Times New Roman" w:cs="Times New Roman"/>
                <w:szCs w:val="24"/>
                <w:lang w:bidi="hi-IN"/>
              </w:rPr>
              <w:t>Jiménez et al.</w:t>
            </w:r>
            <w:r>
              <w:rPr>
                <w:rFonts w:ascii="Times New Roman" w:eastAsia="Times New Roman" w:hAnsi="Times New Roman" w:cs="Times New Roman"/>
                <w:szCs w:val="24"/>
                <w:lang w:bidi="hi-IN"/>
              </w:rPr>
              <w:t>,</w:t>
            </w:r>
            <w:r w:rsidRPr="00A31639">
              <w:rPr>
                <w:rFonts w:ascii="Times New Roman" w:eastAsia="Times New Roman" w:hAnsi="Times New Roman" w:cs="Times New Roman"/>
                <w:szCs w:val="24"/>
                <w:lang w:bidi="hi-IN"/>
              </w:rPr>
              <w:t xml:space="preserve"> (2020)</w:t>
            </w:r>
          </w:p>
        </w:tc>
      </w:tr>
    </w:tbl>
    <w:p w14:paraId="29C340B3" w14:textId="77777777" w:rsidR="00A31639" w:rsidRDefault="00A31639" w:rsidP="00A31639">
      <w:pPr>
        <w:keepNext/>
        <w:keepLines/>
        <w:spacing w:after="0" w:line="360" w:lineRule="auto"/>
        <w:jc w:val="both"/>
        <w:rPr>
          <w:rFonts w:ascii="Times New Roman" w:eastAsia="Times New Roman" w:hAnsi="Times New Roman" w:cs="Times New Roman"/>
          <w:szCs w:val="24"/>
        </w:rPr>
      </w:pPr>
    </w:p>
    <w:p w14:paraId="11CD25F7" w14:textId="511D5A48"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w:t>
      </w:r>
      <w:r w:rsidR="002B46AC">
        <w:rPr>
          <w:rFonts w:ascii="Times New Roman" w:eastAsia="Times New Roman" w:hAnsi="Times New Roman" w:cs="Times New Roman"/>
          <w:b/>
          <w:szCs w:val="24"/>
        </w:rPr>
        <w:t>5.</w:t>
      </w:r>
      <w:r w:rsidR="002B46AC" w:rsidRPr="00652F12">
        <w:rPr>
          <w:rFonts w:ascii="Times New Roman" w:eastAsia="Times New Roman" w:hAnsi="Times New Roman" w:cs="Times New Roman"/>
          <w:b/>
          <w:szCs w:val="24"/>
        </w:rPr>
        <w:t xml:space="preserve"> Electronic</w:t>
      </w:r>
      <w:r w:rsidR="00C568C1" w:rsidRPr="00652F12">
        <w:rPr>
          <w:rFonts w:ascii="Times New Roman" w:eastAsia="Times New Roman" w:hAnsi="Times New Roman" w:cs="Times New Roman"/>
          <w:b/>
          <w:szCs w:val="24"/>
        </w:rPr>
        <w:t xml:space="preserve"> Tracking and Retrieval Systems</w:t>
      </w:r>
    </w:p>
    <w:p w14:paraId="063631F3" w14:textId="2699BE43"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GPS and radio frequency identification (RFID)</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tags like </w:t>
      </w:r>
      <w:r w:rsidR="0075693C" w:rsidRPr="00652F12">
        <w:rPr>
          <w:rFonts w:ascii="Times New Roman" w:eastAsia="Times New Roman" w:hAnsi="Times New Roman" w:cs="Times New Roman"/>
          <w:szCs w:val="24"/>
        </w:rPr>
        <w:t>electronic</w:t>
      </w:r>
      <w:r w:rsidRPr="00652F12">
        <w:rPr>
          <w:rFonts w:ascii="Times New Roman" w:eastAsia="Times New Roman" w:hAnsi="Times New Roman" w:cs="Times New Roman"/>
          <w:szCs w:val="24"/>
        </w:rPr>
        <w:t xml:space="preserve"> tracking devices,</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have been </w:t>
      </w:r>
      <w:r w:rsidR="00D91948" w:rsidRPr="00652F12">
        <w:rPr>
          <w:rFonts w:ascii="Times New Roman" w:eastAsia="Times New Roman" w:hAnsi="Times New Roman" w:cs="Times New Roman"/>
          <w:szCs w:val="24"/>
        </w:rPr>
        <w:t>incorporated</w:t>
      </w:r>
      <w:r w:rsidRPr="00652F12">
        <w:rPr>
          <w:rFonts w:ascii="Times New Roman" w:eastAsia="Times New Roman" w:hAnsi="Times New Roman" w:cs="Times New Roman"/>
          <w:szCs w:val="24"/>
        </w:rPr>
        <w:t xml:space="preserve"> into modern fishing gear,</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to magnify the trackability and </w:t>
      </w:r>
      <w:r w:rsidR="00D91948" w:rsidRPr="00652F12">
        <w:rPr>
          <w:rFonts w:ascii="Times New Roman" w:eastAsia="Times New Roman" w:hAnsi="Times New Roman" w:cs="Times New Roman"/>
          <w:szCs w:val="24"/>
        </w:rPr>
        <w:t>repossession</w:t>
      </w:r>
      <w:r w:rsidRPr="00652F12">
        <w:rPr>
          <w:rFonts w:ascii="Times New Roman" w:eastAsia="Times New Roman" w:hAnsi="Times New Roman" w:cs="Times New Roman"/>
          <w:szCs w:val="24"/>
        </w:rPr>
        <w:t xml:space="preserve"> of lost or dumped gear.</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In Norway,</w:t>
      </w:r>
      <w:r w:rsidR="00D91948" w:rsidRPr="00652F12">
        <w:rPr>
          <w:rFonts w:ascii="Times New Roman" w:eastAsia="Times New Roman" w:hAnsi="Times New Roman" w:cs="Times New Roman"/>
          <w:szCs w:val="24"/>
        </w:rPr>
        <w:t xml:space="preserve"> </w:t>
      </w:r>
      <w:proofErr w:type="spellStart"/>
      <w:r w:rsidRPr="00652F12">
        <w:rPr>
          <w:rFonts w:ascii="Times New Roman" w:eastAsia="Times New Roman" w:hAnsi="Times New Roman" w:cs="Times New Roman"/>
          <w:szCs w:val="24"/>
        </w:rPr>
        <w:t>Gjosund</w:t>
      </w:r>
      <w:proofErr w:type="spellEnd"/>
      <w:r w:rsidRPr="00652F12">
        <w:rPr>
          <w:rFonts w:ascii="Times New Roman" w:eastAsia="Times New Roman" w:hAnsi="Times New Roman" w:cs="Times New Roman"/>
          <w:szCs w:val="24"/>
        </w:rPr>
        <w:t xml:space="preserve"> and </w:t>
      </w:r>
      <w:proofErr w:type="spellStart"/>
      <w:proofErr w:type="gramStart"/>
      <w:r w:rsidRPr="00652F12">
        <w:rPr>
          <w:rFonts w:ascii="Times New Roman" w:eastAsia="Times New Roman" w:hAnsi="Times New Roman" w:cs="Times New Roman"/>
          <w:szCs w:val="24"/>
        </w:rPr>
        <w:t>Brona</w:t>
      </w:r>
      <w:proofErr w:type="spellEnd"/>
      <w:r w:rsidRPr="00652F12">
        <w:rPr>
          <w:rFonts w:ascii="Times New Roman" w:eastAsia="Times New Roman" w:hAnsi="Times New Roman" w:cs="Times New Roman"/>
          <w:szCs w:val="24"/>
        </w:rPr>
        <w:t>(</w:t>
      </w:r>
      <w:proofErr w:type="gramEnd"/>
      <w:r w:rsidRPr="00652F12">
        <w:rPr>
          <w:rFonts w:ascii="Times New Roman" w:eastAsia="Times New Roman" w:hAnsi="Times New Roman" w:cs="Times New Roman"/>
          <w:szCs w:val="24"/>
        </w:rPr>
        <w:t>2021) documented successful trials of GPS enabled buoys and remotely triggered release mechanisms,</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that allows fishers to locate and retrieve lost </w:t>
      </w:r>
      <w:r w:rsidR="00D91948" w:rsidRPr="00652F12">
        <w:rPr>
          <w:rFonts w:ascii="Times New Roman" w:eastAsia="Times New Roman" w:hAnsi="Times New Roman" w:cs="Times New Roman"/>
          <w:szCs w:val="24"/>
        </w:rPr>
        <w:t>fishing gear</w:t>
      </w:r>
      <w:r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that notably reduces the incidence of ghost fishing.</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In </w:t>
      </w:r>
      <w:r w:rsidR="00D91948" w:rsidRPr="00652F12">
        <w:rPr>
          <w:rFonts w:ascii="Times New Roman" w:eastAsia="Times New Roman" w:hAnsi="Times New Roman" w:cs="Times New Roman"/>
          <w:szCs w:val="24"/>
        </w:rPr>
        <w:t>large scale</w:t>
      </w:r>
      <w:r w:rsidRPr="00652F12">
        <w:rPr>
          <w:rFonts w:ascii="Times New Roman" w:eastAsia="Times New Roman" w:hAnsi="Times New Roman" w:cs="Times New Roman"/>
          <w:szCs w:val="24"/>
        </w:rPr>
        <w:t xml:space="preserve"> fish</w:t>
      </w:r>
      <w:r w:rsidR="00D91948" w:rsidRPr="00652F12">
        <w:rPr>
          <w:rFonts w:ascii="Times New Roman" w:eastAsia="Times New Roman" w:hAnsi="Times New Roman" w:cs="Times New Roman"/>
          <w:szCs w:val="24"/>
        </w:rPr>
        <w:t>ing industry</w:t>
      </w:r>
      <w:r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technologies are especially beneficial,</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where there is frequent loss of gear and cause a remarkable threat to marine life. </w:t>
      </w:r>
      <w:r w:rsidR="00D91948" w:rsidRPr="00652F12">
        <w:rPr>
          <w:rFonts w:ascii="Times New Roman" w:eastAsia="Times New Roman" w:hAnsi="Times New Roman" w:cs="Times New Roman"/>
          <w:szCs w:val="24"/>
        </w:rPr>
        <w:t xml:space="preserve">Some </w:t>
      </w:r>
      <w:r w:rsidR="0075693C" w:rsidRPr="00652F12">
        <w:rPr>
          <w:rFonts w:ascii="Times New Roman" w:eastAsia="Times New Roman" w:hAnsi="Times New Roman" w:cs="Times New Roman"/>
          <w:szCs w:val="24"/>
        </w:rPr>
        <w:t>large-scale</w:t>
      </w:r>
      <w:r w:rsidR="00E53151" w:rsidRPr="00652F12">
        <w:rPr>
          <w:rFonts w:ascii="Times New Roman" w:eastAsia="Times New Roman" w:hAnsi="Times New Roman" w:cs="Times New Roman"/>
          <w:szCs w:val="24"/>
        </w:rPr>
        <w:t xml:space="preserve"> </w:t>
      </w:r>
      <w:r w:rsidR="00D91948" w:rsidRPr="00652F12">
        <w:rPr>
          <w:rFonts w:ascii="Times New Roman" w:eastAsia="Times New Roman" w:hAnsi="Times New Roman" w:cs="Times New Roman"/>
          <w:szCs w:val="24"/>
        </w:rPr>
        <w:t xml:space="preserve">fisheries have also </w:t>
      </w:r>
      <w:r w:rsidR="00E53151" w:rsidRPr="00652F12">
        <w:rPr>
          <w:rFonts w:ascii="Times New Roman" w:eastAsia="Times New Roman" w:hAnsi="Times New Roman" w:cs="Times New Roman"/>
          <w:szCs w:val="24"/>
        </w:rPr>
        <w:t>started</w:t>
      </w:r>
      <w:r w:rsidR="00D91948" w:rsidRPr="00652F12">
        <w:rPr>
          <w:rFonts w:ascii="Times New Roman" w:eastAsia="Times New Roman" w:hAnsi="Times New Roman" w:cs="Times New Roman"/>
          <w:szCs w:val="24"/>
        </w:rPr>
        <w:t xml:space="preserve"> to adopt </w:t>
      </w:r>
      <w:r w:rsidR="00E53151"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smart buoys</w:t>
      </w:r>
      <w:r w:rsidR="00E53151"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 xml:space="preserve"> equipped with </w:t>
      </w:r>
      <w:r w:rsidR="0075693C" w:rsidRPr="00652F12">
        <w:rPr>
          <w:rFonts w:ascii="Times New Roman" w:eastAsia="Times New Roman" w:hAnsi="Times New Roman" w:cs="Times New Roman"/>
          <w:szCs w:val="24"/>
        </w:rPr>
        <w:t>satellite-based</w:t>
      </w:r>
      <w:r w:rsidR="00D91948" w:rsidRPr="00652F12">
        <w:rPr>
          <w:rFonts w:ascii="Times New Roman" w:eastAsia="Times New Roman" w:hAnsi="Times New Roman" w:cs="Times New Roman"/>
          <w:szCs w:val="24"/>
        </w:rPr>
        <w:t xml:space="preserve"> technology, which facilitate gear retrieval</w:t>
      </w:r>
      <w:r w:rsidR="00E53151" w:rsidRPr="00652F12">
        <w:rPr>
          <w:rFonts w:ascii="Times New Roman" w:eastAsia="Times New Roman" w:hAnsi="Times New Roman" w:cs="Times New Roman"/>
          <w:szCs w:val="24"/>
        </w:rPr>
        <w:t xml:space="preserve">. They can also </w:t>
      </w:r>
      <w:r w:rsidR="00D91948" w:rsidRPr="00652F12">
        <w:rPr>
          <w:rFonts w:ascii="Times New Roman" w:eastAsia="Times New Roman" w:hAnsi="Times New Roman" w:cs="Times New Roman"/>
          <w:szCs w:val="24"/>
        </w:rPr>
        <w:t>provid</w:t>
      </w:r>
      <w:r w:rsidR="00E53151" w:rsidRPr="00652F12">
        <w:rPr>
          <w:rFonts w:ascii="Times New Roman" w:eastAsia="Times New Roman" w:hAnsi="Times New Roman" w:cs="Times New Roman"/>
          <w:szCs w:val="24"/>
        </w:rPr>
        <w:t>e</w:t>
      </w:r>
      <w:r w:rsidR="00D91948" w:rsidRPr="00652F12">
        <w:rPr>
          <w:rFonts w:ascii="Times New Roman" w:eastAsia="Times New Roman" w:hAnsi="Times New Roman" w:cs="Times New Roman"/>
          <w:szCs w:val="24"/>
        </w:rPr>
        <w:t xml:space="preserve"> real-time data on gear location, environmental conditions, and fishing depth. </w:t>
      </w:r>
      <w:r w:rsidR="00E53151" w:rsidRPr="00652F12">
        <w:rPr>
          <w:rFonts w:ascii="Times New Roman" w:eastAsia="Times New Roman" w:hAnsi="Times New Roman" w:cs="Times New Roman"/>
          <w:szCs w:val="24"/>
        </w:rPr>
        <w:t>The integration of s</w:t>
      </w:r>
      <w:r w:rsidR="00D91948" w:rsidRPr="00652F12">
        <w:rPr>
          <w:rFonts w:ascii="Times New Roman" w:eastAsia="Times New Roman" w:hAnsi="Times New Roman" w:cs="Times New Roman"/>
          <w:szCs w:val="24"/>
        </w:rPr>
        <w:t>uch technolog</w:t>
      </w:r>
      <w:r w:rsidR="00E53151" w:rsidRPr="00652F12">
        <w:rPr>
          <w:rFonts w:ascii="Times New Roman" w:eastAsia="Times New Roman" w:hAnsi="Times New Roman" w:cs="Times New Roman"/>
          <w:szCs w:val="24"/>
        </w:rPr>
        <w:t>y</w:t>
      </w:r>
      <w:r w:rsidR="00D91948" w:rsidRPr="00652F12">
        <w:rPr>
          <w:rFonts w:ascii="Times New Roman" w:eastAsia="Times New Roman" w:hAnsi="Times New Roman" w:cs="Times New Roman"/>
          <w:szCs w:val="24"/>
        </w:rPr>
        <w:t xml:space="preserve"> not only helps fisher</w:t>
      </w:r>
      <w:r w:rsidR="00E53151" w:rsidRPr="00652F12">
        <w:rPr>
          <w:rFonts w:ascii="Times New Roman" w:eastAsia="Times New Roman" w:hAnsi="Times New Roman" w:cs="Times New Roman"/>
          <w:szCs w:val="24"/>
        </w:rPr>
        <w:t>men to</w:t>
      </w:r>
      <w:r w:rsidR="00D91948" w:rsidRPr="00652F12">
        <w:rPr>
          <w:rFonts w:ascii="Times New Roman" w:eastAsia="Times New Roman" w:hAnsi="Times New Roman" w:cs="Times New Roman"/>
          <w:szCs w:val="24"/>
        </w:rPr>
        <w:t xml:space="preserve"> optimize their operations and improve efficiency but also allows regulatory authorities to monitor fishing activities more effectively. </w:t>
      </w:r>
      <w:r w:rsidR="00E53151" w:rsidRPr="00652F12">
        <w:rPr>
          <w:rFonts w:ascii="Times New Roman" w:eastAsia="Times New Roman" w:hAnsi="Times New Roman" w:cs="Times New Roman"/>
          <w:szCs w:val="24"/>
        </w:rPr>
        <w:t>By preventing ghost fishing, s</w:t>
      </w:r>
      <w:r w:rsidR="00D91948" w:rsidRPr="00652F12">
        <w:rPr>
          <w:rFonts w:ascii="Times New Roman" w:eastAsia="Times New Roman" w:hAnsi="Times New Roman" w:cs="Times New Roman"/>
          <w:szCs w:val="24"/>
        </w:rPr>
        <w:t xml:space="preserve">mart buoys contribute to the conservation of fish </w:t>
      </w:r>
      <w:r w:rsidR="00D91948" w:rsidRPr="00652F12">
        <w:rPr>
          <w:rFonts w:ascii="Times New Roman" w:eastAsia="Times New Roman" w:hAnsi="Times New Roman" w:cs="Times New Roman"/>
          <w:szCs w:val="24"/>
        </w:rPr>
        <w:lastRenderedPageBreak/>
        <w:t xml:space="preserve">populations </w:t>
      </w:r>
      <w:r w:rsidR="00E53151" w:rsidRPr="00652F12">
        <w:rPr>
          <w:rFonts w:ascii="Times New Roman" w:eastAsia="Times New Roman" w:hAnsi="Times New Roman" w:cs="Times New Roman"/>
          <w:szCs w:val="24"/>
        </w:rPr>
        <w:t xml:space="preserve">through enhancing traceability, </w:t>
      </w:r>
      <w:r w:rsidR="00D91948" w:rsidRPr="00652F12">
        <w:rPr>
          <w:rFonts w:ascii="Times New Roman" w:eastAsia="Times New Roman" w:hAnsi="Times New Roman" w:cs="Times New Roman"/>
          <w:szCs w:val="24"/>
        </w:rPr>
        <w:t>and support the broader goals of sustainable fisheries management.</w:t>
      </w:r>
    </w:p>
    <w:p w14:paraId="3A560546" w14:textId="3BE182E6"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6.</w:t>
      </w:r>
      <w:r w:rsidR="00C568C1" w:rsidRPr="00652F12">
        <w:rPr>
          <w:rFonts w:ascii="Times New Roman" w:eastAsia="Times New Roman" w:hAnsi="Times New Roman" w:cs="Times New Roman"/>
          <w:b/>
          <w:szCs w:val="24"/>
        </w:rPr>
        <w:t>Non</w:t>
      </w:r>
      <w:proofErr w:type="gramEnd"/>
      <w:r w:rsidR="00C568C1" w:rsidRPr="00652F12">
        <w:rPr>
          <w:rFonts w:ascii="Times New Roman" w:eastAsia="Times New Roman" w:hAnsi="Times New Roman" w:cs="Times New Roman"/>
          <w:b/>
          <w:szCs w:val="24"/>
        </w:rPr>
        <w:t>-entangling Designs</w:t>
      </w:r>
    </w:p>
    <w:p w14:paraId="11152700" w14:textId="77D2ED08"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For reducing the risk to marine animals,</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especially cetaceans and sea </w:t>
      </w:r>
      <w:r w:rsidR="00B136F2" w:rsidRPr="00652F12">
        <w:rPr>
          <w:rFonts w:ascii="Times New Roman" w:eastAsia="Times New Roman" w:hAnsi="Times New Roman" w:cs="Times New Roman"/>
          <w:szCs w:val="24"/>
        </w:rPr>
        <w:t>turtles, which</w:t>
      </w:r>
      <w:r w:rsidRPr="00652F12">
        <w:rPr>
          <w:rFonts w:ascii="Times New Roman" w:eastAsia="Times New Roman" w:hAnsi="Times New Roman" w:cs="Times New Roman"/>
          <w:szCs w:val="24"/>
        </w:rPr>
        <w:t xml:space="preserve"> are often entangled </w:t>
      </w:r>
      <w:r w:rsidR="0075693C" w:rsidRPr="00652F12">
        <w:rPr>
          <w:rFonts w:ascii="Times New Roman" w:eastAsia="Times New Roman" w:hAnsi="Times New Roman" w:cs="Times New Roman"/>
          <w:szCs w:val="24"/>
        </w:rPr>
        <w:t>in traditional</w:t>
      </w:r>
      <w:r w:rsidRPr="00652F12">
        <w:rPr>
          <w:rFonts w:ascii="Times New Roman" w:eastAsia="Times New Roman" w:hAnsi="Times New Roman" w:cs="Times New Roman"/>
          <w:szCs w:val="24"/>
        </w:rPr>
        <w:t xml:space="preserve"> longlines and gillnets,</w:t>
      </w:r>
      <w:r w:rsidR="00B136F2">
        <w:rPr>
          <w:rFonts w:ascii="Times New Roman" w:eastAsia="Times New Roman" w:hAnsi="Times New Roman" w:cs="Times New Roman"/>
          <w:szCs w:val="24"/>
        </w:rPr>
        <w:t xml:space="preserve"> </w:t>
      </w:r>
      <w:r w:rsidR="000D22EE" w:rsidRPr="00652F12">
        <w:rPr>
          <w:rFonts w:ascii="Times New Roman" w:eastAsia="Times New Roman" w:hAnsi="Times New Roman" w:cs="Times New Roman"/>
          <w:szCs w:val="24"/>
        </w:rPr>
        <w:t>non-entangling</w:t>
      </w:r>
      <w:r w:rsidRPr="00652F12">
        <w:rPr>
          <w:rFonts w:ascii="Times New Roman" w:eastAsia="Times New Roman" w:hAnsi="Times New Roman" w:cs="Times New Roman"/>
          <w:szCs w:val="24"/>
        </w:rPr>
        <w:t xml:space="preserve"> designs</w:t>
      </w:r>
      <w:r w:rsidR="00B136F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are another vital innovation.</w:t>
      </w:r>
      <w:r w:rsidR="00B136F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Redesigned fish aggregating devices</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(FADs) and rope-less traps etc.</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Non-entangling gear,</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are being examined in both the Atlantic and Pacific fisheries.</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Richardson </w:t>
      </w:r>
      <w:proofErr w:type="gramStart"/>
      <w:r w:rsidRPr="00652F12">
        <w:rPr>
          <w:rFonts w:ascii="Times New Roman" w:eastAsia="Times New Roman" w:hAnsi="Times New Roman" w:cs="Times New Roman"/>
          <w:szCs w:val="24"/>
        </w:rPr>
        <w:t>et al.(</w:t>
      </w:r>
      <w:proofErr w:type="gramEnd"/>
      <w:r w:rsidRPr="00652F12">
        <w:rPr>
          <w:rFonts w:ascii="Times New Roman" w:eastAsia="Times New Roman" w:hAnsi="Times New Roman" w:cs="Times New Roman"/>
          <w:szCs w:val="24"/>
        </w:rPr>
        <w:t>2022) found that, rope-less traps ,which use inflatable buoys activated from boats to retrieve the traps,</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efficiently reduce entanglements of marine mammals while maintaining optimal harvesting.</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This method is especially beneficial in whale migration </w:t>
      </w:r>
      <w:proofErr w:type="gramStart"/>
      <w:r w:rsidRPr="00652F12">
        <w:rPr>
          <w:rFonts w:ascii="Times New Roman" w:eastAsia="Times New Roman" w:hAnsi="Times New Roman" w:cs="Times New Roman"/>
          <w:szCs w:val="24"/>
        </w:rPr>
        <w:t>areas ,where</w:t>
      </w:r>
      <w:proofErr w:type="gramEnd"/>
      <w:r w:rsidRPr="00652F12">
        <w:rPr>
          <w:rFonts w:ascii="Times New Roman" w:eastAsia="Times New Roman" w:hAnsi="Times New Roman" w:cs="Times New Roman"/>
          <w:szCs w:val="24"/>
        </w:rPr>
        <w:t xml:space="preserve"> entanglements in lobster and crab traps are a </w:t>
      </w:r>
      <w:r w:rsidR="000D22EE" w:rsidRPr="00652F12">
        <w:rPr>
          <w:rFonts w:ascii="Times New Roman" w:eastAsia="Times New Roman" w:hAnsi="Times New Roman" w:cs="Times New Roman"/>
          <w:szCs w:val="24"/>
        </w:rPr>
        <w:t>known</w:t>
      </w:r>
      <w:r w:rsidRPr="00652F12">
        <w:rPr>
          <w:rFonts w:ascii="Times New Roman" w:eastAsia="Times New Roman" w:hAnsi="Times New Roman" w:cs="Times New Roman"/>
          <w:szCs w:val="24"/>
        </w:rPr>
        <w:t xml:space="preserve"> threat to endangered species.</w:t>
      </w:r>
    </w:p>
    <w:p w14:paraId="7385D2EF" w14:textId="215B961B" w:rsidR="00D56E78" w:rsidRPr="004E248F" w:rsidRDefault="000A1391">
      <w:pPr>
        <w:keepNext/>
        <w:keepLines/>
        <w:spacing w:after="0" w:line="240" w:lineRule="auto"/>
        <w:jc w:val="both"/>
        <w:rPr>
          <w:rFonts w:ascii="Times New Roman" w:eastAsia="Times New Roman" w:hAnsi="Times New Roman" w:cs="Times New Roman"/>
          <w:szCs w:val="24"/>
        </w:rPr>
      </w:pPr>
      <w:r w:rsidRPr="004E248F">
        <w:rPr>
          <w:rFonts w:ascii="Times New Roman" w:eastAsia="Times New Roman" w:hAnsi="Times New Roman" w:cs="Times New Roman"/>
          <w:b/>
          <w:szCs w:val="24"/>
        </w:rPr>
        <w:t>5.</w:t>
      </w:r>
      <w:proofErr w:type="gramStart"/>
      <w:r w:rsidRPr="004E248F">
        <w:rPr>
          <w:rFonts w:ascii="Times New Roman" w:eastAsia="Times New Roman" w:hAnsi="Times New Roman" w:cs="Times New Roman"/>
          <w:b/>
          <w:szCs w:val="24"/>
        </w:rPr>
        <w:t>7.</w:t>
      </w:r>
      <w:r w:rsidR="00C568C1" w:rsidRPr="004E248F">
        <w:rPr>
          <w:rFonts w:ascii="Times New Roman" w:eastAsia="Times New Roman" w:hAnsi="Times New Roman" w:cs="Times New Roman"/>
          <w:b/>
          <w:szCs w:val="24"/>
        </w:rPr>
        <w:t>Innovations</w:t>
      </w:r>
      <w:proofErr w:type="gramEnd"/>
      <w:r w:rsidR="00C568C1" w:rsidRPr="004E248F">
        <w:rPr>
          <w:rFonts w:ascii="Times New Roman" w:eastAsia="Times New Roman" w:hAnsi="Times New Roman" w:cs="Times New Roman"/>
          <w:b/>
          <w:szCs w:val="24"/>
        </w:rPr>
        <w:t xml:space="preserve"> in Net Structure and Shape</w:t>
      </w:r>
    </w:p>
    <w:p w14:paraId="0E87246C" w14:textId="77777777" w:rsidR="004E248F" w:rsidRDefault="004E248F" w:rsidP="004E248F">
      <w:pPr>
        <w:spacing w:after="0" w:line="360" w:lineRule="auto"/>
        <w:jc w:val="both"/>
        <w:rPr>
          <w:rFonts w:ascii="Times New Roman" w:eastAsia="Times New Roman" w:hAnsi="Times New Roman" w:cs="Times New Roman"/>
          <w:szCs w:val="24"/>
        </w:rPr>
      </w:pPr>
      <w:r w:rsidRPr="004E248F">
        <w:rPr>
          <w:rFonts w:ascii="Times New Roman" w:eastAsia="Times New Roman" w:hAnsi="Times New Roman" w:cs="Times New Roman"/>
          <w:szCs w:val="24"/>
        </w:rPr>
        <w:t>Recent innovations in net structure and shape have focused on improving species selectivity while maintaining high catch efficiency, particularly in small-mesh trawl fisheries. A notable example is the development of the flexible, all-net Excluder device, which replaces rigid sorting grids with an elongated, cone-shaped inner selection tube constructed from square-mesh netting and supported by PVC kites to maintain net geometry during towing (</w:t>
      </w:r>
      <w:proofErr w:type="spellStart"/>
      <w:r w:rsidRPr="004E248F">
        <w:rPr>
          <w:rFonts w:ascii="Times New Roman" w:eastAsia="Times New Roman" w:hAnsi="Times New Roman" w:cs="Times New Roman"/>
          <w:szCs w:val="24"/>
        </w:rPr>
        <w:t>Eigaard</w:t>
      </w:r>
      <w:proofErr w:type="spellEnd"/>
      <w:r w:rsidRPr="004E248F">
        <w:rPr>
          <w:rFonts w:ascii="Times New Roman" w:eastAsia="Times New Roman" w:hAnsi="Times New Roman" w:cs="Times New Roman"/>
          <w:szCs w:val="24"/>
        </w:rPr>
        <w:t xml:space="preserve"> et al., 2024). This structural innovation increases the effective sorting area within the trawl, allowing smaller, elongated target species such as lesser </w:t>
      </w:r>
      <w:proofErr w:type="spellStart"/>
      <w:r w:rsidRPr="004E248F">
        <w:rPr>
          <w:rFonts w:ascii="Times New Roman" w:eastAsia="Times New Roman" w:hAnsi="Times New Roman" w:cs="Times New Roman"/>
          <w:szCs w:val="24"/>
        </w:rPr>
        <w:t>sandeel</w:t>
      </w:r>
      <w:proofErr w:type="spellEnd"/>
      <w:r w:rsidRPr="004E248F">
        <w:rPr>
          <w:rFonts w:ascii="Times New Roman" w:eastAsia="Times New Roman" w:hAnsi="Times New Roman" w:cs="Times New Roman"/>
          <w:szCs w:val="24"/>
        </w:rPr>
        <w:t xml:space="preserve"> to pass through the meshes while guiding larger bycatch species toward an escape opening, thereby exploiting size- and morphology-based separation mechanisms (</w:t>
      </w:r>
      <w:proofErr w:type="spellStart"/>
      <w:r w:rsidRPr="004E248F">
        <w:rPr>
          <w:rFonts w:ascii="Times New Roman" w:eastAsia="Times New Roman" w:hAnsi="Times New Roman" w:cs="Times New Roman"/>
          <w:szCs w:val="24"/>
        </w:rPr>
        <w:t>Eigaard</w:t>
      </w:r>
      <w:proofErr w:type="spellEnd"/>
      <w:r w:rsidRPr="004E248F">
        <w:rPr>
          <w:rFonts w:ascii="Times New Roman" w:eastAsia="Times New Roman" w:hAnsi="Times New Roman" w:cs="Times New Roman"/>
          <w:szCs w:val="24"/>
        </w:rPr>
        <w:t xml:space="preserve"> et al., 2024).</w:t>
      </w:r>
    </w:p>
    <w:p w14:paraId="67DA9980" w14:textId="55007B4D"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6</w:t>
      </w:r>
      <w:r w:rsidR="00C568C1" w:rsidRPr="00652F12">
        <w:rPr>
          <w:rFonts w:ascii="Times New Roman" w:eastAsia="Times New Roman" w:hAnsi="Times New Roman" w:cs="Times New Roman"/>
          <w:b/>
          <w:szCs w:val="24"/>
        </w:rPr>
        <w:t>. Case Studies and Regional Approaches</w:t>
      </w:r>
    </w:p>
    <w:p w14:paraId="483FA4D5" w14:textId="616091B3"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Eco-friendly fishing practices are adopted by different </w:t>
      </w:r>
      <w:proofErr w:type="spellStart"/>
      <w:proofErr w:type="gramStart"/>
      <w:r w:rsidRPr="00652F12">
        <w:rPr>
          <w:rFonts w:ascii="Times New Roman" w:eastAsia="Times New Roman" w:hAnsi="Times New Roman" w:cs="Times New Roman"/>
          <w:szCs w:val="24"/>
        </w:rPr>
        <w:t>regions,all</w:t>
      </w:r>
      <w:proofErr w:type="spellEnd"/>
      <w:proofErr w:type="gramEnd"/>
      <w:r w:rsidRPr="00652F12">
        <w:rPr>
          <w:rFonts w:ascii="Times New Roman" w:eastAsia="Times New Roman" w:hAnsi="Times New Roman" w:cs="Times New Roman"/>
          <w:szCs w:val="24"/>
        </w:rPr>
        <w:t xml:space="preserve"> around the </w:t>
      </w:r>
      <w:proofErr w:type="spellStart"/>
      <w:r w:rsidRPr="00652F12">
        <w:rPr>
          <w:rFonts w:ascii="Times New Roman" w:eastAsia="Times New Roman" w:hAnsi="Times New Roman" w:cs="Times New Roman"/>
          <w:szCs w:val="24"/>
        </w:rPr>
        <w:t>world,mostly</w:t>
      </w:r>
      <w:proofErr w:type="spellEnd"/>
      <w:r w:rsidRPr="00652F12">
        <w:rPr>
          <w:rFonts w:ascii="Times New Roman" w:eastAsia="Times New Roman" w:hAnsi="Times New Roman" w:cs="Times New Roman"/>
          <w:szCs w:val="24"/>
        </w:rPr>
        <w:t xml:space="preserve"> supported by local governments ,NGOs and industry </w:t>
      </w:r>
      <w:proofErr w:type="spellStart"/>
      <w:r w:rsidRPr="00652F12">
        <w:rPr>
          <w:rFonts w:ascii="Times New Roman" w:eastAsia="Times New Roman" w:hAnsi="Times New Roman" w:cs="Times New Roman"/>
          <w:szCs w:val="24"/>
        </w:rPr>
        <w:t>collaborations.The</w:t>
      </w:r>
      <w:proofErr w:type="spellEnd"/>
      <w:r w:rsidRPr="00652F12">
        <w:rPr>
          <w:rFonts w:ascii="Times New Roman" w:eastAsia="Times New Roman" w:hAnsi="Times New Roman" w:cs="Times New Roman"/>
          <w:szCs w:val="24"/>
        </w:rPr>
        <w:t xml:space="preserve">  European Union has introduced the use of eco-friendly fishing </w:t>
      </w:r>
      <w:proofErr w:type="spellStart"/>
      <w:r w:rsidRPr="00652F12">
        <w:rPr>
          <w:rFonts w:ascii="Times New Roman" w:eastAsia="Times New Roman" w:hAnsi="Times New Roman" w:cs="Times New Roman"/>
          <w:szCs w:val="24"/>
        </w:rPr>
        <w:t>gear,with</w:t>
      </w:r>
      <w:proofErr w:type="spellEnd"/>
      <w:r w:rsidRPr="00652F12">
        <w:rPr>
          <w:rFonts w:ascii="Times New Roman" w:eastAsia="Times New Roman" w:hAnsi="Times New Roman" w:cs="Times New Roman"/>
          <w:szCs w:val="24"/>
        </w:rPr>
        <w:t xml:space="preserve">  policies that inspire or mandate biodegradable materials in specific fisheries to reduce plastic pollution.</w:t>
      </w:r>
    </w:p>
    <w:p w14:paraId="4CA35758" w14:textId="6D8318CF"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There is also striking progress that is made by Japan in executing biodegradable fishing </w:t>
      </w:r>
      <w:proofErr w:type="spellStart"/>
      <w:proofErr w:type="gramStart"/>
      <w:r w:rsidRPr="00652F12">
        <w:rPr>
          <w:rFonts w:ascii="Times New Roman" w:eastAsia="Times New Roman" w:hAnsi="Times New Roman" w:cs="Times New Roman"/>
          <w:szCs w:val="24"/>
        </w:rPr>
        <w:t>gear,especially</w:t>
      </w:r>
      <w:proofErr w:type="spellEnd"/>
      <w:proofErr w:type="gramEnd"/>
      <w:r w:rsidRPr="00652F12">
        <w:rPr>
          <w:rFonts w:ascii="Times New Roman" w:eastAsia="Times New Roman" w:hAnsi="Times New Roman" w:cs="Times New Roman"/>
          <w:szCs w:val="24"/>
        </w:rPr>
        <w:t xml:space="preserve"> in response  to the high </w:t>
      </w:r>
      <w:proofErr w:type="spellStart"/>
      <w:r w:rsidRPr="00652F12">
        <w:rPr>
          <w:rFonts w:ascii="Times New Roman" w:eastAsia="Times New Roman" w:hAnsi="Times New Roman" w:cs="Times New Roman"/>
          <w:szCs w:val="24"/>
        </w:rPr>
        <w:t>occurance</w:t>
      </w:r>
      <w:proofErr w:type="spellEnd"/>
      <w:r w:rsidRPr="00652F12">
        <w:rPr>
          <w:rFonts w:ascii="Times New Roman" w:eastAsia="Times New Roman" w:hAnsi="Times New Roman" w:cs="Times New Roman"/>
          <w:szCs w:val="24"/>
        </w:rPr>
        <w:t xml:space="preserve"> of lost gear in </w:t>
      </w:r>
      <w:proofErr w:type="spellStart"/>
      <w:r w:rsidRPr="00652F12">
        <w:rPr>
          <w:rFonts w:ascii="Times New Roman" w:eastAsia="Times New Roman" w:hAnsi="Times New Roman" w:cs="Times New Roman"/>
          <w:szCs w:val="24"/>
        </w:rPr>
        <w:t>it's</w:t>
      </w:r>
      <w:proofErr w:type="spellEnd"/>
      <w:r w:rsidRPr="00652F12">
        <w:rPr>
          <w:rFonts w:ascii="Times New Roman" w:eastAsia="Times New Roman" w:hAnsi="Times New Roman" w:cs="Times New Roman"/>
          <w:szCs w:val="24"/>
        </w:rPr>
        <w:t xml:space="preserve"> coastal waters. </w:t>
      </w:r>
    </w:p>
    <w:p w14:paraId="315AAE40"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In the United States, projects that are financed by the </w:t>
      </w:r>
      <w:r w:rsidRPr="00652F12">
        <w:rPr>
          <w:rFonts w:ascii="Times New Roman" w:eastAsia="Times New Roman" w:hAnsi="Times New Roman" w:cs="Times New Roman"/>
          <w:i/>
          <w:szCs w:val="24"/>
        </w:rPr>
        <w:t>National Oceanic and Atmospheric Administration (NOAA)</w:t>
      </w:r>
      <w:r w:rsidRPr="00652F12">
        <w:rPr>
          <w:rFonts w:ascii="Times New Roman" w:eastAsia="Times New Roman" w:hAnsi="Times New Roman" w:cs="Times New Roman"/>
          <w:szCs w:val="24"/>
        </w:rPr>
        <w:t xml:space="preserve"> have focused on substitute materials and designs for fishing gear. </w:t>
      </w:r>
      <w:r w:rsidRPr="00652F12">
        <w:rPr>
          <w:rFonts w:ascii="Times New Roman" w:eastAsia="Times New Roman" w:hAnsi="Times New Roman" w:cs="Times New Roman"/>
          <w:i/>
          <w:szCs w:val="24"/>
        </w:rPr>
        <w:t>NOAA Fisheries (2020)</w:t>
      </w:r>
      <w:r w:rsidRPr="00652F12">
        <w:rPr>
          <w:rFonts w:ascii="Times New Roman" w:eastAsia="Times New Roman" w:hAnsi="Times New Roman" w:cs="Times New Roman"/>
          <w:szCs w:val="24"/>
        </w:rPr>
        <w:t xml:space="preserve"> conducted a wide-ranging study on biodegradable escape panels in crab pots, which allow crabs to escape after a certain period, minimizing ghost fishing risks. Results showed a depletion in unintended captures of marine life without a loss in catch efficiency, leading to increased acceptance of such designs along the Pacific coast.</w:t>
      </w:r>
    </w:p>
    <w:p w14:paraId="7EDB9A93"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lastRenderedPageBreak/>
        <w:t xml:space="preserve">In India, Central Institute of Fisheries Technology (CIFT) has also taken vital steps in advancing sustainable fishing gear suited to the country’s diverse </w:t>
      </w:r>
      <w:proofErr w:type="spellStart"/>
      <w:r w:rsidRPr="00652F12">
        <w:rPr>
          <w:rFonts w:ascii="Times New Roman" w:eastAsia="Times New Roman" w:hAnsi="Times New Roman" w:cs="Times New Roman"/>
          <w:szCs w:val="24"/>
        </w:rPr>
        <w:t>fisheries.Biodegradable</w:t>
      </w:r>
      <w:proofErr w:type="spellEnd"/>
      <w:r w:rsidRPr="00652F12">
        <w:rPr>
          <w:rFonts w:ascii="Times New Roman" w:eastAsia="Times New Roman" w:hAnsi="Times New Roman" w:cs="Times New Roman"/>
          <w:szCs w:val="24"/>
        </w:rPr>
        <w:t xml:space="preserve"> nets has designed through Research and </w:t>
      </w:r>
      <w:proofErr w:type="spellStart"/>
      <w:r w:rsidRPr="00652F12">
        <w:rPr>
          <w:rFonts w:ascii="Times New Roman" w:eastAsia="Times New Roman" w:hAnsi="Times New Roman" w:cs="Times New Roman"/>
          <w:szCs w:val="24"/>
        </w:rPr>
        <w:t>Developement</w:t>
      </w:r>
      <w:proofErr w:type="spellEnd"/>
      <w:r w:rsidRPr="00652F12">
        <w:rPr>
          <w:rFonts w:ascii="Times New Roman" w:eastAsia="Times New Roman" w:hAnsi="Times New Roman" w:cs="Times New Roman"/>
          <w:szCs w:val="24"/>
        </w:rPr>
        <w:t xml:space="preserve"> by </w:t>
      </w:r>
      <w:proofErr w:type="spellStart"/>
      <w:r w:rsidRPr="00652F12">
        <w:rPr>
          <w:rFonts w:ascii="Times New Roman" w:eastAsia="Times New Roman" w:hAnsi="Times New Roman" w:cs="Times New Roman"/>
          <w:szCs w:val="24"/>
        </w:rPr>
        <w:t>CIFT,that</w:t>
      </w:r>
      <w:proofErr w:type="spellEnd"/>
      <w:r w:rsidRPr="00652F12">
        <w:rPr>
          <w:rFonts w:ascii="Times New Roman" w:eastAsia="Times New Roman" w:hAnsi="Times New Roman" w:cs="Times New Roman"/>
          <w:szCs w:val="24"/>
        </w:rPr>
        <w:t xml:space="preserve"> uses locally available natural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like cotton and </w:t>
      </w:r>
      <w:proofErr w:type="spellStart"/>
      <w:r w:rsidRPr="00652F12">
        <w:rPr>
          <w:rFonts w:ascii="Times New Roman" w:eastAsia="Times New Roman" w:hAnsi="Times New Roman" w:cs="Times New Roman"/>
          <w:szCs w:val="24"/>
        </w:rPr>
        <w:t>coir,customized</w:t>
      </w:r>
      <w:proofErr w:type="spellEnd"/>
      <w:r w:rsidRPr="00652F12">
        <w:rPr>
          <w:rFonts w:ascii="Times New Roman" w:eastAsia="Times New Roman" w:hAnsi="Times New Roman" w:cs="Times New Roman"/>
          <w:szCs w:val="24"/>
        </w:rPr>
        <w:t xml:space="preserve"> for small-scale fishers in Kerala and Tamil </w:t>
      </w:r>
      <w:proofErr w:type="spellStart"/>
      <w:r w:rsidRPr="00652F12">
        <w:rPr>
          <w:rFonts w:ascii="Times New Roman" w:eastAsia="Times New Roman" w:hAnsi="Times New Roman" w:cs="Times New Roman"/>
          <w:szCs w:val="24"/>
        </w:rPr>
        <w:t>Nadu.These</w:t>
      </w:r>
      <w:proofErr w:type="spellEnd"/>
      <w:r w:rsidRPr="00652F12">
        <w:rPr>
          <w:rFonts w:ascii="Times New Roman" w:eastAsia="Times New Roman" w:hAnsi="Times New Roman" w:cs="Times New Roman"/>
          <w:szCs w:val="24"/>
        </w:rPr>
        <w:t xml:space="preserve"> eco-friendly nets have helped reduce marine pollution while maintaining </w:t>
      </w:r>
      <w:proofErr w:type="spellStart"/>
      <w:r w:rsidRPr="00652F12">
        <w:rPr>
          <w:rFonts w:ascii="Times New Roman" w:eastAsia="Times New Roman" w:hAnsi="Times New Roman" w:cs="Times New Roman"/>
          <w:szCs w:val="24"/>
        </w:rPr>
        <w:t>output,particularly</w:t>
      </w:r>
      <w:proofErr w:type="spellEnd"/>
      <w:r w:rsidRPr="00652F12">
        <w:rPr>
          <w:rFonts w:ascii="Times New Roman" w:eastAsia="Times New Roman" w:hAnsi="Times New Roman" w:cs="Times New Roman"/>
          <w:szCs w:val="24"/>
        </w:rPr>
        <w:t xml:space="preserve"> in small-scale traditional </w:t>
      </w:r>
      <w:proofErr w:type="spellStart"/>
      <w:r w:rsidRPr="00652F12">
        <w:rPr>
          <w:rFonts w:ascii="Times New Roman" w:eastAsia="Times New Roman" w:hAnsi="Times New Roman" w:cs="Times New Roman"/>
          <w:szCs w:val="24"/>
        </w:rPr>
        <w:t>fisheries,according</w:t>
      </w:r>
      <w:proofErr w:type="spellEnd"/>
      <w:r w:rsidRPr="00652F12">
        <w:rPr>
          <w:rFonts w:ascii="Times New Roman" w:eastAsia="Times New Roman" w:hAnsi="Times New Roman" w:cs="Times New Roman"/>
          <w:szCs w:val="24"/>
        </w:rPr>
        <w:t xml:space="preserve"> to Kripa et al.(2022).Furthermore, India's government has motivated eco-friendly fishing  through subsidies  and training programs ,whose aim is to support the transformation to sustainable practices across the country's vast seaside. </w:t>
      </w:r>
    </w:p>
    <w:p w14:paraId="49C5E4A0" w14:textId="77777777" w:rsidR="00D56E78" w:rsidRPr="00652F12" w:rsidRDefault="00C568C1" w:rsidP="00B136F2">
      <w:pPr>
        <w:spacing w:after="0" w:line="360" w:lineRule="auto"/>
        <w:jc w:val="both"/>
        <w:rPr>
          <w:rFonts w:ascii="Times New Roman" w:eastAsia="Times New Roman" w:hAnsi="Times New Roman" w:cs="Times New Roman"/>
          <w:i/>
          <w:szCs w:val="24"/>
        </w:rPr>
      </w:pPr>
      <w:r w:rsidRPr="00652F12">
        <w:rPr>
          <w:rFonts w:ascii="Times New Roman" w:eastAsia="Times New Roman" w:hAnsi="Times New Roman" w:cs="Times New Roman"/>
          <w:szCs w:val="24"/>
        </w:rPr>
        <w:t xml:space="preserve">In Norway, successful trials of the "smart" fishing </w:t>
      </w:r>
      <w:proofErr w:type="spellStart"/>
      <w:proofErr w:type="gramStart"/>
      <w:r w:rsidRPr="00652F12">
        <w:rPr>
          <w:rFonts w:ascii="Times New Roman" w:eastAsia="Times New Roman" w:hAnsi="Times New Roman" w:cs="Times New Roman"/>
          <w:szCs w:val="24"/>
        </w:rPr>
        <w:t>gear,provided</w:t>
      </w:r>
      <w:proofErr w:type="spellEnd"/>
      <w:proofErr w:type="gramEnd"/>
      <w:r w:rsidRPr="00652F12">
        <w:rPr>
          <w:rFonts w:ascii="Times New Roman" w:eastAsia="Times New Roman" w:hAnsi="Times New Roman" w:cs="Times New Roman"/>
          <w:szCs w:val="24"/>
        </w:rPr>
        <w:t xml:space="preserve"> with sensors to prevent loss and enable  Retrieval  if </w:t>
      </w:r>
      <w:proofErr w:type="spellStart"/>
      <w:r w:rsidRPr="00652F12">
        <w:rPr>
          <w:rFonts w:ascii="Times New Roman" w:eastAsia="Times New Roman" w:hAnsi="Times New Roman" w:cs="Times New Roman"/>
          <w:szCs w:val="24"/>
        </w:rPr>
        <w:t>abondoned</w:t>
      </w:r>
      <w:proofErr w:type="spellEnd"/>
      <w:r w:rsidRPr="00652F12">
        <w:rPr>
          <w:rFonts w:ascii="Times New Roman" w:eastAsia="Times New Roman" w:hAnsi="Times New Roman" w:cs="Times New Roman"/>
          <w:szCs w:val="24"/>
        </w:rPr>
        <w:t xml:space="preserve"> ,that is documented by </w:t>
      </w:r>
      <w:proofErr w:type="spellStart"/>
      <w:r w:rsidRPr="00652F12">
        <w:rPr>
          <w:rFonts w:ascii="Times New Roman" w:eastAsia="Times New Roman" w:hAnsi="Times New Roman" w:cs="Times New Roman"/>
          <w:szCs w:val="24"/>
        </w:rPr>
        <w:t>Gjosund</w:t>
      </w:r>
      <w:proofErr w:type="spellEnd"/>
      <w:r w:rsidRPr="00652F12">
        <w:rPr>
          <w:rFonts w:ascii="Times New Roman" w:eastAsia="Times New Roman" w:hAnsi="Times New Roman" w:cs="Times New Roman"/>
          <w:szCs w:val="24"/>
        </w:rPr>
        <w:t xml:space="preserve"> and </w:t>
      </w:r>
      <w:proofErr w:type="spellStart"/>
      <w:r w:rsidRPr="00652F12">
        <w:rPr>
          <w:rFonts w:ascii="Times New Roman" w:eastAsia="Times New Roman" w:hAnsi="Times New Roman" w:cs="Times New Roman"/>
          <w:szCs w:val="24"/>
        </w:rPr>
        <w:t>Brona</w:t>
      </w:r>
      <w:proofErr w:type="spellEnd"/>
      <w:r w:rsidRPr="00652F12">
        <w:rPr>
          <w:rFonts w:ascii="Times New Roman" w:eastAsia="Times New Roman" w:hAnsi="Times New Roman" w:cs="Times New Roman"/>
          <w:szCs w:val="24"/>
        </w:rPr>
        <w:t xml:space="preserve">(2021).By using GPS-enabled and remotely triggered release </w:t>
      </w:r>
      <w:proofErr w:type="spellStart"/>
      <w:r w:rsidRPr="00652F12">
        <w:rPr>
          <w:rFonts w:ascii="Times New Roman" w:eastAsia="Times New Roman" w:hAnsi="Times New Roman" w:cs="Times New Roman"/>
          <w:szCs w:val="24"/>
        </w:rPr>
        <w:t>mechanisms,Norway</w:t>
      </w:r>
      <w:proofErr w:type="spellEnd"/>
      <w:r w:rsidRPr="00652F12">
        <w:rPr>
          <w:rFonts w:ascii="Times New Roman" w:eastAsia="Times New Roman" w:hAnsi="Times New Roman" w:cs="Times New Roman"/>
          <w:szCs w:val="24"/>
        </w:rPr>
        <w:t xml:space="preserve"> has managed to remarkably reduce ghost gear and set an example for high-tech solutions to decrease environmental impact. </w:t>
      </w:r>
    </w:p>
    <w:p w14:paraId="47E0A544" w14:textId="40EC37B4" w:rsidR="00D56E78"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These examples represent the global effort toward embracing eco-friendly fishing gear. By applying policies, technological </w:t>
      </w:r>
      <w:proofErr w:type="spellStart"/>
      <w:r w:rsidRPr="00652F12">
        <w:rPr>
          <w:rFonts w:ascii="Times New Roman" w:eastAsia="Times New Roman" w:hAnsi="Times New Roman" w:cs="Times New Roman"/>
          <w:szCs w:val="24"/>
        </w:rPr>
        <w:t>developements</w:t>
      </w:r>
      <w:proofErr w:type="spellEnd"/>
      <w:r w:rsidRPr="00652F12">
        <w:rPr>
          <w:rFonts w:ascii="Times New Roman" w:eastAsia="Times New Roman" w:hAnsi="Times New Roman" w:cs="Times New Roman"/>
          <w:szCs w:val="24"/>
        </w:rPr>
        <w:t>, and public participation, these regions highlight a collective shift toward sustainable practices. Such case studies emphasize the effectiveness of eco-friendly gear as well as serve as a model for other nations looking for balance ecological protections with industry needs.</w:t>
      </w:r>
    </w:p>
    <w:p w14:paraId="4121BAC0" w14:textId="460620BB" w:rsidR="00895CE3" w:rsidRDefault="00895CE3" w:rsidP="00B136F2">
      <w:pPr>
        <w:spacing w:after="0" w:line="360" w:lineRule="auto"/>
        <w:jc w:val="both"/>
        <w:rPr>
          <w:rFonts w:ascii="Times New Roman" w:eastAsia="Times New Roman" w:hAnsi="Times New Roman" w:cs="Times New Roman"/>
          <w:szCs w:val="24"/>
        </w:rPr>
      </w:pPr>
    </w:p>
    <w:p w14:paraId="74227C9F" w14:textId="6A13E608" w:rsidR="00895CE3" w:rsidRDefault="00895CE3" w:rsidP="00B136F2">
      <w:pPr>
        <w:spacing w:after="0" w:line="360" w:lineRule="auto"/>
        <w:jc w:val="both"/>
        <w:rPr>
          <w:rFonts w:ascii="Times New Roman" w:eastAsia="Times New Roman" w:hAnsi="Times New Roman" w:cs="Times New Roman"/>
          <w:szCs w:val="24"/>
        </w:rPr>
      </w:pPr>
    </w:p>
    <w:p w14:paraId="186CADEE" w14:textId="77777777" w:rsidR="00895CE3" w:rsidRDefault="00895CE3" w:rsidP="00B136F2">
      <w:pPr>
        <w:spacing w:after="0" w:line="360" w:lineRule="auto"/>
        <w:jc w:val="both"/>
        <w:rPr>
          <w:rFonts w:ascii="Times New Roman" w:eastAsia="Times New Roman" w:hAnsi="Times New Roman" w:cs="Times New Roman"/>
          <w:szCs w:val="24"/>
        </w:rPr>
      </w:pPr>
    </w:p>
    <w:p w14:paraId="2CF2DD14" w14:textId="7B4C808A" w:rsidR="00895CE3" w:rsidRPr="00895CE3" w:rsidRDefault="00895CE3" w:rsidP="00895CE3">
      <w:pPr>
        <w:spacing w:after="0" w:line="360" w:lineRule="auto"/>
        <w:jc w:val="both"/>
        <w:rPr>
          <w:rFonts w:ascii="Times New Roman" w:eastAsia="Times New Roman" w:hAnsi="Times New Roman" w:cs="Times New Roman"/>
          <w:b/>
          <w:bCs/>
          <w:szCs w:val="24"/>
        </w:rPr>
      </w:pPr>
      <w:r>
        <w:rPr>
          <w:rFonts w:ascii="Times New Roman" w:eastAsia="Times New Roman" w:hAnsi="Times New Roman" w:cs="Times New Roman"/>
          <w:b/>
          <w:bCs/>
          <w:szCs w:val="24"/>
        </w:rPr>
        <w:t>7.</w:t>
      </w:r>
      <w:r w:rsidRPr="00895CE3">
        <w:rPr>
          <w:rFonts w:ascii="Times New Roman" w:eastAsia="Times New Roman" w:hAnsi="Times New Roman" w:cs="Times New Roman"/>
          <w:b/>
          <w:bCs/>
          <w:szCs w:val="24"/>
        </w:rPr>
        <w:t xml:space="preserve">Rules and Regulations for Bycatch </w:t>
      </w:r>
    </w:p>
    <w:p w14:paraId="7C1802A2" w14:textId="77777777" w:rsidR="00895CE3" w:rsidRPr="00895CE3" w:rsidRDefault="00895CE3" w:rsidP="00895CE3">
      <w:pPr>
        <w:spacing w:after="0" w:line="360" w:lineRule="auto"/>
        <w:jc w:val="both"/>
        <w:rPr>
          <w:rFonts w:ascii="Times New Roman" w:eastAsia="Times New Roman" w:hAnsi="Times New Roman" w:cs="Times New Roman"/>
          <w:szCs w:val="24"/>
        </w:rPr>
      </w:pPr>
    </w:p>
    <w:p w14:paraId="10B16A08" w14:textId="4029EDCC" w:rsidR="00895CE3" w:rsidRPr="00652F12" w:rsidRDefault="00895CE3" w:rsidP="00895CE3">
      <w:pPr>
        <w:spacing w:after="0" w:line="360" w:lineRule="auto"/>
        <w:jc w:val="both"/>
        <w:rPr>
          <w:rFonts w:ascii="Times New Roman" w:eastAsia="Times New Roman" w:hAnsi="Times New Roman" w:cs="Times New Roman"/>
          <w:szCs w:val="24"/>
        </w:rPr>
      </w:pPr>
      <w:r w:rsidRPr="00895CE3">
        <w:rPr>
          <w:rFonts w:ascii="Times New Roman" w:eastAsia="Times New Roman" w:hAnsi="Times New Roman" w:cs="Times New Roman"/>
          <w:szCs w:val="24"/>
        </w:rPr>
        <w:t xml:space="preserve">Bycatch reduction is regulated globally through a combination of international agreements and national fisheries management frameworks aimed at minimizing incidental capture of non-target species (FAO, 2009; Lewison et al., 2014). The Food and Agriculture Organization promotes ecosystem-based fisheries management, requiring member states to adopt mitigation technologies such as net illumination where effective (FAO, 2009). Regional fisheries management organizations have incorporated bycatch limits and mandatory reporting into operational guidelines (Lewison et al., 2014). The Convention on Migratory Species encourages the use of proven deterrent technologies, including LED lights, to protect marine megafauna (Wang et al., 2013). Additionally, national regulations in small-scale fisheries increasingly support low-cost bycatch reduction devices to balance conservation and livelihoods (Ortiz et al., 2016). Compliance is enforced through gear modification standards </w:t>
      </w:r>
      <w:r w:rsidRPr="00895CE3">
        <w:rPr>
          <w:rFonts w:ascii="Times New Roman" w:eastAsia="Times New Roman" w:hAnsi="Times New Roman" w:cs="Times New Roman"/>
          <w:szCs w:val="24"/>
        </w:rPr>
        <w:lastRenderedPageBreak/>
        <w:t>and observer programs. Together, these regulations emphasize prevention, monitoring, and adaptive management to reduce bycatch impacts.</w:t>
      </w:r>
    </w:p>
    <w:p w14:paraId="30140978" w14:textId="77777777" w:rsidR="003D05DB" w:rsidRDefault="003D05DB" w:rsidP="00B136F2">
      <w:pPr>
        <w:spacing w:after="0" w:line="360" w:lineRule="auto"/>
        <w:jc w:val="both"/>
        <w:rPr>
          <w:rFonts w:ascii="Times New Roman" w:eastAsia="Times New Roman" w:hAnsi="Times New Roman" w:cs="Times New Roman"/>
          <w:szCs w:val="24"/>
        </w:rPr>
      </w:pPr>
    </w:p>
    <w:p w14:paraId="2185EE1D" w14:textId="2743F3DA" w:rsidR="003D05DB" w:rsidRPr="00652F12" w:rsidRDefault="00895CE3" w:rsidP="003D05DB">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8</w:t>
      </w:r>
      <w:r w:rsidR="003D05DB" w:rsidRPr="00652F12">
        <w:rPr>
          <w:rFonts w:ascii="Times New Roman" w:eastAsia="Times New Roman" w:hAnsi="Times New Roman" w:cs="Times New Roman"/>
          <w:b/>
          <w:szCs w:val="24"/>
        </w:rPr>
        <w:t>. Challenges and Future Directions</w:t>
      </w:r>
    </w:p>
    <w:p w14:paraId="2A0C81A3" w14:textId="1F405780" w:rsidR="003D05DB" w:rsidRPr="00652F12" w:rsidRDefault="003D05DB" w:rsidP="003D05DB">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 shift to eco-friendly fishing gear faces many challenges, </w:t>
      </w:r>
      <w:proofErr w:type="gramStart"/>
      <w:r w:rsidRPr="00652F12">
        <w:rPr>
          <w:rFonts w:ascii="Times New Roman" w:eastAsia="Times New Roman" w:hAnsi="Times New Roman" w:cs="Times New Roman"/>
          <w:szCs w:val="24"/>
        </w:rPr>
        <w:t>topmost  among</w:t>
      </w:r>
      <w:proofErr w:type="gramEnd"/>
      <w:r w:rsidRPr="00652F12">
        <w:rPr>
          <w:rFonts w:ascii="Times New Roman" w:eastAsia="Times New Roman" w:hAnsi="Times New Roman" w:cs="Times New Roman"/>
          <w:szCs w:val="24"/>
        </w:rPr>
        <w:t xml:space="preserve"> them being Durability and Cost effectiveness. In most of the </w:t>
      </w:r>
      <w:proofErr w:type="gramStart"/>
      <w:r w:rsidRPr="00652F12">
        <w:rPr>
          <w:rFonts w:ascii="Times New Roman" w:eastAsia="Times New Roman" w:hAnsi="Times New Roman" w:cs="Times New Roman"/>
          <w:szCs w:val="24"/>
        </w:rPr>
        <w:t>case,  biodegradable</w:t>
      </w:r>
      <w:proofErr w:type="gramEnd"/>
      <w:r w:rsidRPr="00652F12">
        <w:rPr>
          <w:rFonts w:ascii="Times New Roman" w:eastAsia="Times New Roman" w:hAnsi="Times New Roman" w:cs="Times New Roman"/>
          <w:szCs w:val="24"/>
        </w:rPr>
        <w:t xml:space="preserve"> materials are more costly than traditional synthetic options, which can discourage small-scale fishers from accepting them. Moreover, on the other hand many biodegradable polymers have shown encouraging results in terms of environmental impacts, but they may lack the durability required for certain types of fishing, particularly in deep sea or high-tension operations. Developing economic feasibility and durable substitute is necessary for increased acceptance in the industry</w:t>
      </w:r>
      <w:r w:rsidR="00895CE3">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w:t>
      </w:r>
    </w:p>
    <w:p w14:paraId="3CD61F69" w14:textId="3B64C95B" w:rsidR="003D05DB" w:rsidRDefault="003D05DB" w:rsidP="003D05DB">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Another major challenge is the lack of awareness and education about eco-friendly fishing gear options, especially in small-scale and developing fishing industry and without enough information and motivations, many fishers may be don’t want to switch from traditional gear. </w:t>
      </w:r>
      <w:proofErr w:type="gramStart"/>
      <w:r w:rsidRPr="00652F12">
        <w:rPr>
          <w:rFonts w:ascii="Times New Roman" w:eastAsia="Times New Roman" w:hAnsi="Times New Roman" w:cs="Times New Roman"/>
          <w:szCs w:val="24"/>
        </w:rPr>
        <w:t>Thus</w:t>
      </w:r>
      <w:proofErr w:type="gramEnd"/>
      <w:r w:rsidRPr="00652F12">
        <w:rPr>
          <w:rFonts w:ascii="Times New Roman" w:eastAsia="Times New Roman" w:hAnsi="Times New Roman" w:cs="Times New Roman"/>
          <w:szCs w:val="24"/>
        </w:rPr>
        <w:t xml:space="preserve"> more research and investment in educational initiatives are needed to close this gap. Moreover, global and national policy support will play an important role in encouraging and acceptance of sustainable fishing practices. The future of eco-friendly fishing gear lies in continued innovation, policy support, and industry collaboration, with a focus on balancing economic and environmental objectives (FAO, 2020).</w:t>
      </w:r>
    </w:p>
    <w:p w14:paraId="00F3967D" w14:textId="77777777" w:rsidR="00A31639" w:rsidRPr="00652F12" w:rsidRDefault="00A31639" w:rsidP="003D05DB">
      <w:pPr>
        <w:spacing w:after="0" w:line="360" w:lineRule="auto"/>
        <w:ind w:firstLine="720"/>
        <w:jc w:val="both"/>
        <w:rPr>
          <w:rFonts w:ascii="Times New Roman" w:eastAsia="Times New Roman" w:hAnsi="Times New Roman" w:cs="Times New Roman"/>
          <w:szCs w:val="24"/>
        </w:rPr>
      </w:pPr>
    </w:p>
    <w:p w14:paraId="07B8716F" w14:textId="0378DC19" w:rsidR="00414844" w:rsidRPr="00414844" w:rsidRDefault="00895CE3" w:rsidP="00414844">
      <w:pPr>
        <w:spacing w:after="0" w:line="360" w:lineRule="auto"/>
        <w:jc w:val="both"/>
        <w:rPr>
          <w:rFonts w:ascii="Times New Roman" w:eastAsia="Times New Roman" w:hAnsi="Times New Roman" w:cs="Times New Roman"/>
          <w:b/>
          <w:bCs/>
          <w:szCs w:val="24"/>
        </w:rPr>
      </w:pPr>
      <w:r>
        <w:rPr>
          <w:rFonts w:ascii="Times New Roman" w:eastAsia="Times New Roman" w:hAnsi="Times New Roman" w:cs="Times New Roman"/>
          <w:b/>
          <w:bCs/>
          <w:szCs w:val="24"/>
        </w:rPr>
        <w:t>9</w:t>
      </w:r>
      <w:r w:rsidR="00414844" w:rsidRPr="00414844">
        <w:rPr>
          <w:rFonts w:ascii="Times New Roman" w:eastAsia="Times New Roman" w:hAnsi="Times New Roman" w:cs="Times New Roman"/>
          <w:b/>
          <w:bCs/>
          <w:szCs w:val="24"/>
        </w:rPr>
        <w:t>. Conclusion</w:t>
      </w:r>
    </w:p>
    <w:p w14:paraId="093A57D4" w14:textId="1E4820AE" w:rsidR="00E43D3B" w:rsidRDefault="00E43D3B" w:rsidP="00E43D3B">
      <w:pPr>
        <w:spacing w:after="0" w:line="360" w:lineRule="auto"/>
        <w:jc w:val="both"/>
        <w:rPr>
          <w:rFonts w:ascii="Times New Roman" w:eastAsia="Times New Roman" w:hAnsi="Times New Roman" w:cs="Times New Roman"/>
          <w:szCs w:val="24"/>
        </w:rPr>
      </w:pPr>
      <w:r w:rsidRPr="00E43D3B">
        <w:rPr>
          <w:rFonts w:ascii="Times New Roman" w:eastAsia="Times New Roman" w:hAnsi="Times New Roman" w:cs="Times New Roman"/>
          <w:szCs w:val="24"/>
        </w:rPr>
        <w:t xml:space="preserve">The review identifies a clear global shift toward sustainability in fishing practices, driven by three major trends. First, there is increasing adoption of biodegradable polymers and natural </w:t>
      </w:r>
      <w:proofErr w:type="spellStart"/>
      <w:r w:rsidRPr="00E43D3B">
        <w:rPr>
          <w:rFonts w:ascii="Times New Roman" w:eastAsia="Times New Roman" w:hAnsi="Times New Roman" w:cs="Times New Roman"/>
          <w:szCs w:val="24"/>
        </w:rPr>
        <w:t>fibers</w:t>
      </w:r>
      <w:proofErr w:type="spellEnd"/>
      <w:r w:rsidRPr="00E43D3B">
        <w:rPr>
          <w:rFonts w:ascii="Times New Roman" w:eastAsia="Times New Roman" w:hAnsi="Times New Roman" w:cs="Times New Roman"/>
          <w:szCs w:val="24"/>
        </w:rPr>
        <w:t xml:space="preserve"> (such as PBS, PHA, cotton, jute, and coir), which significantly reduce long-term pollution and ghost fishing impacts compared to conventional synthetic gear. Second, innovative gear designs—including biodegradable escape panels, LED-illuminated nets, non-entangling structures, and species-selective net geometries</w:t>
      </w:r>
      <w:r>
        <w:rPr>
          <w:rFonts w:ascii="Times New Roman" w:eastAsia="Times New Roman" w:hAnsi="Times New Roman" w:cs="Times New Roman"/>
          <w:szCs w:val="24"/>
        </w:rPr>
        <w:t xml:space="preserve"> </w:t>
      </w:r>
      <w:r w:rsidRPr="00E43D3B">
        <w:rPr>
          <w:rFonts w:ascii="Times New Roman" w:eastAsia="Times New Roman" w:hAnsi="Times New Roman" w:cs="Times New Roman"/>
          <w:szCs w:val="24"/>
        </w:rPr>
        <w:t xml:space="preserve">are shown to effectively reduce bycatch and unintended mortality while maintaining catch efficiency. Third, the integration of smart technologies such as GPS-enabled retrieval systems and RFID tagging reflects a growing move toward circular economy models and improved gear </w:t>
      </w:r>
      <w:proofErr w:type="spellStart"/>
      <w:proofErr w:type="gramStart"/>
      <w:r w:rsidRPr="00E43D3B">
        <w:rPr>
          <w:rFonts w:ascii="Times New Roman" w:eastAsia="Times New Roman" w:hAnsi="Times New Roman" w:cs="Times New Roman"/>
          <w:szCs w:val="24"/>
        </w:rPr>
        <w:t>traceability.Despite</w:t>
      </w:r>
      <w:proofErr w:type="spellEnd"/>
      <w:proofErr w:type="gramEnd"/>
      <w:r w:rsidRPr="00E43D3B">
        <w:rPr>
          <w:rFonts w:ascii="Times New Roman" w:eastAsia="Times New Roman" w:hAnsi="Times New Roman" w:cs="Times New Roman"/>
          <w:szCs w:val="24"/>
        </w:rPr>
        <w:t xml:space="preserve"> these positive developments, the review concludes that cost, durability limitations, limited fisher awareness, and scalability challenges remain key barriers to widespread adoption, particularly in small-scale and developing fisheries. Overall, the review determines that eco-friendly fishing gear </w:t>
      </w:r>
      <w:r w:rsidRPr="00E43D3B">
        <w:rPr>
          <w:rFonts w:ascii="Times New Roman" w:eastAsia="Times New Roman" w:hAnsi="Times New Roman" w:cs="Times New Roman"/>
          <w:szCs w:val="24"/>
        </w:rPr>
        <w:lastRenderedPageBreak/>
        <w:t>represents a viable and necessary pathway toward sustainable fisheries management, but its long-term success depends on continued technological innovation, supportive policies, economic incentives, and collaborative engagement among governments, researchers, and the fishing industry</w:t>
      </w:r>
      <w:r>
        <w:rPr>
          <w:rFonts w:ascii="Times New Roman" w:eastAsia="Times New Roman" w:hAnsi="Times New Roman" w:cs="Times New Roman"/>
          <w:szCs w:val="24"/>
        </w:rPr>
        <w:t>.</w:t>
      </w:r>
    </w:p>
    <w:p w14:paraId="3193B43E" w14:textId="77777777" w:rsidR="003D05DB" w:rsidRPr="00895CE3" w:rsidRDefault="003D05DB" w:rsidP="00AB6F77">
      <w:pPr>
        <w:spacing w:after="0" w:line="360" w:lineRule="auto"/>
        <w:jc w:val="both"/>
        <w:rPr>
          <w:rFonts w:ascii="Times New Roman" w:eastAsia="Times New Roman" w:hAnsi="Times New Roman" w:cs="Times New Roman"/>
          <w:szCs w:val="24"/>
        </w:rPr>
      </w:pPr>
    </w:p>
    <w:p w14:paraId="2C135102" w14:textId="77777777" w:rsidR="003D05DB" w:rsidRPr="00895CE3" w:rsidRDefault="003D05DB" w:rsidP="003D05DB">
      <w:pPr>
        <w:spacing w:after="200" w:line="276" w:lineRule="auto"/>
        <w:rPr>
          <w:rFonts w:ascii="Times New Roman" w:eastAsia="Times New Roman" w:hAnsi="Times New Roman" w:cs="Times New Roman"/>
          <w:b/>
          <w:bCs/>
          <w:kern w:val="0"/>
          <w:szCs w:val="24"/>
          <w:lang w:val="en-GB" w:eastAsia="en-GB" w:bidi="ar-SA"/>
          <w14:ligatures w14:val="none"/>
        </w:rPr>
      </w:pPr>
      <w:r w:rsidRPr="00895CE3">
        <w:rPr>
          <w:rFonts w:ascii="Times New Roman" w:eastAsia="Times New Roman" w:hAnsi="Times New Roman" w:cs="Times New Roman"/>
          <w:b/>
          <w:bCs/>
          <w:kern w:val="0"/>
          <w:szCs w:val="24"/>
          <w:lang w:val="en-GB" w:eastAsia="en-GB" w:bidi="ar-SA"/>
          <w14:ligatures w14:val="none"/>
        </w:rPr>
        <w:t>COMPETING INTERESTS DISCLAIMER:</w:t>
      </w:r>
    </w:p>
    <w:p w14:paraId="7C178D58" w14:textId="77777777" w:rsidR="003D05DB" w:rsidRPr="00895CE3" w:rsidRDefault="003D05DB" w:rsidP="003D05DB">
      <w:pPr>
        <w:spacing w:after="200" w:line="276" w:lineRule="auto"/>
        <w:rPr>
          <w:rFonts w:ascii="Times New Roman" w:eastAsia="Times New Roman" w:hAnsi="Times New Roman" w:cs="Times New Roman"/>
          <w:kern w:val="0"/>
          <w:szCs w:val="24"/>
          <w:lang w:val="en-GB" w:eastAsia="en-GB" w:bidi="ar-SA"/>
          <w14:ligatures w14:val="none"/>
        </w:rPr>
      </w:pPr>
      <w:r w:rsidRPr="00895CE3">
        <w:rPr>
          <w:rFonts w:ascii="Times New Roman" w:eastAsia="Times New Roman" w:hAnsi="Times New Roman" w:cs="Times New Roman"/>
          <w:kern w:val="0"/>
          <w:szCs w:val="24"/>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7BE7DCAB" w14:textId="77777777" w:rsidR="003D05DB" w:rsidRPr="00AB6F77" w:rsidRDefault="003D05DB" w:rsidP="00AB6F77">
      <w:pPr>
        <w:spacing w:after="0" w:line="360" w:lineRule="auto"/>
        <w:jc w:val="both"/>
        <w:rPr>
          <w:rFonts w:ascii="Times New Roman" w:eastAsia="Times New Roman" w:hAnsi="Times New Roman" w:cs="Times New Roman"/>
          <w:szCs w:val="24"/>
        </w:rPr>
      </w:pPr>
    </w:p>
    <w:p w14:paraId="5DFDB992" w14:textId="3462B6F5" w:rsidR="00895CE3" w:rsidRPr="00895CE3" w:rsidRDefault="008A5D55" w:rsidP="00895CE3">
      <w:pPr>
        <w:spacing w:after="0" w:line="240" w:lineRule="auto"/>
        <w:jc w:val="both"/>
        <w:rPr>
          <w:rFonts w:ascii="Times New Roman" w:eastAsia="Times New Roman" w:hAnsi="Times New Roman" w:cs="Times New Roman"/>
          <w:b/>
          <w:szCs w:val="24"/>
        </w:rPr>
      </w:pPr>
      <w:r w:rsidRPr="00652F12">
        <w:rPr>
          <w:rFonts w:ascii="Times New Roman" w:eastAsia="Times New Roman" w:hAnsi="Times New Roman" w:cs="Times New Roman"/>
          <w:b/>
          <w:szCs w:val="24"/>
        </w:rPr>
        <w:t>References:</w:t>
      </w:r>
    </w:p>
    <w:p w14:paraId="69C503F5"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Central Institute of Fisheries Technology (CIFT). (2021). </w:t>
      </w:r>
      <w:r w:rsidRPr="00622AA9">
        <w:rPr>
          <w:rFonts w:ascii="Times New Roman" w:eastAsia="Times New Roman" w:hAnsi="Times New Roman" w:cs="Times New Roman"/>
          <w:i/>
          <w:szCs w:val="24"/>
        </w:rPr>
        <w:t xml:space="preserve">Eco-friendly fishing gear: </w:t>
      </w:r>
      <w:r w:rsidRPr="00622AA9">
        <w:rPr>
          <w:rFonts w:ascii="Times New Roman" w:eastAsia="Times New Roman" w:hAnsi="Times New Roman" w:cs="Times New Roman"/>
          <w:i/>
          <w:szCs w:val="24"/>
        </w:rPr>
        <w:tab/>
        <w:t>Innovations and sustainability initiatives in Indian fisheries</w:t>
      </w:r>
      <w:r w:rsidRPr="00622AA9">
        <w:rPr>
          <w:rFonts w:ascii="Times New Roman" w:eastAsia="Times New Roman" w:hAnsi="Times New Roman" w:cs="Times New Roman"/>
          <w:szCs w:val="24"/>
        </w:rPr>
        <w:t xml:space="preserve">. Retrieved from </w:t>
      </w:r>
      <w:r w:rsidRPr="00622AA9">
        <w:rPr>
          <w:rFonts w:ascii="Times New Roman" w:eastAsia="Times New Roman" w:hAnsi="Times New Roman" w:cs="Times New Roman"/>
          <w:szCs w:val="24"/>
        </w:rPr>
        <w:tab/>
      </w:r>
      <w:hyperlink r:id="rId8">
        <w:r w:rsidRPr="00622AA9">
          <w:rPr>
            <w:rFonts w:ascii="Times New Roman" w:eastAsia="Times New Roman" w:hAnsi="Times New Roman" w:cs="Times New Roman"/>
            <w:szCs w:val="24"/>
            <w:u w:val="single"/>
          </w:rPr>
          <w:t>https://www.cift.res.in/</w:t>
        </w:r>
      </w:hyperlink>
    </w:p>
    <w:p w14:paraId="4635B9C0"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proofErr w:type="spellStart"/>
      <w:r w:rsidRPr="00622AA9">
        <w:rPr>
          <w:rFonts w:ascii="Times New Roman" w:eastAsia="Times New Roman" w:hAnsi="Times New Roman" w:cs="Times New Roman"/>
          <w:szCs w:val="24"/>
        </w:rPr>
        <w:t>Chaliluddin</w:t>
      </w:r>
      <w:proofErr w:type="spellEnd"/>
      <w:r w:rsidRPr="00622AA9">
        <w:rPr>
          <w:rFonts w:ascii="Times New Roman" w:eastAsia="Times New Roman" w:hAnsi="Times New Roman" w:cs="Times New Roman"/>
          <w:szCs w:val="24"/>
        </w:rPr>
        <w:t xml:space="preserve">, M.A., </w:t>
      </w:r>
      <w:proofErr w:type="spellStart"/>
      <w:r w:rsidRPr="00622AA9">
        <w:rPr>
          <w:rFonts w:ascii="Times New Roman" w:eastAsia="Times New Roman" w:hAnsi="Times New Roman" w:cs="Times New Roman"/>
          <w:szCs w:val="24"/>
        </w:rPr>
        <w:t>Rahmah</w:t>
      </w:r>
      <w:proofErr w:type="spellEnd"/>
      <w:r w:rsidRPr="00622AA9">
        <w:rPr>
          <w:rFonts w:ascii="Times New Roman" w:eastAsia="Times New Roman" w:hAnsi="Times New Roman" w:cs="Times New Roman"/>
          <w:szCs w:val="24"/>
        </w:rPr>
        <w:t xml:space="preserve">, A., </w:t>
      </w:r>
      <w:proofErr w:type="spellStart"/>
      <w:r w:rsidRPr="00622AA9">
        <w:rPr>
          <w:rFonts w:ascii="Times New Roman" w:eastAsia="Times New Roman" w:hAnsi="Times New Roman" w:cs="Times New Roman"/>
          <w:szCs w:val="24"/>
        </w:rPr>
        <w:t>Aprilla</w:t>
      </w:r>
      <w:proofErr w:type="spellEnd"/>
      <w:r w:rsidRPr="00622AA9">
        <w:rPr>
          <w:rFonts w:ascii="Times New Roman" w:eastAsia="Times New Roman" w:hAnsi="Times New Roman" w:cs="Times New Roman"/>
          <w:szCs w:val="24"/>
        </w:rPr>
        <w:t xml:space="preserve">, R.M., Rizwan, T., Ikram, M., </w:t>
      </w:r>
      <w:proofErr w:type="spellStart"/>
      <w:r w:rsidRPr="00622AA9">
        <w:rPr>
          <w:rFonts w:ascii="Times New Roman" w:eastAsia="Times New Roman" w:hAnsi="Times New Roman" w:cs="Times New Roman"/>
          <w:szCs w:val="24"/>
        </w:rPr>
        <w:t>Satria</w:t>
      </w:r>
      <w:proofErr w:type="spellEnd"/>
      <w:r w:rsidRPr="00622AA9">
        <w:rPr>
          <w:rFonts w:ascii="Times New Roman" w:eastAsia="Times New Roman" w:hAnsi="Times New Roman" w:cs="Times New Roman"/>
          <w:szCs w:val="24"/>
        </w:rPr>
        <w:t xml:space="preserve">, D. and </w:t>
      </w:r>
      <w:proofErr w:type="spellStart"/>
      <w:r w:rsidRPr="00622AA9">
        <w:rPr>
          <w:rFonts w:ascii="Times New Roman" w:eastAsia="Times New Roman" w:hAnsi="Times New Roman" w:cs="Times New Roman"/>
          <w:szCs w:val="24"/>
        </w:rPr>
        <w:t>Yani</w:t>
      </w:r>
      <w:proofErr w:type="spellEnd"/>
      <w:r w:rsidRPr="00622AA9">
        <w:rPr>
          <w:rFonts w:ascii="Times New Roman" w:eastAsia="Times New Roman" w:hAnsi="Times New Roman" w:cs="Times New Roman"/>
          <w:szCs w:val="24"/>
        </w:rPr>
        <w:t xml:space="preserve">, F.I. (2021). Management of environmentally friendly fishing gears based on the code of conduct for responsible fisheries in </w:t>
      </w:r>
      <w:proofErr w:type="spellStart"/>
      <w:r w:rsidRPr="00622AA9">
        <w:rPr>
          <w:rFonts w:ascii="Times New Roman" w:eastAsia="Times New Roman" w:hAnsi="Times New Roman" w:cs="Times New Roman"/>
          <w:szCs w:val="24"/>
        </w:rPr>
        <w:t>Pidie</w:t>
      </w:r>
      <w:proofErr w:type="spellEnd"/>
      <w:r w:rsidRPr="00622AA9">
        <w:rPr>
          <w:rFonts w:ascii="Times New Roman" w:eastAsia="Times New Roman" w:hAnsi="Times New Roman" w:cs="Times New Roman"/>
          <w:szCs w:val="24"/>
        </w:rPr>
        <w:t xml:space="preserve"> District. IOP Conference Series: Earth and Environmental Science, 674(1), p.012034. </w:t>
      </w:r>
      <w:proofErr w:type="spellStart"/>
      <w:proofErr w:type="gramStart"/>
      <w:r w:rsidRPr="00622AA9">
        <w:rPr>
          <w:rFonts w:ascii="Times New Roman" w:eastAsia="Times New Roman" w:hAnsi="Times New Roman" w:cs="Times New Roman"/>
          <w:szCs w:val="24"/>
        </w:rPr>
        <w:t>doi:https</w:t>
      </w:r>
      <w:proofErr w:type="spellEnd"/>
      <w:r w:rsidRPr="00622AA9">
        <w:rPr>
          <w:rFonts w:ascii="Times New Roman" w:eastAsia="Times New Roman" w:hAnsi="Times New Roman" w:cs="Times New Roman"/>
          <w:szCs w:val="24"/>
        </w:rPr>
        <w:t>://doi.org/10.1088/1755-1315/674/1/012034</w:t>
      </w:r>
      <w:proofErr w:type="gramEnd"/>
      <w:r w:rsidRPr="00622AA9">
        <w:rPr>
          <w:rFonts w:ascii="Times New Roman" w:eastAsia="Times New Roman" w:hAnsi="Times New Roman" w:cs="Times New Roman"/>
          <w:szCs w:val="24"/>
        </w:rPr>
        <w:t>.</w:t>
      </w:r>
    </w:p>
    <w:p w14:paraId="1623DC3C" w14:textId="7A22E85C"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Do, H. L., &amp; Armstrong, C. W. (2025). Navigating transition: understanding fishers’ perceptions of biodegradable fishing gear adoption. Journal of Environmental Economics and Policy, 14(2), 181-198.</w:t>
      </w:r>
      <w:r w:rsidRPr="00622AA9">
        <w:rPr>
          <w:rFonts w:ascii="Times New Roman" w:hAnsi="Times New Roman" w:cs="Times New Roman"/>
        </w:rPr>
        <w:t xml:space="preserve"> </w:t>
      </w:r>
      <w:r w:rsidRPr="00622AA9">
        <w:rPr>
          <w:rFonts w:ascii="Times New Roman" w:eastAsia="Times New Roman" w:hAnsi="Times New Roman" w:cs="Times New Roman"/>
          <w:szCs w:val="24"/>
        </w:rPr>
        <w:t>10.1080/21606544.2025.2471112</w:t>
      </w:r>
    </w:p>
    <w:p w14:paraId="28391B37" w14:textId="0296BE14" w:rsidR="004E248F" w:rsidRPr="00622AA9" w:rsidRDefault="004E248F" w:rsidP="00622AA9">
      <w:pPr>
        <w:pStyle w:val="ListParagraph"/>
        <w:numPr>
          <w:ilvl w:val="0"/>
          <w:numId w:val="4"/>
        </w:numPr>
        <w:spacing w:before="100" w:after="100" w:line="360" w:lineRule="auto"/>
        <w:jc w:val="both"/>
        <w:rPr>
          <w:rFonts w:ascii="Times New Roman" w:eastAsia="Times New Roman" w:hAnsi="Times New Roman" w:cs="Times New Roman"/>
          <w:szCs w:val="24"/>
        </w:rPr>
      </w:pPr>
      <w:proofErr w:type="spellStart"/>
      <w:r w:rsidRPr="00622AA9">
        <w:rPr>
          <w:rFonts w:ascii="Times New Roman" w:hAnsi="Times New Roman" w:cs="Times New Roman"/>
        </w:rPr>
        <w:t>Eigaard</w:t>
      </w:r>
      <w:proofErr w:type="spellEnd"/>
      <w:r w:rsidRPr="00622AA9">
        <w:rPr>
          <w:rFonts w:ascii="Times New Roman" w:hAnsi="Times New Roman" w:cs="Times New Roman"/>
        </w:rPr>
        <w:t xml:space="preserve">, O. R., </w:t>
      </w:r>
      <w:proofErr w:type="spellStart"/>
      <w:r w:rsidRPr="00622AA9">
        <w:rPr>
          <w:rFonts w:ascii="Times New Roman" w:hAnsi="Times New Roman" w:cs="Times New Roman"/>
        </w:rPr>
        <w:t>Sparrevohn</w:t>
      </w:r>
      <w:proofErr w:type="spellEnd"/>
      <w:r w:rsidRPr="00622AA9">
        <w:rPr>
          <w:rFonts w:ascii="Times New Roman" w:hAnsi="Times New Roman" w:cs="Times New Roman"/>
        </w:rPr>
        <w:t xml:space="preserve">, C. R., </w:t>
      </w:r>
      <w:proofErr w:type="spellStart"/>
      <w:r w:rsidRPr="00622AA9">
        <w:rPr>
          <w:rFonts w:ascii="Times New Roman" w:hAnsi="Times New Roman" w:cs="Times New Roman"/>
        </w:rPr>
        <w:t>Søgaard</w:t>
      </w:r>
      <w:proofErr w:type="spellEnd"/>
      <w:r w:rsidRPr="00622AA9">
        <w:rPr>
          <w:rFonts w:ascii="Times New Roman" w:hAnsi="Times New Roman" w:cs="Times New Roman"/>
        </w:rPr>
        <w:t xml:space="preserve">, M., &amp; Herrmann, B. (2024). </w:t>
      </w:r>
      <w:r w:rsidRPr="00622AA9">
        <w:rPr>
          <w:rStyle w:val="Emphasis"/>
          <w:rFonts w:ascii="Times New Roman" w:hAnsi="Times New Roman" w:cs="Times New Roman"/>
        </w:rPr>
        <w:t xml:space="preserve">Effect on catch efficiency and bycatch by introducing an Excluder device in the trawl fishery for lesser </w:t>
      </w:r>
      <w:proofErr w:type="spellStart"/>
      <w:r w:rsidRPr="00622AA9">
        <w:rPr>
          <w:rStyle w:val="Emphasis"/>
          <w:rFonts w:ascii="Times New Roman" w:hAnsi="Times New Roman" w:cs="Times New Roman"/>
        </w:rPr>
        <w:t>sandeel</w:t>
      </w:r>
      <w:proofErr w:type="spellEnd"/>
      <w:r w:rsidRPr="00622AA9">
        <w:rPr>
          <w:rStyle w:val="Emphasis"/>
          <w:rFonts w:ascii="Times New Roman" w:hAnsi="Times New Roman" w:cs="Times New Roman"/>
        </w:rPr>
        <w:t xml:space="preserve"> (</w:t>
      </w:r>
      <w:proofErr w:type="spellStart"/>
      <w:r w:rsidRPr="00622AA9">
        <w:rPr>
          <w:rStyle w:val="Emphasis"/>
          <w:rFonts w:ascii="Times New Roman" w:hAnsi="Times New Roman" w:cs="Times New Roman"/>
        </w:rPr>
        <w:t>Ammodytes</w:t>
      </w:r>
      <w:proofErr w:type="spellEnd"/>
      <w:r w:rsidRPr="00622AA9">
        <w:rPr>
          <w:rStyle w:val="Emphasis"/>
          <w:rFonts w:ascii="Times New Roman" w:hAnsi="Times New Roman" w:cs="Times New Roman"/>
        </w:rPr>
        <w:t xml:space="preserve"> marinus).</w:t>
      </w:r>
      <w:r w:rsidRPr="00622AA9">
        <w:rPr>
          <w:rFonts w:ascii="Times New Roman" w:hAnsi="Times New Roman" w:cs="Times New Roman"/>
        </w:rPr>
        <w:t xml:space="preserve"> </w:t>
      </w:r>
      <w:r w:rsidRPr="00622AA9">
        <w:rPr>
          <w:rStyle w:val="Strong"/>
          <w:rFonts w:ascii="Times New Roman" w:hAnsi="Times New Roman" w:cs="Times New Roman"/>
          <w:b w:val="0"/>
          <w:bCs w:val="0"/>
        </w:rPr>
        <w:t>PLOS ONE, 19</w:t>
      </w:r>
      <w:r w:rsidRPr="00622AA9">
        <w:rPr>
          <w:rFonts w:ascii="Times New Roman" w:hAnsi="Times New Roman" w:cs="Times New Roman"/>
        </w:rPr>
        <w:t xml:space="preserve">(7), e0306744. </w:t>
      </w:r>
      <w:hyperlink r:id="rId9" w:tgtFrame="_new" w:history="1">
        <w:r w:rsidRPr="00622AA9">
          <w:rPr>
            <w:rStyle w:val="Hyperlink"/>
            <w:rFonts w:ascii="Times New Roman" w:hAnsi="Times New Roman" w:cs="Times New Roman"/>
          </w:rPr>
          <w:t>https://doi.org/10.1371/journal.pone.0306744</w:t>
        </w:r>
      </w:hyperlink>
    </w:p>
    <w:p w14:paraId="78C4A955"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Food and Agriculture Organization (FAO). (2020). </w:t>
      </w:r>
      <w:r w:rsidRPr="00622AA9">
        <w:rPr>
          <w:rFonts w:ascii="Times New Roman" w:eastAsia="Times New Roman" w:hAnsi="Times New Roman" w:cs="Times New Roman"/>
          <w:i/>
          <w:szCs w:val="24"/>
        </w:rPr>
        <w:t xml:space="preserve">Guidelines for reducing bycatch and </w:t>
      </w:r>
      <w:r w:rsidRPr="00622AA9">
        <w:rPr>
          <w:rFonts w:ascii="Times New Roman" w:eastAsia="Times New Roman" w:hAnsi="Times New Roman" w:cs="Times New Roman"/>
          <w:i/>
          <w:szCs w:val="24"/>
        </w:rPr>
        <w:tab/>
        <w:t>protecting marine biodiversity</w:t>
      </w:r>
      <w:r w:rsidRPr="00622AA9">
        <w:rPr>
          <w:rFonts w:ascii="Times New Roman" w:eastAsia="Times New Roman" w:hAnsi="Times New Roman" w:cs="Times New Roman"/>
          <w:szCs w:val="24"/>
        </w:rPr>
        <w:t xml:space="preserve">. Retrieved from </w:t>
      </w:r>
      <w:hyperlink r:id="rId10">
        <w:r w:rsidRPr="00622AA9">
          <w:rPr>
            <w:rFonts w:ascii="Times New Roman" w:eastAsia="Times New Roman" w:hAnsi="Times New Roman" w:cs="Times New Roman"/>
            <w:szCs w:val="24"/>
            <w:u w:val="single"/>
          </w:rPr>
          <w:t>http://www.fao.org</w:t>
        </w:r>
      </w:hyperlink>
    </w:p>
    <w:p w14:paraId="2BA12348"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Food and Agriculture Organization of the United Nations. (2009). Guidelines to reduce sea turtle mortality in fishing operations. FAO Fisheries and Aquaculture Technical Paper No. 535.https://doi.org/10.4060/i0355e</w:t>
      </w:r>
    </w:p>
    <w:p w14:paraId="5FD34F4E"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proofErr w:type="spellStart"/>
      <w:r w:rsidRPr="00622AA9">
        <w:rPr>
          <w:rFonts w:ascii="Times New Roman" w:eastAsia="Times New Roman" w:hAnsi="Times New Roman" w:cs="Times New Roman"/>
          <w:szCs w:val="24"/>
        </w:rPr>
        <w:t>Forse</w:t>
      </w:r>
      <w:proofErr w:type="spellEnd"/>
      <w:r w:rsidRPr="00622AA9">
        <w:rPr>
          <w:rFonts w:ascii="Times New Roman" w:eastAsia="Times New Roman" w:hAnsi="Times New Roman" w:cs="Times New Roman"/>
          <w:szCs w:val="24"/>
        </w:rPr>
        <w:t xml:space="preserve">, A., Drakeford, B. M., &amp; </w:t>
      </w:r>
      <w:proofErr w:type="spellStart"/>
      <w:r w:rsidRPr="00622AA9">
        <w:rPr>
          <w:rFonts w:ascii="Times New Roman" w:eastAsia="Times New Roman" w:hAnsi="Times New Roman" w:cs="Times New Roman"/>
          <w:szCs w:val="24"/>
        </w:rPr>
        <w:t>Failler</w:t>
      </w:r>
      <w:proofErr w:type="spellEnd"/>
      <w:r w:rsidRPr="00622AA9">
        <w:rPr>
          <w:rFonts w:ascii="Times New Roman" w:eastAsia="Times New Roman" w:hAnsi="Times New Roman" w:cs="Times New Roman"/>
          <w:szCs w:val="24"/>
        </w:rPr>
        <w:t>, P. (2025). The case for biodegradable fishing gear fish premiums in the Newlyn wholesale market. Discover Sustainability.</w:t>
      </w:r>
      <w:r w:rsidRPr="001227FE">
        <w:t xml:space="preserve"> </w:t>
      </w:r>
      <w:r w:rsidRPr="00622AA9">
        <w:rPr>
          <w:rFonts w:ascii="Times New Roman" w:eastAsia="Times New Roman" w:hAnsi="Times New Roman" w:cs="Times New Roman"/>
          <w:szCs w:val="24"/>
        </w:rPr>
        <w:t>https://doi.org/10.1007/s43621-025-02326-y</w:t>
      </w:r>
    </w:p>
    <w:p w14:paraId="48964E7C"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proofErr w:type="spellStart"/>
      <w:r w:rsidRPr="00622AA9">
        <w:rPr>
          <w:rFonts w:ascii="Times New Roman" w:eastAsia="Times New Roman" w:hAnsi="Times New Roman" w:cs="Times New Roman"/>
          <w:szCs w:val="24"/>
        </w:rPr>
        <w:lastRenderedPageBreak/>
        <w:t>Hridayadasan</w:t>
      </w:r>
      <w:proofErr w:type="spellEnd"/>
      <w:r w:rsidRPr="00622AA9">
        <w:rPr>
          <w:rFonts w:ascii="Times New Roman" w:eastAsia="Times New Roman" w:hAnsi="Times New Roman" w:cs="Times New Roman"/>
          <w:szCs w:val="24"/>
        </w:rPr>
        <w:t xml:space="preserve"> S, Antony SC, </w:t>
      </w:r>
      <w:proofErr w:type="spellStart"/>
      <w:r w:rsidRPr="00622AA9">
        <w:rPr>
          <w:rFonts w:ascii="Times New Roman" w:eastAsia="Times New Roman" w:hAnsi="Times New Roman" w:cs="Times New Roman"/>
          <w:szCs w:val="24"/>
        </w:rPr>
        <w:t>Umajyothi</w:t>
      </w:r>
      <w:proofErr w:type="spellEnd"/>
      <w:r w:rsidRPr="00622AA9">
        <w:rPr>
          <w:rFonts w:ascii="Times New Roman" w:eastAsia="Times New Roman" w:hAnsi="Times New Roman" w:cs="Times New Roman"/>
          <w:szCs w:val="24"/>
        </w:rPr>
        <w:t xml:space="preserve"> V (2025), "Traditional fishing gear usage and its sustainability among motorised fishing crafts on the Southernmost Coast of Kerala, India". Marine Economics and Management, Vol. 8 No. 2 pp. 162–171, </w:t>
      </w:r>
      <w:proofErr w:type="spellStart"/>
      <w:r w:rsidRPr="00622AA9">
        <w:rPr>
          <w:rFonts w:ascii="Times New Roman" w:eastAsia="Times New Roman" w:hAnsi="Times New Roman" w:cs="Times New Roman"/>
          <w:szCs w:val="24"/>
        </w:rPr>
        <w:t>doi</w:t>
      </w:r>
      <w:proofErr w:type="spellEnd"/>
      <w:r w:rsidRPr="00622AA9">
        <w:rPr>
          <w:rFonts w:ascii="Times New Roman" w:eastAsia="Times New Roman" w:hAnsi="Times New Roman" w:cs="Times New Roman"/>
          <w:szCs w:val="24"/>
        </w:rPr>
        <w:t xml:space="preserve">: https://doi.org/10.1108/MAEM-02-2025-0004 </w:t>
      </w:r>
    </w:p>
    <w:p w14:paraId="494DBB25"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Jiménez, S., Domingo, A., Abreu, M., &amp; </w:t>
      </w:r>
      <w:proofErr w:type="spellStart"/>
      <w:r w:rsidRPr="00622AA9">
        <w:rPr>
          <w:rFonts w:ascii="Times New Roman" w:eastAsia="Times New Roman" w:hAnsi="Times New Roman" w:cs="Times New Roman"/>
          <w:szCs w:val="24"/>
        </w:rPr>
        <w:t>Brazeiro</w:t>
      </w:r>
      <w:proofErr w:type="spellEnd"/>
      <w:r w:rsidRPr="00622AA9">
        <w:rPr>
          <w:rFonts w:ascii="Times New Roman" w:eastAsia="Times New Roman" w:hAnsi="Times New Roman" w:cs="Times New Roman"/>
          <w:szCs w:val="24"/>
        </w:rPr>
        <w:t>, A. (2020). Bycatch mitigation of seabirds using net illumination. Fisheries Research, 223, 105432.https://doi.org/10.1016/j.fishres.2019.105432</w:t>
      </w:r>
    </w:p>
    <w:p w14:paraId="46115AF3"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u w:val="single"/>
        </w:rPr>
      </w:pPr>
      <w:proofErr w:type="spellStart"/>
      <w:r w:rsidRPr="00622AA9">
        <w:rPr>
          <w:rFonts w:ascii="Times New Roman" w:eastAsia="Times New Roman" w:hAnsi="Times New Roman" w:cs="Times New Roman"/>
          <w:szCs w:val="24"/>
        </w:rPr>
        <w:t>Kawade</w:t>
      </w:r>
      <w:proofErr w:type="spellEnd"/>
      <w:r w:rsidRPr="00622AA9">
        <w:rPr>
          <w:rFonts w:ascii="Times New Roman" w:eastAsia="Times New Roman" w:hAnsi="Times New Roman" w:cs="Times New Roman"/>
          <w:szCs w:val="24"/>
        </w:rPr>
        <w:t xml:space="preserve">, S. S., </w:t>
      </w:r>
      <w:proofErr w:type="spellStart"/>
      <w:r w:rsidRPr="00622AA9">
        <w:rPr>
          <w:rFonts w:ascii="Times New Roman" w:eastAsia="Times New Roman" w:hAnsi="Times New Roman" w:cs="Times New Roman"/>
          <w:szCs w:val="24"/>
        </w:rPr>
        <w:t>Mestry</w:t>
      </w:r>
      <w:proofErr w:type="spellEnd"/>
      <w:r w:rsidRPr="00622AA9">
        <w:rPr>
          <w:rFonts w:ascii="Times New Roman" w:eastAsia="Times New Roman" w:hAnsi="Times New Roman" w:cs="Times New Roman"/>
          <w:szCs w:val="24"/>
        </w:rPr>
        <w:t xml:space="preserve">, C. M., </w:t>
      </w:r>
      <w:proofErr w:type="spellStart"/>
      <w:r w:rsidRPr="00622AA9">
        <w:rPr>
          <w:rFonts w:ascii="Times New Roman" w:eastAsia="Times New Roman" w:hAnsi="Times New Roman" w:cs="Times New Roman"/>
          <w:szCs w:val="24"/>
        </w:rPr>
        <w:t>Sedyaaw</w:t>
      </w:r>
      <w:proofErr w:type="spellEnd"/>
      <w:r w:rsidRPr="00622AA9">
        <w:rPr>
          <w:rFonts w:ascii="Times New Roman" w:eastAsia="Times New Roman" w:hAnsi="Times New Roman" w:cs="Times New Roman"/>
          <w:szCs w:val="24"/>
        </w:rPr>
        <w:t xml:space="preserve">, P., </w:t>
      </w:r>
      <w:proofErr w:type="spellStart"/>
      <w:r w:rsidRPr="00622AA9">
        <w:rPr>
          <w:rFonts w:ascii="Times New Roman" w:eastAsia="Times New Roman" w:hAnsi="Times New Roman" w:cs="Times New Roman"/>
          <w:szCs w:val="24"/>
        </w:rPr>
        <w:t>Kalluri</w:t>
      </w:r>
      <w:proofErr w:type="spellEnd"/>
      <w:r w:rsidRPr="00622AA9">
        <w:rPr>
          <w:rFonts w:ascii="Times New Roman" w:eastAsia="Times New Roman" w:hAnsi="Times New Roman" w:cs="Times New Roman"/>
          <w:szCs w:val="24"/>
        </w:rPr>
        <w:t xml:space="preserve">, S., Sawant, A. N., </w:t>
      </w:r>
      <w:proofErr w:type="spellStart"/>
      <w:r w:rsidRPr="00622AA9">
        <w:rPr>
          <w:rFonts w:ascii="Times New Roman" w:eastAsia="Times New Roman" w:hAnsi="Times New Roman" w:cs="Times New Roman"/>
          <w:szCs w:val="24"/>
        </w:rPr>
        <w:t>Sadawarte</w:t>
      </w:r>
      <w:proofErr w:type="spellEnd"/>
      <w:r w:rsidRPr="00622AA9">
        <w:rPr>
          <w:rFonts w:ascii="Times New Roman" w:eastAsia="Times New Roman" w:hAnsi="Times New Roman" w:cs="Times New Roman"/>
          <w:szCs w:val="24"/>
        </w:rPr>
        <w:t xml:space="preserve">, V. R., &amp; </w:t>
      </w:r>
      <w:proofErr w:type="spellStart"/>
      <w:r w:rsidRPr="00622AA9">
        <w:rPr>
          <w:rFonts w:ascii="Times New Roman" w:eastAsia="Times New Roman" w:hAnsi="Times New Roman" w:cs="Times New Roman"/>
          <w:szCs w:val="24"/>
        </w:rPr>
        <w:t>Sindhuja</w:t>
      </w:r>
      <w:proofErr w:type="spellEnd"/>
      <w:r w:rsidRPr="00622AA9">
        <w:rPr>
          <w:rFonts w:ascii="Times New Roman" w:eastAsia="Times New Roman" w:hAnsi="Times New Roman" w:cs="Times New Roman"/>
          <w:szCs w:val="24"/>
        </w:rPr>
        <w:t>, P. (2025). Effect, Impact and Causes of Oil Spills on Marine Organisms. International Journal of Environment and Climate Change, 15(12), 923-938.</w:t>
      </w:r>
      <w:r w:rsidRPr="00414844">
        <w:t xml:space="preserve"> </w:t>
      </w:r>
      <w:r w:rsidRPr="00622AA9">
        <w:rPr>
          <w:rFonts w:ascii="Times New Roman" w:eastAsia="Times New Roman" w:hAnsi="Times New Roman" w:cs="Times New Roman"/>
          <w:szCs w:val="24"/>
        </w:rPr>
        <w:t>10.9734/</w:t>
      </w:r>
      <w:proofErr w:type="spellStart"/>
      <w:r w:rsidRPr="00622AA9">
        <w:rPr>
          <w:rFonts w:ascii="Times New Roman" w:eastAsia="Times New Roman" w:hAnsi="Times New Roman" w:cs="Times New Roman"/>
          <w:szCs w:val="24"/>
        </w:rPr>
        <w:t>ijecc</w:t>
      </w:r>
      <w:proofErr w:type="spellEnd"/>
      <w:r w:rsidRPr="00622AA9">
        <w:rPr>
          <w:rFonts w:ascii="Times New Roman" w:eastAsia="Times New Roman" w:hAnsi="Times New Roman" w:cs="Times New Roman"/>
          <w:szCs w:val="24"/>
        </w:rPr>
        <w:t>/2025/v15i125207</w:t>
      </w:r>
    </w:p>
    <w:p w14:paraId="22DAF452"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Kripa, V., Sudhakar, M., &amp; Zacharia, P. U. (2022). Promoting sustainable fishing through </w:t>
      </w:r>
      <w:r w:rsidRPr="00622AA9">
        <w:rPr>
          <w:rFonts w:ascii="Times New Roman" w:eastAsia="Times New Roman" w:hAnsi="Times New Roman" w:cs="Times New Roman"/>
          <w:szCs w:val="24"/>
        </w:rPr>
        <w:tab/>
        <w:t xml:space="preserve">biodegradable nets: A case study from India. </w:t>
      </w:r>
      <w:r w:rsidRPr="00622AA9">
        <w:rPr>
          <w:rFonts w:ascii="Times New Roman" w:eastAsia="Times New Roman" w:hAnsi="Times New Roman" w:cs="Times New Roman"/>
          <w:i/>
          <w:szCs w:val="24"/>
        </w:rPr>
        <w:t>CIFT Research Reports</w:t>
      </w:r>
      <w:r w:rsidRPr="00622AA9">
        <w:rPr>
          <w:rFonts w:ascii="Times New Roman" w:eastAsia="Times New Roman" w:hAnsi="Times New Roman" w:cs="Times New Roman"/>
          <w:szCs w:val="24"/>
        </w:rPr>
        <w:t xml:space="preserve">. Retrieved from </w:t>
      </w:r>
      <w:r w:rsidRPr="00622AA9">
        <w:rPr>
          <w:rFonts w:ascii="Times New Roman" w:eastAsia="Times New Roman" w:hAnsi="Times New Roman" w:cs="Times New Roman"/>
          <w:szCs w:val="24"/>
        </w:rPr>
        <w:tab/>
      </w:r>
      <w:hyperlink r:id="rId11">
        <w:r w:rsidRPr="00622AA9">
          <w:rPr>
            <w:rFonts w:ascii="Times New Roman" w:eastAsia="Times New Roman" w:hAnsi="Times New Roman" w:cs="Times New Roman"/>
            <w:szCs w:val="24"/>
            <w:u w:val="single"/>
          </w:rPr>
          <w:t>https://www.cift.res.in/</w:t>
        </w:r>
      </w:hyperlink>
    </w:p>
    <w:p w14:paraId="44DBB1AD"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Lewison, R. L., Crowder, L. B., Wallace, B. P., Moore, J. E., Cox, T., </w:t>
      </w:r>
      <w:proofErr w:type="spellStart"/>
      <w:r w:rsidRPr="00622AA9">
        <w:rPr>
          <w:rFonts w:ascii="Times New Roman" w:eastAsia="Times New Roman" w:hAnsi="Times New Roman" w:cs="Times New Roman"/>
          <w:szCs w:val="24"/>
        </w:rPr>
        <w:t>Zydelis</w:t>
      </w:r>
      <w:proofErr w:type="spellEnd"/>
      <w:r w:rsidRPr="00622AA9">
        <w:rPr>
          <w:rFonts w:ascii="Times New Roman" w:eastAsia="Times New Roman" w:hAnsi="Times New Roman" w:cs="Times New Roman"/>
          <w:szCs w:val="24"/>
        </w:rPr>
        <w:t xml:space="preserve">, R., McDonald, S., </w:t>
      </w:r>
      <w:proofErr w:type="spellStart"/>
      <w:r w:rsidRPr="00622AA9">
        <w:rPr>
          <w:rFonts w:ascii="Times New Roman" w:eastAsia="Times New Roman" w:hAnsi="Times New Roman" w:cs="Times New Roman"/>
          <w:szCs w:val="24"/>
        </w:rPr>
        <w:t>DiMatteo</w:t>
      </w:r>
      <w:proofErr w:type="spellEnd"/>
      <w:r w:rsidRPr="00622AA9">
        <w:rPr>
          <w:rFonts w:ascii="Times New Roman" w:eastAsia="Times New Roman" w:hAnsi="Times New Roman" w:cs="Times New Roman"/>
          <w:szCs w:val="24"/>
        </w:rPr>
        <w:t xml:space="preserve">, A., Dunn, D. C., </w:t>
      </w:r>
      <w:proofErr w:type="spellStart"/>
      <w:r w:rsidRPr="00622AA9">
        <w:rPr>
          <w:rFonts w:ascii="Times New Roman" w:eastAsia="Times New Roman" w:hAnsi="Times New Roman" w:cs="Times New Roman"/>
          <w:szCs w:val="24"/>
        </w:rPr>
        <w:t>Kot</w:t>
      </w:r>
      <w:proofErr w:type="spellEnd"/>
      <w:r w:rsidRPr="00622AA9">
        <w:rPr>
          <w:rFonts w:ascii="Times New Roman" w:eastAsia="Times New Roman" w:hAnsi="Times New Roman" w:cs="Times New Roman"/>
          <w:szCs w:val="24"/>
        </w:rPr>
        <w:t xml:space="preserve">, C. Y., </w:t>
      </w:r>
      <w:proofErr w:type="spellStart"/>
      <w:r w:rsidRPr="00622AA9">
        <w:rPr>
          <w:rFonts w:ascii="Times New Roman" w:eastAsia="Times New Roman" w:hAnsi="Times New Roman" w:cs="Times New Roman"/>
          <w:szCs w:val="24"/>
        </w:rPr>
        <w:t>Bjorkland</w:t>
      </w:r>
      <w:proofErr w:type="spellEnd"/>
      <w:r w:rsidRPr="00622AA9">
        <w:rPr>
          <w:rFonts w:ascii="Times New Roman" w:eastAsia="Times New Roman" w:hAnsi="Times New Roman" w:cs="Times New Roman"/>
          <w:szCs w:val="24"/>
        </w:rPr>
        <w:t xml:space="preserve">, R., </w:t>
      </w:r>
      <w:proofErr w:type="spellStart"/>
      <w:r w:rsidRPr="00622AA9">
        <w:rPr>
          <w:rFonts w:ascii="Times New Roman" w:eastAsia="Times New Roman" w:hAnsi="Times New Roman" w:cs="Times New Roman"/>
          <w:szCs w:val="24"/>
        </w:rPr>
        <w:t>Kelez</w:t>
      </w:r>
      <w:proofErr w:type="spellEnd"/>
      <w:r w:rsidRPr="00622AA9">
        <w:rPr>
          <w:rFonts w:ascii="Times New Roman" w:eastAsia="Times New Roman" w:hAnsi="Times New Roman" w:cs="Times New Roman"/>
          <w:szCs w:val="24"/>
        </w:rPr>
        <w:t xml:space="preserve">, S., </w:t>
      </w:r>
      <w:proofErr w:type="spellStart"/>
      <w:r w:rsidRPr="00622AA9">
        <w:rPr>
          <w:rFonts w:ascii="Times New Roman" w:eastAsia="Times New Roman" w:hAnsi="Times New Roman" w:cs="Times New Roman"/>
          <w:szCs w:val="24"/>
        </w:rPr>
        <w:t>Soykan</w:t>
      </w:r>
      <w:proofErr w:type="spellEnd"/>
      <w:r w:rsidRPr="00622AA9">
        <w:rPr>
          <w:rFonts w:ascii="Times New Roman" w:eastAsia="Times New Roman" w:hAnsi="Times New Roman" w:cs="Times New Roman"/>
          <w:szCs w:val="24"/>
        </w:rPr>
        <w:t>, C., Stewart, K. R., Sims, M., Boustany, A., Read, A. J., Halpin, P., Nichols, W. J., &amp; Safina, C. (2014). Global patterns of marine mammal, seabird, and sea turtle bycatch reveal taxa‐specific and cumulative megafauna hotspots. Proceedings of the National Academy of Sciences, 111(14), 5271–5276.https://doi.org/10.1073/pnas.1318960111</w:t>
      </w:r>
    </w:p>
    <w:p w14:paraId="3B3C030E"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Mathew Adewale, A., O. </w:t>
      </w:r>
      <w:proofErr w:type="spellStart"/>
      <w:r w:rsidRPr="00622AA9">
        <w:rPr>
          <w:rFonts w:ascii="Times New Roman" w:eastAsia="Times New Roman" w:hAnsi="Times New Roman" w:cs="Times New Roman"/>
          <w:szCs w:val="24"/>
        </w:rPr>
        <w:t>Ayanboye</w:t>
      </w:r>
      <w:proofErr w:type="spellEnd"/>
      <w:r w:rsidRPr="00622AA9">
        <w:rPr>
          <w:rFonts w:ascii="Times New Roman" w:eastAsia="Times New Roman" w:hAnsi="Times New Roman" w:cs="Times New Roman"/>
          <w:szCs w:val="24"/>
        </w:rPr>
        <w:t xml:space="preserve">, A., B. </w:t>
      </w:r>
      <w:proofErr w:type="spellStart"/>
      <w:r w:rsidRPr="00622AA9">
        <w:rPr>
          <w:rFonts w:ascii="Times New Roman" w:eastAsia="Times New Roman" w:hAnsi="Times New Roman" w:cs="Times New Roman"/>
          <w:szCs w:val="24"/>
        </w:rPr>
        <w:t>Adelodun</w:t>
      </w:r>
      <w:proofErr w:type="spellEnd"/>
      <w:r w:rsidRPr="00622AA9">
        <w:rPr>
          <w:rFonts w:ascii="Times New Roman" w:eastAsia="Times New Roman" w:hAnsi="Times New Roman" w:cs="Times New Roman"/>
          <w:szCs w:val="24"/>
        </w:rPr>
        <w:t xml:space="preserve">, O., &amp; A. Kolawole, T. (2017). Inventory and Impact of Dominant Fishing Gear and Method in </w:t>
      </w:r>
      <w:proofErr w:type="spellStart"/>
      <w:r w:rsidRPr="00622AA9">
        <w:rPr>
          <w:rFonts w:ascii="Times New Roman" w:eastAsia="Times New Roman" w:hAnsi="Times New Roman" w:cs="Times New Roman"/>
          <w:szCs w:val="24"/>
        </w:rPr>
        <w:t>Eleyele</w:t>
      </w:r>
      <w:proofErr w:type="spellEnd"/>
      <w:r w:rsidRPr="00622AA9">
        <w:rPr>
          <w:rFonts w:ascii="Times New Roman" w:eastAsia="Times New Roman" w:hAnsi="Times New Roman" w:cs="Times New Roman"/>
          <w:szCs w:val="24"/>
        </w:rPr>
        <w:t xml:space="preserve"> Lake, Oyo State, Nigeria. Asian Journal of Environment &amp; Ecology, 4(2), 1–10. https://doi.org/10.9734/AJEE/2017/34885</w:t>
      </w:r>
    </w:p>
    <w:p w14:paraId="084DF553"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National Oceanic and Atmospheric Administration (NOAA). (2020). </w:t>
      </w:r>
      <w:r w:rsidRPr="00622AA9">
        <w:rPr>
          <w:rFonts w:ascii="Times New Roman" w:eastAsia="Times New Roman" w:hAnsi="Times New Roman" w:cs="Times New Roman"/>
          <w:i/>
          <w:szCs w:val="24"/>
        </w:rPr>
        <w:t xml:space="preserve">Reducing ghost fishing </w:t>
      </w:r>
      <w:r w:rsidRPr="00622AA9">
        <w:rPr>
          <w:rFonts w:ascii="Times New Roman" w:eastAsia="Times New Roman" w:hAnsi="Times New Roman" w:cs="Times New Roman"/>
          <w:i/>
          <w:szCs w:val="24"/>
        </w:rPr>
        <w:tab/>
        <w:t>with biodegradable escape panels: A NOAA Fisheries study on the Pacific Coast</w:t>
      </w:r>
      <w:r w:rsidRPr="00622AA9">
        <w:rPr>
          <w:rFonts w:ascii="Times New Roman" w:eastAsia="Times New Roman" w:hAnsi="Times New Roman" w:cs="Times New Roman"/>
          <w:szCs w:val="24"/>
        </w:rPr>
        <w:t xml:space="preserve">. </w:t>
      </w:r>
      <w:r w:rsidRPr="00622AA9">
        <w:rPr>
          <w:rFonts w:ascii="Times New Roman" w:eastAsia="Times New Roman" w:hAnsi="Times New Roman" w:cs="Times New Roman"/>
          <w:szCs w:val="24"/>
        </w:rPr>
        <w:tab/>
        <w:t xml:space="preserve">Retrieved from </w:t>
      </w:r>
      <w:hyperlink r:id="rId12">
        <w:r w:rsidRPr="00622AA9">
          <w:rPr>
            <w:rFonts w:ascii="Times New Roman" w:eastAsia="Times New Roman" w:hAnsi="Times New Roman" w:cs="Times New Roman"/>
            <w:szCs w:val="24"/>
            <w:u w:val="single"/>
          </w:rPr>
          <w:t>https://www.fisheries.noaa.gov</w:t>
        </w:r>
      </w:hyperlink>
    </w:p>
    <w:p w14:paraId="31C91E56"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Ortiz, N., </w:t>
      </w:r>
      <w:proofErr w:type="spellStart"/>
      <w:r w:rsidRPr="00622AA9">
        <w:rPr>
          <w:rFonts w:ascii="Times New Roman" w:eastAsia="Times New Roman" w:hAnsi="Times New Roman" w:cs="Times New Roman"/>
          <w:szCs w:val="24"/>
        </w:rPr>
        <w:t>Mangel</w:t>
      </w:r>
      <w:proofErr w:type="spellEnd"/>
      <w:r w:rsidRPr="00622AA9">
        <w:rPr>
          <w:rFonts w:ascii="Times New Roman" w:eastAsia="Times New Roman" w:hAnsi="Times New Roman" w:cs="Times New Roman"/>
          <w:szCs w:val="24"/>
        </w:rPr>
        <w:t>, J. C., Wang, J., Alfaro-</w:t>
      </w:r>
      <w:proofErr w:type="spellStart"/>
      <w:r w:rsidRPr="00622AA9">
        <w:rPr>
          <w:rFonts w:ascii="Times New Roman" w:eastAsia="Times New Roman" w:hAnsi="Times New Roman" w:cs="Times New Roman"/>
          <w:szCs w:val="24"/>
        </w:rPr>
        <w:t>Shigueto</w:t>
      </w:r>
      <w:proofErr w:type="spellEnd"/>
      <w:r w:rsidRPr="00622AA9">
        <w:rPr>
          <w:rFonts w:ascii="Times New Roman" w:eastAsia="Times New Roman" w:hAnsi="Times New Roman" w:cs="Times New Roman"/>
          <w:szCs w:val="24"/>
        </w:rPr>
        <w:t>, J., Pingo, S., &amp; Jimenez, A. (2016). Using LED lights to reduce sea turtle bycatch in coastal fisheries. Biological Conservation, 196, 43–50. https://doi.org/10.1016/j.biocon.2016.02.002</w:t>
      </w:r>
    </w:p>
    <w:p w14:paraId="0B9D9107"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Ortiz, N., </w:t>
      </w:r>
      <w:proofErr w:type="spellStart"/>
      <w:r w:rsidRPr="00622AA9">
        <w:rPr>
          <w:rFonts w:ascii="Times New Roman" w:eastAsia="Times New Roman" w:hAnsi="Times New Roman" w:cs="Times New Roman"/>
          <w:szCs w:val="24"/>
        </w:rPr>
        <w:t>Mangel</w:t>
      </w:r>
      <w:proofErr w:type="spellEnd"/>
      <w:r w:rsidRPr="00622AA9">
        <w:rPr>
          <w:rFonts w:ascii="Times New Roman" w:eastAsia="Times New Roman" w:hAnsi="Times New Roman" w:cs="Times New Roman"/>
          <w:szCs w:val="24"/>
        </w:rPr>
        <w:t>, J. C., Wang, J., Alfaro-</w:t>
      </w:r>
      <w:proofErr w:type="spellStart"/>
      <w:r w:rsidRPr="00622AA9">
        <w:rPr>
          <w:rFonts w:ascii="Times New Roman" w:eastAsia="Times New Roman" w:hAnsi="Times New Roman" w:cs="Times New Roman"/>
          <w:szCs w:val="24"/>
        </w:rPr>
        <w:t>Shigueto</w:t>
      </w:r>
      <w:proofErr w:type="spellEnd"/>
      <w:r w:rsidRPr="00622AA9">
        <w:rPr>
          <w:rFonts w:ascii="Times New Roman" w:eastAsia="Times New Roman" w:hAnsi="Times New Roman" w:cs="Times New Roman"/>
          <w:szCs w:val="24"/>
        </w:rPr>
        <w:t xml:space="preserve">, J., Pingo, S., &amp; Jiménez, A. (2016). Using LED lights to reduce sea turtle bycatch in small-scale fisheries: The </w:t>
      </w:r>
      <w:r w:rsidRPr="00622AA9">
        <w:rPr>
          <w:rFonts w:ascii="Times New Roman" w:eastAsia="Times New Roman" w:hAnsi="Times New Roman" w:cs="Times New Roman"/>
          <w:szCs w:val="24"/>
        </w:rPr>
        <w:lastRenderedPageBreak/>
        <w:t>cost of saving a sea turtle. Marine Ecology Progress Series, 545, 251–259.https://doi.org/10.3354/meps11610</w:t>
      </w:r>
    </w:p>
    <w:p w14:paraId="36D16D78"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Pandey, A., </w:t>
      </w:r>
      <w:proofErr w:type="spellStart"/>
      <w:r w:rsidRPr="00622AA9">
        <w:rPr>
          <w:rFonts w:ascii="Times New Roman" w:eastAsia="Times New Roman" w:hAnsi="Times New Roman" w:cs="Times New Roman"/>
          <w:szCs w:val="24"/>
        </w:rPr>
        <w:t>Kawade</w:t>
      </w:r>
      <w:proofErr w:type="spellEnd"/>
      <w:r w:rsidRPr="00622AA9">
        <w:rPr>
          <w:rFonts w:ascii="Times New Roman" w:eastAsia="Times New Roman" w:hAnsi="Times New Roman" w:cs="Times New Roman"/>
          <w:szCs w:val="24"/>
        </w:rPr>
        <w:t xml:space="preserve">, S. S., </w:t>
      </w:r>
      <w:proofErr w:type="spellStart"/>
      <w:r w:rsidRPr="00622AA9">
        <w:rPr>
          <w:rFonts w:ascii="Times New Roman" w:eastAsia="Times New Roman" w:hAnsi="Times New Roman" w:cs="Times New Roman"/>
          <w:szCs w:val="24"/>
        </w:rPr>
        <w:t>Sedyaaw</w:t>
      </w:r>
      <w:proofErr w:type="spellEnd"/>
      <w:r w:rsidRPr="00622AA9">
        <w:rPr>
          <w:rFonts w:ascii="Times New Roman" w:eastAsia="Times New Roman" w:hAnsi="Times New Roman" w:cs="Times New Roman"/>
          <w:szCs w:val="24"/>
        </w:rPr>
        <w:t xml:space="preserve">, P., </w:t>
      </w:r>
      <w:proofErr w:type="spellStart"/>
      <w:r w:rsidRPr="00622AA9">
        <w:rPr>
          <w:rFonts w:ascii="Times New Roman" w:eastAsia="Times New Roman" w:hAnsi="Times New Roman" w:cs="Times New Roman"/>
          <w:szCs w:val="24"/>
        </w:rPr>
        <w:t>Vaijnath</w:t>
      </w:r>
      <w:proofErr w:type="spellEnd"/>
      <w:r w:rsidRPr="00622AA9">
        <w:rPr>
          <w:rFonts w:ascii="Times New Roman" w:eastAsia="Times New Roman" w:hAnsi="Times New Roman" w:cs="Times New Roman"/>
          <w:szCs w:val="24"/>
        </w:rPr>
        <w:t xml:space="preserve">, A., Chopra, P. H., </w:t>
      </w:r>
      <w:proofErr w:type="spellStart"/>
      <w:r w:rsidRPr="00622AA9">
        <w:rPr>
          <w:rFonts w:ascii="Times New Roman" w:eastAsia="Times New Roman" w:hAnsi="Times New Roman" w:cs="Times New Roman"/>
          <w:szCs w:val="24"/>
        </w:rPr>
        <w:t>Keer</w:t>
      </w:r>
      <w:proofErr w:type="spellEnd"/>
      <w:r w:rsidRPr="00622AA9">
        <w:rPr>
          <w:rFonts w:ascii="Times New Roman" w:eastAsia="Times New Roman" w:hAnsi="Times New Roman" w:cs="Times New Roman"/>
          <w:szCs w:val="24"/>
        </w:rPr>
        <w:t xml:space="preserve">, N. R., &amp; </w:t>
      </w:r>
      <w:proofErr w:type="spellStart"/>
      <w:r w:rsidRPr="00622AA9">
        <w:rPr>
          <w:rFonts w:ascii="Times New Roman" w:eastAsia="Times New Roman" w:hAnsi="Times New Roman" w:cs="Times New Roman"/>
          <w:szCs w:val="24"/>
        </w:rPr>
        <w:t>Nalwade</w:t>
      </w:r>
      <w:proofErr w:type="spellEnd"/>
      <w:r w:rsidRPr="00622AA9">
        <w:rPr>
          <w:rFonts w:ascii="Times New Roman" w:eastAsia="Times New Roman" w:hAnsi="Times New Roman" w:cs="Times New Roman"/>
          <w:szCs w:val="24"/>
        </w:rPr>
        <w:t xml:space="preserve">, P. S. (2025). Ghost Fishing Gear: An Overlooked Threat in Marine Debris Management. </w:t>
      </w:r>
      <w:r w:rsidRPr="00622AA9">
        <w:rPr>
          <w:rFonts w:ascii="Times New Roman" w:eastAsia="Times New Roman" w:hAnsi="Times New Roman" w:cs="Times New Roman"/>
          <w:i/>
          <w:iCs/>
          <w:szCs w:val="24"/>
        </w:rPr>
        <w:t>International Journal of Ecology and Environmental Sciences</w:t>
      </w:r>
      <w:r w:rsidRPr="00622AA9">
        <w:rPr>
          <w:rFonts w:ascii="Times New Roman" w:eastAsia="Times New Roman" w:hAnsi="Times New Roman" w:cs="Times New Roman"/>
          <w:szCs w:val="24"/>
        </w:rPr>
        <w:t>, 51(4), 351-360.</w:t>
      </w:r>
      <w:r w:rsidRPr="00414844">
        <w:t xml:space="preserve"> </w:t>
      </w:r>
      <w:r w:rsidRPr="00622AA9">
        <w:rPr>
          <w:rFonts w:ascii="Times New Roman" w:eastAsia="Times New Roman" w:hAnsi="Times New Roman" w:cs="Times New Roman"/>
          <w:szCs w:val="24"/>
        </w:rPr>
        <w:t>https://doi.org/10.55863/ijees.2025.0673</w:t>
      </w:r>
    </w:p>
    <w:p w14:paraId="1B6169B7"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Richardson, K., Hardesty, B. D., Wilcox, C., &amp; Gunn, R. (2022). Marine litter in global </w:t>
      </w:r>
      <w:r w:rsidRPr="00622AA9">
        <w:rPr>
          <w:rFonts w:ascii="Times New Roman" w:eastAsia="Times New Roman" w:hAnsi="Times New Roman" w:cs="Times New Roman"/>
          <w:szCs w:val="24"/>
        </w:rPr>
        <w:tab/>
        <w:t xml:space="preserve">fisheries: Impacts and solutions. </w:t>
      </w:r>
      <w:r w:rsidRPr="00622AA9">
        <w:rPr>
          <w:rFonts w:ascii="Times New Roman" w:eastAsia="Times New Roman" w:hAnsi="Times New Roman" w:cs="Times New Roman"/>
          <w:i/>
          <w:szCs w:val="24"/>
        </w:rPr>
        <w:t>Frontiers in Marine Science</w:t>
      </w:r>
      <w:r w:rsidRPr="00622AA9">
        <w:rPr>
          <w:rFonts w:ascii="Times New Roman" w:eastAsia="Times New Roman" w:hAnsi="Times New Roman" w:cs="Times New Roman"/>
          <w:szCs w:val="24"/>
        </w:rPr>
        <w:t xml:space="preserve">, 9, 501-518. </w:t>
      </w:r>
      <w:r w:rsidRPr="00622AA9">
        <w:rPr>
          <w:rFonts w:ascii="Times New Roman" w:eastAsia="Times New Roman" w:hAnsi="Times New Roman" w:cs="Times New Roman"/>
          <w:szCs w:val="24"/>
        </w:rPr>
        <w:tab/>
      </w:r>
      <w:hyperlink r:id="rId13">
        <w:r w:rsidRPr="00622AA9">
          <w:rPr>
            <w:rFonts w:ascii="Times New Roman" w:eastAsia="Times New Roman" w:hAnsi="Times New Roman" w:cs="Times New Roman"/>
            <w:szCs w:val="24"/>
            <w:u w:val="single"/>
          </w:rPr>
          <w:t>https://doi.org/10.3389/fmars.2022.00901</w:t>
        </w:r>
      </w:hyperlink>
    </w:p>
    <w:p w14:paraId="03215226"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Wang, J. H., </w:t>
      </w:r>
      <w:proofErr w:type="spellStart"/>
      <w:r w:rsidRPr="00622AA9">
        <w:rPr>
          <w:rFonts w:ascii="Times New Roman" w:eastAsia="Times New Roman" w:hAnsi="Times New Roman" w:cs="Times New Roman"/>
          <w:szCs w:val="24"/>
        </w:rPr>
        <w:t>Fisler</w:t>
      </w:r>
      <w:proofErr w:type="spellEnd"/>
      <w:r w:rsidRPr="00622AA9">
        <w:rPr>
          <w:rFonts w:ascii="Times New Roman" w:eastAsia="Times New Roman" w:hAnsi="Times New Roman" w:cs="Times New Roman"/>
          <w:szCs w:val="24"/>
        </w:rPr>
        <w:t>, S., &amp; Swimmer, Y. (2013). Developing visual deterrents to reduce sea turtle bycatch in gill net fisheries. Marine Ecology Progress Series, 477, 241–249.https://doi.org/10.3354/meps10195</w:t>
      </w:r>
    </w:p>
    <w:p w14:paraId="305925EA"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 xml:space="preserve">Wang, J. H., </w:t>
      </w:r>
      <w:proofErr w:type="spellStart"/>
      <w:r w:rsidRPr="00622AA9">
        <w:rPr>
          <w:rFonts w:ascii="Times New Roman" w:eastAsia="Times New Roman" w:hAnsi="Times New Roman" w:cs="Times New Roman"/>
          <w:szCs w:val="24"/>
        </w:rPr>
        <w:t>Fisler</w:t>
      </w:r>
      <w:proofErr w:type="spellEnd"/>
      <w:r w:rsidRPr="00622AA9">
        <w:rPr>
          <w:rFonts w:ascii="Times New Roman" w:eastAsia="Times New Roman" w:hAnsi="Times New Roman" w:cs="Times New Roman"/>
          <w:szCs w:val="24"/>
        </w:rPr>
        <w:t>, S., &amp; Swimmer, Y. (2013). Developing visual deterrents to reduce sea turtle bycatch in gill net fisheries. Marine Ecology Progress Series, 477, 241–249.https://doi.org/10.3354/meps10195</w:t>
      </w:r>
    </w:p>
    <w:p w14:paraId="67105EFE"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proofErr w:type="spellStart"/>
      <w:r w:rsidRPr="00622AA9">
        <w:rPr>
          <w:rFonts w:ascii="Times New Roman" w:eastAsia="Times New Roman" w:hAnsi="Times New Roman" w:cs="Times New Roman"/>
          <w:szCs w:val="24"/>
        </w:rPr>
        <w:t>Wataniyakun</w:t>
      </w:r>
      <w:proofErr w:type="spellEnd"/>
      <w:r w:rsidRPr="00622AA9">
        <w:rPr>
          <w:rFonts w:ascii="Times New Roman" w:eastAsia="Times New Roman" w:hAnsi="Times New Roman" w:cs="Times New Roman"/>
          <w:szCs w:val="24"/>
        </w:rPr>
        <w:t xml:space="preserve">, W., Le Gall, M., El </w:t>
      </w:r>
      <w:proofErr w:type="spellStart"/>
      <w:r w:rsidRPr="00622AA9">
        <w:rPr>
          <w:rFonts w:ascii="Times New Roman" w:eastAsia="Times New Roman" w:hAnsi="Times New Roman" w:cs="Times New Roman"/>
          <w:szCs w:val="24"/>
        </w:rPr>
        <w:t>Rakwe</w:t>
      </w:r>
      <w:proofErr w:type="spellEnd"/>
      <w:r w:rsidRPr="00622AA9">
        <w:rPr>
          <w:rFonts w:ascii="Times New Roman" w:eastAsia="Times New Roman" w:hAnsi="Times New Roman" w:cs="Times New Roman"/>
          <w:szCs w:val="24"/>
        </w:rPr>
        <w:t xml:space="preserve">, M., Karl, C.W. and Larsen, R.B. (2025). Biodegradable fishing gears: A potential solution to ghost fishing and marine plastic pollution. Marine Pollution Bulletin, [online] 212, p.117607. </w:t>
      </w:r>
      <w:proofErr w:type="spellStart"/>
      <w:proofErr w:type="gramStart"/>
      <w:r w:rsidRPr="00622AA9">
        <w:rPr>
          <w:rFonts w:ascii="Times New Roman" w:eastAsia="Times New Roman" w:hAnsi="Times New Roman" w:cs="Times New Roman"/>
          <w:szCs w:val="24"/>
        </w:rPr>
        <w:t>doi:https</w:t>
      </w:r>
      <w:proofErr w:type="spellEnd"/>
      <w:r w:rsidRPr="00622AA9">
        <w:rPr>
          <w:rFonts w:ascii="Times New Roman" w:eastAsia="Times New Roman" w:hAnsi="Times New Roman" w:cs="Times New Roman"/>
          <w:szCs w:val="24"/>
        </w:rPr>
        <w:t>://doi.org/10.1016/j.marpolbul.2025.117607</w:t>
      </w:r>
      <w:proofErr w:type="gramEnd"/>
      <w:r w:rsidRPr="00622AA9">
        <w:rPr>
          <w:rFonts w:ascii="Times New Roman" w:eastAsia="Times New Roman" w:hAnsi="Times New Roman" w:cs="Times New Roman"/>
          <w:szCs w:val="24"/>
        </w:rPr>
        <w:t>.</w:t>
      </w:r>
    </w:p>
    <w:p w14:paraId="7A193712" w14:textId="77777777" w:rsidR="00895CE3" w:rsidRPr="00622AA9" w:rsidRDefault="00895CE3" w:rsidP="00622AA9">
      <w:pPr>
        <w:pStyle w:val="ListParagraph"/>
        <w:numPr>
          <w:ilvl w:val="0"/>
          <w:numId w:val="4"/>
        </w:numPr>
        <w:spacing w:before="100" w:after="100" w:line="360" w:lineRule="auto"/>
        <w:jc w:val="both"/>
        <w:rPr>
          <w:rFonts w:ascii="Times New Roman" w:eastAsia="Times New Roman" w:hAnsi="Times New Roman" w:cs="Times New Roman"/>
          <w:szCs w:val="24"/>
        </w:rPr>
      </w:pPr>
      <w:r w:rsidRPr="00622AA9">
        <w:rPr>
          <w:rFonts w:ascii="Times New Roman" w:eastAsia="Times New Roman" w:hAnsi="Times New Roman" w:cs="Times New Roman"/>
          <w:szCs w:val="24"/>
        </w:rPr>
        <w:t>Yu, M., Liu, C., Zhang, L., &amp; Tang, Y. (2022). Application of light-emitting diodes (LEDs) fishing lights to improve catch rates of small-scale trammel net fishery in the Yellow Sea, China. Frontiers in Marine Science, 9, 1036979. https://doi.org/10.3389/fmars.2022.1036979</w:t>
      </w:r>
    </w:p>
    <w:p w14:paraId="54F3E644" w14:textId="77777777" w:rsidR="0080614A" w:rsidRPr="0080614A" w:rsidRDefault="0080614A" w:rsidP="0080614A">
      <w:pPr>
        <w:spacing w:before="100" w:after="100" w:line="360" w:lineRule="auto"/>
        <w:ind w:left="993" w:hanging="851"/>
        <w:jc w:val="both"/>
        <w:rPr>
          <w:rFonts w:ascii="Times New Roman" w:eastAsia="Times New Roman" w:hAnsi="Times New Roman" w:cs="Times New Roman"/>
          <w:szCs w:val="24"/>
        </w:rPr>
      </w:pPr>
    </w:p>
    <w:p w14:paraId="35B9617E" w14:textId="2BD5A1D6" w:rsidR="0080614A" w:rsidRDefault="0080614A" w:rsidP="0080614A">
      <w:pPr>
        <w:spacing w:before="100" w:after="100" w:line="360" w:lineRule="auto"/>
        <w:ind w:left="993" w:hanging="851"/>
        <w:jc w:val="both"/>
        <w:rPr>
          <w:rFonts w:ascii="Times New Roman" w:eastAsia="Times New Roman" w:hAnsi="Times New Roman" w:cs="Times New Roman"/>
          <w:szCs w:val="24"/>
        </w:rPr>
      </w:pPr>
      <w:r w:rsidRPr="0080614A">
        <w:rPr>
          <w:rFonts w:ascii="Times New Roman" w:eastAsia="Times New Roman" w:hAnsi="Times New Roman" w:cs="Times New Roman"/>
          <w:szCs w:val="24"/>
        </w:rPr>
        <w:t>‌</w:t>
      </w:r>
    </w:p>
    <w:p w14:paraId="562BEBC9" w14:textId="77777777" w:rsidR="00E64EE5" w:rsidRDefault="00E64EE5" w:rsidP="002B7458">
      <w:pPr>
        <w:spacing w:before="100" w:after="100" w:line="360" w:lineRule="auto"/>
        <w:jc w:val="both"/>
        <w:rPr>
          <w:rFonts w:ascii="Times New Roman" w:eastAsia="Times New Roman" w:hAnsi="Times New Roman" w:cs="Times New Roman"/>
          <w:szCs w:val="24"/>
        </w:rPr>
      </w:pPr>
    </w:p>
    <w:p w14:paraId="78610E00" w14:textId="77777777" w:rsidR="00582486" w:rsidRPr="00FA46AD" w:rsidRDefault="00582486" w:rsidP="006709CC">
      <w:pPr>
        <w:spacing w:before="100" w:after="100" w:line="360" w:lineRule="auto"/>
        <w:ind w:left="993" w:hanging="851"/>
        <w:jc w:val="both"/>
        <w:rPr>
          <w:rFonts w:ascii="Times New Roman" w:eastAsia="Times New Roman" w:hAnsi="Times New Roman" w:cs="Times New Roman"/>
          <w:szCs w:val="24"/>
        </w:rPr>
      </w:pPr>
    </w:p>
    <w:p w14:paraId="24CF7168" w14:textId="77777777" w:rsidR="00D56E78" w:rsidRPr="00652F12" w:rsidRDefault="00D56E78">
      <w:pPr>
        <w:spacing w:after="200" w:line="240" w:lineRule="auto"/>
        <w:rPr>
          <w:rFonts w:ascii="Times New Roman" w:eastAsia="Calibri" w:hAnsi="Times New Roman" w:cs="Times New Roman"/>
          <w:szCs w:val="24"/>
        </w:rPr>
      </w:pPr>
    </w:p>
    <w:sectPr w:rsidR="00D56E78" w:rsidRPr="00652F1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12406" w16cex:dateUtc="2026-01-25T14:21:00Z"/>
  <w16cex:commentExtensible w16cex:durableId="2D212712" w16cex:dateUtc="2026-01-25T14:34:00Z"/>
  <w16cex:commentExtensible w16cex:durableId="2D212BE1" w16cex:dateUtc="2026-01-25T14:55:00Z"/>
  <w16cex:commentExtensible w16cex:durableId="2D2631BB" w16cex:dateUtc="2026-01-29T13:51:00Z"/>
  <w16cex:commentExtensible w16cex:durableId="2D2137F9" w16cex:dateUtc="2026-01-25T15:46:00Z"/>
  <w16cex:commentExtensible w16cex:durableId="2D2136CE" w16cex:dateUtc="2026-01-25T15:41:00Z"/>
  <w16cex:commentExtensible w16cex:durableId="2D2631E5" w16cex:dateUtc="2026-01-29T13:52:00Z"/>
  <w16cex:commentExtensible w16cex:durableId="2D213573" w16cex:dateUtc="2026-01-25T15:36:00Z"/>
  <w16cex:commentExtensible w16cex:durableId="2D213538" w16cex:dateUtc="2026-01-25T15:35:00Z"/>
  <w16cex:commentExtensible w16cex:durableId="2D21352F" w16cex:dateUtc="2026-01-25T15:34:00Z"/>
  <w16cex:commentExtensible w16cex:durableId="2D26323D" w16cex:dateUtc="2026-01-29T13:53:00Z"/>
  <w16cex:commentExtensible w16cex:durableId="2D213508" w16cex:dateUtc="2026-01-25T15:34:00Z"/>
  <w16cex:commentExtensible w16cex:durableId="2D263246" w16cex:dateUtc="2026-01-29T13:53:00Z"/>
  <w16cex:commentExtensible w16cex:durableId="2D213458" w16cex:dateUtc="2026-01-25T15:31:00Z"/>
  <w16cex:commentExtensible w16cex:durableId="2D2139E5" w16cex:dateUtc="2026-01-25T15:55:00Z"/>
  <w16cex:commentExtensible w16cex:durableId="2D213B16" w16cex:dateUtc="2026-01-25T16: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1D953" w14:textId="77777777" w:rsidR="00F21C6B" w:rsidRDefault="00F21C6B" w:rsidP="0016531E">
      <w:pPr>
        <w:spacing w:after="0" w:line="240" w:lineRule="auto"/>
      </w:pPr>
      <w:r>
        <w:separator/>
      </w:r>
    </w:p>
  </w:endnote>
  <w:endnote w:type="continuationSeparator" w:id="0">
    <w:p w14:paraId="465E2423" w14:textId="77777777" w:rsidR="00F21C6B" w:rsidRDefault="00F21C6B" w:rsidP="0016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A1F2" w14:textId="77777777" w:rsidR="0016531E" w:rsidRDefault="0016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07C8" w14:textId="77777777" w:rsidR="0016531E" w:rsidRDefault="0016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CB57" w14:textId="77777777" w:rsidR="0016531E" w:rsidRDefault="0016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371E4" w14:textId="77777777" w:rsidR="00F21C6B" w:rsidRDefault="00F21C6B" w:rsidP="0016531E">
      <w:pPr>
        <w:spacing w:after="0" w:line="240" w:lineRule="auto"/>
      </w:pPr>
      <w:r>
        <w:separator/>
      </w:r>
    </w:p>
  </w:footnote>
  <w:footnote w:type="continuationSeparator" w:id="0">
    <w:p w14:paraId="66015641" w14:textId="77777777" w:rsidR="00F21C6B" w:rsidRDefault="00F21C6B" w:rsidP="0016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42BC" w14:textId="7AA57E07" w:rsidR="0016531E" w:rsidRDefault="00F21C6B">
    <w:pPr>
      <w:pStyle w:val="Header"/>
    </w:pPr>
    <w:r>
      <w:rPr>
        <w:noProof/>
      </w:rPr>
      <w:pict w14:anchorId="7EBED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9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EF1C" w14:textId="76295BC1" w:rsidR="0016531E" w:rsidRDefault="00F21C6B">
    <w:pPr>
      <w:pStyle w:val="Header"/>
    </w:pPr>
    <w:r>
      <w:rPr>
        <w:noProof/>
      </w:rPr>
      <w:pict w14:anchorId="38D59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9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6192" w14:textId="4BDB2EC3" w:rsidR="0016531E" w:rsidRDefault="00F21C6B">
    <w:pPr>
      <w:pStyle w:val="Header"/>
    </w:pPr>
    <w:r>
      <w:rPr>
        <w:noProof/>
      </w:rPr>
      <w:pict w14:anchorId="55F5A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9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0B9"/>
    <w:multiLevelType w:val="hybridMultilevel"/>
    <w:tmpl w:val="59128762"/>
    <w:lvl w:ilvl="0" w:tplc="8FF8C97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A322594"/>
    <w:multiLevelType w:val="hybridMultilevel"/>
    <w:tmpl w:val="BC2EC1D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57E70EB8"/>
    <w:multiLevelType w:val="multilevel"/>
    <w:tmpl w:val="97CE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9502D7"/>
    <w:multiLevelType w:val="multilevel"/>
    <w:tmpl w:val="233C0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NTA2MDU3tDC1MDFX0lEKTi0uzszPAykwrAUAW9RHrCwAAAA="/>
  </w:docVars>
  <w:rsids>
    <w:rsidRoot w:val="00D56E78"/>
    <w:rsid w:val="00016FE9"/>
    <w:rsid w:val="000A1391"/>
    <w:rsid w:val="000C6EDD"/>
    <w:rsid w:val="000D22EE"/>
    <w:rsid w:val="000E5126"/>
    <w:rsid w:val="001227FE"/>
    <w:rsid w:val="001243A5"/>
    <w:rsid w:val="00146D9E"/>
    <w:rsid w:val="001574AB"/>
    <w:rsid w:val="00164857"/>
    <w:rsid w:val="0016531E"/>
    <w:rsid w:val="00184E6D"/>
    <w:rsid w:val="00186E81"/>
    <w:rsid w:val="00187131"/>
    <w:rsid w:val="0019307F"/>
    <w:rsid w:val="001A7742"/>
    <w:rsid w:val="001D7C3A"/>
    <w:rsid w:val="001F0D49"/>
    <w:rsid w:val="00205BE0"/>
    <w:rsid w:val="00241001"/>
    <w:rsid w:val="002416E7"/>
    <w:rsid w:val="00277279"/>
    <w:rsid w:val="0029533C"/>
    <w:rsid w:val="002B46AC"/>
    <w:rsid w:val="002B7458"/>
    <w:rsid w:val="002E0045"/>
    <w:rsid w:val="003224AD"/>
    <w:rsid w:val="003350B1"/>
    <w:rsid w:val="0037616D"/>
    <w:rsid w:val="0038479C"/>
    <w:rsid w:val="003D05DB"/>
    <w:rsid w:val="003E6646"/>
    <w:rsid w:val="00411FC8"/>
    <w:rsid w:val="00414844"/>
    <w:rsid w:val="00433EE1"/>
    <w:rsid w:val="00496C03"/>
    <w:rsid w:val="004C6024"/>
    <w:rsid w:val="004E248F"/>
    <w:rsid w:val="004E7AED"/>
    <w:rsid w:val="005739D1"/>
    <w:rsid w:val="00582486"/>
    <w:rsid w:val="005A7682"/>
    <w:rsid w:val="005E6A48"/>
    <w:rsid w:val="005F2AE7"/>
    <w:rsid w:val="00605199"/>
    <w:rsid w:val="00622AA9"/>
    <w:rsid w:val="00652F12"/>
    <w:rsid w:val="006709CC"/>
    <w:rsid w:val="006834BF"/>
    <w:rsid w:val="006A0592"/>
    <w:rsid w:val="006B3145"/>
    <w:rsid w:val="007077B1"/>
    <w:rsid w:val="00731F91"/>
    <w:rsid w:val="00745692"/>
    <w:rsid w:val="00747C35"/>
    <w:rsid w:val="0075693C"/>
    <w:rsid w:val="007C56A2"/>
    <w:rsid w:val="0080614A"/>
    <w:rsid w:val="00816B27"/>
    <w:rsid w:val="00861AD2"/>
    <w:rsid w:val="008841D4"/>
    <w:rsid w:val="00895CE3"/>
    <w:rsid w:val="008A5D55"/>
    <w:rsid w:val="00906352"/>
    <w:rsid w:val="00911C48"/>
    <w:rsid w:val="00922C92"/>
    <w:rsid w:val="0094651C"/>
    <w:rsid w:val="00984BC2"/>
    <w:rsid w:val="009A3365"/>
    <w:rsid w:val="009C68D0"/>
    <w:rsid w:val="00A31639"/>
    <w:rsid w:val="00A32E6B"/>
    <w:rsid w:val="00A37D06"/>
    <w:rsid w:val="00A82136"/>
    <w:rsid w:val="00A8599F"/>
    <w:rsid w:val="00AA6E32"/>
    <w:rsid w:val="00AB6F77"/>
    <w:rsid w:val="00AC71C5"/>
    <w:rsid w:val="00B136F2"/>
    <w:rsid w:val="00B31492"/>
    <w:rsid w:val="00B3714F"/>
    <w:rsid w:val="00B45401"/>
    <w:rsid w:val="00B66BC8"/>
    <w:rsid w:val="00BA6F4C"/>
    <w:rsid w:val="00BF7FD7"/>
    <w:rsid w:val="00C21EA6"/>
    <w:rsid w:val="00C568C1"/>
    <w:rsid w:val="00CA2009"/>
    <w:rsid w:val="00CC67B4"/>
    <w:rsid w:val="00D01285"/>
    <w:rsid w:val="00D17526"/>
    <w:rsid w:val="00D56E78"/>
    <w:rsid w:val="00D73F7E"/>
    <w:rsid w:val="00D9058D"/>
    <w:rsid w:val="00D91948"/>
    <w:rsid w:val="00D9208C"/>
    <w:rsid w:val="00DB2389"/>
    <w:rsid w:val="00DB2BFF"/>
    <w:rsid w:val="00DC7FC5"/>
    <w:rsid w:val="00E340A5"/>
    <w:rsid w:val="00E37D2E"/>
    <w:rsid w:val="00E43D3B"/>
    <w:rsid w:val="00E53151"/>
    <w:rsid w:val="00E64EE5"/>
    <w:rsid w:val="00EF01F4"/>
    <w:rsid w:val="00F21C6B"/>
    <w:rsid w:val="00F57529"/>
    <w:rsid w:val="00FA46AD"/>
    <w:rsid w:val="00FE02C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8421DC"/>
  <w15:docId w15:val="{DFE867EF-031C-41DD-9C4E-3FB57653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33C"/>
    <w:pPr>
      <w:spacing w:after="0" w:line="240" w:lineRule="auto"/>
    </w:pPr>
    <w:rPr>
      <w:kern w:val="0"/>
      <w:sz w:val="22"/>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7529"/>
    <w:rPr>
      <w:color w:val="0563C1" w:themeColor="hyperlink"/>
      <w:u w:val="single"/>
    </w:rPr>
  </w:style>
  <w:style w:type="character" w:customStyle="1" w:styleId="UnresolvedMention1">
    <w:name w:val="Unresolved Mention1"/>
    <w:basedOn w:val="DefaultParagraphFont"/>
    <w:uiPriority w:val="99"/>
    <w:semiHidden/>
    <w:unhideWhenUsed/>
    <w:rsid w:val="00F57529"/>
    <w:rPr>
      <w:color w:val="605E5C"/>
      <w:shd w:val="clear" w:color="auto" w:fill="E1DFDD"/>
    </w:rPr>
  </w:style>
  <w:style w:type="paragraph" w:styleId="ListParagraph">
    <w:name w:val="List Paragraph"/>
    <w:basedOn w:val="Normal"/>
    <w:uiPriority w:val="34"/>
    <w:qFormat/>
    <w:rsid w:val="003D05DB"/>
    <w:pPr>
      <w:ind w:left="720"/>
      <w:contextualSpacing/>
    </w:pPr>
  </w:style>
  <w:style w:type="paragraph" w:styleId="Header">
    <w:name w:val="header"/>
    <w:basedOn w:val="Normal"/>
    <w:link w:val="HeaderChar"/>
    <w:uiPriority w:val="99"/>
    <w:unhideWhenUsed/>
    <w:rsid w:val="00165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31E"/>
  </w:style>
  <w:style w:type="paragraph" w:styleId="Footer">
    <w:name w:val="footer"/>
    <w:basedOn w:val="Normal"/>
    <w:link w:val="FooterChar"/>
    <w:uiPriority w:val="99"/>
    <w:unhideWhenUsed/>
    <w:rsid w:val="0016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31E"/>
  </w:style>
  <w:style w:type="character" w:styleId="CommentReference">
    <w:name w:val="annotation reference"/>
    <w:basedOn w:val="DefaultParagraphFont"/>
    <w:uiPriority w:val="99"/>
    <w:semiHidden/>
    <w:unhideWhenUsed/>
    <w:rsid w:val="009A3365"/>
    <w:rPr>
      <w:sz w:val="16"/>
      <w:szCs w:val="16"/>
    </w:rPr>
  </w:style>
  <w:style w:type="paragraph" w:styleId="CommentText">
    <w:name w:val="annotation text"/>
    <w:basedOn w:val="Normal"/>
    <w:link w:val="CommentTextChar"/>
    <w:uiPriority w:val="99"/>
    <w:semiHidden/>
    <w:unhideWhenUsed/>
    <w:rsid w:val="009A3365"/>
    <w:pPr>
      <w:spacing w:line="240" w:lineRule="auto"/>
    </w:pPr>
    <w:rPr>
      <w:sz w:val="20"/>
      <w:szCs w:val="18"/>
    </w:rPr>
  </w:style>
  <w:style w:type="character" w:customStyle="1" w:styleId="CommentTextChar">
    <w:name w:val="Comment Text Char"/>
    <w:basedOn w:val="DefaultParagraphFont"/>
    <w:link w:val="CommentText"/>
    <w:uiPriority w:val="99"/>
    <w:semiHidden/>
    <w:rsid w:val="009A3365"/>
    <w:rPr>
      <w:sz w:val="20"/>
      <w:szCs w:val="18"/>
    </w:rPr>
  </w:style>
  <w:style w:type="paragraph" w:styleId="CommentSubject">
    <w:name w:val="annotation subject"/>
    <w:basedOn w:val="CommentText"/>
    <w:next w:val="CommentText"/>
    <w:link w:val="CommentSubjectChar"/>
    <w:uiPriority w:val="99"/>
    <w:semiHidden/>
    <w:unhideWhenUsed/>
    <w:rsid w:val="009A3365"/>
    <w:rPr>
      <w:b/>
      <w:bCs/>
    </w:rPr>
  </w:style>
  <w:style w:type="character" w:customStyle="1" w:styleId="CommentSubjectChar">
    <w:name w:val="Comment Subject Char"/>
    <w:basedOn w:val="CommentTextChar"/>
    <w:link w:val="CommentSubject"/>
    <w:uiPriority w:val="99"/>
    <w:semiHidden/>
    <w:rsid w:val="009A3365"/>
    <w:rPr>
      <w:b/>
      <w:bCs/>
      <w:sz w:val="20"/>
      <w:szCs w:val="18"/>
    </w:rPr>
  </w:style>
  <w:style w:type="paragraph" w:styleId="NormalWeb">
    <w:name w:val="Normal (Web)"/>
    <w:basedOn w:val="Normal"/>
    <w:uiPriority w:val="99"/>
    <w:unhideWhenUsed/>
    <w:rsid w:val="009A3365"/>
    <w:pPr>
      <w:spacing w:before="100" w:beforeAutospacing="1" w:after="100" w:afterAutospacing="1" w:line="240" w:lineRule="auto"/>
    </w:pPr>
    <w:rPr>
      <w:rFonts w:ascii="Times New Roman" w:eastAsia="Times New Roman" w:hAnsi="Times New Roman" w:cs="Times New Roman"/>
      <w:kern w:val="0"/>
      <w:szCs w:val="24"/>
      <w:lang w:val="en-ID" w:eastAsia="en-ID" w:bidi="ar-SA"/>
      <w14:ligatures w14:val="none"/>
    </w:rPr>
  </w:style>
  <w:style w:type="character" w:styleId="Strong">
    <w:name w:val="Strong"/>
    <w:basedOn w:val="DefaultParagraphFont"/>
    <w:uiPriority w:val="22"/>
    <w:qFormat/>
    <w:rsid w:val="009A3365"/>
    <w:rPr>
      <w:b/>
      <w:bCs/>
    </w:rPr>
  </w:style>
  <w:style w:type="table" w:styleId="TableGridLight">
    <w:name w:val="Grid Table Light"/>
    <w:basedOn w:val="TableNormal"/>
    <w:uiPriority w:val="40"/>
    <w:rsid w:val="00A316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E248F"/>
    <w:rPr>
      <w:color w:val="605E5C"/>
      <w:shd w:val="clear" w:color="auto" w:fill="E1DFDD"/>
    </w:rPr>
  </w:style>
  <w:style w:type="character" w:styleId="Emphasis">
    <w:name w:val="Emphasis"/>
    <w:basedOn w:val="DefaultParagraphFont"/>
    <w:uiPriority w:val="20"/>
    <w:qFormat/>
    <w:rsid w:val="004E248F"/>
    <w:rPr>
      <w:i/>
      <w:iCs/>
    </w:rPr>
  </w:style>
  <w:style w:type="paragraph" w:styleId="BalloonText">
    <w:name w:val="Balloon Text"/>
    <w:basedOn w:val="Normal"/>
    <w:link w:val="BalloonTextChar"/>
    <w:uiPriority w:val="99"/>
    <w:semiHidden/>
    <w:unhideWhenUsed/>
    <w:rsid w:val="005F2AE7"/>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5F2AE7"/>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0358">
      <w:bodyDiv w:val="1"/>
      <w:marLeft w:val="0"/>
      <w:marRight w:val="0"/>
      <w:marTop w:val="0"/>
      <w:marBottom w:val="0"/>
      <w:divBdr>
        <w:top w:val="none" w:sz="0" w:space="0" w:color="auto"/>
        <w:left w:val="none" w:sz="0" w:space="0" w:color="auto"/>
        <w:bottom w:val="none" w:sz="0" w:space="0" w:color="auto"/>
        <w:right w:val="none" w:sz="0" w:space="0" w:color="auto"/>
      </w:divBdr>
    </w:div>
    <w:div w:id="793250969">
      <w:bodyDiv w:val="1"/>
      <w:marLeft w:val="0"/>
      <w:marRight w:val="0"/>
      <w:marTop w:val="0"/>
      <w:marBottom w:val="0"/>
      <w:divBdr>
        <w:top w:val="none" w:sz="0" w:space="0" w:color="auto"/>
        <w:left w:val="none" w:sz="0" w:space="0" w:color="auto"/>
        <w:bottom w:val="none" w:sz="0" w:space="0" w:color="auto"/>
        <w:right w:val="none" w:sz="0" w:space="0" w:color="auto"/>
      </w:divBdr>
    </w:div>
    <w:div w:id="1298728710">
      <w:bodyDiv w:val="1"/>
      <w:marLeft w:val="0"/>
      <w:marRight w:val="0"/>
      <w:marTop w:val="0"/>
      <w:marBottom w:val="0"/>
      <w:divBdr>
        <w:top w:val="none" w:sz="0" w:space="0" w:color="auto"/>
        <w:left w:val="none" w:sz="0" w:space="0" w:color="auto"/>
        <w:bottom w:val="none" w:sz="0" w:space="0" w:color="auto"/>
        <w:right w:val="none" w:sz="0" w:space="0" w:color="auto"/>
      </w:divBdr>
    </w:div>
    <w:div w:id="1418988324">
      <w:bodyDiv w:val="1"/>
      <w:marLeft w:val="0"/>
      <w:marRight w:val="0"/>
      <w:marTop w:val="0"/>
      <w:marBottom w:val="0"/>
      <w:divBdr>
        <w:top w:val="none" w:sz="0" w:space="0" w:color="auto"/>
        <w:left w:val="none" w:sz="0" w:space="0" w:color="auto"/>
        <w:bottom w:val="none" w:sz="0" w:space="0" w:color="auto"/>
        <w:right w:val="none" w:sz="0" w:space="0" w:color="auto"/>
      </w:divBdr>
    </w:div>
    <w:div w:id="1558517432">
      <w:bodyDiv w:val="1"/>
      <w:marLeft w:val="0"/>
      <w:marRight w:val="0"/>
      <w:marTop w:val="0"/>
      <w:marBottom w:val="0"/>
      <w:divBdr>
        <w:top w:val="none" w:sz="0" w:space="0" w:color="auto"/>
        <w:left w:val="none" w:sz="0" w:space="0" w:color="auto"/>
        <w:bottom w:val="none" w:sz="0" w:space="0" w:color="auto"/>
        <w:right w:val="none" w:sz="0" w:space="0" w:color="auto"/>
      </w:divBdr>
    </w:div>
    <w:div w:id="1932008014">
      <w:bodyDiv w:val="1"/>
      <w:marLeft w:val="0"/>
      <w:marRight w:val="0"/>
      <w:marTop w:val="0"/>
      <w:marBottom w:val="0"/>
      <w:divBdr>
        <w:top w:val="none" w:sz="0" w:space="0" w:color="auto"/>
        <w:left w:val="none" w:sz="0" w:space="0" w:color="auto"/>
        <w:bottom w:val="none" w:sz="0" w:space="0" w:color="auto"/>
        <w:right w:val="none" w:sz="0" w:space="0" w:color="auto"/>
      </w:divBdr>
    </w:div>
    <w:div w:id="1980526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ft.res.in/" TargetMode="External"/><Relationship Id="rId13" Type="http://schemas.openxmlformats.org/officeDocument/2006/relationships/hyperlink" Target="https://doi.org/10.3389/fmars.2022.009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sheries.noa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ft.res.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o.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371/journal.pone.0306744"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E4EAE-0C52-445D-9B94-EE32E10F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4935</Words>
  <Characters>28130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1019</cp:lastModifiedBy>
  <cp:revision>15</cp:revision>
  <dcterms:created xsi:type="dcterms:W3CDTF">2026-01-25T16:29:00Z</dcterms:created>
  <dcterms:modified xsi:type="dcterms:W3CDTF">2026-02-03T06:43:00Z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f7eff096-94d5-46b8-a1f0-284494e62b8e</vt:lpwstr>
  </property>
</Properties>
</file>