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B54F9" w14:textId="238D2F4F" w:rsidR="00592EB0" w:rsidRPr="00AA4894" w:rsidRDefault="00592EB0" w:rsidP="00751BCE">
      <w:pPr>
        <w:rPr>
          <w:rFonts w:ascii="Arial Unicode MS" w:eastAsia="Arial Unicode MS" w:hAnsi="Arial Unicode MS" w:cs="Arial Unicode MS"/>
          <w:b/>
          <w:bCs/>
          <w:color w:val="000000"/>
        </w:rPr>
      </w:pPr>
      <w:r w:rsidRPr="00751BCE">
        <w:rPr>
          <w:rFonts w:ascii="Arial Unicode MS" w:eastAsia="Arial Unicode MS" w:hAnsi="Arial Unicode MS" w:cs="Arial Unicode MS"/>
          <w:b/>
          <w:bCs/>
          <w:color w:val="000000"/>
          <w:highlight w:val="yellow"/>
        </w:rPr>
        <w:t>Effect of Integrated Nutrient Management on Yield of Sunflower</w:t>
      </w:r>
      <w:r w:rsidR="001F2755">
        <w:rPr>
          <w:rFonts w:ascii="Arial Unicode MS" w:eastAsia="Arial Unicode MS" w:hAnsi="Arial Unicode MS" w:cs="Arial Unicode MS"/>
          <w:b/>
          <w:bCs/>
          <w:color w:val="000000"/>
          <w:highlight w:val="yellow"/>
        </w:rPr>
        <w:t xml:space="preserve"> </w:t>
      </w:r>
      <w:r w:rsidR="001F2755" w:rsidRPr="001F2755">
        <w:rPr>
          <w:rFonts w:ascii="Arial Unicode MS" w:eastAsia="Arial Unicode MS" w:hAnsi="Arial Unicode MS" w:cs="Arial Unicode MS"/>
          <w:b/>
          <w:bCs/>
          <w:color w:val="000000"/>
          <w:highlight w:val="yellow"/>
        </w:rPr>
        <w:t>(</w:t>
      </w:r>
      <w:r w:rsidR="001F2755" w:rsidRPr="001F2755">
        <w:rPr>
          <w:rFonts w:ascii="Arial Unicode MS" w:eastAsia="Arial Unicode MS" w:hAnsi="Arial Unicode MS" w:cs="Arial Unicode MS"/>
          <w:b/>
          <w:i/>
          <w:iCs/>
          <w:color w:val="000000"/>
          <w:highlight w:val="yellow"/>
        </w:rPr>
        <w:t xml:space="preserve">Helianthus </w:t>
      </w:r>
      <w:proofErr w:type="spellStart"/>
      <w:r w:rsidR="001F2755" w:rsidRPr="001F2755">
        <w:rPr>
          <w:rFonts w:ascii="Arial Unicode MS" w:eastAsia="Arial Unicode MS" w:hAnsi="Arial Unicode MS" w:cs="Arial Unicode MS"/>
          <w:b/>
          <w:i/>
          <w:iCs/>
          <w:color w:val="000000"/>
          <w:highlight w:val="yellow"/>
        </w:rPr>
        <w:t>annuus</w:t>
      </w:r>
      <w:proofErr w:type="spellEnd"/>
      <w:r w:rsidR="001F2755" w:rsidRPr="001F2755">
        <w:rPr>
          <w:rFonts w:ascii="Arial Unicode MS" w:eastAsia="Arial Unicode MS" w:hAnsi="Arial Unicode MS" w:cs="Arial Unicode MS"/>
          <w:b/>
          <w:bCs/>
          <w:color w:val="000000"/>
          <w:highlight w:val="yellow"/>
        </w:rPr>
        <w:t>)</w:t>
      </w:r>
    </w:p>
    <w:p w14:paraId="7736261C" w14:textId="490936AD" w:rsidR="00AA4894" w:rsidRDefault="0084187E" w:rsidP="00AA4894">
      <w:pPr>
        <w:spacing w:after="0" w:line="240" w:lineRule="auto"/>
        <w:rPr>
          <w:rFonts w:ascii="Arial Unicode MS" w:eastAsia="Arial Unicode MS" w:hAnsi="Arial Unicode MS" w:cs="Arial Unicode MS"/>
          <w:b/>
          <w:color w:val="231F20"/>
        </w:rPr>
      </w:pPr>
      <w:r>
        <w:rPr>
          <w:rFonts w:ascii="Arial Unicode MS" w:eastAsia="Arial Unicode MS" w:hAnsi="Arial Unicode MS" w:cs="Arial Unicode MS"/>
          <w:b/>
          <w:color w:val="231F20"/>
        </w:rPr>
        <w:t>Abstract</w:t>
      </w:r>
      <w:r w:rsidR="00AA4894" w:rsidRPr="00AA4894">
        <w:rPr>
          <w:rFonts w:ascii="Arial Unicode MS" w:eastAsia="Arial Unicode MS" w:hAnsi="Arial Unicode MS" w:cs="Arial Unicode MS"/>
          <w:b/>
          <w:color w:val="231F20"/>
        </w:rPr>
        <w:t>:</w:t>
      </w:r>
    </w:p>
    <w:p w14:paraId="38E06DE0" w14:textId="251B0239" w:rsidR="007C1085" w:rsidRDefault="00163274" w:rsidP="00D24FC7">
      <w:pPr>
        <w:spacing w:after="0" w:line="240" w:lineRule="auto"/>
        <w:jc w:val="both"/>
        <w:rPr>
          <w:rFonts w:ascii="Arial Unicode MS" w:eastAsia="Arial Unicode MS" w:hAnsi="Arial Unicode MS" w:cs="Arial Unicode MS"/>
          <w:color w:val="000000"/>
        </w:rPr>
      </w:pPr>
      <w:r w:rsidRPr="00751BCE">
        <w:rPr>
          <w:rFonts w:ascii="Arial Unicode MS" w:eastAsia="Arial Unicode MS" w:hAnsi="Arial Unicode MS" w:cs="Arial Unicode MS"/>
          <w:color w:val="000000"/>
          <w:highlight w:val="yellow"/>
        </w:rPr>
        <w:t>Sunflower (</w:t>
      </w:r>
      <w:r w:rsidRPr="00751BCE">
        <w:rPr>
          <w:rFonts w:ascii="Arial Unicode MS" w:eastAsia="Arial Unicode MS" w:hAnsi="Arial Unicode MS" w:cs="Arial Unicode MS"/>
          <w:i/>
          <w:iCs/>
          <w:color w:val="000000"/>
          <w:highlight w:val="yellow"/>
        </w:rPr>
        <w:t xml:space="preserve">Helianthus </w:t>
      </w:r>
      <w:proofErr w:type="spellStart"/>
      <w:r w:rsidRPr="00751BCE">
        <w:rPr>
          <w:rFonts w:ascii="Arial Unicode MS" w:eastAsia="Arial Unicode MS" w:hAnsi="Arial Unicode MS" w:cs="Arial Unicode MS"/>
          <w:i/>
          <w:iCs/>
          <w:color w:val="000000"/>
          <w:highlight w:val="yellow"/>
        </w:rPr>
        <w:t>annuus</w:t>
      </w:r>
      <w:proofErr w:type="spellEnd"/>
      <w:r w:rsidRPr="00751BCE">
        <w:rPr>
          <w:rFonts w:ascii="Arial Unicode MS" w:eastAsia="Arial Unicode MS" w:hAnsi="Arial Unicode MS" w:cs="Arial Unicode MS"/>
          <w:color w:val="000000"/>
          <w:highlight w:val="yellow"/>
        </w:rPr>
        <w:t xml:space="preserve">) </w:t>
      </w:r>
      <w:r w:rsidRPr="00751BCE">
        <w:rPr>
          <w:rFonts w:ascii="Arial Unicode MS" w:eastAsia="Arial Unicode MS" w:hAnsi="Arial Unicode MS" w:cs="Arial Unicode MS"/>
          <w:color w:val="231F20"/>
          <w:highlight w:val="yellow"/>
        </w:rPr>
        <w:t xml:space="preserve">is well </w:t>
      </w:r>
      <w:proofErr w:type="spellStart"/>
      <w:r w:rsidRPr="00751BCE">
        <w:rPr>
          <w:rFonts w:ascii="Arial Unicode MS" w:eastAsia="Arial Unicode MS" w:hAnsi="Arial Unicode MS" w:cs="Arial Unicode MS"/>
          <w:color w:val="231F20"/>
          <w:highlight w:val="yellow"/>
        </w:rPr>
        <w:t>recognised</w:t>
      </w:r>
      <w:proofErr w:type="spellEnd"/>
      <w:r w:rsidRPr="00751BCE">
        <w:rPr>
          <w:rFonts w:ascii="Arial Unicode MS" w:eastAsia="Arial Unicode MS" w:hAnsi="Arial Unicode MS" w:cs="Arial Unicode MS"/>
          <w:color w:val="231F20"/>
          <w:highlight w:val="yellow"/>
        </w:rPr>
        <w:t xml:space="preserve"> as one of the most significant oilseed crops cultivated worldwide, known for its high quality.</w:t>
      </w:r>
      <w:r w:rsidR="007001E6" w:rsidRPr="00AA4894">
        <w:rPr>
          <w:rFonts w:ascii="Arial Unicode MS" w:eastAsia="Arial Unicode MS" w:hAnsi="Arial Unicode MS" w:cs="Arial Unicode MS"/>
          <w:color w:val="000000"/>
        </w:rPr>
        <w:t xml:space="preserve"> </w:t>
      </w:r>
      <w:r>
        <w:rPr>
          <w:rFonts w:ascii="Arial Unicode MS" w:eastAsia="Arial Unicode MS" w:hAnsi="Arial Unicode MS" w:cs="Arial Unicode MS"/>
          <w:color w:val="000000"/>
        </w:rPr>
        <w:t xml:space="preserve">A </w:t>
      </w:r>
      <w:r w:rsidR="007001E6" w:rsidRPr="00AA4894">
        <w:rPr>
          <w:rFonts w:ascii="Arial Unicode MS" w:eastAsia="Arial Unicode MS" w:hAnsi="Arial Unicode MS" w:cs="Arial Unicode MS"/>
          <w:color w:val="000000"/>
        </w:rPr>
        <w:t xml:space="preserve">good crop of </w:t>
      </w:r>
      <w:r w:rsidR="00592EB0">
        <w:rPr>
          <w:rFonts w:ascii="Arial Unicode MS" w:eastAsia="Arial Unicode MS" w:hAnsi="Arial Unicode MS" w:cs="Arial Unicode MS"/>
          <w:color w:val="000000"/>
        </w:rPr>
        <w:t>sunflowers</w:t>
      </w:r>
      <w:r w:rsidR="00592EB0" w:rsidRPr="00AA4894">
        <w:rPr>
          <w:rFonts w:ascii="Arial Unicode MS" w:eastAsia="Arial Unicode MS" w:hAnsi="Arial Unicode MS" w:cs="Arial Unicode MS"/>
          <w:color w:val="000000"/>
        </w:rPr>
        <w:t xml:space="preserve"> </w:t>
      </w:r>
      <w:r w:rsidR="007001E6" w:rsidRPr="00AA4894">
        <w:rPr>
          <w:rFonts w:ascii="Arial Unicode MS" w:eastAsia="Arial Unicode MS" w:hAnsi="Arial Unicode MS" w:cs="Arial Unicode MS"/>
          <w:color w:val="000000"/>
        </w:rPr>
        <w:t xml:space="preserve">can be </w:t>
      </w:r>
      <w:r w:rsidR="00592EB0">
        <w:rPr>
          <w:rFonts w:ascii="Arial Unicode MS" w:eastAsia="Arial Unicode MS" w:hAnsi="Arial Unicode MS" w:cs="Arial Unicode MS"/>
          <w:color w:val="000000"/>
        </w:rPr>
        <w:t>grown</w:t>
      </w:r>
      <w:r w:rsidR="00592EB0" w:rsidRPr="00AA4894">
        <w:rPr>
          <w:rFonts w:ascii="Arial Unicode MS" w:eastAsia="Arial Unicode MS" w:hAnsi="Arial Unicode MS" w:cs="Arial Unicode MS"/>
          <w:color w:val="000000"/>
        </w:rPr>
        <w:t xml:space="preserve"> </w:t>
      </w:r>
      <w:r w:rsidR="007001E6" w:rsidRPr="00AA4894">
        <w:rPr>
          <w:rFonts w:ascii="Arial Unicode MS" w:eastAsia="Arial Unicode MS" w:hAnsi="Arial Unicode MS" w:cs="Arial Unicode MS"/>
          <w:color w:val="000000"/>
        </w:rPr>
        <w:t xml:space="preserve">in areas with rainfall </w:t>
      </w:r>
      <w:r w:rsidR="00592EB0">
        <w:rPr>
          <w:rFonts w:ascii="Arial Unicode MS" w:eastAsia="Arial Unicode MS" w:hAnsi="Arial Unicode MS" w:cs="Arial Unicode MS"/>
          <w:color w:val="000000"/>
        </w:rPr>
        <w:t xml:space="preserve">of </w:t>
      </w:r>
      <w:r w:rsidR="007001E6" w:rsidRPr="00AA4894">
        <w:rPr>
          <w:rFonts w:ascii="Arial Unicode MS" w:eastAsia="Arial Unicode MS" w:hAnsi="Arial Unicode MS" w:cs="Arial Unicode MS"/>
          <w:color w:val="000000"/>
        </w:rPr>
        <w:t xml:space="preserve">300-500 </w:t>
      </w:r>
      <w:r w:rsidR="00592EB0">
        <w:rPr>
          <w:rFonts w:ascii="Arial Unicode MS" w:eastAsia="Arial Unicode MS" w:hAnsi="Arial Unicode MS" w:cs="Arial Unicode MS"/>
          <w:color w:val="000000"/>
        </w:rPr>
        <w:t>m</w:t>
      </w:r>
      <w:r w:rsidR="007001E6" w:rsidRPr="00AA4894">
        <w:rPr>
          <w:rFonts w:ascii="Arial Unicode MS" w:eastAsia="Arial Unicode MS" w:hAnsi="Arial Unicode MS" w:cs="Arial Unicode MS"/>
          <w:color w:val="000000"/>
        </w:rPr>
        <w:t xml:space="preserve">m. </w:t>
      </w:r>
      <w:r w:rsidR="0084187E" w:rsidRPr="00751BCE">
        <w:rPr>
          <w:rFonts w:ascii="Arial Unicode MS" w:eastAsia="Arial Unicode MS" w:hAnsi="Arial Unicode MS" w:cs="Arial Unicode MS"/>
          <w:color w:val="231F20"/>
          <w:highlight w:val="yellow"/>
        </w:rPr>
        <w:t xml:space="preserve">Sunflowers possess the potential to mitigate the prevailing shortage of edible oil due to their significant role in emergency crop management strategies. The current </w:t>
      </w:r>
      <w:r w:rsidR="00F74BC4" w:rsidRPr="00751BCE">
        <w:rPr>
          <w:rFonts w:ascii="Arial Unicode MS" w:eastAsia="Arial Unicode MS" w:hAnsi="Arial Unicode MS" w:cs="Arial Unicode MS"/>
          <w:color w:val="231F20"/>
          <w:highlight w:val="yellow"/>
        </w:rPr>
        <w:t>study aims</w:t>
      </w:r>
      <w:r w:rsidR="0084187E" w:rsidRPr="00751BCE">
        <w:rPr>
          <w:rFonts w:ascii="Arial Unicode MS" w:eastAsia="Arial Unicode MS" w:hAnsi="Arial Unicode MS" w:cs="Arial Unicode MS"/>
          <w:color w:val="231F20"/>
          <w:highlight w:val="yellow"/>
        </w:rPr>
        <w:t xml:space="preserve"> to assess the impact of Integrated Nutrient Management (INM) with organic manure of </w:t>
      </w:r>
      <w:r w:rsidR="00901B27" w:rsidRPr="00751BCE">
        <w:rPr>
          <w:rFonts w:ascii="Arial Unicode MS" w:eastAsia="Arial Unicode MS" w:hAnsi="Arial Unicode MS" w:cs="Arial Unicode MS"/>
          <w:color w:val="231F20"/>
          <w:highlight w:val="yellow"/>
        </w:rPr>
        <w:t>farmyard manure (</w:t>
      </w:r>
      <w:r w:rsidR="0084187E" w:rsidRPr="00751BCE">
        <w:rPr>
          <w:rFonts w:ascii="Arial Unicode MS" w:eastAsia="Arial Unicode MS" w:hAnsi="Arial Unicode MS" w:cs="Arial Unicode MS"/>
          <w:color w:val="231F20"/>
          <w:highlight w:val="yellow"/>
        </w:rPr>
        <w:t>FYM</w:t>
      </w:r>
      <w:r w:rsidR="00901B27" w:rsidRPr="00751BCE">
        <w:rPr>
          <w:rFonts w:ascii="Arial Unicode MS" w:eastAsia="Arial Unicode MS" w:hAnsi="Arial Unicode MS" w:cs="Arial Unicode MS"/>
          <w:color w:val="231F20"/>
          <w:highlight w:val="yellow"/>
        </w:rPr>
        <w:t>)</w:t>
      </w:r>
      <w:r w:rsidR="0084187E" w:rsidRPr="00751BCE">
        <w:rPr>
          <w:rFonts w:ascii="Arial Unicode MS" w:eastAsia="Arial Unicode MS" w:hAnsi="Arial Unicode MS" w:cs="Arial Unicode MS"/>
          <w:color w:val="231F20"/>
          <w:highlight w:val="yellow"/>
        </w:rPr>
        <w:t xml:space="preserve">, vermicompost, poultry manure and inorganic </w:t>
      </w:r>
      <w:proofErr w:type="spellStart"/>
      <w:r w:rsidR="0084187E" w:rsidRPr="00751BCE">
        <w:rPr>
          <w:rFonts w:ascii="Arial Unicode MS" w:eastAsia="Arial Unicode MS" w:hAnsi="Arial Unicode MS" w:cs="Arial Unicode MS"/>
          <w:color w:val="231F20"/>
          <w:highlight w:val="yellow"/>
        </w:rPr>
        <w:t>fertilisers</w:t>
      </w:r>
      <w:proofErr w:type="spellEnd"/>
      <w:r w:rsidR="0084187E" w:rsidRPr="00751BCE">
        <w:rPr>
          <w:rFonts w:ascii="Arial Unicode MS" w:eastAsia="Arial Unicode MS" w:hAnsi="Arial Unicode MS" w:cs="Arial Unicode MS"/>
          <w:color w:val="231F20"/>
          <w:highlight w:val="yellow"/>
        </w:rPr>
        <w:t xml:space="preserve"> on the yield of sunflower.</w:t>
      </w:r>
      <w:r w:rsidR="005D5612" w:rsidRPr="00751BCE">
        <w:rPr>
          <w:rFonts w:ascii="Arial Unicode MS" w:eastAsia="Arial Unicode MS" w:hAnsi="Arial Unicode MS" w:cs="Arial Unicode MS"/>
          <w:color w:val="000000"/>
          <w:highlight w:val="yellow"/>
        </w:rPr>
        <w:t xml:space="preserve"> </w:t>
      </w:r>
      <w:r>
        <w:rPr>
          <w:rFonts w:ascii="Arial Unicode MS" w:eastAsia="Arial Unicode MS" w:hAnsi="Arial Unicode MS" w:cs="Arial Unicode MS"/>
          <w:sz w:val="24"/>
          <w:szCs w:val="24"/>
        </w:rPr>
        <w:t>A</w:t>
      </w:r>
      <w:r w:rsidR="00AA4894" w:rsidRPr="00163274">
        <w:rPr>
          <w:rFonts w:ascii="Arial Unicode MS" w:eastAsia="Arial Unicode MS" w:hAnsi="Arial Unicode MS" w:cs="Arial Unicode MS"/>
          <w:color w:val="231F20"/>
        </w:rPr>
        <w:t xml:space="preserve"> </w:t>
      </w:r>
      <w:r w:rsidR="00AA4894" w:rsidRPr="00AA4894">
        <w:rPr>
          <w:rFonts w:ascii="Arial Unicode MS" w:eastAsia="Arial Unicode MS" w:hAnsi="Arial Unicode MS" w:cs="Arial Unicode MS"/>
          <w:color w:val="231F20"/>
        </w:rPr>
        <w:t xml:space="preserve">field experiment was conducted </w:t>
      </w:r>
      <w:r w:rsidR="00366D03">
        <w:rPr>
          <w:rFonts w:ascii="Arial Unicode MS" w:eastAsia="Arial Unicode MS" w:hAnsi="Arial Unicode MS" w:cs="Arial Unicode MS"/>
          <w:color w:val="231F20"/>
        </w:rPr>
        <w:t>with</w:t>
      </w:r>
      <w:r w:rsidR="00AA4894" w:rsidRPr="00AA4894">
        <w:rPr>
          <w:rFonts w:ascii="Arial Unicode MS" w:eastAsia="Arial Unicode MS" w:hAnsi="Arial Unicode MS" w:cs="Arial Unicode MS"/>
          <w:color w:val="231F20"/>
        </w:rPr>
        <w:t xml:space="preserve"> 10 trea</w:t>
      </w:r>
      <w:r w:rsidR="00C06D57">
        <w:rPr>
          <w:rFonts w:ascii="Arial Unicode MS" w:eastAsia="Arial Unicode MS" w:hAnsi="Arial Unicode MS" w:cs="Arial Unicode MS"/>
          <w:color w:val="231F20"/>
        </w:rPr>
        <w:t>tments</w:t>
      </w:r>
      <w:r w:rsidR="00366D03">
        <w:rPr>
          <w:rFonts w:ascii="Arial Unicode MS" w:eastAsia="Arial Unicode MS" w:hAnsi="Arial Unicode MS" w:cs="Arial Unicode MS"/>
          <w:color w:val="231F20"/>
        </w:rPr>
        <w:t>,</w:t>
      </w:r>
      <w:r w:rsidR="00C06D57">
        <w:rPr>
          <w:rFonts w:ascii="Arial Unicode MS" w:eastAsia="Arial Unicode MS" w:hAnsi="Arial Unicode MS" w:cs="Arial Unicode MS"/>
          <w:color w:val="231F20"/>
        </w:rPr>
        <w:t xml:space="preserve"> viz. 3 types of organic </w:t>
      </w:r>
      <w:r w:rsidR="00AA4894" w:rsidRPr="00AA4894">
        <w:rPr>
          <w:rFonts w:ascii="Arial Unicode MS" w:eastAsia="Arial Unicode MS" w:hAnsi="Arial Unicode MS" w:cs="Arial Unicode MS"/>
          <w:color w:val="231F20"/>
        </w:rPr>
        <w:t>sources, viz. FYM, poultry manure and vermicompost, inorganic nutrients and growth regulators</w:t>
      </w:r>
      <w:r w:rsidR="0084187E">
        <w:rPr>
          <w:rFonts w:ascii="Arial Unicode MS" w:eastAsia="Arial Unicode MS" w:hAnsi="Arial Unicode MS" w:cs="Arial Unicode MS"/>
          <w:color w:val="231F20"/>
        </w:rPr>
        <w:t xml:space="preserve"> </w:t>
      </w:r>
      <w:r w:rsidR="0084187E" w:rsidRPr="00751BCE">
        <w:rPr>
          <w:rFonts w:ascii="Arial Unicode MS" w:eastAsia="Arial Unicode MS" w:hAnsi="Arial Unicode MS" w:cs="Arial Unicode MS"/>
          <w:color w:val="231F20"/>
          <w:highlight w:val="yellow"/>
        </w:rPr>
        <w:t xml:space="preserve">in the spring season 2022– 2023 </w:t>
      </w:r>
      <w:r w:rsidR="00901B27" w:rsidRPr="00751BCE">
        <w:rPr>
          <w:rFonts w:ascii="Arial Unicode MS" w:eastAsia="Arial Unicode MS" w:hAnsi="Arial Unicode MS" w:cs="Arial Unicode MS"/>
          <w:color w:val="231F20"/>
          <w:highlight w:val="yellow"/>
        </w:rPr>
        <w:t>at</w:t>
      </w:r>
      <w:r w:rsidR="0084187E" w:rsidRPr="00751BCE">
        <w:rPr>
          <w:rFonts w:ascii="Arial Unicode MS" w:eastAsia="Arial Unicode MS" w:hAnsi="Arial Unicode MS" w:cs="Arial Unicode MS"/>
          <w:color w:val="231F20"/>
          <w:highlight w:val="yellow"/>
        </w:rPr>
        <w:t xml:space="preserve"> Lovely Professional University, Phagwara, Punjab.</w:t>
      </w:r>
      <w:r w:rsidR="000B4EFC" w:rsidRPr="00751BCE">
        <w:rPr>
          <w:rFonts w:ascii="Arial Unicode MS" w:eastAsia="Arial Unicode MS" w:hAnsi="Arial Unicode MS" w:cs="Arial Unicode MS"/>
          <w:color w:val="231F20"/>
          <w:highlight w:val="yellow"/>
        </w:rPr>
        <w:t xml:space="preserve"> </w:t>
      </w:r>
      <w:r w:rsidR="00AA4894" w:rsidRPr="00AA4894">
        <w:rPr>
          <w:rFonts w:ascii="Arial Unicode MS" w:eastAsia="Arial Unicode MS" w:hAnsi="Arial Unicode MS" w:cs="Arial Unicode MS"/>
          <w:color w:val="231F20"/>
        </w:rPr>
        <w:t xml:space="preserve">The experiment was laid out in a </w:t>
      </w:r>
      <w:proofErr w:type="spellStart"/>
      <w:r w:rsidR="00366D03" w:rsidRPr="00751BCE">
        <w:rPr>
          <w:rFonts w:ascii="Arial Unicode MS" w:eastAsia="Arial Unicode MS" w:hAnsi="Arial Unicode MS" w:cs="Arial Unicode MS"/>
          <w:color w:val="231F20"/>
          <w:highlight w:val="yellow"/>
        </w:rPr>
        <w:t>randomised</w:t>
      </w:r>
      <w:proofErr w:type="spellEnd"/>
      <w:r w:rsidR="00366D03" w:rsidRPr="00751BCE">
        <w:rPr>
          <w:rFonts w:ascii="Arial Unicode MS" w:eastAsia="Arial Unicode MS" w:hAnsi="Arial Unicode MS" w:cs="Arial Unicode MS"/>
          <w:color w:val="231F20"/>
          <w:highlight w:val="yellow"/>
        </w:rPr>
        <w:t xml:space="preserve"> </w:t>
      </w:r>
      <w:r w:rsidR="00AA4894" w:rsidRPr="00751BCE">
        <w:rPr>
          <w:rFonts w:ascii="Arial Unicode MS" w:eastAsia="Arial Unicode MS" w:hAnsi="Arial Unicode MS" w:cs="Arial Unicode MS"/>
          <w:color w:val="231F20"/>
          <w:highlight w:val="yellow"/>
        </w:rPr>
        <w:t>b</w:t>
      </w:r>
      <w:r w:rsidR="00AA4894" w:rsidRPr="00AA4894">
        <w:rPr>
          <w:rFonts w:ascii="Arial Unicode MS" w:eastAsia="Arial Unicode MS" w:hAnsi="Arial Unicode MS" w:cs="Arial Unicode MS"/>
          <w:color w:val="231F20"/>
        </w:rPr>
        <w:t>lock design.</w:t>
      </w:r>
      <w:r w:rsidR="005D5612">
        <w:rPr>
          <w:rFonts w:ascii="Arial Unicode MS" w:eastAsia="Arial Unicode MS" w:hAnsi="Arial Unicode MS" w:cs="Arial Unicode MS"/>
          <w:color w:val="231F20"/>
        </w:rPr>
        <w:t xml:space="preserve"> After</w:t>
      </w:r>
      <w:r w:rsidR="00AA4894" w:rsidRPr="00AA4894">
        <w:rPr>
          <w:rFonts w:ascii="Arial Unicode MS" w:eastAsia="Arial Unicode MS" w:hAnsi="Arial Unicode MS" w:cs="Arial Unicode MS"/>
          <w:color w:val="231F20"/>
        </w:rPr>
        <w:t xml:space="preserve"> analysis, the data clearly showed significant differences among treatments in sunflower yield. Among </w:t>
      </w:r>
      <w:r w:rsidR="00B25D13" w:rsidRPr="00AA4894">
        <w:rPr>
          <w:rFonts w:ascii="Arial Unicode MS" w:eastAsia="Arial Unicode MS" w:hAnsi="Arial Unicode MS" w:cs="Arial Unicode MS"/>
          <w:color w:val="231F20"/>
        </w:rPr>
        <w:t>the entire</w:t>
      </w:r>
      <w:r w:rsidR="00AA4894" w:rsidRPr="00AA4894">
        <w:rPr>
          <w:rFonts w:ascii="Arial Unicode MS" w:eastAsia="Arial Unicode MS" w:hAnsi="Arial Unicode MS" w:cs="Arial Unicode MS"/>
          <w:color w:val="231F20"/>
        </w:rPr>
        <w:t xml:space="preserve"> treatments</w:t>
      </w:r>
      <w:r w:rsidR="00366D03">
        <w:rPr>
          <w:rFonts w:ascii="Arial Unicode MS" w:eastAsia="Arial Unicode MS" w:hAnsi="Arial Unicode MS" w:cs="Arial Unicode MS"/>
          <w:color w:val="231F20"/>
        </w:rPr>
        <w:t>,</w:t>
      </w:r>
      <w:r w:rsidR="00AA4894" w:rsidRPr="00AA4894">
        <w:rPr>
          <w:rFonts w:ascii="Arial Unicode MS" w:eastAsia="Arial Unicode MS" w:hAnsi="Arial Unicode MS" w:cs="Arial Unicode MS"/>
          <w:color w:val="231F20"/>
        </w:rPr>
        <w:t xml:space="preserve"> </w:t>
      </w:r>
      <w:r w:rsidR="00152001" w:rsidRPr="00751BCE">
        <w:rPr>
          <w:rFonts w:ascii="Arial Unicode MS" w:eastAsia="Arial Unicode MS" w:hAnsi="Arial Unicode MS" w:cs="Arial Unicode MS"/>
          <w:color w:val="231F20"/>
          <w:highlight w:val="yellow"/>
        </w:rPr>
        <w:t>Maximum capitulum diameter (22.7 cm) was recorded with 50% N through vermicompost + seed dressing and foliar application of manganese sulphate, respectively, @ 1.0% and 0.5% at 40 and 60 DAS.</w:t>
      </w:r>
      <w:r w:rsidR="00152001" w:rsidRPr="00AA4894">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 xml:space="preserve">Permanent </w:t>
      </w:r>
      <w:proofErr w:type="spellStart"/>
      <w:r w:rsidR="00EB20C6" w:rsidRPr="00AA4894">
        <w:rPr>
          <w:rFonts w:ascii="Arial Unicode MS" w:eastAsia="Arial Unicode MS" w:hAnsi="Arial Unicode MS" w:cs="Arial Unicode MS"/>
          <w:color w:val="231F20"/>
        </w:rPr>
        <w:t>manurial</w:t>
      </w:r>
      <w:proofErr w:type="spellEnd"/>
      <w:r w:rsidR="00EB20C6" w:rsidRPr="00AA4894">
        <w:rPr>
          <w:rFonts w:ascii="Arial Unicode MS" w:eastAsia="Arial Unicode MS" w:hAnsi="Arial Unicode MS" w:cs="Arial Unicode MS"/>
          <w:color w:val="231F20"/>
        </w:rPr>
        <w:t xml:space="preserve"> experiment from Tamil Nadu Agricultural University, Coimbatore, in order to assess the impact of continuous addition of organic and mineral </w:t>
      </w:r>
      <w:proofErr w:type="spellStart"/>
      <w:r w:rsidR="000B4EFC">
        <w:rPr>
          <w:rFonts w:ascii="Arial Unicode MS" w:eastAsia="Arial Unicode MS" w:hAnsi="Arial Unicode MS" w:cs="Arial Unicode MS"/>
          <w:color w:val="231F20"/>
        </w:rPr>
        <w:t>fertilisers</w:t>
      </w:r>
      <w:proofErr w:type="spellEnd"/>
      <w:r w:rsidR="000B4EFC" w:rsidRPr="00AA4894">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 xml:space="preserve">on crop yield and soil </w:t>
      </w:r>
      <w:r w:rsidR="00152001">
        <w:rPr>
          <w:rFonts w:ascii="Arial Unicode MS" w:eastAsia="Arial Unicode MS" w:hAnsi="Arial Unicode MS" w:cs="Arial Unicode MS"/>
          <w:color w:val="231F20"/>
        </w:rPr>
        <w:t>quality w</w:t>
      </w:r>
      <w:r w:rsidR="00EB20C6" w:rsidRPr="00AA4894">
        <w:rPr>
          <w:rFonts w:ascii="Arial Unicode MS" w:eastAsia="Arial Unicode MS" w:hAnsi="Arial Unicode MS" w:cs="Arial Unicode MS"/>
          <w:bCs/>
          <w:color w:val="000000"/>
        </w:rPr>
        <w:t xml:space="preserve">as laid out in </w:t>
      </w:r>
      <w:r w:rsidR="000B4EFC">
        <w:rPr>
          <w:rFonts w:ascii="Arial Unicode MS" w:eastAsia="Arial Unicode MS" w:hAnsi="Arial Unicode MS" w:cs="Arial Unicode MS"/>
          <w:bCs/>
          <w:color w:val="000000"/>
        </w:rPr>
        <w:t xml:space="preserve">a </w:t>
      </w:r>
      <w:r w:rsidR="00EB20C6" w:rsidRPr="00AA4894">
        <w:rPr>
          <w:rFonts w:ascii="Arial Unicode MS" w:eastAsia="Arial Unicode MS" w:hAnsi="Arial Unicode MS" w:cs="Arial Unicode MS"/>
          <w:bCs/>
          <w:color w:val="000000"/>
        </w:rPr>
        <w:t xml:space="preserve">Completely </w:t>
      </w:r>
      <w:proofErr w:type="spellStart"/>
      <w:r w:rsidR="000B4EFC" w:rsidRPr="00751BCE">
        <w:rPr>
          <w:rFonts w:ascii="Arial Unicode MS" w:eastAsia="Arial Unicode MS" w:hAnsi="Arial Unicode MS" w:cs="Arial Unicode MS"/>
          <w:bCs/>
          <w:color w:val="000000"/>
          <w:highlight w:val="yellow"/>
        </w:rPr>
        <w:t>Randomised</w:t>
      </w:r>
      <w:proofErr w:type="spellEnd"/>
      <w:r w:rsidR="000B4EFC" w:rsidRPr="00751BCE">
        <w:rPr>
          <w:rFonts w:ascii="Arial Unicode MS" w:eastAsia="Arial Unicode MS" w:hAnsi="Arial Unicode MS" w:cs="Arial Unicode MS"/>
          <w:bCs/>
          <w:color w:val="000000"/>
          <w:highlight w:val="yellow"/>
        </w:rPr>
        <w:t xml:space="preserve"> </w:t>
      </w:r>
      <w:r w:rsidR="00EB20C6" w:rsidRPr="00751BCE">
        <w:rPr>
          <w:rFonts w:ascii="Arial Unicode MS" w:eastAsia="Arial Unicode MS" w:hAnsi="Arial Unicode MS" w:cs="Arial Unicode MS"/>
          <w:bCs/>
          <w:color w:val="000000"/>
          <w:highlight w:val="yellow"/>
        </w:rPr>
        <w:t>Design</w:t>
      </w:r>
      <w:r w:rsidR="00EB20C6" w:rsidRPr="00AA4894">
        <w:rPr>
          <w:rFonts w:ascii="Arial Unicode MS" w:eastAsia="Arial Unicode MS" w:hAnsi="Arial Unicode MS" w:cs="Arial Unicode MS"/>
          <w:bCs/>
          <w:color w:val="000000"/>
        </w:rPr>
        <w:t xml:space="preserve"> (CRD) with 7 treatments and 3 replications. </w:t>
      </w:r>
      <w:r w:rsidR="004022E6" w:rsidRPr="00751BCE">
        <w:rPr>
          <w:rFonts w:ascii="Arial Unicode MS" w:eastAsia="Arial Unicode MS" w:hAnsi="Arial Unicode MS" w:cs="Arial Unicode MS"/>
        </w:rPr>
        <w:t>The application of</w:t>
      </w:r>
      <w:r w:rsidR="004022E6" w:rsidRPr="004022E6">
        <w:rPr>
          <w:rFonts w:ascii="Arial Unicode MS" w:eastAsia="Arial Unicode MS" w:hAnsi="Arial Unicode MS" w:cs="Arial Unicode MS"/>
          <w:color w:val="231F20"/>
        </w:rPr>
        <w:t xml:space="preserve"> </w:t>
      </w:r>
      <w:r w:rsidR="00AA4894" w:rsidRPr="00AA4894">
        <w:rPr>
          <w:rFonts w:ascii="Arial Unicode MS" w:eastAsia="Arial Unicode MS" w:hAnsi="Arial Unicode MS" w:cs="Arial Unicode MS"/>
          <w:color w:val="231F20"/>
        </w:rPr>
        <w:t>50% N through vermicompost + seed dressing and foliar application of manganese sulphate</w:t>
      </w:r>
      <w:r w:rsidR="00D24FC7">
        <w:rPr>
          <w:rFonts w:ascii="Arial Unicode MS" w:eastAsia="Arial Unicode MS" w:hAnsi="Arial Unicode MS" w:cs="Arial Unicode MS"/>
          <w:color w:val="231F20"/>
        </w:rPr>
        <w:t>,</w:t>
      </w:r>
      <w:r w:rsidR="00AA4894" w:rsidRPr="00AA4894">
        <w:rPr>
          <w:rFonts w:ascii="Arial Unicode MS" w:eastAsia="Arial Unicode MS" w:hAnsi="Arial Unicode MS" w:cs="Arial Unicode MS"/>
          <w:color w:val="231F20"/>
        </w:rPr>
        <w:t xml:space="preserve"> respectively</w:t>
      </w:r>
      <w:r w:rsidR="00D24FC7">
        <w:rPr>
          <w:rFonts w:ascii="Arial Unicode MS" w:eastAsia="Arial Unicode MS" w:hAnsi="Arial Unicode MS" w:cs="Arial Unicode MS"/>
          <w:color w:val="231F20"/>
        </w:rPr>
        <w:t>,</w:t>
      </w:r>
      <w:r w:rsidR="00AA4894" w:rsidRPr="00AA4894">
        <w:rPr>
          <w:rFonts w:ascii="Arial Unicode MS" w:eastAsia="Arial Unicode MS" w:hAnsi="Arial Unicode MS" w:cs="Arial Unicode MS"/>
          <w:color w:val="231F20"/>
        </w:rPr>
        <w:t xml:space="preserve"> @ 1.0% and 0.5% at 40 and 60 days after sowing (DAS) is thus recommended for sunflower cultivation in sandy loamy soils</w:t>
      </w:r>
      <w:r w:rsidR="00D24FC7">
        <w:rPr>
          <w:rFonts w:ascii="Arial Unicode MS" w:eastAsia="Arial Unicode MS" w:hAnsi="Arial Unicode MS" w:cs="Arial Unicode MS"/>
          <w:color w:val="231F20"/>
        </w:rPr>
        <w:t>,</w:t>
      </w:r>
      <w:r w:rsidR="00AA4894" w:rsidRPr="00AA4894">
        <w:rPr>
          <w:rFonts w:ascii="Arial Unicode MS" w:eastAsia="Arial Unicode MS" w:hAnsi="Arial Unicode MS" w:cs="Arial Unicode MS"/>
          <w:color w:val="231F20"/>
        </w:rPr>
        <w:t xml:space="preserve"> considering the yield of sunflower (</w:t>
      </w:r>
      <w:proofErr w:type="spellStart"/>
      <w:r w:rsidR="00AA4894" w:rsidRPr="00AA4894">
        <w:rPr>
          <w:rFonts w:ascii="Arial Unicode MS" w:eastAsia="Arial Unicode MS" w:hAnsi="Arial Unicode MS" w:cs="Arial Unicode MS"/>
          <w:color w:val="231F20"/>
        </w:rPr>
        <w:t>Gahlot</w:t>
      </w:r>
      <w:proofErr w:type="spellEnd"/>
      <w:r w:rsidR="00AA4894" w:rsidRPr="00AA4894">
        <w:rPr>
          <w:rFonts w:ascii="Arial Unicode MS" w:eastAsia="Arial Unicode MS" w:hAnsi="Arial Unicode MS" w:cs="Arial Unicode MS"/>
          <w:color w:val="231F20"/>
        </w:rPr>
        <w:t xml:space="preserve"> </w:t>
      </w:r>
      <w:r w:rsidR="00AA4894" w:rsidRPr="00AA4894">
        <w:rPr>
          <w:rFonts w:ascii="Arial Unicode MS" w:eastAsia="Arial Unicode MS" w:hAnsi="Arial Unicode MS" w:cs="Arial Unicode MS"/>
          <w:i/>
          <w:color w:val="231F20"/>
        </w:rPr>
        <w:t>et al.</w:t>
      </w:r>
      <w:r w:rsidR="00AA4894" w:rsidRPr="00AA4894">
        <w:rPr>
          <w:rFonts w:ascii="Arial Unicode MS" w:eastAsia="Arial Unicode MS" w:hAnsi="Arial Unicode MS" w:cs="Arial Unicode MS"/>
          <w:color w:val="231F20"/>
        </w:rPr>
        <w:t>2023).</w:t>
      </w:r>
      <w:r w:rsidR="00EB20C6" w:rsidRPr="00AA4894">
        <w:rPr>
          <w:rFonts w:ascii="Arial Unicode MS" w:eastAsia="Arial Unicode MS" w:hAnsi="Arial Unicode MS" w:cs="Arial Unicode MS"/>
          <w:color w:val="231F20"/>
        </w:rPr>
        <w:t xml:space="preserve"> </w:t>
      </w:r>
      <w:r w:rsidR="000B4EFC">
        <w:rPr>
          <w:rFonts w:ascii="Arial Unicode MS" w:eastAsia="Arial Unicode MS" w:hAnsi="Arial Unicode MS" w:cs="Arial Unicode MS"/>
          <w:color w:val="231F20"/>
        </w:rPr>
        <w:t>The</w:t>
      </w:r>
      <w:r w:rsidR="00AA4894" w:rsidRPr="00AA4894">
        <w:rPr>
          <w:rFonts w:ascii="Arial Unicode MS" w:eastAsia="Arial Unicode MS" w:hAnsi="Arial Unicode MS" w:cs="Arial Unicode MS"/>
          <w:color w:val="231F20"/>
        </w:rPr>
        <w:t xml:space="preserve"> results revealed that the application of 100% NPK + Farmyard manure (FYM) @ 12.5 t /ha (INM) increased the seed yield (1879 kg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and straw yield of sunflower crop (3916 kg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when compared to </w:t>
      </w:r>
      <w:r w:rsidR="000B4EFC">
        <w:rPr>
          <w:rFonts w:ascii="Arial Unicode MS" w:eastAsia="Arial Unicode MS" w:hAnsi="Arial Unicode MS" w:cs="Arial Unicode MS"/>
          <w:color w:val="231F20"/>
        </w:rPr>
        <w:t xml:space="preserve">the </w:t>
      </w:r>
      <w:r w:rsidR="00AA4894" w:rsidRPr="00AA4894">
        <w:rPr>
          <w:rFonts w:ascii="Arial Unicode MS" w:eastAsia="Arial Unicode MS" w:hAnsi="Arial Unicode MS" w:cs="Arial Unicode MS"/>
          <w:color w:val="231F20"/>
        </w:rPr>
        <w:t xml:space="preserve">control. </w:t>
      </w:r>
      <w:r w:rsidR="00152001" w:rsidRPr="00751BCE">
        <w:rPr>
          <w:rFonts w:ascii="Arial Unicode MS" w:eastAsia="Arial Unicode MS" w:hAnsi="Arial Unicode MS" w:cs="Arial Unicode MS"/>
          <w:color w:val="000000"/>
          <w:highlight w:val="yellow"/>
        </w:rPr>
        <w:t>Maximum seed yield (2156.67 kg ha-1) was recorded in 50% N through vermicompost + seed dressing and foliar application of manganese sulphate respectively @ 1.0% and 0.5% at 40 and 60 DAS which was at par with 50% N through poultry manure + seed dressing and foliar application of sodium molybdate @ 0.2% at 40 and 60 DAS and 50% N through FYM + seed dressing and foliar application of manganese sulphate respectively @ 1.0% and 0.5% at 40 and 60 DAS with 2076.67 and 2056.67 kg ha-1 respectively.</w:t>
      </w:r>
      <w:r w:rsidR="00EB20C6" w:rsidRPr="00751BCE">
        <w:rPr>
          <w:rFonts w:ascii="Arial Unicode MS" w:eastAsia="Arial Unicode MS" w:hAnsi="Arial Unicode MS" w:cs="Arial Unicode MS"/>
          <w:color w:val="000000"/>
          <w:highlight w:val="yellow"/>
        </w:rPr>
        <w:t xml:space="preserve"> </w:t>
      </w:r>
      <w:r w:rsidR="000B4EFC" w:rsidRPr="00751BCE">
        <w:rPr>
          <w:rFonts w:ascii="Arial Unicode MS" w:eastAsia="Arial Unicode MS" w:hAnsi="Arial Unicode MS" w:cs="Arial Unicode MS"/>
          <w:color w:val="000000"/>
          <w:highlight w:val="yellow"/>
        </w:rPr>
        <w:t xml:space="preserve">The study concludes that </w:t>
      </w:r>
      <w:r w:rsidR="00D24FC7" w:rsidRPr="00751BCE">
        <w:rPr>
          <w:rFonts w:ascii="Arial Unicode MS" w:eastAsia="Arial Unicode MS" w:hAnsi="Arial Unicode MS" w:cs="Arial Unicode MS"/>
          <w:color w:val="000000"/>
          <w:highlight w:val="yellow"/>
        </w:rPr>
        <w:t xml:space="preserve">it </w:t>
      </w:r>
      <w:r w:rsidR="000B4EFC" w:rsidRPr="00751BCE">
        <w:rPr>
          <w:rFonts w:ascii="Arial Unicode MS" w:eastAsia="Arial Unicode MS" w:hAnsi="Arial Unicode MS" w:cs="Arial Unicode MS"/>
          <w:color w:val="231F20"/>
          <w:highlight w:val="yellow"/>
        </w:rPr>
        <w:t>is expected to offer an environmentally sustainable, scientifically sound, and economically feasible approach.</w:t>
      </w:r>
      <w:r w:rsidR="000B4EFC" w:rsidRPr="00AA4894">
        <w:rPr>
          <w:rFonts w:ascii="Arial Unicode MS" w:eastAsia="Arial Unicode MS" w:hAnsi="Arial Unicode MS" w:cs="Arial Unicode MS"/>
          <w:color w:val="231F20"/>
        </w:rPr>
        <w:t xml:space="preserve"> </w:t>
      </w:r>
    </w:p>
    <w:p w14:paraId="14E3F468" w14:textId="77777777" w:rsidR="007C1085" w:rsidRDefault="007C1085" w:rsidP="00EB20C6">
      <w:pPr>
        <w:spacing w:after="0" w:line="240" w:lineRule="auto"/>
        <w:jc w:val="both"/>
        <w:rPr>
          <w:rFonts w:ascii="Arial Unicode MS" w:eastAsia="Arial Unicode MS" w:hAnsi="Arial Unicode MS" w:cs="Arial Unicode MS"/>
          <w:b/>
          <w:sz w:val="24"/>
          <w:szCs w:val="24"/>
        </w:rPr>
      </w:pPr>
    </w:p>
    <w:p w14:paraId="67F83020" w14:textId="77777777" w:rsidR="00AA4894" w:rsidRPr="00AA4894" w:rsidRDefault="00AA4894" w:rsidP="00EB20C6">
      <w:pPr>
        <w:spacing w:after="0" w:line="240" w:lineRule="auto"/>
        <w:jc w:val="both"/>
        <w:rPr>
          <w:rFonts w:ascii="Arial Unicode MS" w:eastAsia="Arial Unicode MS" w:hAnsi="Arial Unicode MS" w:cs="Arial Unicode MS"/>
          <w:color w:val="231F20"/>
        </w:rPr>
      </w:pPr>
    </w:p>
    <w:p w14:paraId="375B2DE4" w14:textId="77777777" w:rsidR="00AA4894" w:rsidRPr="00EB20C6" w:rsidRDefault="00EB20C6" w:rsidP="00AA4894">
      <w:pPr>
        <w:spacing w:after="0" w:line="240" w:lineRule="auto"/>
        <w:rPr>
          <w:rFonts w:ascii="Arial Unicode MS" w:eastAsia="Arial Unicode MS" w:hAnsi="Arial Unicode MS" w:cs="Arial Unicode MS"/>
        </w:rPr>
      </w:pPr>
      <w:r w:rsidRPr="00EB20C6">
        <w:rPr>
          <w:rFonts w:ascii="Arial Unicode MS" w:eastAsia="Arial Unicode MS" w:hAnsi="Arial Unicode MS" w:cs="Arial Unicode MS"/>
          <w:b/>
          <w:bCs/>
        </w:rPr>
        <w:t>Keywords:</w:t>
      </w:r>
    </w:p>
    <w:p w14:paraId="3FFC5DBE" w14:textId="36BE9959" w:rsidR="00AA4894" w:rsidRPr="00AA4894" w:rsidRDefault="00AA4894" w:rsidP="00AA4894">
      <w:p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Sustainability, RDF, FYM, integrated nutrient management, </w:t>
      </w:r>
      <w:r w:rsidRPr="00AA4894">
        <w:rPr>
          <w:rFonts w:ascii="Arial Unicode MS" w:eastAsia="Arial Unicode MS" w:hAnsi="Arial Unicode MS" w:cs="Arial Unicode MS"/>
          <w:color w:val="000000"/>
        </w:rPr>
        <w:t>Sunflower, yield.</w:t>
      </w:r>
    </w:p>
    <w:p w14:paraId="4FA51AAA" w14:textId="77777777" w:rsidR="00AA4894" w:rsidRPr="00EB20C6" w:rsidRDefault="00AA4894" w:rsidP="00AA4894">
      <w:pPr>
        <w:spacing w:after="0" w:line="240" w:lineRule="auto"/>
        <w:rPr>
          <w:rFonts w:ascii="Arial Unicode MS" w:eastAsia="Arial Unicode MS" w:hAnsi="Arial Unicode MS" w:cs="Arial Unicode MS"/>
          <w:b/>
        </w:rPr>
      </w:pPr>
      <w:r w:rsidRPr="00EB20C6">
        <w:rPr>
          <w:rFonts w:ascii="Arial Unicode MS" w:eastAsia="Arial Unicode MS" w:hAnsi="Arial Unicode MS" w:cs="Arial Unicode MS"/>
          <w:b/>
          <w:bCs/>
        </w:rPr>
        <w:t>Introduction</w:t>
      </w:r>
      <w:r w:rsidR="00EB20C6" w:rsidRPr="00EB20C6">
        <w:rPr>
          <w:rFonts w:ascii="Arial Unicode MS" w:eastAsia="Arial Unicode MS" w:hAnsi="Arial Unicode MS" w:cs="Arial Unicode MS"/>
          <w:b/>
          <w:bCs/>
        </w:rPr>
        <w:t>:</w:t>
      </w:r>
      <w:r w:rsidRPr="00EB20C6">
        <w:rPr>
          <w:rFonts w:ascii="Arial Unicode MS" w:eastAsia="Arial Unicode MS" w:hAnsi="Arial Unicode MS" w:cs="Arial Unicode MS"/>
          <w:b/>
          <w:bCs/>
        </w:rPr>
        <w:t xml:space="preserve"> </w:t>
      </w:r>
    </w:p>
    <w:p w14:paraId="0BFCC108" w14:textId="509BAC47" w:rsidR="00AA4894" w:rsidRDefault="00AA4894" w:rsidP="00AA4894">
      <w:pPr>
        <w:spacing w:after="0" w:line="240" w:lineRule="auto"/>
        <w:jc w:val="both"/>
        <w:rPr>
          <w:rFonts w:ascii="Arial Unicode MS" w:eastAsia="Arial Unicode MS" w:hAnsi="Arial Unicode MS" w:cs="Arial Unicode MS"/>
          <w:color w:val="231F20"/>
        </w:rPr>
      </w:pPr>
      <w:r w:rsidRPr="00AA4894">
        <w:rPr>
          <w:rFonts w:ascii="Arial Unicode MS" w:eastAsia="Arial Unicode MS" w:hAnsi="Arial Unicode MS" w:cs="Arial Unicode MS"/>
          <w:color w:val="000000"/>
        </w:rPr>
        <w:t>Sunflower (</w:t>
      </w:r>
      <w:r w:rsidRPr="00AA4894">
        <w:rPr>
          <w:rFonts w:ascii="Arial Unicode MS" w:eastAsia="Arial Unicode MS" w:hAnsi="Arial Unicode MS" w:cs="Arial Unicode MS"/>
          <w:i/>
          <w:iCs/>
          <w:color w:val="000000"/>
        </w:rPr>
        <w:t xml:space="preserve">Helianthus </w:t>
      </w:r>
      <w:proofErr w:type="spellStart"/>
      <w:r w:rsidRPr="00751BCE">
        <w:rPr>
          <w:rFonts w:ascii="Arial Unicode MS" w:eastAsia="Arial Unicode MS" w:hAnsi="Arial Unicode MS" w:cs="Arial Unicode MS"/>
          <w:i/>
          <w:iCs/>
          <w:color w:val="000000"/>
          <w:highlight w:val="yellow"/>
        </w:rPr>
        <w:t>annu</w:t>
      </w:r>
      <w:r w:rsidR="00366D03" w:rsidRPr="00751BCE">
        <w:rPr>
          <w:rFonts w:ascii="Arial Unicode MS" w:eastAsia="Arial Unicode MS" w:hAnsi="Arial Unicode MS" w:cs="Arial Unicode MS"/>
          <w:i/>
          <w:iCs/>
          <w:color w:val="000000"/>
          <w:highlight w:val="yellow"/>
        </w:rPr>
        <w:t>u</w:t>
      </w:r>
      <w:r w:rsidRPr="00751BCE">
        <w:rPr>
          <w:rFonts w:ascii="Arial Unicode MS" w:eastAsia="Arial Unicode MS" w:hAnsi="Arial Unicode MS" w:cs="Arial Unicode MS"/>
          <w:i/>
          <w:iCs/>
          <w:color w:val="000000"/>
          <w:highlight w:val="yellow"/>
        </w:rPr>
        <w:t>s</w:t>
      </w:r>
      <w:proofErr w:type="spellEnd"/>
      <w:r w:rsidRPr="00751BCE">
        <w:rPr>
          <w:rFonts w:ascii="Arial Unicode MS" w:eastAsia="Arial Unicode MS" w:hAnsi="Arial Unicode MS" w:cs="Arial Unicode MS"/>
          <w:color w:val="000000"/>
          <w:highlight w:val="yellow"/>
        </w:rPr>
        <w:t xml:space="preserve">) </w:t>
      </w:r>
      <w:r w:rsidRPr="00AA4894">
        <w:rPr>
          <w:rFonts w:ascii="Arial Unicode MS" w:eastAsia="Arial Unicode MS" w:hAnsi="Arial Unicode MS" w:cs="Arial Unicode MS"/>
          <w:color w:val="000000"/>
        </w:rPr>
        <w:t>is an important oilseed crop derived from the Greek word ’</w:t>
      </w:r>
      <w:proofErr w:type="spellStart"/>
      <w:r w:rsidRPr="00AA4894">
        <w:rPr>
          <w:rFonts w:ascii="Arial Unicode MS" w:eastAsia="Arial Unicode MS" w:hAnsi="Arial Unicode MS" w:cs="Arial Unicode MS"/>
          <w:color w:val="000000"/>
        </w:rPr>
        <w:t>helios</w:t>
      </w:r>
      <w:proofErr w:type="spellEnd"/>
      <w:r w:rsidRPr="00AA4894">
        <w:rPr>
          <w:rFonts w:ascii="Arial Unicode MS" w:eastAsia="Arial Unicode MS" w:hAnsi="Arial Unicode MS" w:cs="Arial Unicode MS"/>
          <w:color w:val="000000"/>
        </w:rPr>
        <w:t>’</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meaning ‘sun’ and ‘</w:t>
      </w:r>
      <w:proofErr w:type="spellStart"/>
      <w:r w:rsidRPr="00AA4894">
        <w:rPr>
          <w:rFonts w:ascii="Arial Unicode MS" w:eastAsia="Arial Unicode MS" w:hAnsi="Arial Unicode MS" w:cs="Arial Unicode MS"/>
          <w:color w:val="000000"/>
        </w:rPr>
        <w:t>anthos</w:t>
      </w:r>
      <w:proofErr w:type="spellEnd"/>
      <w:r w:rsidRPr="00AA4894">
        <w:rPr>
          <w:rFonts w:ascii="Arial Unicode MS" w:eastAsia="Arial Unicode MS" w:hAnsi="Arial Unicode MS" w:cs="Arial Unicode MS"/>
          <w:color w:val="000000"/>
        </w:rPr>
        <w:t xml:space="preserve">’ meaning ‘flower’. It is an annual plant which is native to America and probably originated in </w:t>
      </w:r>
      <w:r w:rsidR="00163274" w:rsidRPr="00751BCE">
        <w:rPr>
          <w:rFonts w:ascii="Arial Unicode MS" w:eastAsia="Arial Unicode MS" w:hAnsi="Arial Unicode MS" w:cs="Arial Unicode MS"/>
          <w:color w:val="000000"/>
          <w:highlight w:val="yellow"/>
        </w:rPr>
        <w:t>Southwest</w:t>
      </w:r>
      <w:r w:rsidRPr="00751BCE">
        <w:rPr>
          <w:rFonts w:ascii="Arial Unicode MS" w:eastAsia="Arial Unicode MS" w:hAnsi="Arial Unicode MS" w:cs="Arial Unicode MS"/>
          <w:color w:val="000000"/>
          <w:highlight w:val="yellow"/>
        </w:rPr>
        <w:t xml:space="preserve"> A</w:t>
      </w:r>
      <w:r w:rsidRPr="00AA4894">
        <w:rPr>
          <w:rFonts w:ascii="Arial Unicode MS" w:eastAsia="Arial Unicode MS" w:hAnsi="Arial Unicode MS" w:cs="Arial Unicode MS"/>
          <w:color w:val="000000"/>
        </w:rPr>
        <w:t>sia (</w:t>
      </w:r>
      <w:proofErr w:type="spellStart"/>
      <w:r w:rsidRPr="00AA4894">
        <w:rPr>
          <w:rFonts w:ascii="Arial Unicode MS" w:eastAsia="Arial Unicode MS" w:hAnsi="Arial Unicode MS" w:cs="Arial Unicode MS"/>
          <w:color w:val="000000"/>
        </w:rPr>
        <w:t>Heiser</w:t>
      </w:r>
      <w:proofErr w:type="spellEnd"/>
      <w:r w:rsidRPr="00AA4894">
        <w:rPr>
          <w:rFonts w:ascii="Arial Unicode MS" w:eastAsia="Arial Unicode MS" w:hAnsi="Arial Unicode MS" w:cs="Arial Unicode MS"/>
          <w:color w:val="000000"/>
        </w:rPr>
        <w:t xml:space="preserve">, 1976). As the name itself </w:t>
      </w:r>
      <w:r w:rsidRPr="00751BCE">
        <w:rPr>
          <w:rFonts w:ascii="Arial Unicode MS" w:eastAsia="Arial Unicode MS" w:hAnsi="Arial Unicode MS" w:cs="Arial Unicode MS"/>
          <w:color w:val="000000"/>
          <w:highlight w:val="yellow"/>
        </w:rPr>
        <w:t>suggest</w:t>
      </w:r>
      <w:r w:rsidR="00BD5470" w:rsidRPr="00751BCE">
        <w:rPr>
          <w:rFonts w:ascii="Arial Unicode MS" w:eastAsia="Arial Unicode MS" w:hAnsi="Arial Unicode MS" w:cs="Arial Unicode MS"/>
          <w:color w:val="000000"/>
          <w:highlight w:val="yellow"/>
        </w:rPr>
        <w:t>s</w:t>
      </w:r>
      <w:r w:rsidRPr="00751BCE">
        <w:rPr>
          <w:rFonts w:ascii="Arial Unicode MS" w:eastAsia="Arial Unicode MS" w:hAnsi="Arial Unicode MS" w:cs="Arial Unicode MS"/>
          <w:color w:val="000000"/>
          <w:highlight w:val="yellow"/>
        </w:rPr>
        <w:t xml:space="preserve">, it always </w:t>
      </w:r>
      <w:r w:rsidRPr="00AA4894">
        <w:rPr>
          <w:rFonts w:ascii="Arial Unicode MS" w:eastAsia="Arial Unicode MS" w:hAnsi="Arial Unicode MS" w:cs="Arial Unicode MS"/>
          <w:color w:val="000000"/>
        </w:rPr>
        <w:t xml:space="preserve">follows the sun by day, </w:t>
      </w:r>
      <w:r w:rsidRPr="00751BCE">
        <w:rPr>
          <w:rFonts w:ascii="Arial Unicode MS" w:eastAsia="Arial Unicode MS" w:hAnsi="Arial Unicode MS" w:cs="Arial Unicode MS"/>
          <w:color w:val="000000"/>
          <w:highlight w:val="yellow"/>
        </w:rPr>
        <w:t>always turn</w:t>
      </w:r>
      <w:r w:rsidR="00BD5470" w:rsidRPr="00751BCE">
        <w:rPr>
          <w:rFonts w:ascii="Arial Unicode MS" w:eastAsia="Arial Unicode MS" w:hAnsi="Arial Unicode MS" w:cs="Arial Unicode MS"/>
          <w:color w:val="000000"/>
          <w:highlight w:val="yellow"/>
        </w:rPr>
        <w:t>s</w:t>
      </w:r>
      <w:r w:rsidRPr="00751BCE">
        <w:rPr>
          <w:rFonts w:ascii="Arial Unicode MS" w:eastAsia="Arial Unicode MS" w:hAnsi="Arial Unicode MS" w:cs="Arial Unicode MS"/>
          <w:color w:val="000000"/>
          <w:highlight w:val="yellow"/>
        </w:rPr>
        <w:t xml:space="preserve"> </w:t>
      </w:r>
      <w:r w:rsidRPr="00AA4894">
        <w:rPr>
          <w:rFonts w:ascii="Arial Unicode MS" w:eastAsia="Arial Unicode MS" w:hAnsi="Arial Unicode MS" w:cs="Arial Unicode MS"/>
          <w:color w:val="000000"/>
        </w:rPr>
        <w:t>towards its direct rays</w:t>
      </w:r>
      <w:r w:rsidR="00163274">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and so has its name derived from the flower’s shape and image</w:t>
      </w:r>
      <w:r w:rsidR="00163274">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which is often used to depict the sun. The plant has a rough, hairy stem, broad, coarsely toothed</w:t>
      </w:r>
      <w:r w:rsidR="00163274" w:rsidRPr="00751BCE">
        <w:rPr>
          <w:rFonts w:ascii="Arial Unicode MS" w:eastAsia="Arial Unicode MS" w:hAnsi="Arial Unicode MS" w:cs="Arial Unicode MS"/>
          <w:color w:val="000000"/>
          <w:highlight w:val="yellow"/>
        </w:rPr>
        <w:t xml:space="preserve"> leaves,</w:t>
      </w:r>
      <w:r w:rsidRPr="00751BCE">
        <w:rPr>
          <w:rFonts w:ascii="Arial Unicode MS" w:eastAsia="Arial Unicode MS" w:hAnsi="Arial Unicode MS" w:cs="Arial Unicode MS"/>
          <w:color w:val="000000"/>
          <w:highlight w:val="yellow"/>
        </w:rPr>
        <w:t xml:space="preserve"> </w:t>
      </w:r>
      <w:r w:rsidRPr="00AA4894">
        <w:rPr>
          <w:rFonts w:ascii="Arial Unicode MS" w:eastAsia="Arial Unicode MS" w:hAnsi="Arial Unicode MS" w:cs="Arial Unicode MS"/>
          <w:color w:val="000000"/>
        </w:rPr>
        <w:t>and circular heads of flowers. The heads consist of many individual flowers which mature into seeds on a receptacle base</w:t>
      </w:r>
      <w:r w:rsidRPr="00751BCE">
        <w:rPr>
          <w:rFonts w:ascii="Arial Unicode MS" w:eastAsia="Arial Unicode MS" w:hAnsi="Arial Unicode MS" w:cs="Arial Unicode MS"/>
          <w:color w:val="000000"/>
          <w:highlight w:val="yellow"/>
        </w:rPr>
        <w:t>.</w:t>
      </w:r>
      <w:r w:rsidR="009B671D" w:rsidRPr="00751BCE">
        <w:rPr>
          <w:rFonts w:ascii="Arial Unicode MS" w:eastAsia="Arial Unicode MS" w:hAnsi="Arial Unicode MS" w:cs="Arial Unicode MS"/>
          <w:color w:val="000000"/>
          <w:highlight w:val="yellow"/>
        </w:rPr>
        <w:t xml:space="preserve"> Cultivated across diverse </w:t>
      </w:r>
      <w:proofErr w:type="spellStart"/>
      <w:r w:rsidR="009B671D" w:rsidRPr="00751BCE">
        <w:rPr>
          <w:rFonts w:ascii="Arial Unicode MS" w:eastAsia="Arial Unicode MS" w:hAnsi="Arial Unicode MS" w:cs="Arial Unicode MS"/>
          <w:color w:val="000000"/>
          <w:highlight w:val="yellow"/>
        </w:rPr>
        <w:t>agro</w:t>
      </w:r>
      <w:proofErr w:type="spellEnd"/>
      <w:r w:rsidR="009B671D" w:rsidRPr="00751BCE">
        <w:rPr>
          <w:rFonts w:ascii="Arial Unicode MS" w:eastAsia="Arial Unicode MS" w:hAnsi="Arial Unicode MS" w:cs="Arial Unicode MS"/>
          <w:color w:val="000000"/>
          <w:highlight w:val="yellow"/>
        </w:rPr>
        <w:t>-climatic regions, sunflower exhibits remarkable adaptability and potential for high yields. In this respect, sunflowers could be grown under a wide range of soil moisture contents and atmospheric thermal conditions</w:t>
      </w:r>
      <w:r w:rsidR="000B4EFC" w:rsidRPr="00751BCE">
        <w:rPr>
          <w:rFonts w:ascii="Arial Unicode MS" w:eastAsia="Arial Unicode MS" w:hAnsi="Arial Unicode MS" w:cs="Arial Unicode MS"/>
          <w:color w:val="000000"/>
          <w:highlight w:val="yellow"/>
        </w:rPr>
        <w:t xml:space="preserve"> (Hussain et al., 2025)</w:t>
      </w:r>
      <w:r w:rsidR="009B671D">
        <w:rPr>
          <w:rFonts w:ascii="Arial Unicode MS" w:eastAsia="Arial Unicode MS" w:hAnsi="Arial Unicode MS" w:cs="Arial Unicode MS"/>
          <w:color w:val="000000"/>
        </w:rPr>
        <w:t>. Sunflowers require</w:t>
      </w:r>
      <w:r w:rsidRPr="00AA4894">
        <w:rPr>
          <w:rFonts w:ascii="Arial Unicode MS" w:eastAsia="Arial Unicode MS" w:hAnsi="Arial Unicode MS" w:cs="Arial Unicode MS"/>
          <w:color w:val="000000"/>
        </w:rPr>
        <w:t xml:space="preserve"> a cool climate during germination and seedling growth, warm weather from </w:t>
      </w:r>
      <w:r w:rsidR="00163274">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 xml:space="preserve">seedling stage up to flowering and non-cloudy, 2 sunny days during flowering to maturity. A good crop of </w:t>
      </w:r>
      <w:r w:rsidR="00163274">
        <w:rPr>
          <w:rFonts w:ascii="Arial Unicode MS" w:eastAsia="Arial Unicode MS" w:hAnsi="Arial Unicode MS" w:cs="Arial Unicode MS"/>
          <w:color w:val="000000"/>
        </w:rPr>
        <w:t>sunflowers</w:t>
      </w:r>
      <w:r w:rsidR="00163274"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 xml:space="preserve">can be </w:t>
      </w:r>
      <w:r w:rsidR="00163274">
        <w:rPr>
          <w:rFonts w:ascii="Arial Unicode MS" w:eastAsia="Arial Unicode MS" w:hAnsi="Arial Unicode MS" w:cs="Arial Unicode MS"/>
          <w:color w:val="000000"/>
        </w:rPr>
        <w:t>grown</w:t>
      </w:r>
      <w:r w:rsidR="00163274"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 xml:space="preserve">in areas with rainfall </w:t>
      </w:r>
      <w:r w:rsidR="00163274">
        <w:rPr>
          <w:rFonts w:ascii="Arial Unicode MS" w:eastAsia="Arial Unicode MS" w:hAnsi="Arial Unicode MS" w:cs="Arial Unicode MS"/>
          <w:color w:val="000000"/>
        </w:rPr>
        <w:t xml:space="preserve">of </w:t>
      </w:r>
      <w:r w:rsidRPr="00AA4894">
        <w:rPr>
          <w:rFonts w:ascii="Arial Unicode MS" w:eastAsia="Arial Unicode MS" w:hAnsi="Arial Unicode MS" w:cs="Arial Unicode MS"/>
          <w:color w:val="000000"/>
        </w:rPr>
        <w:t xml:space="preserve">300-500 </w:t>
      </w:r>
      <w:r w:rsidR="00163274">
        <w:rPr>
          <w:rFonts w:ascii="Arial Unicode MS" w:eastAsia="Arial Unicode MS" w:hAnsi="Arial Unicode MS" w:cs="Arial Unicode MS"/>
          <w:color w:val="000000"/>
        </w:rPr>
        <w:t>m</w:t>
      </w:r>
      <w:r w:rsidRPr="00AA4894">
        <w:rPr>
          <w:rFonts w:ascii="Arial Unicode MS" w:eastAsia="Arial Unicode MS" w:hAnsi="Arial Unicode MS" w:cs="Arial Unicode MS"/>
          <w:color w:val="000000"/>
        </w:rPr>
        <w:t>m. High temperature above 38˚C during post ant</w:t>
      </w:r>
      <w:r w:rsidR="00F34EFB">
        <w:rPr>
          <w:rFonts w:ascii="Arial Unicode MS" w:eastAsia="Arial Unicode MS" w:hAnsi="Arial Unicode MS" w:cs="Arial Unicode MS"/>
          <w:color w:val="000000"/>
        </w:rPr>
        <w:t>hesis period reduces seed yield</w:t>
      </w:r>
      <w:r w:rsidRPr="00AA4894">
        <w:rPr>
          <w:rFonts w:ascii="Arial Unicode MS" w:eastAsia="Arial Unicode MS" w:hAnsi="Arial Unicode MS" w:cs="Arial Unicode MS"/>
          <w:color w:val="000000"/>
        </w:rPr>
        <w:t>. The crop can thrive well in a variety of soils</w:t>
      </w:r>
      <w:r w:rsidR="00163274">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and the optimum pH of the soil is 6.5 to 8.5.</w:t>
      </w:r>
      <w:r w:rsidR="00910EC0">
        <w:rPr>
          <w:rFonts w:ascii="Arial Unicode MS" w:eastAsia="Arial Unicode MS" w:hAnsi="Arial Unicode MS" w:cs="Arial Unicode MS"/>
          <w:color w:val="000000"/>
        </w:rPr>
        <w:t xml:space="preserve"> </w:t>
      </w:r>
      <w:r w:rsidR="00910EC0" w:rsidRPr="00751BCE">
        <w:rPr>
          <w:rFonts w:ascii="Arial Unicode MS" w:eastAsia="Arial Unicode MS" w:hAnsi="Arial Unicode MS" w:cs="Arial Unicode MS"/>
          <w:color w:val="000000"/>
          <w:highlight w:val="yellow"/>
        </w:rPr>
        <w:t>With its seeds comprising 28-35% oil and 14-19% protein, sunflower</w:t>
      </w:r>
      <w:r w:rsidR="006259C2" w:rsidRPr="00751BCE">
        <w:rPr>
          <w:rFonts w:ascii="Arial Unicode MS" w:eastAsia="Arial Unicode MS" w:hAnsi="Arial Unicode MS" w:cs="Arial Unicode MS"/>
          <w:color w:val="000000"/>
          <w:highlight w:val="yellow"/>
        </w:rPr>
        <w:t>s contribute</w:t>
      </w:r>
      <w:r w:rsidR="00910EC0" w:rsidRPr="00751BCE">
        <w:rPr>
          <w:rFonts w:ascii="Arial Unicode MS" w:eastAsia="Arial Unicode MS" w:hAnsi="Arial Unicode MS" w:cs="Arial Unicode MS"/>
          <w:color w:val="000000"/>
          <w:highlight w:val="yellow"/>
        </w:rPr>
        <w:t xml:space="preserve"> significantly to the oilseed crop production, constituting about 14% of the total yield (Prasad et al., 2024).</w:t>
      </w:r>
      <w:r w:rsidRPr="00751BCE">
        <w:rPr>
          <w:rFonts w:ascii="Arial Unicode MS" w:eastAsia="Arial Unicode MS" w:hAnsi="Arial Unicode MS" w:cs="Arial Unicode MS"/>
          <w:color w:val="000000"/>
          <w:highlight w:val="yellow"/>
        </w:rPr>
        <w:t xml:space="preserve"> </w:t>
      </w:r>
      <w:r w:rsidRPr="00AA4894">
        <w:rPr>
          <w:rFonts w:ascii="Arial Unicode MS" w:eastAsia="Arial Unicode MS" w:hAnsi="Arial Unicode MS" w:cs="Arial Unicode MS"/>
          <w:color w:val="000000"/>
        </w:rPr>
        <w:t xml:space="preserve">At present, the level of </w:t>
      </w:r>
      <w:proofErr w:type="spellStart"/>
      <w:r w:rsidR="00163274" w:rsidRPr="00751BCE">
        <w:rPr>
          <w:rFonts w:ascii="Arial Unicode MS" w:eastAsia="Arial Unicode MS" w:hAnsi="Arial Unicode MS" w:cs="Arial Unicode MS"/>
          <w:color w:val="000000"/>
          <w:highlight w:val="yellow"/>
        </w:rPr>
        <w:t>fertiliser</w:t>
      </w:r>
      <w:proofErr w:type="spellEnd"/>
      <w:r w:rsidR="00163274" w:rsidRPr="00751BCE">
        <w:rPr>
          <w:rFonts w:ascii="Arial Unicode MS" w:eastAsia="Arial Unicode MS" w:hAnsi="Arial Unicode MS" w:cs="Arial Unicode MS"/>
          <w:color w:val="000000"/>
          <w:highlight w:val="yellow"/>
        </w:rPr>
        <w:t xml:space="preserve"> </w:t>
      </w:r>
      <w:r w:rsidRPr="00AA4894">
        <w:rPr>
          <w:rFonts w:ascii="Arial Unicode MS" w:eastAsia="Arial Unicode MS" w:hAnsi="Arial Unicode MS" w:cs="Arial Unicode MS"/>
          <w:color w:val="000000"/>
        </w:rPr>
        <w:t xml:space="preserve">production in India is not enough to meet the total plant nutrient </w:t>
      </w:r>
      <w:r w:rsidR="00163274">
        <w:rPr>
          <w:rFonts w:ascii="Arial Unicode MS" w:eastAsia="Arial Unicode MS" w:hAnsi="Arial Unicode MS" w:cs="Arial Unicode MS"/>
          <w:color w:val="000000"/>
        </w:rPr>
        <w:t xml:space="preserve">needs, </w:t>
      </w:r>
      <w:r w:rsidRPr="00AA4894">
        <w:rPr>
          <w:rFonts w:ascii="Arial Unicode MS" w:eastAsia="Arial Unicode MS" w:hAnsi="Arial Unicode MS" w:cs="Arial Unicode MS"/>
          <w:color w:val="000000"/>
        </w:rPr>
        <w:t>and also</w:t>
      </w:r>
      <w:r w:rsidR="00163274">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the continuous usage of high level</w:t>
      </w:r>
      <w:r w:rsidR="00BD5470">
        <w:rPr>
          <w:rFonts w:ascii="Arial Unicode MS" w:eastAsia="Arial Unicode MS" w:hAnsi="Arial Unicode MS" w:cs="Arial Unicode MS"/>
          <w:color w:val="000000"/>
        </w:rPr>
        <w:t xml:space="preserve">s </w:t>
      </w:r>
      <w:r w:rsidR="00163274">
        <w:rPr>
          <w:rFonts w:ascii="Arial Unicode MS" w:eastAsia="Arial Unicode MS" w:hAnsi="Arial Unicode MS" w:cs="Arial Unicode MS"/>
          <w:color w:val="000000"/>
        </w:rPr>
        <w:t xml:space="preserve">of </w:t>
      </w:r>
      <w:r w:rsidRPr="00AA4894">
        <w:rPr>
          <w:rFonts w:ascii="Arial Unicode MS" w:eastAsia="Arial Unicode MS" w:hAnsi="Arial Unicode MS" w:cs="Arial Unicode MS"/>
          <w:color w:val="000000"/>
        </w:rPr>
        <w:t xml:space="preserve">chemical </w:t>
      </w:r>
      <w:proofErr w:type="spellStart"/>
      <w:r w:rsidR="00163274">
        <w:rPr>
          <w:rFonts w:ascii="Arial Unicode MS" w:eastAsia="Arial Unicode MS" w:hAnsi="Arial Unicode MS" w:cs="Arial Unicode MS"/>
          <w:color w:val="000000"/>
        </w:rPr>
        <w:t>fertilisers</w:t>
      </w:r>
      <w:proofErr w:type="spellEnd"/>
      <w:r w:rsidR="00163274"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 xml:space="preserve">is adversely affecting the sustainability of </w:t>
      </w:r>
      <w:r w:rsidR="00163274" w:rsidRPr="00751BCE">
        <w:rPr>
          <w:rFonts w:ascii="Arial Unicode MS" w:eastAsia="Arial Unicode MS" w:hAnsi="Arial Unicode MS" w:cs="Arial Unicode MS"/>
          <w:color w:val="000000"/>
          <w:highlight w:val="yellow"/>
        </w:rPr>
        <w:t xml:space="preserve">agricultural </w:t>
      </w:r>
      <w:r w:rsidRPr="00AA4894">
        <w:rPr>
          <w:rFonts w:ascii="Arial Unicode MS" w:eastAsia="Arial Unicode MS" w:hAnsi="Arial Unicode MS" w:cs="Arial Unicode MS"/>
          <w:color w:val="000000"/>
        </w:rPr>
        <w:t xml:space="preserve">production and causing environmental pollution. Integrated use of nutrients from </w:t>
      </w:r>
      <w:proofErr w:type="spellStart"/>
      <w:r w:rsidR="00163274">
        <w:rPr>
          <w:rFonts w:ascii="Arial Unicode MS" w:eastAsia="Arial Unicode MS" w:hAnsi="Arial Unicode MS" w:cs="Arial Unicode MS"/>
          <w:color w:val="000000"/>
        </w:rPr>
        <w:t>fertiliser</w:t>
      </w:r>
      <w:proofErr w:type="spellEnd"/>
      <w:r w:rsidR="00163274"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and organic manure sources seems to be the need of the time. Lower Sunflower productivity could be attributed to poor nutrient and water management practices since water and nutrient</w:t>
      </w:r>
      <w:r w:rsidR="00BD5470">
        <w:rPr>
          <w:rFonts w:ascii="Arial Unicode MS" w:eastAsia="Arial Unicode MS" w:hAnsi="Arial Unicode MS" w:cs="Arial Unicode MS"/>
          <w:color w:val="000000"/>
        </w:rPr>
        <w:t xml:space="preserve">s </w:t>
      </w:r>
      <w:r w:rsidRPr="00AA4894">
        <w:rPr>
          <w:rFonts w:ascii="Arial Unicode MS" w:eastAsia="Arial Unicode MS" w:hAnsi="Arial Unicode MS" w:cs="Arial Unicode MS"/>
          <w:color w:val="000000"/>
        </w:rPr>
        <w:t>are the most important inputs for optimum sunflower production (</w:t>
      </w:r>
      <w:proofErr w:type="spellStart"/>
      <w:r w:rsidRPr="00AA4894">
        <w:rPr>
          <w:rFonts w:ascii="Arial Unicode MS" w:eastAsia="Arial Unicode MS" w:hAnsi="Arial Unicode MS" w:cs="Arial Unicode MS"/>
          <w:color w:val="000000"/>
        </w:rPr>
        <w:t>Gholamhoseini</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2013). Excessive use of chemical </w:t>
      </w:r>
      <w:proofErr w:type="spellStart"/>
      <w:r w:rsidR="00163274">
        <w:rPr>
          <w:rFonts w:ascii="Arial Unicode MS" w:eastAsia="Arial Unicode MS" w:hAnsi="Arial Unicode MS" w:cs="Arial Unicode MS"/>
          <w:color w:val="000000"/>
        </w:rPr>
        <w:t>fertilisers</w:t>
      </w:r>
      <w:proofErr w:type="spellEnd"/>
      <w:r w:rsidR="00163274"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 xml:space="preserve">to enhance production not only increases the cost of production but also leads to the deterioration of soil and human health. </w:t>
      </w:r>
      <w:r w:rsidRPr="00AA4894">
        <w:rPr>
          <w:rFonts w:ascii="Arial Unicode MS" w:eastAsia="Arial Unicode MS" w:hAnsi="Arial Unicode MS" w:cs="Arial Unicode MS"/>
          <w:color w:val="231F20"/>
        </w:rPr>
        <w:t xml:space="preserve">“Sunflower is a day-neutral </w:t>
      </w:r>
      <w:r w:rsidR="00BD5470" w:rsidRPr="00751BCE">
        <w:rPr>
          <w:rFonts w:ascii="Arial Unicode MS" w:eastAsia="Arial Unicode MS" w:hAnsi="Arial Unicode MS" w:cs="Arial Unicode MS"/>
          <w:color w:val="231F20"/>
          <w:highlight w:val="yellow"/>
        </w:rPr>
        <w:t xml:space="preserve">annual </w:t>
      </w:r>
      <w:r w:rsidRPr="00AA4894">
        <w:rPr>
          <w:rFonts w:ascii="Arial Unicode MS" w:eastAsia="Arial Unicode MS" w:hAnsi="Arial Unicode MS" w:cs="Arial Unicode MS"/>
          <w:color w:val="231F20"/>
        </w:rPr>
        <w:t>oilseed crop classified under the Asteraceae family (</w:t>
      </w:r>
      <w:proofErr w:type="spellStart"/>
      <w:r w:rsidRPr="00AA4894">
        <w:rPr>
          <w:rFonts w:ascii="Arial Unicode MS" w:eastAsia="Arial Unicode MS" w:hAnsi="Arial Unicode MS" w:cs="Arial Unicode MS"/>
          <w:color w:val="231F20"/>
        </w:rPr>
        <w:t>Thapaa</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2022)</w:t>
      </w:r>
      <w:r w:rsidR="00BD5470">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This crop holds the third position in terms of yield, following soybeans and peanuts (Mahapatra et al. 2023). It is well </w:t>
      </w:r>
      <w:proofErr w:type="spellStart"/>
      <w:r w:rsidR="00163274" w:rsidRPr="00751BCE">
        <w:rPr>
          <w:rFonts w:ascii="Arial Unicode MS" w:eastAsia="Arial Unicode MS" w:hAnsi="Arial Unicode MS" w:cs="Arial Unicode MS"/>
          <w:color w:val="231F20"/>
          <w:highlight w:val="yellow"/>
        </w:rPr>
        <w:t>recognised</w:t>
      </w:r>
      <w:proofErr w:type="spellEnd"/>
      <w:r w:rsidR="00163274" w:rsidRPr="00751BCE">
        <w:rPr>
          <w:rFonts w:ascii="Arial Unicode MS" w:eastAsia="Arial Unicode MS" w:hAnsi="Arial Unicode MS" w:cs="Arial Unicode MS"/>
          <w:color w:val="231F20"/>
          <w:highlight w:val="yellow"/>
        </w:rPr>
        <w:t xml:space="preserve"> </w:t>
      </w:r>
      <w:r w:rsidRPr="00751BCE">
        <w:rPr>
          <w:rFonts w:ascii="Arial Unicode MS" w:eastAsia="Arial Unicode MS" w:hAnsi="Arial Unicode MS" w:cs="Arial Unicode MS"/>
          <w:color w:val="231F20"/>
          <w:highlight w:val="yellow"/>
        </w:rPr>
        <w:t xml:space="preserve">as </w:t>
      </w:r>
      <w:r w:rsidRPr="00AA4894">
        <w:rPr>
          <w:rFonts w:ascii="Arial Unicode MS" w:eastAsia="Arial Unicode MS" w:hAnsi="Arial Unicode MS" w:cs="Arial Unicode MS"/>
          <w:color w:val="231F20"/>
        </w:rPr>
        <w:t xml:space="preserve">one of the most significant oilseed crops cultivated worldwide, known for its high quality. </w:t>
      </w:r>
      <w:r w:rsidR="00163274">
        <w:rPr>
          <w:rFonts w:ascii="Arial Unicode MS" w:eastAsia="Arial Unicode MS" w:hAnsi="Arial Unicode MS" w:cs="Arial Unicode MS"/>
          <w:color w:val="231F20"/>
        </w:rPr>
        <w:t>A large</w:t>
      </w:r>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amount of nutrients applied in the form of chemical </w:t>
      </w:r>
      <w:proofErr w:type="spellStart"/>
      <w:r w:rsidR="00BD5470">
        <w:rPr>
          <w:rFonts w:ascii="Arial Unicode MS" w:eastAsia="Arial Unicode MS" w:hAnsi="Arial Unicode MS" w:cs="Arial Unicode MS"/>
          <w:color w:val="231F20"/>
        </w:rPr>
        <w:t>fertilisers</w:t>
      </w:r>
      <w:proofErr w:type="spellEnd"/>
      <w:r w:rsidR="00BD5470"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alone </w:t>
      </w:r>
      <w:r w:rsidR="00BD5470">
        <w:rPr>
          <w:rFonts w:ascii="Arial Unicode MS" w:eastAsia="Arial Unicode MS" w:hAnsi="Arial Unicode MS" w:cs="Arial Unicode MS"/>
          <w:color w:val="231F20"/>
        </w:rPr>
        <w:t>leads</w:t>
      </w:r>
      <w:r w:rsidR="00BD5470"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to </w:t>
      </w:r>
      <w:r w:rsidR="00BD5470" w:rsidRPr="00751BCE">
        <w:rPr>
          <w:rFonts w:ascii="Arial Unicode MS" w:eastAsia="Arial Unicode MS" w:hAnsi="Arial Unicode MS" w:cs="Arial Unicode MS"/>
          <w:color w:val="231F20"/>
          <w:highlight w:val="yellow"/>
        </w:rPr>
        <w:t>nutrient imbalance and reduced productivity</w:t>
      </w:r>
      <w:r w:rsidRPr="00AA4894">
        <w:rPr>
          <w:rFonts w:ascii="Arial Unicode MS" w:eastAsia="Arial Unicode MS" w:hAnsi="Arial Unicode MS" w:cs="Arial Unicode MS"/>
          <w:color w:val="231F20"/>
        </w:rPr>
        <w:t xml:space="preserve"> of crops</w:t>
      </w:r>
      <w:r w:rsidR="00163274">
        <w:rPr>
          <w:rFonts w:ascii="Arial Unicode MS" w:eastAsia="Arial Unicode MS" w:hAnsi="Arial Unicode MS" w:cs="Arial Unicode MS"/>
          <w:color w:val="231F20"/>
        </w:rPr>
        <w:t>;</w:t>
      </w:r>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lastRenderedPageBreak/>
        <w:t xml:space="preserve">deficiencies of secondary and micronutrients deteriorate the soil health. Soil organic carbon contents do not produce significant changes in </w:t>
      </w:r>
      <w:r w:rsidR="00163274" w:rsidRPr="00751BCE">
        <w:rPr>
          <w:rFonts w:ascii="Arial Unicode MS" w:eastAsia="Arial Unicode MS" w:hAnsi="Arial Unicode MS" w:cs="Arial Unicode MS"/>
          <w:color w:val="231F20"/>
          <w:highlight w:val="yellow"/>
        </w:rPr>
        <w:t>short-term</w:t>
      </w:r>
      <w:r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experiments</w:t>
      </w:r>
      <w:r w:rsidR="00163274">
        <w:rPr>
          <w:rFonts w:ascii="Arial Unicode MS" w:eastAsia="Arial Unicode MS" w:hAnsi="Arial Unicode MS" w:cs="Arial Unicode MS"/>
          <w:color w:val="231F20"/>
        </w:rPr>
        <w:t>;</w:t>
      </w:r>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therefore</w:t>
      </w:r>
      <w:r w:rsidR="00163274">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management impacts cannot be completely studied (Paul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2001). Therefore, </w:t>
      </w:r>
      <w:r w:rsidR="00163274">
        <w:rPr>
          <w:rFonts w:ascii="Arial Unicode MS" w:eastAsia="Arial Unicode MS" w:hAnsi="Arial Unicode MS" w:cs="Arial Unicode MS"/>
          <w:color w:val="231F20"/>
        </w:rPr>
        <w:t>long-term</w:t>
      </w:r>
      <w:r w:rsidRPr="00AA4894">
        <w:rPr>
          <w:rFonts w:ascii="Arial Unicode MS" w:eastAsia="Arial Unicode MS" w:hAnsi="Arial Unicode MS" w:cs="Arial Unicode MS"/>
          <w:color w:val="231F20"/>
        </w:rPr>
        <w:t xml:space="preserve"> experiments provide an excellent opportunity to determine the effects of organic amendments on SOC dynamics. The global consumption of domestically produced sunflower oil in the period of 2021-2022 amounted to 18,782 metric tons. Sunflower has demonstrated significant potential as an </w:t>
      </w:r>
      <w:r w:rsidR="00163274">
        <w:rPr>
          <w:rFonts w:ascii="Arial Unicode MS" w:eastAsia="Arial Unicode MS" w:hAnsi="Arial Unicode MS" w:cs="Arial Unicode MS"/>
          <w:color w:val="231F20"/>
        </w:rPr>
        <w:t>oilseed</w:t>
      </w:r>
      <w:r w:rsidRPr="00AA4894">
        <w:rPr>
          <w:rFonts w:ascii="Arial Unicode MS" w:eastAsia="Arial Unicode MS" w:hAnsi="Arial Unicode MS" w:cs="Arial Unicode MS"/>
          <w:color w:val="231F20"/>
        </w:rPr>
        <w:t xml:space="preserve"> crop for year-round production across various </w:t>
      </w:r>
      <w:proofErr w:type="spellStart"/>
      <w:r w:rsidRPr="00AA4894">
        <w:rPr>
          <w:rFonts w:ascii="Arial Unicode MS" w:eastAsia="Arial Unicode MS" w:hAnsi="Arial Unicode MS" w:cs="Arial Unicode MS"/>
          <w:color w:val="231F20"/>
        </w:rPr>
        <w:t>agro</w:t>
      </w:r>
      <w:proofErr w:type="spellEnd"/>
      <w:r w:rsidRPr="00AA4894">
        <w:rPr>
          <w:rFonts w:ascii="Arial Unicode MS" w:eastAsia="Arial Unicode MS" w:hAnsi="Arial Unicode MS" w:cs="Arial Unicode MS"/>
          <w:color w:val="231F20"/>
        </w:rPr>
        <w:t xml:space="preserve">-climatic areas because of its thermo-photo-insensitivity.  Sunflower agriculture has had a significant rise in prominence over the last twenty years in the region. Presently, sunflower crops cover an area of 2.5 thousand hectares, resulting in a production output of 4.5 thousand tons and an average yield of 17.95 quintals per/ha. </w:t>
      </w:r>
      <w:r w:rsidR="00266751" w:rsidRPr="00751BCE">
        <w:rPr>
          <w:rFonts w:ascii="Arial Unicode MS" w:eastAsia="Arial Unicode MS" w:hAnsi="Arial Unicode MS" w:cs="Arial Unicode MS"/>
          <w:color w:val="231F20"/>
          <w:highlight w:val="yellow"/>
        </w:rPr>
        <w:t>There are several vitamins in sunflower seeds, including vitamin B1 and B5, vitamin E and folate. Additionally, they contain important minerals like copper, magnesium, selenium, and phosphorus (</w:t>
      </w:r>
      <w:proofErr w:type="spellStart"/>
      <w:r w:rsidR="00266751" w:rsidRPr="00751BCE">
        <w:rPr>
          <w:rFonts w:ascii="Arial Unicode MS" w:eastAsia="Arial Unicode MS" w:hAnsi="Arial Unicode MS" w:cs="Arial Unicode MS"/>
          <w:color w:val="000000"/>
          <w:highlight w:val="yellow"/>
        </w:rPr>
        <w:t>Puraikalan</w:t>
      </w:r>
      <w:proofErr w:type="spellEnd"/>
      <w:r w:rsidR="00266751" w:rsidRPr="00751BCE">
        <w:rPr>
          <w:rFonts w:ascii="Arial Unicode MS" w:eastAsia="Arial Unicode MS" w:hAnsi="Arial Unicode MS" w:cs="Arial Unicode MS"/>
          <w:color w:val="000000"/>
          <w:highlight w:val="yellow"/>
        </w:rPr>
        <w:t xml:space="preserve"> &amp; Scott, 2023</w:t>
      </w:r>
      <w:r w:rsidR="009B671D" w:rsidRPr="00751BCE">
        <w:rPr>
          <w:rFonts w:ascii="Arial Unicode MS" w:eastAsia="Arial Unicode MS" w:hAnsi="Arial Unicode MS" w:cs="Arial Unicode MS"/>
          <w:color w:val="000000"/>
          <w:highlight w:val="yellow"/>
        </w:rPr>
        <w:t xml:space="preserve">; </w:t>
      </w:r>
      <w:proofErr w:type="spellStart"/>
      <w:r w:rsidR="009B671D" w:rsidRPr="00751BCE">
        <w:rPr>
          <w:rFonts w:ascii="Arial Unicode MS" w:eastAsia="Arial Unicode MS" w:hAnsi="Arial Unicode MS" w:cs="Arial Unicode MS"/>
          <w:color w:val="000000"/>
          <w:highlight w:val="yellow"/>
        </w:rPr>
        <w:t>Omonov</w:t>
      </w:r>
      <w:proofErr w:type="spellEnd"/>
      <w:r w:rsidR="009B671D" w:rsidRPr="00751BCE">
        <w:rPr>
          <w:rFonts w:ascii="Arial Unicode MS" w:eastAsia="Arial Unicode MS" w:hAnsi="Arial Unicode MS" w:cs="Arial Unicode MS"/>
          <w:color w:val="000000"/>
          <w:highlight w:val="yellow"/>
        </w:rPr>
        <w:t xml:space="preserve"> et al., 2023</w:t>
      </w:r>
      <w:r w:rsidR="00266751">
        <w:rPr>
          <w:rFonts w:ascii="Arial Unicode MS" w:eastAsia="Arial Unicode MS" w:hAnsi="Arial Unicode MS" w:cs="Arial Unicode MS"/>
          <w:color w:val="000000"/>
        </w:rPr>
        <w:t>)</w:t>
      </w:r>
      <w:r w:rsidR="00266751" w:rsidRPr="00266751">
        <w:rPr>
          <w:rFonts w:ascii="Arial Unicode MS" w:eastAsia="Arial Unicode MS" w:hAnsi="Arial Unicode MS" w:cs="Arial Unicode MS"/>
          <w:color w:val="231F20"/>
        </w:rPr>
        <w:t>.</w:t>
      </w:r>
      <w:r w:rsidR="00266751">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Sunflower oil comprises two types of unsaturated fats, namely monounsaturated fatty acids (MUFA) and polyunsaturated fatty acids (PUFA).  Approximately 85% of the lipids present in sunflower oil consist of MUFA. MUFAs have been found to have a positive</w:t>
      </w:r>
      <w:r w:rsidR="00163274">
        <w:rPr>
          <w:rFonts w:ascii="Arial Unicode MS" w:eastAsia="Arial Unicode MS" w:hAnsi="Arial Unicode MS" w:cs="Arial Unicode MS"/>
          <w:color w:val="231F20"/>
        </w:rPr>
        <w:t xml:space="preserve"> effect</w:t>
      </w:r>
      <w:r w:rsidRPr="00AA4894">
        <w:rPr>
          <w:rFonts w:ascii="Arial Unicode MS" w:eastAsia="Arial Unicode MS" w:hAnsi="Arial Unicode MS" w:cs="Arial Unicode MS"/>
          <w:color w:val="231F20"/>
        </w:rPr>
        <w:t xml:space="preserve">, </w:t>
      </w:r>
      <w:r w:rsidR="00163274">
        <w:rPr>
          <w:rFonts w:ascii="Arial Unicode MS" w:eastAsia="Arial Unicode MS" w:hAnsi="Arial Unicode MS" w:cs="Arial Unicode MS"/>
          <w:color w:val="231F20"/>
        </w:rPr>
        <w:t xml:space="preserve">and </w:t>
      </w:r>
      <w:r w:rsidRPr="00AA4894">
        <w:rPr>
          <w:rFonts w:ascii="Arial Unicode MS" w:eastAsia="Arial Unicode MS" w:hAnsi="Arial Unicode MS" w:cs="Arial Unicode MS"/>
          <w:color w:val="231F20"/>
        </w:rPr>
        <w:t>PUFAs have been shown to contribute to the reduction of LDL cholesterol, commonly referred to as "bad" cholesterol (</w:t>
      </w:r>
      <w:proofErr w:type="spellStart"/>
      <w:r w:rsidRPr="00AA4894">
        <w:rPr>
          <w:rFonts w:ascii="Arial Unicode MS" w:eastAsia="Arial Unicode MS" w:hAnsi="Arial Unicode MS" w:cs="Arial Unicode MS"/>
          <w:color w:val="231F20"/>
        </w:rPr>
        <w:t>Rabail</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2021). This reduction in LDL cholesterol levels has been associated with a decreased chance of developing cardiovascular diseases and other related disorders. Nevertheless, the yield remains comparatively lower in relation to the average productivity observed in leading sunflower-producing nations globally. The cultivation of sunflowers predominantly occurs on marginal and sub-marginal land, often in conditions of limited moisture. However, the inadequate selection of cultivars and the absence of enhanced agronomic crop management practices have also been identified as contributing factors to the low productivity of </w:t>
      </w:r>
      <w:r w:rsidR="00163274">
        <w:rPr>
          <w:rFonts w:ascii="Arial Unicode MS" w:eastAsia="Arial Unicode MS" w:hAnsi="Arial Unicode MS" w:cs="Arial Unicode MS"/>
          <w:color w:val="231F20"/>
        </w:rPr>
        <w:t>sunflowers</w:t>
      </w:r>
      <w:r w:rsidRPr="00AA4894">
        <w:rPr>
          <w:rFonts w:ascii="Arial Unicode MS" w:eastAsia="Arial Unicode MS" w:hAnsi="Arial Unicode MS" w:cs="Arial Unicode MS"/>
          <w:color w:val="231F20"/>
        </w:rPr>
        <w:t xml:space="preserve">. The sunflower is </w:t>
      </w:r>
      <w:proofErr w:type="spellStart"/>
      <w:r w:rsidR="00163274" w:rsidRPr="00751BCE">
        <w:rPr>
          <w:rFonts w:ascii="Arial Unicode MS" w:eastAsia="Arial Unicode MS" w:hAnsi="Arial Unicode MS" w:cs="Arial Unicode MS"/>
          <w:color w:val="231F20"/>
          <w:highlight w:val="yellow"/>
        </w:rPr>
        <w:t>favoured</w:t>
      </w:r>
      <w:proofErr w:type="spellEnd"/>
      <w:r w:rsidR="00163274"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by farmers due to its </w:t>
      </w:r>
      <w:proofErr w:type="spellStart"/>
      <w:r w:rsidR="00163274">
        <w:rPr>
          <w:rFonts w:ascii="Arial Unicode MS" w:eastAsia="Arial Unicode MS" w:hAnsi="Arial Unicode MS" w:cs="Arial Unicode MS"/>
          <w:color w:val="231F20"/>
        </w:rPr>
        <w:t>favourable</w:t>
      </w:r>
      <w:proofErr w:type="spellEnd"/>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attributes</w:t>
      </w:r>
      <w:r w:rsidR="00163274">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such as its high yield potential </w:t>
      </w:r>
      <w:r w:rsidR="006259C2">
        <w:rPr>
          <w:rFonts w:ascii="Arial Unicode MS" w:eastAsia="Arial Unicode MS" w:hAnsi="Arial Unicode MS" w:cs="Arial Unicode MS"/>
          <w:color w:val="231F20"/>
        </w:rPr>
        <w:t>under</w:t>
      </w:r>
      <w:r w:rsidR="006259C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INM. Sunflowers possess the potential to mitigate the prevailing shortage of edible oil within the nation due to their significant role in emergency crop management strategies Gul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2021. The continuous application of substantial amounts of chemical </w:t>
      </w:r>
      <w:proofErr w:type="spellStart"/>
      <w:r w:rsidR="00163274" w:rsidRPr="00751BCE">
        <w:rPr>
          <w:rFonts w:ascii="Arial Unicode MS" w:eastAsia="Arial Unicode MS" w:hAnsi="Arial Unicode MS" w:cs="Arial Unicode MS"/>
          <w:color w:val="231F20"/>
          <w:highlight w:val="yellow"/>
        </w:rPr>
        <w:t>fertilisers</w:t>
      </w:r>
      <w:proofErr w:type="spellEnd"/>
      <w:r w:rsidR="00163274"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has been observed to have detrimental effects on crop yields, so the effective management of soil organic matter, along with the judicious use of organic inputs such as animal manure, crop residues, and green manure, will play a pivotal role in the advancement of sustainable agricultural systems in the next decades. However, organic manure is insufficient in meeting the current enormous nutrient demands of modern agriculture. The achievement of </w:t>
      </w:r>
      <w:proofErr w:type="spellStart"/>
      <w:r w:rsidR="00163274" w:rsidRPr="00751BCE">
        <w:rPr>
          <w:rFonts w:ascii="Arial Unicode MS" w:eastAsia="Arial Unicode MS" w:hAnsi="Arial Unicode MS" w:cs="Arial Unicode MS"/>
          <w:color w:val="231F20"/>
          <w:highlight w:val="yellow"/>
        </w:rPr>
        <w:t>optimising</w:t>
      </w:r>
      <w:proofErr w:type="spellEnd"/>
      <w:r w:rsidR="00163274"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crop output, preserving soil </w:t>
      </w:r>
      <w:r w:rsidRPr="00AA4894">
        <w:rPr>
          <w:rFonts w:ascii="Arial Unicode MS" w:eastAsia="Arial Unicode MS" w:hAnsi="Arial Unicode MS" w:cs="Arial Unicode MS"/>
          <w:color w:val="231F20"/>
        </w:rPr>
        <w:lastRenderedPageBreak/>
        <w:t xml:space="preserve">productivity and ensuring ecological equilibrium can be accomplished through the judicious application of both inorganic </w:t>
      </w:r>
      <w:proofErr w:type="spellStart"/>
      <w:r w:rsidR="00163274" w:rsidRPr="00751BCE">
        <w:rPr>
          <w:rFonts w:ascii="Arial Unicode MS" w:eastAsia="Arial Unicode MS" w:hAnsi="Arial Unicode MS" w:cs="Arial Unicode MS"/>
          <w:color w:val="231F20"/>
          <w:highlight w:val="yellow"/>
        </w:rPr>
        <w:t>fertilisers</w:t>
      </w:r>
      <w:proofErr w:type="spellEnd"/>
      <w:r w:rsidR="00163274" w:rsidRPr="00751BCE">
        <w:rPr>
          <w:rFonts w:ascii="Arial Unicode MS" w:eastAsia="Arial Unicode MS" w:hAnsi="Arial Unicode MS" w:cs="Arial Unicode MS"/>
          <w:color w:val="231F20"/>
          <w:highlight w:val="yellow"/>
        </w:rPr>
        <w:t xml:space="preserve"> </w:t>
      </w:r>
      <w:r w:rsidRPr="00751BCE">
        <w:rPr>
          <w:rFonts w:ascii="Arial Unicode MS" w:eastAsia="Arial Unicode MS" w:hAnsi="Arial Unicode MS" w:cs="Arial Unicode MS"/>
          <w:color w:val="231F20"/>
          <w:highlight w:val="yellow"/>
        </w:rPr>
        <w:t>a</w:t>
      </w:r>
      <w:r w:rsidRPr="00AA4894">
        <w:rPr>
          <w:rFonts w:ascii="Arial Unicode MS" w:eastAsia="Arial Unicode MS" w:hAnsi="Arial Unicode MS" w:cs="Arial Unicode MS"/>
          <w:color w:val="231F20"/>
        </w:rPr>
        <w:t xml:space="preserve">nd organic nutrient sources. The use of organic manures in conjunction with </w:t>
      </w:r>
      <w:proofErr w:type="spellStart"/>
      <w:r w:rsidR="00163274" w:rsidRPr="00751BCE">
        <w:rPr>
          <w:rFonts w:ascii="Arial Unicode MS" w:eastAsia="Arial Unicode MS" w:hAnsi="Arial Unicode MS" w:cs="Arial Unicode MS"/>
          <w:color w:val="231F20"/>
          <w:highlight w:val="yellow"/>
        </w:rPr>
        <w:t>fertilisers</w:t>
      </w:r>
      <w:proofErr w:type="spellEnd"/>
      <w:r w:rsidR="00163274"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can effectively address the issue of an imbalanced N: P: K ratio and the consequent emergence of micronutrient deficiencies </w:t>
      </w:r>
      <w:proofErr w:type="spellStart"/>
      <w:r w:rsidRPr="00AA4894">
        <w:rPr>
          <w:rFonts w:ascii="Arial Unicode MS" w:eastAsia="Arial Unicode MS" w:hAnsi="Arial Unicode MS" w:cs="Arial Unicode MS"/>
          <w:color w:val="231F20"/>
        </w:rPr>
        <w:t>Bochalya</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2018. The objective of integrated nutrient management is to strategically combine organic sources in order to </w:t>
      </w:r>
      <w:r w:rsidR="00163274">
        <w:rPr>
          <w:rFonts w:ascii="Arial Unicode MS" w:eastAsia="Arial Unicode MS" w:hAnsi="Arial Unicode MS" w:cs="Arial Unicode MS"/>
          <w:color w:val="231F20"/>
        </w:rPr>
        <w:t>fulfil</w:t>
      </w:r>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the nutrient requirements of crops and cropping systems. This approach is highly significant in maintaining and enhancing agricultural productivity in contemporary agriculture. In the context of intensive cropping systems, the accelerated turnover of nutrients, inadequate recycling of organic sources and excessive use of </w:t>
      </w:r>
      <w:r w:rsidR="00163274" w:rsidRPr="00751BCE">
        <w:rPr>
          <w:rFonts w:ascii="Arial Unicode MS" w:eastAsia="Arial Unicode MS" w:hAnsi="Arial Unicode MS" w:cs="Arial Unicode MS"/>
          <w:color w:val="231F20"/>
          <w:highlight w:val="yellow"/>
        </w:rPr>
        <w:t xml:space="preserve">high-analysis </w:t>
      </w:r>
      <w:proofErr w:type="spellStart"/>
      <w:r w:rsidR="00163274" w:rsidRPr="00751BCE">
        <w:rPr>
          <w:rFonts w:ascii="Arial Unicode MS" w:eastAsia="Arial Unicode MS" w:hAnsi="Arial Unicode MS" w:cs="Arial Unicode MS"/>
          <w:color w:val="231F20"/>
          <w:highlight w:val="yellow"/>
        </w:rPr>
        <w:t>fertilisers</w:t>
      </w:r>
      <w:proofErr w:type="spellEnd"/>
      <w:r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contribute to the depletion of certain micronutrients in the soil, as well as the potential for environmental pollution. It is widely acknowledged that the </w:t>
      </w:r>
      <w:proofErr w:type="spellStart"/>
      <w:r w:rsidR="00163274">
        <w:rPr>
          <w:rFonts w:ascii="Arial Unicode MS" w:eastAsia="Arial Unicode MS" w:hAnsi="Arial Unicode MS" w:cs="Arial Unicode MS"/>
          <w:color w:val="231F20"/>
        </w:rPr>
        <w:t>utilisation</w:t>
      </w:r>
      <w:proofErr w:type="spellEnd"/>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of either chemical </w:t>
      </w:r>
      <w:proofErr w:type="spellStart"/>
      <w:r w:rsidR="00163274" w:rsidRPr="00751BCE">
        <w:rPr>
          <w:rFonts w:ascii="Arial Unicode MS" w:eastAsia="Arial Unicode MS" w:hAnsi="Arial Unicode MS" w:cs="Arial Unicode MS"/>
          <w:color w:val="231F20"/>
          <w:highlight w:val="yellow"/>
        </w:rPr>
        <w:t>fertilisers</w:t>
      </w:r>
      <w:proofErr w:type="spellEnd"/>
      <w:r w:rsidR="00163274"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or organic manure in isolation is insufficient for achieving sustainable agricultural production. Hence</w:t>
      </w:r>
      <w:r w:rsidR="00163274">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the present study is taken up to assess the continuous application of organic </w:t>
      </w:r>
      <w:r w:rsidR="00163274">
        <w:rPr>
          <w:rFonts w:ascii="Arial Unicode MS" w:eastAsia="Arial Unicode MS" w:hAnsi="Arial Unicode MS" w:cs="Arial Unicode MS"/>
          <w:color w:val="231F20"/>
        </w:rPr>
        <w:t>manure</w:t>
      </w:r>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and </w:t>
      </w:r>
      <w:proofErr w:type="spellStart"/>
      <w:r w:rsidR="00163274">
        <w:rPr>
          <w:rFonts w:ascii="Arial Unicode MS" w:eastAsia="Arial Unicode MS" w:hAnsi="Arial Unicode MS" w:cs="Arial Unicode MS"/>
          <w:color w:val="231F20"/>
        </w:rPr>
        <w:t>fertilisers</w:t>
      </w:r>
      <w:proofErr w:type="spellEnd"/>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in crop yield. Therefore, the current </w:t>
      </w:r>
      <w:r w:rsidRPr="00AA4894">
        <w:rPr>
          <w:rFonts w:ascii="Arial Unicode MS" w:eastAsia="Arial Unicode MS" w:hAnsi="Arial Unicode MS" w:cs="Arial Unicode MS"/>
        </w:rPr>
        <w:t xml:space="preserve">investigation </w:t>
      </w:r>
      <w:r w:rsidRPr="00AA4894">
        <w:rPr>
          <w:rFonts w:ascii="Arial Unicode MS" w:eastAsia="Arial Unicode MS" w:hAnsi="Arial Unicode MS" w:cs="Arial Unicode MS"/>
          <w:color w:val="231F20"/>
        </w:rPr>
        <w:t xml:space="preserve">as conducted to assess the impact of INM with organic manure of FYM, vermicompost, poultry manure and inorganic </w:t>
      </w:r>
      <w:proofErr w:type="spellStart"/>
      <w:r w:rsidR="00163274">
        <w:rPr>
          <w:rFonts w:ascii="Arial Unicode MS" w:eastAsia="Arial Unicode MS" w:hAnsi="Arial Unicode MS" w:cs="Arial Unicode MS"/>
          <w:color w:val="231F20"/>
        </w:rPr>
        <w:t>fertilisers</w:t>
      </w:r>
      <w:proofErr w:type="spellEnd"/>
      <w:r w:rsidR="00163274"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(comprising macro and micronutrients) on the yield of sunflower.</w:t>
      </w:r>
    </w:p>
    <w:p w14:paraId="7A85F824" w14:textId="77777777" w:rsidR="007001E6" w:rsidRPr="008234AA" w:rsidRDefault="007001E6" w:rsidP="007001E6">
      <w:pPr>
        <w:spacing w:after="0" w:line="240" w:lineRule="auto"/>
        <w:jc w:val="both"/>
        <w:rPr>
          <w:rFonts w:ascii="Arial Unicode MS" w:eastAsia="Arial Unicode MS" w:hAnsi="Arial Unicode MS" w:cs="Arial Unicode MS"/>
          <w:sz w:val="24"/>
          <w:szCs w:val="24"/>
        </w:rPr>
      </w:pPr>
      <w:r w:rsidRPr="008234AA">
        <w:rPr>
          <w:rFonts w:ascii="Arial Unicode MS" w:eastAsia="Arial Unicode MS" w:hAnsi="Arial Unicode MS" w:cs="Arial Unicode MS"/>
          <w:b/>
          <w:bCs/>
          <w:sz w:val="24"/>
          <w:szCs w:val="24"/>
        </w:rPr>
        <w:t xml:space="preserve">Materials and Methods </w:t>
      </w:r>
    </w:p>
    <w:p w14:paraId="008D6BAD" w14:textId="7F2D12F4" w:rsidR="007001E6" w:rsidRPr="00983792" w:rsidRDefault="007001E6" w:rsidP="007001E6">
      <w:pPr>
        <w:spacing w:after="0" w:line="240" w:lineRule="auto"/>
        <w:jc w:val="both"/>
        <w:rPr>
          <w:rFonts w:ascii="Arial Unicode MS" w:eastAsia="Arial Unicode MS" w:hAnsi="Arial Unicode MS" w:cs="Arial Unicode MS"/>
          <w:b/>
          <w:bCs/>
          <w:sz w:val="24"/>
          <w:szCs w:val="24"/>
        </w:rPr>
      </w:pPr>
      <w:r w:rsidRPr="008234AA">
        <w:rPr>
          <w:rFonts w:ascii="Arial Unicode MS" w:eastAsia="Arial Unicode MS" w:hAnsi="Arial Unicode MS" w:cs="Arial Unicode MS"/>
          <w:b/>
          <w:bCs/>
          <w:sz w:val="24"/>
          <w:szCs w:val="24"/>
        </w:rPr>
        <w:t xml:space="preserve">Preliminary information </w:t>
      </w:r>
      <w:r w:rsidR="00163274">
        <w:rPr>
          <w:rFonts w:ascii="Arial Unicode MS" w:eastAsia="Arial Unicode MS" w:hAnsi="Arial Unicode MS" w:cs="Arial Unicode MS"/>
          <w:b/>
          <w:bCs/>
          <w:sz w:val="24"/>
          <w:szCs w:val="24"/>
        </w:rPr>
        <w:t>for</w:t>
      </w:r>
      <w:r w:rsidR="00163274" w:rsidRPr="00983792">
        <w:rPr>
          <w:rFonts w:ascii="Arial Unicode MS" w:eastAsia="Arial Unicode MS" w:hAnsi="Arial Unicode MS" w:cs="Arial Unicode MS"/>
          <w:b/>
          <w:bCs/>
          <w:sz w:val="24"/>
          <w:szCs w:val="24"/>
        </w:rPr>
        <w:t xml:space="preserve"> </w:t>
      </w:r>
      <w:r w:rsidRPr="00983792">
        <w:rPr>
          <w:rFonts w:ascii="Arial Unicode MS" w:eastAsia="Arial Unicode MS" w:hAnsi="Arial Unicode MS" w:cs="Arial Unicode MS"/>
          <w:b/>
          <w:bCs/>
          <w:sz w:val="24"/>
          <w:szCs w:val="24"/>
        </w:rPr>
        <w:t>data collection:</w:t>
      </w:r>
    </w:p>
    <w:p w14:paraId="4C688338" w14:textId="05DD33AB" w:rsidR="007001E6" w:rsidRPr="00E73E05" w:rsidRDefault="007001E6" w:rsidP="007001E6">
      <w:pPr>
        <w:spacing w:after="0" w:line="240" w:lineRule="auto"/>
        <w:jc w:val="both"/>
        <w:rPr>
          <w:rFonts w:ascii="Arial Unicode MS" w:eastAsia="Arial Unicode MS" w:hAnsi="Arial Unicode MS" w:cs="Arial Unicode MS"/>
          <w:color w:val="000000"/>
          <w:sz w:val="24"/>
          <w:szCs w:val="24"/>
        </w:rPr>
      </w:pPr>
      <w:r w:rsidRPr="008234AA">
        <w:rPr>
          <w:rFonts w:ascii="Arial Unicode MS" w:eastAsia="Arial Unicode MS" w:hAnsi="Arial Unicode MS" w:cs="Arial Unicode MS"/>
          <w:b/>
          <w:bCs/>
          <w:sz w:val="24"/>
          <w:szCs w:val="24"/>
        </w:rPr>
        <w:t>Preliminary information</w:t>
      </w:r>
      <w:r w:rsidRPr="00983792">
        <w:rPr>
          <w:rFonts w:ascii="Arial Unicode MS" w:eastAsia="Arial Unicode MS" w:hAnsi="Arial Unicode MS" w:cs="Arial Unicode MS"/>
          <w:b/>
          <w:bCs/>
          <w:sz w:val="24"/>
          <w:szCs w:val="24"/>
        </w:rPr>
        <w:t xml:space="preserve"> -</w:t>
      </w:r>
      <w:r w:rsidRPr="008234AA">
        <w:rPr>
          <w:rFonts w:ascii="Arial Unicode MS" w:eastAsia="Arial Unicode MS" w:hAnsi="Arial Unicode MS" w:cs="Arial Unicode MS"/>
          <w:color w:val="231F20"/>
          <w:sz w:val="24"/>
          <w:szCs w:val="24"/>
        </w:rPr>
        <w:t xml:space="preserve">A field experiment on </w:t>
      </w:r>
      <w:r w:rsidR="00163274">
        <w:rPr>
          <w:rFonts w:ascii="Arial Unicode MS" w:eastAsia="Arial Unicode MS" w:hAnsi="Arial Unicode MS" w:cs="Arial Unicode MS"/>
          <w:color w:val="231F20"/>
          <w:sz w:val="24"/>
          <w:szCs w:val="24"/>
        </w:rPr>
        <w:t>sunflowers</w:t>
      </w:r>
      <w:r w:rsidR="00163274" w:rsidRPr="008234AA">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in </w:t>
      </w:r>
      <w:r w:rsidR="00163274">
        <w:rPr>
          <w:rFonts w:ascii="Arial Unicode MS" w:eastAsia="Arial Unicode MS" w:hAnsi="Arial Unicode MS" w:cs="Arial Unicode MS"/>
          <w:color w:val="231F20"/>
          <w:sz w:val="24"/>
          <w:szCs w:val="24"/>
        </w:rPr>
        <w:t xml:space="preserve">the </w:t>
      </w:r>
      <w:r w:rsidRPr="008234AA">
        <w:rPr>
          <w:rFonts w:ascii="Arial Unicode MS" w:eastAsia="Arial Unicode MS" w:hAnsi="Arial Unicode MS" w:cs="Arial Unicode MS"/>
          <w:color w:val="231F20"/>
          <w:sz w:val="24"/>
          <w:szCs w:val="24"/>
        </w:rPr>
        <w:t>spring season 2022– 2023 was conducted in Lovely Professional University</w:t>
      </w:r>
      <w:r w:rsidR="00163274">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Phagwara, Punjab. The LPU campus is located in the district of </w:t>
      </w:r>
      <w:r w:rsidRPr="00E73E05">
        <w:rPr>
          <w:rFonts w:ascii="Arial Unicode MS" w:eastAsia="Arial Unicode MS" w:hAnsi="Arial Unicode MS" w:cs="Arial Unicode MS"/>
          <w:color w:val="231F20"/>
          <w:sz w:val="24"/>
          <w:szCs w:val="24"/>
        </w:rPr>
        <w:t>Kapurthala</w:t>
      </w:r>
      <w:r w:rsidRPr="008234AA">
        <w:rPr>
          <w:rFonts w:ascii="Arial Unicode MS" w:eastAsia="Arial Unicode MS" w:hAnsi="Arial Unicode MS" w:cs="Arial Unicode MS"/>
          <w:color w:val="231F20"/>
          <w:sz w:val="24"/>
          <w:szCs w:val="24"/>
        </w:rPr>
        <w:t xml:space="preserve">, which is between the Sutlej and the Beas rivers, in the Central Plain Region of Punjab (31.2560°N, 75.7051°E). The Trans-Gangetic Plains region is home to the </w:t>
      </w:r>
      <w:r w:rsidRPr="00E73E05">
        <w:rPr>
          <w:rFonts w:ascii="Arial Unicode MS" w:eastAsia="Arial Unicode MS" w:hAnsi="Arial Unicode MS" w:cs="Arial Unicode MS" w:hint="eastAsia"/>
          <w:color w:val="231F20"/>
          <w:sz w:val="24"/>
          <w:szCs w:val="24"/>
        </w:rPr>
        <w:t>experiment</w:t>
      </w:r>
      <w:r w:rsidRPr="008234AA">
        <w:rPr>
          <w:rFonts w:ascii="Arial Unicode MS" w:eastAsia="Arial Unicode MS" w:hAnsi="Arial Unicode MS" w:cs="Arial Unicode MS"/>
          <w:color w:val="231F20"/>
          <w:sz w:val="24"/>
          <w:szCs w:val="24"/>
        </w:rPr>
        <w:t xml:space="preserve">al field, namely the Northern Plain </w:t>
      </w:r>
      <w:proofErr w:type="spellStart"/>
      <w:r w:rsidRPr="008234AA">
        <w:rPr>
          <w:rFonts w:ascii="Arial Unicode MS" w:eastAsia="Arial Unicode MS" w:hAnsi="Arial Unicode MS" w:cs="Arial Unicode MS"/>
          <w:color w:val="231F20"/>
          <w:sz w:val="24"/>
          <w:szCs w:val="24"/>
        </w:rPr>
        <w:t>Agro</w:t>
      </w:r>
      <w:proofErr w:type="spellEnd"/>
      <w:r w:rsidRPr="008234AA">
        <w:rPr>
          <w:rFonts w:ascii="Arial Unicode MS" w:eastAsia="Arial Unicode MS" w:hAnsi="Arial Unicode MS" w:cs="Arial Unicode MS"/>
          <w:color w:val="231F20"/>
          <w:sz w:val="24"/>
          <w:szCs w:val="24"/>
        </w:rPr>
        <w:t xml:space="preserve">-Ecological Sub-Region. The average annual precipitation received by the region is 628 mm. </w:t>
      </w:r>
      <w:r w:rsidR="00F05C94" w:rsidRPr="00751BCE">
        <w:rPr>
          <w:rFonts w:ascii="Arial Unicode MS" w:eastAsia="Arial Unicode MS" w:hAnsi="Arial Unicode MS" w:cs="Arial Unicode MS"/>
          <w:color w:val="231F20"/>
          <w:sz w:val="24"/>
          <w:szCs w:val="24"/>
          <w:highlight w:val="yellow"/>
        </w:rPr>
        <w:t xml:space="preserve">Ganga Kaveri GK 2002 </w:t>
      </w:r>
      <w:r w:rsidRPr="008234AA">
        <w:rPr>
          <w:rFonts w:ascii="Arial Unicode MS" w:eastAsia="Arial Unicode MS" w:hAnsi="Arial Unicode MS" w:cs="Arial Unicode MS"/>
          <w:color w:val="231F20"/>
          <w:sz w:val="24"/>
          <w:szCs w:val="24"/>
        </w:rPr>
        <w:t>was used as a planting material</w:t>
      </w:r>
      <w:r w:rsidR="00163274">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and </w:t>
      </w:r>
      <w:r w:rsidR="00163274">
        <w:rPr>
          <w:rFonts w:ascii="Arial Unicode MS" w:eastAsia="Arial Unicode MS" w:hAnsi="Arial Unicode MS" w:cs="Arial Unicode MS"/>
          <w:color w:val="231F20"/>
          <w:sz w:val="24"/>
          <w:szCs w:val="24"/>
        </w:rPr>
        <w:t xml:space="preserve">the </w:t>
      </w:r>
      <w:r w:rsidRPr="008234AA">
        <w:rPr>
          <w:rFonts w:ascii="Arial Unicode MS" w:eastAsia="Arial Unicode MS" w:hAnsi="Arial Unicode MS" w:cs="Arial Unicode MS"/>
          <w:color w:val="231F20"/>
          <w:sz w:val="24"/>
          <w:szCs w:val="24"/>
        </w:rPr>
        <w:t xml:space="preserve">crop was sown </w:t>
      </w:r>
      <w:r w:rsidR="00F05C94" w:rsidRPr="00751BCE">
        <w:rPr>
          <w:rFonts w:ascii="Arial Unicode MS" w:eastAsia="Arial Unicode MS" w:hAnsi="Arial Unicode MS" w:cs="Arial Unicode MS"/>
          <w:color w:val="231F20"/>
          <w:sz w:val="24"/>
          <w:szCs w:val="24"/>
          <w:highlight w:val="yellow"/>
        </w:rPr>
        <w:t xml:space="preserve">at the </w:t>
      </w:r>
      <w:r w:rsidRPr="00751BCE">
        <w:rPr>
          <w:rFonts w:ascii="Arial Unicode MS" w:eastAsia="Arial Unicode MS" w:hAnsi="Arial Unicode MS" w:cs="Arial Unicode MS"/>
          <w:color w:val="231F20"/>
          <w:sz w:val="24"/>
          <w:szCs w:val="24"/>
          <w:highlight w:val="yellow"/>
        </w:rPr>
        <w:t xml:space="preserve">end </w:t>
      </w:r>
      <w:r w:rsidRPr="008234AA">
        <w:rPr>
          <w:rFonts w:ascii="Arial Unicode MS" w:eastAsia="Arial Unicode MS" w:hAnsi="Arial Unicode MS" w:cs="Arial Unicode MS"/>
          <w:color w:val="231F20"/>
          <w:sz w:val="24"/>
          <w:szCs w:val="24"/>
        </w:rPr>
        <w:t xml:space="preserve">of January with 60 cm × 30 cm spacing by dibbling methods on ridges by following all the intercultural package and practices of PAU, Ludhiana. The experiment was followed by the </w:t>
      </w:r>
      <w:proofErr w:type="spellStart"/>
      <w:r w:rsidR="00163274" w:rsidRPr="00751BCE">
        <w:rPr>
          <w:rFonts w:ascii="Arial Unicode MS" w:eastAsia="Arial Unicode MS" w:hAnsi="Arial Unicode MS" w:cs="Arial Unicode MS"/>
          <w:color w:val="231F20"/>
          <w:sz w:val="24"/>
          <w:szCs w:val="24"/>
          <w:highlight w:val="yellow"/>
        </w:rPr>
        <w:t>Randomised</w:t>
      </w:r>
      <w:proofErr w:type="spellEnd"/>
      <w:r w:rsidR="00163274" w:rsidRPr="00751BCE">
        <w:rPr>
          <w:rFonts w:ascii="Arial Unicode MS" w:eastAsia="Arial Unicode MS" w:hAnsi="Arial Unicode MS" w:cs="Arial Unicode MS"/>
          <w:color w:val="231F20"/>
          <w:sz w:val="24"/>
          <w:szCs w:val="24"/>
          <w:highlight w:val="yellow"/>
        </w:rPr>
        <w:t xml:space="preserve"> </w:t>
      </w:r>
      <w:r w:rsidRPr="00751BCE">
        <w:rPr>
          <w:rFonts w:ascii="Arial Unicode MS" w:eastAsia="Arial Unicode MS" w:hAnsi="Arial Unicode MS" w:cs="Arial Unicode MS"/>
          <w:color w:val="231F20"/>
          <w:sz w:val="24"/>
          <w:szCs w:val="24"/>
          <w:highlight w:val="yellow"/>
        </w:rPr>
        <w:t xml:space="preserve">Block </w:t>
      </w:r>
      <w:r w:rsidRPr="008234AA">
        <w:rPr>
          <w:rFonts w:ascii="Arial Unicode MS" w:eastAsia="Arial Unicode MS" w:hAnsi="Arial Unicode MS" w:cs="Arial Unicode MS"/>
          <w:color w:val="231F20"/>
          <w:sz w:val="24"/>
          <w:szCs w:val="24"/>
        </w:rPr>
        <w:t>Design with 10 treatments, and 3 replications</w:t>
      </w:r>
      <w:r w:rsidR="00163274">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viz. T</w:t>
      </w:r>
      <w:r w:rsidRPr="008234AA">
        <w:rPr>
          <w:rFonts w:ascii="Arial Unicode MS" w:eastAsia="Arial Unicode MS" w:hAnsi="Arial Unicode MS" w:cs="Arial Unicode MS"/>
          <w:color w:val="231F20"/>
          <w:sz w:val="24"/>
          <w:szCs w:val="24"/>
          <w:vertAlign w:val="subscript"/>
        </w:rPr>
        <w:t>1</w:t>
      </w:r>
      <w:r w:rsidRPr="008234AA">
        <w:rPr>
          <w:rFonts w:ascii="Arial Unicode MS" w:eastAsia="Arial Unicode MS" w:hAnsi="Arial Unicode MS" w:cs="Arial Unicode MS"/>
          <w:color w:val="231F20"/>
          <w:sz w:val="24"/>
          <w:szCs w:val="24"/>
        </w:rPr>
        <w:t>- Control (Recommended NPK alone), T</w:t>
      </w:r>
      <w:r w:rsidRPr="008234AA">
        <w:rPr>
          <w:rFonts w:ascii="Arial Unicode MS" w:eastAsia="Arial Unicode MS" w:hAnsi="Arial Unicode MS" w:cs="Arial Unicode MS"/>
          <w:color w:val="231F20"/>
          <w:sz w:val="24"/>
          <w:szCs w:val="24"/>
          <w:vertAlign w:val="subscript"/>
        </w:rPr>
        <w:t>2</w:t>
      </w:r>
      <w:r w:rsidRPr="008234AA">
        <w:rPr>
          <w:rFonts w:ascii="Arial Unicode MS" w:eastAsia="Arial Unicode MS" w:hAnsi="Arial Unicode MS" w:cs="Arial Unicode MS"/>
          <w:color w:val="231F20"/>
          <w:sz w:val="24"/>
          <w:szCs w:val="24"/>
        </w:rPr>
        <w:t>-50% Nitrogen (N) through vermicompost + seed dressing and foliar application of sodium molybdate - @ 0.2% at 40 and 60 DAS, T</w:t>
      </w:r>
      <w:r w:rsidRPr="008234AA">
        <w:rPr>
          <w:rFonts w:ascii="Arial Unicode MS" w:eastAsia="Arial Unicode MS" w:hAnsi="Arial Unicode MS" w:cs="Arial Unicode MS"/>
          <w:color w:val="231F20"/>
          <w:sz w:val="24"/>
          <w:szCs w:val="24"/>
          <w:vertAlign w:val="subscript"/>
        </w:rPr>
        <w:t>3</w:t>
      </w:r>
      <w:r w:rsidRPr="008234AA">
        <w:rPr>
          <w:rFonts w:ascii="Arial Unicode MS" w:eastAsia="Arial Unicode MS" w:hAnsi="Arial Unicode MS" w:cs="Arial Unicode MS"/>
          <w:color w:val="231F20"/>
          <w:sz w:val="24"/>
          <w:szCs w:val="24"/>
        </w:rPr>
        <w:t xml:space="preserve">-50% N through poultry manure + seed dressing and foliar application of sodium molybdate @ 0.2% </w:t>
      </w:r>
      <w:r w:rsidRPr="008234AA">
        <w:rPr>
          <w:rFonts w:ascii="Arial Unicode MS" w:eastAsia="Arial Unicode MS" w:hAnsi="Arial Unicode MS" w:cs="Arial Unicode MS"/>
          <w:color w:val="231F20"/>
          <w:sz w:val="24"/>
          <w:szCs w:val="24"/>
        </w:rPr>
        <w:lastRenderedPageBreak/>
        <w:t>at 40 and 60 DAS, T</w:t>
      </w:r>
      <w:r w:rsidRPr="008234AA">
        <w:rPr>
          <w:rFonts w:ascii="Arial Unicode MS" w:eastAsia="Arial Unicode MS" w:hAnsi="Arial Unicode MS" w:cs="Arial Unicode MS"/>
          <w:color w:val="231F20"/>
          <w:sz w:val="24"/>
          <w:szCs w:val="24"/>
          <w:vertAlign w:val="subscript"/>
        </w:rPr>
        <w:t>4</w:t>
      </w:r>
      <w:r w:rsidRPr="008234AA">
        <w:rPr>
          <w:rFonts w:ascii="Arial Unicode MS" w:eastAsia="Arial Unicode MS" w:hAnsi="Arial Unicode MS" w:cs="Arial Unicode MS"/>
          <w:color w:val="231F20"/>
          <w:sz w:val="24"/>
          <w:szCs w:val="24"/>
        </w:rPr>
        <w:t>-50% N through FYM + seed dressing and foliar application of sodium molybdate @ 0.2% at 40 and 60 DAS, T</w:t>
      </w:r>
      <w:r w:rsidRPr="008234AA">
        <w:rPr>
          <w:rFonts w:ascii="Arial Unicode MS" w:eastAsia="Arial Unicode MS" w:hAnsi="Arial Unicode MS" w:cs="Arial Unicode MS"/>
          <w:color w:val="231F20"/>
          <w:sz w:val="24"/>
          <w:szCs w:val="24"/>
          <w:vertAlign w:val="subscript"/>
        </w:rPr>
        <w:t>5</w:t>
      </w:r>
      <w:r w:rsidRPr="008234AA">
        <w:rPr>
          <w:rFonts w:ascii="Arial Unicode MS" w:eastAsia="Arial Unicode MS" w:hAnsi="Arial Unicode MS" w:cs="Arial Unicode MS"/>
          <w:color w:val="231F20"/>
          <w:sz w:val="24"/>
          <w:szCs w:val="24"/>
        </w:rPr>
        <w:t>-50% N through vermicompost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6</w:t>
      </w:r>
      <w:r w:rsidRPr="008234AA">
        <w:rPr>
          <w:rFonts w:ascii="Arial Unicode MS" w:eastAsia="Arial Unicode MS" w:hAnsi="Arial Unicode MS" w:cs="Arial Unicode MS"/>
          <w:color w:val="231F20"/>
          <w:sz w:val="24"/>
          <w:szCs w:val="24"/>
        </w:rPr>
        <w:t>-50% N through poultry manure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7</w:t>
      </w:r>
      <w:r w:rsidRPr="008234AA">
        <w:rPr>
          <w:rFonts w:ascii="Arial Unicode MS" w:eastAsia="Arial Unicode MS" w:hAnsi="Arial Unicode MS" w:cs="Arial Unicode MS"/>
          <w:color w:val="231F20"/>
          <w:sz w:val="24"/>
          <w:szCs w:val="24"/>
        </w:rPr>
        <w:t>-50% N through FYM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8</w:t>
      </w:r>
      <w:r w:rsidRPr="008234AA">
        <w:rPr>
          <w:rFonts w:ascii="Arial Unicode MS" w:eastAsia="Arial Unicode MS" w:hAnsi="Arial Unicode MS" w:cs="Arial Unicode MS"/>
          <w:color w:val="231F20"/>
          <w:sz w:val="24"/>
          <w:szCs w:val="24"/>
        </w:rPr>
        <w:t xml:space="preserve">-50% nitrogen (N) through vermicompost + seed dressing and foliar </w:t>
      </w:r>
      <w:r w:rsidRPr="00E73E05">
        <w:rPr>
          <w:rFonts w:ascii="Arial Unicode MS" w:eastAsia="Arial Unicode MS" w:hAnsi="Arial Unicode MS" w:cs="Arial Unicode MS"/>
          <w:color w:val="231F20"/>
          <w:sz w:val="24"/>
          <w:szCs w:val="24"/>
        </w:rPr>
        <w:t>a</w:t>
      </w:r>
      <w:r w:rsidRPr="008234AA">
        <w:rPr>
          <w:rFonts w:ascii="Arial Unicode MS" w:eastAsia="Arial Unicode MS" w:hAnsi="Arial Unicode MS" w:cs="Arial Unicode MS"/>
          <w:color w:val="231F20"/>
          <w:sz w:val="24"/>
          <w:szCs w:val="24"/>
        </w:rPr>
        <w:t>pplication of NAA respectively @ 50 ppm and 20 ppm at 40 and 60 DAS, T</w:t>
      </w:r>
      <w:r w:rsidRPr="008234AA">
        <w:rPr>
          <w:rFonts w:ascii="Arial Unicode MS" w:eastAsia="Arial Unicode MS" w:hAnsi="Arial Unicode MS" w:cs="Arial Unicode MS"/>
          <w:color w:val="231F20"/>
          <w:sz w:val="24"/>
          <w:szCs w:val="24"/>
          <w:vertAlign w:val="subscript"/>
        </w:rPr>
        <w:t>9</w:t>
      </w:r>
      <w:r w:rsidRPr="008234AA">
        <w:rPr>
          <w:rFonts w:ascii="Arial Unicode MS" w:eastAsia="Arial Unicode MS" w:hAnsi="Arial Unicode MS" w:cs="Arial Unicode MS"/>
          <w:color w:val="231F20"/>
          <w:sz w:val="24"/>
          <w:szCs w:val="24"/>
        </w:rPr>
        <w:t>- 50% N through poultry manure + seed dressing and foliar application of NAA respectively @ 50 ppm and 20 ppm at 40 and 60 DAS, T</w:t>
      </w:r>
      <w:r w:rsidRPr="008234AA">
        <w:rPr>
          <w:rFonts w:ascii="Arial Unicode MS" w:eastAsia="Arial Unicode MS" w:hAnsi="Arial Unicode MS" w:cs="Arial Unicode MS"/>
          <w:color w:val="231F20"/>
          <w:sz w:val="24"/>
          <w:szCs w:val="24"/>
          <w:vertAlign w:val="subscript"/>
        </w:rPr>
        <w:t>10</w:t>
      </w:r>
      <w:r w:rsidRPr="008234AA">
        <w:rPr>
          <w:rFonts w:ascii="Arial Unicode MS" w:eastAsia="Arial Unicode MS" w:hAnsi="Arial Unicode MS" w:cs="Arial Unicode MS"/>
          <w:color w:val="231F20"/>
          <w:sz w:val="24"/>
          <w:szCs w:val="24"/>
        </w:rPr>
        <w:t>-50% N through FYM + seed dressing and foliar application of NAA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respectively @ 50 ppm and 20 ppm at 40 and 60 DAS. Crop protection measures </w:t>
      </w:r>
      <w:r w:rsidR="00105DA3" w:rsidRPr="00751BCE">
        <w:rPr>
          <w:rFonts w:ascii="Arial Unicode MS" w:eastAsia="Arial Unicode MS" w:hAnsi="Arial Unicode MS" w:cs="Arial Unicode MS"/>
          <w:color w:val="231F20"/>
          <w:sz w:val="24"/>
          <w:szCs w:val="24"/>
          <w:highlight w:val="yellow"/>
        </w:rPr>
        <w:t>were implemented as needed using a knapsack sprayer</w:t>
      </w:r>
      <w:r w:rsidR="00105DA3">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The different morphological and physiological observations</w:t>
      </w:r>
      <w:r w:rsidR="00901B27">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such as plant height, leaf area, and number of leaves per plant, stem girth and dry weight</w:t>
      </w:r>
      <w:r w:rsidR="00901B27">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were measured following standard protocol. The morphological attributes and the average value were recorded from </w:t>
      </w:r>
      <w:r w:rsidR="00105DA3" w:rsidRPr="00751BCE">
        <w:rPr>
          <w:rFonts w:ascii="Arial Unicode MS" w:eastAsia="Arial Unicode MS" w:hAnsi="Arial Unicode MS" w:cs="Arial Unicode MS"/>
          <w:color w:val="231F20"/>
          <w:sz w:val="24"/>
          <w:szCs w:val="24"/>
          <w:highlight w:val="yellow"/>
        </w:rPr>
        <w:t xml:space="preserve">five randomly selected plants per plot were </w:t>
      </w:r>
      <w:r w:rsidR="00901B27" w:rsidRPr="00751BCE">
        <w:rPr>
          <w:rFonts w:ascii="Arial Unicode MS" w:eastAsia="Arial Unicode MS" w:hAnsi="Arial Unicode MS" w:cs="Arial Unicode MS"/>
          <w:color w:val="231F20"/>
          <w:sz w:val="24"/>
          <w:szCs w:val="24"/>
          <w:highlight w:val="yellow"/>
        </w:rPr>
        <w:t>used</w:t>
      </w:r>
      <w:r w:rsidR="00105DA3" w:rsidRPr="00751BCE">
        <w:rPr>
          <w:rFonts w:ascii="Arial Unicode MS" w:eastAsia="Arial Unicode MS" w:hAnsi="Arial Unicode MS" w:cs="Arial Unicode MS"/>
          <w:color w:val="231F20"/>
          <w:sz w:val="24"/>
          <w:szCs w:val="24"/>
          <w:highlight w:val="yellow"/>
        </w:rPr>
        <w:t xml:space="preserve"> to assess treatment effects</w:t>
      </w:r>
      <w:r w:rsidR="00105DA3">
        <w:rPr>
          <w:rFonts w:ascii="Arial Unicode MS" w:eastAsia="Arial Unicode MS" w:hAnsi="Arial Unicode MS" w:cs="Arial Unicode MS"/>
          <w:color w:val="231F20"/>
          <w:sz w:val="24"/>
          <w:szCs w:val="24"/>
        </w:rPr>
        <w:t>.</w:t>
      </w:r>
      <w:r>
        <w:rPr>
          <w:rFonts w:ascii="Arial Unicode MS" w:eastAsia="Arial Unicode MS" w:hAnsi="Arial Unicode MS" w:cs="Arial Unicode MS"/>
          <w:b/>
          <w:bCs/>
          <w:sz w:val="24"/>
          <w:szCs w:val="24"/>
        </w:rPr>
        <w:t xml:space="preserve"> </w:t>
      </w:r>
      <w:r w:rsidRPr="008234AA">
        <w:rPr>
          <w:rFonts w:ascii="Arial Unicode MS" w:eastAsia="Arial Unicode MS" w:hAnsi="Arial Unicode MS" w:cs="Arial Unicode MS"/>
          <w:color w:val="231F20"/>
          <w:sz w:val="24"/>
          <w:szCs w:val="24"/>
        </w:rPr>
        <w:t>The yield attributes</w:t>
      </w:r>
      <w:r w:rsidR="00901B27">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such as capitulum weight, capitulum diameter, number of seeds per head and seed yield</w:t>
      </w:r>
      <w:r w:rsidR="00901B27">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are observed at the harvest stage by following standard protocols. </w:t>
      </w:r>
      <w:r w:rsidRPr="00E73E05">
        <w:rPr>
          <w:rFonts w:ascii="Arial Unicode MS" w:eastAsia="Arial Unicode MS" w:hAnsi="Arial Unicode MS" w:cs="Arial Unicode MS"/>
          <w:color w:val="231F20"/>
          <w:sz w:val="24"/>
          <w:szCs w:val="24"/>
        </w:rPr>
        <w:t xml:space="preserve">Another study of </w:t>
      </w:r>
      <w:r w:rsidRPr="00E73E05">
        <w:rPr>
          <w:rFonts w:ascii="Arial Unicode MS" w:eastAsia="Arial Unicode MS" w:hAnsi="Arial Unicode MS" w:cs="Arial Unicode MS" w:hint="eastAsia"/>
          <w:color w:val="231F20"/>
          <w:sz w:val="24"/>
          <w:szCs w:val="24"/>
        </w:rPr>
        <w:t>preliminary</w:t>
      </w:r>
      <w:r w:rsidRPr="00E73E05">
        <w:rPr>
          <w:rFonts w:ascii="Arial Unicode MS" w:eastAsia="Arial Unicode MS" w:hAnsi="Arial Unicode MS" w:cs="Arial Unicode MS"/>
          <w:color w:val="231F20"/>
          <w:sz w:val="24"/>
          <w:szCs w:val="24"/>
        </w:rPr>
        <w:t xml:space="preserve"> </w:t>
      </w:r>
      <w:r w:rsidRPr="00E73E05">
        <w:rPr>
          <w:rFonts w:ascii="Arial Unicode MS" w:eastAsia="Arial Unicode MS" w:hAnsi="Arial Unicode MS" w:cs="Arial Unicode MS" w:hint="eastAsia"/>
          <w:color w:val="231F20"/>
          <w:sz w:val="24"/>
          <w:szCs w:val="24"/>
        </w:rPr>
        <w:t>information</w:t>
      </w:r>
      <w:r w:rsidRPr="00E73E05">
        <w:rPr>
          <w:rFonts w:ascii="Arial Unicode MS" w:eastAsia="Arial Unicode MS" w:hAnsi="Arial Unicode MS" w:cs="Arial Unicode MS"/>
          <w:color w:val="231F20"/>
          <w:sz w:val="24"/>
          <w:szCs w:val="24"/>
        </w:rPr>
        <w:t>,</w:t>
      </w:r>
      <w:r w:rsidR="00901B27">
        <w:rPr>
          <w:rFonts w:ascii="Arial Unicode MS" w:eastAsia="Arial Unicode MS" w:hAnsi="Arial Unicode MS" w:cs="Arial Unicode MS"/>
          <w:color w:val="231F20"/>
          <w:sz w:val="24"/>
          <w:szCs w:val="24"/>
        </w:rPr>
        <w:t xml:space="preserve"> the</w:t>
      </w:r>
      <w:r w:rsidR="00901B27" w:rsidRPr="008234AA">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current study, which took place in on-going project at the century-old Permanent </w:t>
      </w:r>
      <w:proofErr w:type="spellStart"/>
      <w:r w:rsidRPr="008234AA">
        <w:rPr>
          <w:rFonts w:ascii="Arial Unicode MS" w:eastAsia="Arial Unicode MS" w:hAnsi="Arial Unicode MS" w:cs="Arial Unicode MS"/>
          <w:color w:val="231F20"/>
          <w:sz w:val="24"/>
          <w:szCs w:val="24"/>
        </w:rPr>
        <w:t>Manurial</w:t>
      </w:r>
      <w:proofErr w:type="spellEnd"/>
      <w:r w:rsidRPr="008234AA">
        <w:rPr>
          <w:rFonts w:ascii="Arial Unicode MS" w:eastAsia="Arial Unicode MS" w:hAnsi="Arial Unicode MS" w:cs="Arial Unicode MS"/>
          <w:color w:val="231F20"/>
          <w:sz w:val="24"/>
          <w:szCs w:val="24"/>
        </w:rPr>
        <w:t xml:space="preserve"> Experiment (PME) in Tamil Nadu Agricultural University (11°N, 77°E)</w:t>
      </w:r>
      <w:r w:rsidR="005D5612">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Coimbatore, India, to </w:t>
      </w:r>
      <w:proofErr w:type="spellStart"/>
      <w:r w:rsidRPr="008234AA">
        <w:rPr>
          <w:rFonts w:ascii="Arial Unicode MS" w:eastAsia="Arial Unicode MS" w:hAnsi="Arial Unicode MS" w:cs="Arial Unicode MS"/>
          <w:color w:val="231F20"/>
          <w:sz w:val="24"/>
          <w:szCs w:val="24"/>
        </w:rPr>
        <w:t>analyse</w:t>
      </w:r>
      <w:proofErr w:type="spellEnd"/>
      <w:r w:rsidRPr="008234AA">
        <w:rPr>
          <w:rFonts w:ascii="Arial Unicode MS" w:eastAsia="Arial Unicode MS" w:hAnsi="Arial Unicode MS" w:cs="Arial Unicode MS"/>
          <w:color w:val="231F20"/>
          <w:sz w:val="24"/>
          <w:szCs w:val="24"/>
        </w:rPr>
        <w:t xml:space="preserve"> the effects of long-term nutrient management on yield and soil fertility after harvest of sunflower crop. The</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climate of this site is semi-arid to sub-tropical. The mean annual rainfall is about 674.2 mm with </w:t>
      </w:r>
      <w:r w:rsidR="006259C2">
        <w:rPr>
          <w:rFonts w:ascii="Arial Unicode MS" w:eastAsia="Arial Unicode MS" w:hAnsi="Arial Unicode MS" w:cs="Arial Unicode MS"/>
          <w:color w:val="231F20"/>
          <w:sz w:val="24"/>
          <w:szCs w:val="24"/>
        </w:rPr>
        <w:t xml:space="preserve">a </w:t>
      </w:r>
      <w:r w:rsidRPr="008234AA">
        <w:rPr>
          <w:rFonts w:ascii="Arial Unicode MS" w:eastAsia="Arial Unicode MS" w:hAnsi="Arial Unicode MS" w:cs="Arial Unicode MS"/>
          <w:color w:val="231F20"/>
          <w:sz w:val="24"/>
          <w:szCs w:val="24"/>
        </w:rPr>
        <w:t xml:space="preserve">34.3°C maximum mean annual temperature and 21.7°C minimum mean annual temperature. The cropping </w:t>
      </w:r>
      <w:r w:rsidRPr="00E73E05">
        <w:rPr>
          <w:rFonts w:ascii="Arial Unicode MS" w:eastAsia="Arial Unicode MS" w:hAnsi="Arial Unicode MS" w:cs="Arial Unicode MS"/>
          <w:color w:val="231F20"/>
          <w:sz w:val="24"/>
          <w:szCs w:val="24"/>
        </w:rPr>
        <w:t>sequence</w:t>
      </w:r>
      <w:r w:rsidRPr="008234AA">
        <w:rPr>
          <w:rFonts w:ascii="Arial Unicode MS" w:eastAsia="Arial Unicode MS" w:hAnsi="Arial Unicode MS" w:cs="Arial Unicode MS"/>
          <w:color w:val="231F20"/>
          <w:sz w:val="24"/>
          <w:szCs w:val="24"/>
        </w:rPr>
        <w:t xml:space="preserve"> followed is maize–sunflower</w:t>
      </w:r>
      <w:r w:rsidR="006259C2">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having irrigated cropping situation. The soil is classified as Typic </w:t>
      </w:r>
      <w:proofErr w:type="spellStart"/>
      <w:r w:rsidRPr="008234AA">
        <w:rPr>
          <w:rFonts w:ascii="Arial Unicode MS" w:eastAsia="Arial Unicode MS" w:hAnsi="Arial Unicode MS" w:cs="Arial Unicode MS"/>
          <w:color w:val="231F20"/>
          <w:sz w:val="24"/>
          <w:szCs w:val="24"/>
        </w:rPr>
        <w:t>Haplustalfs</w:t>
      </w:r>
      <w:proofErr w:type="spellEnd"/>
      <w:r w:rsidRPr="008234AA">
        <w:rPr>
          <w:rFonts w:ascii="Arial Unicode MS" w:eastAsia="Arial Unicode MS" w:hAnsi="Arial Unicode MS" w:cs="Arial Unicode MS"/>
          <w:color w:val="231F20"/>
          <w:sz w:val="24"/>
          <w:szCs w:val="24"/>
        </w:rPr>
        <w:t>. The experiment included two crops per year, sunflow</w:t>
      </w:r>
      <w:r>
        <w:rPr>
          <w:rFonts w:ascii="Arial Unicode MS" w:eastAsia="Arial Unicode MS" w:hAnsi="Arial Unicode MS" w:cs="Arial Unicode MS"/>
          <w:color w:val="231F20"/>
          <w:sz w:val="24"/>
          <w:szCs w:val="24"/>
        </w:rPr>
        <w:t>er</w:t>
      </w:r>
      <w:r w:rsidRPr="008234AA">
        <w:rPr>
          <w:rFonts w:ascii="Arial Unicode MS" w:eastAsia="Arial Unicode MS" w:hAnsi="Arial Unicode MS" w:cs="Arial Unicode MS"/>
          <w:color w:val="231F20"/>
          <w:sz w:val="24"/>
          <w:szCs w:val="24"/>
        </w:rPr>
        <w:t xml:space="preserve"> (June-October) and maize (November-February).</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The treatments are T</w:t>
      </w:r>
      <w:r w:rsidRPr="008234AA">
        <w:rPr>
          <w:rFonts w:ascii="Arial Unicode MS" w:eastAsia="Arial Unicode MS" w:hAnsi="Arial Unicode MS" w:cs="Arial Unicode MS"/>
          <w:color w:val="231F20"/>
          <w:sz w:val="24"/>
          <w:szCs w:val="24"/>
          <w:vertAlign w:val="subscript"/>
        </w:rPr>
        <w:t>1</w:t>
      </w:r>
      <w:r w:rsidRPr="008234AA">
        <w:rPr>
          <w:rFonts w:ascii="Arial Unicode MS" w:eastAsia="Arial Unicode MS" w:hAnsi="Arial Unicode MS" w:cs="Arial Unicode MS"/>
          <w:color w:val="231F20"/>
          <w:sz w:val="24"/>
          <w:szCs w:val="24"/>
        </w:rPr>
        <w:t xml:space="preserve">, Control (unfertilized and </w:t>
      </w:r>
      <w:proofErr w:type="spellStart"/>
      <w:r w:rsidRPr="008234AA">
        <w:rPr>
          <w:rFonts w:ascii="Arial Unicode MS" w:eastAsia="Arial Unicode MS" w:hAnsi="Arial Unicode MS" w:cs="Arial Unicode MS"/>
          <w:color w:val="231F20"/>
          <w:sz w:val="24"/>
          <w:szCs w:val="24"/>
        </w:rPr>
        <w:t>unmanured</w:t>
      </w:r>
      <w:proofErr w:type="spellEnd"/>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2</w:t>
      </w:r>
      <w:r w:rsidRPr="008234AA">
        <w:rPr>
          <w:rFonts w:ascii="Arial Unicode MS" w:eastAsia="Arial Unicode MS" w:hAnsi="Arial Unicode MS" w:cs="Arial Unicode MS"/>
          <w:color w:val="231F20"/>
          <w:sz w:val="24"/>
          <w:szCs w:val="24"/>
        </w:rPr>
        <w:t>, 100% NK, T</w:t>
      </w:r>
      <w:r w:rsidRPr="008234AA">
        <w:rPr>
          <w:rFonts w:ascii="Arial Unicode MS" w:eastAsia="Arial Unicode MS" w:hAnsi="Arial Unicode MS" w:cs="Arial Unicode MS"/>
          <w:color w:val="231F20"/>
          <w:sz w:val="24"/>
          <w:szCs w:val="24"/>
          <w:vertAlign w:val="subscript"/>
        </w:rPr>
        <w:t>3</w:t>
      </w:r>
      <w:r w:rsidRPr="008234AA">
        <w:rPr>
          <w:rFonts w:ascii="Arial Unicode MS" w:eastAsia="Arial Unicode MS" w:hAnsi="Arial Unicode MS" w:cs="Arial Unicode MS"/>
          <w:color w:val="231F20"/>
          <w:sz w:val="24"/>
          <w:szCs w:val="24"/>
        </w:rPr>
        <w:t>, 100% NP, T</w:t>
      </w:r>
      <w:r w:rsidRPr="008234AA">
        <w:rPr>
          <w:rFonts w:ascii="Arial Unicode MS" w:eastAsia="Arial Unicode MS" w:hAnsi="Arial Unicode MS" w:cs="Arial Unicode MS"/>
          <w:color w:val="231F20"/>
          <w:sz w:val="24"/>
          <w:szCs w:val="24"/>
          <w:vertAlign w:val="subscript"/>
        </w:rPr>
        <w:t>4</w:t>
      </w:r>
      <w:r w:rsidRPr="008234AA">
        <w:rPr>
          <w:rFonts w:ascii="Arial Unicode MS" w:eastAsia="Arial Unicode MS" w:hAnsi="Arial Unicode MS" w:cs="Arial Unicode MS"/>
          <w:color w:val="231F20"/>
          <w:sz w:val="24"/>
          <w:szCs w:val="24"/>
        </w:rPr>
        <w:t>, 100% NPK, T</w:t>
      </w:r>
      <w:r w:rsidRPr="008234AA">
        <w:rPr>
          <w:rFonts w:ascii="Arial Unicode MS" w:eastAsia="Arial Unicode MS" w:hAnsi="Arial Unicode MS" w:cs="Arial Unicode MS"/>
          <w:color w:val="231F20"/>
          <w:sz w:val="24"/>
          <w:szCs w:val="24"/>
          <w:vertAlign w:val="subscript"/>
        </w:rPr>
        <w:t>5</w:t>
      </w:r>
      <w:r w:rsidRPr="008234AA">
        <w:rPr>
          <w:rFonts w:ascii="Arial Unicode MS" w:eastAsia="Arial Unicode MS" w:hAnsi="Arial Unicode MS" w:cs="Arial Unicode MS"/>
          <w:color w:val="231F20"/>
          <w:sz w:val="24"/>
          <w:szCs w:val="24"/>
        </w:rPr>
        <w:t>, Farmyard manure (FYM) N equivalent basis @ 50 t ha</w:t>
      </w:r>
      <w:r w:rsidRPr="00E73E05">
        <w:rPr>
          <w:rFonts w:ascii="Arial Unicode MS" w:eastAsia="Arial Unicode MS" w:hAnsi="Arial Unicode MS" w:cs="Arial Unicode MS"/>
          <w:color w:val="231F20"/>
          <w:sz w:val="24"/>
          <w:szCs w:val="24"/>
        </w:rPr>
        <w:t xml:space="preserve"> </w:t>
      </w:r>
      <w:r w:rsidRPr="00E67AA4">
        <w:rPr>
          <w:rFonts w:ascii="Arial Unicode MS" w:eastAsia="Arial Unicode MS" w:hAnsi="Arial Unicode MS" w:cs="Arial Unicode MS"/>
          <w:color w:val="231F20"/>
          <w:sz w:val="24"/>
          <w:szCs w:val="24"/>
          <w:vertAlign w:val="superscript"/>
        </w:rPr>
        <w:t>-</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6</w:t>
      </w:r>
      <w:r w:rsidRPr="008234AA">
        <w:rPr>
          <w:rFonts w:ascii="Arial Unicode MS" w:eastAsia="Arial Unicode MS" w:hAnsi="Arial Unicode MS" w:cs="Arial Unicode MS"/>
          <w:color w:val="231F20"/>
          <w:sz w:val="24"/>
          <w:szCs w:val="24"/>
        </w:rPr>
        <w:t xml:space="preserve">, Farmyard manure (FYM) every </w:t>
      </w:r>
      <w:proofErr w:type="gramStart"/>
      <w:r w:rsidRPr="008234AA">
        <w:rPr>
          <w:rFonts w:ascii="Arial Unicode MS" w:eastAsia="Arial Unicode MS" w:hAnsi="Arial Unicode MS" w:cs="Arial Unicode MS"/>
          <w:color w:val="231F20"/>
          <w:sz w:val="24"/>
          <w:szCs w:val="24"/>
        </w:rPr>
        <w:t xml:space="preserve">year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w:t>
      </w:r>
      <w:proofErr w:type="gramEnd"/>
      <w:r w:rsidRPr="008234AA">
        <w:rPr>
          <w:rFonts w:ascii="Arial Unicode MS" w:eastAsia="Arial Unicode MS" w:hAnsi="Arial Unicode MS" w:cs="Arial Unicode MS"/>
          <w:color w:val="231F20"/>
          <w:sz w:val="24"/>
          <w:szCs w:val="24"/>
        </w:rPr>
        <w:t xml:space="preserve">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7</w:t>
      </w:r>
      <w:r w:rsidRPr="008234AA">
        <w:rPr>
          <w:rFonts w:ascii="Arial Unicode MS" w:eastAsia="Arial Unicode MS" w:hAnsi="Arial Unicode MS" w:cs="Arial Unicode MS"/>
          <w:color w:val="231F20"/>
          <w:sz w:val="24"/>
          <w:szCs w:val="24"/>
        </w:rPr>
        <w:t>, Poultry manure N equivalent basis @ 11.4 t ha</w:t>
      </w:r>
      <w:r>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lastRenderedPageBreak/>
        <w:t>T</w:t>
      </w:r>
      <w:r w:rsidRPr="008234AA">
        <w:rPr>
          <w:rFonts w:ascii="Arial Unicode MS" w:eastAsia="Arial Unicode MS" w:hAnsi="Arial Unicode MS" w:cs="Arial Unicode MS"/>
          <w:color w:val="231F20"/>
          <w:sz w:val="24"/>
          <w:szCs w:val="24"/>
          <w:vertAlign w:val="subscript"/>
        </w:rPr>
        <w:t>8</w:t>
      </w:r>
      <w:r w:rsidRPr="008234AA">
        <w:rPr>
          <w:rFonts w:ascii="Arial Unicode MS" w:eastAsia="Arial Unicode MS" w:hAnsi="Arial Unicode MS" w:cs="Arial Unicode MS"/>
          <w:color w:val="231F20"/>
          <w:sz w:val="24"/>
          <w:szCs w:val="24"/>
        </w:rPr>
        <w:t xml:space="preserve">, 100% NPK + Farmyard manure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(FYM) @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xml:space="preserve">(INM). The sunflower hybrid CO3 was sown over </w:t>
      </w:r>
      <w:r w:rsidR="006259C2">
        <w:rPr>
          <w:rFonts w:ascii="Arial Unicode MS" w:eastAsia="Arial Unicode MS" w:hAnsi="Arial Unicode MS" w:cs="Arial Unicode MS"/>
          <w:color w:val="231F20"/>
          <w:sz w:val="24"/>
          <w:szCs w:val="24"/>
        </w:rPr>
        <w:t>different</w:t>
      </w:r>
      <w:r w:rsidR="006259C2" w:rsidRPr="008234AA">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periods and harvested. The </w:t>
      </w:r>
      <w:r w:rsidRPr="00E73E05">
        <w:rPr>
          <w:rFonts w:ascii="Arial Unicode MS" w:eastAsia="Arial Unicode MS" w:hAnsi="Arial Unicode MS" w:cs="Arial Unicode MS"/>
          <w:color w:val="231F20"/>
          <w:sz w:val="24"/>
          <w:szCs w:val="24"/>
        </w:rPr>
        <w:t>sources</w:t>
      </w:r>
      <w:r w:rsidRPr="008234AA">
        <w:rPr>
          <w:rFonts w:ascii="Arial Unicode MS" w:eastAsia="Arial Unicode MS" w:hAnsi="Arial Unicode MS" w:cs="Arial Unicode MS"/>
          <w:color w:val="231F20"/>
          <w:sz w:val="24"/>
          <w:szCs w:val="24"/>
        </w:rPr>
        <w:t xml:space="preserve"> of N, P and K used were urea, single super phosphate and </w:t>
      </w:r>
      <w:proofErr w:type="spellStart"/>
      <w:r w:rsidRPr="008234AA">
        <w:rPr>
          <w:rFonts w:ascii="Arial Unicode MS" w:eastAsia="Arial Unicode MS" w:hAnsi="Arial Unicode MS" w:cs="Arial Unicode MS"/>
          <w:color w:val="231F20"/>
          <w:sz w:val="24"/>
          <w:szCs w:val="24"/>
        </w:rPr>
        <w:t>muriate</w:t>
      </w:r>
      <w:proofErr w:type="spellEnd"/>
      <w:r w:rsidRPr="008234AA">
        <w:rPr>
          <w:rFonts w:ascii="Arial Unicode MS" w:eastAsia="Arial Unicode MS" w:hAnsi="Arial Unicode MS" w:cs="Arial Unicode MS"/>
          <w:color w:val="231F20"/>
          <w:sz w:val="24"/>
          <w:szCs w:val="24"/>
        </w:rPr>
        <w:t xml:space="preserve"> of potash, respectively</w:t>
      </w:r>
      <w:r w:rsidR="006259C2">
        <w:rPr>
          <w:rFonts w:ascii="Arial Unicode MS" w:eastAsia="Arial Unicode MS" w:hAnsi="Arial Unicode MS" w:cs="Arial Unicode MS"/>
          <w:color w:val="231F20"/>
          <w:sz w:val="24"/>
          <w:szCs w:val="24"/>
        </w:rPr>
        <w:t>,</w:t>
      </w:r>
      <w:r w:rsidRPr="008234AA">
        <w:rPr>
          <w:rFonts w:ascii="Arial Unicode MS" w:eastAsia="Arial Unicode MS" w:hAnsi="Arial Unicode MS" w:cs="Arial Unicode MS"/>
          <w:color w:val="231F20"/>
          <w:sz w:val="24"/>
          <w:szCs w:val="24"/>
        </w:rPr>
        <w:t xml:space="preserve"> for all the treatments. For treatments T</w:t>
      </w:r>
      <w:r w:rsidRPr="008234AA">
        <w:rPr>
          <w:rFonts w:ascii="Arial Unicode MS" w:eastAsia="Arial Unicode MS" w:hAnsi="Arial Unicode MS" w:cs="Arial Unicode MS"/>
          <w:color w:val="231F20"/>
          <w:sz w:val="24"/>
          <w:szCs w:val="24"/>
          <w:vertAlign w:val="subscript"/>
        </w:rPr>
        <w:t>6</w:t>
      </w:r>
      <w:r w:rsidR="006259C2">
        <w:rPr>
          <w:rFonts w:ascii="Arial Unicode MS" w:eastAsia="Arial Unicode MS" w:hAnsi="Arial Unicode MS" w:cs="Arial Unicode MS"/>
          <w:color w:val="231F20"/>
          <w:sz w:val="24"/>
          <w:szCs w:val="24"/>
          <w:vertAlign w:val="subscript"/>
        </w:rPr>
        <w:t>,</w:t>
      </w:r>
      <w:r w:rsidRPr="008234AA">
        <w:rPr>
          <w:rFonts w:ascii="Arial Unicode MS" w:eastAsia="Arial Unicode MS" w:hAnsi="Arial Unicode MS" w:cs="Arial Unicode MS"/>
          <w:color w:val="231F20"/>
          <w:sz w:val="24"/>
          <w:szCs w:val="24"/>
          <w:vertAlign w:val="subscript"/>
        </w:rPr>
        <w:t xml:space="preserve"> </w:t>
      </w:r>
      <w:r w:rsidRPr="008234AA">
        <w:rPr>
          <w:rFonts w:ascii="Arial Unicode MS" w:eastAsia="Arial Unicode MS" w:hAnsi="Arial Unicode MS" w:cs="Arial Unicode MS"/>
          <w:color w:val="231F20"/>
          <w:sz w:val="24"/>
          <w:szCs w:val="24"/>
        </w:rPr>
        <w:t>well-decomposed Farmyard manure (FYM) at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E73E05">
        <w:rPr>
          <w:rFonts w:ascii="Arial Unicode MS" w:eastAsia="Arial Unicode MS" w:hAnsi="Arial Unicode MS" w:cs="Arial Unicode MS"/>
          <w:color w:val="231F20"/>
          <w:sz w:val="24"/>
          <w:szCs w:val="24"/>
        </w:rPr>
        <w:t xml:space="preserve"> (fresh-weight basis) with an average nutrient composition of 0.5% </w:t>
      </w:r>
      <w:r w:rsidRPr="008234AA">
        <w:rPr>
          <w:rFonts w:ascii="Arial Unicode MS" w:eastAsia="Arial Unicode MS" w:hAnsi="Arial Unicode MS" w:cs="Arial Unicode MS"/>
          <w:color w:val="231F20"/>
          <w:sz w:val="24"/>
          <w:szCs w:val="24"/>
        </w:rPr>
        <w:t>N, 0.23% P and 0.53% K was broadcast 20 days</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before sowing and mixed with soil. </w:t>
      </w:r>
      <w:r>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Seed and straw yield of sunflower was recorded and </w:t>
      </w:r>
      <w:r w:rsidRPr="00E73E05">
        <w:rPr>
          <w:rFonts w:ascii="Arial Unicode MS" w:eastAsia="Arial Unicode MS" w:hAnsi="Arial Unicode MS" w:cs="Arial Unicode MS"/>
          <w:color w:val="231F20"/>
          <w:sz w:val="24"/>
          <w:szCs w:val="24"/>
        </w:rPr>
        <w:t>expressed</w:t>
      </w:r>
      <w:r w:rsidRPr="008234AA">
        <w:rPr>
          <w:rFonts w:ascii="Arial Unicode MS" w:eastAsia="Arial Unicode MS" w:hAnsi="Arial Unicode MS" w:cs="Arial Unicode MS"/>
          <w:color w:val="231F20"/>
          <w:sz w:val="24"/>
          <w:szCs w:val="24"/>
        </w:rPr>
        <w:t xml:space="preserve"> in kg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E73E05">
        <w:rPr>
          <w:rFonts w:ascii="Arial Unicode MS" w:eastAsia="Arial Unicode MS" w:hAnsi="Arial Unicode MS" w:cs="Arial Unicode MS"/>
          <w:color w:val="231F20"/>
          <w:sz w:val="24"/>
          <w:szCs w:val="24"/>
        </w:rPr>
        <w:t xml:space="preserve">. Another study of </w:t>
      </w:r>
      <w:r w:rsidRPr="00E73E05">
        <w:rPr>
          <w:rFonts w:ascii="Arial Unicode MS" w:eastAsia="Arial Unicode MS" w:hAnsi="Arial Unicode MS" w:cs="Arial Unicode MS" w:hint="eastAsia"/>
          <w:color w:val="231F20"/>
          <w:sz w:val="24"/>
          <w:szCs w:val="24"/>
        </w:rPr>
        <w:t>preliminary</w:t>
      </w:r>
      <w:r w:rsidRPr="00E73E05">
        <w:rPr>
          <w:rFonts w:ascii="Arial Unicode MS" w:eastAsia="Arial Unicode MS" w:hAnsi="Arial Unicode MS" w:cs="Arial Unicode MS"/>
          <w:color w:val="231F20"/>
          <w:sz w:val="24"/>
          <w:szCs w:val="24"/>
        </w:rPr>
        <w:t xml:space="preserve"> </w:t>
      </w:r>
      <w:r w:rsidRPr="00E73E05">
        <w:rPr>
          <w:rFonts w:ascii="Arial Unicode MS" w:eastAsia="Arial Unicode MS" w:hAnsi="Arial Unicode MS" w:cs="Arial Unicode MS" w:hint="eastAsia"/>
          <w:color w:val="231F20"/>
          <w:sz w:val="24"/>
          <w:szCs w:val="24"/>
        </w:rPr>
        <w:t>information</w:t>
      </w:r>
      <w:r w:rsidRPr="00E73E05">
        <w:rPr>
          <w:rFonts w:ascii="Arial Unicode MS" w:eastAsia="Arial Unicode MS" w:hAnsi="Arial Unicode MS" w:cs="Arial Unicode MS"/>
          <w:color w:val="231F20"/>
          <w:sz w:val="24"/>
          <w:szCs w:val="24"/>
        </w:rPr>
        <w:t xml:space="preserve">, </w:t>
      </w:r>
      <w:r w:rsidRPr="00541812">
        <w:rPr>
          <w:rFonts w:ascii="Arial Unicode MS" w:eastAsia="Arial Unicode MS" w:hAnsi="Arial Unicode MS" w:cs="Arial Unicode MS"/>
          <w:color w:val="000000"/>
          <w:sz w:val="24"/>
          <w:szCs w:val="24"/>
        </w:rPr>
        <w:t>the exper</w:t>
      </w:r>
      <w:r w:rsidR="007E152C">
        <w:rPr>
          <w:rFonts w:ascii="Arial Unicode MS" w:eastAsia="Arial Unicode MS" w:hAnsi="Arial Unicode MS" w:cs="Arial Unicode MS"/>
          <w:color w:val="000000"/>
          <w:sz w:val="24"/>
          <w:szCs w:val="24"/>
        </w:rPr>
        <w:t xml:space="preserve">iment was conducted in </w:t>
      </w:r>
      <w:r w:rsidR="006259C2">
        <w:rPr>
          <w:rFonts w:ascii="Arial Unicode MS" w:eastAsia="Arial Unicode MS" w:hAnsi="Arial Unicode MS" w:cs="Arial Unicode MS"/>
          <w:color w:val="000000"/>
          <w:sz w:val="24"/>
          <w:szCs w:val="24"/>
        </w:rPr>
        <w:t xml:space="preserve">the </w:t>
      </w:r>
      <w:r w:rsidR="007E152C">
        <w:rPr>
          <w:rFonts w:ascii="Arial Unicode MS" w:eastAsia="Arial Unicode MS" w:hAnsi="Arial Unicode MS" w:cs="Arial Unicode MS"/>
          <w:color w:val="000000"/>
          <w:sz w:val="24"/>
          <w:szCs w:val="24"/>
        </w:rPr>
        <w:t xml:space="preserve">Agronomy </w:t>
      </w:r>
      <w:r w:rsidRPr="00541812">
        <w:rPr>
          <w:rFonts w:ascii="Arial Unicode MS" w:eastAsia="Arial Unicode MS" w:hAnsi="Arial Unicode MS" w:cs="Arial Unicode MS"/>
          <w:color w:val="000000"/>
          <w:sz w:val="24"/>
          <w:szCs w:val="24"/>
        </w:rPr>
        <w:t>Department</w:t>
      </w:r>
      <w:r w:rsidR="00105DA3">
        <w:rPr>
          <w:rFonts w:ascii="Arial Unicode MS" w:eastAsia="Arial Unicode MS" w:hAnsi="Arial Unicode MS" w:cs="Arial Unicode MS"/>
          <w:color w:val="000000"/>
          <w:sz w:val="24"/>
          <w:szCs w:val="24"/>
        </w:rPr>
        <w:t>,</w:t>
      </w:r>
      <w:r w:rsidRPr="00541812">
        <w:rPr>
          <w:rFonts w:ascii="Arial Unicode MS" w:eastAsia="Arial Unicode MS" w:hAnsi="Arial Unicode MS" w:cs="Arial Unicode MS"/>
          <w:color w:val="000000"/>
          <w:sz w:val="24"/>
          <w:szCs w:val="24"/>
        </w:rPr>
        <w:t xml:space="preserve"> School of </w:t>
      </w:r>
      <w:r w:rsidR="006259C2">
        <w:rPr>
          <w:rFonts w:ascii="Arial Unicode MS" w:eastAsia="Arial Unicode MS" w:hAnsi="Arial Unicode MS" w:cs="Arial Unicode MS"/>
          <w:color w:val="000000"/>
          <w:sz w:val="24"/>
          <w:szCs w:val="24"/>
        </w:rPr>
        <w:t>A</w:t>
      </w:r>
      <w:r w:rsidR="006259C2" w:rsidRPr="00541812">
        <w:rPr>
          <w:rFonts w:ascii="Arial Unicode MS" w:eastAsia="Arial Unicode MS" w:hAnsi="Arial Unicode MS" w:cs="Arial Unicode MS"/>
          <w:color w:val="000000"/>
          <w:sz w:val="24"/>
          <w:szCs w:val="24"/>
        </w:rPr>
        <w:t xml:space="preserve">gricultural </w:t>
      </w:r>
      <w:r w:rsidRPr="00541812">
        <w:rPr>
          <w:rFonts w:ascii="Arial Unicode MS" w:eastAsia="Arial Unicode MS" w:hAnsi="Arial Unicode MS" w:cs="Arial Unicode MS"/>
          <w:color w:val="000000"/>
          <w:sz w:val="24"/>
          <w:szCs w:val="24"/>
        </w:rPr>
        <w:t xml:space="preserve">Science, </w:t>
      </w:r>
      <w:proofErr w:type="spellStart"/>
      <w:r w:rsidRPr="00541812">
        <w:rPr>
          <w:rFonts w:ascii="Arial Unicode MS" w:eastAsia="Arial Unicode MS" w:hAnsi="Arial Unicode MS" w:cs="Arial Unicode MS"/>
          <w:color w:val="000000"/>
          <w:sz w:val="24"/>
          <w:szCs w:val="24"/>
        </w:rPr>
        <w:t>Medziphema</w:t>
      </w:r>
      <w:proofErr w:type="spellEnd"/>
      <w:r w:rsidR="006259C2">
        <w:rPr>
          <w:rFonts w:ascii="Arial Unicode MS" w:eastAsia="Arial Unicode MS" w:hAnsi="Arial Unicode MS" w:cs="Arial Unicode MS"/>
          <w:color w:val="000000"/>
          <w:sz w:val="24"/>
          <w:szCs w:val="24"/>
        </w:rPr>
        <w:t>,</w:t>
      </w:r>
      <w:r w:rsidRPr="00541812">
        <w:rPr>
          <w:rFonts w:ascii="Arial Unicode MS" w:eastAsia="Arial Unicode MS" w:hAnsi="Arial Unicode MS" w:cs="Arial Unicode MS"/>
          <w:color w:val="000000"/>
          <w:sz w:val="24"/>
          <w:szCs w:val="24"/>
        </w:rPr>
        <w:t xml:space="preserve"> during </w:t>
      </w:r>
      <w:r w:rsidR="006259C2">
        <w:rPr>
          <w:rFonts w:ascii="Arial Unicode MS" w:eastAsia="Arial Unicode MS" w:hAnsi="Arial Unicode MS" w:cs="Arial Unicode MS"/>
          <w:color w:val="000000"/>
          <w:sz w:val="24"/>
          <w:szCs w:val="24"/>
        </w:rPr>
        <w:t xml:space="preserve">the </w:t>
      </w:r>
      <w:r w:rsidRPr="00541812">
        <w:rPr>
          <w:rFonts w:ascii="Arial Unicode MS" w:eastAsia="Arial Unicode MS" w:hAnsi="Arial Unicode MS" w:cs="Arial Unicode MS"/>
          <w:color w:val="000000"/>
          <w:sz w:val="24"/>
          <w:szCs w:val="24"/>
        </w:rPr>
        <w:t xml:space="preserve">pre-kharif season, 2022. It is situated at an altitude of 310 m above mean sea level </w:t>
      </w:r>
      <w:r w:rsidRPr="00E73E05">
        <w:rPr>
          <w:rFonts w:ascii="Arial Unicode MS" w:eastAsia="Arial Unicode MS" w:hAnsi="Arial Unicode MS" w:cs="Arial Unicode MS"/>
          <w:color w:val="000000"/>
          <w:sz w:val="24"/>
          <w:szCs w:val="24"/>
        </w:rPr>
        <w:t>with</w:t>
      </w:r>
      <w:r w:rsidRPr="00541812">
        <w:rPr>
          <w:rFonts w:ascii="Arial Unicode MS" w:eastAsia="Arial Unicode MS" w:hAnsi="Arial Unicode MS" w:cs="Arial Unicode MS"/>
          <w:color w:val="000000"/>
          <w:sz w:val="24"/>
          <w:szCs w:val="24"/>
        </w:rPr>
        <w:t xml:space="preserve"> </w:t>
      </w:r>
      <w:r w:rsidR="006259C2">
        <w:rPr>
          <w:rFonts w:ascii="Arial Unicode MS" w:eastAsia="Arial Unicode MS" w:hAnsi="Arial Unicode MS" w:cs="Arial Unicode MS"/>
          <w:color w:val="000000"/>
          <w:sz w:val="24"/>
          <w:szCs w:val="24"/>
        </w:rPr>
        <w:t xml:space="preserve">a </w:t>
      </w:r>
      <w:r w:rsidRPr="00541812">
        <w:rPr>
          <w:rFonts w:ascii="Arial Unicode MS" w:eastAsia="Arial Unicode MS" w:hAnsi="Arial Unicode MS" w:cs="Arial Unicode MS"/>
          <w:color w:val="000000"/>
          <w:sz w:val="24"/>
          <w:szCs w:val="24"/>
        </w:rPr>
        <w:t xml:space="preserve">geographical location at 20° 45′43″ N latitude and </w:t>
      </w:r>
      <w:r w:rsidRPr="00E73E05">
        <w:rPr>
          <w:rFonts w:ascii="Arial Unicode MS" w:eastAsia="Arial Unicode MS" w:hAnsi="Arial Unicode MS" w:cs="Arial Unicode MS"/>
          <w:color w:val="000000"/>
          <w:sz w:val="24"/>
          <w:szCs w:val="24"/>
        </w:rPr>
        <w:t>95</w:t>
      </w:r>
      <w:r w:rsidRPr="00541812">
        <w:rPr>
          <w:rFonts w:ascii="Arial Unicode MS" w:eastAsia="Arial Unicode MS" w:hAnsi="Arial Unicode MS" w:cs="Arial Unicode MS"/>
          <w:color w:val="000000"/>
          <w:sz w:val="24"/>
          <w:szCs w:val="24"/>
        </w:rPr>
        <w:t xml:space="preserve">° 53′04″ N longitude. The climate in the </w:t>
      </w:r>
      <w:r w:rsidRPr="00E73E05">
        <w:rPr>
          <w:rFonts w:ascii="Arial Unicode MS" w:eastAsia="Arial Unicode MS" w:hAnsi="Arial Unicode MS" w:cs="Arial Unicode MS"/>
          <w:color w:val="000000"/>
          <w:sz w:val="24"/>
          <w:szCs w:val="24"/>
        </w:rPr>
        <w:t>experimental</w:t>
      </w:r>
      <w:r w:rsidRPr="00541812">
        <w:rPr>
          <w:rFonts w:ascii="Arial Unicode MS" w:eastAsia="Arial Unicode MS" w:hAnsi="Arial Unicode MS" w:cs="Arial Unicode MS"/>
          <w:color w:val="000000"/>
          <w:sz w:val="24"/>
          <w:szCs w:val="24"/>
        </w:rPr>
        <w:t xml:space="preserve"> farm represents </w:t>
      </w:r>
      <w:r w:rsidR="006259C2">
        <w:rPr>
          <w:rFonts w:ascii="Arial Unicode MS" w:eastAsia="Arial Unicode MS" w:hAnsi="Arial Unicode MS" w:cs="Arial Unicode MS"/>
          <w:color w:val="000000"/>
          <w:sz w:val="24"/>
          <w:szCs w:val="24"/>
        </w:rPr>
        <w:t xml:space="preserve">a </w:t>
      </w:r>
      <w:r w:rsidR="00677575" w:rsidRPr="00751BCE">
        <w:rPr>
          <w:rFonts w:ascii="Arial Unicode MS" w:eastAsia="Arial Unicode MS" w:hAnsi="Arial Unicode MS" w:cs="Arial Unicode MS"/>
          <w:sz w:val="24"/>
          <w:szCs w:val="24"/>
          <w:highlight w:val="yellow"/>
        </w:rPr>
        <w:t xml:space="preserve">humid to sub-humid climate with high relative humidity; average rainfall </w:t>
      </w:r>
      <w:r w:rsidR="006259C2" w:rsidRPr="00751BCE">
        <w:rPr>
          <w:rFonts w:ascii="Arial Unicode MS" w:eastAsia="Arial Unicode MS" w:hAnsi="Arial Unicode MS" w:cs="Arial Unicode MS"/>
          <w:sz w:val="24"/>
          <w:szCs w:val="24"/>
          <w:highlight w:val="yellow"/>
        </w:rPr>
        <w:t xml:space="preserve">is </w:t>
      </w:r>
      <w:r w:rsidR="00677575" w:rsidRPr="00751BCE">
        <w:rPr>
          <w:rFonts w:ascii="Arial Unicode MS" w:eastAsia="Arial Unicode MS" w:hAnsi="Arial Unicode MS" w:cs="Arial Unicode MS"/>
          <w:sz w:val="24"/>
          <w:szCs w:val="24"/>
          <w:highlight w:val="yellow"/>
        </w:rPr>
        <w:t>2000–25</w:t>
      </w:r>
      <w:r w:rsidR="00677575" w:rsidRPr="00751BCE">
        <w:rPr>
          <w:rFonts w:ascii="Arial Unicode MS" w:eastAsia="Arial Unicode MS" w:hAnsi="Arial Unicode MS" w:cs="Arial Unicode MS"/>
          <w:sz w:val="24"/>
          <w:szCs w:val="24"/>
        </w:rPr>
        <w:t xml:space="preserve">00 mm from April to September, </w:t>
      </w:r>
      <w:r w:rsidR="006259C2">
        <w:rPr>
          <w:rFonts w:ascii="Arial Unicode MS" w:eastAsia="Arial Unicode MS" w:hAnsi="Arial Unicode MS" w:cs="Arial Unicode MS"/>
          <w:sz w:val="24"/>
          <w:szCs w:val="24"/>
        </w:rPr>
        <w:t xml:space="preserve">and </w:t>
      </w:r>
      <w:r w:rsidR="00677575" w:rsidRPr="00751BCE">
        <w:rPr>
          <w:rFonts w:ascii="Arial Unicode MS" w:eastAsia="Arial Unicode MS" w:hAnsi="Arial Unicode MS" w:cs="Arial Unicode MS"/>
          <w:sz w:val="24"/>
          <w:szCs w:val="24"/>
        </w:rPr>
        <w:t>dry conditions from October to March</w:t>
      </w:r>
      <w:r w:rsidRPr="00541812">
        <w:rPr>
          <w:rFonts w:ascii="Arial Unicode MS" w:eastAsia="Arial Unicode MS" w:hAnsi="Arial Unicode MS" w:cs="Arial Unicode MS"/>
          <w:color w:val="000000"/>
          <w:sz w:val="24"/>
          <w:szCs w:val="24"/>
        </w:rPr>
        <w:t xml:space="preserve"> remain comparatively dry. T</w:t>
      </w:r>
      <w:r w:rsidR="006259C2">
        <w:rPr>
          <w:rFonts w:ascii="Arial Unicode MS" w:eastAsia="Arial Unicode MS" w:hAnsi="Arial Unicode MS" w:cs="Arial Unicode MS"/>
          <w:color w:val="000000"/>
          <w:sz w:val="24"/>
          <w:szCs w:val="24"/>
        </w:rPr>
        <w:t>he t</w:t>
      </w:r>
      <w:r w:rsidRPr="00541812">
        <w:rPr>
          <w:rFonts w:ascii="Arial Unicode MS" w:eastAsia="Arial Unicode MS" w:hAnsi="Arial Unicode MS" w:cs="Arial Unicode MS"/>
          <w:color w:val="000000"/>
          <w:sz w:val="24"/>
          <w:szCs w:val="24"/>
        </w:rPr>
        <w:t xml:space="preserve">emperature </w:t>
      </w:r>
      <w:r w:rsidRPr="00E73E05">
        <w:rPr>
          <w:rFonts w:ascii="Arial Unicode MS" w:eastAsia="Arial Unicode MS" w:hAnsi="Arial Unicode MS" w:cs="Arial Unicode MS"/>
          <w:color w:val="000000"/>
          <w:sz w:val="24"/>
          <w:szCs w:val="24"/>
        </w:rPr>
        <w:t>during</w:t>
      </w:r>
      <w:r w:rsidRPr="00541812">
        <w:rPr>
          <w:rFonts w:ascii="Arial Unicode MS" w:eastAsia="Arial Unicode MS" w:hAnsi="Arial Unicode MS" w:cs="Arial Unicode MS"/>
          <w:color w:val="000000"/>
          <w:sz w:val="24"/>
          <w:szCs w:val="24"/>
        </w:rPr>
        <w:t xml:space="preserve"> summer ranges from 21°C to 32°C and rarely </w:t>
      </w:r>
      <w:r w:rsidRPr="00E73E05">
        <w:rPr>
          <w:rFonts w:ascii="Arial Unicode MS" w:eastAsia="Arial Unicode MS" w:hAnsi="Arial Unicode MS" w:cs="Arial Unicode MS"/>
          <w:color w:val="000000"/>
          <w:sz w:val="24"/>
          <w:szCs w:val="24"/>
        </w:rPr>
        <w:t>goes</w:t>
      </w:r>
      <w:r w:rsidRPr="00541812">
        <w:rPr>
          <w:rFonts w:ascii="Arial Unicode MS" w:eastAsia="Arial Unicode MS" w:hAnsi="Arial Unicode MS" w:cs="Arial Unicode MS"/>
          <w:color w:val="000000"/>
          <w:sz w:val="24"/>
          <w:szCs w:val="24"/>
        </w:rPr>
        <w:t xml:space="preserve"> below 8°C in winter due to high atmospheric </w:t>
      </w:r>
      <w:r w:rsidRPr="00E73E05">
        <w:rPr>
          <w:rFonts w:ascii="Arial Unicode MS" w:eastAsia="Arial Unicode MS" w:hAnsi="Arial Unicode MS" w:cs="Arial Unicode MS"/>
          <w:color w:val="000000"/>
          <w:sz w:val="24"/>
          <w:szCs w:val="24"/>
        </w:rPr>
        <w:t>pressure</w:t>
      </w:r>
      <w:r w:rsidRPr="00541812">
        <w:rPr>
          <w:rFonts w:ascii="Arial Unicode MS" w:eastAsia="Arial Unicode MS" w:hAnsi="Arial Unicode MS" w:cs="Arial Unicode MS"/>
          <w:color w:val="000000"/>
          <w:sz w:val="24"/>
          <w:szCs w:val="24"/>
        </w:rPr>
        <w:t xml:space="preserve">. KBSH-44: Released in the year 2002 and </w:t>
      </w:r>
      <w:r w:rsidRPr="00E73E05">
        <w:rPr>
          <w:rFonts w:ascii="Arial Unicode MS" w:eastAsia="Arial Unicode MS" w:hAnsi="Arial Unicode MS" w:cs="Arial Unicode MS"/>
          <w:color w:val="000000"/>
          <w:sz w:val="24"/>
          <w:szCs w:val="24"/>
        </w:rPr>
        <w:t>developed</w:t>
      </w:r>
      <w:r w:rsidRPr="00541812">
        <w:rPr>
          <w:rFonts w:ascii="Arial Unicode MS" w:eastAsia="Arial Unicode MS" w:hAnsi="Arial Unicode MS" w:cs="Arial Unicode MS"/>
          <w:color w:val="000000"/>
          <w:sz w:val="24"/>
          <w:szCs w:val="24"/>
        </w:rPr>
        <w:t xml:space="preserve"> by AICRP (Sunflower) Centre, University of </w:t>
      </w:r>
      <w:r w:rsidRPr="00E73E05">
        <w:rPr>
          <w:rFonts w:ascii="Arial Unicode MS" w:eastAsia="Arial Unicode MS" w:hAnsi="Arial Unicode MS" w:cs="Arial Unicode MS"/>
          <w:color w:val="000000"/>
          <w:sz w:val="24"/>
          <w:szCs w:val="24"/>
        </w:rPr>
        <w:t>Agricultural</w:t>
      </w:r>
      <w:r w:rsidRPr="00541812">
        <w:rPr>
          <w:rFonts w:ascii="Arial Unicode MS" w:eastAsia="Arial Unicode MS" w:hAnsi="Arial Unicode MS" w:cs="Arial Unicode MS"/>
          <w:color w:val="000000"/>
          <w:sz w:val="24"/>
          <w:szCs w:val="24"/>
        </w:rPr>
        <w:t xml:space="preserve"> Sciences, Bengaluru. The variety has an </w:t>
      </w:r>
      <w:r w:rsidRPr="00E73E05">
        <w:rPr>
          <w:rFonts w:ascii="Arial Unicode MS" w:eastAsia="Arial Unicode MS" w:hAnsi="Arial Unicode MS" w:cs="Arial Unicode MS"/>
          <w:color w:val="000000"/>
          <w:sz w:val="24"/>
          <w:szCs w:val="24"/>
        </w:rPr>
        <w:t>average</w:t>
      </w:r>
      <w:r w:rsidRPr="00541812">
        <w:rPr>
          <w:rFonts w:ascii="Arial Unicode MS" w:eastAsia="Arial Unicode MS" w:hAnsi="Arial Unicode MS" w:cs="Arial Unicode MS"/>
          <w:color w:val="000000"/>
          <w:sz w:val="24"/>
          <w:szCs w:val="24"/>
        </w:rPr>
        <w:t xml:space="preserve"> yield of 1500-1800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and </w:t>
      </w:r>
      <w:r w:rsidR="006259C2">
        <w:rPr>
          <w:rFonts w:ascii="Arial Unicode MS" w:eastAsia="Arial Unicode MS" w:hAnsi="Arial Unicode MS" w:cs="Arial Unicode MS"/>
          <w:color w:val="000000"/>
          <w:sz w:val="24"/>
          <w:szCs w:val="24"/>
        </w:rPr>
        <w:t xml:space="preserve">a </w:t>
      </w:r>
      <w:r w:rsidRPr="00541812">
        <w:rPr>
          <w:rFonts w:ascii="Arial Unicode MS" w:eastAsia="Arial Unicode MS" w:hAnsi="Arial Unicode MS" w:cs="Arial Unicode MS"/>
          <w:color w:val="000000"/>
          <w:sz w:val="24"/>
          <w:szCs w:val="24"/>
        </w:rPr>
        <w:t xml:space="preserve">potential yield </w:t>
      </w:r>
      <w:r w:rsidRPr="00E73E05">
        <w:rPr>
          <w:rFonts w:ascii="Arial Unicode MS" w:eastAsia="Arial Unicode MS" w:hAnsi="Arial Unicode MS" w:cs="Arial Unicode MS"/>
          <w:color w:val="000000"/>
          <w:sz w:val="24"/>
          <w:szCs w:val="24"/>
        </w:rPr>
        <w:t>of</w:t>
      </w:r>
      <w:r w:rsidRPr="00541812">
        <w:rPr>
          <w:rFonts w:ascii="Arial Unicode MS" w:eastAsia="Arial Unicode MS" w:hAnsi="Arial Unicode MS" w:cs="Arial Unicode MS"/>
          <w:color w:val="000000"/>
          <w:sz w:val="24"/>
          <w:szCs w:val="24"/>
        </w:rPr>
        <w:t xml:space="preserve"> 2200-2800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with </w:t>
      </w:r>
      <w:r w:rsidR="006259C2">
        <w:rPr>
          <w:rFonts w:ascii="Arial Unicode MS" w:eastAsia="Arial Unicode MS" w:hAnsi="Arial Unicode MS" w:cs="Arial Unicode MS"/>
          <w:color w:val="000000"/>
          <w:sz w:val="24"/>
          <w:szCs w:val="24"/>
        </w:rPr>
        <w:t xml:space="preserve">a </w:t>
      </w:r>
      <w:r w:rsidRPr="00541812">
        <w:rPr>
          <w:rFonts w:ascii="Arial Unicode MS" w:eastAsia="Arial Unicode MS" w:hAnsi="Arial Unicode MS" w:cs="Arial Unicode MS"/>
          <w:color w:val="000000"/>
          <w:sz w:val="24"/>
          <w:szCs w:val="24"/>
        </w:rPr>
        <w:t xml:space="preserve">duration of 90-95 days. </w:t>
      </w:r>
      <w:r w:rsidRPr="00E73E05">
        <w:rPr>
          <w:rFonts w:ascii="Arial Unicode MS" w:eastAsia="Arial Unicode MS" w:hAnsi="Arial Unicode MS" w:cs="Arial Unicode MS"/>
          <w:color w:val="000000"/>
          <w:sz w:val="24"/>
          <w:szCs w:val="24"/>
        </w:rPr>
        <w:t xml:space="preserve"> </w:t>
      </w:r>
      <w:r w:rsidRPr="00541812">
        <w:rPr>
          <w:rFonts w:ascii="Arial Unicode MS" w:eastAsia="Arial Unicode MS" w:hAnsi="Arial Unicode MS" w:cs="Arial Unicode MS"/>
          <w:color w:val="000000"/>
          <w:sz w:val="24"/>
          <w:szCs w:val="24"/>
        </w:rPr>
        <w:t>FYM @ 2, 4, 6, 8 and 10 t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were applied 15 days </w:t>
      </w:r>
      <w:r w:rsidRPr="00E73E05">
        <w:rPr>
          <w:rFonts w:ascii="Arial Unicode MS" w:eastAsia="Arial Unicode MS" w:hAnsi="Arial Unicode MS" w:cs="Arial Unicode MS"/>
          <w:color w:val="000000"/>
          <w:sz w:val="24"/>
          <w:szCs w:val="24"/>
        </w:rPr>
        <w:t>prior</w:t>
      </w:r>
      <w:r w:rsidRPr="00541812">
        <w:rPr>
          <w:rFonts w:ascii="Arial Unicode MS" w:eastAsia="Arial Unicode MS" w:hAnsi="Arial Unicode MS" w:cs="Arial Unicode MS"/>
          <w:color w:val="000000"/>
          <w:sz w:val="24"/>
          <w:szCs w:val="24"/>
        </w:rPr>
        <w:t xml:space="preserve"> to sowing as per the dose recommended for each </w:t>
      </w:r>
      <w:r w:rsidRPr="00E73E05">
        <w:rPr>
          <w:rFonts w:ascii="Arial Unicode MS" w:eastAsia="Arial Unicode MS" w:hAnsi="Arial Unicode MS" w:cs="Arial Unicode MS"/>
          <w:color w:val="000000"/>
          <w:sz w:val="24"/>
          <w:szCs w:val="24"/>
        </w:rPr>
        <w:t>pot</w:t>
      </w:r>
      <w:r w:rsidRPr="00541812">
        <w:rPr>
          <w:rFonts w:ascii="Arial Unicode MS" w:eastAsia="Arial Unicode MS" w:hAnsi="Arial Unicode MS" w:cs="Arial Unicode MS"/>
          <w:color w:val="000000"/>
          <w:sz w:val="24"/>
          <w:szCs w:val="24"/>
        </w:rPr>
        <w:t xml:space="preserve"> to facilitate the process of thorough decomposition of organic nutrient supply to the crop. The manure was </w:t>
      </w:r>
      <w:r w:rsidRPr="00E73E05">
        <w:rPr>
          <w:rFonts w:ascii="Arial Unicode MS" w:eastAsia="Arial Unicode MS" w:hAnsi="Arial Unicode MS" w:cs="Arial Unicode MS"/>
          <w:color w:val="000000"/>
          <w:sz w:val="24"/>
          <w:szCs w:val="24"/>
        </w:rPr>
        <w:t>properly</w:t>
      </w:r>
      <w:r w:rsidRPr="00541812">
        <w:rPr>
          <w:rFonts w:ascii="Arial Unicode MS" w:eastAsia="Arial Unicode MS" w:hAnsi="Arial Unicode MS" w:cs="Arial Unicode MS"/>
          <w:color w:val="000000"/>
          <w:sz w:val="24"/>
          <w:szCs w:val="24"/>
        </w:rPr>
        <w:t xml:space="preserve"> incorporated into the pots by removing a </w:t>
      </w:r>
      <w:r w:rsidRPr="00E73E05">
        <w:rPr>
          <w:rFonts w:ascii="Arial Unicode MS" w:eastAsia="Arial Unicode MS" w:hAnsi="Arial Unicode MS" w:cs="Arial Unicode MS"/>
          <w:color w:val="000000"/>
          <w:sz w:val="24"/>
          <w:szCs w:val="24"/>
        </w:rPr>
        <w:t>portion</w:t>
      </w:r>
      <w:r w:rsidRPr="00541812">
        <w:rPr>
          <w:rFonts w:ascii="Arial Unicode MS" w:eastAsia="Arial Unicode MS" w:hAnsi="Arial Unicode MS" w:cs="Arial Unicode MS"/>
          <w:color w:val="000000"/>
          <w:sz w:val="24"/>
          <w:szCs w:val="24"/>
        </w:rPr>
        <w:t xml:space="preserve"> of the top soil in the pot to allow proper </w:t>
      </w:r>
      <w:r w:rsidRPr="00E73E05">
        <w:rPr>
          <w:rFonts w:ascii="Arial Unicode MS" w:eastAsia="Arial Unicode MS" w:hAnsi="Arial Unicode MS" w:cs="Arial Unicode MS"/>
          <w:color w:val="000000"/>
          <w:sz w:val="24"/>
          <w:szCs w:val="24"/>
        </w:rPr>
        <w:t>incorporation</w:t>
      </w:r>
      <w:r w:rsidRPr="00541812">
        <w:rPr>
          <w:rFonts w:ascii="Arial Unicode MS" w:eastAsia="Arial Unicode MS" w:hAnsi="Arial Unicode MS" w:cs="Arial Unicode MS"/>
          <w:color w:val="000000"/>
          <w:sz w:val="24"/>
          <w:szCs w:val="24"/>
        </w:rPr>
        <w:t xml:space="preserve">. The </w:t>
      </w:r>
      <w:proofErr w:type="spellStart"/>
      <w:r w:rsidR="006259C2" w:rsidRPr="00541812">
        <w:rPr>
          <w:rFonts w:ascii="Arial Unicode MS" w:eastAsia="Arial Unicode MS" w:hAnsi="Arial Unicode MS" w:cs="Arial Unicode MS"/>
          <w:color w:val="000000"/>
          <w:sz w:val="24"/>
          <w:szCs w:val="24"/>
        </w:rPr>
        <w:t>fertili</w:t>
      </w:r>
      <w:r w:rsidR="006259C2">
        <w:rPr>
          <w:rFonts w:ascii="Arial Unicode MS" w:eastAsia="Arial Unicode MS" w:hAnsi="Arial Unicode MS" w:cs="Arial Unicode MS"/>
          <w:color w:val="000000"/>
          <w:sz w:val="24"/>
          <w:szCs w:val="24"/>
        </w:rPr>
        <w:t>s</w:t>
      </w:r>
      <w:r w:rsidR="006259C2" w:rsidRPr="00541812">
        <w:rPr>
          <w:rFonts w:ascii="Arial Unicode MS" w:eastAsia="Arial Unicode MS" w:hAnsi="Arial Unicode MS" w:cs="Arial Unicode MS"/>
          <w:color w:val="000000"/>
          <w:sz w:val="24"/>
          <w:szCs w:val="24"/>
        </w:rPr>
        <w:t>ers</w:t>
      </w:r>
      <w:proofErr w:type="spellEnd"/>
      <w:r w:rsidR="006259C2" w:rsidRPr="00541812">
        <w:rPr>
          <w:rFonts w:ascii="Arial Unicode MS" w:eastAsia="Arial Unicode MS" w:hAnsi="Arial Unicode MS" w:cs="Arial Unicode MS"/>
          <w:color w:val="000000"/>
          <w:sz w:val="24"/>
          <w:szCs w:val="24"/>
        </w:rPr>
        <w:t xml:space="preserve"> </w:t>
      </w:r>
      <w:r w:rsidRPr="00541812">
        <w:rPr>
          <w:rFonts w:ascii="Arial Unicode MS" w:eastAsia="Arial Unicode MS" w:hAnsi="Arial Unicode MS" w:cs="Arial Unicode MS"/>
          <w:color w:val="000000"/>
          <w:sz w:val="24"/>
          <w:szCs w:val="24"/>
        </w:rPr>
        <w:t xml:space="preserve">NPK </w:t>
      </w:r>
      <w:r w:rsidR="006259C2" w:rsidRPr="00541812">
        <w:rPr>
          <w:rFonts w:ascii="Arial Unicode MS" w:eastAsia="Arial Unicode MS" w:hAnsi="Arial Unicode MS" w:cs="Arial Unicode MS"/>
          <w:color w:val="000000"/>
          <w:sz w:val="24"/>
          <w:szCs w:val="24"/>
        </w:rPr>
        <w:t>w</w:t>
      </w:r>
      <w:r w:rsidR="006259C2">
        <w:rPr>
          <w:rFonts w:ascii="Arial Unicode MS" w:eastAsia="Arial Unicode MS" w:hAnsi="Arial Unicode MS" w:cs="Arial Unicode MS"/>
          <w:color w:val="000000"/>
          <w:sz w:val="24"/>
          <w:szCs w:val="24"/>
        </w:rPr>
        <w:t>ere</w:t>
      </w:r>
      <w:r w:rsidR="006259C2" w:rsidRPr="00541812">
        <w:rPr>
          <w:rFonts w:ascii="Arial Unicode MS" w:eastAsia="Arial Unicode MS" w:hAnsi="Arial Unicode MS" w:cs="Arial Unicode MS"/>
          <w:color w:val="000000"/>
          <w:sz w:val="24"/>
          <w:szCs w:val="24"/>
        </w:rPr>
        <w:t xml:space="preserve"> </w:t>
      </w:r>
      <w:r w:rsidRPr="00541812">
        <w:rPr>
          <w:rFonts w:ascii="Arial Unicode MS" w:eastAsia="Arial Unicode MS" w:hAnsi="Arial Unicode MS" w:cs="Arial Unicode MS"/>
          <w:color w:val="000000"/>
          <w:sz w:val="24"/>
          <w:szCs w:val="24"/>
        </w:rPr>
        <w:t>applied at the rate of 60, 40 and 60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respectively</w:t>
      </w:r>
      <w:r w:rsidR="006259C2">
        <w:rPr>
          <w:rFonts w:ascii="Arial Unicode MS" w:eastAsia="Arial Unicode MS" w:hAnsi="Arial Unicode MS" w:cs="Arial Unicode MS"/>
          <w:color w:val="000000"/>
          <w:sz w:val="24"/>
          <w:szCs w:val="24"/>
        </w:rPr>
        <w:t>,</w:t>
      </w:r>
      <w:r w:rsidRPr="00541812">
        <w:rPr>
          <w:rFonts w:ascii="Arial Unicode MS" w:eastAsia="Arial Unicode MS" w:hAnsi="Arial Unicode MS" w:cs="Arial Unicode MS"/>
          <w:color w:val="000000"/>
          <w:sz w:val="24"/>
          <w:szCs w:val="24"/>
        </w:rPr>
        <w:t xml:space="preserve"> in the form of </w:t>
      </w:r>
      <w:r w:rsidRPr="00E73E05">
        <w:rPr>
          <w:rFonts w:ascii="Arial Unicode MS" w:eastAsia="Arial Unicode MS" w:hAnsi="Arial Unicode MS" w:cs="Arial Unicode MS"/>
          <w:color w:val="000000"/>
          <w:sz w:val="24"/>
          <w:szCs w:val="24"/>
        </w:rPr>
        <w:t>urea</w:t>
      </w:r>
      <w:r w:rsidRPr="00541812">
        <w:rPr>
          <w:rFonts w:ascii="Arial Unicode MS" w:eastAsia="Arial Unicode MS" w:hAnsi="Arial Unicode MS" w:cs="Arial Unicode MS"/>
          <w:color w:val="000000"/>
          <w:sz w:val="24"/>
          <w:szCs w:val="24"/>
        </w:rPr>
        <w:t xml:space="preserve">, single super phosphate (SSP) and </w:t>
      </w:r>
      <w:proofErr w:type="spellStart"/>
      <w:r w:rsidRPr="00541812">
        <w:rPr>
          <w:rFonts w:ascii="Arial Unicode MS" w:eastAsia="Arial Unicode MS" w:hAnsi="Arial Unicode MS" w:cs="Arial Unicode MS"/>
          <w:color w:val="000000"/>
          <w:sz w:val="24"/>
          <w:szCs w:val="24"/>
        </w:rPr>
        <w:t>muriate</w:t>
      </w:r>
      <w:proofErr w:type="spellEnd"/>
      <w:r w:rsidRPr="00541812">
        <w:rPr>
          <w:rFonts w:ascii="Arial Unicode MS" w:eastAsia="Arial Unicode MS" w:hAnsi="Arial Unicode MS" w:cs="Arial Unicode MS"/>
          <w:color w:val="000000"/>
          <w:sz w:val="24"/>
          <w:szCs w:val="24"/>
        </w:rPr>
        <w:t xml:space="preserve"> of </w:t>
      </w:r>
      <w:r w:rsidRPr="00E73E05">
        <w:rPr>
          <w:rFonts w:ascii="Arial Unicode MS" w:eastAsia="Arial Unicode MS" w:hAnsi="Arial Unicode MS" w:cs="Arial Unicode MS"/>
          <w:color w:val="000000"/>
          <w:sz w:val="24"/>
          <w:szCs w:val="24"/>
        </w:rPr>
        <w:t>potash</w:t>
      </w:r>
      <w:r w:rsidRPr="00541812">
        <w:rPr>
          <w:rFonts w:ascii="Arial Unicode MS" w:eastAsia="Arial Unicode MS" w:hAnsi="Arial Unicode MS" w:cs="Arial Unicode MS"/>
          <w:color w:val="000000"/>
          <w:sz w:val="24"/>
          <w:szCs w:val="24"/>
        </w:rPr>
        <w:t xml:space="preserve"> (MOP</w:t>
      </w:r>
      <w:proofErr w:type="gramStart"/>
      <w:r w:rsidRPr="00541812">
        <w:rPr>
          <w:rFonts w:ascii="Arial Unicode MS" w:eastAsia="Arial Unicode MS" w:hAnsi="Arial Unicode MS" w:cs="Arial Unicode MS"/>
          <w:color w:val="000000"/>
          <w:sz w:val="24"/>
          <w:szCs w:val="24"/>
        </w:rPr>
        <w:t>).The</w:t>
      </w:r>
      <w:proofErr w:type="gramEnd"/>
      <w:r w:rsidRPr="00541812">
        <w:rPr>
          <w:rFonts w:ascii="Arial Unicode MS" w:eastAsia="Arial Unicode MS" w:hAnsi="Arial Unicode MS" w:cs="Arial Unicode MS"/>
          <w:color w:val="000000"/>
          <w:sz w:val="24"/>
          <w:szCs w:val="24"/>
        </w:rPr>
        <w:t xml:space="preserve"> seeds were sown at a depth of 5 cm </w:t>
      </w:r>
      <w:r w:rsidRPr="00E73E05">
        <w:rPr>
          <w:rFonts w:ascii="Arial Unicode MS" w:eastAsia="Arial Unicode MS" w:hAnsi="Arial Unicode MS" w:cs="Arial Unicode MS"/>
          <w:color w:val="000000"/>
          <w:sz w:val="24"/>
          <w:szCs w:val="24"/>
        </w:rPr>
        <w:t>in each pot.</w:t>
      </w:r>
    </w:p>
    <w:p w14:paraId="607EDE19" w14:textId="2B80E088" w:rsidR="007001E6" w:rsidRPr="00E73E05" w:rsidRDefault="007001E6" w:rsidP="007001E6">
      <w:pPr>
        <w:spacing w:after="0" w:line="240" w:lineRule="auto"/>
        <w:jc w:val="both"/>
        <w:rPr>
          <w:rFonts w:ascii="Arial Unicode MS" w:eastAsia="Arial Unicode MS" w:hAnsi="Arial Unicode MS" w:cs="Arial Unicode MS"/>
          <w:color w:val="000000"/>
          <w:sz w:val="24"/>
          <w:szCs w:val="24"/>
        </w:rPr>
      </w:pPr>
      <w:r w:rsidRPr="00983792">
        <w:rPr>
          <w:rFonts w:ascii="Arial Unicode MS" w:eastAsia="Arial Unicode MS" w:hAnsi="Arial Unicode MS" w:cs="Arial Unicode MS"/>
          <w:b/>
          <w:color w:val="000000"/>
          <w:sz w:val="24"/>
          <w:szCs w:val="24"/>
        </w:rPr>
        <w:t xml:space="preserve">Secondary data from </w:t>
      </w:r>
      <w:r w:rsidR="00431EA3">
        <w:rPr>
          <w:rFonts w:ascii="Arial Unicode MS" w:eastAsia="Arial Unicode MS" w:hAnsi="Arial Unicode MS" w:cs="Arial Unicode MS"/>
          <w:b/>
          <w:color w:val="000000"/>
          <w:sz w:val="24"/>
          <w:szCs w:val="24"/>
        </w:rPr>
        <w:t>previous Studies</w:t>
      </w:r>
      <w:r w:rsidRPr="00E73E05">
        <w:rPr>
          <w:rFonts w:ascii="Arial Unicode MS" w:eastAsia="Arial Unicode MS" w:hAnsi="Arial Unicode MS" w:cs="Arial Unicode MS"/>
          <w:color w:val="000000"/>
          <w:sz w:val="24"/>
          <w:szCs w:val="24"/>
        </w:rPr>
        <w:t>:</w:t>
      </w:r>
    </w:p>
    <w:p w14:paraId="7A51A6FA" w14:textId="3831038A" w:rsidR="007001E6" w:rsidRDefault="00152001" w:rsidP="007001E6">
      <w:pPr>
        <w:spacing w:after="0" w:line="240" w:lineRule="auto"/>
        <w:jc w:val="both"/>
        <w:rPr>
          <w:rFonts w:ascii="Arial Unicode MS" w:eastAsia="Arial Unicode MS" w:hAnsi="Arial Unicode MS" w:cs="Arial Unicode MS"/>
          <w:sz w:val="24"/>
          <w:szCs w:val="24"/>
          <w:highlight w:val="yellow"/>
        </w:rPr>
      </w:pPr>
      <w:r w:rsidRPr="00751BCE">
        <w:rPr>
          <w:rFonts w:ascii="Arial Unicode MS" w:eastAsia="Arial Unicode MS" w:hAnsi="Arial Unicode MS" w:cs="Arial Unicode MS"/>
          <w:sz w:val="24"/>
          <w:szCs w:val="24"/>
          <w:highlight w:val="yellow"/>
        </w:rPr>
        <w:t>Secondary</w:t>
      </w:r>
      <w:r w:rsidR="00EF45E0" w:rsidRPr="00751BCE">
        <w:rPr>
          <w:rFonts w:ascii="Arial Unicode MS" w:eastAsia="Arial Unicode MS" w:hAnsi="Arial Unicode MS" w:cs="Arial Unicode MS"/>
          <w:sz w:val="24"/>
          <w:szCs w:val="24"/>
          <w:highlight w:val="yellow"/>
        </w:rPr>
        <w:t xml:space="preserve"> data on sunflower yield and yield parameters were collected from previous studies and used to compare and support the effects of the treatments in this experiment.</w:t>
      </w:r>
    </w:p>
    <w:p w14:paraId="4B6190CF" w14:textId="77777777" w:rsidR="001F2755" w:rsidRPr="00751BCE" w:rsidRDefault="001F2755" w:rsidP="007001E6">
      <w:pPr>
        <w:spacing w:after="0" w:line="240" w:lineRule="auto"/>
        <w:jc w:val="both"/>
        <w:rPr>
          <w:rFonts w:ascii="Arial Unicode MS" w:eastAsia="Arial Unicode MS" w:hAnsi="Arial Unicode MS" w:cs="Arial Unicode MS"/>
          <w:strike/>
          <w:sz w:val="24"/>
          <w:szCs w:val="24"/>
        </w:rPr>
      </w:pPr>
    </w:p>
    <w:p w14:paraId="297FAEFF" w14:textId="77777777" w:rsidR="00AA4894" w:rsidRPr="00AA4894" w:rsidRDefault="007001E6" w:rsidP="00AA4894">
      <w:pPr>
        <w:spacing w:after="0" w:line="240" w:lineRule="auto"/>
        <w:rPr>
          <w:rFonts w:ascii="Arial Unicode MS" w:eastAsia="Arial Unicode MS" w:hAnsi="Arial Unicode MS" w:cs="Arial Unicode MS"/>
          <w:b/>
        </w:rPr>
      </w:pPr>
      <w:r>
        <w:rPr>
          <w:rFonts w:ascii="Arial Unicode MS" w:eastAsia="Arial Unicode MS" w:hAnsi="Arial Unicode MS" w:cs="Arial Unicode MS"/>
          <w:b/>
        </w:rPr>
        <w:t xml:space="preserve">Result and </w:t>
      </w:r>
      <w:r w:rsidR="00AA4894" w:rsidRPr="00AA4894">
        <w:rPr>
          <w:rFonts w:ascii="Arial Unicode MS" w:eastAsia="Arial Unicode MS" w:hAnsi="Arial Unicode MS" w:cs="Arial Unicode MS"/>
          <w:b/>
        </w:rPr>
        <w:t>Discussion</w:t>
      </w:r>
    </w:p>
    <w:p w14:paraId="22692EF3" w14:textId="716D36DE" w:rsidR="00AA4894" w:rsidRPr="00AA4894" w:rsidRDefault="00AA4894" w:rsidP="00AA4894">
      <w:pPr>
        <w:spacing w:after="0" w:line="240" w:lineRule="auto"/>
        <w:jc w:val="both"/>
        <w:rPr>
          <w:rFonts w:ascii="Arial Unicode MS" w:eastAsia="Arial Unicode MS" w:hAnsi="Arial Unicode MS" w:cs="Arial Unicode MS"/>
        </w:rPr>
      </w:pPr>
      <w:r w:rsidRPr="00AA4894">
        <w:rPr>
          <w:rFonts w:ascii="Arial Unicode MS" w:eastAsia="Arial Unicode MS" w:hAnsi="Arial Unicode MS" w:cs="Arial Unicode MS"/>
          <w:color w:val="000000"/>
        </w:rPr>
        <w:lastRenderedPageBreak/>
        <w:t xml:space="preserve">This might be ascribed to </w:t>
      </w:r>
      <w:r w:rsidR="00152001">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 xml:space="preserve">differential yield </w:t>
      </w:r>
      <w:proofErr w:type="spellStart"/>
      <w:r w:rsidR="00152001" w:rsidRPr="00751BCE">
        <w:rPr>
          <w:rFonts w:ascii="Arial Unicode MS" w:eastAsia="Arial Unicode MS" w:hAnsi="Arial Unicode MS" w:cs="Arial Unicode MS"/>
          <w:color w:val="000000"/>
          <w:highlight w:val="yellow"/>
        </w:rPr>
        <w:t>behaviour</w:t>
      </w:r>
      <w:proofErr w:type="spellEnd"/>
      <w:r w:rsidR="005D5612" w:rsidRPr="00751BCE">
        <w:rPr>
          <w:rFonts w:ascii="Arial Unicode MS" w:eastAsia="Arial Unicode MS" w:hAnsi="Arial Unicode MS" w:cs="Arial Unicode MS"/>
          <w:color w:val="000000"/>
          <w:highlight w:val="yellow"/>
        </w:rPr>
        <w:t xml:space="preserve"> </w:t>
      </w:r>
      <w:r w:rsidRPr="00AA4894">
        <w:rPr>
          <w:rFonts w:ascii="Arial Unicode MS" w:eastAsia="Arial Unicode MS" w:hAnsi="Arial Unicode MS" w:cs="Arial Unicode MS"/>
          <w:color w:val="000000"/>
        </w:rPr>
        <w:t xml:space="preserve">of </w:t>
      </w:r>
      <w:r w:rsidR="00152001">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sunflower crop</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the </w:t>
      </w:r>
      <w:r w:rsidR="005D5612">
        <w:rPr>
          <w:rFonts w:ascii="Arial Unicode MS" w:eastAsia="Arial Unicode MS" w:hAnsi="Arial Unicode MS" w:cs="Arial Unicode MS"/>
          <w:color w:val="231F20"/>
        </w:rPr>
        <w:t>c</w:t>
      </w:r>
      <w:r w:rsidRPr="00AA4894">
        <w:rPr>
          <w:rFonts w:ascii="Arial Unicode MS" w:eastAsia="Arial Unicode MS" w:hAnsi="Arial Unicode MS" w:cs="Arial Unicode MS"/>
          <w:color w:val="231F20"/>
        </w:rPr>
        <w:t>apitulum weight varied with different nutrient combinations and ranged from 375.56 to 513.59 g. Maximum capitulum diameter (</w:t>
      </w:r>
      <w:r w:rsidR="005D5612" w:rsidRPr="00751BCE">
        <w:rPr>
          <w:rFonts w:ascii="Arial Unicode MS" w:eastAsia="Arial Unicode MS" w:hAnsi="Arial Unicode MS" w:cs="Arial Unicode MS"/>
          <w:color w:val="231F20"/>
          <w:highlight w:val="yellow"/>
        </w:rPr>
        <w:t>22.7 cm)</w:t>
      </w:r>
      <w:r w:rsidRPr="00AA4894">
        <w:rPr>
          <w:rFonts w:ascii="Arial Unicode MS" w:eastAsia="Arial Unicode MS" w:hAnsi="Arial Unicode MS" w:cs="Arial Unicode MS"/>
          <w:color w:val="231F20"/>
        </w:rPr>
        <w:t xml:space="preserve"> was recorded with 50% N through vermicompost + seed dressing and foliar application of manganese sulphate</w:t>
      </w:r>
      <w:r w:rsidR="005D561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respectively</w:t>
      </w:r>
      <w:r w:rsidR="005D561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 1.0% and 0.5% at 40 and 60 DAS. This treatment was closely followed by 50% N through FYM + seed dressing and foliar application of manganese sulphate</w:t>
      </w:r>
      <w:r w:rsidR="005D561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respectively</w:t>
      </w:r>
      <w:r w:rsidR="005D561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 1.0% and 0.5% at 40 and 60 DAS with 496.66 g</w:t>
      </w:r>
      <w:r w:rsidR="005D561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respectively. Minimum capitulum weight (375.56 g) was recorded in </w:t>
      </w:r>
      <w:r w:rsidR="005D5612">
        <w:rPr>
          <w:rFonts w:ascii="Arial Unicode MS" w:eastAsia="Arial Unicode MS" w:hAnsi="Arial Unicode MS" w:cs="Arial Unicode MS"/>
          <w:color w:val="231F20"/>
        </w:rPr>
        <w:t xml:space="preserve">the </w:t>
      </w:r>
      <w:r w:rsidRPr="00AA4894">
        <w:rPr>
          <w:rFonts w:ascii="Arial Unicode MS" w:eastAsia="Arial Unicode MS" w:hAnsi="Arial Unicode MS" w:cs="Arial Unicode MS"/>
          <w:color w:val="231F20"/>
        </w:rPr>
        <w:t xml:space="preserve">control. The observed increase in capitulum weight can be attributed to the </w:t>
      </w:r>
      <w:proofErr w:type="spellStart"/>
      <w:r w:rsidR="005D5612">
        <w:rPr>
          <w:rFonts w:ascii="Arial Unicode MS" w:eastAsia="Arial Unicode MS" w:hAnsi="Arial Unicode MS" w:cs="Arial Unicode MS"/>
          <w:color w:val="231F20"/>
        </w:rPr>
        <w:t>favourable</w:t>
      </w:r>
      <w:proofErr w:type="spellEnd"/>
      <w:r w:rsidR="005D561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conditions generated by the specific combination of treatments, which likely prompted sunflower plants to concentrate resources towards the production of larger flower heads. Manganese plays a crucial role in a </w:t>
      </w:r>
      <w:r w:rsidR="005D5612" w:rsidRPr="00751BCE">
        <w:rPr>
          <w:rFonts w:ascii="Arial Unicode MS" w:eastAsia="Arial Unicode MS" w:hAnsi="Arial Unicode MS" w:cs="Arial Unicode MS"/>
          <w:color w:val="231F20"/>
          <w:highlight w:val="yellow"/>
        </w:rPr>
        <w:t xml:space="preserve">multitude of metabolic processes (Fig. 1), including flower formation </w:t>
      </w:r>
      <w:r w:rsidRPr="00AA4894">
        <w:rPr>
          <w:rFonts w:ascii="Arial Unicode MS" w:eastAsia="Arial Unicode MS" w:hAnsi="Arial Unicode MS" w:cs="Arial Unicode MS"/>
          <w:color w:val="231F20"/>
        </w:rPr>
        <w:t xml:space="preserve">among its key functions. The </w:t>
      </w:r>
      <w:proofErr w:type="spellStart"/>
      <w:r w:rsidR="005D5612" w:rsidRPr="00751BCE">
        <w:rPr>
          <w:rFonts w:ascii="Arial Unicode MS" w:eastAsia="Arial Unicode MS" w:hAnsi="Arial Unicode MS" w:cs="Arial Unicode MS"/>
          <w:color w:val="231F20"/>
          <w:highlight w:val="yellow"/>
        </w:rPr>
        <w:t>optimisation</w:t>
      </w:r>
      <w:proofErr w:type="spellEnd"/>
      <w:r w:rsidR="005D561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of manganese availability has the potential to enhance flower growth. The direct application of manganese sulphate to the formation of flower heads. The same results were obtained by the study of </w:t>
      </w:r>
      <w:proofErr w:type="spellStart"/>
      <w:r w:rsidRPr="00AA4894">
        <w:rPr>
          <w:rFonts w:ascii="Arial Unicode MS" w:eastAsia="Arial Unicode MS" w:hAnsi="Arial Unicode MS" w:cs="Arial Unicode MS"/>
          <w:color w:val="231F20"/>
        </w:rPr>
        <w:t>Sial</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2022 and Afzal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2017. Highest capitulum diameter (22.7 cm) was recorded with the application of 50% N through vermicompost + seed dressing and foliar application of manganese sulphate respectively @ 1.0% and 0.5% at 40 and 60 DAS which was non-significant with 50% N through vermicompost + seed dressing and foliar application of manganese sulphate respectively @ 1.0% and 0.5% at 40 and 60 DAS and at par with 50% N through poultry manure + seed dressing and foliar application of sodium molybdate @ 0.2% at 40 and 60 DAS and T</w:t>
      </w:r>
      <w:r w:rsidRPr="00AA4894">
        <w:rPr>
          <w:rFonts w:ascii="Arial Unicode MS" w:eastAsia="Arial Unicode MS" w:hAnsi="Arial Unicode MS" w:cs="Arial Unicode MS"/>
          <w:color w:val="231F20"/>
          <w:vertAlign w:val="subscript"/>
        </w:rPr>
        <w:t>2</w:t>
      </w:r>
      <w:r w:rsidRPr="00AA4894">
        <w:rPr>
          <w:rFonts w:ascii="Arial Unicode MS" w:eastAsia="Arial Unicode MS" w:hAnsi="Arial Unicode MS" w:cs="Arial Unicode MS"/>
          <w:color w:val="231F20"/>
        </w:rPr>
        <w:t xml:space="preserve"> with 22.39 cm, 21.47 cm and 21.27 cm respectively. </w:t>
      </w:r>
      <w:r w:rsidR="00431EA3" w:rsidRPr="00751BCE">
        <w:rPr>
          <w:rFonts w:ascii="Arial Unicode MS" w:eastAsia="Arial Unicode MS" w:hAnsi="Arial Unicode MS" w:cs="Arial Unicode MS"/>
          <w:color w:val="231F20"/>
          <w:highlight w:val="yellow"/>
        </w:rPr>
        <w:t>All remaining</w:t>
      </w:r>
      <w:r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integrated combination treatments </w:t>
      </w:r>
      <w:r w:rsidRPr="00751BCE">
        <w:rPr>
          <w:rFonts w:ascii="Arial Unicode MS" w:eastAsia="Arial Unicode MS" w:hAnsi="Arial Unicode MS" w:cs="Arial Unicode MS"/>
          <w:color w:val="231F20"/>
          <w:highlight w:val="yellow"/>
        </w:rPr>
        <w:t>w</w:t>
      </w:r>
      <w:r w:rsidR="00431EA3" w:rsidRPr="00751BCE">
        <w:rPr>
          <w:rFonts w:ascii="Arial Unicode MS" w:eastAsia="Arial Unicode MS" w:hAnsi="Arial Unicode MS" w:cs="Arial Unicode MS"/>
          <w:color w:val="231F20"/>
          <w:highlight w:val="yellow"/>
        </w:rPr>
        <w:t xml:space="preserve">ere </w:t>
      </w:r>
      <w:r w:rsidRPr="00751BCE">
        <w:rPr>
          <w:rFonts w:ascii="Arial Unicode MS" w:eastAsia="Arial Unicode MS" w:hAnsi="Arial Unicode MS" w:cs="Arial Unicode MS"/>
          <w:color w:val="231F20"/>
          <w:highlight w:val="yellow"/>
        </w:rPr>
        <w:t xml:space="preserve">significant </w:t>
      </w:r>
      <w:r w:rsidRPr="00AA4894">
        <w:rPr>
          <w:rFonts w:ascii="Arial Unicode MS" w:eastAsia="Arial Unicode MS" w:hAnsi="Arial Unicode MS" w:cs="Arial Unicode MS"/>
          <w:color w:val="231F20"/>
        </w:rPr>
        <w:t xml:space="preserve">among themselves. Minimum head diameter (19.69 cm) was recorded in </w:t>
      </w:r>
      <w:r w:rsidR="00431EA3">
        <w:rPr>
          <w:rFonts w:ascii="Arial Unicode MS" w:eastAsia="Arial Unicode MS" w:hAnsi="Arial Unicode MS" w:cs="Arial Unicode MS"/>
          <w:color w:val="231F20"/>
        </w:rPr>
        <w:t xml:space="preserve">the </w:t>
      </w:r>
      <w:r w:rsidRPr="00AA4894">
        <w:rPr>
          <w:rFonts w:ascii="Arial Unicode MS" w:eastAsia="Arial Unicode MS" w:hAnsi="Arial Unicode MS" w:cs="Arial Unicode MS"/>
          <w:color w:val="231F20"/>
        </w:rPr>
        <w:t>control (RDF). Maximum capitulum diameter recorded with 50% N through vermicompost + seed dressing and foliar application of manganese sulphate</w:t>
      </w:r>
      <w:r w:rsidR="00431EA3">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respectively</w:t>
      </w:r>
      <w:r w:rsidR="00431EA3">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 1.0% and 0.5% that could be attributed. The presence of organic nutrients in vermicompost has the potential to enhance plant growth and development, hence potentially resulting in increased size and breadth of flower heads. Manganese is involved in a multitude of physiological activities, encompassing cellular division and elongation. Sufficient manganese concentrations have the potential to impact the general growth of plants and contribute to increased diameters of flower heads. This result is in conformity with the findings of </w:t>
      </w:r>
      <w:r w:rsidR="00431EA3" w:rsidRPr="00431EA3">
        <w:rPr>
          <w:rFonts w:ascii="Arial Unicode MS" w:eastAsia="Arial Unicode MS" w:hAnsi="Arial Unicode MS" w:cs="Arial Unicode MS"/>
          <w:color w:val="231F20"/>
        </w:rPr>
        <w:t>Hellegers (2022).</w:t>
      </w:r>
      <w:r w:rsidRPr="00AA4894">
        <w:rPr>
          <w:rFonts w:ascii="Arial Unicode MS" w:eastAsia="Arial Unicode MS" w:hAnsi="Arial Unicode MS" w:cs="Arial Unicode MS"/>
          <w:color w:val="231F20"/>
        </w:rPr>
        <w:t xml:space="preserve"> </w:t>
      </w:r>
      <w:r w:rsidR="00431EA3" w:rsidRPr="00751BCE">
        <w:rPr>
          <w:rStyle w:val="CommentReference"/>
          <w:rFonts w:ascii="Arial Unicode MS" w:eastAsia="Arial Unicode MS" w:hAnsi="Arial Unicode MS" w:cs="Arial Unicode MS"/>
          <w:sz w:val="22"/>
          <w:szCs w:val="22"/>
          <w:highlight w:val="yellow"/>
        </w:rPr>
        <w:t>The number</w:t>
      </w:r>
      <w:r w:rsidR="00431EA3" w:rsidRPr="00751BCE">
        <w:rPr>
          <w:rFonts w:ascii="Arial Unicode MS" w:eastAsia="Arial Unicode MS" w:hAnsi="Arial Unicode MS" w:cs="Arial Unicode MS"/>
          <w:color w:val="231F20"/>
          <w:highlight w:val="yellow"/>
        </w:rPr>
        <w:t xml:space="preserve"> of seeds per head is an important yield attribute, influenced by foliar application of micronutrients </w:t>
      </w:r>
      <w:r w:rsidRPr="00AA4894">
        <w:rPr>
          <w:rFonts w:ascii="Arial Unicode MS" w:eastAsia="Arial Unicode MS" w:hAnsi="Arial Unicode MS" w:cs="Arial Unicode MS"/>
          <w:color w:val="231F20"/>
        </w:rPr>
        <w:t>to the plants, hence potentially facilitating which contributed towards yie</w:t>
      </w:r>
      <w:r w:rsidR="00F80282">
        <w:rPr>
          <w:rFonts w:ascii="Arial Unicode MS" w:eastAsia="Arial Unicode MS" w:hAnsi="Arial Unicode MS" w:cs="Arial Unicode MS"/>
          <w:color w:val="231F20"/>
        </w:rPr>
        <w:t xml:space="preserve">ld. The number of seeds ranged </w:t>
      </w:r>
      <w:r w:rsidRPr="00AA4894">
        <w:rPr>
          <w:rFonts w:ascii="Arial Unicode MS" w:eastAsia="Arial Unicode MS" w:hAnsi="Arial Unicode MS" w:cs="Arial Unicode MS"/>
          <w:color w:val="231F20"/>
        </w:rPr>
        <w:t xml:space="preserve">from 801.07 to 936.5. Maximum number of seeds (936.5) was recorded under 50% N through vermicompost + seed dressing and foliar application of manganese sulphate </w:t>
      </w:r>
      <w:r w:rsidRPr="00AA4894">
        <w:rPr>
          <w:rFonts w:ascii="Arial Unicode MS" w:eastAsia="Arial Unicode MS" w:hAnsi="Arial Unicode MS" w:cs="Arial Unicode MS"/>
          <w:color w:val="231F20"/>
        </w:rPr>
        <w:lastRenderedPageBreak/>
        <w:t xml:space="preserve">respectively @ 1.0% and 0.5% at 40 and 60 DAS which was closely followed by 50% N through FYM + seed dressing and foliar application of manganese sulphate respectively @ 1.0% and 0.5% at 40 and 60 DAS with 910 seeds per head. The lowest number of seeds per head (801.07) was recorded under control. The maximum number of seeds per sunflower head was observed in plots where the specific combination of treatments mentioned above was applied. These findings indicate that the specific combination of vermicompost, seed dressing, and foliar application of manganese sulphate, at the prescribed quantities and timings, yielded </w:t>
      </w:r>
      <w:proofErr w:type="spellStart"/>
      <w:r w:rsidR="00152001">
        <w:rPr>
          <w:rFonts w:ascii="Arial Unicode MS" w:eastAsia="Arial Unicode MS" w:hAnsi="Arial Unicode MS" w:cs="Arial Unicode MS"/>
          <w:color w:val="231F20"/>
        </w:rPr>
        <w:t>favourable</w:t>
      </w:r>
      <w:proofErr w:type="spellEnd"/>
      <w:r w:rsidR="00152001"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outcomes in terms of the growth and yield of sunflower seeds. Vermicompost, due to its organic nutrient content and ability to build soil structure, has the potential to facilitate robust plant growth. This, in turn, may result in the development of more robust reproductive structures, such as increased seed production (Hellegers, 2022). The seed yield ranged from 1773.33 to 2156.67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Maximum seed yield (2156.67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was recorded in 50% N through vermicompost + seed dressing and foliar application of manganese sulphate respectively @ 1.0% and 0.5% at 40 and 60 DAS which was at par </w:t>
      </w:r>
      <w:r w:rsidR="00431EA3" w:rsidRPr="00431EA3">
        <w:rPr>
          <w:rFonts w:ascii="Arial Unicode MS" w:eastAsia="Arial Unicode MS" w:hAnsi="Arial Unicode MS" w:cs="Arial Unicode MS"/>
          <w:color w:val="231F20"/>
        </w:rPr>
        <w:t>with</w:t>
      </w:r>
      <w:r w:rsidR="00431EA3">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50% N through poultry manure + seed dressing and foliar application of sodium molybdate @ 0.2% at 40 and 60 DAS and 50% N through FYM + seed dressing and foliar application of manganese sulphate respectively @ 1.0% and 0.5% at 40 and 60 DAS with 2076.67 and 2056.67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respectively. </w:t>
      </w:r>
      <w:r w:rsidR="006259C2">
        <w:rPr>
          <w:rFonts w:ascii="Arial Unicode MS" w:eastAsia="Arial Unicode MS" w:hAnsi="Arial Unicode MS" w:cs="Arial Unicode MS"/>
          <w:color w:val="231F20"/>
        </w:rPr>
        <w:t>A</w:t>
      </w:r>
      <w:r w:rsidRPr="00AA4894">
        <w:rPr>
          <w:rFonts w:ascii="Arial Unicode MS" w:eastAsia="Arial Unicode MS" w:hAnsi="Arial Unicode MS" w:cs="Arial Unicode MS"/>
          <w:color w:val="231F20"/>
        </w:rPr>
        <w:t xml:space="preserve">ll other treatments </w:t>
      </w:r>
      <w:r w:rsidR="00431EA3" w:rsidRPr="00751BCE">
        <w:rPr>
          <w:rFonts w:ascii="Arial Unicode MS" w:eastAsia="Arial Unicode MS" w:hAnsi="Arial Unicode MS" w:cs="Arial Unicode MS"/>
          <w:color w:val="231F20"/>
          <w:highlight w:val="yellow"/>
        </w:rPr>
        <w:t xml:space="preserve">were significantly different from each other. </w:t>
      </w:r>
      <w:r w:rsidRPr="00AA4894">
        <w:rPr>
          <w:rFonts w:ascii="Arial Unicode MS" w:eastAsia="Arial Unicode MS" w:hAnsi="Arial Unicode MS" w:cs="Arial Unicode MS"/>
          <w:color w:val="231F20"/>
        </w:rPr>
        <w:t>Minimum seed yield (1773.33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was recorded in </w:t>
      </w:r>
      <w:r w:rsidR="006259C2">
        <w:rPr>
          <w:rFonts w:ascii="Arial Unicode MS" w:eastAsia="Arial Unicode MS" w:hAnsi="Arial Unicode MS" w:cs="Arial Unicode MS"/>
          <w:color w:val="231F20"/>
        </w:rPr>
        <w:t xml:space="preserve">the </w:t>
      </w:r>
      <w:proofErr w:type="spellStart"/>
      <w:proofErr w:type="gramStart"/>
      <w:r w:rsidRPr="00AA4894">
        <w:rPr>
          <w:rFonts w:ascii="Arial Unicode MS" w:eastAsia="Arial Unicode MS" w:hAnsi="Arial Unicode MS" w:cs="Arial Unicode MS"/>
          <w:color w:val="231F20"/>
        </w:rPr>
        <w:t>control.The</w:t>
      </w:r>
      <w:proofErr w:type="spellEnd"/>
      <w:proofErr w:type="gramEnd"/>
      <w:r w:rsidRPr="00AA4894">
        <w:rPr>
          <w:rFonts w:ascii="Arial Unicode MS" w:eastAsia="Arial Unicode MS" w:hAnsi="Arial Unicode MS" w:cs="Arial Unicode MS"/>
          <w:color w:val="231F20"/>
        </w:rPr>
        <w:t xml:space="preserve"> </w:t>
      </w:r>
      <w:proofErr w:type="spellStart"/>
      <w:r w:rsidR="006259C2" w:rsidRPr="00AA4894">
        <w:rPr>
          <w:rFonts w:ascii="Arial Unicode MS" w:eastAsia="Arial Unicode MS" w:hAnsi="Arial Unicode MS" w:cs="Arial Unicode MS"/>
          <w:color w:val="231F20"/>
        </w:rPr>
        <w:t>utili</w:t>
      </w:r>
      <w:r w:rsidR="006259C2">
        <w:rPr>
          <w:rFonts w:ascii="Arial Unicode MS" w:eastAsia="Arial Unicode MS" w:hAnsi="Arial Unicode MS" w:cs="Arial Unicode MS"/>
          <w:color w:val="231F20"/>
        </w:rPr>
        <w:t>s</w:t>
      </w:r>
      <w:r w:rsidR="006259C2" w:rsidRPr="00AA4894">
        <w:rPr>
          <w:rFonts w:ascii="Arial Unicode MS" w:eastAsia="Arial Unicode MS" w:hAnsi="Arial Unicode MS" w:cs="Arial Unicode MS"/>
          <w:color w:val="231F20"/>
        </w:rPr>
        <w:t>ation</w:t>
      </w:r>
      <w:proofErr w:type="spellEnd"/>
      <w:r w:rsidR="006259C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of organic nutrients derived from vermicompost has the potential to augment the overall well-being of plants, stimulate vigorous development and facilitate a greater abundance of flower heads, hence leading to a subsequent augmentation in seed production. Sufficient manganese concentrations are imperative for a range of metabolic activities, encompassing those associated with the initiation of flowers, the production of fruits and the maturation of seeds. The application of manganese sulphate to the foliage of plants can supply them with essential micronutrients required for the successful development of seeds. This result is supported by the findings of </w:t>
      </w:r>
      <w:proofErr w:type="spellStart"/>
      <w:r w:rsidRPr="00AA4894">
        <w:rPr>
          <w:rFonts w:ascii="Arial Unicode MS" w:eastAsia="Arial Unicode MS" w:hAnsi="Arial Unicode MS" w:cs="Arial Unicode MS"/>
          <w:color w:val="231F20"/>
        </w:rPr>
        <w:t>Anandakumar</w:t>
      </w:r>
      <w:proofErr w:type="spellEnd"/>
      <w:r w:rsidRPr="00AA4894">
        <w:rPr>
          <w:rFonts w:ascii="Arial Unicode MS" w:eastAsia="Arial Unicode MS" w:hAnsi="Arial Unicode MS" w:cs="Arial Unicode MS"/>
          <w:color w:val="231F20"/>
        </w:rPr>
        <w:t xml:space="preserve"> </w:t>
      </w:r>
      <w:proofErr w:type="gramStart"/>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2022) and Sai Kumar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(2017).</w:t>
      </w:r>
    </w:p>
    <w:p w14:paraId="383AF09A" w14:textId="4862BE52" w:rsidR="00AA4894" w:rsidRPr="00AA4894" w:rsidRDefault="00AA4894" w:rsidP="00AA4894">
      <w:pPr>
        <w:spacing w:after="0" w:line="240" w:lineRule="auto"/>
        <w:jc w:val="both"/>
        <w:rPr>
          <w:rFonts w:ascii="Arial Unicode MS" w:eastAsia="Arial Unicode MS" w:hAnsi="Arial Unicode MS" w:cs="Arial Unicode MS"/>
          <w:color w:val="000000"/>
        </w:rPr>
      </w:pPr>
      <w:r w:rsidRPr="00AA4894">
        <w:rPr>
          <w:rFonts w:ascii="Arial Unicode MS" w:eastAsia="Arial Unicode MS" w:hAnsi="Arial Unicode MS" w:cs="Arial Unicode MS"/>
          <w:color w:val="231F20"/>
        </w:rPr>
        <w:t xml:space="preserve">Application of </w:t>
      </w:r>
      <w:proofErr w:type="spellStart"/>
      <w:r w:rsidR="006259C2" w:rsidRPr="00AA4894">
        <w:rPr>
          <w:rFonts w:ascii="Arial Unicode MS" w:eastAsia="Arial Unicode MS" w:hAnsi="Arial Unicode MS" w:cs="Arial Unicode MS"/>
          <w:color w:val="231F20"/>
        </w:rPr>
        <w:t>fertili</w:t>
      </w:r>
      <w:r w:rsidR="006259C2">
        <w:rPr>
          <w:rFonts w:ascii="Arial Unicode MS" w:eastAsia="Arial Unicode MS" w:hAnsi="Arial Unicode MS" w:cs="Arial Unicode MS"/>
          <w:color w:val="231F20"/>
        </w:rPr>
        <w:t>s</w:t>
      </w:r>
      <w:r w:rsidR="006259C2" w:rsidRPr="00AA4894">
        <w:rPr>
          <w:rFonts w:ascii="Arial Unicode MS" w:eastAsia="Arial Unicode MS" w:hAnsi="Arial Unicode MS" w:cs="Arial Unicode MS"/>
          <w:color w:val="231F20"/>
        </w:rPr>
        <w:t>er</w:t>
      </w:r>
      <w:proofErr w:type="spellEnd"/>
      <w:r w:rsidR="006259C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nutrients either alone or in combination with FYM </w:t>
      </w:r>
      <w:r w:rsidR="00431EA3" w:rsidRPr="00751BCE">
        <w:rPr>
          <w:rFonts w:ascii="Arial Unicode MS" w:eastAsia="Arial Unicode MS" w:hAnsi="Arial Unicode MS" w:cs="Arial Unicode MS"/>
          <w:color w:val="231F20"/>
          <w:highlight w:val="yellow"/>
        </w:rPr>
        <w:t xml:space="preserve">greatly influenced </w:t>
      </w:r>
      <w:r w:rsidRPr="00AA4894">
        <w:rPr>
          <w:rFonts w:ascii="Arial Unicode MS" w:eastAsia="Arial Unicode MS" w:hAnsi="Arial Unicode MS" w:cs="Arial Unicode MS"/>
          <w:color w:val="231F20"/>
        </w:rPr>
        <w:t xml:space="preserve">the grain and straw yield of </w:t>
      </w:r>
      <w:r w:rsidR="006259C2">
        <w:rPr>
          <w:rFonts w:ascii="Arial Unicode MS" w:eastAsia="Arial Unicode MS" w:hAnsi="Arial Unicode MS" w:cs="Arial Unicode MS"/>
          <w:color w:val="231F20"/>
        </w:rPr>
        <w:t xml:space="preserve">the </w:t>
      </w:r>
      <w:r w:rsidRPr="00AA4894">
        <w:rPr>
          <w:rFonts w:ascii="Arial Unicode MS" w:eastAsia="Arial Unicode MS" w:hAnsi="Arial Unicode MS" w:cs="Arial Unicode MS"/>
          <w:color w:val="231F20"/>
        </w:rPr>
        <w:t>sunflower crop. The data on mean seed yield revealed that the continuous application under INM as 100% NPK + FYM @ 12.5 t ha</w:t>
      </w:r>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(T10) has achieved the highest seed yield (1879 kg ha</w:t>
      </w:r>
      <w:r w:rsidRPr="00AA4894">
        <w:rPr>
          <w:rFonts w:ascii="Arial Unicode MS" w:eastAsia="Arial Unicode MS" w:hAnsi="Arial Unicode MS" w:cs="Arial Unicode MS"/>
          <w:color w:val="231F20"/>
          <w:vertAlign w:val="superscript"/>
        </w:rPr>
        <w:t>-</w:t>
      </w:r>
      <w:proofErr w:type="gramStart"/>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 and straw yield of sunflower crop (3916 kg ha </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 followed by treatment under STCR-IPNS recorded the highest seed yield (1787 kg ha </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straw yield of 3738 kg ha</w:t>
      </w:r>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when compared to control. In a long</w:t>
      </w:r>
      <w:r w:rsidR="006259C2">
        <w:rPr>
          <w:rFonts w:ascii="Arial Unicode MS" w:eastAsia="Arial Unicode MS" w:hAnsi="Arial Unicode MS" w:cs="Arial Unicode MS"/>
          <w:color w:val="231F20"/>
        </w:rPr>
        <w:t xml:space="preserve">-term </w:t>
      </w:r>
      <w:proofErr w:type="spellStart"/>
      <w:r w:rsidR="006259C2">
        <w:rPr>
          <w:rFonts w:ascii="Arial Unicode MS" w:eastAsia="Arial Unicode MS" w:hAnsi="Arial Unicode MS" w:cs="Arial Unicode MS"/>
          <w:color w:val="231F20"/>
        </w:rPr>
        <w:t>fertilis</w:t>
      </w:r>
      <w:r w:rsidRPr="00AA4894">
        <w:rPr>
          <w:rFonts w:ascii="Arial Unicode MS" w:eastAsia="Arial Unicode MS" w:hAnsi="Arial Unicode MS" w:cs="Arial Unicode MS"/>
          <w:color w:val="231F20"/>
        </w:rPr>
        <w:t>er</w:t>
      </w:r>
      <w:proofErr w:type="spellEnd"/>
      <w:r w:rsidRPr="00AA4894">
        <w:rPr>
          <w:rFonts w:ascii="Arial Unicode MS" w:eastAsia="Arial Unicode MS" w:hAnsi="Arial Unicode MS" w:cs="Arial Unicode MS"/>
          <w:color w:val="231F20"/>
        </w:rPr>
        <w:t xml:space="preserve"> experiment, Prasad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(2010) </w:t>
      </w:r>
      <w:r w:rsidR="006259C2">
        <w:rPr>
          <w:rFonts w:ascii="Arial Unicode MS" w:eastAsia="Arial Unicode MS" w:hAnsi="Arial Unicode MS" w:cs="Arial Unicode MS"/>
          <w:color w:val="231F20"/>
        </w:rPr>
        <w:t>foun</w:t>
      </w:r>
      <w:r w:rsidR="006259C2" w:rsidRPr="00AA4894">
        <w:rPr>
          <w:rFonts w:ascii="Arial Unicode MS" w:eastAsia="Arial Unicode MS" w:hAnsi="Arial Unicode MS" w:cs="Arial Unicode MS"/>
          <w:color w:val="231F20"/>
        </w:rPr>
        <w:t xml:space="preserve">d </w:t>
      </w:r>
      <w:r w:rsidR="009F37AC" w:rsidRPr="00751BCE">
        <w:rPr>
          <w:rFonts w:ascii="Arial Unicode MS" w:eastAsia="Arial Unicode MS" w:hAnsi="Arial Unicode MS" w:cs="Arial Unicode MS"/>
        </w:rPr>
        <w:t xml:space="preserve">that 50% N through FYM + 50% through chemical </w:t>
      </w:r>
      <w:proofErr w:type="spellStart"/>
      <w:r w:rsidR="006259C2" w:rsidRPr="00751BCE">
        <w:rPr>
          <w:rFonts w:ascii="Arial Unicode MS" w:eastAsia="Arial Unicode MS" w:hAnsi="Arial Unicode MS" w:cs="Arial Unicode MS"/>
        </w:rPr>
        <w:t>fertili</w:t>
      </w:r>
      <w:r w:rsidR="006259C2">
        <w:rPr>
          <w:rFonts w:ascii="Arial Unicode MS" w:eastAsia="Arial Unicode MS" w:hAnsi="Arial Unicode MS" w:cs="Arial Unicode MS"/>
        </w:rPr>
        <w:t>s</w:t>
      </w:r>
      <w:r w:rsidR="006259C2" w:rsidRPr="00751BCE">
        <w:rPr>
          <w:rFonts w:ascii="Arial Unicode MS" w:eastAsia="Arial Unicode MS" w:hAnsi="Arial Unicode MS" w:cs="Arial Unicode MS"/>
        </w:rPr>
        <w:t>ers</w:t>
      </w:r>
      <w:proofErr w:type="spellEnd"/>
      <w:r w:rsidR="006259C2" w:rsidRPr="00751BCE">
        <w:rPr>
          <w:rFonts w:ascii="Arial Unicode MS" w:eastAsia="Arial Unicode MS" w:hAnsi="Arial Unicode MS" w:cs="Arial Unicode MS"/>
        </w:rPr>
        <w:t xml:space="preserve"> </w:t>
      </w:r>
      <w:r w:rsidR="009F37AC" w:rsidRPr="00751BCE">
        <w:rPr>
          <w:rFonts w:ascii="Arial Unicode MS" w:eastAsia="Arial Unicode MS" w:hAnsi="Arial Unicode MS" w:cs="Arial Unicode MS"/>
        </w:rPr>
        <w:t xml:space="preserve">or 25% N through FYM + 75% through chemical </w:t>
      </w:r>
      <w:proofErr w:type="spellStart"/>
      <w:r w:rsidR="006259C2" w:rsidRPr="00751BCE">
        <w:rPr>
          <w:rFonts w:ascii="Arial Unicode MS" w:eastAsia="Arial Unicode MS" w:hAnsi="Arial Unicode MS" w:cs="Arial Unicode MS"/>
        </w:rPr>
        <w:t>fertili</w:t>
      </w:r>
      <w:r w:rsidR="006259C2">
        <w:rPr>
          <w:rFonts w:ascii="Arial Unicode MS" w:eastAsia="Arial Unicode MS" w:hAnsi="Arial Unicode MS" w:cs="Arial Unicode MS"/>
        </w:rPr>
        <w:t>s</w:t>
      </w:r>
      <w:r w:rsidR="006259C2" w:rsidRPr="00751BCE">
        <w:rPr>
          <w:rFonts w:ascii="Arial Unicode MS" w:eastAsia="Arial Unicode MS" w:hAnsi="Arial Unicode MS" w:cs="Arial Unicode MS"/>
        </w:rPr>
        <w:t>ers</w:t>
      </w:r>
      <w:proofErr w:type="spellEnd"/>
      <w:r w:rsidR="006259C2" w:rsidRPr="00751BCE">
        <w:rPr>
          <w:rFonts w:ascii="Arial Unicode MS" w:eastAsia="Arial Unicode MS" w:hAnsi="Arial Unicode MS" w:cs="Arial Unicode MS"/>
        </w:rPr>
        <w:t xml:space="preserve"> </w:t>
      </w:r>
      <w:r w:rsidR="009F37AC" w:rsidRPr="00751BCE">
        <w:rPr>
          <w:rFonts w:ascii="Arial Unicode MS" w:eastAsia="Arial Unicode MS" w:hAnsi="Arial Unicode MS" w:cs="Arial Unicode MS"/>
        </w:rPr>
        <w:t xml:space="preserve">recorded the highest grain yield, </w:t>
      </w:r>
      <w:r w:rsidR="009F37AC" w:rsidRPr="00751BCE">
        <w:rPr>
          <w:rFonts w:ascii="Arial Unicode MS" w:eastAsia="Arial Unicode MS" w:hAnsi="Arial Unicode MS" w:cs="Arial Unicode MS"/>
        </w:rPr>
        <w:lastRenderedPageBreak/>
        <w:t xml:space="preserve">which was significantly higher than 100% chemical </w:t>
      </w:r>
      <w:proofErr w:type="spellStart"/>
      <w:r w:rsidR="00F2715D">
        <w:rPr>
          <w:rFonts w:ascii="Arial Unicode MS" w:eastAsia="Arial Unicode MS" w:hAnsi="Arial Unicode MS" w:cs="Arial Unicode MS"/>
        </w:rPr>
        <w:t>fertilisers</w:t>
      </w:r>
      <w:proofErr w:type="spellEnd"/>
      <w:r w:rsidR="00F2715D" w:rsidRPr="00751BCE">
        <w:rPr>
          <w:rFonts w:ascii="Arial Unicode MS" w:eastAsia="Arial Unicode MS" w:hAnsi="Arial Unicode MS" w:cs="Arial Unicode MS"/>
        </w:rPr>
        <w:t xml:space="preserve"> </w:t>
      </w:r>
      <w:r w:rsidR="009F37AC" w:rsidRPr="00751BCE">
        <w:rPr>
          <w:rFonts w:ascii="Arial Unicode MS" w:eastAsia="Arial Unicode MS" w:hAnsi="Arial Unicode MS" w:cs="Arial Unicode MS"/>
        </w:rPr>
        <w:t>alone</w:t>
      </w:r>
      <w:r w:rsidR="009F37AC" w:rsidRPr="009F37AC">
        <w:rPr>
          <w:rFonts w:ascii="Arial Unicode MS" w:eastAsia="Arial Unicode MS" w:hAnsi="Arial Unicode MS" w:cs="Arial Unicode MS"/>
          <w:color w:val="FF0000"/>
        </w:rPr>
        <w:t>.</w:t>
      </w:r>
      <w:r w:rsidRPr="00AA4894">
        <w:rPr>
          <w:rFonts w:ascii="Arial Unicode MS" w:eastAsia="Arial Unicode MS" w:hAnsi="Arial Unicode MS" w:cs="Arial Unicode MS"/>
          <w:color w:val="231F20"/>
        </w:rPr>
        <w:t xml:space="preserve"> This might be due to the sustained soil fertility by continuous addition of FYM and NPK </w:t>
      </w:r>
      <w:proofErr w:type="spellStart"/>
      <w:r w:rsidR="00F2715D">
        <w:rPr>
          <w:rFonts w:ascii="Arial Unicode MS" w:eastAsia="Arial Unicode MS" w:hAnsi="Arial Unicode MS" w:cs="Arial Unicode MS"/>
          <w:color w:val="231F20"/>
        </w:rPr>
        <w:t>fertilisers</w:t>
      </w:r>
      <w:proofErr w:type="spellEnd"/>
      <w:r w:rsidR="00F2715D"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and effective </w:t>
      </w:r>
      <w:proofErr w:type="spellStart"/>
      <w:r w:rsidR="006259C2" w:rsidRPr="00AA4894">
        <w:rPr>
          <w:rFonts w:ascii="Arial Unicode MS" w:eastAsia="Arial Unicode MS" w:hAnsi="Arial Unicode MS" w:cs="Arial Unicode MS"/>
          <w:color w:val="231F20"/>
        </w:rPr>
        <w:t>utili</w:t>
      </w:r>
      <w:r w:rsidR="006259C2">
        <w:rPr>
          <w:rFonts w:ascii="Arial Unicode MS" w:eastAsia="Arial Unicode MS" w:hAnsi="Arial Unicode MS" w:cs="Arial Unicode MS"/>
          <w:color w:val="231F20"/>
        </w:rPr>
        <w:t>s</w:t>
      </w:r>
      <w:r w:rsidR="006259C2" w:rsidRPr="00AA4894">
        <w:rPr>
          <w:rFonts w:ascii="Arial Unicode MS" w:eastAsia="Arial Unicode MS" w:hAnsi="Arial Unicode MS" w:cs="Arial Unicode MS"/>
          <w:color w:val="231F20"/>
        </w:rPr>
        <w:t>ation</w:t>
      </w:r>
      <w:proofErr w:type="spellEnd"/>
      <w:r w:rsidR="006259C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of applied nutrients</w:t>
      </w:r>
      <w:r w:rsidR="006259C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which increased sink capacity and nutrient uptake by maize. Similar results were also reported by Meena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(2019). Application of FYM acts as</w:t>
      </w:r>
      <w:r w:rsidR="00431EA3">
        <w:rPr>
          <w:rFonts w:ascii="Arial Unicode MS" w:eastAsia="Arial Unicode MS" w:hAnsi="Arial Unicode MS" w:cs="Arial Unicode MS"/>
          <w:color w:val="231F20"/>
        </w:rPr>
        <w:t xml:space="preserve"> a</w:t>
      </w:r>
      <w:r w:rsidRPr="00AA4894">
        <w:rPr>
          <w:rFonts w:ascii="Arial Unicode MS" w:eastAsia="Arial Unicode MS" w:hAnsi="Arial Unicode MS" w:cs="Arial Unicode MS"/>
          <w:color w:val="231F20"/>
        </w:rPr>
        <w:t xml:space="preserve"> source for growth and multiplication of microorganisms</w:t>
      </w:r>
      <w:r w:rsidR="006259C2">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which would have helped to </w:t>
      </w:r>
      <w:proofErr w:type="spellStart"/>
      <w:r w:rsidR="006259C2" w:rsidRPr="00AA4894">
        <w:rPr>
          <w:rFonts w:ascii="Arial Unicode MS" w:eastAsia="Arial Unicode MS" w:hAnsi="Arial Unicode MS" w:cs="Arial Unicode MS"/>
          <w:color w:val="231F20"/>
        </w:rPr>
        <w:t>minerali</w:t>
      </w:r>
      <w:r w:rsidR="006259C2">
        <w:rPr>
          <w:rFonts w:ascii="Arial Unicode MS" w:eastAsia="Arial Unicode MS" w:hAnsi="Arial Unicode MS" w:cs="Arial Unicode MS"/>
          <w:color w:val="231F20"/>
        </w:rPr>
        <w:t>s</w:t>
      </w:r>
      <w:r w:rsidR="006259C2" w:rsidRPr="00AA4894">
        <w:rPr>
          <w:rFonts w:ascii="Arial Unicode MS" w:eastAsia="Arial Unicode MS" w:hAnsi="Arial Unicode MS" w:cs="Arial Unicode MS"/>
          <w:color w:val="231F20"/>
        </w:rPr>
        <w:t>e</w:t>
      </w:r>
      <w:proofErr w:type="spellEnd"/>
      <w:r w:rsidR="006259C2"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the nutrients from organic form to inorganic form. The results confirm the findings of Ram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(2016).  </w:t>
      </w:r>
      <w:r w:rsidRPr="00AA4894">
        <w:rPr>
          <w:rFonts w:ascii="Arial Unicode MS" w:eastAsia="Arial Unicode MS" w:hAnsi="Arial Unicode MS" w:cs="Arial Unicode MS"/>
          <w:color w:val="000000"/>
        </w:rPr>
        <w:t>Minimum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(344.67) was observed in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where nutrients were not applied</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whereas maximum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(783.33) was found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which was found to be statistically at par with the treatments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and T</w:t>
      </w:r>
      <w:r w:rsidRPr="00AA4894">
        <w:rPr>
          <w:rFonts w:ascii="Arial Unicode MS" w:eastAsia="Arial Unicode MS" w:hAnsi="Arial Unicode MS" w:cs="Arial Unicode MS"/>
          <w:color w:val="000000"/>
          <w:vertAlign w:val="subscript"/>
        </w:rPr>
        <w:t>5</w:t>
      </w:r>
      <w:r w:rsidRPr="00AA4894">
        <w:rPr>
          <w:rFonts w:ascii="Arial Unicode MS" w:eastAsia="Arial Unicode MS" w:hAnsi="Arial Unicode MS" w:cs="Arial Unicode MS"/>
          <w:color w:val="000000"/>
        </w:rPr>
        <w:t xml:space="preserve">. The increase in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 xml:space="preserve">number of seeds could be due to </w:t>
      </w:r>
      <w:r w:rsidR="006259C2">
        <w:rPr>
          <w:rFonts w:ascii="Arial Unicode MS" w:eastAsia="Arial Unicode MS" w:hAnsi="Arial Unicode MS" w:cs="Arial Unicode MS"/>
          <w:color w:val="000000"/>
        </w:rPr>
        <w:t xml:space="preserve">a </w:t>
      </w:r>
      <w:r w:rsidRPr="00AA4894">
        <w:rPr>
          <w:rFonts w:ascii="Arial Unicode MS" w:eastAsia="Arial Unicode MS" w:hAnsi="Arial Unicode MS" w:cs="Arial Unicode MS"/>
          <w:color w:val="000000"/>
        </w:rPr>
        <w:t>higher amount of nutrient</w:t>
      </w:r>
      <w:r w:rsidR="006259C2">
        <w:rPr>
          <w:rFonts w:ascii="Arial Unicode MS" w:eastAsia="Arial Unicode MS" w:hAnsi="Arial Unicode MS" w:cs="Arial Unicode MS"/>
          <w:color w:val="000000"/>
        </w:rPr>
        <w:t>s</w:t>
      </w:r>
      <w:r w:rsidRPr="00AA4894">
        <w:rPr>
          <w:rFonts w:ascii="Arial Unicode MS" w:eastAsia="Arial Unicode MS" w:hAnsi="Arial Unicode MS" w:cs="Arial Unicode MS"/>
          <w:color w:val="000000"/>
        </w:rPr>
        <w:t xml:space="preserve"> supplied through </w:t>
      </w:r>
      <w:r w:rsidR="006259C2">
        <w:rPr>
          <w:rFonts w:ascii="Arial Unicode MS" w:eastAsia="Arial Unicode MS" w:hAnsi="Arial Unicode MS" w:cs="Arial Unicode MS"/>
          <w:color w:val="000000"/>
        </w:rPr>
        <w:t xml:space="preserve">a </w:t>
      </w:r>
      <w:r w:rsidRPr="00AA4894">
        <w:rPr>
          <w:rFonts w:ascii="Arial Unicode MS" w:eastAsia="Arial Unicode MS" w:hAnsi="Arial Unicode MS" w:cs="Arial Unicode MS"/>
          <w:color w:val="000000"/>
        </w:rPr>
        <w:t xml:space="preserve">higher dose of FYM along with inorganic fertilizer which further increased the availability of nutrients in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soil</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thus allowing more uptake of nutrients and increased photosynthetic efficiency as evident from increased LAI</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t>
      </w:r>
      <w:r w:rsidRPr="00751BCE">
        <w:rPr>
          <w:rFonts w:ascii="Arial Unicode MS" w:eastAsia="Arial Unicode MS" w:hAnsi="Arial Unicode MS" w:cs="Arial Unicode MS"/>
          <w:color w:val="000000"/>
          <w:highlight w:val="yellow"/>
        </w:rPr>
        <w:t>result</w:t>
      </w:r>
      <w:r w:rsidR="00F2715D" w:rsidRPr="00751BCE">
        <w:rPr>
          <w:rFonts w:ascii="Arial Unicode MS" w:eastAsia="Arial Unicode MS" w:hAnsi="Arial Unicode MS" w:cs="Arial Unicode MS"/>
          <w:color w:val="000000"/>
          <w:highlight w:val="yellow"/>
        </w:rPr>
        <w:t xml:space="preserve">ing </w:t>
      </w:r>
      <w:r w:rsidRPr="00AA4894">
        <w:rPr>
          <w:rFonts w:ascii="Arial Unicode MS" w:eastAsia="Arial Unicode MS" w:hAnsi="Arial Unicode MS" w:cs="Arial Unicode MS"/>
          <w:color w:val="000000"/>
        </w:rPr>
        <w:t>in higher head diameter size and ultimately higher number of filled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This result is in accordance with the findings of</w:t>
      </w:r>
      <w:r w:rsidR="00F2715D">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Byrareddy</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(2008); </w:t>
      </w:r>
      <w:proofErr w:type="spellStart"/>
      <w:r w:rsidRPr="00AA4894">
        <w:rPr>
          <w:rFonts w:ascii="Arial Unicode MS" w:eastAsia="Arial Unicode MS" w:hAnsi="Arial Unicode MS" w:cs="Arial Unicode MS"/>
          <w:color w:val="000000"/>
        </w:rPr>
        <w:t>Kalaiyarasan</w:t>
      </w:r>
      <w:proofErr w:type="spellEnd"/>
      <w:r w:rsidRPr="00AA4894">
        <w:rPr>
          <w:rFonts w:ascii="Arial Unicode MS" w:eastAsia="Arial Unicode MS" w:hAnsi="Arial Unicode MS" w:cs="Arial Unicode MS"/>
          <w:color w:val="000000"/>
        </w:rPr>
        <w:t xml:space="preserve"> and </w:t>
      </w:r>
      <w:proofErr w:type="spellStart"/>
      <w:r w:rsidRPr="00AA4894">
        <w:rPr>
          <w:rFonts w:ascii="Arial Unicode MS" w:eastAsia="Arial Unicode MS" w:hAnsi="Arial Unicode MS" w:cs="Arial Unicode MS"/>
          <w:color w:val="000000"/>
        </w:rPr>
        <w:t>Vaiyapuri</w:t>
      </w:r>
      <w:proofErr w:type="spellEnd"/>
      <w:r w:rsidRPr="00AA4894">
        <w:rPr>
          <w:rFonts w:ascii="Arial Unicode MS" w:eastAsia="Arial Unicode MS" w:hAnsi="Arial Unicode MS" w:cs="Arial Unicode MS"/>
          <w:color w:val="000000"/>
        </w:rPr>
        <w:t xml:space="preserve"> (2008). There was no significant difference in test weight due to different nutrient management. This could be due to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 xml:space="preserve">genetic constituent of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variety</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as all the treatments were given in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same variety of sunflower. Among the different treatments, minimum seed yield (8.26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observed in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whereas maximum (26.67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observed in T</w:t>
      </w:r>
      <w:r w:rsidRPr="00AA4894">
        <w:rPr>
          <w:rFonts w:ascii="Arial Unicode MS" w:eastAsia="Arial Unicode MS" w:hAnsi="Arial Unicode MS" w:cs="Arial Unicode MS"/>
          <w:color w:val="000000"/>
          <w:vertAlign w:val="subscript"/>
        </w:rPr>
        <w:t xml:space="preserve">7 </w:t>
      </w:r>
      <w:r w:rsidRPr="00AA4894">
        <w:rPr>
          <w:rFonts w:ascii="Arial Unicode MS" w:eastAsia="Arial Unicode MS" w:hAnsi="Arial Unicode MS" w:cs="Arial Unicode MS"/>
          <w:color w:val="000000"/>
        </w:rPr>
        <w:t>(FYM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which was statistically at par with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xml:space="preserve"> {100% RDF (60:40:60) kg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w:t>
      </w:r>
      <w:r w:rsidR="006259C2">
        <w:rPr>
          <w:rFonts w:ascii="Arial Unicode MS" w:eastAsia="Arial Unicode MS" w:hAnsi="Arial Unicode MS" w:cs="Arial Unicode MS"/>
          <w:color w:val="000000"/>
        </w:rPr>
        <w:t>An i</w:t>
      </w:r>
      <w:r w:rsidR="006259C2" w:rsidRPr="00AA4894">
        <w:rPr>
          <w:rFonts w:ascii="Arial Unicode MS" w:eastAsia="Arial Unicode MS" w:hAnsi="Arial Unicode MS" w:cs="Arial Unicode MS"/>
          <w:color w:val="000000"/>
        </w:rPr>
        <w:t xml:space="preserve">ncrease </w:t>
      </w:r>
      <w:r w:rsidRPr="00AA4894">
        <w:rPr>
          <w:rFonts w:ascii="Arial Unicode MS" w:eastAsia="Arial Unicode MS" w:hAnsi="Arial Unicode MS" w:cs="Arial Unicode MS"/>
          <w:color w:val="000000"/>
        </w:rPr>
        <w:t xml:space="preserve">in seed yield was observed with </w:t>
      </w:r>
      <w:r w:rsidR="006259C2">
        <w:rPr>
          <w:rFonts w:ascii="Arial Unicode MS" w:eastAsia="Arial Unicode MS" w:hAnsi="Arial Unicode MS" w:cs="Arial Unicode MS"/>
          <w:color w:val="000000"/>
        </w:rPr>
        <w:t xml:space="preserve">a </w:t>
      </w:r>
      <w:r w:rsidRPr="00AA4894">
        <w:rPr>
          <w:rFonts w:ascii="Arial Unicode MS" w:eastAsia="Arial Unicode MS" w:hAnsi="Arial Unicode MS" w:cs="Arial Unicode MS"/>
          <w:color w:val="000000"/>
        </w:rPr>
        <w:t>higher dose of 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along with 100% RDN as compared to </w:t>
      </w:r>
      <w:r w:rsidR="006259C2">
        <w:rPr>
          <w:rFonts w:ascii="Arial Unicode MS" w:eastAsia="Arial Unicode MS" w:hAnsi="Arial Unicode MS" w:cs="Arial Unicode MS"/>
          <w:color w:val="000000"/>
        </w:rPr>
        <w:t xml:space="preserve">a </w:t>
      </w:r>
      <w:r w:rsidRPr="00AA4894">
        <w:rPr>
          <w:rFonts w:ascii="Arial Unicode MS" w:eastAsia="Arial Unicode MS" w:hAnsi="Arial Unicode MS" w:cs="Arial Unicode MS"/>
          <w:color w:val="000000"/>
        </w:rPr>
        <w:t>lower dose of FYM (2,4,6,8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along with 100% RDN. Treatment T</w:t>
      </w:r>
      <w:r w:rsidRPr="00AA4894">
        <w:rPr>
          <w:rFonts w:ascii="Arial Unicode MS" w:eastAsia="Arial Unicode MS" w:hAnsi="Arial Unicode MS" w:cs="Arial Unicode MS"/>
          <w:color w:val="000000"/>
          <w:vertAlign w:val="subscript"/>
        </w:rPr>
        <w:t xml:space="preserve">2 </w:t>
      </w:r>
      <w:r w:rsidRPr="00AA4894">
        <w:rPr>
          <w:rFonts w:ascii="Arial Unicode MS" w:eastAsia="Arial Unicode MS" w:hAnsi="Arial Unicode MS" w:cs="Arial Unicode MS"/>
          <w:color w:val="000000"/>
        </w:rPr>
        <w:t>and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were statistically at par with each other. The increase in seed yield could be due to FYM being a storehouse of several macro and micronutrients which are released during the process of mineralization and thus stimulate the activity of microorganisms that make the plant nutrients readily available in nutrients increasing crop yields either by acceleration of respiratory process by increasing cell permeability by hormone growth action or by combination of all the processes </w:t>
      </w:r>
      <w:r w:rsidRPr="00AA4894">
        <w:rPr>
          <w:rFonts w:ascii="Arial Unicode MS" w:eastAsia="Arial Unicode MS" w:hAnsi="Arial Unicode MS" w:cs="Arial Unicode MS"/>
          <w:i/>
          <w:iCs/>
          <w:color w:val="000000"/>
        </w:rPr>
        <w:t>viz.,</w:t>
      </w:r>
      <w:r w:rsidRPr="00AA4894">
        <w:rPr>
          <w:rFonts w:ascii="Arial Unicode MS" w:eastAsia="Arial Unicode MS" w:hAnsi="Arial Unicode MS" w:cs="Arial Unicode MS"/>
          <w:color w:val="000000"/>
        </w:rPr>
        <w:t xml:space="preserve"> release of nutrients, increasing availability of nutrients and improving soil physical, chemical and biological properties. Similar findings were reported by </w:t>
      </w:r>
      <w:proofErr w:type="spellStart"/>
      <w:r w:rsidRPr="00AA4894">
        <w:rPr>
          <w:rFonts w:ascii="Arial Unicode MS" w:eastAsia="Arial Unicode MS" w:hAnsi="Arial Unicode MS" w:cs="Arial Unicode MS"/>
          <w:color w:val="000000"/>
        </w:rPr>
        <w:t>Nanjundappa</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(2001</w:t>
      </w:r>
      <w:r w:rsidR="006259C2" w:rsidRPr="00AA4894">
        <w:rPr>
          <w:rFonts w:ascii="Arial Unicode MS" w:eastAsia="Arial Unicode MS" w:hAnsi="Arial Unicode MS" w:cs="Arial Unicode MS"/>
          <w:color w:val="000000"/>
        </w:rPr>
        <w:t>)</w:t>
      </w:r>
      <w:r w:rsidR="006259C2">
        <w:rPr>
          <w:rFonts w:ascii="Arial Unicode MS" w:eastAsia="Arial Unicode MS" w:hAnsi="Arial Unicode MS" w:cs="Arial Unicode MS"/>
          <w:color w:val="000000"/>
        </w:rPr>
        <w:t>,</w:t>
      </w:r>
      <w:r w:rsidR="006259C2"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Manjunatha</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(2009</w:t>
      </w:r>
      <w:r w:rsidR="006259C2" w:rsidRPr="00AA4894">
        <w:rPr>
          <w:rFonts w:ascii="Arial Unicode MS" w:eastAsia="Arial Unicode MS" w:hAnsi="Arial Unicode MS" w:cs="Arial Unicode MS"/>
          <w:color w:val="000000"/>
        </w:rPr>
        <w:t>)</w:t>
      </w:r>
      <w:r w:rsidR="006259C2">
        <w:rPr>
          <w:rFonts w:ascii="Arial Unicode MS" w:eastAsia="Arial Unicode MS" w:hAnsi="Arial Unicode MS" w:cs="Arial Unicode MS"/>
          <w:color w:val="000000"/>
        </w:rPr>
        <w:t>, and</w:t>
      </w:r>
      <w:r w:rsidR="006259C2"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Mohammadi</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(2012). T</w:t>
      </w:r>
      <w:r w:rsidRPr="00AA4894">
        <w:rPr>
          <w:rFonts w:ascii="Arial Unicode MS" w:eastAsia="Arial Unicode MS" w:hAnsi="Arial Unicode MS" w:cs="Arial Unicode MS"/>
          <w:color w:val="000000"/>
          <w:vertAlign w:val="subscript"/>
        </w:rPr>
        <w:t xml:space="preserve">1 </w:t>
      </w:r>
      <w:r w:rsidRPr="00AA4894">
        <w:rPr>
          <w:rFonts w:ascii="Arial Unicode MS" w:eastAsia="Arial Unicode MS" w:hAnsi="Arial Unicode MS" w:cs="Arial Unicode MS"/>
          <w:color w:val="000000"/>
        </w:rPr>
        <w:t xml:space="preserve">(Control) showed minimum </w:t>
      </w:r>
      <w:proofErr w:type="spellStart"/>
      <w:r w:rsidRPr="00AA4894">
        <w:rPr>
          <w:rFonts w:ascii="Arial Unicode MS" w:eastAsia="Arial Unicode MS" w:hAnsi="Arial Unicode MS" w:cs="Arial Unicode MS"/>
          <w:color w:val="000000"/>
        </w:rPr>
        <w:t>stover</w:t>
      </w:r>
      <w:proofErr w:type="spellEnd"/>
      <w:r w:rsidRPr="00AA4894">
        <w:rPr>
          <w:rFonts w:ascii="Arial Unicode MS" w:eastAsia="Arial Unicode MS" w:hAnsi="Arial Unicode MS" w:cs="Arial Unicode MS"/>
          <w:color w:val="000000"/>
        </w:rPr>
        <w:t xml:space="preserve"> yield (23.76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whereas maximum </w:t>
      </w:r>
      <w:proofErr w:type="spellStart"/>
      <w:r w:rsidRPr="00AA4894">
        <w:rPr>
          <w:rFonts w:ascii="Arial Unicode MS" w:eastAsia="Arial Unicode MS" w:hAnsi="Arial Unicode MS" w:cs="Arial Unicode MS"/>
          <w:color w:val="000000"/>
        </w:rPr>
        <w:t>stover</w:t>
      </w:r>
      <w:proofErr w:type="spellEnd"/>
      <w:r w:rsidRPr="00AA4894">
        <w:rPr>
          <w:rFonts w:ascii="Arial Unicode MS" w:eastAsia="Arial Unicode MS" w:hAnsi="Arial Unicode MS" w:cs="Arial Unicode MS"/>
          <w:color w:val="000000"/>
        </w:rPr>
        <w:t xml:space="preserve"> yield (48.33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recorded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which was statistically at par with treatment</w:t>
      </w:r>
      <w:r w:rsidR="006259C2">
        <w:rPr>
          <w:rFonts w:ascii="Arial Unicode MS" w:eastAsia="Arial Unicode MS" w:hAnsi="Arial Unicode MS" w:cs="Arial Unicode MS"/>
          <w:color w:val="000000"/>
        </w:rPr>
        <w:t>s</w:t>
      </w:r>
      <w:r w:rsidRPr="00AA4894">
        <w:rPr>
          <w:rFonts w:ascii="Arial Unicode MS" w:eastAsia="Arial Unicode MS" w:hAnsi="Arial Unicode MS" w:cs="Arial Unicode MS"/>
          <w:color w:val="000000"/>
        </w:rPr>
        <w:t xml:space="preserve">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and T</w:t>
      </w:r>
      <w:r w:rsidRPr="00AA4894">
        <w:rPr>
          <w:rFonts w:ascii="Arial Unicode MS" w:eastAsia="Arial Unicode MS" w:hAnsi="Arial Unicode MS" w:cs="Arial Unicode MS"/>
          <w:color w:val="000000"/>
          <w:vertAlign w:val="subscript"/>
        </w:rPr>
        <w:t>5</w:t>
      </w:r>
      <w:r w:rsidRPr="00AA4894">
        <w:rPr>
          <w:rFonts w:ascii="Arial Unicode MS" w:eastAsia="Arial Unicode MS" w:hAnsi="Arial Unicode MS" w:cs="Arial Unicode MS"/>
          <w:color w:val="000000"/>
        </w:rPr>
        <w:t xml:space="preserve">. The increase in </w:t>
      </w:r>
      <w:proofErr w:type="spellStart"/>
      <w:r w:rsidRPr="00AA4894">
        <w:rPr>
          <w:rFonts w:ascii="Arial Unicode MS" w:eastAsia="Arial Unicode MS" w:hAnsi="Arial Unicode MS" w:cs="Arial Unicode MS"/>
          <w:color w:val="000000"/>
        </w:rPr>
        <w:t>stover</w:t>
      </w:r>
      <w:proofErr w:type="spellEnd"/>
      <w:r w:rsidRPr="00AA4894">
        <w:rPr>
          <w:rFonts w:ascii="Arial Unicode MS" w:eastAsia="Arial Unicode MS" w:hAnsi="Arial Unicode MS" w:cs="Arial Unicode MS"/>
          <w:color w:val="000000"/>
        </w:rPr>
        <w:t xml:space="preserve"> yield could be due to </w:t>
      </w:r>
      <w:r w:rsidR="006259C2">
        <w:rPr>
          <w:rFonts w:ascii="Arial Unicode MS" w:eastAsia="Arial Unicode MS" w:hAnsi="Arial Unicode MS" w:cs="Arial Unicode MS"/>
          <w:color w:val="000000"/>
        </w:rPr>
        <w:t xml:space="preserve">an </w:t>
      </w:r>
      <w:r w:rsidRPr="00AA4894">
        <w:rPr>
          <w:rFonts w:ascii="Arial Unicode MS" w:eastAsia="Arial Unicode MS" w:hAnsi="Arial Unicode MS" w:cs="Arial Unicode MS"/>
          <w:color w:val="000000"/>
        </w:rPr>
        <w:t xml:space="preserve">increase in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 xml:space="preserve">release of nutrients supplied from both manure and inorganic fertilizer ultimately leading to increased plant height and </w:t>
      </w:r>
      <w:r w:rsidRPr="00AA4894">
        <w:rPr>
          <w:rFonts w:ascii="Arial Unicode MS" w:eastAsia="Arial Unicode MS" w:hAnsi="Arial Unicode MS" w:cs="Arial Unicode MS"/>
          <w:color w:val="000000"/>
        </w:rPr>
        <w:lastRenderedPageBreak/>
        <w:t xml:space="preserve">obviously more </w:t>
      </w:r>
      <w:proofErr w:type="spellStart"/>
      <w:r w:rsidRPr="00AA4894">
        <w:rPr>
          <w:rFonts w:ascii="Arial Unicode MS" w:eastAsia="Arial Unicode MS" w:hAnsi="Arial Unicode MS" w:cs="Arial Unicode MS"/>
          <w:color w:val="000000"/>
        </w:rPr>
        <w:t>stover</w:t>
      </w:r>
      <w:proofErr w:type="spellEnd"/>
      <w:r w:rsidRPr="00AA4894">
        <w:rPr>
          <w:rFonts w:ascii="Arial Unicode MS" w:eastAsia="Arial Unicode MS" w:hAnsi="Arial Unicode MS" w:cs="Arial Unicode MS"/>
          <w:color w:val="000000"/>
        </w:rPr>
        <w:t xml:space="preserve"> yield. Similar findings were reported by Tiwari and Parihar (1992). </w:t>
      </w:r>
      <w:r w:rsidR="006259C2" w:rsidRPr="00751BCE">
        <w:rPr>
          <w:rFonts w:ascii="Arial Unicode MS" w:eastAsia="Arial Unicode MS" w:hAnsi="Arial Unicode MS" w:cs="Arial Unicode MS"/>
          <w:color w:val="000000"/>
          <w:highlight w:val="yellow"/>
        </w:rPr>
        <w:t xml:space="preserve">The highest </w:t>
      </w:r>
      <w:r w:rsidRPr="00751BCE">
        <w:rPr>
          <w:rFonts w:ascii="Arial Unicode MS" w:eastAsia="Arial Unicode MS" w:hAnsi="Arial Unicode MS" w:cs="Arial Unicode MS"/>
          <w:color w:val="000000"/>
          <w:highlight w:val="yellow"/>
        </w:rPr>
        <w:t xml:space="preserve">harvest </w:t>
      </w:r>
      <w:r w:rsidRPr="00AA4894">
        <w:rPr>
          <w:rFonts w:ascii="Arial Unicode MS" w:eastAsia="Arial Unicode MS" w:hAnsi="Arial Unicode MS" w:cs="Arial Unicode MS"/>
          <w:color w:val="000000"/>
        </w:rPr>
        <w:t>index (36.14%) was recorded in T</w:t>
      </w:r>
      <w:r w:rsidRPr="00AA4894">
        <w:rPr>
          <w:rFonts w:ascii="Arial Unicode MS" w:eastAsia="Arial Unicode MS" w:hAnsi="Arial Unicode MS" w:cs="Arial Unicode MS"/>
          <w:color w:val="000000"/>
          <w:vertAlign w:val="subscript"/>
        </w:rPr>
        <w:t xml:space="preserve">7 </w:t>
      </w:r>
      <w:proofErr w:type="gramStart"/>
      <w:r w:rsidRPr="00AA4894">
        <w:rPr>
          <w:rFonts w:ascii="Arial Unicode MS" w:eastAsia="Arial Unicode MS" w:hAnsi="Arial Unicode MS" w:cs="Arial Unicode MS"/>
          <w:color w:val="000000"/>
        </w:rPr>
        <w:t>( FYM</w:t>
      </w:r>
      <w:proofErr w:type="gramEnd"/>
      <w:r w:rsidRPr="00AA4894">
        <w:rPr>
          <w:rFonts w:ascii="Arial Unicode MS" w:eastAsia="Arial Unicode MS" w:hAnsi="Arial Unicode MS" w:cs="Arial Unicode MS"/>
          <w:color w:val="000000"/>
        </w:rPr>
        <w:t xml:space="preserve">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and found statistically at par with all the remaining treatments except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w:t>
      </w:r>
      <w:r w:rsidR="006259C2">
        <w:rPr>
          <w:rFonts w:ascii="Arial Unicode MS" w:eastAsia="Arial Unicode MS" w:hAnsi="Arial Unicode MS" w:cs="Arial Unicode MS"/>
          <w:color w:val="000000"/>
        </w:rPr>
        <w:t>A h</w:t>
      </w:r>
      <w:r w:rsidR="006259C2" w:rsidRPr="00AA4894">
        <w:rPr>
          <w:rFonts w:ascii="Arial Unicode MS" w:eastAsia="Arial Unicode MS" w:hAnsi="Arial Unicode MS" w:cs="Arial Unicode MS"/>
          <w:color w:val="000000"/>
        </w:rPr>
        <w:t xml:space="preserve">igh </w:t>
      </w:r>
      <w:r w:rsidRPr="00AA4894">
        <w:rPr>
          <w:rFonts w:ascii="Arial Unicode MS" w:eastAsia="Arial Unicode MS" w:hAnsi="Arial Unicode MS" w:cs="Arial Unicode MS"/>
          <w:color w:val="000000"/>
        </w:rPr>
        <w:t>harvest index</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where organic and inorganic sources of nutrients were used</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was due to </w:t>
      </w:r>
      <w:r w:rsidR="006259C2">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supply of nutrients to the crops</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which resulted in higher seed yield. A similar finding was reported by </w:t>
      </w:r>
      <w:proofErr w:type="spellStart"/>
      <w:r w:rsidRPr="00AA4894">
        <w:rPr>
          <w:rFonts w:ascii="Arial Unicode MS" w:eastAsia="Arial Unicode MS" w:hAnsi="Arial Unicode MS" w:cs="Arial Unicode MS"/>
          <w:color w:val="000000"/>
        </w:rPr>
        <w:t>Mahavishnan</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(2006).</w:t>
      </w:r>
    </w:p>
    <w:p w14:paraId="482D12FF"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043E8C51"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6E99C46F" w14:textId="77777777" w:rsidR="00AA4894" w:rsidRPr="00AA4894" w:rsidRDefault="00AA4894" w:rsidP="00AA4894">
      <w:p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noProof/>
        </w:rPr>
        <w:drawing>
          <wp:anchor distT="0" distB="0" distL="114300" distR="114300" simplePos="0" relativeHeight="251658240" behindDoc="0" locked="0" layoutInCell="1" allowOverlap="1" wp14:anchorId="0CBA835A" wp14:editId="6A4DCE96">
            <wp:simplePos x="0" y="0"/>
            <wp:positionH relativeFrom="column">
              <wp:align>left</wp:align>
            </wp:positionH>
            <wp:positionV relativeFrom="paragraph">
              <wp:posOffset>132715</wp:posOffset>
            </wp:positionV>
            <wp:extent cx="4431665" cy="2487295"/>
            <wp:effectExtent l="0" t="0" r="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AA4894">
        <w:rPr>
          <w:rFonts w:ascii="Arial Unicode MS" w:eastAsia="Arial Unicode MS" w:hAnsi="Arial Unicode MS" w:cs="Arial Unicode MS"/>
        </w:rPr>
        <w:br w:type="textWrapping" w:clear="all"/>
      </w:r>
    </w:p>
    <w:p w14:paraId="1C11BB54" w14:textId="77777777" w:rsidR="00AA4894" w:rsidRPr="00AA4894" w:rsidRDefault="00AA4894" w:rsidP="00AA4894">
      <w:pPr>
        <w:spacing w:after="0" w:line="240" w:lineRule="auto"/>
        <w:rPr>
          <w:rFonts w:ascii="Arial Unicode MS" w:eastAsia="Arial Unicode MS" w:hAnsi="Arial Unicode MS" w:cs="Arial Unicode MS"/>
        </w:rPr>
      </w:pPr>
    </w:p>
    <w:p w14:paraId="6F4C59A8" w14:textId="77777777" w:rsidR="00AA4894" w:rsidRPr="00AA4894" w:rsidRDefault="00AA4894" w:rsidP="00AA4894">
      <w:p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b/>
          <w:bCs/>
        </w:rPr>
        <w:t xml:space="preserve">Conclusion </w:t>
      </w:r>
    </w:p>
    <w:p w14:paraId="5F18818F" w14:textId="1899D318" w:rsidR="00AA4894" w:rsidRDefault="00AA4894" w:rsidP="00AA4894">
      <w:pPr>
        <w:spacing w:after="0" w:line="240" w:lineRule="auto"/>
        <w:jc w:val="both"/>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In conclusion, the implementation of integrated nutrient management exhibits significant potential in </w:t>
      </w:r>
      <w:r w:rsidRPr="00751BCE">
        <w:rPr>
          <w:rFonts w:ascii="Arial Unicode MS" w:eastAsia="Arial Unicode MS" w:hAnsi="Arial Unicode MS" w:cs="Arial Unicode MS"/>
          <w:color w:val="231F20"/>
          <w:highlight w:val="yellow"/>
        </w:rPr>
        <w:t>increasing</w:t>
      </w:r>
      <w:r w:rsidR="000B4EFC" w:rsidRPr="00751BCE">
        <w:rPr>
          <w:rFonts w:ascii="Arial Unicode MS" w:eastAsia="Arial Unicode MS" w:hAnsi="Arial Unicode MS" w:cs="Arial Unicode MS"/>
          <w:color w:val="231F20"/>
          <w:highlight w:val="yellow"/>
        </w:rPr>
        <w:t xml:space="preserve"> the yield of sunflowers</w:t>
      </w:r>
      <w:r w:rsidR="000B4EFC">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In summary, the findings have demonstrated the sustainability of productivity, integrated nutrient management techniques, which involve the </w:t>
      </w:r>
      <w:proofErr w:type="spellStart"/>
      <w:r w:rsidR="000B4EFC" w:rsidRPr="00751BCE">
        <w:rPr>
          <w:rFonts w:ascii="Arial Unicode MS" w:eastAsia="Arial Unicode MS" w:hAnsi="Arial Unicode MS" w:cs="Arial Unicode MS"/>
          <w:color w:val="231F20"/>
          <w:highlight w:val="yellow"/>
        </w:rPr>
        <w:t>utilisation</w:t>
      </w:r>
      <w:proofErr w:type="spellEnd"/>
      <w:r w:rsidR="000B4EFC"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of various organic manures and inorganic </w:t>
      </w:r>
      <w:proofErr w:type="spellStart"/>
      <w:r w:rsidR="000B4EFC">
        <w:rPr>
          <w:rFonts w:ascii="Arial Unicode MS" w:eastAsia="Arial Unicode MS" w:hAnsi="Arial Unicode MS" w:cs="Arial Unicode MS"/>
          <w:color w:val="231F20"/>
        </w:rPr>
        <w:t>fertilisers</w:t>
      </w:r>
      <w:proofErr w:type="spellEnd"/>
      <w:r w:rsidR="000B4EFC"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from different sources. The implementation of integrated nutrient management practices for sunflower cultivation </w:t>
      </w:r>
      <w:r w:rsidR="000B4EFC" w:rsidRPr="00751BCE">
        <w:rPr>
          <w:rFonts w:ascii="Arial Unicode MS" w:eastAsia="Arial Unicode MS" w:hAnsi="Arial Unicode MS" w:cs="Arial Unicode MS"/>
          <w:color w:val="231F20"/>
          <w:highlight w:val="yellow"/>
        </w:rPr>
        <w:t>involves</w:t>
      </w:r>
      <w:r w:rsidRPr="00AA4894">
        <w:rPr>
          <w:rFonts w:ascii="Arial Unicode MS" w:eastAsia="Arial Unicode MS" w:hAnsi="Arial Unicode MS" w:cs="Arial Unicode MS"/>
          <w:color w:val="231F20"/>
        </w:rPr>
        <w:t xml:space="preserve"> the use of 50% N through vermicompost, along with seed dressing and foliar application of manganese sulphate at concentrations of 1.0% and 0.5%</w:t>
      </w:r>
      <w:r w:rsidR="000B4EFC">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respectively</w:t>
      </w:r>
      <w:r w:rsidR="000B4EFC">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at 40 and 60 DAS, is expected to offer an environmentally sustainable, scientifically sound, and economically feasible approach. To conclude, long-term applications of manures and inorganic </w:t>
      </w:r>
      <w:proofErr w:type="spellStart"/>
      <w:r w:rsidR="000B4EFC">
        <w:rPr>
          <w:rFonts w:ascii="Arial Unicode MS" w:eastAsia="Arial Unicode MS" w:hAnsi="Arial Unicode MS" w:cs="Arial Unicode MS"/>
          <w:color w:val="231F20"/>
        </w:rPr>
        <w:t>fertilisers</w:t>
      </w:r>
      <w:proofErr w:type="spellEnd"/>
      <w:r w:rsidR="000B4EFC"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on </w:t>
      </w:r>
      <w:r w:rsidR="000B4EFC">
        <w:rPr>
          <w:rFonts w:ascii="Arial Unicode MS" w:eastAsia="Arial Unicode MS" w:hAnsi="Arial Unicode MS" w:cs="Arial Unicode MS"/>
          <w:color w:val="231F20"/>
        </w:rPr>
        <w:t>sunflowers</w:t>
      </w:r>
      <w:r w:rsidR="000B4EFC"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have a significant impact</w:t>
      </w:r>
      <w:r w:rsidR="000B4EFC">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 xml:space="preserve"> </w:t>
      </w:r>
      <w:r w:rsidR="000B4EFC" w:rsidRPr="00751BCE">
        <w:rPr>
          <w:rFonts w:ascii="Arial Unicode MS" w:eastAsia="Arial Unicode MS" w:hAnsi="Arial Unicode MS" w:cs="Arial Unicode MS"/>
          <w:color w:val="231F20"/>
          <w:highlight w:val="yellow"/>
        </w:rPr>
        <w:t>resulting</w:t>
      </w:r>
      <w:r w:rsidRPr="00751BCE">
        <w:rPr>
          <w:rFonts w:ascii="Arial Unicode MS" w:eastAsia="Arial Unicode MS" w:hAnsi="Arial Unicode MS" w:cs="Arial Unicode MS"/>
          <w:color w:val="231F20"/>
          <w:highlight w:val="yellow"/>
        </w:rPr>
        <w:t xml:space="preserve"> i</w:t>
      </w:r>
      <w:r w:rsidRPr="00AA4894">
        <w:rPr>
          <w:rFonts w:ascii="Arial Unicode MS" w:eastAsia="Arial Unicode MS" w:hAnsi="Arial Unicode MS" w:cs="Arial Unicode MS"/>
          <w:color w:val="231F20"/>
        </w:rPr>
        <w:t xml:space="preserve">n higher yield. </w:t>
      </w:r>
      <w:r w:rsidRPr="00AA4894">
        <w:rPr>
          <w:rFonts w:ascii="Arial Unicode MS" w:eastAsia="Arial Unicode MS" w:hAnsi="Arial Unicode MS" w:cs="Arial Unicode MS"/>
          <w:color w:val="000000"/>
        </w:rPr>
        <w:t xml:space="preserve">There was no significant influence </w:t>
      </w:r>
      <w:r w:rsidR="000B4EFC">
        <w:rPr>
          <w:rFonts w:ascii="Arial Unicode MS" w:eastAsia="Arial Unicode MS" w:hAnsi="Arial Unicode MS" w:cs="Arial Unicode MS"/>
          <w:color w:val="000000"/>
        </w:rPr>
        <w:t>on</w:t>
      </w:r>
      <w:r w:rsidR="000B4EFC"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days to 50% flowering and days to maturity due to different treatments. T</w:t>
      </w:r>
      <w:r w:rsidRPr="00AA4894">
        <w:rPr>
          <w:rFonts w:ascii="Arial Unicode MS" w:eastAsia="Arial Unicode MS" w:hAnsi="Arial Unicode MS" w:cs="Arial Unicode MS"/>
          <w:color w:val="000000"/>
          <w:vertAlign w:val="subscript"/>
        </w:rPr>
        <w:t xml:space="preserve">7 </w:t>
      </w:r>
      <w:r w:rsidRPr="00AA4894">
        <w:rPr>
          <w:rFonts w:ascii="Arial Unicode MS" w:eastAsia="Arial Unicode MS" w:hAnsi="Arial Unicode MS" w:cs="Arial Unicode MS"/>
          <w:color w:val="000000"/>
        </w:rPr>
        <w:t>(FYM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recorded </w:t>
      </w:r>
      <w:r w:rsidR="000B4EFC">
        <w:rPr>
          <w:rFonts w:ascii="Arial Unicode MS" w:eastAsia="Arial Unicode MS" w:hAnsi="Arial Unicode MS" w:cs="Arial Unicode MS"/>
          <w:color w:val="000000"/>
        </w:rPr>
        <w:t xml:space="preserve">the </w:t>
      </w:r>
      <w:r w:rsidRPr="00AA4894">
        <w:rPr>
          <w:rFonts w:ascii="Arial Unicode MS" w:eastAsia="Arial Unicode MS" w:hAnsi="Arial Unicode MS" w:cs="Arial Unicode MS"/>
          <w:color w:val="000000"/>
        </w:rPr>
        <w:t>highest in yield attributing characters</w:t>
      </w:r>
      <w:r w:rsidR="000B4EFC">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 xml:space="preserve">i.e., </w:t>
      </w:r>
      <w:r w:rsidRPr="00AA4894">
        <w:rPr>
          <w:rFonts w:ascii="Arial Unicode MS" w:eastAsia="Arial Unicode MS" w:hAnsi="Arial Unicode MS" w:cs="Arial Unicode MS"/>
          <w:color w:val="000000"/>
        </w:rPr>
        <w:t>head diameter (14.50 cm),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(783.33), seed yield </w:t>
      </w:r>
      <w:r w:rsidRPr="00AA4894">
        <w:rPr>
          <w:rFonts w:ascii="Arial Unicode MS" w:eastAsia="Arial Unicode MS" w:hAnsi="Arial Unicode MS" w:cs="Arial Unicode MS"/>
          <w:color w:val="000000"/>
        </w:rPr>
        <w:lastRenderedPageBreak/>
        <w:t>(26.67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and </w:t>
      </w:r>
      <w:r w:rsidR="00EB20C6" w:rsidRPr="00AA4894">
        <w:rPr>
          <w:rFonts w:ascii="Arial Unicode MS" w:eastAsia="Arial Unicode MS" w:hAnsi="Arial Unicode MS" w:cs="Arial Unicode MS"/>
          <w:color w:val="000000"/>
        </w:rPr>
        <w:t>Stover</w:t>
      </w:r>
      <w:r w:rsidRPr="00AA4894">
        <w:rPr>
          <w:rFonts w:ascii="Arial Unicode MS" w:eastAsia="Arial Unicode MS" w:hAnsi="Arial Unicode MS" w:cs="Arial Unicode MS"/>
          <w:color w:val="000000"/>
        </w:rPr>
        <w:t xml:space="preserve"> yield (48.33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However, there was no significant effect on test weight due to different treatments. </w:t>
      </w:r>
      <w:r w:rsidR="000B4EFC">
        <w:rPr>
          <w:rFonts w:ascii="Arial Unicode MS" w:eastAsia="Arial Unicode MS" w:hAnsi="Arial Unicode MS" w:cs="Arial Unicode MS"/>
          <w:color w:val="000000"/>
        </w:rPr>
        <w:t>The highest</w:t>
      </w:r>
      <w:r w:rsidR="000B4EFC"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color w:val="000000"/>
        </w:rPr>
        <w:t>harvest index (%) was recorded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w:t>
      </w:r>
      <w:r w:rsidR="006259C2">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having value 36.14%. </w:t>
      </w:r>
      <w:r w:rsidR="000B4EFC">
        <w:rPr>
          <w:rFonts w:ascii="Arial Unicode MS" w:eastAsia="Arial Unicode MS" w:hAnsi="Arial Unicode MS" w:cs="Arial Unicode MS"/>
          <w:color w:val="000000"/>
        </w:rPr>
        <w:t>H</w:t>
      </w:r>
      <w:r w:rsidRPr="00AA4894">
        <w:rPr>
          <w:rFonts w:ascii="Arial Unicode MS" w:eastAsia="Arial Unicode MS" w:hAnsi="Arial Unicode MS" w:cs="Arial Unicode MS"/>
          <w:color w:val="000000"/>
        </w:rPr>
        <w:t>ere</w:t>
      </w:r>
      <w:r w:rsidR="000B4EFC">
        <w:rPr>
          <w:rFonts w:ascii="Arial Unicode MS" w:eastAsia="Arial Unicode MS" w:hAnsi="Arial Unicode MS" w:cs="Arial Unicode MS"/>
          <w:color w:val="000000"/>
        </w:rPr>
        <w:t>,</w:t>
      </w:r>
      <w:r w:rsidRPr="00AA4894">
        <w:rPr>
          <w:rFonts w:ascii="Arial Unicode MS" w:eastAsia="Arial Unicode MS" w:hAnsi="Arial Unicode MS" w:cs="Arial Unicode MS"/>
          <w:color w:val="000000"/>
        </w:rPr>
        <w:t xml:space="preserve"> </w:t>
      </w:r>
      <w:r w:rsidR="000B4EFC">
        <w:rPr>
          <w:rFonts w:ascii="Arial Unicode MS" w:eastAsia="Arial Unicode MS" w:hAnsi="Arial Unicode MS" w:cs="Arial Unicode MS"/>
          <w:color w:val="000000"/>
        </w:rPr>
        <w:t>the</w:t>
      </w:r>
      <w:r w:rsidRPr="00AA4894">
        <w:rPr>
          <w:rFonts w:ascii="Arial Unicode MS" w:eastAsia="Arial Unicode MS" w:hAnsi="Arial Unicode MS" w:cs="Arial Unicode MS"/>
          <w:color w:val="231F20"/>
        </w:rPr>
        <w:t xml:space="preserve"> analysis </w:t>
      </w:r>
      <w:r w:rsidR="000B4EFC">
        <w:rPr>
          <w:rFonts w:ascii="Arial Unicode MS" w:eastAsia="Arial Unicode MS" w:hAnsi="Arial Unicode MS" w:cs="Arial Unicode MS"/>
          <w:color w:val="231F20"/>
        </w:rPr>
        <w:t>yields</w:t>
      </w:r>
      <w:r w:rsidR="000B4EFC"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variations are occurred by </w:t>
      </w:r>
      <w:r w:rsidR="000B4EFC" w:rsidRPr="00751BCE">
        <w:rPr>
          <w:rFonts w:ascii="Arial Unicode MS" w:eastAsia="Arial Unicode MS" w:hAnsi="Arial Unicode MS" w:cs="Arial Unicode MS"/>
          <w:color w:val="231F20"/>
          <w:highlight w:val="yellow"/>
        </w:rPr>
        <w:t>involving</w:t>
      </w:r>
      <w:r w:rsidRPr="00751BCE">
        <w:rPr>
          <w:rFonts w:ascii="Arial Unicode MS" w:eastAsia="Arial Unicode MS" w:hAnsi="Arial Unicode MS" w:cs="Arial Unicode MS"/>
          <w:color w:val="231F20"/>
          <w:highlight w:val="yellow"/>
        </w:rPr>
        <w:t xml:space="preserve"> various </w:t>
      </w:r>
      <w:r w:rsidR="000B4EFC" w:rsidRPr="00751BCE">
        <w:rPr>
          <w:rFonts w:ascii="Arial Unicode MS" w:eastAsia="Arial Unicode MS" w:hAnsi="Arial Unicode MS" w:cs="Arial Unicode MS"/>
          <w:color w:val="231F20"/>
          <w:highlight w:val="yellow"/>
        </w:rPr>
        <w:t>processes</w:t>
      </w:r>
      <w:r w:rsidRPr="00751BCE">
        <w:rPr>
          <w:rFonts w:ascii="Arial Unicode MS" w:eastAsia="Arial Unicode MS" w:hAnsi="Arial Unicode MS" w:cs="Arial Unicode MS"/>
          <w:color w:val="231F20"/>
          <w:highlight w:val="yellow"/>
        </w:rPr>
        <w:t xml:space="preserve">, </w:t>
      </w:r>
      <w:r w:rsidR="000B4EFC" w:rsidRPr="00751BCE">
        <w:rPr>
          <w:rFonts w:ascii="Arial Unicode MS" w:eastAsia="Arial Unicode MS" w:hAnsi="Arial Unicode MS" w:cs="Arial Unicode MS"/>
          <w:color w:val="231F20"/>
          <w:highlight w:val="yellow"/>
        </w:rPr>
        <w:t>such as the</w:t>
      </w:r>
      <w:r w:rsidRPr="00751BCE">
        <w:rPr>
          <w:rFonts w:ascii="Arial Unicode MS" w:eastAsia="Arial Unicode MS" w:hAnsi="Arial Unicode MS" w:cs="Arial Unicode MS"/>
          <w:color w:val="231F20"/>
          <w:highlight w:val="yellow"/>
        </w:rPr>
        <w:t xml:space="preserve"> metabolic process</w:t>
      </w:r>
      <w:r w:rsidR="000B4EFC" w:rsidRPr="00751BCE">
        <w:rPr>
          <w:rFonts w:ascii="Arial Unicode MS" w:eastAsia="Arial Unicode MS" w:hAnsi="Arial Unicode MS" w:cs="Arial Unicode MS"/>
          <w:color w:val="231F20"/>
          <w:highlight w:val="yellow"/>
        </w:rPr>
        <w:t>, which</w:t>
      </w:r>
      <w:r w:rsidRPr="00751BCE">
        <w:rPr>
          <w:rFonts w:ascii="Arial Unicode MS" w:eastAsia="Arial Unicode MS" w:hAnsi="Arial Unicode MS" w:cs="Arial Unicode MS"/>
          <w:color w:val="231F20"/>
          <w:highlight w:val="yellow"/>
        </w:rPr>
        <w:t xml:space="preserve"> increased the 50 % of yield level, </w:t>
      </w:r>
      <w:r w:rsidR="000B4EFC" w:rsidRPr="00751BCE">
        <w:rPr>
          <w:rFonts w:ascii="Arial Unicode MS" w:eastAsia="Arial Unicode MS" w:hAnsi="Arial Unicode MS" w:cs="Arial Unicode MS"/>
          <w:color w:val="231F20"/>
          <w:highlight w:val="yellow"/>
        </w:rPr>
        <w:t xml:space="preserve">the </w:t>
      </w:r>
      <w:proofErr w:type="spellStart"/>
      <w:r w:rsidR="000B4EFC" w:rsidRPr="00751BCE">
        <w:rPr>
          <w:rFonts w:ascii="Arial Unicode MS" w:eastAsia="Arial Unicode MS" w:hAnsi="Arial Unicode MS" w:cs="Arial Unicode MS"/>
          <w:color w:val="231F20"/>
          <w:highlight w:val="yellow"/>
        </w:rPr>
        <w:t>mineralisation</w:t>
      </w:r>
      <w:proofErr w:type="spellEnd"/>
      <w:r w:rsidR="000B4EFC" w:rsidRPr="00751BCE">
        <w:rPr>
          <w:rFonts w:ascii="Arial Unicode MS" w:eastAsia="Arial Unicode MS" w:hAnsi="Arial Unicode MS" w:cs="Arial Unicode MS"/>
          <w:color w:val="231F20"/>
          <w:highlight w:val="yellow"/>
        </w:rPr>
        <w:t xml:space="preserve"> </w:t>
      </w:r>
      <w:r w:rsidRPr="00AA4894">
        <w:rPr>
          <w:rFonts w:ascii="Arial Unicode MS" w:eastAsia="Arial Unicode MS" w:hAnsi="Arial Unicode MS" w:cs="Arial Unicode MS"/>
          <w:color w:val="231F20"/>
        </w:rPr>
        <w:t xml:space="preserve">process increased 25% of yield, the photosynthetic efficiency developed 15 % yield level, </w:t>
      </w:r>
      <w:r w:rsidR="000B4EFC">
        <w:rPr>
          <w:rFonts w:ascii="Arial Unicode MS" w:eastAsia="Arial Unicode MS" w:hAnsi="Arial Unicode MS" w:cs="Arial Unicode MS"/>
          <w:color w:val="231F20"/>
        </w:rPr>
        <w:t xml:space="preserve">and </w:t>
      </w:r>
      <w:r w:rsidRPr="00AA4894">
        <w:rPr>
          <w:rFonts w:ascii="Arial Unicode MS" w:eastAsia="Arial Unicode MS" w:hAnsi="Arial Unicode MS" w:cs="Arial Unicode MS"/>
          <w:color w:val="231F20"/>
        </w:rPr>
        <w:t xml:space="preserve">the sunflower genetic </w:t>
      </w:r>
      <w:r w:rsidR="00824C31" w:rsidRPr="00824C31">
        <w:rPr>
          <w:rFonts w:ascii="Arial Unicode MS" w:eastAsia="Arial Unicode MS" w:hAnsi="Arial Unicode MS" w:cs="Arial Unicode MS"/>
          <w:color w:val="231F20"/>
        </w:rPr>
        <w:t>constitution</w:t>
      </w:r>
      <w:r w:rsidR="00824C31">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maintained 10 % of seed yield.</w:t>
      </w:r>
    </w:p>
    <w:p w14:paraId="5B91C78B" w14:textId="77777777" w:rsidR="000066EA" w:rsidRPr="000066EA" w:rsidRDefault="000066EA" w:rsidP="000066EA">
      <w:pPr>
        <w:spacing w:after="0" w:line="240" w:lineRule="auto"/>
        <w:jc w:val="both"/>
        <w:rPr>
          <w:rFonts w:ascii="Arial Unicode MS" w:eastAsia="Arial Unicode MS" w:hAnsi="Arial Unicode MS" w:cs="Arial Unicode MS"/>
          <w:b/>
        </w:rPr>
      </w:pPr>
      <w:r w:rsidRPr="000066EA">
        <w:rPr>
          <w:rFonts w:ascii="Arial Unicode MS" w:eastAsia="Arial Unicode MS" w:hAnsi="Arial Unicode MS" w:cs="Arial Unicode MS"/>
          <w:b/>
        </w:rPr>
        <w:t>Disclaimer (Artificial intelligence)</w:t>
      </w:r>
    </w:p>
    <w:p w14:paraId="6043F7B0" w14:textId="74E35CE8" w:rsidR="000066EA" w:rsidRPr="00AA4894" w:rsidRDefault="000066EA" w:rsidP="000066EA">
      <w:pPr>
        <w:spacing w:after="0" w:line="240" w:lineRule="auto"/>
        <w:jc w:val="both"/>
        <w:rPr>
          <w:rFonts w:ascii="Arial Unicode MS" w:eastAsia="Arial Unicode MS" w:hAnsi="Arial Unicode MS" w:cs="Arial Unicode MS"/>
        </w:rPr>
      </w:pPr>
      <w:bookmarkStart w:id="0" w:name="_GoBack"/>
      <w:bookmarkEnd w:id="0"/>
      <w:r w:rsidRPr="000066EA">
        <w:rPr>
          <w:rFonts w:ascii="Arial Unicode MS" w:eastAsia="Arial Unicode MS" w:hAnsi="Arial Unicode MS" w:cs="Arial Unicode MS"/>
        </w:rPr>
        <w:t>Author(s) hereby declare that NO generative AI technologies such as Large Language Models (</w:t>
      </w:r>
      <w:proofErr w:type="spellStart"/>
      <w:r w:rsidRPr="000066EA">
        <w:rPr>
          <w:rFonts w:ascii="Arial Unicode MS" w:eastAsia="Arial Unicode MS" w:hAnsi="Arial Unicode MS" w:cs="Arial Unicode MS"/>
        </w:rPr>
        <w:t>ChatGPT</w:t>
      </w:r>
      <w:proofErr w:type="spellEnd"/>
      <w:r w:rsidRPr="000066EA">
        <w:rPr>
          <w:rFonts w:ascii="Arial Unicode MS" w:eastAsia="Arial Unicode MS" w:hAnsi="Arial Unicode MS" w:cs="Arial Unicode MS"/>
        </w:rPr>
        <w:t>, COPILOT, etc.) and text-to-image generators have been used during the writing or editing of this manuscript.</w:t>
      </w:r>
    </w:p>
    <w:p w14:paraId="4A2F2AC8" w14:textId="77777777" w:rsidR="00AA4894" w:rsidRPr="00AA4894" w:rsidRDefault="00AA4894" w:rsidP="00AA4894">
      <w:pPr>
        <w:spacing w:after="0" w:line="240" w:lineRule="auto"/>
        <w:rPr>
          <w:rFonts w:ascii="Arial Unicode MS" w:eastAsia="Arial Unicode MS" w:hAnsi="Arial Unicode MS" w:cs="Arial Unicode MS"/>
        </w:rPr>
      </w:pPr>
    </w:p>
    <w:p w14:paraId="0E8920B6" w14:textId="77777777" w:rsidR="00AA4894" w:rsidRPr="007C1085" w:rsidRDefault="00AA4894" w:rsidP="00AA4894">
      <w:pPr>
        <w:spacing w:after="0" w:line="240" w:lineRule="auto"/>
        <w:rPr>
          <w:rFonts w:ascii="Arial Unicode MS" w:eastAsia="Arial Unicode MS" w:hAnsi="Arial Unicode MS" w:cs="Arial Unicode MS"/>
          <w:b/>
          <w:color w:val="000000"/>
        </w:rPr>
      </w:pPr>
      <w:r w:rsidRPr="007C1085">
        <w:rPr>
          <w:rFonts w:ascii="Arial Unicode MS" w:eastAsia="Arial Unicode MS" w:hAnsi="Arial Unicode MS" w:cs="Arial Unicode MS"/>
          <w:b/>
        </w:rPr>
        <w:t>Refere</w:t>
      </w:r>
      <w:r w:rsidRPr="007C1085">
        <w:rPr>
          <w:rFonts w:ascii="Arial Unicode MS" w:eastAsia="Arial Unicode MS" w:hAnsi="Arial Unicode MS" w:cs="Arial Unicode MS"/>
          <w:b/>
          <w:color w:val="231F20"/>
        </w:rPr>
        <w:t>n</w:t>
      </w:r>
      <w:r w:rsidRPr="007C1085">
        <w:rPr>
          <w:rFonts w:ascii="Arial Unicode MS" w:eastAsia="Arial Unicode MS" w:hAnsi="Arial Unicode MS" w:cs="Arial Unicode MS"/>
          <w:b/>
        </w:rPr>
        <w:t>ce-</w:t>
      </w:r>
    </w:p>
    <w:p w14:paraId="3DB8A8BB" w14:textId="77777777"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Afzal O, Asif M, Ahmed M, Awan FK, Aslam MA. (2017). Integrated nutrient management of safflower (</w:t>
      </w:r>
      <w:proofErr w:type="spellStart"/>
      <w:r w:rsidRPr="00AA4894">
        <w:rPr>
          <w:rFonts w:ascii="Arial Unicode MS" w:eastAsia="Arial Unicode MS" w:hAnsi="Arial Unicode MS" w:cs="Arial Unicode MS"/>
          <w:i/>
          <w:iCs/>
          <w:color w:val="231F20"/>
        </w:rPr>
        <w:t>Carthamus</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tinctorius</w:t>
      </w:r>
      <w:proofErr w:type="spellEnd"/>
      <w:r w:rsidRPr="00AA4894">
        <w:rPr>
          <w:rFonts w:ascii="Arial Unicode MS" w:eastAsia="Arial Unicode MS" w:hAnsi="Arial Unicode MS" w:cs="Arial Unicode MS"/>
          <w:color w:val="231F20"/>
        </w:rPr>
        <w:t xml:space="preserve"> L.) under rainfed conditions. </w:t>
      </w:r>
      <w:r w:rsidRPr="00AA4894">
        <w:rPr>
          <w:rFonts w:ascii="Arial Unicode MS" w:eastAsia="Arial Unicode MS" w:hAnsi="Arial Unicode MS" w:cs="Arial Unicode MS"/>
          <w:i/>
          <w:iCs/>
          <w:color w:val="231F20"/>
        </w:rPr>
        <w:t xml:space="preserve">Am J Plant Sci </w:t>
      </w:r>
      <w:r w:rsidRPr="00AA4894">
        <w:rPr>
          <w:rFonts w:ascii="Arial Unicode MS" w:eastAsia="Arial Unicode MS" w:hAnsi="Arial Unicode MS" w:cs="Arial Unicode MS"/>
          <w:color w:val="231F20"/>
        </w:rPr>
        <w:t xml:space="preserve">8(9): 2208-2218. https://doi.org/10.4236/ajps.2017.89148 </w:t>
      </w:r>
    </w:p>
    <w:p w14:paraId="702DD3C4" w14:textId="77777777"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rPr>
      </w:pPr>
      <w:proofErr w:type="spellStart"/>
      <w:r w:rsidRPr="00AA4894">
        <w:rPr>
          <w:rFonts w:ascii="Arial Unicode MS" w:eastAsia="Arial Unicode MS" w:hAnsi="Arial Unicode MS" w:cs="Arial Unicode MS"/>
          <w:color w:val="231F20"/>
        </w:rPr>
        <w:t>Anandakumar</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Bakhoum</w:t>
      </w:r>
      <w:proofErr w:type="spellEnd"/>
      <w:r w:rsidRPr="00AA4894">
        <w:rPr>
          <w:rFonts w:ascii="Arial Unicode MS" w:eastAsia="Arial Unicode MS" w:hAnsi="Arial Unicode MS" w:cs="Arial Unicode MS"/>
          <w:color w:val="231F20"/>
        </w:rPr>
        <w:t xml:space="preserve"> N, </w:t>
      </w:r>
      <w:proofErr w:type="spellStart"/>
      <w:r w:rsidRPr="00AA4894">
        <w:rPr>
          <w:rFonts w:ascii="Arial Unicode MS" w:eastAsia="Arial Unicode MS" w:hAnsi="Arial Unicode MS" w:cs="Arial Unicode MS"/>
          <w:color w:val="231F20"/>
        </w:rPr>
        <w:t>Chinnadurai</w:t>
      </w:r>
      <w:proofErr w:type="spellEnd"/>
      <w:r w:rsidRPr="00AA4894">
        <w:rPr>
          <w:rFonts w:ascii="Arial Unicode MS" w:eastAsia="Arial Unicode MS" w:hAnsi="Arial Unicode MS" w:cs="Arial Unicode MS"/>
          <w:color w:val="231F20"/>
        </w:rPr>
        <w:t xml:space="preserve"> C, </w:t>
      </w:r>
      <w:proofErr w:type="spellStart"/>
      <w:r w:rsidRPr="00AA4894">
        <w:rPr>
          <w:rFonts w:ascii="Arial Unicode MS" w:eastAsia="Arial Unicode MS" w:hAnsi="Arial Unicode MS" w:cs="Arial Unicode MS"/>
          <w:color w:val="231F20"/>
        </w:rPr>
        <w:t>Malarkodi</w:t>
      </w:r>
      <w:proofErr w:type="spellEnd"/>
      <w:r w:rsidRPr="00AA4894">
        <w:rPr>
          <w:rFonts w:ascii="Arial Unicode MS" w:eastAsia="Arial Unicode MS" w:hAnsi="Arial Unicode MS" w:cs="Arial Unicode MS"/>
          <w:color w:val="231F20"/>
        </w:rPr>
        <w:t xml:space="preserve"> M, </w:t>
      </w:r>
      <w:proofErr w:type="spellStart"/>
      <w:r w:rsidRPr="00AA4894">
        <w:rPr>
          <w:rFonts w:ascii="Arial Unicode MS" w:eastAsia="Arial Unicode MS" w:hAnsi="Arial Unicode MS" w:cs="Arial Unicode MS"/>
          <w:color w:val="231F20"/>
        </w:rPr>
        <w:t>Arulmozhiselvan</w:t>
      </w:r>
      <w:proofErr w:type="spellEnd"/>
      <w:r w:rsidRPr="00AA4894">
        <w:rPr>
          <w:rFonts w:ascii="Arial Unicode MS" w:eastAsia="Arial Unicode MS" w:hAnsi="Arial Unicode MS" w:cs="Arial Unicode MS"/>
          <w:color w:val="231F20"/>
        </w:rPr>
        <w:t xml:space="preserve"> K. (2022). Impact of long-term nutrient management on sequestration and dynamics of soil organic carbon in a semi-arid tropical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of India. </w:t>
      </w:r>
      <w:r w:rsidRPr="00AA4894">
        <w:rPr>
          <w:rFonts w:ascii="Arial Unicode MS" w:eastAsia="Arial Unicode MS" w:hAnsi="Arial Unicode MS" w:cs="Arial Unicode MS"/>
          <w:i/>
          <w:iCs/>
          <w:color w:val="231F20"/>
        </w:rPr>
        <w:t xml:space="preserve">Appl Soil </w:t>
      </w:r>
      <w:proofErr w:type="spellStart"/>
      <w:r w:rsidRPr="00AA4894">
        <w:rPr>
          <w:rFonts w:ascii="Arial Unicode MS" w:eastAsia="Arial Unicode MS" w:hAnsi="Arial Unicode MS" w:cs="Arial Unicode MS"/>
          <w:i/>
          <w:iCs/>
          <w:color w:val="231F20"/>
        </w:rPr>
        <w:t>Ecol</w:t>
      </w:r>
      <w:proofErr w:type="spellEnd"/>
      <w:r w:rsidRPr="00AA4894">
        <w:rPr>
          <w:rFonts w:ascii="Arial Unicode MS" w:eastAsia="Arial Unicode MS" w:hAnsi="Arial Unicode MS" w:cs="Arial Unicode MS"/>
          <w:color w:val="231F20"/>
        </w:rPr>
        <w:t xml:space="preserve"> 177: 104549. https://doi. org/10.1016/j.apsoil.2022.104549 </w:t>
      </w:r>
    </w:p>
    <w:p w14:paraId="2921EB22" w14:textId="77777777"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color w:val="231F20"/>
        </w:rPr>
      </w:pPr>
      <w:proofErr w:type="spellStart"/>
      <w:r w:rsidRPr="00AA4894">
        <w:rPr>
          <w:rFonts w:ascii="Arial Unicode MS" w:eastAsia="Arial Unicode MS" w:hAnsi="Arial Unicode MS" w:cs="Arial Unicode MS"/>
          <w:color w:val="231F20"/>
        </w:rPr>
        <w:t>Bochalya</w:t>
      </w:r>
      <w:proofErr w:type="spellEnd"/>
      <w:r w:rsidRPr="00AA4894">
        <w:rPr>
          <w:rFonts w:ascii="Arial Unicode MS" w:eastAsia="Arial Unicode MS" w:hAnsi="Arial Unicode MS" w:cs="Arial Unicode MS"/>
          <w:color w:val="231F20"/>
        </w:rPr>
        <w:t xml:space="preserve"> RS, Mallick R, </w:t>
      </w:r>
      <w:proofErr w:type="spellStart"/>
      <w:r w:rsidRPr="00AA4894">
        <w:rPr>
          <w:rFonts w:ascii="Arial Unicode MS" w:eastAsia="Arial Unicode MS" w:hAnsi="Arial Unicode MS" w:cs="Arial Unicode MS"/>
          <w:color w:val="231F20"/>
        </w:rPr>
        <w:t>Gogoi</w:t>
      </w:r>
      <w:proofErr w:type="spellEnd"/>
      <w:r w:rsidRPr="00AA4894">
        <w:rPr>
          <w:rFonts w:ascii="Arial Unicode MS" w:eastAsia="Arial Unicode MS" w:hAnsi="Arial Unicode MS" w:cs="Arial Unicode MS"/>
          <w:color w:val="231F20"/>
        </w:rPr>
        <w:t xml:space="preserve"> M, Kant K. (2018). Effect of foliar nutrients and growth regulator on the growth and yield of spring hybrid sunflower (</w:t>
      </w:r>
      <w:r w:rsidRPr="00AA4894">
        <w:rPr>
          <w:rFonts w:ascii="Arial Unicode MS" w:eastAsia="Arial Unicode MS" w:hAnsi="Arial Unicode MS" w:cs="Arial Unicode MS"/>
          <w:i/>
          <w:iCs/>
          <w:color w:val="231F20"/>
        </w:rPr>
        <w:t xml:space="preserve">Helianthus </w:t>
      </w:r>
      <w:proofErr w:type="spellStart"/>
      <w:r w:rsidRPr="00AA4894">
        <w:rPr>
          <w:rFonts w:ascii="Arial Unicode MS" w:eastAsia="Arial Unicode MS" w:hAnsi="Arial Unicode MS" w:cs="Arial Unicode MS"/>
          <w:i/>
          <w:iCs/>
          <w:color w:val="231F20"/>
        </w:rPr>
        <w:t>annuus</w:t>
      </w:r>
      <w:proofErr w:type="spellEnd"/>
      <w:r w:rsidRPr="00AA4894">
        <w:rPr>
          <w:rFonts w:ascii="Arial Unicode MS" w:eastAsia="Arial Unicode MS" w:hAnsi="Arial Unicode MS" w:cs="Arial Unicode MS"/>
          <w:color w:val="231F20"/>
        </w:rPr>
        <w:t xml:space="preserve"> L. var. GKSF-2002) in </w:t>
      </w:r>
      <w:proofErr w:type="spellStart"/>
      <w:r w:rsidRPr="00AA4894">
        <w:rPr>
          <w:rFonts w:ascii="Arial Unicode MS" w:eastAsia="Arial Unicode MS" w:hAnsi="Arial Unicode MS" w:cs="Arial Unicode MS"/>
          <w:color w:val="231F20"/>
        </w:rPr>
        <w:t>gangetic</w:t>
      </w:r>
      <w:proofErr w:type="spellEnd"/>
      <w:r w:rsidRPr="00AA4894">
        <w:rPr>
          <w:rFonts w:ascii="Arial Unicode MS" w:eastAsia="Arial Unicode MS" w:hAnsi="Arial Unicode MS" w:cs="Arial Unicode MS"/>
          <w:color w:val="231F20"/>
        </w:rPr>
        <w:t xml:space="preserve"> alluvial soils of West Bengal. </w:t>
      </w:r>
      <w:r w:rsidRPr="00AA4894">
        <w:rPr>
          <w:rFonts w:ascii="Arial Unicode MS" w:eastAsia="Arial Unicode MS" w:hAnsi="Arial Unicode MS" w:cs="Arial Unicode MS"/>
          <w:i/>
          <w:iCs/>
          <w:color w:val="231F20"/>
        </w:rPr>
        <w:t xml:space="preserve">J </w:t>
      </w:r>
      <w:proofErr w:type="spellStart"/>
      <w:r w:rsidRPr="00AA4894">
        <w:rPr>
          <w:rFonts w:ascii="Arial Unicode MS" w:eastAsia="Arial Unicode MS" w:hAnsi="Arial Unicode MS" w:cs="Arial Unicode MS"/>
          <w:i/>
          <w:iCs/>
          <w:color w:val="231F20"/>
        </w:rPr>
        <w:t>Pharmacogn</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Phytochem</w:t>
      </w:r>
      <w:proofErr w:type="spellEnd"/>
      <w:r w:rsidRPr="00AA4894">
        <w:rPr>
          <w:rFonts w:ascii="Arial Unicode MS" w:eastAsia="Arial Unicode MS" w:hAnsi="Arial Unicode MS" w:cs="Arial Unicode MS"/>
          <w:color w:val="231F20"/>
        </w:rPr>
        <w:t xml:space="preserve"> 7(5): 728-732.</w:t>
      </w:r>
    </w:p>
    <w:p w14:paraId="1546449B"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b/>
          <w:bCs/>
          <w:color w:val="00B050"/>
        </w:rPr>
      </w:pPr>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Boduvelu</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Rhakho</w:t>
      </w:r>
      <w:proofErr w:type="spellEnd"/>
      <w:r w:rsidRPr="00AA4894">
        <w:rPr>
          <w:rFonts w:ascii="Arial Unicode MS" w:eastAsia="Arial Unicode MS" w:hAnsi="Arial Unicode MS" w:cs="Arial Unicode MS"/>
          <w:color w:val="000000"/>
        </w:rPr>
        <w:t xml:space="preserve">, Rekha Yadav, A. P. Singh, D. </w:t>
      </w:r>
      <w:proofErr w:type="spellStart"/>
      <w:r w:rsidRPr="00AA4894">
        <w:rPr>
          <w:rFonts w:ascii="Arial Unicode MS" w:eastAsia="Arial Unicode MS" w:hAnsi="Arial Unicode MS" w:cs="Arial Unicode MS"/>
          <w:color w:val="000000"/>
        </w:rPr>
        <w:t>Nongmaithem</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Lanunola</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Tzudir</w:t>
      </w:r>
      <w:proofErr w:type="spellEnd"/>
      <w:r w:rsidRPr="00AA4894">
        <w:rPr>
          <w:rFonts w:ascii="Arial Unicode MS" w:eastAsia="Arial Unicode MS" w:hAnsi="Arial Unicode MS" w:cs="Arial Unicode MS"/>
          <w:color w:val="000000"/>
        </w:rPr>
        <w:t xml:space="preserve"> and </w:t>
      </w:r>
      <w:proofErr w:type="spellStart"/>
      <w:proofErr w:type="gramStart"/>
      <w:r w:rsidRPr="00AA4894">
        <w:rPr>
          <w:rFonts w:ascii="Arial Unicode MS" w:eastAsia="Arial Unicode MS" w:hAnsi="Arial Unicode MS" w:cs="Arial Unicode MS"/>
          <w:color w:val="000000"/>
        </w:rPr>
        <w:t>N.Kikon</w:t>
      </w:r>
      <w:proofErr w:type="spellEnd"/>
      <w:proofErr w:type="gramEnd"/>
      <w:r w:rsidRPr="00AA4894">
        <w:rPr>
          <w:rFonts w:ascii="Arial Unicode MS" w:eastAsia="Arial Unicode MS" w:hAnsi="Arial Unicode MS" w:cs="Arial Unicode MS"/>
          <w:color w:val="000000"/>
        </w:rPr>
        <w:t xml:space="preserve">. (2024). Response of Sunflower to Different Integrated Nutrient Practices in Nagaland. </w:t>
      </w:r>
      <w:r w:rsidRPr="00AA4894">
        <w:rPr>
          <w:rFonts w:ascii="Arial Unicode MS" w:eastAsia="Arial Unicode MS" w:hAnsi="Arial Unicode MS" w:cs="Arial Unicode MS"/>
          <w:i/>
          <w:iCs/>
          <w:color w:val="000000"/>
        </w:rPr>
        <w:t>Biological Forum – An International Journal, 16</w:t>
      </w:r>
      <w:r w:rsidRPr="00AA4894">
        <w:rPr>
          <w:rFonts w:ascii="Arial Unicode MS" w:eastAsia="Arial Unicode MS" w:hAnsi="Arial Unicode MS" w:cs="Arial Unicode MS"/>
          <w:color w:val="000000"/>
        </w:rPr>
        <w:t>(9): 09-13.</w:t>
      </w:r>
    </w:p>
    <w:p w14:paraId="43C2AC33"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Byrareddy</w:t>
      </w:r>
      <w:proofErr w:type="spellEnd"/>
      <w:r w:rsidRPr="00AA4894">
        <w:rPr>
          <w:rFonts w:ascii="Arial Unicode MS" w:eastAsia="Arial Unicode MS" w:hAnsi="Arial Unicode MS" w:cs="Arial Unicode MS"/>
          <w:color w:val="000000"/>
        </w:rPr>
        <w:t xml:space="preserve">, K., </w:t>
      </w:r>
      <w:proofErr w:type="spellStart"/>
      <w:r w:rsidRPr="00AA4894">
        <w:rPr>
          <w:rFonts w:ascii="Arial Unicode MS" w:eastAsia="Arial Unicode MS" w:hAnsi="Arial Unicode MS" w:cs="Arial Unicode MS"/>
          <w:color w:val="000000"/>
        </w:rPr>
        <w:t>Uppar</w:t>
      </w:r>
      <w:proofErr w:type="spellEnd"/>
      <w:r w:rsidRPr="00AA4894">
        <w:rPr>
          <w:rFonts w:ascii="Arial Unicode MS" w:eastAsia="Arial Unicode MS" w:hAnsi="Arial Unicode MS" w:cs="Arial Unicode MS"/>
          <w:color w:val="000000"/>
        </w:rPr>
        <w:t xml:space="preserve">, D. S., </w:t>
      </w:r>
      <w:proofErr w:type="spellStart"/>
      <w:r w:rsidRPr="00AA4894">
        <w:rPr>
          <w:rFonts w:ascii="Arial Unicode MS" w:eastAsia="Arial Unicode MS" w:hAnsi="Arial Unicode MS" w:cs="Arial Unicode MS"/>
          <w:color w:val="000000"/>
        </w:rPr>
        <w:t>Vyakaranhal</w:t>
      </w:r>
      <w:proofErr w:type="spellEnd"/>
      <w:r w:rsidRPr="00AA4894">
        <w:rPr>
          <w:rFonts w:ascii="Arial Unicode MS" w:eastAsia="Arial Unicode MS" w:hAnsi="Arial Unicode MS" w:cs="Arial Unicode MS"/>
          <w:color w:val="000000"/>
        </w:rPr>
        <w:t xml:space="preserve">, B. S., </w:t>
      </w:r>
      <w:proofErr w:type="spellStart"/>
      <w:r w:rsidRPr="00AA4894">
        <w:rPr>
          <w:rFonts w:ascii="Arial Unicode MS" w:eastAsia="Arial Unicode MS" w:hAnsi="Arial Unicode MS" w:cs="Arial Unicode MS"/>
          <w:color w:val="000000"/>
        </w:rPr>
        <w:t>Hiremath</w:t>
      </w:r>
      <w:proofErr w:type="spellEnd"/>
      <w:r w:rsidRPr="00AA4894">
        <w:rPr>
          <w:rFonts w:ascii="Arial Unicode MS" w:eastAsia="Arial Unicode MS" w:hAnsi="Arial Unicode MS" w:cs="Arial Unicode MS"/>
          <w:color w:val="000000"/>
        </w:rPr>
        <w:t xml:space="preserve">, S. M., </w:t>
      </w:r>
      <w:proofErr w:type="spellStart"/>
      <w:r w:rsidRPr="00AA4894">
        <w:rPr>
          <w:rFonts w:ascii="Arial Unicode MS" w:eastAsia="Arial Unicode MS" w:hAnsi="Arial Unicode MS" w:cs="Arial Unicode MS"/>
          <w:color w:val="000000"/>
        </w:rPr>
        <w:t>Hunje</w:t>
      </w:r>
      <w:proofErr w:type="spellEnd"/>
      <w:r w:rsidRPr="00AA4894">
        <w:rPr>
          <w:rFonts w:ascii="Arial Unicode MS" w:eastAsia="Arial Unicode MS" w:hAnsi="Arial Unicode MS" w:cs="Arial Unicode MS"/>
          <w:color w:val="000000"/>
        </w:rPr>
        <w:t xml:space="preserve">, R. and </w:t>
      </w:r>
      <w:proofErr w:type="spellStart"/>
      <w:r w:rsidRPr="00AA4894">
        <w:rPr>
          <w:rFonts w:ascii="Arial Unicode MS" w:eastAsia="Arial Unicode MS" w:hAnsi="Arial Unicode MS" w:cs="Arial Unicode MS"/>
          <w:color w:val="000000"/>
        </w:rPr>
        <w:t>Nadaf</w:t>
      </w:r>
      <w:proofErr w:type="spellEnd"/>
      <w:r w:rsidRPr="00AA4894">
        <w:rPr>
          <w:rFonts w:ascii="Arial Unicode MS" w:eastAsia="Arial Unicode MS" w:hAnsi="Arial Unicode MS" w:cs="Arial Unicode MS"/>
          <w:color w:val="000000"/>
        </w:rPr>
        <w:t xml:space="preserve">, H. L. (2008). Effect of integrated nutrient management on sunflower hybrid (KBSH-I) seed production. </w:t>
      </w:r>
      <w:r w:rsidRPr="00AA4894">
        <w:rPr>
          <w:rFonts w:ascii="Arial Unicode MS" w:eastAsia="Arial Unicode MS" w:hAnsi="Arial Unicode MS" w:cs="Arial Unicode MS"/>
          <w:i/>
          <w:iCs/>
          <w:color w:val="000000"/>
        </w:rPr>
        <w:t>Karnataka Journal of Agricultural Sciences</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21</w:t>
      </w:r>
      <w:r w:rsidRPr="00AA4894">
        <w:rPr>
          <w:rFonts w:ascii="Arial Unicode MS" w:eastAsia="Arial Unicode MS" w:hAnsi="Arial Unicode MS" w:cs="Arial Unicode MS"/>
          <w:color w:val="000000"/>
        </w:rPr>
        <w:t>(2), 171-175.</w:t>
      </w:r>
    </w:p>
    <w:p w14:paraId="1E54FBB8"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bCs/>
          <w:color w:val="231F20"/>
        </w:rPr>
        <w:t xml:space="preserve">G. Sridevi, P. </w:t>
      </w:r>
      <w:proofErr w:type="spellStart"/>
      <w:r w:rsidRPr="00AA4894">
        <w:rPr>
          <w:rFonts w:ascii="Arial Unicode MS" w:eastAsia="Arial Unicode MS" w:hAnsi="Arial Unicode MS" w:cs="Arial Unicode MS"/>
          <w:bCs/>
          <w:color w:val="231F20"/>
        </w:rPr>
        <w:t>Santhoshkumar</w:t>
      </w:r>
      <w:proofErr w:type="spellEnd"/>
      <w:r w:rsidRPr="00AA4894">
        <w:rPr>
          <w:rFonts w:ascii="Arial Unicode MS" w:eastAsia="Arial Unicode MS" w:hAnsi="Arial Unicode MS" w:cs="Arial Unicode MS"/>
          <w:bCs/>
          <w:color w:val="231F20"/>
        </w:rPr>
        <w:t xml:space="preserve">, </w:t>
      </w:r>
      <w:proofErr w:type="spellStart"/>
      <w:proofErr w:type="gramStart"/>
      <w:r w:rsidRPr="00AA4894">
        <w:rPr>
          <w:rFonts w:ascii="Arial Unicode MS" w:eastAsia="Arial Unicode MS" w:hAnsi="Arial Unicode MS" w:cs="Arial Unicode MS"/>
          <w:bCs/>
          <w:color w:val="231F20"/>
        </w:rPr>
        <w:t>S.Thiyageshwari</w:t>
      </w:r>
      <w:proofErr w:type="spellEnd"/>
      <w:proofErr w:type="gramEnd"/>
      <w:r w:rsidRPr="00AA4894">
        <w:rPr>
          <w:rFonts w:ascii="Arial Unicode MS" w:eastAsia="Arial Unicode MS" w:hAnsi="Arial Unicode MS" w:cs="Arial Unicode MS"/>
          <w:bCs/>
          <w:color w:val="231F20"/>
        </w:rPr>
        <w:t xml:space="preserve"> . (2023). Long Term Effect of Integrated Nutrient Management on Soil Organic Carbon Status and Yield of Sunflower in </w:t>
      </w:r>
      <w:proofErr w:type="spellStart"/>
      <w:r w:rsidRPr="00AA4894">
        <w:rPr>
          <w:rFonts w:ascii="Arial Unicode MS" w:eastAsia="Arial Unicode MS" w:hAnsi="Arial Unicode MS" w:cs="Arial Unicode MS"/>
          <w:bCs/>
          <w:color w:val="231F20"/>
        </w:rPr>
        <w:t>Alfisols</w:t>
      </w:r>
      <w:proofErr w:type="spellEnd"/>
      <w:r w:rsidRPr="00AA4894">
        <w:rPr>
          <w:rFonts w:ascii="Arial Unicode MS" w:eastAsia="Arial Unicode MS" w:hAnsi="Arial Unicode MS" w:cs="Arial Unicode MS"/>
          <w:bCs/>
          <w:color w:val="231F20"/>
        </w:rPr>
        <w:t>.</w:t>
      </w:r>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Environment and Ecology</w:t>
      </w:r>
      <w:r w:rsidRPr="00AA4894">
        <w:rPr>
          <w:rFonts w:ascii="Arial Unicode MS" w:eastAsia="Arial Unicode MS" w:hAnsi="Arial Unicode MS" w:cs="Arial Unicode MS"/>
          <w:color w:val="231F20"/>
        </w:rPr>
        <w:t xml:space="preserve"> 42 (1</w:t>
      </w:r>
      <w:proofErr w:type="gramStart"/>
      <w:r w:rsidRPr="00AA4894">
        <w:rPr>
          <w:rFonts w:ascii="Arial Unicode MS" w:eastAsia="Arial Unicode MS" w:hAnsi="Arial Unicode MS" w:cs="Arial Unicode MS"/>
          <w:color w:val="231F20"/>
        </w:rPr>
        <w:t>) :</w:t>
      </w:r>
      <w:proofErr w:type="gramEnd"/>
      <w:r w:rsidRPr="00AA4894">
        <w:rPr>
          <w:rFonts w:ascii="Arial Unicode MS" w:eastAsia="Arial Unicode MS" w:hAnsi="Arial Unicode MS" w:cs="Arial Unicode MS"/>
          <w:color w:val="231F20"/>
        </w:rPr>
        <w:t xml:space="preserve"> 181—184</w:t>
      </w:r>
      <w:r w:rsidRPr="00AA4894">
        <w:rPr>
          <w:rFonts w:ascii="Arial Unicode MS" w:eastAsia="Arial Unicode MS" w:hAnsi="Arial Unicode MS" w:cs="Arial Unicode MS"/>
          <w:bCs/>
          <w:color w:val="231F20"/>
        </w:rPr>
        <w:t xml:space="preserve"> </w:t>
      </w:r>
    </w:p>
    <w:p w14:paraId="3D49777E"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proofErr w:type="spellStart"/>
      <w:r w:rsidRPr="00AA4894">
        <w:rPr>
          <w:rFonts w:ascii="Arial Unicode MS" w:eastAsia="Arial Unicode MS" w:hAnsi="Arial Unicode MS" w:cs="Arial Unicode MS"/>
          <w:color w:val="231F20"/>
        </w:rPr>
        <w:lastRenderedPageBreak/>
        <w:t>Gahlot</w:t>
      </w:r>
      <w:proofErr w:type="spellEnd"/>
      <w:r w:rsidRPr="00AA4894">
        <w:rPr>
          <w:rFonts w:ascii="Arial Unicode MS" w:eastAsia="Arial Unicode MS" w:hAnsi="Arial Unicode MS" w:cs="Arial Unicode MS"/>
          <w:color w:val="231F20"/>
        </w:rPr>
        <w:t xml:space="preserve"> K, Singh A. 2023. A Sustainable Approach: Effect of Integrated Nutrient Management Practices on Growth, </w:t>
      </w:r>
      <w:proofErr w:type="gramStart"/>
      <w:r w:rsidRPr="00AA4894">
        <w:rPr>
          <w:rFonts w:ascii="Arial Unicode MS" w:eastAsia="Arial Unicode MS" w:hAnsi="Arial Unicode MS" w:cs="Arial Unicode MS"/>
          <w:color w:val="231F20"/>
        </w:rPr>
        <w:t>Phenology  and</w:t>
      </w:r>
      <w:proofErr w:type="gramEnd"/>
      <w:r w:rsidRPr="00AA4894">
        <w:rPr>
          <w:rFonts w:ascii="Arial Unicode MS" w:eastAsia="Arial Unicode MS" w:hAnsi="Arial Unicode MS" w:cs="Arial Unicode MS"/>
          <w:color w:val="231F20"/>
        </w:rPr>
        <w:t xml:space="preserve"> Yield of Sunflower (</w:t>
      </w:r>
      <w:r w:rsidRPr="00AA4894">
        <w:rPr>
          <w:rFonts w:ascii="Arial Unicode MS" w:eastAsia="Arial Unicode MS" w:hAnsi="Arial Unicode MS" w:cs="Arial Unicode MS"/>
          <w:i/>
          <w:iCs/>
          <w:color w:val="231F20"/>
        </w:rPr>
        <w:t xml:space="preserve">Helianthus </w:t>
      </w:r>
      <w:proofErr w:type="spellStart"/>
      <w:r w:rsidRPr="00AA4894">
        <w:rPr>
          <w:rFonts w:ascii="Arial Unicode MS" w:eastAsia="Arial Unicode MS" w:hAnsi="Arial Unicode MS" w:cs="Arial Unicode MS"/>
          <w:i/>
          <w:iCs/>
          <w:color w:val="231F20"/>
        </w:rPr>
        <w:t>annuus</w:t>
      </w:r>
      <w:proofErr w:type="spellEnd"/>
      <w:r w:rsidRPr="00AA4894">
        <w:rPr>
          <w:rFonts w:ascii="Arial Unicode MS" w:eastAsia="Arial Unicode MS" w:hAnsi="Arial Unicode MS" w:cs="Arial Unicode MS"/>
          <w:color w:val="231F20"/>
        </w:rPr>
        <w:t xml:space="preserve"> L.). </w:t>
      </w:r>
      <w:r w:rsidRPr="00AA4894">
        <w:rPr>
          <w:rFonts w:ascii="Arial Unicode MS" w:eastAsia="Arial Unicode MS" w:hAnsi="Arial Unicode MS" w:cs="Arial Unicode MS"/>
          <w:i/>
          <w:iCs/>
          <w:color w:val="231F20"/>
        </w:rPr>
        <w:t xml:space="preserve">J Food Chem </w:t>
      </w:r>
      <w:proofErr w:type="spellStart"/>
      <w:r w:rsidRPr="00AA4894">
        <w:rPr>
          <w:rFonts w:ascii="Arial Unicode MS" w:eastAsia="Arial Unicode MS" w:hAnsi="Arial Unicode MS" w:cs="Arial Unicode MS"/>
          <w:i/>
          <w:iCs/>
          <w:color w:val="231F20"/>
        </w:rPr>
        <w:t>Nanotechnol</w:t>
      </w:r>
      <w:proofErr w:type="spellEnd"/>
      <w:r w:rsidRPr="00AA4894">
        <w:rPr>
          <w:rFonts w:ascii="Arial Unicode MS" w:eastAsia="Arial Unicode MS" w:hAnsi="Arial Unicode MS" w:cs="Arial Unicode MS"/>
          <w:color w:val="231F20"/>
        </w:rPr>
        <w:t xml:space="preserve"> 9(S1): S80-S90.</w:t>
      </w:r>
    </w:p>
    <w:p w14:paraId="4679F8B6"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Gholamhoseini</w:t>
      </w:r>
      <w:proofErr w:type="spellEnd"/>
      <w:r w:rsidRPr="00AA4894">
        <w:rPr>
          <w:rFonts w:ascii="Arial Unicode MS" w:eastAsia="Arial Unicode MS" w:hAnsi="Arial Unicode MS" w:cs="Arial Unicode MS"/>
          <w:color w:val="000000"/>
        </w:rPr>
        <w:t xml:space="preserve">, M., </w:t>
      </w:r>
      <w:proofErr w:type="spellStart"/>
      <w:r w:rsidRPr="00AA4894">
        <w:rPr>
          <w:rFonts w:ascii="Arial Unicode MS" w:eastAsia="Arial Unicode MS" w:hAnsi="Arial Unicode MS" w:cs="Arial Unicode MS"/>
          <w:color w:val="000000"/>
        </w:rPr>
        <w:t>Ghalavand</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Khodaei-Joghan</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Dolatabadian</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Zakikhani</w:t>
      </w:r>
      <w:proofErr w:type="spellEnd"/>
      <w:r w:rsidRPr="00AA4894">
        <w:rPr>
          <w:rFonts w:ascii="Arial Unicode MS" w:eastAsia="Arial Unicode MS" w:hAnsi="Arial Unicode MS" w:cs="Arial Unicode MS"/>
          <w:color w:val="000000"/>
        </w:rPr>
        <w:t xml:space="preserve">, H. and </w:t>
      </w:r>
      <w:proofErr w:type="spellStart"/>
      <w:r w:rsidRPr="00AA4894">
        <w:rPr>
          <w:rFonts w:ascii="Arial Unicode MS" w:eastAsia="Arial Unicode MS" w:hAnsi="Arial Unicode MS" w:cs="Arial Unicode MS"/>
          <w:color w:val="000000"/>
        </w:rPr>
        <w:t>Farmanbar</w:t>
      </w:r>
      <w:proofErr w:type="spellEnd"/>
      <w:r w:rsidRPr="00AA4894">
        <w:rPr>
          <w:rFonts w:ascii="Arial Unicode MS" w:eastAsia="Arial Unicode MS" w:hAnsi="Arial Unicode MS" w:cs="Arial Unicode MS"/>
          <w:color w:val="000000"/>
        </w:rPr>
        <w:t xml:space="preserve">, E. (2013). Zeolite-amended cattle manure effects on sunflower yield, seed quality, water use efficiency and nutrient leaching. </w:t>
      </w:r>
      <w:r w:rsidRPr="00AA4894">
        <w:rPr>
          <w:rFonts w:ascii="Arial Unicode MS" w:eastAsia="Arial Unicode MS" w:hAnsi="Arial Unicode MS" w:cs="Arial Unicode MS"/>
          <w:i/>
          <w:iCs/>
          <w:color w:val="000000"/>
        </w:rPr>
        <w:t>Soil and Tillage Research</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 xml:space="preserve">126, </w:t>
      </w:r>
      <w:r w:rsidRPr="00AA4894">
        <w:rPr>
          <w:rFonts w:ascii="Arial Unicode MS" w:eastAsia="Arial Unicode MS" w:hAnsi="Arial Unicode MS" w:cs="Arial Unicode MS"/>
          <w:color w:val="000000"/>
        </w:rPr>
        <w:t>193–202</w:t>
      </w:r>
    </w:p>
    <w:p w14:paraId="50473316"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Gul V, </w:t>
      </w:r>
      <w:proofErr w:type="spellStart"/>
      <w:r w:rsidRPr="00AA4894">
        <w:rPr>
          <w:rFonts w:ascii="Arial Unicode MS" w:eastAsia="Arial Unicode MS" w:hAnsi="Arial Unicode MS" w:cs="Arial Unicode MS"/>
          <w:color w:val="231F20"/>
        </w:rPr>
        <w:t>Çoban</w:t>
      </w:r>
      <w:proofErr w:type="spellEnd"/>
      <w:r w:rsidRPr="00AA4894">
        <w:rPr>
          <w:rFonts w:ascii="Arial Unicode MS" w:eastAsia="Arial Unicode MS" w:hAnsi="Arial Unicode MS" w:cs="Arial Unicode MS"/>
          <w:color w:val="231F20"/>
        </w:rPr>
        <w:t xml:space="preserve"> F, Ozturk E. 2021. Effect of liquid and solid vermicompost applications on growth and yield of sunflower (</w:t>
      </w:r>
      <w:r w:rsidRPr="00AA4894">
        <w:rPr>
          <w:rFonts w:ascii="Arial Unicode MS" w:eastAsia="Arial Unicode MS" w:hAnsi="Arial Unicode MS" w:cs="Arial Unicode MS"/>
          <w:i/>
          <w:iCs/>
          <w:color w:val="231F20"/>
        </w:rPr>
        <w:t xml:space="preserve">Helianthus </w:t>
      </w:r>
      <w:proofErr w:type="spellStart"/>
      <w:r w:rsidRPr="00AA4894">
        <w:rPr>
          <w:rFonts w:ascii="Arial Unicode MS" w:eastAsia="Arial Unicode MS" w:hAnsi="Arial Unicode MS" w:cs="Arial Unicode MS"/>
          <w:i/>
          <w:iCs/>
          <w:color w:val="231F20"/>
        </w:rPr>
        <w:t>annuus</w:t>
      </w:r>
      <w:proofErr w:type="spellEnd"/>
      <w:r w:rsidRPr="00AA4894">
        <w:rPr>
          <w:rFonts w:ascii="Arial Unicode MS" w:eastAsia="Arial Unicode MS" w:hAnsi="Arial Unicode MS" w:cs="Arial Unicode MS"/>
          <w:i/>
          <w:iCs/>
          <w:color w:val="231F20"/>
        </w:rPr>
        <w:t xml:space="preserve"> </w:t>
      </w:r>
      <w:r w:rsidRPr="00AA4894">
        <w:rPr>
          <w:rFonts w:ascii="Arial Unicode MS" w:eastAsia="Arial Unicode MS" w:hAnsi="Arial Unicode MS" w:cs="Arial Unicode MS"/>
          <w:color w:val="231F20"/>
        </w:rPr>
        <w:t xml:space="preserve">L.). </w:t>
      </w:r>
      <w:proofErr w:type="spellStart"/>
      <w:r w:rsidRPr="00AA4894">
        <w:rPr>
          <w:rFonts w:ascii="Arial Unicode MS" w:eastAsia="Arial Unicode MS" w:hAnsi="Arial Unicode MS" w:cs="Arial Unicode MS"/>
          <w:i/>
          <w:iCs/>
          <w:color w:val="231F20"/>
        </w:rPr>
        <w:t>Alinteri</w:t>
      </w:r>
      <w:proofErr w:type="spellEnd"/>
      <w:r w:rsidRPr="00AA4894">
        <w:rPr>
          <w:rFonts w:ascii="Arial Unicode MS" w:eastAsia="Arial Unicode MS" w:hAnsi="Arial Unicode MS" w:cs="Arial Unicode MS"/>
          <w:i/>
          <w:iCs/>
          <w:color w:val="231F20"/>
        </w:rPr>
        <w:t xml:space="preserve"> J Agric Sci</w:t>
      </w:r>
      <w:r w:rsidRPr="00AA4894">
        <w:rPr>
          <w:rFonts w:ascii="Arial Unicode MS" w:eastAsia="Arial Unicode MS" w:hAnsi="Arial Unicode MS" w:cs="Arial Unicode MS"/>
          <w:color w:val="231F20"/>
        </w:rPr>
        <w:t xml:space="preserve"> 36(1): 55-60. </w:t>
      </w:r>
    </w:p>
    <w:p w14:paraId="567FAC15"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Heiser</w:t>
      </w:r>
      <w:proofErr w:type="spellEnd"/>
      <w:r w:rsidRPr="00AA4894">
        <w:rPr>
          <w:rFonts w:ascii="Arial Unicode MS" w:eastAsia="Arial Unicode MS" w:hAnsi="Arial Unicode MS" w:cs="Arial Unicode MS"/>
          <w:color w:val="000000"/>
        </w:rPr>
        <w:t xml:space="preserve">, C. B. (1976). Sunflower in evolution of crop plants, ed. N.S Simmonds, </w:t>
      </w:r>
      <w:proofErr w:type="spellStart"/>
      <w:r w:rsidRPr="00AA4894">
        <w:rPr>
          <w:rFonts w:ascii="Arial Unicode MS" w:eastAsia="Arial Unicode MS" w:hAnsi="Arial Unicode MS" w:cs="Arial Unicode MS"/>
          <w:color w:val="000000"/>
        </w:rPr>
        <w:t>Lohgman</w:t>
      </w:r>
      <w:proofErr w:type="spellEnd"/>
      <w:r w:rsidRPr="00AA4894">
        <w:rPr>
          <w:rFonts w:ascii="Arial Unicode MS" w:eastAsia="Arial Unicode MS" w:hAnsi="Arial Unicode MS" w:cs="Arial Unicode MS"/>
          <w:color w:val="000000"/>
        </w:rPr>
        <w:t xml:space="preserve"> green London p. 36.</w:t>
      </w:r>
    </w:p>
    <w:p w14:paraId="7AF97A57"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Hellegers P. (2022). Food security vulnerability due to trade dependencies on Russia and Ukraine. </w:t>
      </w:r>
      <w:r w:rsidRPr="00AA4894">
        <w:rPr>
          <w:rFonts w:ascii="Arial Unicode MS" w:eastAsia="Arial Unicode MS" w:hAnsi="Arial Unicode MS" w:cs="Arial Unicode MS"/>
          <w:i/>
          <w:iCs/>
          <w:color w:val="231F20"/>
        </w:rPr>
        <w:t>Food Sec</w:t>
      </w:r>
      <w:r w:rsidRPr="00AA4894">
        <w:rPr>
          <w:rFonts w:ascii="Arial Unicode MS" w:eastAsia="Arial Unicode MS" w:hAnsi="Arial Unicode MS" w:cs="Arial Unicode MS"/>
          <w:color w:val="231F20"/>
        </w:rPr>
        <w:t xml:space="preserve"> 14: 1503-1510. https://doi.  org/10.1007/s12571-022-01306-8</w:t>
      </w:r>
    </w:p>
    <w:p w14:paraId="4FD75E34"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Kalaiyarasan</w:t>
      </w:r>
      <w:proofErr w:type="spellEnd"/>
      <w:r w:rsidRPr="00AA4894">
        <w:rPr>
          <w:rFonts w:ascii="Arial Unicode MS" w:eastAsia="Arial Unicode MS" w:hAnsi="Arial Unicode MS" w:cs="Arial Unicode MS"/>
          <w:color w:val="000000"/>
        </w:rPr>
        <w:t xml:space="preserve">, C. and </w:t>
      </w:r>
      <w:proofErr w:type="spellStart"/>
      <w:r w:rsidRPr="00AA4894">
        <w:rPr>
          <w:rFonts w:ascii="Arial Unicode MS" w:eastAsia="Arial Unicode MS" w:hAnsi="Arial Unicode MS" w:cs="Arial Unicode MS"/>
          <w:color w:val="000000"/>
        </w:rPr>
        <w:t>Vaiyapuri</w:t>
      </w:r>
      <w:proofErr w:type="spellEnd"/>
      <w:r w:rsidRPr="00AA4894">
        <w:rPr>
          <w:rFonts w:ascii="Arial Unicode MS" w:eastAsia="Arial Unicode MS" w:hAnsi="Arial Unicode MS" w:cs="Arial Unicode MS"/>
          <w:color w:val="000000"/>
        </w:rPr>
        <w:t>, V. (2008). Effect of INM practices on seed yield and quality characters of sunflower (</w:t>
      </w:r>
      <w:r w:rsidRPr="00AA4894">
        <w:rPr>
          <w:rFonts w:ascii="Arial Unicode MS" w:eastAsia="Arial Unicode MS" w:hAnsi="Arial Unicode MS" w:cs="Arial Unicode MS"/>
          <w:i/>
          <w:iCs/>
          <w:color w:val="000000"/>
        </w:rPr>
        <w:t xml:space="preserve">Helianthus </w:t>
      </w:r>
      <w:proofErr w:type="spellStart"/>
      <w:r w:rsidRPr="00AA4894">
        <w:rPr>
          <w:rFonts w:ascii="Arial Unicode MS" w:eastAsia="Arial Unicode MS" w:hAnsi="Arial Unicode MS" w:cs="Arial Unicode MS"/>
          <w:i/>
          <w:iCs/>
          <w:color w:val="000000"/>
        </w:rPr>
        <w:t>annuus</w:t>
      </w:r>
      <w:proofErr w:type="spellEnd"/>
      <w:r w:rsidRPr="00AA4894">
        <w:rPr>
          <w:rFonts w:ascii="Arial Unicode MS" w:eastAsia="Arial Unicode MS" w:hAnsi="Arial Unicode MS" w:cs="Arial Unicode MS"/>
          <w:i/>
          <w:iCs/>
          <w:color w:val="000000"/>
        </w:rPr>
        <w:t xml:space="preserve"> </w:t>
      </w:r>
      <w:r w:rsidRPr="00AA4894">
        <w:rPr>
          <w:rFonts w:ascii="Arial Unicode MS" w:eastAsia="Arial Unicode MS" w:hAnsi="Arial Unicode MS" w:cs="Arial Unicode MS"/>
          <w:color w:val="000000"/>
        </w:rPr>
        <w:t xml:space="preserve">L.) </w:t>
      </w:r>
      <w:r w:rsidRPr="00AA4894">
        <w:rPr>
          <w:rFonts w:ascii="Arial Unicode MS" w:eastAsia="Arial Unicode MS" w:hAnsi="Arial Unicode MS" w:cs="Arial Unicode MS"/>
          <w:i/>
          <w:iCs/>
          <w:color w:val="000000"/>
        </w:rPr>
        <w:t>International Journal of Agricultural Science Digest, 21</w:t>
      </w:r>
      <w:r w:rsidRPr="00AA4894">
        <w:rPr>
          <w:rFonts w:ascii="Arial Unicode MS" w:eastAsia="Arial Unicode MS" w:hAnsi="Arial Unicode MS" w:cs="Arial Unicode MS"/>
          <w:color w:val="000000"/>
        </w:rPr>
        <w:t>(2), 87-90.</w:t>
      </w:r>
    </w:p>
    <w:p w14:paraId="1445E1D0"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Mahapatra A, Patel D, Ramesh K, Gouda B. (2023). Effect of conservation tillage practices on rice fallow sunflower (</w:t>
      </w:r>
      <w:r w:rsidRPr="00AA4894">
        <w:rPr>
          <w:rFonts w:ascii="Arial Unicode MS" w:eastAsia="Arial Unicode MS" w:hAnsi="Arial Unicode MS" w:cs="Arial Unicode MS"/>
          <w:i/>
          <w:iCs/>
          <w:color w:val="231F20"/>
        </w:rPr>
        <w:t xml:space="preserve">Helianthus </w:t>
      </w:r>
      <w:proofErr w:type="spellStart"/>
      <w:r w:rsidRPr="00AA4894">
        <w:rPr>
          <w:rFonts w:ascii="Arial Unicode MS" w:eastAsia="Arial Unicode MS" w:hAnsi="Arial Unicode MS" w:cs="Arial Unicode MS"/>
          <w:i/>
          <w:iCs/>
          <w:color w:val="231F20"/>
        </w:rPr>
        <w:t>annuus</w:t>
      </w:r>
      <w:proofErr w:type="spellEnd"/>
      <w:r w:rsidRPr="00AA4894">
        <w:rPr>
          <w:rFonts w:ascii="Arial Unicode MS" w:eastAsia="Arial Unicode MS" w:hAnsi="Arial Unicode MS" w:cs="Arial Unicode MS"/>
          <w:color w:val="231F20"/>
        </w:rPr>
        <w:t xml:space="preserve"> L.) at Odisha. </w:t>
      </w:r>
      <w:r w:rsidRPr="00AA4894">
        <w:rPr>
          <w:rFonts w:ascii="Arial Unicode MS" w:eastAsia="Arial Unicode MS" w:hAnsi="Arial Unicode MS" w:cs="Arial Unicode MS"/>
          <w:i/>
          <w:iCs/>
          <w:color w:val="231F20"/>
        </w:rPr>
        <w:t>J Oilseeds Res</w:t>
      </w:r>
      <w:r w:rsidRPr="00AA4894">
        <w:rPr>
          <w:rFonts w:ascii="Arial Unicode MS" w:eastAsia="Arial Unicode MS" w:hAnsi="Arial Unicode MS" w:cs="Arial Unicode MS"/>
          <w:color w:val="231F20"/>
        </w:rPr>
        <w:t xml:space="preserve"> 37(</w:t>
      </w:r>
      <w:proofErr w:type="spellStart"/>
      <w:r w:rsidRPr="00AA4894">
        <w:rPr>
          <w:rFonts w:ascii="Arial Unicode MS" w:eastAsia="Arial Unicode MS" w:hAnsi="Arial Unicode MS" w:cs="Arial Unicode MS"/>
          <w:color w:val="231F20"/>
        </w:rPr>
        <w:t>Specialissue</w:t>
      </w:r>
      <w:proofErr w:type="spellEnd"/>
      <w:r w:rsidRPr="00AA4894">
        <w:rPr>
          <w:rFonts w:ascii="Arial Unicode MS" w:eastAsia="Arial Unicode MS" w:hAnsi="Arial Unicode MS" w:cs="Arial Unicode MS"/>
          <w:color w:val="231F20"/>
        </w:rPr>
        <w:t xml:space="preserve">): 140844. </w:t>
      </w:r>
      <w:hyperlink r:id="rId8" w:history="1">
        <w:r w:rsidRPr="00AA4894">
          <w:rPr>
            <w:rStyle w:val="Hyperlink"/>
            <w:rFonts w:ascii="Arial Unicode MS" w:eastAsia="Arial Unicode MS" w:hAnsi="Arial Unicode MS" w:cs="Arial Unicode MS"/>
          </w:rPr>
          <w:t>https://doi.org/10.56739/jor.v37iSpecialissue.140844</w:t>
        </w:r>
      </w:hyperlink>
    </w:p>
    <w:p w14:paraId="57F491C6"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Mahavishnan</w:t>
      </w:r>
      <w:proofErr w:type="spellEnd"/>
      <w:r w:rsidRPr="00AA4894">
        <w:rPr>
          <w:rFonts w:ascii="Arial Unicode MS" w:eastAsia="Arial Unicode MS" w:hAnsi="Arial Unicode MS" w:cs="Arial Unicode MS"/>
          <w:color w:val="000000"/>
        </w:rPr>
        <w:t xml:space="preserve">, K., Prasad, M. and Bhanu Rekha, K. (2006). Yield and nutrient uptake of cotton and sunflower as influenced by integrated nutrient management in cotton sunflower cropping system. </w:t>
      </w:r>
      <w:r w:rsidRPr="00AA4894">
        <w:rPr>
          <w:rFonts w:ascii="Arial Unicode MS" w:eastAsia="Arial Unicode MS" w:hAnsi="Arial Unicode MS" w:cs="Arial Unicode MS"/>
          <w:i/>
          <w:iCs/>
          <w:color w:val="000000"/>
        </w:rPr>
        <w:t>Journal of Oilseeds Research</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23</w:t>
      </w:r>
      <w:r w:rsidRPr="00AA4894">
        <w:rPr>
          <w:rFonts w:ascii="Arial Unicode MS" w:eastAsia="Arial Unicode MS" w:hAnsi="Arial Unicode MS" w:cs="Arial Unicode MS"/>
          <w:color w:val="000000"/>
        </w:rPr>
        <w:t>(1), 63-68.</w:t>
      </w:r>
    </w:p>
    <w:p w14:paraId="5C892F05"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Manjunatha</w:t>
      </w:r>
      <w:proofErr w:type="spellEnd"/>
      <w:r w:rsidRPr="00AA4894">
        <w:rPr>
          <w:rFonts w:ascii="Arial Unicode MS" w:eastAsia="Arial Unicode MS" w:hAnsi="Arial Unicode MS" w:cs="Arial Unicode MS"/>
          <w:color w:val="000000"/>
        </w:rPr>
        <w:t xml:space="preserve">, G. S., </w:t>
      </w:r>
      <w:proofErr w:type="spellStart"/>
      <w:r w:rsidRPr="00AA4894">
        <w:rPr>
          <w:rFonts w:ascii="Arial Unicode MS" w:eastAsia="Arial Unicode MS" w:hAnsi="Arial Unicode MS" w:cs="Arial Unicode MS"/>
          <w:color w:val="000000"/>
        </w:rPr>
        <w:t>Upperi</w:t>
      </w:r>
      <w:proofErr w:type="spellEnd"/>
      <w:r w:rsidRPr="00AA4894">
        <w:rPr>
          <w:rFonts w:ascii="Arial Unicode MS" w:eastAsia="Arial Unicode MS" w:hAnsi="Arial Unicode MS" w:cs="Arial Unicode MS"/>
          <w:color w:val="000000"/>
        </w:rPr>
        <w:t xml:space="preserve">, S. N., Pujari, B. T., </w:t>
      </w:r>
      <w:proofErr w:type="spellStart"/>
      <w:r w:rsidRPr="00AA4894">
        <w:rPr>
          <w:rFonts w:ascii="Arial Unicode MS" w:eastAsia="Arial Unicode MS" w:hAnsi="Arial Unicode MS" w:cs="Arial Unicode MS"/>
          <w:color w:val="000000"/>
        </w:rPr>
        <w:t>Yeledahalli</w:t>
      </w:r>
      <w:proofErr w:type="spellEnd"/>
      <w:r w:rsidRPr="00AA4894">
        <w:rPr>
          <w:rFonts w:ascii="Arial Unicode MS" w:eastAsia="Arial Unicode MS" w:hAnsi="Arial Unicode MS" w:cs="Arial Unicode MS"/>
          <w:color w:val="000000"/>
        </w:rPr>
        <w:t xml:space="preserve">, N. A. and </w:t>
      </w:r>
      <w:proofErr w:type="spellStart"/>
      <w:r w:rsidRPr="00AA4894">
        <w:rPr>
          <w:rFonts w:ascii="Arial Unicode MS" w:eastAsia="Arial Unicode MS" w:hAnsi="Arial Unicode MS" w:cs="Arial Unicode MS"/>
          <w:color w:val="000000"/>
        </w:rPr>
        <w:t>Kuligod</w:t>
      </w:r>
      <w:proofErr w:type="spellEnd"/>
      <w:r w:rsidRPr="00AA4894">
        <w:rPr>
          <w:rFonts w:ascii="Arial Unicode MS" w:eastAsia="Arial Unicode MS" w:hAnsi="Arial Unicode MS" w:cs="Arial Unicode MS"/>
          <w:color w:val="000000"/>
        </w:rPr>
        <w:t xml:space="preserve">, V. B. (2009). Effect of farmyard manure treated with </w:t>
      </w:r>
      <w:proofErr w:type="spellStart"/>
      <w:r w:rsidRPr="00AA4894">
        <w:rPr>
          <w:rFonts w:ascii="Arial Unicode MS" w:eastAsia="Arial Unicode MS" w:hAnsi="Arial Unicode MS" w:cs="Arial Unicode MS"/>
          <w:color w:val="000000"/>
        </w:rPr>
        <w:t>jeevamrutha</w:t>
      </w:r>
      <w:proofErr w:type="spellEnd"/>
      <w:r w:rsidRPr="00AA4894">
        <w:rPr>
          <w:rFonts w:ascii="Arial Unicode MS" w:eastAsia="Arial Unicode MS" w:hAnsi="Arial Unicode MS" w:cs="Arial Unicode MS"/>
          <w:color w:val="000000"/>
        </w:rPr>
        <w:t xml:space="preserve"> on yield attributes, yield and economics of sunflower (</w:t>
      </w:r>
      <w:r w:rsidRPr="00AA4894">
        <w:rPr>
          <w:rFonts w:ascii="Arial Unicode MS" w:eastAsia="Arial Unicode MS" w:hAnsi="Arial Unicode MS" w:cs="Arial Unicode MS"/>
          <w:i/>
          <w:iCs/>
          <w:color w:val="000000"/>
        </w:rPr>
        <w:t xml:space="preserve">Helianthus </w:t>
      </w:r>
      <w:proofErr w:type="spellStart"/>
      <w:r w:rsidRPr="00AA4894">
        <w:rPr>
          <w:rFonts w:ascii="Arial Unicode MS" w:eastAsia="Arial Unicode MS" w:hAnsi="Arial Unicode MS" w:cs="Arial Unicode MS"/>
          <w:i/>
          <w:iCs/>
          <w:color w:val="000000"/>
        </w:rPr>
        <w:t>annuus</w:t>
      </w:r>
      <w:proofErr w:type="spellEnd"/>
      <w:r w:rsidRPr="00AA4894">
        <w:rPr>
          <w:rFonts w:ascii="Arial Unicode MS" w:eastAsia="Arial Unicode MS" w:hAnsi="Arial Unicode MS" w:cs="Arial Unicode MS"/>
          <w:i/>
          <w:iCs/>
          <w:color w:val="000000"/>
        </w:rPr>
        <w:t xml:space="preserve"> </w:t>
      </w:r>
      <w:r w:rsidRPr="00AA4894">
        <w:rPr>
          <w:rFonts w:ascii="Arial Unicode MS" w:eastAsia="Arial Unicode MS" w:hAnsi="Arial Unicode MS" w:cs="Arial Unicode MS"/>
          <w:color w:val="000000"/>
        </w:rPr>
        <w:t xml:space="preserve">L.) </w:t>
      </w:r>
      <w:r w:rsidRPr="00AA4894">
        <w:rPr>
          <w:rFonts w:ascii="Arial Unicode MS" w:eastAsia="Arial Unicode MS" w:hAnsi="Arial Unicode MS" w:cs="Arial Unicode MS"/>
          <w:i/>
          <w:iCs/>
          <w:color w:val="000000"/>
        </w:rPr>
        <w:t>Karnataka Journal of Agricultural Sciences,22</w:t>
      </w:r>
      <w:r w:rsidRPr="00AA4894">
        <w:rPr>
          <w:rFonts w:ascii="Arial Unicode MS" w:eastAsia="Arial Unicode MS" w:hAnsi="Arial Unicode MS" w:cs="Arial Unicode MS"/>
          <w:color w:val="000000"/>
        </w:rPr>
        <w:t>(1), 198-199.</w:t>
      </w:r>
    </w:p>
    <w:p w14:paraId="15DDC7B5"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Meena BP, Biswas AK, Singh </w:t>
      </w:r>
      <w:proofErr w:type="spellStart"/>
      <w:r w:rsidRPr="00AA4894">
        <w:rPr>
          <w:rFonts w:ascii="Arial Unicode MS" w:eastAsia="Arial Unicode MS" w:hAnsi="Arial Unicode MS" w:cs="Arial Unicode MS"/>
          <w:color w:val="231F20"/>
        </w:rPr>
        <w:t>Muneshwar</w:t>
      </w:r>
      <w:proofErr w:type="spellEnd"/>
      <w:r w:rsidRPr="00AA4894">
        <w:rPr>
          <w:rFonts w:ascii="Arial Unicode MS" w:eastAsia="Arial Unicode MS" w:hAnsi="Arial Unicode MS" w:cs="Arial Unicode MS"/>
          <w:color w:val="231F20"/>
        </w:rPr>
        <w:t xml:space="preserve">, Chaudhary RS, Singh AB, Das H, Patra AK (2019) Long Term sustaining crop productivity and soil health in maize-chickpea system through Integrated Nutrient </w:t>
      </w:r>
      <w:proofErr w:type="spellStart"/>
      <w:r w:rsidRPr="00AA4894">
        <w:rPr>
          <w:rFonts w:ascii="Arial Unicode MS" w:eastAsia="Arial Unicode MS" w:hAnsi="Arial Unicode MS" w:cs="Arial Unicode MS"/>
          <w:color w:val="231F20"/>
        </w:rPr>
        <w:t>Mangement</w:t>
      </w:r>
      <w:proofErr w:type="spellEnd"/>
      <w:r w:rsidRPr="00AA4894">
        <w:rPr>
          <w:rFonts w:ascii="Arial Unicode MS" w:eastAsia="Arial Unicode MS" w:hAnsi="Arial Unicode MS" w:cs="Arial Unicode MS"/>
          <w:color w:val="231F20"/>
        </w:rPr>
        <w:t xml:space="preserve"> practices in </w:t>
      </w:r>
      <w:proofErr w:type="spellStart"/>
      <w:r w:rsidRPr="00AA4894">
        <w:rPr>
          <w:rFonts w:ascii="Arial Unicode MS" w:eastAsia="Arial Unicode MS" w:hAnsi="Arial Unicode MS" w:cs="Arial Unicode MS"/>
          <w:color w:val="231F20"/>
        </w:rPr>
        <w:t>Vertisol</w:t>
      </w:r>
      <w:proofErr w:type="spellEnd"/>
      <w:r w:rsidRPr="00AA4894">
        <w:rPr>
          <w:rFonts w:ascii="Arial Unicode MS" w:eastAsia="Arial Unicode MS" w:hAnsi="Arial Unicode MS" w:cs="Arial Unicode MS"/>
          <w:color w:val="231F20"/>
        </w:rPr>
        <w:t xml:space="preserve"> of Central India.</w:t>
      </w:r>
      <w:r w:rsidRPr="00AA4894">
        <w:rPr>
          <w:rFonts w:ascii="Arial Unicode MS" w:eastAsia="Arial Unicode MS" w:hAnsi="Arial Unicode MS" w:cs="Arial Unicode MS"/>
          <w:i/>
          <w:iCs/>
          <w:color w:val="000000"/>
        </w:rPr>
        <w:t xml:space="preserve"> Journal of</w:t>
      </w:r>
      <w:r w:rsidRPr="00AA4894">
        <w:rPr>
          <w:rFonts w:ascii="Arial Unicode MS" w:eastAsia="Arial Unicode MS" w:hAnsi="Arial Unicode MS" w:cs="Arial Unicode MS"/>
          <w:i/>
          <w:color w:val="231F20"/>
        </w:rPr>
        <w:t xml:space="preserve"> field crops </w:t>
      </w:r>
      <w:proofErr w:type="gramStart"/>
      <w:r w:rsidRPr="00AA4894">
        <w:rPr>
          <w:rFonts w:ascii="Arial Unicode MS" w:eastAsia="Arial Unicode MS" w:hAnsi="Arial Unicode MS" w:cs="Arial Unicode MS"/>
          <w:i/>
          <w:color w:val="231F20"/>
        </w:rPr>
        <w:t xml:space="preserve">research </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 67. </w:t>
      </w:r>
      <w:hyperlink r:id="rId9" w:history="1">
        <w:r w:rsidRPr="00AA4894">
          <w:rPr>
            <w:rStyle w:val="Hyperlink"/>
            <w:rFonts w:ascii="Arial Unicode MS" w:eastAsia="Arial Unicode MS" w:hAnsi="Arial Unicode MS" w:cs="Arial Unicode MS"/>
          </w:rPr>
          <w:t>https://doi.org/10.1016/j.fcr.2018.12.012</w:t>
        </w:r>
      </w:hyperlink>
    </w:p>
    <w:p w14:paraId="78432C03"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Mohammadi</w:t>
      </w:r>
      <w:proofErr w:type="spellEnd"/>
      <w:r w:rsidRPr="00AA4894">
        <w:rPr>
          <w:rFonts w:ascii="Arial Unicode MS" w:eastAsia="Arial Unicode MS" w:hAnsi="Arial Unicode MS" w:cs="Arial Unicode MS"/>
          <w:color w:val="000000"/>
        </w:rPr>
        <w:t xml:space="preserve">, K., </w:t>
      </w:r>
      <w:proofErr w:type="spellStart"/>
      <w:r w:rsidRPr="00AA4894">
        <w:rPr>
          <w:rFonts w:ascii="Arial Unicode MS" w:eastAsia="Arial Unicode MS" w:hAnsi="Arial Unicode MS" w:cs="Arial Unicode MS"/>
          <w:color w:val="000000"/>
        </w:rPr>
        <w:t>Heidari</w:t>
      </w:r>
      <w:proofErr w:type="spellEnd"/>
      <w:r w:rsidRPr="00AA4894">
        <w:rPr>
          <w:rFonts w:ascii="Arial Unicode MS" w:eastAsia="Arial Unicode MS" w:hAnsi="Arial Unicode MS" w:cs="Arial Unicode MS"/>
          <w:color w:val="000000"/>
        </w:rPr>
        <w:t xml:space="preserve">, G., </w:t>
      </w:r>
      <w:proofErr w:type="spellStart"/>
      <w:r w:rsidRPr="00AA4894">
        <w:rPr>
          <w:rFonts w:ascii="Arial Unicode MS" w:eastAsia="Arial Unicode MS" w:hAnsi="Arial Unicode MS" w:cs="Arial Unicode MS"/>
          <w:color w:val="000000"/>
        </w:rPr>
        <w:t>Javaheri</w:t>
      </w:r>
      <w:proofErr w:type="spellEnd"/>
      <w:r w:rsidRPr="00AA4894">
        <w:rPr>
          <w:rFonts w:ascii="Arial Unicode MS" w:eastAsia="Arial Unicode MS" w:hAnsi="Arial Unicode MS" w:cs="Arial Unicode MS"/>
          <w:color w:val="000000"/>
        </w:rPr>
        <w:t xml:space="preserve">, M. and </w:t>
      </w:r>
      <w:proofErr w:type="spellStart"/>
      <w:r w:rsidRPr="00AA4894">
        <w:rPr>
          <w:rFonts w:ascii="Arial Unicode MS" w:eastAsia="Arial Unicode MS" w:hAnsi="Arial Unicode MS" w:cs="Arial Unicode MS"/>
          <w:color w:val="000000"/>
        </w:rPr>
        <w:t>Nezhad</w:t>
      </w:r>
      <w:proofErr w:type="spellEnd"/>
      <w:r w:rsidRPr="00AA4894">
        <w:rPr>
          <w:rFonts w:ascii="Arial Unicode MS" w:eastAsia="Arial Unicode MS" w:hAnsi="Arial Unicode MS" w:cs="Arial Unicode MS"/>
          <w:color w:val="000000"/>
        </w:rPr>
        <w:t xml:space="preserve">, M. T. K. (2012). Soil microbial response to tillage systems and fertilization in a sunflower rhizosphere. </w:t>
      </w:r>
      <w:r w:rsidRPr="00AA4894">
        <w:rPr>
          <w:rFonts w:ascii="Arial Unicode MS" w:eastAsia="Arial Unicode MS" w:hAnsi="Arial Unicode MS" w:cs="Arial Unicode MS"/>
          <w:i/>
          <w:iCs/>
          <w:color w:val="000000"/>
        </w:rPr>
        <w:t>Archives of Agronomy and Soil Science, 59</w:t>
      </w:r>
      <w:r w:rsidRPr="00AA4894">
        <w:rPr>
          <w:rFonts w:ascii="Arial Unicode MS" w:eastAsia="Arial Unicode MS" w:hAnsi="Arial Unicode MS" w:cs="Arial Unicode MS"/>
          <w:color w:val="000000"/>
        </w:rPr>
        <w:t>(7), 899-910.</w:t>
      </w:r>
    </w:p>
    <w:p w14:paraId="43FC774F"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751BCE">
        <w:rPr>
          <w:rFonts w:ascii="Arial Unicode MS" w:eastAsia="Arial Unicode MS" w:hAnsi="Arial Unicode MS" w:cs="Arial Unicode MS"/>
          <w:color w:val="000000"/>
          <w:lang w:val="es-US"/>
        </w:rPr>
        <w:lastRenderedPageBreak/>
        <w:t>Nanjundappa</w:t>
      </w:r>
      <w:proofErr w:type="spellEnd"/>
      <w:r w:rsidRPr="00751BCE">
        <w:rPr>
          <w:rFonts w:ascii="Arial Unicode MS" w:eastAsia="Arial Unicode MS" w:hAnsi="Arial Unicode MS" w:cs="Arial Unicode MS"/>
          <w:color w:val="000000"/>
          <w:lang w:val="es-US"/>
        </w:rPr>
        <w:t xml:space="preserve">, G., </w:t>
      </w:r>
      <w:proofErr w:type="spellStart"/>
      <w:r w:rsidRPr="00751BCE">
        <w:rPr>
          <w:rFonts w:ascii="Arial Unicode MS" w:eastAsia="Arial Unicode MS" w:hAnsi="Arial Unicode MS" w:cs="Arial Unicode MS"/>
          <w:color w:val="000000"/>
          <w:lang w:val="es-US"/>
        </w:rPr>
        <w:t>Shivaraj</w:t>
      </w:r>
      <w:proofErr w:type="spellEnd"/>
      <w:r w:rsidRPr="00751BCE">
        <w:rPr>
          <w:rFonts w:ascii="Arial Unicode MS" w:eastAsia="Arial Unicode MS" w:hAnsi="Arial Unicode MS" w:cs="Arial Unicode MS"/>
          <w:color w:val="000000"/>
          <w:lang w:val="es-US"/>
        </w:rPr>
        <w:t xml:space="preserve">, B., </w:t>
      </w:r>
      <w:proofErr w:type="spellStart"/>
      <w:r w:rsidRPr="00751BCE">
        <w:rPr>
          <w:rFonts w:ascii="Arial Unicode MS" w:eastAsia="Arial Unicode MS" w:hAnsi="Arial Unicode MS" w:cs="Arial Unicode MS"/>
          <w:color w:val="000000"/>
          <w:lang w:val="es-US"/>
        </w:rPr>
        <w:t>Janarjuna</w:t>
      </w:r>
      <w:proofErr w:type="spellEnd"/>
      <w:r w:rsidRPr="00751BCE">
        <w:rPr>
          <w:rFonts w:ascii="Arial Unicode MS" w:eastAsia="Arial Unicode MS" w:hAnsi="Arial Unicode MS" w:cs="Arial Unicode MS"/>
          <w:color w:val="000000"/>
          <w:lang w:val="es-US"/>
        </w:rPr>
        <w:t xml:space="preserve">, S., </w:t>
      </w:r>
      <w:proofErr w:type="spellStart"/>
      <w:r w:rsidRPr="00751BCE">
        <w:rPr>
          <w:rFonts w:ascii="Arial Unicode MS" w:eastAsia="Arial Unicode MS" w:hAnsi="Arial Unicode MS" w:cs="Arial Unicode MS"/>
          <w:color w:val="000000"/>
          <w:lang w:val="es-US"/>
        </w:rPr>
        <w:t>Sridharan</w:t>
      </w:r>
      <w:proofErr w:type="spellEnd"/>
      <w:r w:rsidRPr="00751BCE">
        <w:rPr>
          <w:rFonts w:ascii="Arial Unicode MS" w:eastAsia="Arial Unicode MS" w:hAnsi="Arial Unicode MS" w:cs="Arial Unicode MS"/>
          <w:color w:val="000000"/>
          <w:lang w:val="es-US"/>
        </w:rPr>
        <w:t xml:space="preserve">, S. (2001). </w:t>
      </w:r>
      <w:r w:rsidRPr="00AA4894">
        <w:rPr>
          <w:rFonts w:ascii="Arial Unicode MS" w:eastAsia="Arial Unicode MS" w:hAnsi="Arial Unicode MS" w:cs="Arial Unicode MS"/>
          <w:color w:val="000000"/>
        </w:rPr>
        <w:t>Effect of organic and inorganic source of nutrients applied alone or in combination on growth and yield of sunflower (</w:t>
      </w:r>
      <w:r w:rsidRPr="00AA4894">
        <w:rPr>
          <w:rFonts w:ascii="Arial Unicode MS" w:eastAsia="Arial Unicode MS" w:hAnsi="Arial Unicode MS" w:cs="Arial Unicode MS"/>
          <w:i/>
          <w:iCs/>
          <w:color w:val="000000"/>
        </w:rPr>
        <w:t xml:space="preserve">Helianthus </w:t>
      </w:r>
      <w:proofErr w:type="spellStart"/>
      <w:r w:rsidRPr="00AA4894">
        <w:rPr>
          <w:rFonts w:ascii="Arial Unicode MS" w:eastAsia="Arial Unicode MS" w:hAnsi="Arial Unicode MS" w:cs="Arial Unicode MS"/>
          <w:i/>
          <w:iCs/>
          <w:color w:val="000000"/>
        </w:rPr>
        <w:t>annuus</w:t>
      </w:r>
      <w:proofErr w:type="spellEnd"/>
      <w:r w:rsidRPr="00AA4894">
        <w:rPr>
          <w:rFonts w:ascii="Arial Unicode MS" w:eastAsia="Arial Unicode MS" w:hAnsi="Arial Unicode MS" w:cs="Arial Unicode MS"/>
          <w:color w:val="000000"/>
        </w:rPr>
        <w:t xml:space="preserve"> L.) in </w:t>
      </w:r>
      <w:proofErr w:type="spellStart"/>
      <w:r w:rsidRPr="00AA4894">
        <w:rPr>
          <w:rFonts w:ascii="Arial Unicode MS" w:eastAsia="Arial Unicode MS" w:hAnsi="Arial Unicode MS" w:cs="Arial Unicode MS"/>
          <w:color w:val="000000"/>
        </w:rPr>
        <w:t>alfisols</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i/>
        </w:rPr>
        <w:t>Helia</w:t>
      </w:r>
      <w:proofErr w:type="spellEnd"/>
      <w:r w:rsidRPr="00AA4894">
        <w:rPr>
          <w:rFonts w:ascii="Arial Unicode MS" w:eastAsia="Arial Unicode MS" w:hAnsi="Arial Unicode MS" w:cs="Arial Unicode MS"/>
        </w:rPr>
        <w:t>. 2</w:t>
      </w:r>
      <w:r w:rsidRPr="00AA4894">
        <w:rPr>
          <w:rFonts w:ascii="Arial Unicode MS" w:eastAsia="Arial Unicode MS" w:hAnsi="Arial Unicode MS" w:cs="Arial Unicode MS"/>
          <w:iCs/>
          <w:color w:val="000000"/>
        </w:rPr>
        <w:t>4</w:t>
      </w:r>
      <w:r w:rsidRPr="00AA4894">
        <w:rPr>
          <w:rFonts w:ascii="Arial Unicode MS" w:eastAsia="Arial Unicode MS" w:hAnsi="Arial Unicode MS" w:cs="Arial Unicode MS"/>
          <w:i/>
          <w:iCs/>
          <w:color w:val="000000"/>
        </w:rPr>
        <w:t>,</w:t>
      </w:r>
      <w:r w:rsidRPr="00AA4894">
        <w:rPr>
          <w:rFonts w:ascii="Arial Unicode MS" w:eastAsia="Arial Unicode MS" w:hAnsi="Arial Unicode MS" w:cs="Arial Unicode MS"/>
          <w:color w:val="000000"/>
        </w:rPr>
        <w:t xml:space="preserve"> 115-120.</w:t>
      </w:r>
    </w:p>
    <w:p w14:paraId="4779F43B"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Paul E, Collins H, Leavitt S. (2001) “Dynamics of resistant soil carbon of Midwestern agricultural soils measured by naturally occurring 14C abundance.” </w:t>
      </w:r>
      <w:proofErr w:type="spellStart"/>
      <w:r w:rsidRPr="00AA4894">
        <w:rPr>
          <w:rFonts w:ascii="Arial Unicode MS" w:eastAsia="Arial Unicode MS" w:hAnsi="Arial Unicode MS" w:cs="Arial Unicode MS"/>
          <w:i/>
          <w:iCs/>
          <w:color w:val="231F20"/>
        </w:rPr>
        <w:t>Geoderma</w:t>
      </w:r>
      <w:proofErr w:type="spellEnd"/>
      <w:r w:rsidRPr="00AA4894">
        <w:rPr>
          <w:rFonts w:ascii="Arial Unicode MS" w:eastAsia="Arial Unicode MS" w:hAnsi="Arial Unicode MS" w:cs="Arial Unicode MS"/>
          <w:color w:val="231F20"/>
        </w:rPr>
        <w:t xml:space="preserve"> 104 (3-4): 239- 256. DOI:10.1016/S0016-7061(01)00083-0</w:t>
      </w:r>
    </w:p>
    <w:p w14:paraId="2C9B4FCE"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Prasad J, </w:t>
      </w:r>
      <w:proofErr w:type="spellStart"/>
      <w:r w:rsidRPr="00AA4894">
        <w:rPr>
          <w:rFonts w:ascii="Arial Unicode MS" w:eastAsia="Arial Unicode MS" w:hAnsi="Arial Unicode MS" w:cs="Arial Unicode MS"/>
          <w:color w:val="231F20"/>
        </w:rPr>
        <w:t>Karmakar</w:t>
      </w:r>
      <w:proofErr w:type="spellEnd"/>
      <w:r w:rsidRPr="00AA4894">
        <w:rPr>
          <w:rFonts w:ascii="Arial Unicode MS" w:eastAsia="Arial Unicode MS" w:hAnsi="Arial Unicode MS" w:cs="Arial Unicode MS"/>
          <w:color w:val="231F20"/>
        </w:rPr>
        <w:t xml:space="preserve"> S, Kumar R, Mishra B. (2010) Influence of integrated nutrient management on yield and soil properties in maize-wheat cropping system in an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of Jharkhand. </w:t>
      </w:r>
      <w:r w:rsidRPr="00AA4894">
        <w:rPr>
          <w:rFonts w:ascii="Arial Unicode MS" w:eastAsia="Arial Unicode MS" w:hAnsi="Arial Unicode MS" w:cs="Arial Unicode MS"/>
          <w:i/>
          <w:iCs/>
          <w:color w:val="231F20"/>
        </w:rPr>
        <w:t>J Ind Soc Soil Sci</w:t>
      </w:r>
      <w:r w:rsidRPr="00AA4894">
        <w:rPr>
          <w:rFonts w:ascii="Arial Unicode MS" w:eastAsia="Arial Unicode MS" w:hAnsi="Arial Unicode MS" w:cs="Arial Unicode MS"/>
          <w:color w:val="231F20"/>
        </w:rPr>
        <w:t xml:space="preserve"> 58: 200-204.</w:t>
      </w:r>
    </w:p>
    <w:p w14:paraId="5D51598A"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proofErr w:type="spellStart"/>
      <w:r w:rsidRPr="00592EB0">
        <w:rPr>
          <w:rFonts w:ascii="Arial Unicode MS" w:eastAsia="Arial Unicode MS" w:hAnsi="Arial Unicode MS" w:cs="Arial Unicode MS"/>
          <w:color w:val="231F20"/>
          <w:lang w:val="es-US"/>
        </w:rPr>
        <w:t>Rabail</w:t>
      </w:r>
      <w:proofErr w:type="spellEnd"/>
      <w:r w:rsidRPr="00592EB0">
        <w:rPr>
          <w:rFonts w:ascii="Arial Unicode MS" w:eastAsia="Arial Unicode MS" w:hAnsi="Arial Unicode MS" w:cs="Arial Unicode MS"/>
          <w:color w:val="231F20"/>
          <w:lang w:val="es-US"/>
        </w:rPr>
        <w:t xml:space="preserve"> R, </w:t>
      </w:r>
      <w:proofErr w:type="spellStart"/>
      <w:r w:rsidRPr="00592EB0">
        <w:rPr>
          <w:rFonts w:ascii="Arial Unicode MS" w:eastAsia="Arial Unicode MS" w:hAnsi="Arial Unicode MS" w:cs="Arial Unicode MS"/>
          <w:color w:val="231F20"/>
          <w:lang w:val="es-US"/>
        </w:rPr>
        <w:t>Shabbir</w:t>
      </w:r>
      <w:proofErr w:type="spellEnd"/>
      <w:r w:rsidRPr="00592EB0">
        <w:rPr>
          <w:rFonts w:ascii="Arial Unicode MS" w:eastAsia="Arial Unicode MS" w:hAnsi="Arial Unicode MS" w:cs="Arial Unicode MS"/>
          <w:color w:val="231F20"/>
          <w:lang w:val="es-US"/>
        </w:rPr>
        <w:t xml:space="preserve"> MA, </w:t>
      </w:r>
      <w:proofErr w:type="spellStart"/>
      <w:r w:rsidRPr="00592EB0">
        <w:rPr>
          <w:rFonts w:ascii="Arial Unicode MS" w:eastAsia="Arial Unicode MS" w:hAnsi="Arial Unicode MS" w:cs="Arial Unicode MS"/>
          <w:color w:val="231F20"/>
          <w:lang w:val="es-US"/>
        </w:rPr>
        <w:t>Sahar</w:t>
      </w:r>
      <w:proofErr w:type="spellEnd"/>
      <w:r w:rsidRPr="00592EB0">
        <w:rPr>
          <w:rFonts w:ascii="Arial Unicode MS" w:eastAsia="Arial Unicode MS" w:hAnsi="Arial Unicode MS" w:cs="Arial Unicode MS"/>
          <w:color w:val="231F20"/>
          <w:lang w:val="es-US"/>
        </w:rPr>
        <w:t xml:space="preserve"> A, </w:t>
      </w:r>
      <w:proofErr w:type="spellStart"/>
      <w:r w:rsidRPr="00592EB0">
        <w:rPr>
          <w:rFonts w:ascii="Arial Unicode MS" w:eastAsia="Arial Unicode MS" w:hAnsi="Arial Unicode MS" w:cs="Arial Unicode MS"/>
          <w:color w:val="231F20"/>
          <w:lang w:val="es-US"/>
        </w:rPr>
        <w:t>Miecznikowski</w:t>
      </w:r>
      <w:proofErr w:type="spellEnd"/>
      <w:r w:rsidRPr="00592EB0">
        <w:rPr>
          <w:rFonts w:ascii="Arial Unicode MS" w:eastAsia="Arial Unicode MS" w:hAnsi="Arial Unicode MS" w:cs="Arial Unicode MS"/>
          <w:color w:val="231F20"/>
          <w:lang w:val="es-US"/>
        </w:rPr>
        <w:t xml:space="preserve"> A, </w:t>
      </w:r>
      <w:proofErr w:type="spellStart"/>
      <w:r w:rsidRPr="00592EB0">
        <w:rPr>
          <w:rFonts w:ascii="Arial Unicode MS" w:eastAsia="Arial Unicode MS" w:hAnsi="Arial Unicode MS" w:cs="Arial Unicode MS"/>
          <w:color w:val="231F20"/>
          <w:lang w:val="es-US"/>
        </w:rPr>
        <w:t>Kieliszek</w:t>
      </w:r>
      <w:proofErr w:type="spellEnd"/>
      <w:r w:rsidRPr="00592EB0">
        <w:rPr>
          <w:rFonts w:ascii="Arial Unicode MS" w:eastAsia="Arial Unicode MS" w:hAnsi="Arial Unicode MS" w:cs="Arial Unicode MS"/>
          <w:color w:val="231F20"/>
          <w:lang w:val="es-US"/>
        </w:rPr>
        <w:t xml:space="preserve"> </w:t>
      </w:r>
      <w:proofErr w:type="gramStart"/>
      <w:r w:rsidRPr="00592EB0">
        <w:rPr>
          <w:rFonts w:ascii="Arial Unicode MS" w:eastAsia="Arial Unicode MS" w:hAnsi="Arial Unicode MS" w:cs="Arial Unicode MS"/>
          <w:color w:val="231F20"/>
          <w:lang w:val="es-US"/>
        </w:rPr>
        <w:t>M.(</w:t>
      </w:r>
      <w:proofErr w:type="gramEnd"/>
      <w:r w:rsidRPr="00592EB0">
        <w:rPr>
          <w:rFonts w:ascii="Arial Unicode MS" w:eastAsia="Arial Unicode MS" w:hAnsi="Arial Unicode MS" w:cs="Arial Unicode MS"/>
          <w:color w:val="231F20"/>
          <w:lang w:val="es-US"/>
        </w:rPr>
        <w:t xml:space="preserve">2021). </w:t>
      </w:r>
      <w:r w:rsidRPr="00AA4894">
        <w:rPr>
          <w:rFonts w:ascii="Arial Unicode MS" w:eastAsia="Arial Unicode MS" w:hAnsi="Arial Unicode MS" w:cs="Arial Unicode MS"/>
          <w:color w:val="231F20"/>
        </w:rPr>
        <w:t xml:space="preserve">An intricate review on nutritional and analytical profiling of coconut, flaxseed, olive, and sunflower oil blends. </w:t>
      </w:r>
      <w:r w:rsidRPr="00AA4894">
        <w:rPr>
          <w:rFonts w:ascii="Arial Unicode MS" w:eastAsia="Arial Unicode MS" w:hAnsi="Arial Unicode MS" w:cs="Arial Unicode MS"/>
          <w:i/>
          <w:iCs/>
          <w:color w:val="231F20"/>
        </w:rPr>
        <w:t>Molecules</w:t>
      </w:r>
      <w:r w:rsidRPr="00AA4894">
        <w:rPr>
          <w:rFonts w:ascii="Arial Unicode MS" w:eastAsia="Arial Unicode MS" w:hAnsi="Arial Unicode MS" w:cs="Arial Unicode MS"/>
          <w:color w:val="231F20"/>
        </w:rPr>
        <w:t xml:space="preserve"> 26(23): 7187. https://doi.org/10.3390/molecules26237187 </w:t>
      </w:r>
    </w:p>
    <w:p w14:paraId="14E4FCD2"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Ram S, Singh V, </w:t>
      </w:r>
      <w:proofErr w:type="spellStart"/>
      <w:r w:rsidRPr="00AA4894">
        <w:rPr>
          <w:rFonts w:ascii="Arial Unicode MS" w:eastAsia="Arial Unicode MS" w:hAnsi="Arial Unicode MS" w:cs="Arial Unicode MS"/>
          <w:color w:val="231F20"/>
        </w:rPr>
        <w:t>Sirari</w:t>
      </w:r>
      <w:proofErr w:type="spellEnd"/>
      <w:r w:rsidRPr="00AA4894">
        <w:rPr>
          <w:rFonts w:ascii="Arial Unicode MS" w:eastAsia="Arial Unicode MS" w:hAnsi="Arial Unicode MS" w:cs="Arial Unicode MS"/>
          <w:color w:val="231F20"/>
        </w:rPr>
        <w:t xml:space="preserve"> P. (2016) Effects of 41 Years of Application of inorganic fertilizers and farm yard manure on crop yields, soil quality, and sustainable yield index under a rice-wheat cropping system on </w:t>
      </w:r>
      <w:proofErr w:type="spellStart"/>
      <w:r w:rsidRPr="00AA4894">
        <w:rPr>
          <w:rFonts w:ascii="Arial Unicode MS" w:eastAsia="Arial Unicode MS" w:hAnsi="Arial Unicode MS" w:cs="Arial Unicode MS"/>
          <w:color w:val="231F20"/>
        </w:rPr>
        <w:t>Mollisols</w:t>
      </w:r>
      <w:proofErr w:type="spellEnd"/>
      <w:r w:rsidRPr="00AA4894">
        <w:rPr>
          <w:rFonts w:ascii="Arial Unicode MS" w:eastAsia="Arial Unicode MS" w:hAnsi="Arial Unicode MS" w:cs="Arial Unicode MS"/>
          <w:color w:val="231F20"/>
        </w:rPr>
        <w:t xml:space="preserve"> of North India. </w:t>
      </w:r>
      <w:proofErr w:type="spellStart"/>
      <w:r w:rsidRPr="00AA4894">
        <w:rPr>
          <w:rFonts w:ascii="Arial Unicode MS" w:eastAsia="Arial Unicode MS" w:hAnsi="Arial Unicode MS" w:cs="Arial Unicode MS"/>
          <w:i/>
          <w:iCs/>
          <w:color w:val="231F20"/>
        </w:rPr>
        <w:t>Commu</w:t>
      </w:r>
      <w:proofErr w:type="spellEnd"/>
      <w:r w:rsidRPr="00AA4894">
        <w:rPr>
          <w:rFonts w:ascii="Arial Unicode MS" w:eastAsia="Arial Unicode MS" w:hAnsi="Arial Unicode MS" w:cs="Arial Unicode MS"/>
          <w:i/>
          <w:iCs/>
          <w:color w:val="231F20"/>
        </w:rPr>
        <w:t xml:space="preserve"> Soil Sci Pl Anal</w:t>
      </w:r>
      <w:r w:rsidRPr="00AA4894">
        <w:rPr>
          <w:rFonts w:ascii="Arial Unicode MS" w:eastAsia="Arial Unicode MS" w:hAnsi="Arial Unicode MS" w:cs="Arial Unicode MS"/>
          <w:color w:val="231F20"/>
        </w:rPr>
        <w:t xml:space="preserve"> 47(2): 179-193. DOI:10.1080/00103624.2015.1109653</w:t>
      </w:r>
    </w:p>
    <w:p w14:paraId="2FC3B72B"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Sai Kumar T, Bhanu Rekha K, </w:t>
      </w:r>
      <w:proofErr w:type="spellStart"/>
      <w:r w:rsidRPr="00AA4894">
        <w:rPr>
          <w:rFonts w:ascii="Arial Unicode MS" w:eastAsia="Arial Unicode MS" w:hAnsi="Arial Unicode MS" w:cs="Arial Unicode MS"/>
          <w:color w:val="231F20"/>
        </w:rPr>
        <w:t>Sudhakara</w:t>
      </w:r>
      <w:proofErr w:type="spellEnd"/>
      <w:r w:rsidRPr="00AA4894">
        <w:rPr>
          <w:rFonts w:ascii="Arial Unicode MS" w:eastAsia="Arial Unicode MS" w:hAnsi="Arial Unicode MS" w:cs="Arial Unicode MS"/>
          <w:color w:val="231F20"/>
        </w:rPr>
        <w:t xml:space="preserve"> </w:t>
      </w:r>
      <w:proofErr w:type="spellStart"/>
      <w:r w:rsidRPr="00AA4894">
        <w:rPr>
          <w:rFonts w:ascii="Arial Unicode MS" w:eastAsia="Arial Unicode MS" w:hAnsi="Arial Unicode MS" w:cs="Arial Unicode MS"/>
          <w:color w:val="231F20"/>
        </w:rPr>
        <w:t>Babu</w:t>
      </w:r>
      <w:proofErr w:type="spellEnd"/>
      <w:r w:rsidRPr="00AA4894">
        <w:rPr>
          <w:rFonts w:ascii="Arial Unicode MS" w:eastAsia="Arial Unicode MS" w:hAnsi="Arial Unicode MS" w:cs="Arial Unicode MS"/>
          <w:color w:val="231F20"/>
        </w:rPr>
        <w:t xml:space="preserve"> SN. (2017). </w:t>
      </w:r>
      <w:proofErr w:type="spellStart"/>
      <w:proofErr w:type="gramStart"/>
      <w:r w:rsidRPr="00AA4894">
        <w:rPr>
          <w:rFonts w:ascii="Arial Unicode MS" w:eastAsia="Arial Unicode MS" w:hAnsi="Arial Unicode MS" w:cs="Arial Unicode MS"/>
          <w:color w:val="231F20"/>
        </w:rPr>
        <w:t>Weather,quality</w:t>
      </w:r>
      <w:proofErr w:type="spellEnd"/>
      <w:proofErr w:type="gramEnd"/>
      <w:r w:rsidRPr="00AA4894">
        <w:rPr>
          <w:rFonts w:ascii="Arial Unicode MS" w:eastAsia="Arial Unicode MS" w:hAnsi="Arial Unicode MS" w:cs="Arial Unicode MS"/>
          <w:color w:val="231F20"/>
        </w:rPr>
        <w:t xml:space="preserve"> parameters and yield of rainfed sunflower (</w:t>
      </w:r>
      <w:r w:rsidRPr="00AA4894">
        <w:rPr>
          <w:rFonts w:ascii="Arial Unicode MS" w:eastAsia="Arial Unicode MS" w:hAnsi="Arial Unicode MS" w:cs="Arial Unicode MS"/>
          <w:i/>
          <w:iCs/>
          <w:color w:val="231F20"/>
        </w:rPr>
        <w:t xml:space="preserve">Helianthus </w:t>
      </w:r>
      <w:proofErr w:type="spellStart"/>
      <w:r w:rsidRPr="00AA4894">
        <w:rPr>
          <w:rFonts w:ascii="Arial Unicode MS" w:eastAsia="Arial Unicode MS" w:hAnsi="Arial Unicode MS" w:cs="Arial Unicode MS"/>
          <w:i/>
          <w:iCs/>
          <w:color w:val="231F20"/>
        </w:rPr>
        <w:t>annuus</w:t>
      </w:r>
      <w:proofErr w:type="spellEnd"/>
      <w:r w:rsidRPr="00AA4894">
        <w:rPr>
          <w:rFonts w:ascii="Arial Unicode MS" w:eastAsia="Arial Unicode MS" w:hAnsi="Arial Unicode MS" w:cs="Arial Unicode MS"/>
          <w:color w:val="231F20"/>
        </w:rPr>
        <w:t xml:space="preserve"> L.)  under integrated nutrient management in </w:t>
      </w:r>
      <w:proofErr w:type="spellStart"/>
      <w:r w:rsidRPr="00AA4894">
        <w:rPr>
          <w:rFonts w:ascii="Arial Unicode MS" w:eastAsia="Arial Unicode MS" w:hAnsi="Arial Unicode MS" w:cs="Arial Unicode MS"/>
          <w:color w:val="231F20"/>
        </w:rPr>
        <w:t>alfisols</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iCs/>
          <w:color w:val="231F20"/>
        </w:rPr>
        <w:t xml:space="preserve">Int J </w:t>
      </w:r>
      <w:proofErr w:type="spellStart"/>
      <w:r w:rsidRPr="00AA4894">
        <w:rPr>
          <w:rFonts w:ascii="Arial Unicode MS" w:eastAsia="Arial Unicode MS" w:hAnsi="Arial Unicode MS" w:cs="Arial Unicode MS"/>
          <w:i/>
          <w:iCs/>
          <w:color w:val="231F20"/>
        </w:rPr>
        <w:t>Curr</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Microbiol.App</w:t>
      </w:r>
      <w:proofErr w:type="spellEnd"/>
      <w:r w:rsidRPr="00AA4894">
        <w:rPr>
          <w:rFonts w:ascii="Arial Unicode MS" w:eastAsia="Arial Unicode MS" w:hAnsi="Arial Unicode MS" w:cs="Arial Unicode MS"/>
          <w:i/>
          <w:iCs/>
          <w:color w:val="231F20"/>
        </w:rPr>
        <w:t xml:space="preserve"> Sci</w:t>
      </w:r>
      <w:r w:rsidRPr="00AA4894">
        <w:rPr>
          <w:rFonts w:ascii="Arial Unicode MS" w:eastAsia="Arial Unicode MS" w:hAnsi="Arial Unicode MS" w:cs="Arial Unicode MS"/>
          <w:color w:val="231F20"/>
        </w:rPr>
        <w:t xml:space="preserve"> 7(4): 990-996. https://doi.org/10.20546/ijcmas.2018.704.107 </w:t>
      </w:r>
    </w:p>
    <w:p w14:paraId="0256ACEA"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proofErr w:type="spellStart"/>
      <w:r w:rsidRPr="00AA4894">
        <w:rPr>
          <w:rFonts w:ascii="Arial Unicode MS" w:eastAsia="Arial Unicode MS" w:hAnsi="Arial Unicode MS" w:cs="Arial Unicode MS"/>
          <w:color w:val="231F20"/>
        </w:rPr>
        <w:t>Sial</w:t>
      </w:r>
      <w:proofErr w:type="spellEnd"/>
      <w:r w:rsidRPr="00AA4894">
        <w:rPr>
          <w:rFonts w:ascii="Arial Unicode MS" w:eastAsia="Arial Unicode MS" w:hAnsi="Arial Unicode MS" w:cs="Arial Unicode MS"/>
          <w:color w:val="231F20"/>
        </w:rPr>
        <w:t xml:space="preserve"> AK, Shankar T, Maitra S, Sairam M, Sagar L, </w:t>
      </w:r>
      <w:proofErr w:type="gramStart"/>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2022). Effect of nutrient optimization on growth, yield and quality of sunflower </w:t>
      </w:r>
      <w:proofErr w:type="spellStart"/>
      <w:r w:rsidRPr="00AA4894">
        <w:rPr>
          <w:rFonts w:ascii="Arial Unicode MS" w:eastAsia="Arial Unicode MS" w:hAnsi="Arial Unicode MS" w:cs="Arial Unicode MS"/>
          <w:color w:val="231F20"/>
        </w:rPr>
        <w:t>un der</w:t>
      </w:r>
      <w:proofErr w:type="spellEnd"/>
      <w:r w:rsidRPr="00AA4894">
        <w:rPr>
          <w:rFonts w:ascii="Arial Unicode MS" w:eastAsia="Arial Unicode MS" w:hAnsi="Arial Unicode MS" w:cs="Arial Unicode MS"/>
          <w:color w:val="231F20"/>
        </w:rPr>
        <w:t xml:space="preserve"> southern Odisha conditions. </w:t>
      </w:r>
      <w:r w:rsidRPr="00AA4894">
        <w:rPr>
          <w:rFonts w:ascii="Arial Unicode MS" w:eastAsia="Arial Unicode MS" w:hAnsi="Arial Unicode MS" w:cs="Arial Unicode MS"/>
          <w:i/>
          <w:iCs/>
          <w:color w:val="231F20"/>
        </w:rPr>
        <w:t>Crop Res</w:t>
      </w:r>
      <w:r w:rsidRPr="00AA4894">
        <w:rPr>
          <w:rFonts w:ascii="Arial Unicode MS" w:eastAsia="Arial Unicode MS" w:hAnsi="Arial Unicode MS" w:cs="Arial Unicode MS"/>
          <w:color w:val="231F20"/>
        </w:rPr>
        <w:t xml:space="preserve"> 57(3): 195-201. http://doi. org/10.31830/2454-1761.2022.030 </w:t>
      </w:r>
    </w:p>
    <w:p w14:paraId="52343AA3"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proofErr w:type="spellStart"/>
      <w:r w:rsidRPr="00AA4894">
        <w:rPr>
          <w:rFonts w:ascii="Arial Unicode MS" w:eastAsia="Arial Unicode MS" w:hAnsi="Arial Unicode MS" w:cs="Arial Unicode MS"/>
          <w:color w:val="231F20"/>
        </w:rPr>
        <w:t>Thapaa</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Rawalb</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Thapab</w:t>
      </w:r>
      <w:proofErr w:type="spellEnd"/>
      <w:r w:rsidRPr="00AA4894">
        <w:rPr>
          <w:rFonts w:ascii="Arial Unicode MS" w:eastAsia="Arial Unicode MS" w:hAnsi="Arial Unicode MS" w:cs="Arial Unicode MS"/>
          <w:color w:val="231F20"/>
        </w:rPr>
        <w:t xml:space="preserve"> S. (2022). Effects of integrated nutrient management practices on vegetative growth and yield related parameters of sunflower: a review. </w:t>
      </w:r>
      <w:r w:rsidRPr="00AA4894">
        <w:rPr>
          <w:rFonts w:ascii="Arial Unicode MS" w:eastAsia="Arial Unicode MS" w:hAnsi="Arial Unicode MS" w:cs="Arial Unicode MS"/>
          <w:i/>
          <w:iCs/>
          <w:color w:val="231F20"/>
        </w:rPr>
        <w:t>Rev Food Agric</w:t>
      </w:r>
      <w:r w:rsidRPr="00AA4894">
        <w:rPr>
          <w:rFonts w:ascii="Arial Unicode MS" w:eastAsia="Arial Unicode MS" w:hAnsi="Arial Unicode MS" w:cs="Arial Unicode MS"/>
          <w:color w:val="231F20"/>
        </w:rPr>
        <w:t xml:space="preserve"> 3(2): 72-75. http://doi. org/10.26480/rfna.02.2022.72.75 </w:t>
      </w:r>
    </w:p>
    <w:p w14:paraId="2EE9926B" w14:textId="77777777" w:rsidR="00910EC0"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Tiwari, R. B. and Parihar, S. S. (1992). Effect of nitrogen and variety on grain yield and net profit of sunflower. </w:t>
      </w:r>
      <w:r w:rsidRPr="00AA4894">
        <w:rPr>
          <w:rFonts w:ascii="Arial Unicode MS" w:eastAsia="Arial Unicode MS" w:hAnsi="Arial Unicode MS" w:cs="Arial Unicode MS"/>
          <w:i/>
          <w:iCs/>
          <w:color w:val="000000"/>
        </w:rPr>
        <w:t>Advances in Plant Sciences, 5</w:t>
      </w:r>
      <w:r w:rsidRPr="00AA4894">
        <w:rPr>
          <w:rFonts w:ascii="Arial Unicode MS" w:eastAsia="Arial Unicode MS" w:hAnsi="Arial Unicode MS" w:cs="Arial Unicode MS"/>
          <w:color w:val="000000"/>
        </w:rPr>
        <w:t>(1), 173-175.</w:t>
      </w:r>
      <w:r w:rsidR="00910EC0">
        <w:rPr>
          <w:rFonts w:ascii="Arial Unicode MS" w:eastAsia="Arial Unicode MS" w:hAnsi="Arial Unicode MS" w:cs="Arial Unicode MS"/>
          <w:color w:val="000000"/>
        </w:rPr>
        <w:t xml:space="preserve"> </w:t>
      </w:r>
    </w:p>
    <w:p w14:paraId="63751244" w14:textId="77777777" w:rsidR="00266751" w:rsidRPr="00751BCE" w:rsidRDefault="00910EC0" w:rsidP="00AA4894">
      <w:pPr>
        <w:pStyle w:val="ListParagraph"/>
        <w:numPr>
          <w:ilvl w:val="0"/>
          <w:numId w:val="2"/>
        </w:numPr>
        <w:spacing w:after="0" w:line="240" w:lineRule="auto"/>
        <w:rPr>
          <w:rFonts w:ascii="Arial Unicode MS" w:eastAsia="Arial Unicode MS" w:hAnsi="Arial Unicode MS" w:cs="Arial Unicode MS"/>
          <w:color w:val="000000"/>
          <w:highlight w:val="yellow"/>
        </w:rPr>
      </w:pPr>
      <w:r w:rsidRPr="00751BCE">
        <w:rPr>
          <w:rFonts w:ascii="Arial Unicode MS" w:eastAsia="Arial Unicode MS" w:hAnsi="Arial Unicode MS" w:cs="Arial Unicode MS"/>
          <w:color w:val="000000"/>
          <w:highlight w:val="yellow"/>
        </w:rPr>
        <w:t xml:space="preserve">Prasad, V., Sridevi, S., </w:t>
      </w:r>
      <w:proofErr w:type="spellStart"/>
      <w:r w:rsidRPr="00751BCE">
        <w:rPr>
          <w:rFonts w:ascii="Arial Unicode MS" w:eastAsia="Arial Unicode MS" w:hAnsi="Arial Unicode MS" w:cs="Arial Unicode MS"/>
          <w:color w:val="000000"/>
          <w:highlight w:val="yellow"/>
        </w:rPr>
        <w:t>Jayasree</w:t>
      </w:r>
      <w:proofErr w:type="spellEnd"/>
      <w:r w:rsidRPr="00751BCE">
        <w:rPr>
          <w:rFonts w:ascii="Arial Unicode MS" w:eastAsia="Arial Unicode MS" w:hAnsi="Arial Unicode MS" w:cs="Arial Unicode MS"/>
          <w:color w:val="000000"/>
          <w:highlight w:val="yellow"/>
        </w:rPr>
        <w:t xml:space="preserve">, G., Ramana, M. V., &amp; Triveni, S. (2024). Productivity and Profitability of Sunflower (Helianthus </w:t>
      </w:r>
      <w:proofErr w:type="spellStart"/>
      <w:r w:rsidRPr="00751BCE">
        <w:rPr>
          <w:rFonts w:ascii="Arial Unicode MS" w:eastAsia="Arial Unicode MS" w:hAnsi="Arial Unicode MS" w:cs="Arial Unicode MS"/>
          <w:color w:val="000000"/>
          <w:highlight w:val="yellow"/>
        </w:rPr>
        <w:t>annuus</w:t>
      </w:r>
      <w:proofErr w:type="spellEnd"/>
      <w:r w:rsidRPr="00751BCE">
        <w:rPr>
          <w:rFonts w:ascii="Arial Unicode MS" w:eastAsia="Arial Unicode MS" w:hAnsi="Arial Unicode MS" w:cs="Arial Unicode MS"/>
          <w:color w:val="000000"/>
          <w:highlight w:val="yellow"/>
        </w:rPr>
        <w:t xml:space="preserve"> L.) under Different Straw Management Options in Rice Fallows. </w:t>
      </w:r>
      <w:r w:rsidRPr="00751BCE">
        <w:rPr>
          <w:rFonts w:ascii="Arial Unicode MS" w:eastAsia="Arial Unicode MS" w:hAnsi="Arial Unicode MS" w:cs="Arial Unicode MS"/>
          <w:i/>
          <w:iCs/>
          <w:color w:val="000000"/>
          <w:highlight w:val="yellow"/>
        </w:rPr>
        <w:t>Asian Journal of Soil Science and Plant Nutrition</w:t>
      </w:r>
      <w:r w:rsidRPr="00751BCE">
        <w:rPr>
          <w:rFonts w:ascii="Arial Unicode MS" w:eastAsia="Arial Unicode MS" w:hAnsi="Arial Unicode MS" w:cs="Arial Unicode MS"/>
          <w:color w:val="000000"/>
          <w:highlight w:val="yellow"/>
        </w:rPr>
        <w:t xml:space="preserve">, 10(4), 71–82. </w:t>
      </w:r>
      <w:hyperlink r:id="rId10" w:history="1">
        <w:r w:rsidR="00266751" w:rsidRPr="00751BCE">
          <w:rPr>
            <w:rStyle w:val="Hyperlink"/>
            <w:rFonts w:ascii="Arial Unicode MS" w:eastAsia="Arial Unicode MS" w:hAnsi="Arial Unicode MS" w:cs="Arial Unicode MS"/>
            <w:highlight w:val="yellow"/>
          </w:rPr>
          <w:t>https://doi.org/10.9734/ajsspn/2024/v10i4383</w:t>
        </w:r>
      </w:hyperlink>
      <w:r w:rsidR="00266751" w:rsidRPr="00751BCE">
        <w:rPr>
          <w:rFonts w:ascii="Arial Unicode MS" w:eastAsia="Arial Unicode MS" w:hAnsi="Arial Unicode MS" w:cs="Arial Unicode MS"/>
          <w:color w:val="000000"/>
          <w:highlight w:val="yellow"/>
        </w:rPr>
        <w:t xml:space="preserve"> </w:t>
      </w:r>
    </w:p>
    <w:p w14:paraId="2DC3F35E" w14:textId="77777777" w:rsidR="00266751" w:rsidRPr="00751BCE" w:rsidRDefault="00266751" w:rsidP="00AA4894">
      <w:pPr>
        <w:pStyle w:val="ListParagraph"/>
        <w:numPr>
          <w:ilvl w:val="0"/>
          <w:numId w:val="2"/>
        </w:numPr>
        <w:spacing w:after="0" w:line="240" w:lineRule="auto"/>
        <w:rPr>
          <w:rFonts w:ascii="Arial Unicode MS" w:eastAsia="Arial Unicode MS" w:hAnsi="Arial Unicode MS" w:cs="Arial Unicode MS"/>
          <w:color w:val="000000"/>
          <w:highlight w:val="yellow"/>
        </w:rPr>
      </w:pPr>
      <w:proofErr w:type="spellStart"/>
      <w:r w:rsidRPr="00751BCE">
        <w:rPr>
          <w:rFonts w:ascii="Arial Unicode MS" w:eastAsia="Arial Unicode MS" w:hAnsi="Arial Unicode MS" w:cs="Arial Unicode MS"/>
          <w:color w:val="000000"/>
          <w:highlight w:val="yellow"/>
        </w:rPr>
        <w:lastRenderedPageBreak/>
        <w:t>Puraikalan</w:t>
      </w:r>
      <w:proofErr w:type="spellEnd"/>
      <w:r w:rsidRPr="00751BCE">
        <w:rPr>
          <w:rFonts w:ascii="Arial Unicode MS" w:eastAsia="Arial Unicode MS" w:hAnsi="Arial Unicode MS" w:cs="Arial Unicode MS"/>
          <w:color w:val="000000"/>
          <w:highlight w:val="yellow"/>
        </w:rPr>
        <w:t xml:space="preserve">, Y., &amp; Scott, M. (2023). Sunflower seeds (Helianthus </w:t>
      </w:r>
      <w:proofErr w:type="spellStart"/>
      <w:r w:rsidRPr="00751BCE">
        <w:rPr>
          <w:rFonts w:ascii="Arial Unicode MS" w:eastAsia="Arial Unicode MS" w:hAnsi="Arial Unicode MS" w:cs="Arial Unicode MS"/>
          <w:color w:val="000000"/>
          <w:highlight w:val="yellow"/>
        </w:rPr>
        <w:t>Annuus</w:t>
      </w:r>
      <w:proofErr w:type="spellEnd"/>
      <w:r w:rsidRPr="00751BCE">
        <w:rPr>
          <w:rFonts w:ascii="Arial Unicode MS" w:eastAsia="Arial Unicode MS" w:hAnsi="Arial Unicode MS" w:cs="Arial Unicode MS"/>
          <w:color w:val="000000"/>
          <w:highlight w:val="yellow"/>
        </w:rPr>
        <w:t xml:space="preserve">) and health benefits: A review. Recent Progress in Nutrition, 3(3), 1-5. </w:t>
      </w:r>
      <w:hyperlink r:id="rId11" w:history="1">
        <w:r w:rsidRPr="00751BCE">
          <w:rPr>
            <w:rStyle w:val="Hyperlink"/>
            <w:rFonts w:ascii="Arial Unicode MS" w:eastAsia="Arial Unicode MS" w:hAnsi="Arial Unicode MS" w:cs="Arial Unicode MS"/>
            <w:highlight w:val="yellow"/>
            <w:lang w:val="es-US"/>
          </w:rPr>
          <w:t>http://dx.doi.org/10.21926/rpn.2303010</w:t>
        </w:r>
      </w:hyperlink>
      <w:r w:rsidRPr="00751BCE">
        <w:rPr>
          <w:rFonts w:ascii="Arial Unicode MS" w:eastAsia="Arial Unicode MS" w:hAnsi="Arial Unicode MS" w:cs="Arial Unicode MS"/>
          <w:color w:val="000000"/>
          <w:highlight w:val="yellow"/>
          <w:lang w:val="es-US"/>
        </w:rPr>
        <w:t xml:space="preserve">  </w:t>
      </w:r>
    </w:p>
    <w:p w14:paraId="7E34499F" w14:textId="77777777" w:rsidR="000B4EFC" w:rsidRPr="00751BCE" w:rsidRDefault="00266751" w:rsidP="00AA4894">
      <w:pPr>
        <w:pStyle w:val="ListParagraph"/>
        <w:numPr>
          <w:ilvl w:val="0"/>
          <w:numId w:val="2"/>
        </w:numPr>
        <w:spacing w:after="0" w:line="240" w:lineRule="auto"/>
        <w:rPr>
          <w:rFonts w:ascii="Arial Unicode MS" w:eastAsia="Arial Unicode MS" w:hAnsi="Arial Unicode MS" w:cs="Arial Unicode MS"/>
          <w:color w:val="000000"/>
          <w:highlight w:val="yellow"/>
        </w:rPr>
      </w:pPr>
      <w:proofErr w:type="spellStart"/>
      <w:r w:rsidRPr="00751BCE">
        <w:rPr>
          <w:rFonts w:ascii="Arial Unicode MS" w:eastAsia="Arial Unicode MS" w:hAnsi="Arial Unicode MS" w:cs="Arial Unicode MS"/>
          <w:color w:val="000000"/>
          <w:highlight w:val="yellow"/>
          <w:lang w:val="es-US"/>
        </w:rPr>
        <w:t>Omonov</w:t>
      </w:r>
      <w:proofErr w:type="spellEnd"/>
      <w:r w:rsidRPr="00751BCE">
        <w:rPr>
          <w:rFonts w:ascii="Arial Unicode MS" w:eastAsia="Arial Unicode MS" w:hAnsi="Arial Unicode MS" w:cs="Arial Unicode MS"/>
          <w:color w:val="000000"/>
          <w:highlight w:val="yellow"/>
          <w:lang w:val="es-US"/>
        </w:rPr>
        <w:t xml:space="preserve">, O., </w:t>
      </w:r>
      <w:proofErr w:type="spellStart"/>
      <w:r w:rsidRPr="00751BCE">
        <w:rPr>
          <w:rFonts w:ascii="Arial Unicode MS" w:eastAsia="Arial Unicode MS" w:hAnsi="Arial Unicode MS" w:cs="Arial Unicode MS"/>
          <w:color w:val="000000"/>
          <w:highlight w:val="yellow"/>
          <w:lang w:val="es-US"/>
        </w:rPr>
        <w:t>Amanov</w:t>
      </w:r>
      <w:proofErr w:type="spellEnd"/>
      <w:r w:rsidRPr="00751BCE">
        <w:rPr>
          <w:rFonts w:ascii="Arial Unicode MS" w:eastAsia="Arial Unicode MS" w:hAnsi="Arial Unicode MS" w:cs="Arial Unicode MS"/>
          <w:color w:val="000000"/>
          <w:highlight w:val="yellow"/>
          <w:lang w:val="es-US"/>
        </w:rPr>
        <w:t xml:space="preserve">, B., </w:t>
      </w:r>
      <w:proofErr w:type="spellStart"/>
      <w:r w:rsidRPr="00751BCE">
        <w:rPr>
          <w:rFonts w:ascii="Arial Unicode MS" w:eastAsia="Arial Unicode MS" w:hAnsi="Arial Unicode MS" w:cs="Arial Unicode MS"/>
          <w:color w:val="000000"/>
          <w:highlight w:val="yellow"/>
          <w:lang w:val="es-US"/>
        </w:rPr>
        <w:t>Muminov</w:t>
      </w:r>
      <w:proofErr w:type="spellEnd"/>
      <w:r w:rsidRPr="00751BCE">
        <w:rPr>
          <w:rFonts w:ascii="Arial Unicode MS" w:eastAsia="Arial Unicode MS" w:hAnsi="Arial Unicode MS" w:cs="Arial Unicode MS"/>
          <w:color w:val="000000"/>
          <w:highlight w:val="yellow"/>
          <w:lang w:val="es-US"/>
        </w:rPr>
        <w:t xml:space="preserve">, K. H., </w:t>
      </w:r>
      <w:proofErr w:type="spellStart"/>
      <w:r w:rsidRPr="00751BCE">
        <w:rPr>
          <w:rFonts w:ascii="Arial Unicode MS" w:eastAsia="Arial Unicode MS" w:hAnsi="Arial Unicode MS" w:cs="Arial Unicode MS"/>
          <w:color w:val="000000"/>
          <w:highlight w:val="yellow"/>
          <w:lang w:val="es-US"/>
        </w:rPr>
        <w:t>Buronov</w:t>
      </w:r>
      <w:proofErr w:type="spellEnd"/>
      <w:r w:rsidRPr="00751BCE">
        <w:rPr>
          <w:rFonts w:ascii="Arial Unicode MS" w:eastAsia="Arial Unicode MS" w:hAnsi="Arial Unicode MS" w:cs="Arial Unicode MS"/>
          <w:color w:val="000000"/>
          <w:highlight w:val="yellow"/>
          <w:lang w:val="es-US"/>
        </w:rPr>
        <w:t xml:space="preserve">, A., &amp; </w:t>
      </w:r>
      <w:proofErr w:type="spellStart"/>
      <w:r w:rsidRPr="00751BCE">
        <w:rPr>
          <w:rFonts w:ascii="Arial Unicode MS" w:eastAsia="Arial Unicode MS" w:hAnsi="Arial Unicode MS" w:cs="Arial Unicode MS"/>
          <w:color w:val="000000"/>
          <w:highlight w:val="yellow"/>
          <w:lang w:val="es-US"/>
        </w:rPr>
        <w:t>Tursunova</w:t>
      </w:r>
      <w:proofErr w:type="spellEnd"/>
      <w:r w:rsidRPr="00751BCE">
        <w:rPr>
          <w:rFonts w:ascii="Arial Unicode MS" w:eastAsia="Arial Unicode MS" w:hAnsi="Arial Unicode MS" w:cs="Arial Unicode MS"/>
          <w:color w:val="000000"/>
          <w:highlight w:val="yellow"/>
          <w:lang w:val="es-US"/>
        </w:rPr>
        <w:t xml:space="preserve">, N. (2023). </w:t>
      </w:r>
      <w:r w:rsidRPr="00751BCE">
        <w:rPr>
          <w:rFonts w:ascii="Arial Unicode MS" w:eastAsia="Arial Unicode MS" w:hAnsi="Arial Unicode MS" w:cs="Arial Unicode MS"/>
          <w:color w:val="000000"/>
          <w:highlight w:val="yellow"/>
        </w:rPr>
        <w:t xml:space="preserve">Physiological and biochemical composition of sunflower (Helianthus </w:t>
      </w:r>
      <w:proofErr w:type="spellStart"/>
      <w:r w:rsidRPr="00751BCE">
        <w:rPr>
          <w:rFonts w:ascii="Arial Unicode MS" w:eastAsia="Arial Unicode MS" w:hAnsi="Arial Unicode MS" w:cs="Arial Unicode MS"/>
          <w:color w:val="000000"/>
          <w:highlight w:val="yellow"/>
        </w:rPr>
        <w:t>annuus</w:t>
      </w:r>
      <w:proofErr w:type="spellEnd"/>
      <w:r w:rsidRPr="00751BCE">
        <w:rPr>
          <w:rFonts w:ascii="Arial Unicode MS" w:eastAsia="Arial Unicode MS" w:hAnsi="Arial Unicode MS" w:cs="Arial Unicode MS"/>
          <w:color w:val="000000"/>
          <w:highlight w:val="yellow"/>
        </w:rPr>
        <w:t xml:space="preserve"> L.). </w:t>
      </w:r>
      <w:r w:rsidRPr="00751BCE">
        <w:rPr>
          <w:rFonts w:ascii="Arial Unicode MS" w:eastAsia="Arial Unicode MS" w:hAnsi="Arial Unicode MS" w:cs="Arial Unicode MS"/>
          <w:i/>
          <w:iCs/>
          <w:color w:val="000000"/>
          <w:highlight w:val="yellow"/>
        </w:rPr>
        <w:t>SABRAO J. Breed. Genet</w:t>
      </w:r>
      <w:r w:rsidRPr="00751BCE">
        <w:rPr>
          <w:rFonts w:ascii="Arial Unicode MS" w:eastAsia="Arial Unicode MS" w:hAnsi="Arial Unicode MS" w:cs="Arial Unicode MS"/>
          <w:color w:val="000000"/>
          <w:highlight w:val="yellow"/>
        </w:rPr>
        <w:t>, </w:t>
      </w:r>
      <w:r w:rsidRPr="00751BCE">
        <w:rPr>
          <w:rFonts w:ascii="Arial Unicode MS" w:eastAsia="Arial Unicode MS" w:hAnsi="Arial Unicode MS" w:cs="Arial Unicode MS"/>
          <w:i/>
          <w:iCs/>
          <w:color w:val="000000"/>
          <w:highlight w:val="yellow"/>
        </w:rPr>
        <w:t>55</w:t>
      </w:r>
      <w:r w:rsidRPr="00751BCE">
        <w:rPr>
          <w:rFonts w:ascii="Arial Unicode MS" w:eastAsia="Arial Unicode MS" w:hAnsi="Arial Unicode MS" w:cs="Arial Unicode MS"/>
          <w:color w:val="000000"/>
          <w:highlight w:val="yellow"/>
        </w:rPr>
        <w:t xml:space="preserve">(6), 2159-2167. </w:t>
      </w:r>
      <w:hyperlink r:id="rId12" w:history="1">
        <w:r w:rsidR="000B4EFC" w:rsidRPr="00751BCE">
          <w:rPr>
            <w:rStyle w:val="Hyperlink"/>
            <w:rFonts w:ascii="Arial Unicode MS" w:eastAsia="Arial Unicode MS" w:hAnsi="Arial Unicode MS" w:cs="Arial Unicode MS"/>
            <w:highlight w:val="yellow"/>
          </w:rPr>
          <w:t>http://doi.org/10.54910/sabrao2023.55.6</w:t>
        </w:r>
      </w:hyperlink>
      <w:r w:rsidR="000B4EFC" w:rsidRPr="00751BCE">
        <w:rPr>
          <w:rFonts w:ascii="Arial Unicode MS" w:eastAsia="Arial Unicode MS" w:hAnsi="Arial Unicode MS" w:cs="Arial Unicode MS"/>
          <w:color w:val="000000"/>
          <w:highlight w:val="yellow"/>
        </w:rPr>
        <w:t xml:space="preserve">  </w:t>
      </w:r>
    </w:p>
    <w:p w14:paraId="38BA70CF" w14:textId="7E72B876" w:rsidR="00AA4894" w:rsidRPr="00751BCE" w:rsidRDefault="000B4EFC" w:rsidP="00AA4894">
      <w:pPr>
        <w:pStyle w:val="ListParagraph"/>
        <w:numPr>
          <w:ilvl w:val="0"/>
          <w:numId w:val="2"/>
        </w:numPr>
        <w:spacing w:after="0" w:line="240" w:lineRule="auto"/>
        <w:rPr>
          <w:rFonts w:ascii="Arial Unicode MS" w:eastAsia="Arial Unicode MS" w:hAnsi="Arial Unicode MS" w:cs="Arial Unicode MS"/>
          <w:color w:val="000000"/>
          <w:highlight w:val="yellow"/>
        </w:rPr>
      </w:pPr>
      <w:r w:rsidRPr="00751BCE">
        <w:rPr>
          <w:rFonts w:ascii="Arial Unicode MS" w:eastAsia="Arial Unicode MS" w:hAnsi="Arial Unicode MS" w:cs="Arial Unicode MS"/>
          <w:color w:val="000000"/>
          <w:highlight w:val="yellow"/>
        </w:rPr>
        <w:t xml:space="preserve">Hussain, S., Khalili, A., Qayyum, A., Khan, S. U., Mehmood, A., Ahmad, G., ... &amp; Zeng, Y. (2025). Optimizing sunflower (Helianthus </w:t>
      </w:r>
      <w:proofErr w:type="spellStart"/>
      <w:r w:rsidRPr="00751BCE">
        <w:rPr>
          <w:rFonts w:ascii="Arial Unicode MS" w:eastAsia="Arial Unicode MS" w:hAnsi="Arial Unicode MS" w:cs="Arial Unicode MS"/>
          <w:color w:val="000000"/>
          <w:highlight w:val="yellow"/>
        </w:rPr>
        <w:t>annuus</w:t>
      </w:r>
      <w:proofErr w:type="spellEnd"/>
      <w:r w:rsidRPr="00751BCE">
        <w:rPr>
          <w:rFonts w:ascii="Arial Unicode MS" w:eastAsia="Arial Unicode MS" w:hAnsi="Arial Unicode MS" w:cs="Arial Unicode MS"/>
          <w:color w:val="000000"/>
          <w:highlight w:val="yellow"/>
        </w:rPr>
        <w:t xml:space="preserve"> L.) hybrids growth, achene and oil yield through soil applied </w:t>
      </w:r>
      <w:proofErr w:type="spellStart"/>
      <w:r w:rsidRPr="00751BCE">
        <w:rPr>
          <w:rFonts w:ascii="Arial Unicode MS" w:eastAsia="Arial Unicode MS" w:hAnsi="Arial Unicode MS" w:cs="Arial Unicode MS"/>
          <w:color w:val="000000"/>
          <w:highlight w:val="yellow"/>
        </w:rPr>
        <w:t>sulphur</w:t>
      </w:r>
      <w:proofErr w:type="spellEnd"/>
      <w:r w:rsidRPr="00751BCE">
        <w:rPr>
          <w:rFonts w:ascii="Arial Unicode MS" w:eastAsia="Arial Unicode MS" w:hAnsi="Arial Unicode MS" w:cs="Arial Unicode MS"/>
          <w:color w:val="000000"/>
          <w:highlight w:val="yellow"/>
        </w:rPr>
        <w:t xml:space="preserve"> and zinc. </w:t>
      </w:r>
      <w:r w:rsidRPr="00751BCE">
        <w:rPr>
          <w:rFonts w:ascii="Arial Unicode MS" w:eastAsia="Arial Unicode MS" w:hAnsi="Arial Unicode MS" w:cs="Arial Unicode MS"/>
          <w:i/>
          <w:iCs/>
          <w:color w:val="000000"/>
          <w:highlight w:val="yellow"/>
        </w:rPr>
        <w:t>Scientific Reports</w:t>
      </w:r>
      <w:r w:rsidRPr="00751BCE">
        <w:rPr>
          <w:rFonts w:ascii="Arial Unicode MS" w:eastAsia="Arial Unicode MS" w:hAnsi="Arial Unicode MS" w:cs="Arial Unicode MS"/>
          <w:color w:val="000000"/>
          <w:highlight w:val="yellow"/>
        </w:rPr>
        <w:t>, </w:t>
      </w:r>
      <w:r w:rsidRPr="00751BCE">
        <w:rPr>
          <w:rFonts w:ascii="Arial Unicode MS" w:eastAsia="Arial Unicode MS" w:hAnsi="Arial Unicode MS" w:cs="Arial Unicode MS"/>
          <w:i/>
          <w:iCs/>
          <w:color w:val="000000"/>
          <w:highlight w:val="yellow"/>
        </w:rPr>
        <w:t>15</w:t>
      </w:r>
      <w:r w:rsidRPr="00751BCE">
        <w:rPr>
          <w:rFonts w:ascii="Arial Unicode MS" w:eastAsia="Arial Unicode MS" w:hAnsi="Arial Unicode MS" w:cs="Arial Unicode MS"/>
          <w:color w:val="000000"/>
          <w:highlight w:val="yellow"/>
        </w:rPr>
        <w:t>(1), 13829. https://doi.org/10.1038/s41598-025-96800-2</w:t>
      </w:r>
    </w:p>
    <w:p w14:paraId="63868DC3"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3BF96681"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69DE3595" w14:textId="77777777" w:rsidR="002A4FE4" w:rsidRPr="00AA4894" w:rsidRDefault="002A4FE4" w:rsidP="00AA4894">
      <w:pPr>
        <w:rPr>
          <w:rFonts w:ascii="Arial Unicode MS" w:eastAsia="Arial Unicode MS" w:hAnsi="Arial Unicode MS" w:cs="Arial Unicode MS"/>
        </w:rPr>
      </w:pPr>
    </w:p>
    <w:sectPr w:rsidR="002A4FE4" w:rsidRPr="00AA4894" w:rsidSect="002A4FE4">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0559" w14:textId="77777777" w:rsidR="007852C0" w:rsidRDefault="007852C0" w:rsidP="00F76375">
      <w:pPr>
        <w:spacing w:after="0" w:line="240" w:lineRule="auto"/>
      </w:pPr>
      <w:r>
        <w:separator/>
      </w:r>
    </w:p>
  </w:endnote>
  <w:endnote w:type="continuationSeparator" w:id="0">
    <w:p w14:paraId="3EBAE3AF" w14:textId="77777777" w:rsidR="007852C0" w:rsidRDefault="007852C0" w:rsidP="00F7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C92FD" w14:textId="77777777" w:rsidR="007852C0" w:rsidRDefault="007852C0" w:rsidP="00F76375">
      <w:pPr>
        <w:spacing w:after="0" w:line="240" w:lineRule="auto"/>
      </w:pPr>
      <w:r>
        <w:separator/>
      </w:r>
    </w:p>
  </w:footnote>
  <w:footnote w:type="continuationSeparator" w:id="0">
    <w:p w14:paraId="7446F788" w14:textId="77777777" w:rsidR="007852C0" w:rsidRDefault="007852C0" w:rsidP="00F7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BE04" w14:textId="77777777" w:rsidR="00F76375" w:rsidRDefault="007852C0">
    <w:pPr>
      <w:pStyle w:val="Header"/>
    </w:pPr>
    <w:r>
      <w:rPr>
        <w:noProof/>
      </w:rPr>
      <w:pict w14:anchorId="725AE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6FBF" w14:textId="77777777" w:rsidR="00F76375" w:rsidRDefault="007852C0">
    <w:pPr>
      <w:pStyle w:val="Header"/>
    </w:pPr>
    <w:r>
      <w:rPr>
        <w:noProof/>
      </w:rPr>
      <w:pict w14:anchorId="249CA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11B3" w14:textId="77777777" w:rsidR="00F76375" w:rsidRDefault="007852C0">
    <w:pPr>
      <w:pStyle w:val="Header"/>
    </w:pPr>
    <w:r>
      <w:rPr>
        <w:noProof/>
      </w:rPr>
      <w:pict w14:anchorId="28885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5DD"/>
    <w:multiLevelType w:val="hybridMultilevel"/>
    <w:tmpl w:val="7092EF34"/>
    <w:lvl w:ilvl="0" w:tplc="225EE6E6">
      <w:start w:val="4"/>
      <w:numFmt w:val="decimal"/>
      <w:lvlText w:val="%1."/>
      <w:lvlJc w:val="left"/>
      <w:pPr>
        <w:ind w:left="720" w:hanging="360"/>
      </w:pPr>
      <w:rPr>
        <w:rFonts w:eastAsia="Times New Roman"/>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CF35BB"/>
    <w:multiLevelType w:val="hybridMultilevel"/>
    <w:tmpl w:val="17E6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28460E"/>
    <w:multiLevelType w:val="hybridMultilevel"/>
    <w:tmpl w:val="8E34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87352"/>
    <w:multiLevelType w:val="hybridMultilevel"/>
    <w:tmpl w:val="9D86B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W3MDc2sDA1MrE0sDRS0lEKTi0uzszPAykwrAUAjzxLPywAAAA="/>
  </w:docVars>
  <w:rsids>
    <w:rsidRoot w:val="00AA4894"/>
    <w:rsid w:val="000066EA"/>
    <w:rsid w:val="000251D5"/>
    <w:rsid w:val="00090295"/>
    <w:rsid w:val="000B4EFC"/>
    <w:rsid w:val="00104130"/>
    <w:rsid w:val="00105DA3"/>
    <w:rsid w:val="00151B1F"/>
    <w:rsid w:val="00152001"/>
    <w:rsid w:val="00163274"/>
    <w:rsid w:val="001761DD"/>
    <w:rsid w:val="001F16BB"/>
    <w:rsid w:val="001F2755"/>
    <w:rsid w:val="00266751"/>
    <w:rsid w:val="00271B26"/>
    <w:rsid w:val="002942AE"/>
    <w:rsid w:val="002A4FE4"/>
    <w:rsid w:val="002C25AF"/>
    <w:rsid w:val="00360A93"/>
    <w:rsid w:val="00366D03"/>
    <w:rsid w:val="004022E6"/>
    <w:rsid w:val="00431EA3"/>
    <w:rsid w:val="004640D7"/>
    <w:rsid w:val="00465163"/>
    <w:rsid w:val="004A0344"/>
    <w:rsid w:val="00592EB0"/>
    <w:rsid w:val="005B2435"/>
    <w:rsid w:val="005D5612"/>
    <w:rsid w:val="0062087C"/>
    <w:rsid w:val="00621CB5"/>
    <w:rsid w:val="006259C2"/>
    <w:rsid w:val="00627EC1"/>
    <w:rsid w:val="006539BA"/>
    <w:rsid w:val="00677575"/>
    <w:rsid w:val="006B50E1"/>
    <w:rsid w:val="006B7A3B"/>
    <w:rsid w:val="006C0767"/>
    <w:rsid w:val="007001E6"/>
    <w:rsid w:val="007205B2"/>
    <w:rsid w:val="00726522"/>
    <w:rsid w:val="00731758"/>
    <w:rsid w:val="00751BCE"/>
    <w:rsid w:val="007852C0"/>
    <w:rsid w:val="007C1085"/>
    <w:rsid w:val="007D53D1"/>
    <w:rsid w:val="007E152C"/>
    <w:rsid w:val="007F2103"/>
    <w:rsid w:val="00824C31"/>
    <w:rsid w:val="00832F39"/>
    <w:rsid w:val="0084187E"/>
    <w:rsid w:val="0087170F"/>
    <w:rsid w:val="008B7DA7"/>
    <w:rsid w:val="008C2B70"/>
    <w:rsid w:val="008F02F6"/>
    <w:rsid w:val="00901B27"/>
    <w:rsid w:val="00910EC0"/>
    <w:rsid w:val="00935A33"/>
    <w:rsid w:val="009968F1"/>
    <w:rsid w:val="009B671D"/>
    <w:rsid w:val="009E7FC6"/>
    <w:rsid w:val="009F37AC"/>
    <w:rsid w:val="00A159E9"/>
    <w:rsid w:val="00A34F61"/>
    <w:rsid w:val="00A579A2"/>
    <w:rsid w:val="00AA4894"/>
    <w:rsid w:val="00AE0583"/>
    <w:rsid w:val="00B11623"/>
    <w:rsid w:val="00B25D13"/>
    <w:rsid w:val="00B308EA"/>
    <w:rsid w:val="00B41EEE"/>
    <w:rsid w:val="00B466C1"/>
    <w:rsid w:val="00B469F9"/>
    <w:rsid w:val="00B70C35"/>
    <w:rsid w:val="00BA7148"/>
    <w:rsid w:val="00BB638F"/>
    <w:rsid w:val="00BD5470"/>
    <w:rsid w:val="00BE79E1"/>
    <w:rsid w:val="00C0587F"/>
    <w:rsid w:val="00C06D57"/>
    <w:rsid w:val="00C25606"/>
    <w:rsid w:val="00C314E4"/>
    <w:rsid w:val="00D24FC7"/>
    <w:rsid w:val="00D340ED"/>
    <w:rsid w:val="00D451E9"/>
    <w:rsid w:val="00D724D6"/>
    <w:rsid w:val="00DC3134"/>
    <w:rsid w:val="00DC6D3D"/>
    <w:rsid w:val="00DE1908"/>
    <w:rsid w:val="00E11FDA"/>
    <w:rsid w:val="00E1334C"/>
    <w:rsid w:val="00E34C3F"/>
    <w:rsid w:val="00EB20C6"/>
    <w:rsid w:val="00ED396E"/>
    <w:rsid w:val="00EF45E0"/>
    <w:rsid w:val="00F05C94"/>
    <w:rsid w:val="00F144A4"/>
    <w:rsid w:val="00F2715D"/>
    <w:rsid w:val="00F34EFB"/>
    <w:rsid w:val="00F73111"/>
    <w:rsid w:val="00F74BC4"/>
    <w:rsid w:val="00F76375"/>
    <w:rsid w:val="00F80282"/>
    <w:rsid w:val="00FD305D"/>
    <w:rsid w:val="00FF5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94E56A"/>
  <w15:docId w15:val="{BB4C7213-32C9-4CBA-835F-0E7E4A2E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894"/>
    <w:rPr>
      <w:color w:val="0000FF" w:themeColor="hyperlink"/>
      <w:u w:val="single"/>
    </w:rPr>
  </w:style>
  <w:style w:type="paragraph" w:styleId="ListParagraph">
    <w:name w:val="List Paragraph"/>
    <w:basedOn w:val="Normal"/>
    <w:uiPriority w:val="34"/>
    <w:qFormat/>
    <w:rsid w:val="00AA4894"/>
    <w:pPr>
      <w:ind w:left="720"/>
      <w:contextualSpacing/>
    </w:pPr>
  </w:style>
  <w:style w:type="character" w:customStyle="1" w:styleId="UnresolvedMention1">
    <w:name w:val="Unresolved Mention1"/>
    <w:basedOn w:val="DefaultParagraphFont"/>
    <w:uiPriority w:val="99"/>
    <w:semiHidden/>
    <w:unhideWhenUsed/>
    <w:rsid w:val="002942AE"/>
    <w:rPr>
      <w:color w:val="605E5C"/>
      <w:shd w:val="clear" w:color="auto" w:fill="E1DFDD"/>
    </w:rPr>
  </w:style>
  <w:style w:type="paragraph" w:styleId="Header">
    <w:name w:val="header"/>
    <w:basedOn w:val="Normal"/>
    <w:link w:val="HeaderChar"/>
    <w:uiPriority w:val="99"/>
    <w:unhideWhenUsed/>
    <w:rsid w:val="00F7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375"/>
  </w:style>
  <w:style w:type="paragraph" w:styleId="Footer">
    <w:name w:val="footer"/>
    <w:basedOn w:val="Normal"/>
    <w:link w:val="FooterChar"/>
    <w:uiPriority w:val="99"/>
    <w:unhideWhenUsed/>
    <w:rsid w:val="00F7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375"/>
  </w:style>
  <w:style w:type="character" w:styleId="CommentReference">
    <w:name w:val="annotation reference"/>
    <w:basedOn w:val="DefaultParagraphFont"/>
    <w:uiPriority w:val="99"/>
    <w:semiHidden/>
    <w:unhideWhenUsed/>
    <w:rsid w:val="007D53D1"/>
    <w:rPr>
      <w:sz w:val="16"/>
      <w:szCs w:val="16"/>
    </w:rPr>
  </w:style>
  <w:style w:type="paragraph" w:styleId="CommentText">
    <w:name w:val="annotation text"/>
    <w:basedOn w:val="Normal"/>
    <w:link w:val="CommentTextChar"/>
    <w:uiPriority w:val="99"/>
    <w:semiHidden/>
    <w:unhideWhenUsed/>
    <w:rsid w:val="007D53D1"/>
    <w:pPr>
      <w:spacing w:line="240" w:lineRule="auto"/>
    </w:pPr>
    <w:rPr>
      <w:sz w:val="20"/>
      <w:szCs w:val="20"/>
    </w:rPr>
  </w:style>
  <w:style w:type="character" w:customStyle="1" w:styleId="CommentTextChar">
    <w:name w:val="Comment Text Char"/>
    <w:basedOn w:val="DefaultParagraphFont"/>
    <w:link w:val="CommentText"/>
    <w:uiPriority w:val="99"/>
    <w:semiHidden/>
    <w:rsid w:val="007D53D1"/>
    <w:rPr>
      <w:sz w:val="20"/>
      <w:szCs w:val="20"/>
    </w:rPr>
  </w:style>
  <w:style w:type="paragraph" w:styleId="CommentSubject">
    <w:name w:val="annotation subject"/>
    <w:basedOn w:val="CommentText"/>
    <w:next w:val="CommentText"/>
    <w:link w:val="CommentSubjectChar"/>
    <w:uiPriority w:val="99"/>
    <w:semiHidden/>
    <w:unhideWhenUsed/>
    <w:rsid w:val="007D53D1"/>
    <w:rPr>
      <w:b/>
      <w:bCs/>
    </w:rPr>
  </w:style>
  <w:style w:type="character" w:customStyle="1" w:styleId="CommentSubjectChar">
    <w:name w:val="Comment Subject Char"/>
    <w:basedOn w:val="CommentTextChar"/>
    <w:link w:val="CommentSubject"/>
    <w:uiPriority w:val="99"/>
    <w:semiHidden/>
    <w:rsid w:val="007D53D1"/>
    <w:rPr>
      <w:b/>
      <w:bCs/>
      <w:sz w:val="20"/>
      <w:szCs w:val="20"/>
    </w:rPr>
  </w:style>
  <w:style w:type="paragraph" w:styleId="BalloonText">
    <w:name w:val="Balloon Text"/>
    <w:basedOn w:val="Normal"/>
    <w:link w:val="BalloonTextChar"/>
    <w:uiPriority w:val="99"/>
    <w:semiHidden/>
    <w:unhideWhenUsed/>
    <w:rsid w:val="007D5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3D1"/>
    <w:rPr>
      <w:rFonts w:ascii="Segoe UI" w:hAnsi="Segoe UI" w:cs="Segoe UI"/>
      <w:sz w:val="18"/>
      <w:szCs w:val="18"/>
    </w:rPr>
  </w:style>
  <w:style w:type="character" w:styleId="Strong">
    <w:name w:val="Strong"/>
    <w:uiPriority w:val="22"/>
    <w:qFormat/>
    <w:rsid w:val="005B2435"/>
    <w:rPr>
      <w:b/>
      <w:bCs/>
    </w:rPr>
  </w:style>
  <w:style w:type="paragraph" w:styleId="Revision">
    <w:name w:val="Revision"/>
    <w:hidden/>
    <w:uiPriority w:val="99"/>
    <w:semiHidden/>
    <w:rsid w:val="00592EB0"/>
    <w:pPr>
      <w:spacing w:after="0" w:line="240" w:lineRule="auto"/>
    </w:pPr>
  </w:style>
  <w:style w:type="character" w:styleId="UnresolvedMention">
    <w:name w:val="Unresolved Mention"/>
    <w:basedOn w:val="DefaultParagraphFont"/>
    <w:uiPriority w:val="99"/>
    <w:semiHidden/>
    <w:unhideWhenUsed/>
    <w:rsid w:val="0026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6739/jor.v37iSpecialissue.14084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doi.org/10.54910/sabrao2023.5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1926/rpn.230301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ajsspn/2024/v10i4383" TargetMode="External"/><Relationship Id="rId4" Type="http://schemas.openxmlformats.org/officeDocument/2006/relationships/webSettings" Target="webSettings.xml"/><Relationship Id="rId9" Type="http://schemas.openxmlformats.org/officeDocument/2006/relationships/hyperlink" Target="https://doi.org/10.1016/j.fcr.2018.12.012"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1.sunflower yield % increased process percentage</a:t>
            </a:r>
          </a:p>
        </c:rich>
      </c:tx>
      <c:layout>
        <c:manualLayout>
          <c:xMode val="edge"/>
          <c:yMode val="edge"/>
          <c:x val="0.18272116984193931"/>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811150110346761"/>
          <c:y val="0.25635982414827618"/>
          <c:w val="0.63444550270377542"/>
          <c:h val="0.32257281347836353"/>
        </c:manualLayout>
      </c:layout>
      <c:bar3DChart>
        <c:barDir val="col"/>
        <c:grouping val="stacked"/>
        <c:varyColors val="0"/>
        <c:ser>
          <c:idx val="0"/>
          <c:order val="0"/>
          <c:tx>
            <c:strRef>
              <c:f>Sheet1!$E$4:$E$5</c:f>
              <c:strCache>
                <c:ptCount val="1"/>
                <c:pt idx="0">
                  <c:v>sunflower yield % increased process percentage</c:v>
                </c:pt>
              </c:strCache>
            </c:strRef>
          </c:tx>
          <c:invertIfNegative val="0"/>
          <c:cat>
            <c:strRef>
              <c:f>Sheet1!$D$6:$D$9</c:f>
              <c:strCache>
                <c:ptCount val="4"/>
                <c:pt idx="0">
                  <c:v>metabolic process</c:v>
                </c:pt>
                <c:pt idx="1">
                  <c:v>mineralization process</c:v>
                </c:pt>
                <c:pt idx="2">
                  <c:v>Photosynthetic efficiency</c:v>
                </c:pt>
                <c:pt idx="3">
                  <c:v>genetic constituents</c:v>
                </c:pt>
              </c:strCache>
            </c:strRef>
          </c:cat>
          <c:val>
            <c:numRef>
              <c:f>Sheet1!$E$6:$E$9</c:f>
              <c:numCache>
                <c:formatCode>0%</c:formatCode>
                <c:ptCount val="4"/>
                <c:pt idx="0">
                  <c:v>0.5</c:v>
                </c:pt>
                <c:pt idx="1">
                  <c:v>0.25</c:v>
                </c:pt>
                <c:pt idx="2">
                  <c:v>0.15000000000000024</c:v>
                </c:pt>
                <c:pt idx="3">
                  <c:v>0.1</c:v>
                </c:pt>
              </c:numCache>
            </c:numRef>
          </c:val>
          <c:extLst>
            <c:ext xmlns:c16="http://schemas.microsoft.com/office/drawing/2014/chart" uri="{C3380CC4-5D6E-409C-BE32-E72D297353CC}">
              <c16:uniqueId val="{00000000-E645-472D-9367-1D399743AFD9}"/>
            </c:ext>
          </c:extLst>
        </c:ser>
        <c:dLbls>
          <c:showLegendKey val="0"/>
          <c:showVal val="0"/>
          <c:showCatName val="0"/>
          <c:showSerName val="0"/>
          <c:showPercent val="0"/>
          <c:showBubbleSize val="0"/>
        </c:dLbls>
        <c:gapWidth val="150"/>
        <c:shape val="pyramid"/>
        <c:axId val="121640064"/>
        <c:axId val="121641984"/>
        <c:axId val="0"/>
      </c:bar3DChart>
      <c:catAx>
        <c:axId val="121640064"/>
        <c:scaling>
          <c:orientation val="minMax"/>
        </c:scaling>
        <c:delete val="0"/>
        <c:axPos val="b"/>
        <c:numFmt formatCode="General" sourceLinked="0"/>
        <c:majorTickMark val="out"/>
        <c:minorTickMark val="none"/>
        <c:tickLblPos val="nextTo"/>
        <c:crossAx val="121641984"/>
        <c:crosses val="autoZero"/>
        <c:auto val="1"/>
        <c:lblAlgn val="ctr"/>
        <c:lblOffset val="100"/>
        <c:noMultiLvlLbl val="0"/>
      </c:catAx>
      <c:valAx>
        <c:axId val="121641984"/>
        <c:scaling>
          <c:orientation val="minMax"/>
        </c:scaling>
        <c:delete val="0"/>
        <c:axPos val="l"/>
        <c:majorGridlines/>
        <c:numFmt formatCode="0%" sourceLinked="1"/>
        <c:majorTickMark val="out"/>
        <c:minorTickMark val="none"/>
        <c:tickLblPos val="nextTo"/>
        <c:crossAx val="121640064"/>
        <c:crosses val="autoZero"/>
        <c:crossBetween val="between"/>
      </c:valAx>
    </c:plotArea>
    <c:legend>
      <c:legendPos val="r"/>
      <c:layout>
        <c:manualLayout>
          <c:xMode val="edge"/>
          <c:yMode val="edge"/>
          <c:x val="0.72524670120710211"/>
          <c:y val="0.41472477898555055"/>
          <c:w val="0.25748308107936663"/>
          <c:h val="0.2163902969403400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14</Pages>
  <Words>5282</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Editor-1183</cp:lastModifiedBy>
  <cp:revision>40</cp:revision>
  <dcterms:created xsi:type="dcterms:W3CDTF">2026-02-04T11:49:00Z</dcterms:created>
  <dcterms:modified xsi:type="dcterms:W3CDTF">2026-02-21T10:36:00Z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1d087b21-2ca5-4192-8ed7-606bc5e82f2e</vt:lpwstr>
  </property>
</Properties>
</file>