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D783" w14:textId="2D0696C6" w:rsidR="00D85D8B" w:rsidRDefault="00347F9A" w:rsidP="00E4644D">
      <w:pPr>
        <w:spacing w:line="360" w:lineRule="auto"/>
        <w:jc w:val="both"/>
        <w:rPr>
          <w:rFonts w:ascii="Times New Roman" w:hAnsi="Times New Roman" w:cs="Times New Roman"/>
          <w:b/>
          <w:color w:val="222222"/>
          <w:sz w:val="24"/>
          <w:szCs w:val="24"/>
        </w:rPr>
      </w:pPr>
      <w:r w:rsidRPr="008161B7">
        <w:rPr>
          <w:rFonts w:ascii="Times New Roman" w:hAnsi="Times New Roman" w:cs="Times New Roman"/>
          <w:b/>
          <w:bCs/>
          <w:sz w:val="24"/>
          <w:szCs w:val="24"/>
          <w:lang w:val="en-IN"/>
        </w:rPr>
        <w:t xml:space="preserve">Title: </w:t>
      </w:r>
      <w:r w:rsidR="0018425B" w:rsidRPr="008161B7">
        <w:rPr>
          <w:rFonts w:ascii="Times New Roman" w:hAnsi="Times New Roman" w:cs="Times New Roman"/>
          <w:b/>
          <w:sz w:val="24"/>
          <w:szCs w:val="24"/>
        </w:rPr>
        <w:t>Liver s</w:t>
      </w:r>
      <w:r w:rsidR="00536D58" w:rsidRPr="008161B7">
        <w:rPr>
          <w:rFonts w:ascii="Times New Roman" w:hAnsi="Times New Roman" w:cs="Times New Roman"/>
          <w:b/>
          <w:sz w:val="24"/>
          <w:szCs w:val="24"/>
        </w:rPr>
        <w:t xml:space="preserve">tress biomarkers as indicators of water pollution in </w:t>
      </w:r>
      <w:r w:rsidR="00E31250" w:rsidRPr="008161B7">
        <w:rPr>
          <w:rFonts w:ascii="Times New Roman" w:hAnsi="Times New Roman" w:cs="Times New Roman"/>
          <w:b/>
          <w:i/>
          <w:color w:val="222222"/>
          <w:sz w:val="24"/>
          <w:szCs w:val="24"/>
        </w:rPr>
        <w:t>Oreochromis mossumbicus-</w:t>
      </w:r>
      <w:r w:rsidR="00E31250" w:rsidRPr="008161B7">
        <w:rPr>
          <w:rFonts w:ascii="Times New Roman" w:hAnsi="Times New Roman" w:cs="Times New Roman"/>
          <w:b/>
          <w:color w:val="222222"/>
          <w:sz w:val="24"/>
          <w:szCs w:val="24"/>
        </w:rPr>
        <w:t>Tilapia</w:t>
      </w:r>
      <w:r w:rsidR="00E31250" w:rsidRPr="008161B7">
        <w:rPr>
          <w:rFonts w:ascii="Times New Roman" w:hAnsi="Times New Roman" w:cs="Times New Roman"/>
          <w:b/>
          <w:i/>
          <w:color w:val="222222"/>
          <w:sz w:val="24"/>
          <w:szCs w:val="24"/>
        </w:rPr>
        <w:t xml:space="preserve"> </w:t>
      </w:r>
      <w:r w:rsidR="00536D58" w:rsidRPr="008161B7">
        <w:rPr>
          <w:rFonts w:ascii="Times New Roman" w:hAnsi="Times New Roman" w:cs="Times New Roman"/>
          <w:b/>
          <w:color w:val="222222"/>
          <w:sz w:val="24"/>
          <w:szCs w:val="24"/>
        </w:rPr>
        <w:t>fish from three lakes around Bangalore</w:t>
      </w:r>
      <w:r w:rsidR="00262D48" w:rsidRPr="008161B7">
        <w:rPr>
          <w:rFonts w:ascii="Times New Roman" w:hAnsi="Times New Roman" w:cs="Times New Roman"/>
          <w:b/>
          <w:color w:val="222222"/>
          <w:sz w:val="24"/>
          <w:szCs w:val="24"/>
        </w:rPr>
        <w:t xml:space="preserve">: </w:t>
      </w:r>
      <w:r w:rsidR="0018425B" w:rsidRPr="008161B7">
        <w:rPr>
          <w:rFonts w:ascii="Times New Roman" w:hAnsi="Times New Roman" w:cs="Times New Roman"/>
          <w:b/>
          <w:color w:val="222222"/>
          <w:sz w:val="24"/>
          <w:szCs w:val="24"/>
        </w:rPr>
        <w:t>P</w:t>
      </w:r>
      <w:r w:rsidR="00262D48" w:rsidRPr="008161B7">
        <w:rPr>
          <w:rFonts w:ascii="Times New Roman" w:hAnsi="Times New Roman" w:cs="Times New Roman"/>
          <w:b/>
          <w:color w:val="222222"/>
          <w:sz w:val="24"/>
          <w:szCs w:val="24"/>
        </w:rPr>
        <w:t>reliminary report</w:t>
      </w:r>
    </w:p>
    <w:p w14:paraId="22F58AEC" w14:textId="77777777" w:rsidR="009F1785" w:rsidRPr="00F92C56" w:rsidRDefault="009F1785" w:rsidP="00544EBC">
      <w:pPr>
        <w:spacing w:after="0" w:line="360" w:lineRule="auto"/>
        <w:jc w:val="both"/>
        <w:rPr>
          <w:rFonts w:ascii="Times New Roman" w:hAnsi="Times New Roman" w:cs="Times New Roman"/>
          <w:color w:val="222222"/>
          <w:sz w:val="24"/>
          <w:szCs w:val="24"/>
        </w:rPr>
      </w:pPr>
    </w:p>
    <w:p w14:paraId="76844983" w14:textId="77777777" w:rsidR="00536D58" w:rsidRPr="00F92C56" w:rsidRDefault="00536D58" w:rsidP="00E4644D">
      <w:pPr>
        <w:spacing w:line="360" w:lineRule="auto"/>
        <w:jc w:val="both"/>
        <w:rPr>
          <w:rFonts w:ascii="Times New Roman" w:hAnsi="Times New Roman" w:cs="Times New Roman"/>
          <w:color w:val="222222"/>
          <w:sz w:val="24"/>
          <w:szCs w:val="24"/>
        </w:rPr>
      </w:pPr>
      <w:r w:rsidRPr="00F92C56">
        <w:rPr>
          <w:rFonts w:ascii="Times New Roman" w:hAnsi="Times New Roman" w:cs="Times New Roman"/>
          <w:b/>
          <w:color w:val="222222"/>
          <w:sz w:val="24"/>
          <w:szCs w:val="24"/>
        </w:rPr>
        <w:t>Abstract</w:t>
      </w:r>
    </w:p>
    <w:p w14:paraId="5195B1C0" w14:textId="13144F0D" w:rsidR="00AE4E44" w:rsidRPr="00455887" w:rsidRDefault="005636FA" w:rsidP="00AE4E44">
      <w:pPr>
        <w:spacing w:after="0" w:line="360" w:lineRule="auto"/>
        <w:ind w:right="60"/>
        <w:jc w:val="both"/>
        <w:rPr>
          <w:rFonts w:ascii="Times New Roman" w:hAnsi="Times New Roman" w:cs="Times New Roman"/>
          <w:sz w:val="24"/>
          <w:szCs w:val="24"/>
          <w:lang w:val="en-IN"/>
        </w:rPr>
      </w:pPr>
      <w:r w:rsidRPr="005636FA">
        <w:rPr>
          <w:rFonts w:ascii="Times New Roman" w:hAnsi="Times New Roman" w:cs="Times New Roman"/>
          <w:sz w:val="24"/>
          <w:szCs w:val="24"/>
        </w:rPr>
        <w:t xml:space="preserve">Toxic chemicals discharged into aquatic environments enter the food chain and induce multiple adverse effects on aquatic organisms and human health. </w:t>
      </w:r>
      <w:r w:rsidR="00536D58" w:rsidRPr="005636FA">
        <w:rPr>
          <w:rFonts w:ascii="Times New Roman" w:hAnsi="Times New Roman" w:cs="Times New Roman"/>
          <w:sz w:val="24"/>
          <w:szCs w:val="24"/>
        </w:rPr>
        <w:t xml:space="preserve">The use of biomarkers </w:t>
      </w:r>
      <w:r w:rsidR="00076A75" w:rsidRPr="005636FA">
        <w:rPr>
          <w:rFonts w:ascii="Times New Roman" w:hAnsi="Times New Roman" w:cs="Times New Roman"/>
          <w:sz w:val="24"/>
          <w:szCs w:val="24"/>
        </w:rPr>
        <w:t>provides</w:t>
      </w:r>
      <w:r w:rsidR="00536D58" w:rsidRPr="005636FA">
        <w:rPr>
          <w:rFonts w:ascii="Times New Roman" w:hAnsi="Times New Roman" w:cs="Times New Roman"/>
          <w:sz w:val="24"/>
          <w:szCs w:val="24"/>
        </w:rPr>
        <w:t xml:space="preserve"> preliminary information which</w:t>
      </w:r>
      <w:r w:rsidRPr="005636FA">
        <w:rPr>
          <w:rFonts w:ascii="Times New Roman" w:hAnsi="Times New Roman" w:cs="Times New Roman"/>
          <w:sz w:val="24"/>
          <w:szCs w:val="24"/>
        </w:rPr>
        <w:t>,</w:t>
      </w:r>
      <w:r w:rsidR="00536D58" w:rsidRPr="005636FA">
        <w:rPr>
          <w:rFonts w:ascii="Times New Roman" w:hAnsi="Times New Roman" w:cs="Times New Roman"/>
          <w:sz w:val="24"/>
          <w:szCs w:val="24"/>
        </w:rPr>
        <w:t xml:space="preserve"> once validated through laboratory studies can provide direct measures of actual effect of heavy metals on biota</w:t>
      </w:r>
      <w:r w:rsidRPr="005636FA">
        <w:rPr>
          <w:rFonts w:ascii="Times New Roman" w:hAnsi="Times New Roman" w:cs="Times New Roman"/>
          <w:sz w:val="24"/>
          <w:szCs w:val="24"/>
        </w:rPr>
        <w:t>,</w:t>
      </w:r>
      <w:r w:rsidR="00536D58" w:rsidRPr="005636FA">
        <w:rPr>
          <w:rFonts w:ascii="Times New Roman" w:hAnsi="Times New Roman" w:cs="Times New Roman"/>
          <w:sz w:val="24"/>
          <w:szCs w:val="24"/>
        </w:rPr>
        <w:t xml:space="preserve"> especially fish thereby overcoming large areas of uncertainty implicit in normal risk assessments. Heavy metals accumulated in the tissues </w:t>
      </w:r>
      <w:r w:rsidR="00906B98" w:rsidRPr="005636FA">
        <w:rPr>
          <w:rFonts w:ascii="Times New Roman" w:hAnsi="Times New Roman" w:cs="Times New Roman"/>
          <w:sz w:val="24"/>
          <w:szCs w:val="24"/>
        </w:rPr>
        <w:t>of aquatic organisms may catalyz</w:t>
      </w:r>
      <w:r w:rsidR="00536D58" w:rsidRPr="005636FA">
        <w:rPr>
          <w:rFonts w:ascii="Times New Roman" w:hAnsi="Times New Roman" w:cs="Times New Roman"/>
          <w:sz w:val="24"/>
          <w:szCs w:val="24"/>
        </w:rPr>
        <w:t xml:space="preserve">e reaction that generates reactive oxygen species (ROS) which may </w:t>
      </w:r>
      <w:r w:rsidRPr="005636FA">
        <w:rPr>
          <w:rFonts w:ascii="Times New Roman" w:hAnsi="Times New Roman" w:cs="Times New Roman"/>
          <w:sz w:val="24"/>
          <w:szCs w:val="24"/>
        </w:rPr>
        <w:t xml:space="preserve">lead to oxidative </w:t>
      </w:r>
      <w:r w:rsidR="00093FDE" w:rsidRPr="005636FA">
        <w:rPr>
          <w:rFonts w:ascii="Times New Roman" w:hAnsi="Times New Roman" w:cs="Times New Roman"/>
          <w:sz w:val="24"/>
          <w:szCs w:val="24"/>
        </w:rPr>
        <w:t>stress in</w:t>
      </w:r>
      <w:r w:rsidR="00536D58" w:rsidRPr="005636FA">
        <w:rPr>
          <w:rFonts w:ascii="Times New Roman" w:hAnsi="Times New Roman" w:cs="Times New Roman"/>
          <w:sz w:val="24"/>
          <w:szCs w:val="24"/>
        </w:rPr>
        <w:t xml:space="preserve"> the exposed organisms. </w:t>
      </w:r>
      <w:r w:rsidR="00093FDE" w:rsidRPr="00093FDE">
        <w:rPr>
          <w:rFonts w:ascii="Times New Roman" w:hAnsi="Times New Roman" w:cs="Times New Roman"/>
          <w:sz w:val="24"/>
          <w:szCs w:val="24"/>
        </w:rPr>
        <w:t>Therefore, antioxidant defense systems are increasingly studied as potential biochemical biomarkers for environmental monitoring</w:t>
      </w:r>
      <w:r w:rsidR="00093FDE">
        <w:rPr>
          <w:rFonts w:ascii="Times New Roman" w:hAnsi="Times New Roman" w:cs="Times New Roman"/>
          <w:sz w:val="24"/>
          <w:szCs w:val="24"/>
        </w:rPr>
        <w:t xml:space="preserve"> </w:t>
      </w:r>
      <w:r w:rsidR="00536D58" w:rsidRPr="00093FDE">
        <w:rPr>
          <w:rFonts w:ascii="Times New Roman" w:hAnsi="Times New Roman" w:cs="Times New Roman"/>
          <w:sz w:val="24"/>
          <w:szCs w:val="24"/>
        </w:rPr>
        <w:t xml:space="preserve">systems. </w:t>
      </w:r>
      <w:r w:rsidR="00F07888" w:rsidRPr="00F07888">
        <w:rPr>
          <w:rFonts w:ascii="Times New Roman" w:hAnsi="Times New Roman" w:cs="Times New Roman"/>
          <w:sz w:val="24"/>
          <w:szCs w:val="24"/>
        </w:rPr>
        <w:t xml:space="preserve">Oreochromis species are widely consumed and serve as important fishery resources. In the present study, bioaccumulation of metals in Oreochromis mossambicus collected from three lakes around Bangalore was assessed through analysis of antioxidant enzyme activity and lipid peroxidation as early biological markers of environmental stress. </w:t>
      </w:r>
      <w:r w:rsidR="00906B98" w:rsidRPr="00F07888">
        <w:rPr>
          <w:rFonts w:ascii="Times New Roman" w:hAnsi="Times New Roman" w:cs="Times New Roman"/>
          <w:sz w:val="24"/>
          <w:szCs w:val="24"/>
        </w:rPr>
        <w:t>The results suggest</w:t>
      </w:r>
      <w:r w:rsidR="00892CAB" w:rsidRPr="00F07888">
        <w:rPr>
          <w:rFonts w:ascii="Times New Roman" w:hAnsi="Times New Roman" w:cs="Times New Roman"/>
          <w:sz w:val="24"/>
          <w:szCs w:val="24"/>
        </w:rPr>
        <w:t xml:space="preserve"> chloride values in the range of 161.14mg/L to 201mg/L and </w:t>
      </w:r>
      <w:r w:rsidR="002A3F45" w:rsidRPr="00F07888">
        <w:rPr>
          <w:rFonts w:ascii="Times New Roman" w:hAnsi="Times New Roman" w:cs="Times New Roman"/>
          <w:sz w:val="24"/>
          <w:szCs w:val="24"/>
        </w:rPr>
        <w:t xml:space="preserve">phosphates </w:t>
      </w:r>
      <w:r w:rsidR="00892CAB" w:rsidRPr="00F07888">
        <w:rPr>
          <w:rFonts w:ascii="Times New Roman" w:hAnsi="Times New Roman" w:cs="Times New Roman"/>
          <w:sz w:val="24"/>
          <w:szCs w:val="24"/>
        </w:rPr>
        <w:t xml:space="preserve">2.23mg/l to 165mg/l from </w:t>
      </w:r>
      <w:r w:rsidR="00F07888" w:rsidRPr="00F07888">
        <w:rPr>
          <w:rFonts w:ascii="Times New Roman" w:hAnsi="Times New Roman" w:cs="Times New Roman"/>
          <w:sz w:val="24"/>
          <w:szCs w:val="24"/>
        </w:rPr>
        <w:t xml:space="preserve">across sampling sites. Elevated chlorine levels in Hebbal Lake appear to contribute to physiological stress, while high phosphate levels suggest reduced glucose oxidation in fish. </w:t>
      </w:r>
      <w:r w:rsidR="00455887" w:rsidRPr="00455887">
        <w:rPr>
          <w:rFonts w:ascii="Times New Roman" w:hAnsi="Times New Roman" w:cs="Times New Roman"/>
          <w:sz w:val="24"/>
          <w:szCs w:val="24"/>
        </w:rPr>
        <w:t>Biological oxygen demand (BOD) ranged from 15 mg/L to 40 mg/L, with higher values in Hebbal and Kanakapura lakes indicating organic and effluent pollution. Increased liver marker enzyme activity suggests toxic effects of metals and minerals on hepatic function.</w:t>
      </w:r>
      <w:r w:rsidR="00E807BF" w:rsidRPr="00455887">
        <w:rPr>
          <w:rFonts w:ascii="Times New Roman" w:hAnsi="Times New Roman" w:cs="Times New Roman"/>
          <w:sz w:val="24"/>
          <w:szCs w:val="24"/>
        </w:rPr>
        <w:t xml:space="preserve"> </w:t>
      </w:r>
      <w:r w:rsidR="00AE4E44" w:rsidRPr="00455887">
        <w:rPr>
          <w:rFonts w:ascii="Times New Roman" w:hAnsi="Times New Roman" w:cs="Times New Roman"/>
          <w:sz w:val="24"/>
          <w:szCs w:val="24"/>
          <w:lang w:val="en-IN"/>
        </w:rPr>
        <w:t>Overall, the findings highlight the detrimental impact of water pollutants on lake ecosystems and aquatic fauna. Liver enzyme biomarkers may serve as effective early indicators of toxicity and provide a practical model for lake pollution monitoring and fishery management.</w:t>
      </w:r>
    </w:p>
    <w:p w14:paraId="7CB6E3DC" w14:textId="77777777" w:rsidR="000A3441" w:rsidRPr="00455887" w:rsidRDefault="000A3441" w:rsidP="00E4644D">
      <w:pPr>
        <w:spacing w:after="0" w:line="360" w:lineRule="auto"/>
        <w:ind w:right="60"/>
        <w:jc w:val="both"/>
        <w:rPr>
          <w:rFonts w:ascii="Times New Roman" w:hAnsi="Times New Roman" w:cs="Times New Roman"/>
          <w:sz w:val="24"/>
          <w:szCs w:val="24"/>
        </w:rPr>
      </w:pPr>
    </w:p>
    <w:p w14:paraId="050E0C83" w14:textId="480BAA3E" w:rsidR="00536D58" w:rsidRPr="00F92C56" w:rsidRDefault="00536D58" w:rsidP="00E4644D">
      <w:pPr>
        <w:spacing w:line="360" w:lineRule="auto"/>
        <w:jc w:val="both"/>
        <w:rPr>
          <w:rFonts w:ascii="Times New Roman" w:hAnsi="Times New Roman" w:cs="Times New Roman"/>
          <w:color w:val="222222"/>
          <w:sz w:val="24"/>
          <w:szCs w:val="24"/>
        </w:rPr>
      </w:pPr>
      <w:r w:rsidRPr="00455887">
        <w:rPr>
          <w:rFonts w:ascii="Times New Roman" w:hAnsi="Times New Roman" w:cs="Times New Roman"/>
          <w:b/>
          <w:color w:val="222222"/>
          <w:sz w:val="24"/>
          <w:szCs w:val="24"/>
        </w:rPr>
        <w:t>Keywords</w:t>
      </w:r>
      <w:r w:rsidR="00D85D8B" w:rsidRPr="00455887">
        <w:rPr>
          <w:rFonts w:ascii="Times New Roman" w:hAnsi="Times New Roman" w:cs="Times New Roman"/>
          <w:b/>
          <w:color w:val="222222"/>
          <w:sz w:val="24"/>
          <w:szCs w:val="24"/>
        </w:rPr>
        <w:t>-</w:t>
      </w:r>
      <w:r w:rsidR="003637D2" w:rsidRPr="00455887">
        <w:rPr>
          <w:rFonts w:ascii="Times New Roman" w:hAnsi="Times New Roman" w:cs="Times New Roman"/>
          <w:b/>
          <w:color w:val="222222"/>
          <w:sz w:val="24"/>
          <w:szCs w:val="24"/>
        </w:rPr>
        <w:t>L</w:t>
      </w:r>
      <w:r w:rsidR="0018425B" w:rsidRPr="00455887">
        <w:rPr>
          <w:rFonts w:ascii="Times New Roman" w:eastAsia="Times New Roman" w:hAnsi="Times New Roman" w:cs="Times New Roman"/>
          <w:sz w:val="24"/>
          <w:szCs w:val="24"/>
        </w:rPr>
        <w:t xml:space="preserve">ipid peroxidation (LPO); </w:t>
      </w:r>
      <w:r w:rsidR="003637D2" w:rsidRPr="00455887">
        <w:rPr>
          <w:rFonts w:ascii="Times New Roman" w:eastAsia="Times New Roman" w:hAnsi="Times New Roman" w:cs="Times New Roman"/>
          <w:sz w:val="24"/>
          <w:szCs w:val="24"/>
        </w:rPr>
        <w:t>R</w:t>
      </w:r>
      <w:r w:rsidR="0018425B" w:rsidRPr="00455887">
        <w:rPr>
          <w:rFonts w:ascii="Times New Roman" w:eastAsia="Times New Roman" w:hAnsi="Times New Roman" w:cs="Times New Roman"/>
          <w:sz w:val="24"/>
          <w:szCs w:val="24"/>
        </w:rPr>
        <w:t>eactive oxygen species (ROS);</w:t>
      </w:r>
      <w:r w:rsidR="0018425B" w:rsidRPr="00455887">
        <w:rPr>
          <w:rFonts w:ascii="Times New Roman" w:hAnsi="Times New Roman" w:cs="Times New Roman"/>
          <w:b/>
          <w:sz w:val="24"/>
          <w:szCs w:val="24"/>
        </w:rPr>
        <w:t xml:space="preserve"> </w:t>
      </w:r>
      <w:r w:rsidR="0018425B" w:rsidRPr="00455887">
        <w:rPr>
          <w:rFonts w:ascii="Times New Roman" w:hAnsi="Times New Roman" w:cs="Times New Roman"/>
          <w:sz w:val="24"/>
          <w:szCs w:val="24"/>
        </w:rPr>
        <w:t xml:space="preserve">Biological oxygen demand estimation </w:t>
      </w:r>
      <w:r w:rsidR="003F0230" w:rsidRPr="00455887">
        <w:rPr>
          <w:rFonts w:ascii="Times New Roman" w:hAnsi="Times New Roman" w:cs="Times New Roman"/>
          <w:sz w:val="24"/>
          <w:szCs w:val="24"/>
        </w:rPr>
        <w:t>(BOD)</w:t>
      </w:r>
      <w:r w:rsidR="003637D2" w:rsidRPr="00455887">
        <w:rPr>
          <w:rFonts w:ascii="Times New Roman" w:hAnsi="Times New Roman" w:cs="Times New Roman"/>
          <w:sz w:val="24"/>
          <w:szCs w:val="24"/>
        </w:rPr>
        <w:t>; Biomarkers.</w:t>
      </w:r>
    </w:p>
    <w:p w14:paraId="08006FC7" w14:textId="14C753AF" w:rsidR="00C579AF" w:rsidRPr="00F92C56" w:rsidRDefault="00892CAB" w:rsidP="00E4644D">
      <w:pPr>
        <w:spacing w:line="360" w:lineRule="auto"/>
        <w:jc w:val="both"/>
        <w:rPr>
          <w:rFonts w:ascii="Times New Roman" w:hAnsi="Times New Roman" w:cs="Times New Roman"/>
          <w:b/>
          <w:color w:val="222222"/>
          <w:sz w:val="24"/>
          <w:szCs w:val="24"/>
        </w:rPr>
      </w:pPr>
      <w:r w:rsidRPr="00F92C56">
        <w:rPr>
          <w:rFonts w:ascii="Times New Roman" w:hAnsi="Times New Roman" w:cs="Times New Roman"/>
          <w:b/>
          <w:color w:val="222222"/>
          <w:sz w:val="24"/>
          <w:szCs w:val="24"/>
        </w:rPr>
        <w:t>1.</w:t>
      </w:r>
      <w:r w:rsidR="00BE53E7" w:rsidRPr="00F92C56">
        <w:rPr>
          <w:rFonts w:ascii="Times New Roman" w:hAnsi="Times New Roman" w:cs="Times New Roman"/>
          <w:b/>
          <w:color w:val="222222"/>
          <w:sz w:val="24"/>
          <w:szCs w:val="24"/>
        </w:rPr>
        <w:t>0. Introduction</w:t>
      </w:r>
    </w:p>
    <w:p w14:paraId="13CCEC1A" w14:textId="069F78F3" w:rsidR="00FC65DE" w:rsidRPr="00F92C56" w:rsidRDefault="00DB2D4C" w:rsidP="00E4644D">
      <w:pPr>
        <w:spacing w:after="115" w:line="360" w:lineRule="auto"/>
        <w:ind w:left="10" w:hanging="10"/>
        <w:jc w:val="both"/>
        <w:rPr>
          <w:rFonts w:ascii="Times New Roman" w:hAnsi="Times New Roman" w:cs="Times New Roman"/>
          <w:sz w:val="24"/>
          <w:szCs w:val="24"/>
        </w:rPr>
      </w:pPr>
      <w:r w:rsidRPr="00F92C56">
        <w:rPr>
          <w:rFonts w:ascii="Times New Roman" w:eastAsia="Times New Roman" w:hAnsi="Times New Roman" w:cs="Times New Roman"/>
          <w:sz w:val="24"/>
          <w:szCs w:val="24"/>
        </w:rPr>
        <w:lastRenderedPageBreak/>
        <w:t>Water contamination is becoming an increasingly important concern all around the planet</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C16001" w:rsidRPr="00F92C56">
        <w:rPr>
          <w:rFonts w:ascii="Times New Roman" w:hAnsi="Times New Roman" w:cs="Times New Roman"/>
          <w:sz w:val="24"/>
          <w:szCs w:val="24"/>
        </w:rPr>
        <w:t>Plessis, 2022</w:t>
      </w:r>
      <w:r w:rsidR="00BB52FD"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 Aquatic ecosystems are divided into two categories: freshwater ecosystems and marine ecosystems. The marine environment is one of the largest aquatic ecosystems on Earth, distinguished by salinity-rich waters</w:t>
      </w:r>
      <w:r w:rsidR="0018425B"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C16001" w:rsidRPr="00F92C56">
        <w:rPr>
          <w:rFonts w:ascii="Times New Roman" w:hAnsi="Times New Roman" w:cs="Times New Roman"/>
          <w:sz w:val="24"/>
          <w:szCs w:val="24"/>
          <w:shd w:val="clear" w:color="auto" w:fill="FFFFFF"/>
        </w:rPr>
        <w:t>Yoshida</w:t>
      </w:r>
      <w:r w:rsidR="00BE53E7" w:rsidRPr="00F92C56">
        <w:rPr>
          <w:rFonts w:ascii="Times New Roman" w:hAnsi="Times New Roman" w:cs="Times New Roman"/>
          <w:sz w:val="24"/>
          <w:szCs w:val="24"/>
          <w:shd w:val="clear" w:color="auto" w:fill="FFFFFF"/>
        </w:rPr>
        <w:t>,</w:t>
      </w:r>
      <w:r w:rsidR="00C16001" w:rsidRPr="00F92C56">
        <w:rPr>
          <w:rFonts w:ascii="Times New Roman" w:hAnsi="Times New Roman" w:cs="Times New Roman"/>
          <w:sz w:val="24"/>
          <w:szCs w:val="24"/>
          <w:shd w:val="clear" w:color="auto" w:fill="FFFFFF"/>
        </w:rPr>
        <w:t xml:space="preserve"> 2024</w:t>
      </w:r>
      <w:r w:rsidR="00BB52FD"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 Coral reefs, sea grass beds, mangrove forests, lagoons, tidal zones, marshes, and estuaries make up its ecosystem. The freshwater environment include</w:t>
      </w:r>
      <w:r w:rsidR="00790BD8" w:rsidRPr="00F92C56">
        <w:rPr>
          <w:rFonts w:ascii="Times New Roman" w:eastAsia="Times New Roman" w:hAnsi="Times New Roman" w:cs="Times New Roman"/>
          <w:sz w:val="24"/>
          <w:szCs w:val="24"/>
        </w:rPr>
        <w:t>s</w:t>
      </w:r>
      <w:r w:rsidRPr="00F92C56">
        <w:rPr>
          <w:rFonts w:ascii="Times New Roman" w:eastAsia="Times New Roman" w:hAnsi="Times New Roman" w:cs="Times New Roman"/>
          <w:sz w:val="24"/>
          <w:szCs w:val="24"/>
        </w:rPr>
        <w:t xml:space="preserve"> lakes and ponds, rivers, streams, springs, bogs, and mars</w:t>
      </w:r>
      <w:r w:rsidR="00790BD8" w:rsidRPr="00F92C56">
        <w:rPr>
          <w:rFonts w:ascii="Times New Roman" w:eastAsia="Times New Roman" w:hAnsi="Times New Roman" w:cs="Times New Roman"/>
          <w:sz w:val="24"/>
          <w:szCs w:val="24"/>
        </w:rPr>
        <w:t>hes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C16001" w:rsidRPr="00F92C56">
        <w:rPr>
          <w:rFonts w:ascii="Times New Roman" w:hAnsi="Times New Roman" w:cs="Times New Roman"/>
          <w:color w:val="202122"/>
          <w:sz w:val="24"/>
          <w:szCs w:val="24"/>
          <w:shd w:val="clear" w:color="auto" w:fill="FFFFFF"/>
        </w:rPr>
        <w:t xml:space="preserve">Reid et al., </w:t>
      </w:r>
      <w:r w:rsidR="00C16001" w:rsidRPr="00F92C56">
        <w:rPr>
          <w:rFonts w:ascii="Times New Roman" w:hAnsi="Times New Roman" w:cs="Times New Roman"/>
          <w:sz w:val="24"/>
          <w:szCs w:val="24"/>
        </w:rPr>
        <w:t>2019</w:t>
      </w:r>
      <w:r w:rsidR="00BB52FD" w:rsidRPr="00F92C56">
        <w:rPr>
          <w:rFonts w:ascii="Times New Roman" w:eastAsia="Times New Roman" w:hAnsi="Times New Roman" w:cs="Times New Roman"/>
          <w:sz w:val="24"/>
          <w:szCs w:val="24"/>
        </w:rPr>
        <w:t>)</w:t>
      </w:r>
      <w:r w:rsidR="00790BD8" w:rsidRPr="00F92C56">
        <w:rPr>
          <w:rFonts w:ascii="Times New Roman" w:eastAsia="Times New Roman" w:hAnsi="Times New Roman" w:cs="Times New Roman"/>
          <w:sz w:val="24"/>
          <w:szCs w:val="24"/>
        </w:rPr>
        <w:t>. Human activity has led to the</w:t>
      </w:r>
      <w:r w:rsidRPr="00F92C56">
        <w:rPr>
          <w:rFonts w:ascii="Times New Roman" w:eastAsia="Times New Roman" w:hAnsi="Times New Roman" w:cs="Times New Roman"/>
          <w:sz w:val="24"/>
          <w:szCs w:val="24"/>
        </w:rPr>
        <w:t xml:space="preserve"> deterioration in water quality and availability, significant flooding, species loss, and changes in the distribution and structure of the aquatic biota</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1D4656" w:rsidRPr="00F92C56">
        <w:rPr>
          <w:rFonts w:ascii="Times New Roman" w:hAnsi="Times New Roman" w:cs="Times New Roman"/>
          <w:color w:val="1B1B1B"/>
          <w:sz w:val="24"/>
          <w:szCs w:val="24"/>
          <w:shd w:val="clear" w:color="auto" w:fill="FFFFFF"/>
        </w:rPr>
        <w:t>Bashir</w:t>
      </w:r>
      <w:r w:rsidR="00C16001" w:rsidRPr="00F92C56">
        <w:rPr>
          <w:rFonts w:ascii="Times New Roman" w:hAnsi="Times New Roman" w:cs="Times New Roman"/>
          <w:color w:val="1B1B1B"/>
          <w:sz w:val="24"/>
          <w:szCs w:val="24"/>
          <w:shd w:val="clear" w:color="auto" w:fill="FFFFFF"/>
        </w:rPr>
        <w:t>, et al., 2020</w:t>
      </w:r>
      <w:r w:rsidR="00BB52FD"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w:t>
      </w:r>
      <w:r w:rsidR="00790BD8" w:rsidRPr="00F92C56">
        <w:rPr>
          <w:rFonts w:ascii="Times New Roman" w:eastAsia="Times New Roman" w:hAnsi="Times New Roman" w:cs="Times New Roman"/>
          <w:sz w:val="24"/>
          <w:szCs w:val="24"/>
        </w:rPr>
        <w:t xml:space="preserve"> The geomorphology and geological formations, the physicochemical and microbiological quality of the water, hydrological regimes, and the character of instream and riparian ecosystems all have an impact on a river system's health</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C16001" w:rsidRPr="00F92C56">
        <w:rPr>
          <w:rFonts w:ascii="Times New Roman" w:hAnsi="Times New Roman" w:cs="Times New Roman"/>
          <w:color w:val="172B4D"/>
          <w:sz w:val="24"/>
          <w:szCs w:val="24"/>
          <w:shd w:val="clear" w:color="auto" w:fill="FFFFFF"/>
        </w:rPr>
        <w:t>Leong et al., 2018</w:t>
      </w:r>
      <w:r w:rsidR="00BB52FD" w:rsidRPr="00F92C56">
        <w:rPr>
          <w:rFonts w:ascii="Times New Roman" w:eastAsia="Times New Roman" w:hAnsi="Times New Roman" w:cs="Times New Roman"/>
          <w:sz w:val="24"/>
          <w:szCs w:val="24"/>
        </w:rPr>
        <w:t>)</w:t>
      </w:r>
      <w:r w:rsidR="00790BD8" w:rsidRPr="00F92C56">
        <w:rPr>
          <w:rFonts w:ascii="Times New Roman" w:eastAsia="Times New Roman" w:hAnsi="Times New Roman" w:cs="Times New Roman"/>
          <w:sz w:val="24"/>
          <w:szCs w:val="24"/>
        </w:rPr>
        <w:t xml:space="preserve">. </w:t>
      </w:r>
      <w:r w:rsidR="00FC65DE" w:rsidRPr="00F92C56">
        <w:rPr>
          <w:rFonts w:ascii="Times New Roman" w:hAnsi="Times New Roman" w:cs="Times New Roman"/>
          <w:sz w:val="24"/>
          <w:szCs w:val="24"/>
        </w:rPr>
        <w:t xml:space="preserve">Lakes and ponds serve as crucial freshwater reservoirs, biodiversity hotspots, and stabilizers of the environment (Kumar </w:t>
      </w:r>
      <w:r w:rsidR="000A3441" w:rsidRPr="00F92C56">
        <w:rPr>
          <w:rFonts w:ascii="Times New Roman" w:hAnsi="Times New Roman" w:cs="Times New Roman"/>
          <w:sz w:val="24"/>
          <w:szCs w:val="24"/>
        </w:rPr>
        <w:t>and Padhy</w:t>
      </w:r>
      <w:r w:rsidR="00FC65DE" w:rsidRPr="00F92C56">
        <w:rPr>
          <w:rFonts w:ascii="Times New Roman" w:hAnsi="Times New Roman" w:cs="Times New Roman"/>
          <w:sz w:val="24"/>
          <w:szCs w:val="24"/>
        </w:rPr>
        <w:t xml:space="preserve"> et al., 2015; </w:t>
      </w:r>
      <w:r w:rsidR="00FC65DE" w:rsidRPr="00F92C56">
        <w:rPr>
          <w:rStyle w:val="bold"/>
          <w:rFonts w:ascii="Times New Roman" w:hAnsi="Times New Roman" w:cs="Times New Roman"/>
          <w:bCs/>
          <w:color w:val="333333"/>
          <w:sz w:val="24"/>
          <w:szCs w:val="24"/>
          <w:bdr w:val="none" w:sz="0" w:space="0" w:color="auto" w:frame="1"/>
          <w:shd w:val="clear" w:color="auto" w:fill="FFFFFF"/>
        </w:rPr>
        <w:t>Hoverman and Johnson, 2012</w:t>
      </w:r>
      <w:r w:rsidR="00FC65DE" w:rsidRPr="00F92C56">
        <w:rPr>
          <w:rFonts w:ascii="Times New Roman" w:hAnsi="Times New Roman" w:cs="Times New Roman"/>
          <w:sz w:val="24"/>
          <w:szCs w:val="24"/>
        </w:rPr>
        <w:t>)</w:t>
      </w:r>
      <w:r w:rsidR="00FC65DE" w:rsidRPr="00F92C56">
        <w:rPr>
          <w:rFonts w:ascii="Times New Roman" w:hAnsi="Times New Roman" w:cs="Times New Roman"/>
          <w:color w:val="0A0A0A"/>
          <w:sz w:val="24"/>
          <w:szCs w:val="24"/>
          <w:shd w:val="clear" w:color="auto" w:fill="FFFFFF"/>
        </w:rPr>
        <w:t>. They regulate the water cycle by storing runoff, reducing flood risks, and recharging groundwater. These lentic (still) systems support aquatic life by providing habitats for diverse species and enabling nutrient cycling, which is essential for sustaining biodiversity</w:t>
      </w:r>
      <w:r w:rsidR="0018425B" w:rsidRPr="00F92C56">
        <w:rPr>
          <w:rFonts w:ascii="Times New Roman" w:hAnsi="Times New Roman" w:cs="Times New Roman"/>
          <w:color w:val="0A0A0A"/>
          <w:sz w:val="24"/>
          <w:szCs w:val="24"/>
          <w:shd w:val="clear" w:color="auto" w:fill="FFFFFF"/>
        </w:rPr>
        <w:t xml:space="preserve"> </w:t>
      </w:r>
      <w:r w:rsidR="00FC65DE" w:rsidRPr="00F92C56">
        <w:rPr>
          <w:rFonts w:ascii="Times New Roman" w:hAnsi="Times New Roman" w:cs="Times New Roman"/>
          <w:color w:val="0A0A0A"/>
          <w:sz w:val="24"/>
          <w:szCs w:val="24"/>
          <w:shd w:val="clear" w:color="auto" w:fill="FFFFFF"/>
        </w:rPr>
        <w:t>(</w:t>
      </w:r>
      <w:r w:rsidR="00FC65DE" w:rsidRPr="00F92C56">
        <w:rPr>
          <w:rFonts w:ascii="Times New Roman" w:hAnsi="Times New Roman" w:cs="Times New Roman"/>
          <w:sz w:val="24"/>
          <w:szCs w:val="24"/>
        </w:rPr>
        <w:t>Miller et al., 2024</w:t>
      </w:r>
      <w:r w:rsidR="00FC65DE" w:rsidRPr="00F92C56">
        <w:rPr>
          <w:rFonts w:ascii="Times New Roman" w:hAnsi="Times New Roman" w:cs="Times New Roman"/>
          <w:color w:val="0A0A0A"/>
          <w:sz w:val="24"/>
          <w:szCs w:val="24"/>
          <w:shd w:val="clear" w:color="auto" w:fill="FFFFFF"/>
        </w:rPr>
        <w:t>).</w:t>
      </w:r>
      <w:r w:rsidR="00FC65DE" w:rsidRPr="00F92C56">
        <w:rPr>
          <w:rStyle w:val="vkekvd"/>
          <w:rFonts w:ascii="Times New Roman" w:hAnsi="Times New Roman" w:cs="Times New Roman"/>
          <w:color w:val="0A0A0A"/>
          <w:sz w:val="24"/>
          <w:szCs w:val="24"/>
          <w:shd w:val="clear" w:color="auto" w:fill="FFFFFF"/>
        </w:rPr>
        <w:t> </w:t>
      </w:r>
    </w:p>
    <w:p w14:paraId="3A789B81" w14:textId="77777777" w:rsidR="001D4656" w:rsidRPr="00F92C56" w:rsidRDefault="00790BD8" w:rsidP="00E4644D">
      <w:pPr>
        <w:spacing w:line="360" w:lineRule="auto"/>
        <w:jc w:val="both"/>
        <w:rPr>
          <w:rFonts w:ascii="Times New Roman" w:eastAsia="Times New Roman" w:hAnsi="Times New Roman" w:cs="Times New Roman"/>
          <w:sz w:val="24"/>
          <w:szCs w:val="24"/>
        </w:rPr>
      </w:pPr>
      <w:r w:rsidRPr="00F92C56">
        <w:rPr>
          <w:rFonts w:ascii="Times New Roman" w:eastAsia="Times New Roman" w:hAnsi="Times New Roman" w:cs="Times New Roman"/>
          <w:sz w:val="24"/>
          <w:szCs w:val="24"/>
        </w:rPr>
        <w:t>Water's chemical, physical, and biological qualities define its quality and usability for many purposes, as well as the health and diversity of aquatic ecosystems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eastAsia="Times New Roman" w:hAnsi="Times New Roman" w:cs="Times New Roman"/>
          <w:sz w:val="24"/>
          <w:szCs w:val="24"/>
        </w:rPr>
        <w:t>Land and Peters</w:t>
      </w:r>
      <w:r w:rsidR="000A3441" w:rsidRPr="00F92C56">
        <w:rPr>
          <w:rFonts w:ascii="Times New Roman" w:eastAsia="Times New Roman" w:hAnsi="Times New Roman" w:cs="Times New Roman"/>
          <w:sz w:val="24"/>
          <w:szCs w:val="24"/>
        </w:rPr>
        <w:t>,</w:t>
      </w:r>
      <w:r w:rsidR="00A10995" w:rsidRPr="00F92C56">
        <w:rPr>
          <w:rFonts w:ascii="Times New Roman" w:eastAsia="Times New Roman" w:hAnsi="Times New Roman" w:cs="Times New Roman"/>
          <w:sz w:val="24"/>
          <w:szCs w:val="24"/>
        </w:rPr>
        <w:t xml:space="preserve"> 2023)</w:t>
      </w:r>
      <w:r w:rsidRPr="00F92C56">
        <w:rPr>
          <w:rFonts w:ascii="Times New Roman" w:eastAsia="Times New Roman" w:hAnsi="Times New Roman" w:cs="Times New Roman"/>
          <w:sz w:val="24"/>
          <w:szCs w:val="24"/>
        </w:rPr>
        <w:t xml:space="preserve">. </w:t>
      </w:r>
      <w:r w:rsidR="00A10995" w:rsidRPr="00F92C56">
        <w:rPr>
          <w:rFonts w:ascii="Times New Roman" w:eastAsia="Times New Roman" w:hAnsi="Times New Roman" w:cs="Times New Roman"/>
          <w:sz w:val="24"/>
          <w:szCs w:val="24"/>
        </w:rPr>
        <w:t xml:space="preserve">Mineral and </w:t>
      </w:r>
      <w:r w:rsidRPr="00F92C56">
        <w:rPr>
          <w:rFonts w:ascii="Times New Roman" w:eastAsia="Times New Roman" w:hAnsi="Times New Roman" w:cs="Times New Roman"/>
          <w:sz w:val="24"/>
          <w:szCs w:val="24"/>
        </w:rPr>
        <w:t xml:space="preserve">metal contamination, particularly of aquatic systems, is a growing issue in both developed and developing countries. </w:t>
      </w:r>
      <w:r w:rsidR="00DB2D4C" w:rsidRPr="00F92C56">
        <w:rPr>
          <w:rFonts w:ascii="Times New Roman" w:eastAsia="Times New Roman" w:hAnsi="Times New Roman" w:cs="Times New Roman"/>
          <w:sz w:val="24"/>
          <w:szCs w:val="24"/>
        </w:rPr>
        <w:t xml:space="preserve">Fish consumption has </w:t>
      </w:r>
      <w:r w:rsidRPr="00F92C56">
        <w:rPr>
          <w:rFonts w:ascii="Times New Roman" w:eastAsia="Times New Roman" w:hAnsi="Times New Roman" w:cs="Times New Roman"/>
          <w:sz w:val="24"/>
          <w:szCs w:val="24"/>
        </w:rPr>
        <w:t>increased</w:t>
      </w:r>
      <w:r w:rsidR="00DB2D4C" w:rsidRPr="00F92C56">
        <w:rPr>
          <w:rFonts w:ascii="Times New Roman" w:eastAsia="Times New Roman" w:hAnsi="Times New Roman" w:cs="Times New Roman"/>
          <w:sz w:val="24"/>
          <w:szCs w:val="24"/>
        </w:rPr>
        <w:t xml:space="preserve"> in recent years, owing to its nutritional and medicinal benefits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hAnsi="Times New Roman" w:cs="Times New Roman"/>
          <w:color w:val="172B4D"/>
          <w:sz w:val="24"/>
          <w:szCs w:val="24"/>
          <w:shd w:val="clear" w:color="auto" w:fill="FFFFFF"/>
        </w:rPr>
        <w:t>Singh et al., 2023</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Fishery research activities have been designed to suit these goals in a variety of domains</w:t>
      </w:r>
      <w:r w:rsidRPr="00F92C56">
        <w:rPr>
          <w:rFonts w:ascii="Times New Roman" w:eastAsia="Times New Roman" w:hAnsi="Times New Roman" w:cs="Times New Roman"/>
          <w:sz w:val="24"/>
          <w:szCs w:val="24"/>
        </w:rPr>
        <w:t xml:space="preserve"> such breeding, fish products etc</w:t>
      </w:r>
      <w:r w:rsidR="00DB2D4C"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 xml:space="preserve">Many aquatic creatures, including fish, have suffered as a result of the growing amount and volume of industrial, agricultural, and commercial chemicals introduced into the aquatic environment.  </w:t>
      </w:r>
      <w:r w:rsidR="00DB2D4C" w:rsidRPr="00F92C56">
        <w:rPr>
          <w:rFonts w:ascii="Times New Roman" w:eastAsia="Times New Roman" w:hAnsi="Times New Roman" w:cs="Times New Roman"/>
          <w:sz w:val="24"/>
          <w:szCs w:val="24"/>
        </w:rPr>
        <w:t>Fish, on the other hand, absorb heavy metals through their gills, skin, or food, and the amounts of these toxins in their systems reflect previous or current exposure</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hAnsi="Times New Roman" w:cs="Times New Roman"/>
          <w:sz w:val="24"/>
          <w:szCs w:val="24"/>
        </w:rPr>
        <w:t>Mustafa et al., 2024</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br/>
        <w:t xml:space="preserve">Sublethal toxicity </w:t>
      </w:r>
      <w:r w:rsidRPr="00F92C56">
        <w:rPr>
          <w:rFonts w:ascii="Times New Roman" w:eastAsia="Times New Roman" w:hAnsi="Times New Roman" w:cs="Times New Roman"/>
          <w:sz w:val="24"/>
          <w:szCs w:val="24"/>
        </w:rPr>
        <w:t xml:space="preserve">due to metals and other water pollutants </w:t>
      </w:r>
      <w:r w:rsidR="00DB2D4C" w:rsidRPr="00F92C56">
        <w:rPr>
          <w:rFonts w:ascii="Times New Roman" w:eastAsia="Times New Roman" w:hAnsi="Times New Roman" w:cs="Times New Roman"/>
          <w:sz w:val="24"/>
          <w:szCs w:val="24"/>
        </w:rPr>
        <w:t>can create behavioral and morphological changes that are dangerous to marine life</w:t>
      </w:r>
      <w:r w:rsidR="00FC65DE" w:rsidRPr="00F92C56">
        <w:rPr>
          <w:rFonts w:ascii="Times New Roman" w:eastAsia="Times New Roman" w:hAnsi="Times New Roman" w:cs="Times New Roman"/>
          <w:sz w:val="24"/>
          <w:szCs w:val="24"/>
        </w:rPr>
        <w:t xml:space="preserve"> </w:t>
      </w:r>
      <w:r w:rsidR="00A10995"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Mayer-Pinto et al., 2020</w:t>
      </w:r>
      <w:r w:rsidR="00A10995" w:rsidRPr="00F92C56">
        <w:rPr>
          <w:rFonts w:ascii="Times New Roman" w:eastAsia="Times New Roman" w:hAnsi="Times New Roman" w:cs="Times New Roman"/>
          <w:sz w:val="24"/>
          <w:szCs w:val="24"/>
        </w:rPr>
        <w:t>).</w:t>
      </w:r>
      <w:r w:rsidR="001A42FD"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Researchers have shown that changes in behavior and appearance are more dependable markers of health</w:t>
      </w:r>
      <w:r w:rsidR="00A10995" w:rsidRPr="00F92C56">
        <w:rPr>
          <w:rFonts w:ascii="Times New Roman" w:eastAsia="Times New Roman" w:hAnsi="Times New Roman" w:cs="Times New Roman"/>
          <w:sz w:val="24"/>
          <w:szCs w:val="24"/>
        </w:rPr>
        <w:t xml:space="preserve"> of fish </w:t>
      </w:r>
      <w:r w:rsidRPr="00F92C56">
        <w:rPr>
          <w:rFonts w:ascii="Times New Roman" w:eastAsia="Times New Roman" w:hAnsi="Times New Roman" w:cs="Times New Roman"/>
          <w:sz w:val="24"/>
          <w:szCs w:val="24"/>
        </w:rPr>
        <w:t>(</w:t>
      </w:r>
      <w:r w:rsidR="00A10995" w:rsidRPr="00F92C56">
        <w:rPr>
          <w:rFonts w:ascii="Times New Roman" w:hAnsi="Times New Roman" w:cs="Times New Roman"/>
          <w:sz w:val="24"/>
          <w:szCs w:val="24"/>
        </w:rPr>
        <w:t>Chen et al., 2026</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 xml:space="preserve"> </w:t>
      </w:r>
      <w:r w:rsidR="001A42FD" w:rsidRPr="00F92C56">
        <w:rPr>
          <w:rFonts w:ascii="Times New Roman" w:eastAsia="Times New Roman" w:hAnsi="Times New Roman" w:cs="Times New Roman"/>
          <w:sz w:val="24"/>
          <w:szCs w:val="24"/>
        </w:rPr>
        <w:t xml:space="preserve">Balancing the uptake and elimination of heavy metals is crucial for maintaining the health of fish; therefore, upon higher heavy metal concentrations, fish are </w:t>
      </w:r>
      <w:r w:rsidR="001A42FD" w:rsidRPr="00F92C56">
        <w:rPr>
          <w:rFonts w:ascii="Times New Roman" w:eastAsia="Times New Roman" w:hAnsi="Times New Roman" w:cs="Times New Roman"/>
          <w:sz w:val="24"/>
          <w:szCs w:val="24"/>
        </w:rPr>
        <w:lastRenderedPageBreak/>
        <w:t>vulnerable to stress, utilizing more energy to cope. However, they can exceed their capacity and overwhelm their bodies, causing detoxification to fail, resulting in toxicity (Jasim et al.</w:t>
      </w:r>
      <w:r w:rsidR="000A3441" w:rsidRPr="00F92C56">
        <w:rPr>
          <w:rFonts w:ascii="Times New Roman" w:eastAsia="Times New Roman" w:hAnsi="Times New Roman" w:cs="Times New Roman"/>
          <w:sz w:val="24"/>
          <w:szCs w:val="24"/>
        </w:rPr>
        <w:t>,</w:t>
      </w:r>
      <w:r w:rsidR="001A42FD" w:rsidRPr="00F92C56">
        <w:rPr>
          <w:rFonts w:ascii="Times New Roman" w:eastAsia="Times New Roman" w:hAnsi="Times New Roman" w:cs="Times New Roman"/>
          <w:sz w:val="24"/>
          <w:szCs w:val="24"/>
        </w:rPr>
        <w:t xml:space="preserve"> 2016). Additionally, as non</w:t>
      </w:r>
      <w:r w:rsidR="0018425B" w:rsidRPr="00F92C56">
        <w:rPr>
          <w:rFonts w:ascii="Times New Roman" w:eastAsia="Times New Roman" w:hAnsi="Times New Roman" w:cs="Times New Roman"/>
          <w:sz w:val="24"/>
          <w:szCs w:val="24"/>
        </w:rPr>
        <w:t>-</w:t>
      </w:r>
      <w:r w:rsidR="001A42FD" w:rsidRPr="00F92C56">
        <w:rPr>
          <w:rFonts w:ascii="Times New Roman" w:eastAsia="Times New Roman" w:hAnsi="Times New Roman" w:cs="Times New Roman"/>
          <w:sz w:val="24"/>
          <w:szCs w:val="24"/>
        </w:rPr>
        <w:t>biodegradable in nature, heavy metals persist in the environment for a long time, subsequently and biomagnifying in the tissues of living organisms and throughout the food chain (Yin et al.</w:t>
      </w:r>
      <w:r w:rsidR="000A3441" w:rsidRPr="00F92C56">
        <w:rPr>
          <w:rFonts w:ascii="Times New Roman" w:eastAsia="Times New Roman" w:hAnsi="Times New Roman" w:cs="Times New Roman"/>
          <w:sz w:val="24"/>
          <w:szCs w:val="24"/>
        </w:rPr>
        <w:t>,</w:t>
      </w:r>
      <w:r w:rsidR="001A42FD" w:rsidRPr="00F92C56">
        <w:rPr>
          <w:rFonts w:ascii="Times New Roman" w:eastAsia="Times New Roman" w:hAnsi="Times New Roman" w:cs="Times New Roman"/>
          <w:sz w:val="24"/>
          <w:szCs w:val="24"/>
        </w:rPr>
        <w:t xml:space="preserve"> 2019). The bioaccumulation of heavy metals in fish is dependent on many abiotic factors, such as the concentration of toxicants in the water (the most crucial factor), alkalinity, salinity, pH, temperature, hardness, dissolved oxygen. Also, the fish-related factors such as age, size, species, duration of exposure, and feeding habits are added variables</w:t>
      </w:r>
      <w:r w:rsidR="00FC65DE" w:rsidRPr="00F92C56">
        <w:rPr>
          <w:rFonts w:ascii="Times New Roman" w:eastAsia="Times New Roman" w:hAnsi="Times New Roman" w:cs="Times New Roman"/>
          <w:sz w:val="24"/>
          <w:szCs w:val="24"/>
        </w:rPr>
        <w:t xml:space="preserve"> </w:t>
      </w:r>
      <w:r w:rsidR="001A42FD" w:rsidRPr="00F92C56">
        <w:rPr>
          <w:rFonts w:ascii="Times New Roman" w:eastAsia="Times New Roman" w:hAnsi="Times New Roman" w:cs="Times New Roman"/>
          <w:sz w:val="24"/>
          <w:szCs w:val="24"/>
        </w:rPr>
        <w:t>(</w:t>
      </w:r>
      <w:r w:rsidR="001A42FD" w:rsidRPr="00F92C56">
        <w:rPr>
          <w:rFonts w:ascii="Times New Roman" w:hAnsi="Times New Roman" w:cs="Times New Roman"/>
          <w:color w:val="222222"/>
          <w:sz w:val="24"/>
          <w:szCs w:val="24"/>
          <w:shd w:val="clear" w:color="auto" w:fill="FFFFFF"/>
        </w:rPr>
        <w:t>Authman et al., 2015</w:t>
      </w:r>
      <w:r w:rsidR="001A42FD"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Fish swimming patterns are a highly organized, species-specific response to contaminants that may impair locomotor function</w:t>
      </w:r>
      <w:r w:rsidR="00E50A93"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Calfee et al., 2016</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The tests, may be carried out with minimal disruption to the fish population</w:t>
      </w:r>
      <w:r w:rsidR="00A10995" w:rsidRPr="00F92C56">
        <w:rPr>
          <w:rFonts w:ascii="Times New Roman" w:eastAsia="Times New Roman" w:hAnsi="Times New Roman" w:cs="Times New Roman"/>
          <w:sz w:val="24"/>
          <w:szCs w:val="24"/>
        </w:rPr>
        <w:t xml:space="preserve"> are advantages as indicators of aquatic milieu</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hAnsi="Times New Roman" w:cs="Times New Roman"/>
          <w:sz w:val="24"/>
          <w:szCs w:val="24"/>
        </w:rPr>
        <w:t>Groh</w:t>
      </w:r>
      <w:r w:rsidR="001A42FD" w:rsidRPr="00F92C56">
        <w:rPr>
          <w:rFonts w:ascii="Times New Roman" w:hAnsi="Times New Roman" w:cs="Times New Roman"/>
          <w:sz w:val="24"/>
          <w:szCs w:val="24"/>
        </w:rPr>
        <w:t xml:space="preserve"> </w:t>
      </w:r>
      <w:r w:rsidR="00A10995" w:rsidRPr="00F92C56">
        <w:rPr>
          <w:rFonts w:ascii="Times New Roman" w:eastAsia="Times New Roman" w:hAnsi="Times New Roman" w:cs="Times New Roman"/>
          <w:sz w:val="24"/>
          <w:szCs w:val="24"/>
        </w:rPr>
        <w:t>et al., 2025</w:t>
      </w:r>
      <w:r w:rsidR="00BB52FD"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 xml:space="preserve">The amplitude and kind of behavioural and physiological reaction to </w:t>
      </w:r>
      <w:r w:rsidR="00A10995" w:rsidRPr="00F92C56">
        <w:rPr>
          <w:rFonts w:ascii="Times New Roman" w:eastAsia="Times New Roman" w:hAnsi="Times New Roman" w:cs="Times New Roman"/>
          <w:sz w:val="24"/>
          <w:szCs w:val="24"/>
        </w:rPr>
        <w:t>toxicity</w:t>
      </w:r>
      <w:r w:rsidR="00DB2D4C" w:rsidRPr="00F92C56">
        <w:rPr>
          <w:rFonts w:ascii="Times New Roman" w:eastAsia="Times New Roman" w:hAnsi="Times New Roman" w:cs="Times New Roman"/>
          <w:sz w:val="24"/>
          <w:szCs w:val="24"/>
        </w:rPr>
        <w:t xml:space="preserve"> differ not just among fish species, but also between strains and individuals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Jimoh et al., 2025</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br/>
      </w:r>
      <w:r w:rsidR="00DB2D4C" w:rsidRPr="00F92C56">
        <w:rPr>
          <w:rFonts w:ascii="Times New Roman" w:eastAsia="Times New Roman" w:hAnsi="Times New Roman" w:cs="Times New Roman"/>
          <w:sz w:val="24"/>
          <w:szCs w:val="24"/>
        </w:rPr>
        <w:br/>
        <w:t>Heavy metals accumulating in aquatic organisms' tissues catalyze a reaction that produces reactive oxygen species (ROS), which can cause oxidative stress in the exposed organisms</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Mansoor et al., 2023</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r w:rsidR="00781E94"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Many mammalian species, especially aquatic animals like fish, have defensive mechanisms in place to combat the effects of ROS</w:t>
      </w:r>
      <w:r w:rsidR="0018425B"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Ma</w:t>
      </w:r>
      <w:r w:rsidR="000A3441" w:rsidRPr="00F92C56">
        <w:rPr>
          <w:rFonts w:ascii="Times New Roman" w:hAnsi="Times New Roman" w:cs="Times New Roman"/>
          <w:color w:val="1B1B1B"/>
          <w:sz w:val="24"/>
          <w:szCs w:val="24"/>
          <w:shd w:val="clear" w:color="auto" w:fill="FFFFFF"/>
        </w:rPr>
        <w:t>,</w:t>
      </w:r>
      <w:r w:rsidR="00A10995" w:rsidRPr="00F92C56">
        <w:rPr>
          <w:rFonts w:ascii="Times New Roman" w:hAnsi="Times New Roman" w:cs="Times New Roman"/>
          <w:color w:val="1B1B1B"/>
          <w:sz w:val="24"/>
          <w:szCs w:val="24"/>
          <w:shd w:val="clear" w:color="auto" w:fill="FFFFFF"/>
        </w:rPr>
        <w:t xml:space="preserve"> 2025</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Biochemically, ROS attack lipids, forming lipid peroxides that can breakdown into alkanes, ketones, and aldehydes. A number of lipid peroxidation (LPO) byproducts can also have harmful biological consequences on exposed organisms</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Ayala, 2014</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Oxidative stress is defined as an imbalance between the systemic expression of ROS and a biological system's ability to rapidly detoxify reactive intermediates or repair the consequent damage</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9B676A" w:rsidRPr="00F92C56">
        <w:rPr>
          <w:rFonts w:ascii="Times New Roman" w:hAnsi="Times New Roman" w:cs="Times New Roman"/>
          <w:color w:val="1B1B1B"/>
          <w:sz w:val="24"/>
          <w:szCs w:val="24"/>
          <w:shd w:val="clear" w:color="auto" w:fill="FFFFFF"/>
        </w:rPr>
        <w:t>Pizzino et al.</w:t>
      </w:r>
      <w:r w:rsidR="00A10995" w:rsidRPr="00F92C56">
        <w:rPr>
          <w:rFonts w:ascii="Times New Roman" w:hAnsi="Times New Roman" w:cs="Times New Roman"/>
          <w:color w:val="1B1B1B"/>
          <w:sz w:val="24"/>
          <w:szCs w:val="24"/>
          <w:shd w:val="clear" w:color="auto" w:fill="FFFFFF"/>
        </w:rPr>
        <w:t>, 2017</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Disruptions in the normal redox state of cells can have hazardous effects by producing peroxidases and free radicals, which destroy all cell components such as protein, lipid, and DNA</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72B4D"/>
          <w:sz w:val="24"/>
          <w:szCs w:val="24"/>
          <w:shd w:val="clear" w:color="auto" w:fill="FFFFFF"/>
        </w:rPr>
        <w:t>Martemucci et al., 2022</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r w:rsidR="001A42FD" w:rsidRPr="00F92C56">
        <w:rPr>
          <w:rFonts w:ascii="Times New Roman" w:hAnsi="Times New Roman" w:cs="Times New Roman"/>
          <w:sz w:val="24"/>
          <w:szCs w:val="24"/>
        </w:rPr>
        <w:t xml:space="preserve"> </w:t>
      </w:r>
      <w:r w:rsidR="00DB2D4C" w:rsidRPr="00F92C56">
        <w:rPr>
          <w:rFonts w:ascii="Times New Roman" w:eastAsia="Times New Roman" w:hAnsi="Times New Roman" w:cs="Times New Roman"/>
          <w:sz w:val="24"/>
          <w:szCs w:val="24"/>
        </w:rPr>
        <w:t>The regular cellular signaling pathway may be disrupted by oxidative stress. Antioxidant defense systems and repair mechanisms combat oxidative damage</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72B4D"/>
          <w:sz w:val="24"/>
          <w:szCs w:val="24"/>
          <w:shd w:val="clear" w:color="auto" w:fill="FFFFFF"/>
        </w:rPr>
        <w:t>Rao et al., 2025</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In order to preserve cell homeostasis, the antioxidant defense systems are made up of several enzymes that function as scavengers of the extremely reactive intermediates created in cells during hydrocarbon metabolism</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Jomova et al., 2024</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Catalase</w:t>
      </w:r>
      <w:r w:rsidR="00157861" w:rsidRPr="00F92C56">
        <w:rPr>
          <w:rFonts w:ascii="Times New Roman" w:eastAsia="Times New Roman" w:hAnsi="Times New Roman" w:cs="Times New Roman"/>
          <w:sz w:val="24"/>
          <w:szCs w:val="24"/>
        </w:rPr>
        <w:t xml:space="preserve"> (</w:t>
      </w:r>
      <w:r w:rsidR="00157861" w:rsidRPr="00F92C56">
        <w:rPr>
          <w:rFonts w:ascii="Times New Roman" w:hAnsi="Times New Roman" w:cs="Times New Roman"/>
          <w:sz w:val="24"/>
          <w:szCs w:val="24"/>
          <w:shd w:val="clear" w:color="auto" w:fill="FFFFFF"/>
        </w:rPr>
        <w:t>CAT</w:t>
      </w:r>
      <w:r w:rsidR="00157861"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peroxidase, </w:t>
      </w:r>
      <w:r w:rsidR="0018425B" w:rsidRPr="00F92C56">
        <w:rPr>
          <w:rFonts w:ascii="Times New Roman" w:eastAsia="Times New Roman" w:hAnsi="Times New Roman" w:cs="Times New Roman"/>
          <w:sz w:val="24"/>
          <w:szCs w:val="24"/>
        </w:rPr>
        <w:t>Superoxide dismutase (SOD)</w:t>
      </w:r>
      <w:r w:rsidR="00DB2D4C" w:rsidRPr="00F92C56">
        <w:rPr>
          <w:rFonts w:ascii="Times New Roman" w:eastAsia="Times New Roman" w:hAnsi="Times New Roman" w:cs="Times New Roman"/>
          <w:sz w:val="24"/>
          <w:szCs w:val="24"/>
        </w:rPr>
        <w:t>, glutathione</w:t>
      </w:r>
      <w:r w:rsidR="00155212" w:rsidRPr="00F92C56">
        <w:rPr>
          <w:rFonts w:ascii="Times New Roman" w:eastAsia="Times New Roman" w:hAnsi="Times New Roman" w:cs="Times New Roman"/>
          <w:sz w:val="24"/>
          <w:szCs w:val="24"/>
        </w:rPr>
        <w:t xml:space="preserve"> </w:t>
      </w:r>
      <w:r w:rsidR="00157861" w:rsidRPr="00F92C56">
        <w:rPr>
          <w:rFonts w:ascii="Times New Roman" w:eastAsia="Times New Roman" w:hAnsi="Times New Roman" w:cs="Times New Roman"/>
          <w:sz w:val="24"/>
          <w:szCs w:val="24"/>
        </w:rPr>
        <w:t>(GSH)</w:t>
      </w:r>
      <w:r w:rsidR="00DB2D4C" w:rsidRPr="00F92C56">
        <w:rPr>
          <w:rFonts w:ascii="Times New Roman" w:eastAsia="Times New Roman" w:hAnsi="Times New Roman" w:cs="Times New Roman"/>
          <w:sz w:val="24"/>
          <w:szCs w:val="24"/>
        </w:rPr>
        <w:t>, alkaline phosphates</w:t>
      </w:r>
      <w:r w:rsidR="00155212" w:rsidRPr="00F92C56">
        <w:rPr>
          <w:rFonts w:ascii="Times New Roman" w:eastAsia="Times New Roman" w:hAnsi="Times New Roman" w:cs="Times New Roman"/>
          <w:sz w:val="24"/>
          <w:szCs w:val="24"/>
        </w:rPr>
        <w:t xml:space="preserve"> </w:t>
      </w:r>
      <w:r w:rsidR="00157861" w:rsidRPr="00F92C56">
        <w:rPr>
          <w:rFonts w:ascii="Times New Roman" w:eastAsia="Times New Roman" w:hAnsi="Times New Roman" w:cs="Times New Roman"/>
          <w:sz w:val="24"/>
          <w:szCs w:val="24"/>
        </w:rPr>
        <w:t>(ALP)</w:t>
      </w:r>
      <w:r w:rsidR="00DB2D4C" w:rsidRPr="00F92C56">
        <w:rPr>
          <w:rFonts w:ascii="Times New Roman" w:eastAsia="Times New Roman" w:hAnsi="Times New Roman" w:cs="Times New Roman"/>
          <w:sz w:val="24"/>
          <w:szCs w:val="24"/>
        </w:rPr>
        <w:t>, and acid phosphates</w:t>
      </w:r>
      <w:r w:rsidR="005A6D91" w:rsidRPr="00F92C56">
        <w:rPr>
          <w:rFonts w:ascii="Times New Roman" w:eastAsia="Times New Roman" w:hAnsi="Times New Roman" w:cs="Times New Roman"/>
          <w:sz w:val="24"/>
          <w:szCs w:val="24"/>
        </w:rPr>
        <w:t xml:space="preserve"> </w:t>
      </w:r>
      <w:r w:rsidR="00157861" w:rsidRPr="00F92C56">
        <w:rPr>
          <w:rFonts w:ascii="Times New Roman" w:eastAsia="Times New Roman" w:hAnsi="Times New Roman" w:cs="Times New Roman"/>
          <w:sz w:val="24"/>
          <w:szCs w:val="24"/>
        </w:rPr>
        <w:t>(ACP)</w:t>
      </w:r>
      <w:r w:rsidR="00DB2D4C" w:rsidRPr="00F92C56">
        <w:rPr>
          <w:rFonts w:ascii="Times New Roman" w:eastAsia="Times New Roman" w:hAnsi="Times New Roman" w:cs="Times New Roman"/>
          <w:sz w:val="24"/>
          <w:szCs w:val="24"/>
        </w:rPr>
        <w:t xml:space="preserve"> are important </w:t>
      </w:r>
      <w:r w:rsidR="00DB2D4C" w:rsidRPr="00F92C56">
        <w:rPr>
          <w:rFonts w:ascii="Times New Roman" w:eastAsia="Times New Roman" w:hAnsi="Times New Roman" w:cs="Times New Roman"/>
          <w:sz w:val="24"/>
          <w:szCs w:val="24"/>
        </w:rPr>
        <w:lastRenderedPageBreak/>
        <w:t xml:space="preserve">antioxidant enzymes. Because of its potential to produce biochemical biomarkers that could be utilized in monitoring </w:t>
      </w:r>
      <w:r w:rsidRPr="00F92C56">
        <w:rPr>
          <w:rFonts w:ascii="Times New Roman" w:eastAsia="Times New Roman" w:hAnsi="Times New Roman" w:cs="Times New Roman"/>
          <w:sz w:val="24"/>
          <w:szCs w:val="24"/>
        </w:rPr>
        <w:t>pollutant effects in fish</w:t>
      </w:r>
      <w:r w:rsidR="00DB2D4C" w:rsidRPr="00F92C56">
        <w:rPr>
          <w:rFonts w:ascii="Times New Roman" w:eastAsia="Times New Roman" w:hAnsi="Times New Roman" w:cs="Times New Roman"/>
          <w:sz w:val="24"/>
          <w:szCs w:val="24"/>
        </w:rPr>
        <w:t>, the antioxidant defense system is currently the subject of increased research</w:t>
      </w:r>
      <w:r w:rsidR="00FC65DE" w:rsidRPr="00F92C56">
        <w:rPr>
          <w:rFonts w:ascii="Times New Roman" w:eastAsia="Times New Roman" w:hAnsi="Times New Roman" w:cs="Times New Roman"/>
          <w:sz w:val="24"/>
          <w:szCs w:val="24"/>
        </w:rPr>
        <w:t xml:space="preserve"> </w:t>
      </w:r>
      <w:r w:rsidRPr="00F92C56">
        <w:rPr>
          <w:rFonts w:ascii="Times New Roman" w:eastAsia="Times New Roman" w:hAnsi="Times New Roman" w:cs="Times New Roman"/>
          <w:sz w:val="24"/>
          <w:szCs w:val="24"/>
        </w:rPr>
        <w:t>(</w:t>
      </w:r>
      <w:r w:rsidR="00A10995" w:rsidRPr="00F92C56">
        <w:rPr>
          <w:rFonts w:ascii="Times New Roman" w:hAnsi="Times New Roman" w:cs="Times New Roman"/>
          <w:color w:val="1B1B1B"/>
          <w:sz w:val="24"/>
          <w:szCs w:val="24"/>
          <w:shd w:val="clear" w:color="auto" w:fill="FFFFFF"/>
        </w:rPr>
        <w:t>Grădinariu L et al., 2025</w:t>
      </w:r>
      <w:r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The measurement of the various peroxidation products has made it possible to identify </w:t>
      </w:r>
      <w:r w:rsidR="00FE5458" w:rsidRPr="00F92C56">
        <w:rPr>
          <w:rFonts w:ascii="Times New Roman" w:eastAsia="Times New Roman" w:hAnsi="Times New Roman" w:cs="Times New Roman"/>
          <w:sz w:val="24"/>
          <w:szCs w:val="24"/>
        </w:rPr>
        <w:t xml:space="preserve">environmental </w:t>
      </w:r>
      <w:r w:rsidR="00DB2D4C" w:rsidRPr="00F92C56">
        <w:rPr>
          <w:rFonts w:ascii="Times New Roman" w:eastAsia="Times New Roman" w:hAnsi="Times New Roman" w:cs="Times New Roman"/>
          <w:sz w:val="24"/>
          <w:szCs w:val="24"/>
        </w:rPr>
        <w:t>stress</w:t>
      </w:r>
      <w:r w:rsidR="00FE5458" w:rsidRPr="00F92C56">
        <w:rPr>
          <w:rFonts w:ascii="Times New Roman" w:eastAsia="Times New Roman" w:hAnsi="Times New Roman" w:cs="Times New Roman"/>
          <w:sz w:val="24"/>
          <w:szCs w:val="24"/>
        </w:rPr>
        <w:t>ors</w:t>
      </w:r>
      <w:r w:rsidRPr="00F92C56">
        <w:rPr>
          <w:rFonts w:ascii="Times New Roman" w:eastAsia="Times New Roman" w:hAnsi="Times New Roman" w:cs="Times New Roman"/>
          <w:sz w:val="24"/>
          <w:szCs w:val="24"/>
        </w:rPr>
        <w:t xml:space="preserve"> in several aquatic species including fish</w:t>
      </w:r>
      <w:r w:rsidR="00DB2D4C" w:rsidRPr="00F92C56">
        <w:rPr>
          <w:rFonts w:ascii="Times New Roman" w:eastAsia="Times New Roman" w:hAnsi="Times New Roman" w:cs="Times New Roman"/>
          <w:sz w:val="24"/>
          <w:szCs w:val="24"/>
        </w:rPr>
        <w:t xml:space="preserve"> before pathological or </w:t>
      </w:r>
      <w:r w:rsidRPr="00F92C56">
        <w:rPr>
          <w:rFonts w:ascii="Times New Roman" w:eastAsia="Times New Roman" w:hAnsi="Times New Roman" w:cs="Times New Roman"/>
          <w:sz w:val="24"/>
          <w:szCs w:val="24"/>
        </w:rPr>
        <w:t xml:space="preserve">before the </w:t>
      </w:r>
      <w:r w:rsidR="00DB2D4C" w:rsidRPr="00F92C56">
        <w:rPr>
          <w:rFonts w:ascii="Times New Roman" w:eastAsia="Times New Roman" w:hAnsi="Times New Roman" w:cs="Times New Roman"/>
          <w:sz w:val="24"/>
          <w:szCs w:val="24"/>
        </w:rPr>
        <w:t>deadly effects manifest</w:t>
      </w:r>
      <w:r w:rsidR="00297D80" w:rsidRPr="00F92C56">
        <w:rPr>
          <w:rFonts w:ascii="Times New Roman" w:eastAsia="Times New Roman" w:hAnsi="Times New Roman" w:cs="Times New Roman"/>
          <w:sz w:val="24"/>
          <w:szCs w:val="24"/>
        </w:rPr>
        <w:t xml:space="preserve"> </w:t>
      </w:r>
      <w:r w:rsidR="00FE5458" w:rsidRPr="00F92C56">
        <w:rPr>
          <w:rFonts w:ascii="Times New Roman" w:eastAsia="Times New Roman" w:hAnsi="Times New Roman" w:cs="Times New Roman"/>
          <w:sz w:val="24"/>
          <w:szCs w:val="24"/>
        </w:rPr>
        <w:t>(</w:t>
      </w:r>
      <w:r w:rsidR="00FE5458" w:rsidRPr="00F92C56">
        <w:rPr>
          <w:rFonts w:ascii="Times New Roman" w:hAnsi="Times New Roman" w:cs="Times New Roman"/>
          <w:sz w:val="24"/>
          <w:szCs w:val="24"/>
        </w:rPr>
        <w:t>Madesh et al., 2024</w:t>
      </w:r>
      <w:r w:rsidR="00FE5458"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Since fish are a crucial component of the food chain and metal contamination results in i</w:t>
      </w:r>
      <w:r w:rsidR="00FE5458" w:rsidRPr="00F92C56">
        <w:rPr>
          <w:rFonts w:ascii="Times New Roman" w:eastAsia="Times New Roman" w:hAnsi="Times New Roman" w:cs="Times New Roman"/>
          <w:sz w:val="24"/>
          <w:szCs w:val="24"/>
        </w:rPr>
        <w:t>mbalances in the aquatic system. Therefore,</w:t>
      </w:r>
      <w:r w:rsidR="00DB2D4C" w:rsidRPr="00F92C56">
        <w:rPr>
          <w:rFonts w:ascii="Times New Roman" w:eastAsia="Times New Roman" w:hAnsi="Times New Roman" w:cs="Times New Roman"/>
          <w:sz w:val="24"/>
          <w:szCs w:val="24"/>
        </w:rPr>
        <w:t xml:space="preserve"> it is particularly crucial to investigate the harm</w:t>
      </w:r>
      <w:r w:rsidR="00FE5458" w:rsidRPr="00F92C56">
        <w:rPr>
          <w:rFonts w:ascii="Times New Roman" w:eastAsia="Times New Roman" w:hAnsi="Times New Roman" w:cs="Times New Roman"/>
          <w:sz w:val="24"/>
          <w:szCs w:val="24"/>
        </w:rPr>
        <w:t>ful effects of metals on fish</w:t>
      </w:r>
      <w:r w:rsidR="00FC65DE" w:rsidRPr="00F92C56">
        <w:rPr>
          <w:rFonts w:ascii="Times New Roman" w:eastAsia="Times New Roman" w:hAnsi="Times New Roman" w:cs="Times New Roman"/>
          <w:sz w:val="24"/>
          <w:szCs w:val="24"/>
        </w:rPr>
        <w:t xml:space="preserve"> </w:t>
      </w:r>
      <w:r w:rsidR="00FE5458" w:rsidRPr="00F92C56">
        <w:rPr>
          <w:rFonts w:ascii="Times New Roman" w:eastAsia="Times New Roman" w:hAnsi="Times New Roman" w:cs="Times New Roman"/>
          <w:sz w:val="24"/>
          <w:szCs w:val="24"/>
        </w:rPr>
        <w:t>(</w:t>
      </w:r>
      <w:r w:rsidR="00FE5458" w:rsidRPr="00F92C56">
        <w:rPr>
          <w:rFonts w:ascii="Times New Roman" w:hAnsi="Times New Roman" w:cs="Times New Roman"/>
          <w:color w:val="1B1B1B"/>
          <w:sz w:val="24"/>
          <w:szCs w:val="24"/>
          <w:shd w:val="clear" w:color="auto" w:fill="FFFFFF"/>
        </w:rPr>
        <w:t>Oros</w:t>
      </w:r>
      <w:r w:rsidR="00C80E65" w:rsidRPr="00F92C56">
        <w:rPr>
          <w:rFonts w:ascii="Times New Roman" w:hAnsi="Times New Roman" w:cs="Times New Roman"/>
          <w:color w:val="1B1B1B"/>
          <w:sz w:val="24"/>
          <w:szCs w:val="24"/>
          <w:shd w:val="clear" w:color="auto" w:fill="FFFFFF"/>
        </w:rPr>
        <w:t>,</w:t>
      </w:r>
      <w:r w:rsidR="00FE5458" w:rsidRPr="00F92C56">
        <w:rPr>
          <w:rFonts w:ascii="Times New Roman" w:hAnsi="Times New Roman" w:cs="Times New Roman"/>
          <w:color w:val="1B1B1B"/>
          <w:sz w:val="24"/>
          <w:szCs w:val="24"/>
          <w:shd w:val="clear" w:color="auto" w:fill="FFFFFF"/>
        </w:rPr>
        <w:t xml:space="preserve"> 2025</w:t>
      </w:r>
      <w:r w:rsidR="00FE5458"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br/>
        <w:t>An oreochromine cichlid fish indigenous to southeast Africa is the Mozambique tilapia (</w:t>
      </w:r>
      <w:r w:rsidR="00DB2D4C" w:rsidRPr="00F92C56">
        <w:rPr>
          <w:rFonts w:ascii="Times New Roman" w:eastAsia="Times New Roman" w:hAnsi="Times New Roman" w:cs="Times New Roman"/>
          <w:i/>
          <w:sz w:val="24"/>
          <w:szCs w:val="24"/>
        </w:rPr>
        <w:t>Oreochromis mossambicus</w:t>
      </w:r>
      <w:r w:rsidR="00DB2D4C" w:rsidRPr="00F92C56">
        <w:rPr>
          <w:rFonts w:ascii="Times New Roman" w:eastAsia="Times New Roman" w:hAnsi="Times New Roman" w:cs="Times New Roman"/>
          <w:sz w:val="24"/>
          <w:szCs w:val="24"/>
        </w:rPr>
        <w:t>)</w:t>
      </w:r>
      <w:r w:rsidR="00FC65DE" w:rsidRPr="00F92C56">
        <w:rPr>
          <w:rFonts w:ascii="Times New Roman" w:eastAsia="Times New Roman" w:hAnsi="Times New Roman" w:cs="Times New Roman"/>
          <w:sz w:val="24"/>
          <w:szCs w:val="24"/>
        </w:rPr>
        <w:t xml:space="preserve"> </w:t>
      </w:r>
      <w:r w:rsidR="00C80E65" w:rsidRPr="00F92C56">
        <w:rPr>
          <w:rFonts w:ascii="Times New Roman" w:eastAsia="Times New Roman" w:hAnsi="Times New Roman" w:cs="Times New Roman"/>
          <w:sz w:val="24"/>
          <w:szCs w:val="24"/>
        </w:rPr>
        <w:t>(</w:t>
      </w:r>
      <w:r w:rsidR="00C80E65" w:rsidRPr="00F92C56">
        <w:rPr>
          <w:rFonts w:ascii="Times New Roman" w:hAnsi="Times New Roman" w:cs="Times New Roman"/>
          <w:color w:val="222222"/>
          <w:sz w:val="24"/>
          <w:szCs w:val="24"/>
          <w:shd w:val="clear" w:color="auto" w:fill="FFFFFF"/>
        </w:rPr>
        <w:t>Russell</w:t>
      </w:r>
      <w:r w:rsidR="00FE5458" w:rsidRPr="00F92C56">
        <w:rPr>
          <w:rFonts w:ascii="Times New Roman" w:hAnsi="Times New Roman" w:cs="Times New Roman"/>
          <w:color w:val="222222"/>
          <w:sz w:val="24"/>
          <w:szCs w:val="24"/>
          <w:shd w:val="clear" w:color="auto" w:fill="FFFFFF"/>
        </w:rPr>
        <w:t xml:space="preserve"> et al., 2012</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The Mozambique tilapia is dull-colored and can live up to ten years in its natural surroundings. Adults can grow up to 1.1 kg (2.4 </w:t>
      </w:r>
      <w:proofErr w:type="spellStart"/>
      <w:r w:rsidR="00DB2D4C" w:rsidRPr="00F92C56">
        <w:rPr>
          <w:rFonts w:ascii="Times New Roman" w:eastAsia="Times New Roman" w:hAnsi="Times New Roman" w:cs="Times New Roman"/>
          <w:sz w:val="24"/>
          <w:szCs w:val="24"/>
        </w:rPr>
        <w:t>lb</w:t>
      </w:r>
      <w:proofErr w:type="spellEnd"/>
      <w:r w:rsidR="00DB2D4C" w:rsidRPr="00F92C56">
        <w:rPr>
          <w:rFonts w:ascii="Times New Roman" w:eastAsia="Times New Roman" w:hAnsi="Times New Roman" w:cs="Times New Roman"/>
          <w:sz w:val="24"/>
          <w:szCs w:val="24"/>
        </w:rPr>
        <w:t>) in weight and 39 cm (15 in) in standard length</w:t>
      </w:r>
      <w:r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FE5458" w:rsidRPr="00F92C56">
        <w:rPr>
          <w:rFonts w:ascii="Times New Roman" w:hAnsi="Times New Roman" w:cs="Times New Roman"/>
          <w:sz w:val="24"/>
          <w:szCs w:val="24"/>
        </w:rPr>
        <w:t>Ujjania et al., 2015</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Tilapia of Mozambique </w:t>
      </w:r>
      <w:r w:rsidRPr="00F92C56">
        <w:rPr>
          <w:rFonts w:ascii="Times New Roman" w:hAnsi="Times New Roman" w:cs="Times New Roman"/>
          <w:color w:val="222222"/>
          <w:sz w:val="24"/>
          <w:szCs w:val="24"/>
        </w:rPr>
        <w:t>are omnivorous feeding on</w:t>
      </w:r>
      <w:r w:rsidR="00DB2D4C" w:rsidRPr="00F92C56">
        <w:rPr>
          <w:rFonts w:ascii="Times New Roman" w:eastAsia="Times New Roman" w:hAnsi="Times New Roman" w:cs="Times New Roman"/>
          <w:sz w:val="24"/>
          <w:szCs w:val="24"/>
        </w:rPr>
        <w:t xml:space="preserve"> small insects, phytoplankton, diatoms, detritus, and a variety of vegetation, including rooted plants and macroalgae. The species may flourish in a variety of environments thanks to its varie</w:t>
      </w:r>
      <w:r w:rsidRPr="00F92C56">
        <w:rPr>
          <w:rFonts w:ascii="Times New Roman" w:eastAsia="Times New Roman" w:hAnsi="Times New Roman" w:cs="Times New Roman"/>
          <w:sz w:val="24"/>
          <w:szCs w:val="24"/>
        </w:rPr>
        <w:t>d food. Mozambique tilapia is a</w:t>
      </w:r>
      <w:r w:rsidR="00DB2D4C" w:rsidRPr="00F92C56">
        <w:rPr>
          <w:rFonts w:ascii="Times New Roman" w:eastAsia="Times New Roman" w:hAnsi="Times New Roman" w:cs="Times New Roman"/>
          <w:sz w:val="24"/>
          <w:szCs w:val="24"/>
        </w:rPr>
        <w:t xml:space="preserve"> good aquaculture species since they are hardy and s</w:t>
      </w:r>
      <w:r w:rsidRPr="00F92C56">
        <w:rPr>
          <w:rFonts w:ascii="Times New Roman" w:eastAsia="Times New Roman" w:hAnsi="Times New Roman" w:cs="Times New Roman"/>
          <w:sz w:val="24"/>
          <w:szCs w:val="24"/>
        </w:rPr>
        <w:t>imple to cultivate and harvest and has several c</w:t>
      </w:r>
      <w:r w:rsidR="00DB2D4C" w:rsidRPr="00F92C56">
        <w:rPr>
          <w:rFonts w:ascii="Times New Roman" w:eastAsia="Times New Roman" w:hAnsi="Times New Roman" w:cs="Times New Roman"/>
          <w:sz w:val="24"/>
          <w:szCs w:val="24"/>
        </w:rPr>
        <w:t xml:space="preserve">ustomers </w:t>
      </w:r>
      <w:r w:rsidRPr="00F92C56">
        <w:rPr>
          <w:rFonts w:ascii="Times New Roman" w:eastAsia="Times New Roman" w:hAnsi="Times New Roman" w:cs="Times New Roman"/>
          <w:sz w:val="24"/>
          <w:szCs w:val="24"/>
        </w:rPr>
        <w:t xml:space="preserve">friendly advantages </w:t>
      </w:r>
      <w:bookmarkStart w:id="0" w:name="_GoBack"/>
      <w:r w:rsidRPr="00F92C56">
        <w:rPr>
          <w:rFonts w:ascii="Times New Roman" w:eastAsia="Times New Roman" w:hAnsi="Times New Roman" w:cs="Times New Roman"/>
          <w:sz w:val="24"/>
          <w:szCs w:val="24"/>
        </w:rPr>
        <w:t xml:space="preserve">in comparison to several </w:t>
      </w:r>
      <w:r w:rsidR="00BB52FD" w:rsidRPr="00F92C56">
        <w:rPr>
          <w:rFonts w:ascii="Times New Roman" w:eastAsia="Times New Roman" w:hAnsi="Times New Roman" w:cs="Times New Roman"/>
          <w:sz w:val="24"/>
          <w:szCs w:val="24"/>
        </w:rPr>
        <w:t xml:space="preserve">other </w:t>
      </w:r>
      <w:r w:rsidRPr="00F92C56">
        <w:rPr>
          <w:rFonts w:ascii="Times New Roman" w:eastAsia="Times New Roman" w:hAnsi="Times New Roman" w:cs="Times New Roman"/>
          <w:sz w:val="24"/>
          <w:szCs w:val="24"/>
        </w:rPr>
        <w:t>fishes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FE5458" w:rsidRPr="00F92C56">
        <w:rPr>
          <w:rFonts w:ascii="Times New Roman" w:hAnsi="Times New Roman" w:cs="Times New Roman"/>
          <w:sz w:val="24"/>
          <w:szCs w:val="24"/>
        </w:rPr>
        <w:t>Scott et al., 2016</w:t>
      </w:r>
      <w:r w:rsidR="00BB52FD" w:rsidRPr="00F92C56">
        <w:rPr>
          <w:rFonts w:ascii="Times New Roman" w:eastAsia="Times New Roman" w:hAnsi="Times New Roman" w:cs="Times New Roman"/>
          <w:sz w:val="24"/>
          <w:szCs w:val="24"/>
        </w:rPr>
        <w:t>)</w:t>
      </w:r>
      <w:r w:rsidRPr="00F92C56">
        <w:rPr>
          <w:rFonts w:ascii="Times New Roman" w:eastAsia="Times New Roman" w:hAnsi="Times New Roman" w:cs="Times New Roman"/>
          <w:sz w:val="24"/>
          <w:szCs w:val="24"/>
        </w:rPr>
        <w:t>.</w:t>
      </w:r>
      <w:r w:rsidR="00BB52FD"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 xml:space="preserve">Freshwater ecosystems have a high </w:t>
      </w:r>
      <w:bookmarkEnd w:id="0"/>
      <w:r w:rsidR="00DB2D4C" w:rsidRPr="00F92C56">
        <w:rPr>
          <w:rFonts w:ascii="Times New Roman" w:eastAsia="Times New Roman" w:hAnsi="Times New Roman" w:cs="Times New Roman"/>
          <w:sz w:val="24"/>
          <w:szCs w:val="24"/>
        </w:rPr>
        <w:t>degree of natural patchiness in their physical and chemical characteristics due to regional variations in geology and temperature. Therefore, compared to the more stable and consistent oceanic habitat, they are more vulnerable to human activities</w:t>
      </w:r>
      <w:r w:rsidR="00FC65DE" w:rsidRPr="00F92C56">
        <w:rPr>
          <w:rFonts w:ascii="Times New Roman" w:eastAsia="Times New Roman" w:hAnsi="Times New Roman" w:cs="Times New Roman"/>
          <w:sz w:val="24"/>
          <w:szCs w:val="24"/>
        </w:rPr>
        <w:t xml:space="preserve"> </w:t>
      </w:r>
      <w:r w:rsidR="00BB52FD" w:rsidRPr="00F92C56">
        <w:rPr>
          <w:rFonts w:ascii="Times New Roman" w:eastAsia="Times New Roman" w:hAnsi="Times New Roman" w:cs="Times New Roman"/>
          <w:sz w:val="24"/>
          <w:szCs w:val="24"/>
        </w:rPr>
        <w:t>(</w:t>
      </w:r>
      <w:r w:rsidR="00FE5458" w:rsidRPr="00F92C56">
        <w:rPr>
          <w:rFonts w:ascii="Times New Roman" w:hAnsi="Times New Roman" w:cs="Times New Roman"/>
          <w:color w:val="172B4D"/>
          <w:sz w:val="24"/>
          <w:szCs w:val="24"/>
          <w:shd w:val="clear" w:color="auto" w:fill="FFFFFF"/>
        </w:rPr>
        <w:t>Bănăduc et al., 2024</w:t>
      </w:r>
      <w:r w:rsidR="00BB52FD"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r w:rsidR="00BB52FD" w:rsidRPr="00F92C56">
        <w:rPr>
          <w:rFonts w:ascii="Times New Roman" w:eastAsia="Times New Roman" w:hAnsi="Times New Roman" w:cs="Times New Roman"/>
          <w:sz w:val="24"/>
          <w:szCs w:val="24"/>
        </w:rPr>
        <w:t xml:space="preserve"> I</w:t>
      </w:r>
      <w:r w:rsidR="00DB2D4C" w:rsidRPr="00F92C56">
        <w:rPr>
          <w:rFonts w:ascii="Times New Roman" w:eastAsia="Times New Roman" w:hAnsi="Times New Roman" w:cs="Times New Roman"/>
          <w:sz w:val="24"/>
          <w:szCs w:val="24"/>
        </w:rPr>
        <w:t xml:space="preserve">ncrease in human activity exaggerates the quantity and quality of water. Water quality is affected by any kind of contamination, </w:t>
      </w:r>
      <w:r w:rsidR="00BB52FD" w:rsidRPr="00F92C56">
        <w:rPr>
          <w:rFonts w:ascii="Times New Roman" w:eastAsia="Times New Roman" w:hAnsi="Times New Roman" w:cs="Times New Roman"/>
          <w:sz w:val="24"/>
          <w:szCs w:val="24"/>
        </w:rPr>
        <w:t xml:space="preserve">either through </w:t>
      </w:r>
      <w:r w:rsidR="00DB2D4C" w:rsidRPr="00F92C56">
        <w:rPr>
          <w:rFonts w:ascii="Times New Roman" w:eastAsia="Times New Roman" w:hAnsi="Times New Roman" w:cs="Times New Roman"/>
          <w:sz w:val="24"/>
          <w:szCs w:val="24"/>
        </w:rPr>
        <w:t>chemical or physical</w:t>
      </w:r>
      <w:r w:rsidR="00BB52FD" w:rsidRPr="00F92C56">
        <w:rPr>
          <w:rFonts w:ascii="Times New Roman" w:eastAsia="Times New Roman" w:hAnsi="Times New Roman" w:cs="Times New Roman"/>
          <w:sz w:val="24"/>
          <w:szCs w:val="24"/>
        </w:rPr>
        <w:t xml:space="preserve"> inputs</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D30742" w:rsidRPr="00F92C56">
        <w:rPr>
          <w:rFonts w:ascii="Times New Roman" w:hAnsi="Times New Roman" w:cs="Times New Roman"/>
          <w:sz w:val="24"/>
          <w:szCs w:val="24"/>
        </w:rPr>
        <w:t>Shah et al., 2023</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Increased dissolved nutrients, which could lead to eutrophication, changes in stream temperatures and bottom characteristics, which could destroy habitat and change species diversity</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6611EA" w:rsidRPr="00F92C56">
        <w:rPr>
          <w:rStyle w:val="bold"/>
          <w:rFonts w:ascii="Times New Roman" w:hAnsi="Times New Roman" w:cs="Times New Roman"/>
          <w:color w:val="333333"/>
          <w:sz w:val="24"/>
          <w:szCs w:val="24"/>
          <w:bdr w:val="none" w:sz="0" w:space="0" w:color="auto" w:frame="1"/>
          <w:shd w:val="clear" w:color="auto" w:fill="FFFFFF"/>
        </w:rPr>
        <w:t>Chislock, et al.</w:t>
      </w:r>
      <w:r w:rsidR="00D30742" w:rsidRPr="00F92C56">
        <w:rPr>
          <w:rStyle w:val="bold"/>
          <w:rFonts w:ascii="Times New Roman" w:hAnsi="Times New Roman" w:cs="Times New Roman"/>
          <w:color w:val="333333"/>
          <w:sz w:val="24"/>
          <w:szCs w:val="24"/>
          <w:bdr w:val="none" w:sz="0" w:space="0" w:color="auto" w:frame="1"/>
          <w:shd w:val="clear" w:color="auto" w:fill="FFFFFF"/>
        </w:rPr>
        <w:t>, 2013</w:t>
      </w:r>
      <w:r w:rsidR="0052384B" w:rsidRPr="00F92C56">
        <w:rPr>
          <w:rFonts w:ascii="Times New Roman" w:eastAsia="Times New Roman" w:hAnsi="Times New Roman" w:cs="Times New Roman"/>
          <w:sz w:val="24"/>
          <w:szCs w:val="24"/>
        </w:rPr>
        <w:t>)</w:t>
      </w:r>
      <w:r w:rsidR="00BB52FD" w:rsidRPr="00F92C56">
        <w:rPr>
          <w:rFonts w:ascii="Times New Roman" w:eastAsia="Times New Roman" w:hAnsi="Times New Roman" w:cs="Times New Roman"/>
          <w:sz w:val="24"/>
          <w:szCs w:val="24"/>
        </w:rPr>
        <w:t>. T</w:t>
      </w:r>
      <w:r w:rsidR="00DB2D4C" w:rsidRPr="00F92C56">
        <w:rPr>
          <w:rFonts w:ascii="Times New Roman" w:eastAsia="Times New Roman" w:hAnsi="Times New Roman" w:cs="Times New Roman"/>
          <w:sz w:val="24"/>
          <w:szCs w:val="24"/>
        </w:rPr>
        <w:t>he addition of toxic substances, could affect aquatic organi</w:t>
      </w:r>
      <w:r w:rsidR="00BB52FD" w:rsidRPr="00F92C56">
        <w:rPr>
          <w:rFonts w:ascii="Times New Roman" w:eastAsia="Times New Roman" w:hAnsi="Times New Roman" w:cs="Times New Roman"/>
          <w:sz w:val="24"/>
          <w:szCs w:val="24"/>
        </w:rPr>
        <w:t>sms either acutely or over time</w:t>
      </w:r>
      <w:r w:rsidR="00DB2D4C" w:rsidRPr="00F92C56">
        <w:rPr>
          <w:rFonts w:ascii="Times New Roman" w:eastAsia="Times New Roman" w:hAnsi="Times New Roman" w:cs="Times New Roman"/>
          <w:sz w:val="24"/>
          <w:szCs w:val="24"/>
        </w:rPr>
        <w:t>. BOD, measures the amount of dissolved oxygen that aerobic bacteria use to break down organic materials in water</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FC65DE" w:rsidRPr="00F92C56">
        <w:rPr>
          <w:rFonts w:ascii="Times New Roman" w:hAnsi="Times New Roman" w:cs="Times New Roman"/>
          <w:sz w:val="24"/>
          <w:szCs w:val="24"/>
        </w:rPr>
        <w:t>Sen</w:t>
      </w:r>
      <w:r w:rsidR="00D30742" w:rsidRPr="00F92C56">
        <w:rPr>
          <w:rFonts w:ascii="Times New Roman" w:hAnsi="Times New Roman" w:cs="Times New Roman"/>
          <w:sz w:val="24"/>
          <w:szCs w:val="24"/>
        </w:rPr>
        <w:t xml:space="preserve"> et al., 2025</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r w:rsidR="00BB52FD" w:rsidRPr="00F92C56">
        <w:rPr>
          <w:rFonts w:ascii="Times New Roman" w:eastAsia="Times New Roman" w:hAnsi="Times New Roman" w:cs="Times New Roman"/>
          <w:sz w:val="24"/>
          <w:szCs w:val="24"/>
        </w:rPr>
        <w:t xml:space="preserve"> Also, i</w:t>
      </w:r>
      <w:r w:rsidR="00DB2D4C" w:rsidRPr="00F92C56">
        <w:rPr>
          <w:rFonts w:ascii="Times New Roman" w:eastAsia="Times New Roman" w:hAnsi="Times New Roman" w:cs="Times New Roman"/>
          <w:sz w:val="24"/>
          <w:szCs w:val="24"/>
        </w:rPr>
        <w:t xml:space="preserve">t offers an index to evaluate the impact of waste water discharge on the receiving environment. </w:t>
      </w:r>
      <w:r w:rsidR="00BB52FD" w:rsidRPr="00F92C56">
        <w:rPr>
          <w:rFonts w:ascii="Times New Roman" w:eastAsia="Times New Roman" w:hAnsi="Times New Roman" w:cs="Times New Roman"/>
          <w:sz w:val="24"/>
          <w:szCs w:val="24"/>
        </w:rPr>
        <w:t xml:space="preserve">Higher BOD value is indicative of </w:t>
      </w:r>
      <w:r w:rsidR="00DB2D4C" w:rsidRPr="00F92C56">
        <w:rPr>
          <w:rFonts w:ascii="Times New Roman" w:eastAsia="Times New Roman" w:hAnsi="Times New Roman" w:cs="Times New Roman"/>
          <w:sz w:val="24"/>
          <w:szCs w:val="24"/>
        </w:rPr>
        <w:t xml:space="preserve">organic matter </w:t>
      </w:r>
      <w:r w:rsidR="00BB41EA" w:rsidRPr="00F92C56">
        <w:rPr>
          <w:rFonts w:ascii="Times New Roman" w:eastAsia="Times New Roman" w:hAnsi="Times New Roman" w:cs="Times New Roman"/>
          <w:sz w:val="24"/>
          <w:szCs w:val="24"/>
        </w:rPr>
        <w:t>availability</w:t>
      </w:r>
      <w:r w:rsidR="00DB2D4C" w:rsidRPr="00F92C56">
        <w:rPr>
          <w:rFonts w:ascii="Times New Roman" w:eastAsia="Times New Roman" w:hAnsi="Times New Roman" w:cs="Times New Roman"/>
          <w:sz w:val="24"/>
          <w:szCs w:val="24"/>
        </w:rPr>
        <w:t xml:space="preserve"> for organi</w:t>
      </w:r>
      <w:r w:rsidR="00BB52FD" w:rsidRPr="00F92C56">
        <w:rPr>
          <w:rFonts w:ascii="Times New Roman" w:eastAsia="Times New Roman" w:hAnsi="Times New Roman" w:cs="Times New Roman"/>
          <w:sz w:val="24"/>
          <w:szCs w:val="24"/>
        </w:rPr>
        <w:t>sms that consume oxygen</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FC65DE" w:rsidRPr="00F92C56">
        <w:rPr>
          <w:rFonts w:ascii="Times New Roman" w:hAnsi="Times New Roman" w:cs="Times New Roman"/>
          <w:sz w:val="24"/>
          <w:szCs w:val="24"/>
        </w:rPr>
        <w:t xml:space="preserve">Vigiak </w:t>
      </w:r>
      <w:r w:rsidR="00D30742" w:rsidRPr="00F92C56">
        <w:rPr>
          <w:rFonts w:ascii="Times New Roman" w:hAnsi="Times New Roman" w:cs="Times New Roman"/>
          <w:sz w:val="24"/>
          <w:szCs w:val="24"/>
        </w:rPr>
        <w:t>et al., 2019</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Unfavorable conditions arise when the rate of DO consumption by organisms surpasses the supply of DO from aquatic plants, algal photosynthesis, or diffusing from the air. </w:t>
      </w:r>
      <w:r w:rsidR="006C59E1" w:rsidRPr="00F92C56">
        <w:rPr>
          <w:rFonts w:ascii="Times New Roman" w:eastAsia="Times New Roman" w:hAnsi="Times New Roman" w:cs="Times New Roman"/>
          <w:sz w:val="24"/>
          <w:szCs w:val="24"/>
        </w:rPr>
        <w:t xml:space="preserve">Chlorine acts primarily as an </w:t>
      </w:r>
      <w:r w:rsidR="006C59E1" w:rsidRPr="00F92C56">
        <w:rPr>
          <w:rFonts w:ascii="Times New Roman" w:eastAsia="Times New Roman" w:hAnsi="Times New Roman" w:cs="Times New Roman"/>
          <w:sz w:val="24"/>
          <w:szCs w:val="24"/>
        </w:rPr>
        <w:lastRenderedPageBreak/>
        <w:t xml:space="preserve">artificial, potent disinfectant and sanitizer in lake ecosystems. </w:t>
      </w:r>
      <w:r w:rsidR="00DB2D4C" w:rsidRPr="00F92C56">
        <w:rPr>
          <w:rFonts w:ascii="Times New Roman" w:eastAsia="Times New Roman" w:hAnsi="Times New Roman" w:cs="Times New Roman"/>
          <w:sz w:val="24"/>
          <w:szCs w:val="24"/>
        </w:rPr>
        <w:t>One of the main inorganic anions found in wastewater is chloride</w:t>
      </w:r>
      <w:r w:rsidR="006C59E1"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D30742" w:rsidRPr="00F92C56">
        <w:rPr>
          <w:rFonts w:ascii="Times New Roman" w:eastAsia="Times New Roman" w:hAnsi="Times New Roman" w:cs="Times New Roman"/>
          <w:sz w:val="24"/>
          <w:szCs w:val="24"/>
        </w:rPr>
        <w:t>European environment agency</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Chloride concentrations in portable water provide a salty taste that varies depending on the chemical makeup.</w:t>
      </w:r>
      <w:r w:rsidR="00BB52FD"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t>Because of salt water intrusion, coastal towns may have elevated chloride levels</w:t>
      </w:r>
      <w:r w:rsidR="0052384B" w:rsidRPr="00F92C56">
        <w:rPr>
          <w:rFonts w:ascii="Times New Roman" w:eastAsia="Times New Roman" w:hAnsi="Times New Roman" w:cs="Times New Roman"/>
          <w:sz w:val="24"/>
          <w:szCs w:val="24"/>
        </w:rPr>
        <w:t xml:space="preserve"> (</w:t>
      </w:r>
      <w:r w:rsidR="006C59E1" w:rsidRPr="00F92C56">
        <w:rPr>
          <w:rFonts w:ascii="Times New Roman" w:hAnsi="Times New Roman" w:cs="Times New Roman"/>
          <w:sz w:val="24"/>
          <w:szCs w:val="24"/>
        </w:rPr>
        <w:t>K</w:t>
      </w:r>
      <w:r w:rsidR="00FC65DE" w:rsidRPr="00F92C56">
        <w:rPr>
          <w:rFonts w:ascii="Times New Roman" w:hAnsi="Times New Roman" w:cs="Times New Roman"/>
          <w:sz w:val="24"/>
          <w:szCs w:val="24"/>
        </w:rPr>
        <w:t>hateeb</w:t>
      </w:r>
      <w:r w:rsidR="00BB41EA" w:rsidRPr="00F92C56">
        <w:rPr>
          <w:rFonts w:ascii="Times New Roman" w:hAnsi="Times New Roman" w:cs="Times New Roman"/>
          <w:sz w:val="24"/>
          <w:szCs w:val="24"/>
        </w:rPr>
        <w:t>,</w:t>
      </w:r>
      <w:r w:rsidR="006C59E1" w:rsidRPr="00F92C56">
        <w:rPr>
          <w:rFonts w:ascii="Times New Roman" w:hAnsi="Times New Roman" w:cs="Times New Roman"/>
          <w:sz w:val="24"/>
          <w:szCs w:val="24"/>
        </w:rPr>
        <w:t xml:space="preserve"> 2014</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xml:space="preserve">. </w:t>
      </w:r>
      <w:r w:rsidR="00DB2D4C" w:rsidRPr="00F92C56">
        <w:rPr>
          <w:rFonts w:ascii="Times New Roman" w:eastAsia="Times New Roman" w:hAnsi="Times New Roman" w:cs="Times New Roman"/>
          <w:sz w:val="24"/>
          <w:szCs w:val="24"/>
        </w:rPr>
        <w:br/>
        <w:t xml:space="preserve">Lakes, rivers, and wastewater contain phosphates, which are biologically accessible forms of phosphorus. The most frequent reason </w:t>
      </w:r>
      <w:r w:rsidR="00BB52FD" w:rsidRPr="00F92C56">
        <w:rPr>
          <w:rFonts w:ascii="Times New Roman" w:eastAsia="Times New Roman" w:hAnsi="Times New Roman" w:cs="Times New Roman"/>
          <w:sz w:val="24"/>
          <w:szCs w:val="24"/>
        </w:rPr>
        <w:t xml:space="preserve">for the unwanted growth of </w:t>
      </w:r>
      <w:r w:rsidR="00DB2D4C" w:rsidRPr="00F92C56">
        <w:rPr>
          <w:rFonts w:ascii="Times New Roman" w:eastAsia="Times New Roman" w:hAnsi="Times New Roman" w:cs="Times New Roman"/>
          <w:sz w:val="24"/>
          <w:szCs w:val="24"/>
        </w:rPr>
        <w:t xml:space="preserve">aquatic weeds and algae is </w:t>
      </w:r>
      <w:r w:rsidR="00BB52FD" w:rsidRPr="00F92C56">
        <w:rPr>
          <w:rFonts w:ascii="Times New Roman" w:eastAsia="Times New Roman" w:hAnsi="Times New Roman" w:cs="Times New Roman"/>
          <w:sz w:val="24"/>
          <w:szCs w:val="24"/>
        </w:rPr>
        <w:t>due to the</w:t>
      </w:r>
      <w:r w:rsidR="00DB2D4C" w:rsidRPr="00F92C56">
        <w:rPr>
          <w:rFonts w:ascii="Times New Roman" w:eastAsia="Times New Roman" w:hAnsi="Times New Roman" w:cs="Times New Roman"/>
          <w:sz w:val="24"/>
          <w:szCs w:val="24"/>
        </w:rPr>
        <w:t xml:space="preserve"> increase in phosphate</w:t>
      </w:r>
      <w:r w:rsidR="00BB52FD" w:rsidRPr="00F92C56">
        <w:rPr>
          <w:rFonts w:ascii="Times New Roman" w:eastAsia="Times New Roman" w:hAnsi="Times New Roman" w:cs="Times New Roman"/>
          <w:sz w:val="24"/>
          <w:szCs w:val="24"/>
        </w:rPr>
        <w:t xml:space="preserve"> concentration</w:t>
      </w:r>
      <w:r w:rsidR="00DB2D4C" w:rsidRPr="00F92C56">
        <w:rPr>
          <w:rFonts w:ascii="Times New Roman" w:eastAsia="Times New Roman" w:hAnsi="Times New Roman" w:cs="Times New Roman"/>
          <w:sz w:val="24"/>
          <w:szCs w:val="24"/>
        </w:rPr>
        <w:t xml:space="preserve">. </w:t>
      </w:r>
      <w:r w:rsidR="006C59E1" w:rsidRPr="00F92C56">
        <w:rPr>
          <w:rFonts w:ascii="Times New Roman" w:eastAsia="Times New Roman" w:hAnsi="Times New Roman" w:cs="Times New Roman"/>
          <w:sz w:val="24"/>
          <w:szCs w:val="24"/>
        </w:rPr>
        <w:t xml:space="preserve">Phosphates are critical, often limiting, nutrients in lake ecosystems that drive primary production but, when in excess, cause "eutrophication"—accelerated aging characterized by massive algal blooms, reduced biodiversity, and oxygen depletion. </w:t>
      </w:r>
      <w:r w:rsidR="00DB2D4C" w:rsidRPr="00F92C56">
        <w:rPr>
          <w:rFonts w:ascii="Times New Roman" w:eastAsia="Times New Roman" w:hAnsi="Times New Roman" w:cs="Times New Roman"/>
          <w:sz w:val="24"/>
          <w:szCs w:val="24"/>
        </w:rPr>
        <w:t>A lake's phosphate content will rise as a result of watershed draining and reclaimed wastewater outflow</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6C59E1" w:rsidRPr="00F92C56">
        <w:rPr>
          <w:rFonts w:ascii="Times New Roman" w:hAnsi="Times New Roman" w:cs="Times New Roman"/>
          <w:sz w:val="24"/>
          <w:szCs w:val="24"/>
        </w:rPr>
        <w:t>Corrales-González et al., 2019</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 Another significant source of phosphate in lakes is runoff from lawn and landscape fertilizers</w:t>
      </w:r>
      <w:r w:rsidR="00FC65DE" w:rsidRPr="00F92C56">
        <w:rPr>
          <w:rFonts w:ascii="Times New Roman" w:eastAsia="Times New Roman" w:hAnsi="Times New Roman" w:cs="Times New Roman"/>
          <w:sz w:val="24"/>
          <w:szCs w:val="24"/>
        </w:rPr>
        <w:t xml:space="preserve"> </w:t>
      </w:r>
      <w:r w:rsidR="0052384B" w:rsidRPr="00F92C56">
        <w:rPr>
          <w:rFonts w:ascii="Times New Roman" w:eastAsia="Times New Roman" w:hAnsi="Times New Roman" w:cs="Times New Roman"/>
          <w:sz w:val="24"/>
          <w:szCs w:val="24"/>
        </w:rPr>
        <w:t>(</w:t>
      </w:r>
      <w:r w:rsidR="006C59E1" w:rsidRPr="00F92C56">
        <w:rPr>
          <w:rFonts w:ascii="Times New Roman" w:hAnsi="Times New Roman" w:cs="Times New Roman"/>
          <w:sz w:val="24"/>
          <w:szCs w:val="24"/>
        </w:rPr>
        <w:t>Krimsky et al., 2021</w:t>
      </w:r>
      <w:r w:rsidR="0052384B" w:rsidRPr="00F92C56">
        <w:rPr>
          <w:rFonts w:ascii="Times New Roman" w:eastAsia="Times New Roman" w:hAnsi="Times New Roman" w:cs="Times New Roman"/>
          <w:sz w:val="24"/>
          <w:szCs w:val="24"/>
        </w:rPr>
        <w:t>)</w:t>
      </w:r>
      <w:r w:rsidR="00DB2D4C" w:rsidRPr="00F92C56">
        <w:rPr>
          <w:rFonts w:ascii="Times New Roman" w:eastAsia="Times New Roman" w:hAnsi="Times New Roman" w:cs="Times New Roman"/>
          <w:sz w:val="24"/>
          <w:szCs w:val="24"/>
        </w:rPr>
        <w:t>.</w:t>
      </w:r>
    </w:p>
    <w:p w14:paraId="378A6DDF" w14:textId="527FEE93" w:rsidR="00DB2D4C" w:rsidRPr="00F92C56" w:rsidRDefault="006E1469" w:rsidP="00E4644D">
      <w:pPr>
        <w:spacing w:line="360" w:lineRule="auto"/>
        <w:jc w:val="both"/>
        <w:rPr>
          <w:rFonts w:ascii="Times New Roman" w:hAnsi="Times New Roman" w:cs="Times New Roman"/>
          <w:sz w:val="24"/>
          <w:szCs w:val="24"/>
        </w:rPr>
      </w:pPr>
      <w:r w:rsidRPr="00F92C56">
        <w:rPr>
          <w:rFonts w:ascii="Times New Roman" w:hAnsi="Times New Roman" w:cs="Times New Roman"/>
          <w:color w:val="1B1B1B"/>
          <w:sz w:val="24"/>
          <w:szCs w:val="24"/>
          <w:shd w:val="clear" w:color="auto" w:fill="FFFFFF"/>
        </w:rPr>
        <w:t>Since it has a key role in digestion, storage, and protein production, fish liver is a target tissue for lesions related to water contaminants. Upon exposure to contaminants, a metabolic trade-off occurs as hepatic nutrient metabolism is altered (Weinrauch et al.</w:t>
      </w:r>
      <w:r w:rsidR="00C41D9B" w:rsidRPr="00F92C56">
        <w:rPr>
          <w:rFonts w:ascii="Times New Roman" w:hAnsi="Times New Roman" w:cs="Times New Roman"/>
          <w:color w:val="1B1B1B"/>
          <w:sz w:val="24"/>
          <w:szCs w:val="24"/>
          <w:shd w:val="clear" w:color="auto" w:fill="FFFFFF"/>
        </w:rPr>
        <w:t>,</w:t>
      </w:r>
      <w:r w:rsidRPr="00F92C56">
        <w:rPr>
          <w:rFonts w:ascii="Times New Roman" w:hAnsi="Times New Roman" w:cs="Times New Roman"/>
          <w:color w:val="1B1B1B"/>
          <w:sz w:val="24"/>
          <w:szCs w:val="24"/>
          <w:shd w:val="clear" w:color="auto" w:fill="FFFFFF"/>
        </w:rPr>
        <w:t> </w:t>
      </w:r>
      <w:r w:rsidRPr="00F92C56">
        <w:rPr>
          <w:rFonts w:ascii="Times New Roman" w:hAnsi="Times New Roman" w:cs="Times New Roman"/>
          <w:sz w:val="24"/>
          <w:szCs w:val="24"/>
          <w:shd w:val="clear" w:color="auto" w:fill="FFFFFF"/>
        </w:rPr>
        <w:t>2021</w:t>
      </w:r>
      <w:r w:rsidRPr="00F92C56">
        <w:rPr>
          <w:rFonts w:ascii="Times New Roman" w:hAnsi="Times New Roman" w:cs="Times New Roman"/>
          <w:color w:val="1B1B1B"/>
          <w:sz w:val="24"/>
          <w:szCs w:val="24"/>
          <w:shd w:val="clear" w:color="auto" w:fill="FFFFFF"/>
        </w:rPr>
        <w:t>). Energy allocation is disturbed since large proportion of the ingested energy shifts from maintenance to detoxification and repair mechanisms. These processes result in rapid decrease of energy storage such as ATP, phosphocreatine and glycogen, and rapid accumulation of blood (</w:t>
      </w:r>
      <w:r w:rsidR="00C41D9B" w:rsidRPr="00F92C56">
        <w:rPr>
          <w:rFonts w:ascii="Times New Roman" w:hAnsi="Times New Roman" w:cs="Times New Roman"/>
          <w:color w:val="222222"/>
          <w:sz w:val="24"/>
          <w:szCs w:val="24"/>
          <w:shd w:val="clear" w:color="auto" w:fill="FFFFFF"/>
        </w:rPr>
        <w:t xml:space="preserve">Liu </w:t>
      </w:r>
      <w:r w:rsidR="00C41D9B" w:rsidRPr="00F92C56">
        <w:rPr>
          <w:rFonts w:ascii="Times New Roman" w:hAnsi="Times New Roman" w:cs="Times New Roman"/>
          <w:color w:val="1B1B1B"/>
          <w:sz w:val="24"/>
          <w:szCs w:val="24"/>
          <w:shd w:val="clear" w:color="auto" w:fill="FFFFFF"/>
        </w:rPr>
        <w:t>et al</w:t>
      </w:r>
      <w:r w:rsidR="00C41D9B" w:rsidRPr="00F92C56">
        <w:rPr>
          <w:rFonts w:ascii="Times New Roman" w:hAnsi="Times New Roman" w:cs="Times New Roman"/>
          <w:color w:val="222222"/>
          <w:sz w:val="24"/>
          <w:szCs w:val="24"/>
          <w:shd w:val="clear" w:color="auto" w:fill="FFFFFF"/>
        </w:rPr>
        <w:t>.</w:t>
      </w:r>
      <w:r w:rsidR="006C59E1" w:rsidRPr="00F92C56">
        <w:rPr>
          <w:rFonts w:ascii="Times New Roman" w:hAnsi="Times New Roman" w:cs="Times New Roman"/>
          <w:color w:val="222222"/>
          <w:sz w:val="24"/>
          <w:szCs w:val="24"/>
          <w:shd w:val="clear" w:color="auto" w:fill="FFFFFF"/>
        </w:rPr>
        <w:t>,</w:t>
      </w:r>
      <w:r w:rsidRPr="00F92C56">
        <w:rPr>
          <w:rFonts w:ascii="Times New Roman" w:hAnsi="Times New Roman" w:cs="Times New Roman"/>
          <w:color w:val="1B1B1B"/>
          <w:sz w:val="24"/>
          <w:szCs w:val="24"/>
          <w:shd w:val="clear" w:color="auto" w:fill="FFFFFF"/>
        </w:rPr>
        <w:t> </w:t>
      </w:r>
      <w:r w:rsidRPr="00F92C56">
        <w:rPr>
          <w:rFonts w:ascii="Times New Roman" w:hAnsi="Times New Roman" w:cs="Times New Roman"/>
          <w:sz w:val="24"/>
          <w:szCs w:val="24"/>
          <w:shd w:val="clear" w:color="auto" w:fill="FFFFFF"/>
        </w:rPr>
        <w:t>20</w:t>
      </w:r>
      <w:r w:rsidR="006C59E1" w:rsidRPr="00F92C56">
        <w:rPr>
          <w:rFonts w:ascii="Times New Roman" w:hAnsi="Times New Roman" w:cs="Times New Roman"/>
          <w:sz w:val="24"/>
          <w:szCs w:val="24"/>
          <w:shd w:val="clear" w:color="auto" w:fill="FFFFFF"/>
        </w:rPr>
        <w:t>25</w:t>
      </w:r>
      <w:r w:rsidRPr="00F92C56">
        <w:rPr>
          <w:rFonts w:ascii="Times New Roman" w:hAnsi="Times New Roman" w:cs="Times New Roman"/>
          <w:color w:val="1B1B1B"/>
          <w:sz w:val="24"/>
          <w:szCs w:val="24"/>
          <w:shd w:val="clear" w:color="auto" w:fill="FFFFFF"/>
        </w:rPr>
        <w:t>). Upon exposure, increased levels of oxidative damage occur, which stimulate the production of reactive oxygen species (ROS) and other pro-oxidants (</w:t>
      </w:r>
      <w:r w:rsidR="00C41D9B" w:rsidRPr="00F92C56">
        <w:rPr>
          <w:rFonts w:ascii="Times New Roman" w:hAnsi="Times New Roman" w:cs="Times New Roman"/>
          <w:color w:val="1C1D1E"/>
          <w:sz w:val="24"/>
          <w:szCs w:val="24"/>
          <w:shd w:val="clear" w:color="auto" w:fill="FFFFFF"/>
        </w:rPr>
        <w:t xml:space="preserve">Puppel </w:t>
      </w:r>
      <w:r w:rsidR="00C41D9B" w:rsidRPr="00F92C56">
        <w:rPr>
          <w:rFonts w:ascii="Times New Roman" w:hAnsi="Times New Roman" w:cs="Times New Roman"/>
          <w:color w:val="1B1B1B"/>
          <w:sz w:val="24"/>
          <w:szCs w:val="24"/>
          <w:shd w:val="clear" w:color="auto" w:fill="FFFFFF"/>
        </w:rPr>
        <w:t>et al.,</w:t>
      </w:r>
      <w:r w:rsidRPr="00F92C56">
        <w:rPr>
          <w:rFonts w:ascii="Times New Roman" w:hAnsi="Times New Roman" w:cs="Times New Roman"/>
          <w:color w:val="1B1B1B"/>
          <w:sz w:val="24"/>
          <w:szCs w:val="24"/>
          <w:shd w:val="clear" w:color="auto" w:fill="FFFFFF"/>
        </w:rPr>
        <w:t> </w:t>
      </w:r>
      <w:r w:rsidRPr="00F92C56">
        <w:rPr>
          <w:rFonts w:ascii="Times New Roman" w:hAnsi="Times New Roman" w:cs="Times New Roman"/>
          <w:sz w:val="24"/>
          <w:szCs w:val="24"/>
          <w:shd w:val="clear" w:color="auto" w:fill="FFFFFF"/>
        </w:rPr>
        <w:t>20</w:t>
      </w:r>
      <w:r w:rsidR="006C59E1" w:rsidRPr="00F92C56">
        <w:rPr>
          <w:rFonts w:ascii="Times New Roman" w:hAnsi="Times New Roman" w:cs="Times New Roman"/>
          <w:sz w:val="24"/>
          <w:szCs w:val="24"/>
          <w:shd w:val="clear" w:color="auto" w:fill="FFFFFF"/>
        </w:rPr>
        <w:t>15</w:t>
      </w:r>
      <w:r w:rsidRPr="00F92C56">
        <w:rPr>
          <w:rFonts w:ascii="Times New Roman" w:hAnsi="Times New Roman" w:cs="Times New Roman"/>
          <w:color w:val="1B1B1B"/>
          <w:sz w:val="24"/>
          <w:szCs w:val="24"/>
          <w:shd w:val="clear" w:color="auto" w:fill="FFFFFF"/>
        </w:rPr>
        <w:t>). The ROS generated by liver metabolism are eliminated by activation of a variety of antioxidant defense mechanisms, both direct and indirect</w:t>
      </w:r>
      <w:r w:rsidR="006C59E1" w:rsidRPr="00F92C56">
        <w:rPr>
          <w:rFonts w:ascii="Times New Roman" w:hAnsi="Times New Roman" w:cs="Times New Roman"/>
          <w:color w:val="1B1B1B"/>
          <w:sz w:val="24"/>
          <w:szCs w:val="24"/>
          <w:shd w:val="clear" w:color="auto" w:fill="FFFFFF"/>
        </w:rPr>
        <w:t xml:space="preserve"> pathways. T</w:t>
      </w:r>
      <w:r w:rsidRPr="00F92C56">
        <w:rPr>
          <w:rFonts w:ascii="Times New Roman" w:hAnsi="Times New Roman" w:cs="Times New Roman"/>
          <w:color w:val="1B1B1B"/>
          <w:sz w:val="24"/>
          <w:szCs w:val="24"/>
          <w:shd w:val="clear" w:color="auto" w:fill="FFFFFF"/>
        </w:rPr>
        <w:t xml:space="preserve">he antioxidant defense system cannot efficiently counteract the ROS, it triggers oxidative stress leading to </w:t>
      </w:r>
      <w:r w:rsidR="0018425B" w:rsidRPr="00F92C56">
        <w:rPr>
          <w:rFonts w:ascii="Times New Roman" w:hAnsi="Times New Roman" w:cs="Times New Roman"/>
          <w:color w:val="1B1B1B"/>
          <w:sz w:val="24"/>
          <w:szCs w:val="24"/>
          <w:shd w:val="clear" w:color="auto" w:fill="FFFFFF"/>
        </w:rPr>
        <w:t>LPO</w:t>
      </w:r>
      <w:r w:rsidRPr="00F92C56">
        <w:rPr>
          <w:rFonts w:ascii="Times New Roman" w:hAnsi="Times New Roman" w:cs="Times New Roman"/>
          <w:color w:val="1B1B1B"/>
          <w:sz w:val="24"/>
          <w:szCs w:val="24"/>
          <w:shd w:val="clear" w:color="auto" w:fill="FFFFFF"/>
        </w:rPr>
        <w:t xml:space="preserve"> and DNA damage, micronuclei, chromosome aberrations, and sister chromatid exchanges in hepatocytes and other cells (</w:t>
      </w:r>
      <w:r w:rsidR="006C59E1" w:rsidRPr="00F92C56">
        <w:rPr>
          <w:rFonts w:ascii="Times New Roman" w:hAnsi="Times New Roman" w:cs="Times New Roman"/>
          <w:color w:val="1B1B1B"/>
          <w:sz w:val="24"/>
          <w:szCs w:val="24"/>
          <w:shd w:val="clear" w:color="auto" w:fill="FFFFFF"/>
        </w:rPr>
        <w:t>Snezhkina et al., 2019</w:t>
      </w:r>
      <w:r w:rsidRPr="00F92C56">
        <w:rPr>
          <w:rFonts w:ascii="Times New Roman" w:hAnsi="Times New Roman" w:cs="Times New Roman"/>
          <w:color w:val="1B1B1B"/>
          <w:sz w:val="24"/>
          <w:szCs w:val="24"/>
          <w:shd w:val="clear" w:color="auto" w:fill="FFFFFF"/>
        </w:rPr>
        <w:t>). </w:t>
      </w:r>
      <w:r w:rsidR="00BB52FD" w:rsidRPr="00F92C56">
        <w:rPr>
          <w:rFonts w:ascii="Times New Roman" w:eastAsia="Times New Roman" w:hAnsi="Times New Roman" w:cs="Times New Roman"/>
          <w:sz w:val="24"/>
          <w:szCs w:val="24"/>
        </w:rPr>
        <w:t>With this background t</w:t>
      </w:r>
      <w:r w:rsidR="00DB2D4C" w:rsidRPr="00F92C56">
        <w:rPr>
          <w:rFonts w:ascii="Times New Roman" w:eastAsia="Times New Roman" w:hAnsi="Times New Roman" w:cs="Times New Roman"/>
          <w:sz w:val="24"/>
          <w:szCs w:val="24"/>
        </w:rPr>
        <w:t>he current study's objectives were</w:t>
      </w:r>
    </w:p>
    <w:p w14:paraId="54A5E857" w14:textId="3FECF497" w:rsidR="001C02ED" w:rsidRPr="00F92C56" w:rsidRDefault="001C02ED" w:rsidP="00E4644D">
      <w:pPr>
        <w:spacing w:after="0" w:line="360" w:lineRule="auto"/>
        <w:ind w:right="54"/>
        <w:jc w:val="both"/>
        <w:rPr>
          <w:rFonts w:ascii="Times New Roman" w:hAnsi="Times New Roman" w:cs="Times New Roman"/>
          <w:color w:val="000000" w:themeColor="text1"/>
          <w:sz w:val="24"/>
          <w:szCs w:val="24"/>
        </w:rPr>
      </w:pPr>
      <w:r w:rsidRPr="00F92C56">
        <w:rPr>
          <w:rFonts w:ascii="Times New Roman" w:hAnsi="Times New Roman" w:cs="Times New Roman"/>
          <w:color w:val="000000" w:themeColor="text1"/>
          <w:sz w:val="24"/>
          <w:szCs w:val="24"/>
        </w:rPr>
        <w:t>1.</w:t>
      </w:r>
      <w:r w:rsidR="00116E7F" w:rsidRPr="00F92C56">
        <w:rPr>
          <w:rFonts w:ascii="Times New Roman" w:hAnsi="Times New Roman" w:cs="Times New Roman"/>
          <w:color w:val="000000" w:themeColor="text1"/>
          <w:sz w:val="24"/>
          <w:szCs w:val="24"/>
        </w:rPr>
        <w:t xml:space="preserve"> Estimations of effect of toxicity on biomolecules such as protein, carbohydrate and lipids of </w:t>
      </w:r>
      <w:r w:rsidR="00116E7F" w:rsidRPr="00F92C56">
        <w:rPr>
          <w:rFonts w:ascii="Times New Roman" w:hAnsi="Times New Roman" w:cs="Times New Roman"/>
          <w:i/>
          <w:color w:val="000000" w:themeColor="text1"/>
          <w:sz w:val="24"/>
          <w:szCs w:val="24"/>
        </w:rPr>
        <w:t>Oreochromis mossumbicus</w:t>
      </w:r>
      <w:r w:rsidR="00116E7F" w:rsidRPr="00F92C56">
        <w:rPr>
          <w:rFonts w:ascii="Times New Roman" w:hAnsi="Times New Roman" w:cs="Times New Roman"/>
          <w:color w:val="000000" w:themeColor="text1"/>
          <w:sz w:val="24"/>
          <w:szCs w:val="24"/>
        </w:rPr>
        <w:t xml:space="preserve"> </w:t>
      </w:r>
    </w:p>
    <w:p w14:paraId="7BCF33C2" w14:textId="77777777" w:rsidR="001C02ED" w:rsidRPr="00F92C56" w:rsidRDefault="001C02ED" w:rsidP="00E4644D">
      <w:pPr>
        <w:spacing w:after="0" w:line="360" w:lineRule="auto"/>
        <w:ind w:right="54"/>
        <w:jc w:val="both"/>
        <w:rPr>
          <w:rFonts w:ascii="Times New Roman" w:hAnsi="Times New Roman" w:cs="Times New Roman"/>
          <w:color w:val="000000" w:themeColor="text1"/>
          <w:sz w:val="24"/>
          <w:szCs w:val="24"/>
        </w:rPr>
      </w:pPr>
      <w:r w:rsidRPr="00F92C56">
        <w:rPr>
          <w:rFonts w:ascii="Times New Roman" w:hAnsi="Times New Roman" w:cs="Times New Roman"/>
          <w:color w:val="000000" w:themeColor="text1"/>
          <w:sz w:val="24"/>
          <w:szCs w:val="24"/>
        </w:rPr>
        <w:t xml:space="preserve">2. </w:t>
      </w:r>
      <w:r w:rsidR="00116E7F" w:rsidRPr="00F92C56">
        <w:rPr>
          <w:rFonts w:ascii="Times New Roman" w:hAnsi="Times New Roman" w:cs="Times New Roman"/>
          <w:color w:val="000000" w:themeColor="text1"/>
          <w:sz w:val="24"/>
          <w:szCs w:val="24"/>
        </w:rPr>
        <w:t>Analysis of stress enzymes such as catalase, peroxidase, superoxide dismutase, glutathione, acid phosphatase and alkaline phosphatase respectively.</w:t>
      </w:r>
    </w:p>
    <w:p w14:paraId="570197BB" w14:textId="0A4AB17F" w:rsidR="001C02ED" w:rsidRPr="00F92C56" w:rsidRDefault="001C02ED" w:rsidP="00E4644D">
      <w:pPr>
        <w:spacing w:after="182" w:line="360" w:lineRule="auto"/>
        <w:jc w:val="both"/>
        <w:rPr>
          <w:rFonts w:ascii="Times New Roman" w:hAnsi="Times New Roman" w:cs="Times New Roman"/>
          <w:color w:val="000000" w:themeColor="text1"/>
          <w:sz w:val="24"/>
          <w:szCs w:val="24"/>
        </w:rPr>
      </w:pPr>
      <w:r w:rsidRPr="00F92C56">
        <w:rPr>
          <w:rFonts w:ascii="Times New Roman" w:hAnsi="Times New Roman" w:cs="Times New Roman"/>
          <w:color w:val="000000" w:themeColor="text1"/>
          <w:sz w:val="24"/>
          <w:szCs w:val="24"/>
        </w:rPr>
        <w:lastRenderedPageBreak/>
        <w:t>3.</w:t>
      </w:r>
      <w:r w:rsidR="00116E7F" w:rsidRPr="00F92C56">
        <w:rPr>
          <w:rFonts w:ascii="Times New Roman" w:hAnsi="Times New Roman" w:cs="Times New Roman"/>
          <w:color w:val="000000" w:themeColor="text1"/>
          <w:sz w:val="24"/>
          <w:szCs w:val="24"/>
        </w:rPr>
        <w:t xml:space="preserve"> Analysis of Chlorine, phosphate and </w:t>
      </w:r>
      <w:r w:rsidR="008C1AFB">
        <w:rPr>
          <w:rFonts w:ascii="Times New Roman" w:hAnsi="Times New Roman" w:cs="Times New Roman"/>
          <w:color w:val="000000" w:themeColor="text1"/>
          <w:sz w:val="24"/>
          <w:szCs w:val="24"/>
        </w:rPr>
        <w:t>biological</w:t>
      </w:r>
      <w:r w:rsidR="00116E7F" w:rsidRPr="00F92C56">
        <w:rPr>
          <w:rFonts w:ascii="Times New Roman" w:hAnsi="Times New Roman" w:cs="Times New Roman"/>
          <w:color w:val="000000" w:themeColor="text1"/>
          <w:sz w:val="24"/>
          <w:szCs w:val="24"/>
        </w:rPr>
        <w:t xml:space="preserve"> oxygen demand of water collected from three different lakes around Bangalore.</w:t>
      </w:r>
    </w:p>
    <w:p w14:paraId="3039CB35" w14:textId="77777777" w:rsidR="00637C71" w:rsidRPr="00F92C56" w:rsidRDefault="00F02C92" w:rsidP="00E31250">
      <w:pPr>
        <w:pStyle w:val="Heading2"/>
        <w:spacing w:line="360" w:lineRule="auto"/>
        <w:ind w:left="0" w:right="408" w:firstLine="0"/>
        <w:jc w:val="both"/>
        <w:rPr>
          <w:sz w:val="24"/>
          <w:u w:val="none"/>
        </w:rPr>
      </w:pPr>
      <w:r w:rsidRPr="00F92C56">
        <w:rPr>
          <w:sz w:val="24"/>
          <w:u w:val="none"/>
        </w:rPr>
        <w:t xml:space="preserve">2.Materials and methods </w:t>
      </w:r>
    </w:p>
    <w:p w14:paraId="3435709E" w14:textId="7B923972" w:rsidR="00040040" w:rsidRPr="00F92C56" w:rsidRDefault="00011E08" w:rsidP="00E059AF">
      <w:pPr>
        <w:pStyle w:val="Heading2"/>
        <w:spacing w:line="360" w:lineRule="auto"/>
        <w:ind w:right="408"/>
        <w:jc w:val="both"/>
        <w:rPr>
          <w:b w:val="0"/>
          <w:sz w:val="24"/>
          <w:u w:val="none"/>
        </w:rPr>
      </w:pPr>
      <w:r w:rsidRPr="00F92C56">
        <w:rPr>
          <w:b w:val="0"/>
          <w:sz w:val="24"/>
          <w:u w:val="none"/>
        </w:rPr>
        <w:t xml:space="preserve">This retrospective study was carried out in the </w:t>
      </w:r>
      <w:r w:rsidR="00920111" w:rsidRPr="00F92C56">
        <w:rPr>
          <w:b w:val="0"/>
          <w:sz w:val="24"/>
          <w:u w:val="none"/>
        </w:rPr>
        <w:t>year 2017, during the month of March and April.</w:t>
      </w:r>
      <w:r w:rsidRPr="00F92C56">
        <w:rPr>
          <w:b w:val="0"/>
          <w:sz w:val="24"/>
          <w:u w:val="none"/>
        </w:rPr>
        <w:t xml:space="preserve"> </w:t>
      </w:r>
      <w:r w:rsidR="00906B98" w:rsidRPr="00F92C56">
        <w:rPr>
          <w:b w:val="0"/>
          <w:sz w:val="24"/>
          <w:u w:val="none"/>
        </w:rPr>
        <w:t xml:space="preserve">Collection of water and representative fish was carried out from three lakes around Bangalore Hebbal Lake, Kanakapura lake and </w:t>
      </w:r>
      <w:r w:rsidR="00DA2F03" w:rsidRPr="00F92C56">
        <w:rPr>
          <w:b w:val="0"/>
          <w:sz w:val="24"/>
          <w:u w:val="none"/>
        </w:rPr>
        <w:t>Rach</w:t>
      </w:r>
      <w:r w:rsidR="00B478B1" w:rsidRPr="00F92C56">
        <w:rPr>
          <w:b w:val="0"/>
          <w:sz w:val="24"/>
          <w:u w:val="none"/>
        </w:rPr>
        <w:t>e</w:t>
      </w:r>
      <w:r w:rsidR="00DA2F03" w:rsidRPr="00F92C56">
        <w:rPr>
          <w:b w:val="0"/>
          <w:sz w:val="24"/>
          <w:u w:val="none"/>
        </w:rPr>
        <w:t>na</w:t>
      </w:r>
      <w:r w:rsidR="00B478B1" w:rsidRPr="00F92C56">
        <w:rPr>
          <w:b w:val="0"/>
          <w:sz w:val="24"/>
          <w:u w:val="none"/>
        </w:rPr>
        <w:t>h</w:t>
      </w:r>
      <w:r w:rsidR="00DA2F03" w:rsidRPr="00F92C56">
        <w:rPr>
          <w:b w:val="0"/>
          <w:sz w:val="24"/>
          <w:u w:val="none"/>
        </w:rPr>
        <w:t>alli</w:t>
      </w:r>
      <w:r w:rsidR="00906B98" w:rsidRPr="00F92C56">
        <w:rPr>
          <w:b w:val="0"/>
          <w:sz w:val="24"/>
          <w:u w:val="none"/>
        </w:rPr>
        <w:t xml:space="preserve"> Lake.</w:t>
      </w:r>
      <w:r w:rsidR="00040040" w:rsidRPr="00F92C56">
        <w:rPr>
          <w:b w:val="0"/>
          <w:sz w:val="24"/>
          <w:u w:val="none"/>
        </w:rPr>
        <w:t xml:space="preserve"> Map coordinates</w:t>
      </w:r>
      <w:r w:rsidR="002E0D76" w:rsidRPr="00F92C56">
        <w:rPr>
          <w:b w:val="0"/>
          <w:sz w:val="24"/>
          <w:u w:val="none"/>
        </w:rPr>
        <w:t xml:space="preserve"> </w:t>
      </w:r>
      <w:r w:rsidR="00002091" w:rsidRPr="00F92C56">
        <w:rPr>
          <w:b w:val="0"/>
          <w:sz w:val="24"/>
          <w:u w:val="none"/>
        </w:rPr>
        <w:t>Rach</w:t>
      </w:r>
      <w:r w:rsidR="00B478B1" w:rsidRPr="00F92C56">
        <w:rPr>
          <w:b w:val="0"/>
          <w:sz w:val="24"/>
          <w:u w:val="none"/>
        </w:rPr>
        <w:t>e</w:t>
      </w:r>
      <w:r w:rsidR="00002091" w:rsidRPr="00F92C56">
        <w:rPr>
          <w:b w:val="0"/>
          <w:sz w:val="24"/>
          <w:u w:val="none"/>
        </w:rPr>
        <w:t>na</w:t>
      </w:r>
      <w:r w:rsidR="00B478B1" w:rsidRPr="00F92C56">
        <w:rPr>
          <w:b w:val="0"/>
          <w:sz w:val="24"/>
          <w:u w:val="none"/>
        </w:rPr>
        <w:t>h</w:t>
      </w:r>
      <w:r w:rsidR="00002091" w:rsidRPr="00F92C56">
        <w:rPr>
          <w:b w:val="0"/>
          <w:sz w:val="24"/>
          <w:u w:val="none"/>
        </w:rPr>
        <w:t>alli Lake</w:t>
      </w:r>
      <w:r w:rsidR="00E059AF" w:rsidRPr="00F92C56">
        <w:rPr>
          <w:b w:val="0"/>
          <w:sz w:val="24"/>
          <w:u w:val="none"/>
        </w:rPr>
        <w:t xml:space="preserve"> </w:t>
      </w:r>
      <w:r w:rsidR="002E0D76" w:rsidRPr="00F92C56">
        <w:rPr>
          <w:sz w:val="24"/>
          <w:u w:val="none"/>
        </w:rPr>
        <w:t>(</w:t>
      </w:r>
      <w:r w:rsidR="002E0D76" w:rsidRPr="00F92C56">
        <w:rPr>
          <w:rStyle w:val="StrongEmphasis"/>
          <w:sz w:val="24"/>
          <w:u w:val="none"/>
        </w:rPr>
        <w:t>13°03′48″</w:t>
      </w:r>
      <w:r w:rsidR="00002091" w:rsidRPr="00F92C56">
        <w:rPr>
          <w:rStyle w:val="StrongEmphasis"/>
          <w:sz w:val="24"/>
          <w:u w:val="none"/>
        </w:rPr>
        <w:t>N,</w:t>
      </w:r>
      <w:r w:rsidR="002E0D76" w:rsidRPr="00F92C56">
        <w:rPr>
          <w:rStyle w:val="StrongEmphasis"/>
          <w:sz w:val="24"/>
          <w:u w:val="none"/>
        </w:rPr>
        <w:t xml:space="preserve"> 77°36′43″E</w:t>
      </w:r>
      <w:r w:rsidR="002E0D76" w:rsidRPr="00F92C56">
        <w:rPr>
          <w:sz w:val="24"/>
          <w:u w:val="none"/>
        </w:rPr>
        <w:t xml:space="preserve">), </w:t>
      </w:r>
      <w:r w:rsidR="002E0D76" w:rsidRPr="00F92C56">
        <w:rPr>
          <w:b w:val="0"/>
          <w:sz w:val="24"/>
          <w:u w:val="none"/>
        </w:rPr>
        <w:t>Hebbal Lake</w:t>
      </w:r>
      <w:r w:rsidR="00637C71" w:rsidRPr="00F92C56">
        <w:rPr>
          <w:b w:val="0"/>
          <w:sz w:val="24"/>
          <w:u w:val="none"/>
        </w:rPr>
        <w:t xml:space="preserve"> </w:t>
      </w:r>
      <w:r w:rsidR="002E0D76" w:rsidRPr="00F92C56">
        <w:rPr>
          <w:b w:val="0"/>
          <w:sz w:val="24"/>
          <w:u w:val="none"/>
        </w:rPr>
        <w:t xml:space="preserve">(13.0466° N, 77.5856° E), </w:t>
      </w:r>
      <w:r w:rsidR="00DA2F03" w:rsidRPr="00F92C56">
        <w:rPr>
          <w:b w:val="0"/>
          <w:sz w:val="24"/>
          <w:u w:val="none"/>
        </w:rPr>
        <w:t>Kanakapura</w:t>
      </w:r>
      <w:r w:rsidR="002E0D76" w:rsidRPr="00F92C56">
        <w:rPr>
          <w:b w:val="0"/>
          <w:sz w:val="24"/>
          <w:u w:val="none"/>
        </w:rPr>
        <w:t xml:space="preserve"> lake</w:t>
      </w:r>
      <w:r w:rsidR="00637C71" w:rsidRPr="00F92C56">
        <w:rPr>
          <w:b w:val="0"/>
          <w:sz w:val="24"/>
          <w:u w:val="none"/>
        </w:rPr>
        <w:t xml:space="preserve"> </w:t>
      </w:r>
      <w:r w:rsidR="002E0D76" w:rsidRPr="00F92C56">
        <w:rPr>
          <w:b w:val="0"/>
          <w:sz w:val="24"/>
          <w:u w:val="none"/>
        </w:rPr>
        <w:t>(</w:t>
      </w:r>
      <w:r w:rsidR="00B64330" w:rsidRPr="00F92C56">
        <w:rPr>
          <w:b w:val="0"/>
          <w:sz w:val="24"/>
          <w:u w:val="none"/>
        </w:rPr>
        <w:t>12.546244,</w:t>
      </w:r>
      <w:r w:rsidR="00B64330" w:rsidRPr="00F92C56">
        <w:rPr>
          <w:rStyle w:val="Emphasis"/>
          <w:b w:val="0"/>
          <w:i w:val="0"/>
          <w:sz w:val="24"/>
          <w:u w:val="none"/>
        </w:rPr>
        <w:t xml:space="preserve"> N</w:t>
      </w:r>
      <w:r w:rsidR="00B64330" w:rsidRPr="00F92C56">
        <w:rPr>
          <w:b w:val="0"/>
          <w:i/>
          <w:sz w:val="24"/>
          <w:u w:val="none"/>
        </w:rPr>
        <w:t xml:space="preserve"> </w:t>
      </w:r>
      <w:r w:rsidR="00B64330" w:rsidRPr="00F92C56">
        <w:rPr>
          <w:b w:val="0"/>
          <w:sz w:val="24"/>
          <w:u w:val="none"/>
        </w:rPr>
        <w:t>77.419884.E</w:t>
      </w:r>
      <w:r w:rsidR="002E0D76" w:rsidRPr="00F92C56">
        <w:rPr>
          <w:b w:val="0"/>
          <w:sz w:val="24"/>
          <w:u w:val="none"/>
        </w:rPr>
        <w:t xml:space="preserve">). </w:t>
      </w:r>
      <w:r w:rsidR="00637C71" w:rsidRPr="00F92C56">
        <w:rPr>
          <w:b w:val="0"/>
          <w:sz w:val="24"/>
          <w:u w:val="none"/>
        </w:rPr>
        <w:t xml:space="preserve">The area around the lakes was recorded such as industrial area, agriculture field </w:t>
      </w:r>
      <w:r w:rsidR="00E77767" w:rsidRPr="00F92C56">
        <w:rPr>
          <w:b w:val="0"/>
          <w:sz w:val="24"/>
          <w:u w:val="none"/>
        </w:rPr>
        <w:t xml:space="preserve">and </w:t>
      </w:r>
      <w:r w:rsidR="00637C71" w:rsidRPr="00F92C56">
        <w:rPr>
          <w:b w:val="0"/>
          <w:sz w:val="24"/>
          <w:u w:val="none"/>
        </w:rPr>
        <w:t>dry land, walking paths</w:t>
      </w:r>
      <w:r w:rsidR="00E77767" w:rsidRPr="00F92C56">
        <w:rPr>
          <w:b w:val="0"/>
          <w:sz w:val="24"/>
          <w:u w:val="none"/>
        </w:rPr>
        <w:t xml:space="preserve"> respectively</w:t>
      </w:r>
      <w:r w:rsidR="00637C71" w:rsidRPr="00F92C56">
        <w:rPr>
          <w:b w:val="0"/>
          <w:sz w:val="24"/>
          <w:u w:val="none"/>
        </w:rPr>
        <w:t xml:space="preserve">. </w:t>
      </w:r>
      <w:r w:rsidR="00817870" w:rsidRPr="00F92C56">
        <w:rPr>
          <w:b w:val="0"/>
          <w:sz w:val="24"/>
          <w:u w:val="none"/>
        </w:rPr>
        <w:t xml:space="preserve">Fishing was done during </w:t>
      </w:r>
      <w:r w:rsidR="00E77767" w:rsidRPr="00F92C56">
        <w:rPr>
          <w:b w:val="0"/>
          <w:sz w:val="24"/>
          <w:u w:val="none"/>
        </w:rPr>
        <w:t xml:space="preserve">the morning hours </w:t>
      </w:r>
      <w:r w:rsidR="00817870" w:rsidRPr="00F92C56">
        <w:rPr>
          <w:b w:val="0"/>
          <w:sz w:val="24"/>
          <w:u w:val="none"/>
        </w:rPr>
        <w:t>with the help of professional local fishermen using Gill nets made locally of nylon.</w:t>
      </w:r>
      <w:r w:rsidR="00173C1A" w:rsidRPr="00F92C56">
        <w:rPr>
          <w:b w:val="0"/>
          <w:sz w:val="24"/>
          <w:u w:val="none"/>
        </w:rPr>
        <w:t xml:space="preserve"> </w:t>
      </w:r>
      <w:r w:rsidR="002E0D76" w:rsidRPr="00F92C56">
        <w:rPr>
          <w:b w:val="0"/>
          <w:sz w:val="24"/>
          <w:u w:val="none"/>
        </w:rPr>
        <w:t>Age of the fishes</w:t>
      </w:r>
      <w:r w:rsidR="007662A4" w:rsidRPr="00F92C56">
        <w:rPr>
          <w:b w:val="0"/>
          <w:sz w:val="24"/>
          <w:u w:val="none"/>
        </w:rPr>
        <w:t xml:space="preserve"> </w:t>
      </w:r>
      <w:r w:rsidR="00A42989" w:rsidRPr="00F92C56">
        <w:rPr>
          <w:b w:val="0"/>
          <w:sz w:val="24"/>
          <w:u w:val="none"/>
        </w:rPr>
        <w:t xml:space="preserve">which were sacrificed for the experiment </w:t>
      </w:r>
      <w:r w:rsidR="007662A4" w:rsidRPr="00F92C56">
        <w:rPr>
          <w:b w:val="0"/>
          <w:sz w:val="24"/>
          <w:u w:val="none"/>
        </w:rPr>
        <w:t>w</w:t>
      </w:r>
      <w:r w:rsidR="00A42989" w:rsidRPr="00F92C56">
        <w:rPr>
          <w:b w:val="0"/>
          <w:sz w:val="24"/>
          <w:u w:val="none"/>
        </w:rPr>
        <w:t>as</w:t>
      </w:r>
      <w:r w:rsidR="007662A4" w:rsidRPr="00F92C56">
        <w:rPr>
          <w:b w:val="0"/>
          <w:sz w:val="24"/>
          <w:u w:val="none"/>
        </w:rPr>
        <w:t xml:space="preserve"> around </w:t>
      </w:r>
      <w:r w:rsidR="002E0D76" w:rsidRPr="00F92C56">
        <w:rPr>
          <w:b w:val="0"/>
          <w:sz w:val="24"/>
          <w:u w:val="none"/>
        </w:rPr>
        <w:t>3</w:t>
      </w:r>
      <w:r w:rsidR="007662A4" w:rsidRPr="00F92C56">
        <w:rPr>
          <w:b w:val="0"/>
          <w:sz w:val="24"/>
          <w:u w:val="none"/>
        </w:rPr>
        <w:t xml:space="preserve"> to </w:t>
      </w:r>
      <w:r w:rsidR="002E0D76" w:rsidRPr="00F92C56">
        <w:rPr>
          <w:b w:val="0"/>
          <w:sz w:val="24"/>
          <w:u w:val="none"/>
        </w:rPr>
        <w:t>6 months,</w:t>
      </w:r>
      <w:r w:rsidR="007662A4" w:rsidRPr="00F92C56">
        <w:rPr>
          <w:b w:val="0"/>
          <w:sz w:val="24"/>
          <w:u w:val="none"/>
        </w:rPr>
        <w:t xml:space="preserve"> s</w:t>
      </w:r>
      <w:r w:rsidR="00637C71" w:rsidRPr="00F92C56">
        <w:rPr>
          <w:b w:val="0"/>
          <w:sz w:val="24"/>
          <w:u w:val="none"/>
        </w:rPr>
        <w:t>ize of fishes</w:t>
      </w:r>
      <w:r w:rsidR="007662A4" w:rsidRPr="00F92C56">
        <w:rPr>
          <w:b w:val="0"/>
          <w:sz w:val="24"/>
          <w:u w:val="none"/>
        </w:rPr>
        <w:t xml:space="preserve"> was </w:t>
      </w:r>
      <w:r w:rsidR="00637C71" w:rsidRPr="00F92C56">
        <w:rPr>
          <w:b w:val="0"/>
          <w:sz w:val="24"/>
          <w:u w:val="none"/>
        </w:rPr>
        <w:t>60-</w:t>
      </w:r>
      <w:r w:rsidR="00637C71" w:rsidRPr="005D606A">
        <w:rPr>
          <w:b w:val="0"/>
          <w:sz w:val="24"/>
          <w:u w:val="none"/>
        </w:rPr>
        <w:t>100g,</w:t>
      </w:r>
      <w:r w:rsidR="00637C71" w:rsidRPr="00F92C56">
        <w:rPr>
          <w:b w:val="0"/>
          <w:sz w:val="24"/>
          <w:u w:val="none"/>
        </w:rPr>
        <w:t xml:space="preserve"> </w:t>
      </w:r>
      <w:r w:rsidR="007662A4" w:rsidRPr="00F92C56">
        <w:rPr>
          <w:b w:val="0"/>
          <w:sz w:val="24"/>
          <w:u w:val="none"/>
        </w:rPr>
        <w:t xml:space="preserve">and length of the fishes was </w:t>
      </w:r>
      <w:r w:rsidR="00637C71" w:rsidRPr="00F92C56">
        <w:rPr>
          <w:b w:val="0"/>
          <w:sz w:val="24"/>
          <w:u w:val="none"/>
        </w:rPr>
        <w:t>15-</w:t>
      </w:r>
      <w:r w:rsidR="00637C71" w:rsidRPr="005D606A">
        <w:rPr>
          <w:b w:val="0"/>
          <w:sz w:val="24"/>
          <w:u w:val="none"/>
        </w:rPr>
        <w:t>17</w:t>
      </w:r>
      <w:r w:rsidR="002E0D76" w:rsidRPr="005D606A">
        <w:rPr>
          <w:b w:val="0"/>
          <w:sz w:val="24"/>
          <w:u w:val="none"/>
        </w:rPr>
        <w:t>cm.</w:t>
      </w:r>
      <w:r w:rsidR="00637C71" w:rsidRPr="00F92C56">
        <w:rPr>
          <w:b w:val="0"/>
          <w:sz w:val="24"/>
          <w:u w:val="none"/>
        </w:rPr>
        <w:t xml:space="preserve"> </w:t>
      </w:r>
      <w:r w:rsidR="002E0D76" w:rsidRPr="00F92C56">
        <w:rPr>
          <w:b w:val="0"/>
          <w:sz w:val="24"/>
          <w:u w:val="none"/>
        </w:rPr>
        <w:t>Liver t</w:t>
      </w:r>
      <w:r w:rsidR="00637C71" w:rsidRPr="00F92C56">
        <w:rPr>
          <w:b w:val="0"/>
          <w:sz w:val="24"/>
          <w:u w:val="none"/>
        </w:rPr>
        <w:t>is</w:t>
      </w:r>
      <w:r w:rsidR="002E0D76" w:rsidRPr="00F92C56">
        <w:rPr>
          <w:b w:val="0"/>
          <w:sz w:val="24"/>
          <w:u w:val="none"/>
        </w:rPr>
        <w:t xml:space="preserve">sue was collected from 2 </w:t>
      </w:r>
      <w:r w:rsidR="00637C71" w:rsidRPr="00F92C56">
        <w:rPr>
          <w:b w:val="0"/>
          <w:sz w:val="24"/>
          <w:u w:val="none"/>
        </w:rPr>
        <w:t>fish</w:t>
      </w:r>
      <w:r w:rsidR="00B478B1" w:rsidRPr="00F92C56">
        <w:rPr>
          <w:b w:val="0"/>
          <w:sz w:val="24"/>
          <w:u w:val="none"/>
        </w:rPr>
        <w:t>es</w:t>
      </w:r>
      <w:r w:rsidR="00637C71" w:rsidRPr="00F92C56">
        <w:rPr>
          <w:b w:val="0"/>
          <w:sz w:val="24"/>
          <w:u w:val="none"/>
        </w:rPr>
        <w:t>;</w:t>
      </w:r>
      <w:r w:rsidR="002E0D76" w:rsidRPr="00F92C56">
        <w:rPr>
          <w:b w:val="0"/>
          <w:sz w:val="24"/>
          <w:u w:val="none"/>
        </w:rPr>
        <w:t xml:space="preserve"> </w:t>
      </w:r>
      <w:r w:rsidR="007662A4" w:rsidRPr="00F92C56">
        <w:rPr>
          <w:b w:val="0"/>
          <w:sz w:val="24"/>
          <w:u w:val="none"/>
        </w:rPr>
        <w:t>however,</w:t>
      </w:r>
      <w:r w:rsidR="002E0D76" w:rsidRPr="00F92C56">
        <w:rPr>
          <w:b w:val="0"/>
          <w:sz w:val="24"/>
          <w:u w:val="none"/>
        </w:rPr>
        <w:t xml:space="preserve"> for glutathione 3 fishes were used.</w:t>
      </w:r>
      <w:r w:rsidR="00637C71" w:rsidRPr="00F92C56">
        <w:rPr>
          <w:b w:val="0"/>
          <w:sz w:val="24"/>
          <w:u w:val="none"/>
        </w:rPr>
        <w:t xml:space="preserve"> </w:t>
      </w:r>
      <w:r w:rsidR="00920111" w:rsidRPr="00F92C56">
        <w:rPr>
          <w:b w:val="0"/>
          <w:sz w:val="24"/>
          <w:u w:val="none"/>
        </w:rPr>
        <w:t xml:space="preserve">100 </w:t>
      </w:r>
      <w:r w:rsidR="0067046E" w:rsidRPr="00F92C56">
        <w:rPr>
          <w:b w:val="0"/>
          <w:sz w:val="24"/>
          <w:u w:val="none"/>
        </w:rPr>
        <w:t xml:space="preserve">ml of water from the lakes was collected for toxicity assays. </w:t>
      </w:r>
    </w:p>
    <w:p w14:paraId="6C9B0C93" w14:textId="77777777" w:rsidR="00A42989" w:rsidRPr="00F92C56" w:rsidRDefault="00A42989" w:rsidP="00A42989">
      <w:pPr>
        <w:rPr>
          <w:rFonts w:ascii="Times New Roman" w:hAnsi="Times New Roman" w:cs="Times New Roman"/>
          <w:sz w:val="24"/>
          <w:szCs w:val="24"/>
          <w:lang w:val="en-IN"/>
        </w:rPr>
      </w:pPr>
    </w:p>
    <w:p w14:paraId="012E385E" w14:textId="77777777" w:rsidR="00E059AF" w:rsidRPr="00F92C56" w:rsidRDefault="000B14D3" w:rsidP="00E4644D">
      <w:pPr>
        <w:spacing w:after="295" w:line="360" w:lineRule="auto"/>
        <w:jc w:val="both"/>
        <w:rPr>
          <w:rFonts w:ascii="Times New Roman" w:hAnsi="Times New Roman" w:cs="Times New Roman"/>
          <w:sz w:val="24"/>
          <w:szCs w:val="24"/>
        </w:rPr>
      </w:pPr>
      <w:r w:rsidRPr="00F92C56">
        <w:rPr>
          <w:rFonts w:ascii="Times New Roman" w:hAnsi="Times New Roman" w:cs="Times New Roman"/>
          <w:b/>
          <w:sz w:val="24"/>
          <w:szCs w:val="24"/>
        </w:rPr>
        <w:t>2.1</w:t>
      </w:r>
      <w:r w:rsidR="00F02C92" w:rsidRPr="00F92C56">
        <w:rPr>
          <w:rFonts w:ascii="Times New Roman" w:hAnsi="Times New Roman" w:cs="Times New Roman"/>
          <w:b/>
          <w:sz w:val="24"/>
          <w:szCs w:val="24"/>
        </w:rPr>
        <w:t xml:space="preserve">Estimation of </w:t>
      </w:r>
      <w:r w:rsidRPr="00F92C56">
        <w:rPr>
          <w:rFonts w:ascii="Times New Roman" w:hAnsi="Times New Roman" w:cs="Times New Roman"/>
          <w:b/>
          <w:sz w:val="24"/>
          <w:szCs w:val="24"/>
        </w:rPr>
        <w:t>Biomolecules</w:t>
      </w:r>
      <w:r w:rsidR="00FE0B9F" w:rsidRPr="00F92C56">
        <w:rPr>
          <w:rFonts w:ascii="Times New Roman" w:hAnsi="Times New Roman" w:cs="Times New Roman"/>
          <w:b/>
          <w:sz w:val="24"/>
          <w:szCs w:val="24"/>
        </w:rPr>
        <w:t xml:space="preserve"> in tissue Extract</w:t>
      </w:r>
      <w:r w:rsidR="00E059AF" w:rsidRPr="00F92C56">
        <w:rPr>
          <w:rFonts w:ascii="Times New Roman" w:hAnsi="Times New Roman" w:cs="Times New Roman"/>
          <w:sz w:val="24"/>
          <w:szCs w:val="24"/>
        </w:rPr>
        <w:t xml:space="preserve"> </w:t>
      </w:r>
    </w:p>
    <w:p w14:paraId="65350EE4" w14:textId="77777777" w:rsidR="000B14D3" w:rsidRPr="00F92C56" w:rsidRDefault="00E059AF" w:rsidP="00E4644D">
      <w:pPr>
        <w:spacing w:after="295" w:line="360" w:lineRule="auto"/>
        <w:jc w:val="both"/>
        <w:rPr>
          <w:rFonts w:ascii="Times New Roman" w:hAnsi="Times New Roman" w:cs="Times New Roman"/>
          <w:b/>
          <w:sz w:val="24"/>
          <w:szCs w:val="24"/>
        </w:rPr>
      </w:pPr>
      <w:r w:rsidRPr="00F92C56">
        <w:rPr>
          <w:rFonts w:ascii="Times New Roman" w:hAnsi="Times New Roman" w:cs="Times New Roman"/>
          <w:sz w:val="24"/>
          <w:szCs w:val="24"/>
        </w:rPr>
        <w:t>All reagents were prepared with analytical grade chemicals using double distilled water in hygienic conditions using sterile glass wares.</w:t>
      </w:r>
    </w:p>
    <w:p w14:paraId="3F892921" w14:textId="4BA6BE52" w:rsidR="00BB61D2" w:rsidRPr="00F92C56" w:rsidRDefault="00BB61D2" w:rsidP="00E4644D">
      <w:pPr>
        <w:spacing w:after="295" w:line="360" w:lineRule="auto"/>
        <w:jc w:val="both"/>
        <w:rPr>
          <w:rFonts w:ascii="Times New Roman" w:hAnsi="Times New Roman" w:cs="Times New Roman"/>
          <w:sz w:val="24"/>
          <w:szCs w:val="24"/>
        </w:rPr>
      </w:pPr>
      <w:r w:rsidRPr="00F92C56">
        <w:rPr>
          <w:rFonts w:ascii="Times New Roman" w:hAnsi="Times New Roman" w:cs="Times New Roman"/>
          <w:sz w:val="24"/>
          <w:szCs w:val="24"/>
        </w:rPr>
        <w:t>The Liver of the fish w</w:t>
      </w:r>
      <w:r w:rsidR="00BF02EF" w:rsidRPr="00F92C56">
        <w:rPr>
          <w:rFonts w:ascii="Times New Roman" w:hAnsi="Times New Roman" w:cs="Times New Roman"/>
          <w:sz w:val="24"/>
          <w:szCs w:val="24"/>
        </w:rPr>
        <w:t>as</w:t>
      </w:r>
      <w:r w:rsidRPr="00F92C56">
        <w:rPr>
          <w:rFonts w:ascii="Times New Roman" w:hAnsi="Times New Roman" w:cs="Times New Roman"/>
          <w:sz w:val="24"/>
          <w:szCs w:val="24"/>
        </w:rPr>
        <w:t xml:space="preserve"> dissected on site using sterile dissections sets by a single investigator with </w:t>
      </w:r>
      <w:r w:rsidR="00637C71" w:rsidRPr="00F92C56">
        <w:rPr>
          <w:rFonts w:ascii="Times New Roman" w:hAnsi="Times New Roman" w:cs="Times New Roman"/>
          <w:sz w:val="24"/>
          <w:szCs w:val="24"/>
        </w:rPr>
        <w:t>due care</w:t>
      </w:r>
      <w:r w:rsidRPr="00F92C56">
        <w:rPr>
          <w:rFonts w:ascii="Times New Roman" w:hAnsi="Times New Roman" w:cs="Times New Roman"/>
          <w:sz w:val="24"/>
          <w:szCs w:val="24"/>
        </w:rPr>
        <w:t xml:space="preserve"> of air, particle contamination. The dissected tissue w</w:t>
      </w:r>
      <w:r w:rsidR="00140EB9" w:rsidRPr="00F92C56">
        <w:rPr>
          <w:rFonts w:ascii="Times New Roman" w:hAnsi="Times New Roman" w:cs="Times New Roman"/>
          <w:sz w:val="24"/>
          <w:szCs w:val="24"/>
        </w:rPr>
        <w:t>as</w:t>
      </w:r>
      <w:r w:rsidRPr="00F92C56">
        <w:rPr>
          <w:rFonts w:ascii="Times New Roman" w:hAnsi="Times New Roman" w:cs="Times New Roman"/>
          <w:sz w:val="24"/>
          <w:szCs w:val="24"/>
        </w:rPr>
        <w:t xml:space="preserve"> stored in </w:t>
      </w:r>
      <w:r w:rsidR="00107C69" w:rsidRPr="00F92C56">
        <w:rPr>
          <w:rFonts w:ascii="Times New Roman" w:hAnsi="Times New Roman" w:cs="Times New Roman"/>
          <w:sz w:val="24"/>
          <w:szCs w:val="24"/>
        </w:rPr>
        <w:t xml:space="preserve">physiological saline </w:t>
      </w:r>
      <w:r w:rsidRPr="00F92C56">
        <w:rPr>
          <w:rFonts w:ascii="Times New Roman" w:hAnsi="Times New Roman" w:cs="Times New Roman"/>
          <w:sz w:val="24"/>
          <w:szCs w:val="24"/>
        </w:rPr>
        <w:t>and transported to lab</w:t>
      </w:r>
      <w:r w:rsidR="0067046E" w:rsidRPr="00F92C56">
        <w:rPr>
          <w:rFonts w:ascii="Times New Roman" w:hAnsi="Times New Roman" w:cs="Times New Roman"/>
          <w:sz w:val="24"/>
          <w:szCs w:val="24"/>
        </w:rPr>
        <w:t>oratory</w:t>
      </w:r>
      <w:r w:rsidRPr="00F92C56">
        <w:rPr>
          <w:rFonts w:ascii="Times New Roman" w:hAnsi="Times New Roman" w:cs="Times New Roman"/>
          <w:sz w:val="24"/>
          <w:szCs w:val="24"/>
        </w:rPr>
        <w:t xml:space="preserve"> for assays.  </w:t>
      </w:r>
      <w:r w:rsidR="008757E5" w:rsidRPr="00F92C56">
        <w:rPr>
          <w:rFonts w:ascii="Times New Roman" w:hAnsi="Times New Roman" w:cs="Times New Roman"/>
          <w:sz w:val="24"/>
          <w:szCs w:val="24"/>
        </w:rPr>
        <w:t>In the laboratory</w:t>
      </w:r>
      <w:r w:rsidR="00140EB9" w:rsidRPr="00F92C56">
        <w:rPr>
          <w:rFonts w:ascii="Times New Roman" w:hAnsi="Times New Roman" w:cs="Times New Roman"/>
          <w:sz w:val="24"/>
          <w:szCs w:val="24"/>
        </w:rPr>
        <w:t>,</w:t>
      </w:r>
      <w:r w:rsidR="008757E5" w:rsidRPr="00F92C56">
        <w:rPr>
          <w:rFonts w:ascii="Times New Roman" w:hAnsi="Times New Roman" w:cs="Times New Roman"/>
          <w:sz w:val="24"/>
          <w:szCs w:val="24"/>
        </w:rPr>
        <w:t xml:space="preserve"> the</w:t>
      </w:r>
      <w:r w:rsidR="00140EB9" w:rsidRPr="00F92C56">
        <w:rPr>
          <w:rFonts w:ascii="Times New Roman" w:hAnsi="Times New Roman" w:cs="Times New Roman"/>
          <w:sz w:val="24"/>
          <w:szCs w:val="24"/>
        </w:rPr>
        <w:t xml:space="preserve"> liver tissue</w:t>
      </w:r>
      <w:r w:rsidR="008757E5" w:rsidRPr="00F92C56">
        <w:rPr>
          <w:rFonts w:ascii="Times New Roman" w:hAnsi="Times New Roman" w:cs="Times New Roman"/>
          <w:sz w:val="24"/>
          <w:szCs w:val="24"/>
        </w:rPr>
        <w:t xml:space="preserve"> w</w:t>
      </w:r>
      <w:r w:rsidR="00140EB9" w:rsidRPr="00F92C56">
        <w:rPr>
          <w:rFonts w:ascii="Times New Roman" w:hAnsi="Times New Roman" w:cs="Times New Roman"/>
          <w:sz w:val="24"/>
          <w:szCs w:val="24"/>
        </w:rPr>
        <w:t>as</w:t>
      </w:r>
      <w:r w:rsidR="008757E5" w:rsidRPr="00F92C56">
        <w:rPr>
          <w:rFonts w:ascii="Times New Roman" w:hAnsi="Times New Roman" w:cs="Times New Roman"/>
          <w:sz w:val="24"/>
          <w:szCs w:val="24"/>
        </w:rPr>
        <w:t xml:space="preserve"> stored in refrigerator at the temperature of 3</w:t>
      </w:r>
      <w:r w:rsidR="008757E5" w:rsidRPr="00F92C56">
        <w:rPr>
          <w:rFonts w:ascii="Times New Roman" w:hAnsi="Times New Roman" w:cs="Times New Roman"/>
          <w:sz w:val="24"/>
          <w:szCs w:val="24"/>
          <w:vertAlign w:val="superscript"/>
        </w:rPr>
        <w:t>o</w:t>
      </w:r>
      <w:r w:rsidR="008757E5" w:rsidRPr="00F92C56">
        <w:rPr>
          <w:rFonts w:ascii="Times New Roman" w:hAnsi="Times New Roman" w:cs="Times New Roman"/>
          <w:sz w:val="24"/>
          <w:szCs w:val="24"/>
        </w:rPr>
        <w:t>C.</w:t>
      </w:r>
    </w:p>
    <w:p w14:paraId="528D5D3F" w14:textId="06EC5544" w:rsidR="00F02C92" w:rsidRPr="00F92C56" w:rsidRDefault="008757E5" w:rsidP="00E4644D">
      <w:pPr>
        <w:spacing w:after="203"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 xml:space="preserve">Protein estimation was carried out by the Folin-Ciocalteu method (or Lowry method) (Lowry </w:t>
      </w:r>
      <w:r w:rsidRPr="00F92C56">
        <w:rPr>
          <w:rFonts w:ascii="Times New Roman" w:hAnsi="Times New Roman" w:cs="Times New Roman"/>
          <w:i/>
          <w:iCs/>
          <w:sz w:val="24"/>
          <w:szCs w:val="24"/>
        </w:rPr>
        <w:t>et al.,</w:t>
      </w:r>
      <w:r w:rsidRPr="00F92C56">
        <w:rPr>
          <w:rFonts w:ascii="Times New Roman" w:hAnsi="Times New Roman" w:cs="Times New Roman"/>
          <w:sz w:val="24"/>
          <w:szCs w:val="24"/>
        </w:rPr>
        <w:t xml:space="preserve"> 1951).</w:t>
      </w:r>
      <w:r w:rsidR="008108F9" w:rsidRPr="00F92C56">
        <w:rPr>
          <w:rFonts w:ascii="Times New Roman" w:hAnsi="Times New Roman" w:cs="Times New Roman"/>
          <w:sz w:val="24"/>
          <w:szCs w:val="24"/>
        </w:rPr>
        <w:t xml:space="preserve"> </w:t>
      </w:r>
      <w:r w:rsidR="00F02C92" w:rsidRPr="00F92C56">
        <w:rPr>
          <w:rFonts w:ascii="Times New Roman" w:hAnsi="Times New Roman" w:cs="Times New Roman"/>
          <w:sz w:val="24"/>
          <w:szCs w:val="24"/>
        </w:rPr>
        <w:t xml:space="preserve">F.C method is one of the most sensitive and widely used </w:t>
      </w:r>
      <w:r w:rsidR="000B14D3" w:rsidRPr="00F92C56">
        <w:rPr>
          <w:rFonts w:ascii="Times New Roman" w:hAnsi="Times New Roman" w:cs="Times New Roman"/>
          <w:sz w:val="24"/>
          <w:szCs w:val="24"/>
        </w:rPr>
        <w:t>methods for protein estim</w:t>
      </w:r>
      <w:r w:rsidR="00FE0B9F" w:rsidRPr="00F92C56">
        <w:rPr>
          <w:rFonts w:ascii="Times New Roman" w:hAnsi="Times New Roman" w:cs="Times New Roman"/>
          <w:sz w:val="24"/>
          <w:szCs w:val="24"/>
        </w:rPr>
        <w:t xml:space="preserve">ation. </w:t>
      </w:r>
      <w:r w:rsidR="00107C69" w:rsidRPr="00F92C56">
        <w:rPr>
          <w:rFonts w:ascii="Times New Roman" w:hAnsi="Times New Roman" w:cs="Times New Roman"/>
          <w:sz w:val="24"/>
          <w:szCs w:val="24"/>
        </w:rPr>
        <w:t>A</w:t>
      </w:r>
      <w:r w:rsidR="000B14D3" w:rsidRPr="00F92C56">
        <w:rPr>
          <w:rFonts w:ascii="Times New Roman" w:hAnsi="Times New Roman" w:cs="Times New Roman"/>
          <w:sz w:val="24"/>
          <w:szCs w:val="24"/>
        </w:rPr>
        <w:t xml:space="preserve"> </w:t>
      </w:r>
      <w:r w:rsidR="00F02C92" w:rsidRPr="00F92C56">
        <w:rPr>
          <w:rFonts w:ascii="Times New Roman" w:hAnsi="Times New Roman" w:cs="Times New Roman"/>
          <w:sz w:val="24"/>
          <w:szCs w:val="24"/>
        </w:rPr>
        <w:t>graph for standard curve preparation</w:t>
      </w:r>
      <w:r w:rsidR="000B14D3" w:rsidRPr="00F92C56">
        <w:rPr>
          <w:rFonts w:ascii="Times New Roman" w:hAnsi="Times New Roman" w:cs="Times New Roman"/>
          <w:sz w:val="24"/>
          <w:szCs w:val="24"/>
        </w:rPr>
        <w:t xml:space="preserve"> was plotted</w:t>
      </w:r>
      <w:r w:rsidR="00107C69" w:rsidRPr="00F92C56">
        <w:rPr>
          <w:rFonts w:ascii="Times New Roman" w:hAnsi="Times New Roman" w:cs="Times New Roman"/>
          <w:sz w:val="24"/>
          <w:szCs w:val="24"/>
        </w:rPr>
        <w:t xml:space="preserve"> and </w:t>
      </w:r>
      <w:r w:rsidR="00F02C92" w:rsidRPr="00F92C56">
        <w:rPr>
          <w:rFonts w:ascii="Times New Roman" w:hAnsi="Times New Roman" w:cs="Times New Roman"/>
          <w:sz w:val="24"/>
          <w:szCs w:val="24"/>
        </w:rPr>
        <w:t>amount of protein present in the tissue extract</w:t>
      </w:r>
      <w:r w:rsidR="000B14D3" w:rsidRPr="00F92C56">
        <w:rPr>
          <w:rFonts w:ascii="Times New Roman" w:hAnsi="Times New Roman" w:cs="Times New Roman"/>
          <w:sz w:val="24"/>
          <w:szCs w:val="24"/>
        </w:rPr>
        <w:t xml:space="preserve"> was calculated</w:t>
      </w:r>
    </w:p>
    <w:p w14:paraId="53BC2E8B" w14:textId="01EBCF4B" w:rsidR="00F02C92" w:rsidRPr="00F92C56" w:rsidRDefault="000B14D3" w:rsidP="00467EA2">
      <w:pPr>
        <w:tabs>
          <w:tab w:val="center" w:pos="4256"/>
        </w:tabs>
        <w:spacing w:after="315" w:line="360" w:lineRule="auto"/>
        <w:ind w:left="-15"/>
        <w:jc w:val="both"/>
        <w:rPr>
          <w:rFonts w:ascii="Times New Roman" w:hAnsi="Times New Roman" w:cs="Times New Roman"/>
          <w:sz w:val="24"/>
          <w:szCs w:val="24"/>
        </w:rPr>
      </w:pPr>
      <w:r w:rsidRPr="00F92C56">
        <w:rPr>
          <w:rFonts w:ascii="Times New Roman" w:hAnsi="Times New Roman" w:cs="Times New Roman"/>
          <w:sz w:val="24"/>
          <w:szCs w:val="24"/>
        </w:rPr>
        <w:lastRenderedPageBreak/>
        <w:t>R</w:t>
      </w:r>
      <w:r w:rsidR="00F02C92" w:rsidRPr="00F92C56">
        <w:rPr>
          <w:rFonts w:ascii="Times New Roman" w:hAnsi="Times New Roman" w:cs="Times New Roman"/>
          <w:sz w:val="24"/>
          <w:szCs w:val="24"/>
        </w:rPr>
        <w:t xml:space="preserve">educing sugar </w:t>
      </w:r>
      <w:r w:rsidR="00FE0B9F" w:rsidRPr="00F92C56">
        <w:rPr>
          <w:rFonts w:ascii="Times New Roman" w:hAnsi="Times New Roman" w:cs="Times New Roman"/>
          <w:sz w:val="24"/>
          <w:szCs w:val="24"/>
        </w:rPr>
        <w:t xml:space="preserve">estimation was carried </w:t>
      </w:r>
      <w:r w:rsidR="00F02C92" w:rsidRPr="00F92C56">
        <w:rPr>
          <w:rFonts w:ascii="Times New Roman" w:hAnsi="Times New Roman" w:cs="Times New Roman"/>
          <w:sz w:val="24"/>
          <w:szCs w:val="24"/>
        </w:rPr>
        <w:t>by DNS Method (</w:t>
      </w:r>
      <w:r w:rsidR="00467EA2" w:rsidRPr="00F92C56">
        <w:rPr>
          <w:rFonts w:ascii="Times New Roman" w:hAnsi="Times New Roman" w:cs="Times New Roman"/>
          <w:sz w:val="24"/>
          <w:szCs w:val="24"/>
        </w:rPr>
        <w:t>Dinitro salicylic</w:t>
      </w:r>
      <w:r w:rsidR="00F02C92" w:rsidRPr="00F92C56">
        <w:rPr>
          <w:rFonts w:ascii="Times New Roman" w:hAnsi="Times New Roman" w:cs="Times New Roman"/>
          <w:sz w:val="24"/>
          <w:szCs w:val="24"/>
        </w:rPr>
        <w:t xml:space="preserve"> Acid)</w:t>
      </w:r>
      <w:r w:rsidR="00467EA2" w:rsidRPr="00F92C56">
        <w:rPr>
          <w:rFonts w:ascii="Times New Roman" w:hAnsi="Times New Roman" w:cs="Times New Roman"/>
          <w:sz w:val="24"/>
          <w:szCs w:val="24"/>
        </w:rPr>
        <w:t xml:space="preserve"> (Miller, 1959). </w:t>
      </w:r>
      <w:r w:rsidR="00F02C92" w:rsidRPr="00F92C56">
        <w:rPr>
          <w:rFonts w:ascii="Times New Roman" w:hAnsi="Times New Roman" w:cs="Times New Roman"/>
          <w:sz w:val="24"/>
          <w:szCs w:val="24"/>
        </w:rPr>
        <w:t xml:space="preserve">A </w:t>
      </w:r>
      <w:r w:rsidRPr="00F92C56">
        <w:rPr>
          <w:rFonts w:ascii="Times New Roman" w:hAnsi="Times New Roman" w:cs="Times New Roman"/>
          <w:sz w:val="24"/>
          <w:szCs w:val="24"/>
        </w:rPr>
        <w:t xml:space="preserve">standard </w:t>
      </w:r>
      <w:r w:rsidR="00F02C92" w:rsidRPr="00F92C56">
        <w:rPr>
          <w:rFonts w:ascii="Times New Roman" w:hAnsi="Times New Roman" w:cs="Times New Roman"/>
          <w:sz w:val="24"/>
          <w:szCs w:val="24"/>
        </w:rPr>
        <w:t xml:space="preserve">graph </w:t>
      </w:r>
      <w:r w:rsidRPr="00F92C56">
        <w:rPr>
          <w:rFonts w:ascii="Times New Roman" w:hAnsi="Times New Roman" w:cs="Times New Roman"/>
          <w:sz w:val="24"/>
          <w:szCs w:val="24"/>
        </w:rPr>
        <w:t>was</w:t>
      </w:r>
      <w:r w:rsidR="00F02C92" w:rsidRPr="00F92C56">
        <w:rPr>
          <w:rFonts w:ascii="Times New Roman" w:hAnsi="Times New Roman" w:cs="Times New Roman"/>
          <w:sz w:val="24"/>
          <w:szCs w:val="24"/>
        </w:rPr>
        <w:t xml:space="preserve"> plotted and the amount of sugar present in the tissue extract </w:t>
      </w:r>
      <w:r w:rsidR="00107C69" w:rsidRPr="00F92C56">
        <w:rPr>
          <w:rFonts w:ascii="Times New Roman" w:hAnsi="Times New Roman" w:cs="Times New Roman"/>
          <w:sz w:val="24"/>
          <w:szCs w:val="24"/>
        </w:rPr>
        <w:t xml:space="preserve">was </w:t>
      </w:r>
      <w:r w:rsidR="00F02C92" w:rsidRPr="00F92C56">
        <w:rPr>
          <w:rFonts w:ascii="Times New Roman" w:hAnsi="Times New Roman" w:cs="Times New Roman"/>
          <w:sz w:val="24"/>
          <w:szCs w:val="24"/>
        </w:rPr>
        <w:t xml:space="preserve">determined. </w:t>
      </w:r>
    </w:p>
    <w:p w14:paraId="41FA3584" w14:textId="77777777" w:rsidR="00CB41CE" w:rsidRPr="00F92C56" w:rsidRDefault="00CB41CE" w:rsidP="00E4644D">
      <w:pPr>
        <w:tabs>
          <w:tab w:val="center" w:pos="2622"/>
        </w:tabs>
        <w:spacing w:after="315"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Lipid estimation was carried out by Folch Method (Folch et al., 1957). </w:t>
      </w:r>
    </w:p>
    <w:p w14:paraId="747B6D70" w14:textId="5753B957" w:rsidR="000B14D3" w:rsidRPr="00F92C56" w:rsidRDefault="00FE0B9F" w:rsidP="00E4644D">
      <w:pPr>
        <w:tabs>
          <w:tab w:val="center" w:pos="2622"/>
        </w:tabs>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2.2</w:t>
      </w:r>
      <w:r w:rsidR="000B14D3" w:rsidRPr="00F92C56">
        <w:rPr>
          <w:rFonts w:ascii="Times New Roman" w:hAnsi="Times New Roman" w:cs="Times New Roman"/>
          <w:b/>
          <w:sz w:val="24"/>
          <w:szCs w:val="24"/>
        </w:rPr>
        <w:t xml:space="preserve">Enzyme Extract </w:t>
      </w:r>
    </w:p>
    <w:p w14:paraId="3E22584D" w14:textId="099CE643" w:rsidR="000B14D3" w:rsidRPr="00F92C56" w:rsidRDefault="00FE0B9F" w:rsidP="00E4644D">
      <w:pPr>
        <w:spacing w:after="194"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The animal tissue was h</w:t>
      </w:r>
      <w:r w:rsidR="000B14D3" w:rsidRPr="00F92C56">
        <w:rPr>
          <w:rFonts w:ascii="Times New Roman" w:hAnsi="Times New Roman" w:cs="Times New Roman"/>
          <w:sz w:val="24"/>
          <w:szCs w:val="24"/>
        </w:rPr>
        <w:t>omogenize</w:t>
      </w:r>
      <w:r w:rsidRPr="00F92C56">
        <w:rPr>
          <w:rFonts w:ascii="Times New Roman" w:hAnsi="Times New Roman" w:cs="Times New Roman"/>
          <w:sz w:val="24"/>
          <w:szCs w:val="24"/>
        </w:rPr>
        <w:t>d</w:t>
      </w:r>
      <w:r w:rsidR="000B14D3" w:rsidRPr="00F92C56">
        <w:rPr>
          <w:rFonts w:ascii="Times New Roman" w:hAnsi="Times New Roman" w:cs="Times New Roman"/>
          <w:sz w:val="24"/>
          <w:szCs w:val="24"/>
        </w:rPr>
        <w:t xml:space="preserve"> in a blender with M/150 phosphate buffer (assay buffer diluted 10 times) at 1-4</w:t>
      </w:r>
      <w:r w:rsidR="000B14D3" w:rsidRPr="00F92C56">
        <w:rPr>
          <w:rFonts w:ascii="Times New Roman" w:hAnsi="Times New Roman" w:cs="Times New Roman"/>
          <w:sz w:val="24"/>
          <w:szCs w:val="24"/>
          <w:vertAlign w:val="superscript"/>
        </w:rPr>
        <w:t>0</w:t>
      </w:r>
      <w:r w:rsidR="000B14D3" w:rsidRPr="00F92C56">
        <w:rPr>
          <w:rFonts w:ascii="Times New Roman" w:hAnsi="Times New Roman" w:cs="Times New Roman"/>
          <w:sz w:val="24"/>
          <w:szCs w:val="24"/>
        </w:rPr>
        <w:t>C and centrifuge</w:t>
      </w:r>
      <w:r w:rsidR="008C53DC" w:rsidRPr="00F92C56">
        <w:rPr>
          <w:rFonts w:ascii="Times New Roman" w:hAnsi="Times New Roman" w:cs="Times New Roman"/>
          <w:sz w:val="24"/>
          <w:szCs w:val="24"/>
        </w:rPr>
        <w:t>d</w:t>
      </w:r>
      <w:r w:rsidR="000B14D3" w:rsidRPr="00F92C56">
        <w:rPr>
          <w:rFonts w:ascii="Times New Roman" w:hAnsi="Times New Roman" w:cs="Times New Roman"/>
          <w:sz w:val="24"/>
          <w:szCs w:val="24"/>
        </w:rPr>
        <w:t xml:space="preserve">. </w:t>
      </w:r>
      <w:r w:rsidRPr="00F92C56">
        <w:rPr>
          <w:rFonts w:ascii="Times New Roman" w:hAnsi="Times New Roman" w:cs="Times New Roman"/>
          <w:sz w:val="24"/>
          <w:szCs w:val="24"/>
        </w:rPr>
        <w:t>T</w:t>
      </w:r>
      <w:r w:rsidR="000B14D3" w:rsidRPr="00F92C56">
        <w:rPr>
          <w:rFonts w:ascii="Times New Roman" w:hAnsi="Times New Roman" w:cs="Times New Roman"/>
          <w:sz w:val="24"/>
          <w:szCs w:val="24"/>
        </w:rPr>
        <w:t xml:space="preserve">he sediment </w:t>
      </w:r>
      <w:r w:rsidRPr="00F92C56">
        <w:rPr>
          <w:rFonts w:ascii="Times New Roman" w:hAnsi="Times New Roman" w:cs="Times New Roman"/>
          <w:sz w:val="24"/>
          <w:szCs w:val="24"/>
        </w:rPr>
        <w:t xml:space="preserve">was stirred </w:t>
      </w:r>
      <w:r w:rsidR="008C53DC" w:rsidRPr="00F92C56">
        <w:rPr>
          <w:rFonts w:ascii="Times New Roman" w:hAnsi="Times New Roman" w:cs="Times New Roman"/>
          <w:sz w:val="24"/>
          <w:szCs w:val="24"/>
        </w:rPr>
        <w:t xml:space="preserve">with cold phosphate buffer and </w:t>
      </w:r>
      <w:r w:rsidR="000B14D3" w:rsidRPr="00F92C56">
        <w:rPr>
          <w:rFonts w:ascii="Times New Roman" w:hAnsi="Times New Roman" w:cs="Times New Roman"/>
          <w:sz w:val="24"/>
          <w:szCs w:val="24"/>
        </w:rPr>
        <w:t>allow</w:t>
      </w:r>
      <w:r w:rsidR="008C53DC" w:rsidRPr="00F92C56">
        <w:rPr>
          <w:rFonts w:ascii="Times New Roman" w:hAnsi="Times New Roman" w:cs="Times New Roman"/>
          <w:sz w:val="24"/>
          <w:szCs w:val="24"/>
        </w:rPr>
        <w:t>ed</w:t>
      </w:r>
      <w:r w:rsidR="000B14D3" w:rsidRPr="00F92C56">
        <w:rPr>
          <w:rFonts w:ascii="Times New Roman" w:hAnsi="Times New Roman" w:cs="Times New Roman"/>
          <w:sz w:val="24"/>
          <w:szCs w:val="24"/>
        </w:rPr>
        <w:t xml:space="preserve"> </w:t>
      </w:r>
      <w:r w:rsidR="008C53DC" w:rsidRPr="00F92C56">
        <w:rPr>
          <w:rFonts w:ascii="Times New Roman" w:hAnsi="Times New Roman" w:cs="Times New Roman"/>
          <w:sz w:val="24"/>
          <w:szCs w:val="24"/>
        </w:rPr>
        <w:t>to stand</w:t>
      </w:r>
      <w:r w:rsidR="000B14D3" w:rsidRPr="00F92C56">
        <w:rPr>
          <w:rFonts w:ascii="Times New Roman" w:hAnsi="Times New Roman" w:cs="Times New Roman"/>
          <w:sz w:val="24"/>
          <w:szCs w:val="24"/>
        </w:rPr>
        <w:t xml:space="preserve"> in cold with occasional shaking and then repeating the extraction once or twice. </w:t>
      </w:r>
      <w:r w:rsidRPr="00F92C56">
        <w:rPr>
          <w:rFonts w:ascii="Times New Roman" w:hAnsi="Times New Roman" w:cs="Times New Roman"/>
          <w:sz w:val="24"/>
          <w:szCs w:val="24"/>
        </w:rPr>
        <w:t>T</w:t>
      </w:r>
      <w:r w:rsidR="000B14D3" w:rsidRPr="00F92C56">
        <w:rPr>
          <w:rFonts w:ascii="Times New Roman" w:hAnsi="Times New Roman" w:cs="Times New Roman"/>
          <w:sz w:val="24"/>
          <w:szCs w:val="24"/>
        </w:rPr>
        <w:t xml:space="preserve">he combined supernatants (sometimes opalescent) </w:t>
      </w:r>
      <w:r w:rsidRPr="00F92C56">
        <w:rPr>
          <w:rFonts w:ascii="Times New Roman" w:hAnsi="Times New Roman" w:cs="Times New Roman"/>
          <w:sz w:val="24"/>
          <w:szCs w:val="24"/>
        </w:rPr>
        <w:t xml:space="preserve">are used </w:t>
      </w:r>
      <w:r w:rsidR="000B14D3" w:rsidRPr="00F92C56">
        <w:rPr>
          <w:rFonts w:ascii="Times New Roman" w:hAnsi="Times New Roman" w:cs="Times New Roman"/>
          <w:sz w:val="24"/>
          <w:szCs w:val="24"/>
        </w:rPr>
        <w:t xml:space="preserve">for the assay. </w:t>
      </w:r>
      <w:r w:rsidRPr="00F92C56">
        <w:rPr>
          <w:rFonts w:ascii="Times New Roman" w:hAnsi="Times New Roman" w:cs="Times New Roman"/>
          <w:sz w:val="24"/>
          <w:szCs w:val="24"/>
        </w:rPr>
        <w:t>The</w:t>
      </w:r>
      <w:r w:rsidR="000B14D3" w:rsidRPr="00F92C56">
        <w:rPr>
          <w:rFonts w:ascii="Times New Roman" w:hAnsi="Times New Roman" w:cs="Times New Roman"/>
          <w:sz w:val="24"/>
          <w:szCs w:val="24"/>
        </w:rPr>
        <w:t xml:space="preserve"> same condition</w:t>
      </w:r>
      <w:r w:rsidRPr="00F92C56">
        <w:rPr>
          <w:rFonts w:ascii="Times New Roman" w:hAnsi="Times New Roman" w:cs="Times New Roman"/>
          <w:sz w:val="24"/>
          <w:szCs w:val="24"/>
        </w:rPr>
        <w:t>s</w:t>
      </w:r>
      <w:r w:rsidR="000B14D3" w:rsidRPr="00F92C56">
        <w:rPr>
          <w:rFonts w:ascii="Times New Roman" w:hAnsi="Times New Roman" w:cs="Times New Roman"/>
          <w:sz w:val="24"/>
          <w:szCs w:val="24"/>
        </w:rPr>
        <w:t xml:space="preserve"> of extra</w:t>
      </w:r>
      <w:r w:rsidRPr="00F92C56">
        <w:rPr>
          <w:rFonts w:ascii="Times New Roman" w:hAnsi="Times New Roman" w:cs="Times New Roman"/>
          <w:sz w:val="24"/>
          <w:szCs w:val="24"/>
        </w:rPr>
        <w:t>ction, storage and temperature were followed</w:t>
      </w:r>
      <w:r w:rsidR="00BB61D2" w:rsidRPr="00F92C56">
        <w:rPr>
          <w:rFonts w:ascii="Times New Roman" w:hAnsi="Times New Roman" w:cs="Times New Roman"/>
          <w:sz w:val="24"/>
          <w:szCs w:val="24"/>
        </w:rPr>
        <w:t xml:space="preserve"> for all the enzyme assays</w:t>
      </w:r>
      <w:r w:rsidR="008C53DC" w:rsidRPr="00F92C56">
        <w:rPr>
          <w:rFonts w:ascii="Times New Roman" w:hAnsi="Times New Roman" w:cs="Times New Roman"/>
          <w:sz w:val="24"/>
          <w:szCs w:val="24"/>
        </w:rPr>
        <w:t xml:space="preserve"> and care taken to reduce </w:t>
      </w:r>
      <w:r w:rsidR="00E2318C" w:rsidRPr="00F92C56">
        <w:rPr>
          <w:rFonts w:ascii="Times New Roman" w:hAnsi="Times New Roman" w:cs="Times New Roman"/>
          <w:sz w:val="24"/>
          <w:szCs w:val="24"/>
        </w:rPr>
        <w:t>storage-based</w:t>
      </w:r>
      <w:r w:rsidR="008C53DC" w:rsidRPr="00F92C56">
        <w:rPr>
          <w:rFonts w:ascii="Times New Roman" w:hAnsi="Times New Roman" w:cs="Times New Roman"/>
          <w:sz w:val="24"/>
          <w:szCs w:val="24"/>
        </w:rPr>
        <w:t xml:space="preserve"> errors</w:t>
      </w:r>
      <w:r w:rsidRPr="00F92C56">
        <w:rPr>
          <w:rFonts w:ascii="Times New Roman" w:hAnsi="Times New Roman" w:cs="Times New Roman"/>
          <w:sz w:val="24"/>
          <w:szCs w:val="24"/>
        </w:rPr>
        <w:t>.</w:t>
      </w:r>
    </w:p>
    <w:p w14:paraId="291E1D02" w14:textId="7B4BA02B" w:rsidR="004A7536" w:rsidRPr="00F92C56" w:rsidRDefault="004A7536" w:rsidP="00E4644D">
      <w:pPr>
        <w:tabs>
          <w:tab w:val="center" w:pos="1644"/>
        </w:tabs>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 xml:space="preserve">Catalase Enzyme was estimated by Methods of enzymatic analysis </w:t>
      </w:r>
      <w:r w:rsidRPr="00F92C56">
        <w:rPr>
          <w:rFonts w:ascii="Times New Roman" w:hAnsi="Times New Roman" w:cs="Times New Roman"/>
          <w:sz w:val="24"/>
          <w:szCs w:val="24"/>
        </w:rPr>
        <w:t>(Luck, 1965)</w:t>
      </w:r>
      <w:r w:rsidR="00D6789F" w:rsidRPr="00F92C56">
        <w:rPr>
          <w:rFonts w:ascii="Times New Roman" w:hAnsi="Times New Roman" w:cs="Times New Roman"/>
          <w:sz w:val="24"/>
          <w:szCs w:val="24"/>
        </w:rPr>
        <w:t>.</w:t>
      </w:r>
      <w:r w:rsidRPr="00F92C56">
        <w:rPr>
          <w:rFonts w:ascii="Times New Roman" w:hAnsi="Times New Roman" w:cs="Times New Roman"/>
          <w:b/>
          <w:sz w:val="24"/>
          <w:szCs w:val="24"/>
        </w:rPr>
        <w:t xml:space="preserve"> </w:t>
      </w:r>
    </w:p>
    <w:p w14:paraId="5B02AAC1" w14:textId="069ED49D" w:rsidR="00107C69" w:rsidRPr="00F92C56" w:rsidRDefault="00107C69" w:rsidP="00E4644D">
      <w:pPr>
        <w:tabs>
          <w:tab w:val="center" w:pos="1644"/>
        </w:tabs>
        <w:spacing w:after="315" w:line="360" w:lineRule="auto"/>
        <w:jc w:val="both"/>
        <w:rPr>
          <w:rFonts w:ascii="Times New Roman" w:hAnsi="Times New Roman" w:cs="Times New Roman"/>
          <w:b/>
          <w:sz w:val="24"/>
          <w:szCs w:val="24"/>
        </w:rPr>
      </w:pPr>
      <w:r w:rsidRPr="00F92C56">
        <w:rPr>
          <w:rFonts w:ascii="Times New Roman" w:hAnsi="Times New Roman" w:cs="Times New Roman"/>
          <w:sz w:val="24"/>
          <w:szCs w:val="24"/>
        </w:rPr>
        <w:t xml:space="preserve">Catalase enzyme is present in high concentrations in the liver. Increased level of </w:t>
      </w:r>
      <w:r w:rsidR="00D6789F" w:rsidRPr="00F92C56">
        <w:rPr>
          <w:rFonts w:ascii="Times New Roman" w:hAnsi="Times New Roman" w:cs="Times New Roman"/>
          <w:sz w:val="24"/>
          <w:szCs w:val="24"/>
        </w:rPr>
        <w:t>this enzyme</w:t>
      </w:r>
      <w:r w:rsidRPr="00F92C56">
        <w:rPr>
          <w:rFonts w:ascii="Times New Roman" w:hAnsi="Times New Roman" w:cs="Times New Roman"/>
          <w:sz w:val="24"/>
          <w:szCs w:val="24"/>
        </w:rPr>
        <w:t xml:space="preserve"> causes oxidative damage in the cell.</w:t>
      </w:r>
    </w:p>
    <w:p w14:paraId="105D94FE" w14:textId="1593F4E9" w:rsidR="00F02C92" w:rsidRPr="00F92C56" w:rsidRDefault="00FE0B9F" w:rsidP="00E4644D">
      <w:pPr>
        <w:tabs>
          <w:tab w:val="center" w:pos="1762"/>
        </w:tabs>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 xml:space="preserve">Peroxidase Enzyme was estimated by </w:t>
      </w:r>
      <w:r w:rsidR="00DA2F03" w:rsidRPr="00F92C56">
        <w:rPr>
          <w:rFonts w:ascii="Times New Roman" w:hAnsi="Times New Roman" w:cs="Times New Roman"/>
          <w:b/>
          <w:sz w:val="24"/>
          <w:szCs w:val="24"/>
        </w:rPr>
        <w:t>spectrophotometric method.</w:t>
      </w:r>
    </w:p>
    <w:p w14:paraId="712996CF" w14:textId="3A4F5A4D" w:rsidR="00F02C92" w:rsidRDefault="00F02C92" w:rsidP="00E4644D">
      <w:pPr>
        <w:spacing w:after="267"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 xml:space="preserve">The rate of formation of guaiacol dehydrogenation product is a measure of the </w:t>
      </w:r>
      <w:r w:rsidR="00953337" w:rsidRPr="00F92C56">
        <w:rPr>
          <w:rFonts w:ascii="Times New Roman" w:hAnsi="Times New Roman" w:cs="Times New Roman"/>
          <w:sz w:val="24"/>
          <w:szCs w:val="24"/>
        </w:rPr>
        <w:t>peroxidase</w:t>
      </w:r>
      <w:r w:rsidRPr="00F92C56">
        <w:rPr>
          <w:rFonts w:ascii="Times New Roman" w:hAnsi="Times New Roman" w:cs="Times New Roman"/>
          <w:sz w:val="24"/>
          <w:szCs w:val="24"/>
        </w:rPr>
        <w:t xml:space="preserve"> activity </w:t>
      </w:r>
      <w:r w:rsidR="00FE0B9F" w:rsidRPr="00F92C56">
        <w:rPr>
          <w:rFonts w:ascii="Times New Roman" w:hAnsi="Times New Roman" w:cs="Times New Roman"/>
          <w:sz w:val="24"/>
          <w:szCs w:val="24"/>
        </w:rPr>
        <w:t>which is</w:t>
      </w:r>
      <w:r w:rsidRPr="00F92C56">
        <w:rPr>
          <w:rFonts w:ascii="Times New Roman" w:hAnsi="Times New Roman" w:cs="Times New Roman"/>
          <w:sz w:val="24"/>
          <w:szCs w:val="24"/>
        </w:rPr>
        <w:t xml:space="preserve"> assayed spectrophotometrically at 436nm. </w:t>
      </w:r>
    </w:p>
    <w:p w14:paraId="4591D42D" w14:textId="77777777" w:rsidR="00C56B82" w:rsidRPr="00F92C56" w:rsidRDefault="00C56B82" w:rsidP="00E4644D">
      <w:pPr>
        <w:spacing w:after="267" w:line="360" w:lineRule="auto"/>
        <w:ind w:right="393"/>
        <w:jc w:val="both"/>
        <w:rPr>
          <w:rFonts w:ascii="Times New Roman" w:hAnsi="Times New Roman" w:cs="Times New Roman"/>
          <w:sz w:val="24"/>
          <w:szCs w:val="24"/>
        </w:rPr>
      </w:pPr>
    </w:p>
    <w:p w14:paraId="638B686D" w14:textId="6E9ACAE1" w:rsidR="00F02C92" w:rsidRPr="00F92C56" w:rsidRDefault="00107C69" w:rsidP="00E4644D">
      <w:pPr>
        <w:tabs>
          <w:tab w:val="center" w:pos="1903"/>
        </w:tabs>
        <w:spacing w:after="317" w:line="360" w:lineRule="auto"/>
        <w:jc w:val="both"/>
        <w:rPr>
          <w:rFonts w:ascii="Times New Roman" w:hAnsi="Times New Roman" w:cs="Times New Roman"/>
          <w:b/>
          <w:sz w:val="24"/>
          <w:szCs w:val="24"/>
        </w:rPr>
      </w:pPr>
      <w:r w:rsidRPr="00F92C56">
        <w:rPr>
          <w:rFonts w:ascii="Times New Roman" w:hAnsi="Times New Roman" w:cs="Times New Roman"/>
          <w:b/>
          <w:color w:val="0D0D0D"/>
          <w:sz w:val="24"/>
          <w:szCs w:val="24"/>
        </w:rPr>
        <w:t xml:space="preserve">Enzyme </w:t>
      </w:r>
      <w:r w:rsidR="00FE0B9F" w:rsidRPr="00F92C56">
        <w:rPr>
          <w:rFonts w:ascii="Times New Roman" w:hAnsi="Times New Roman" w:cs="Times New Roman"/>
          <w:b/>
          <w:color w:val="0D0D0D"/>
          <w:sz w:val="24"/>
          <w:szCs w:val="24"/>
        </w:rPr>
        <w:t xml:space="preserve">Superoxide Dismutase </w:t>
      </w:r>
      <w:r w:rsidR="00FE0B9F" w:rsidRPr="00F92C56">
        <w:rPr>
          <w:rFonts w:ascii="Times New Roman" w:hAnsi="Times New Roman" w:cs="Times New Roman"/>
          <w:b/>
          <w:sz w:val="24"/>
          <w:szCs w:val="24"/>
        </w:rPr>
        <w:t xml:space="preserve">was estimated by </w:t>
      </w:r>
      <w:r w:rsidR="00953337" w:rsidRPr="00F92C56">
        <w:rPr>
          <w:rFonts w:ascii="Times New Roman" w:hAnsi="Times New Roman" w:cs="Times New Roman"/>
          <w:b/>
          <w:sz w:val="24"/>
          <w:szCs w:val="24"/>
        </w:rPr>
        <w:t>spectrophotometric method</w:t>
      </w:r>
    </w:p>
    <w:p w14:paraId="763206B8" w14:textId="77777777" w:rsidR="00F02C92" w:rsidRPr="00F92C56" w:rsidRDefault="00F02C92" w:rsidP="003F3643">
      <w:pPr>
        <w:spacing w:after="68"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Superoxide dismutase</w:t>
      </w:r>
      <w:r w:rsidR="0018425B" w:rsidRPr="00F92C56">
        <w:rPr>
          <w:rFonts w:ascii="Times New Roman" w:hAnsi="Times New Roman" w:cs="Times New Roman"/>
          <w:sz w:val="24"/>
          <w:szCs w:val="24"/>
        </w:rPr>
        <w:t xml:space="preserve"> (SOD)</w:t>
      </w:r>
      <w:r w:rsidRPr="00F92C56">
        <w:rPr>
          <w:rFonts w:ascii="Times New Roman" w:hAnsi="Times New Roman" w:cs="Times New Roman"/>
          <w:sz w:val="24"/>
          <w:szCs w:val="24"/>
        </w:rPr>
        <w:t xml:space="preserve">, a metal containing enzyme plays a vital role in scavenging superoxide radicals.  </w:t>
      </w:r>
    </w:p>
    <w:p w14:paraId="7838BAF9" w14:textId="196449DD" w:rsidR="00F02C92" w:rsidRPr="00F92C56" w:rsidRDefault="00107C69" w:rsidP="003F3643">
      <w:pPr>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 xml:space="preserve">Enzyme </w:t>
      </w:r>
      <w:r w:rsidR="00FE0B9F" w:rsidRPr="00F92C56">
        <w:rPr>
          <w:rFonts w:ascii="Times New Roman" w:hAnsi="Times New Roman" w:cs="Times New Roman"/>
          <w:b/>
          <w:sz w:val="24"/>
          <w:szCs w:val="24"/>
        </w:rPr>
        <w:t>Glutathione Peroxidase</w:t>
      </w:r>
      <w:r w:rsidRPr="00F92C56">
        <w:rPr>
          <w:rFonts w:ascii="Times New Roman" w:hAnsi="Times New Roman" w:cs="Times New Roman"/>
          <w:b/>
          <w:sz w:val="24"/>
          <w:szCs w:val="24"/>
        </w:rPr>
        <w:t xml:space="preserve"> </w:t>
      </w:r>
      <w:r w:rsidR="00157861" w:rsidRPr="00F92C56">
        <w:rPr>
          <w:rFonts w:ascii="Times New Roman" w:hAnsi="Times New Roman" w:cs="Times New Roman"/>
          <w:b/>
          <w:sz w:val="24"/>
          <w:szCs w:val="24"/>
        </w:rPr>
        <w:t>(GSH)</w:t>
      </w:r>
      <w:r w:rsidR="00FE0B9F" w:rsidRPr="00F92C56">
        <w:rPr>
          <w:rFonts w:ascii="Times New Roman" w:hAnsi="Times New Roman" w:cs="Times New Roman"/>
          <w:b/>
          <w:sz w:val="24"/>
          <w:szCs w:val="24"/>
        </w:rPr>
        <w:t xml:space="preserve"> was estimated by </w:t>
      </w:r>
      <w:r w:rsidR="00953337" w:rsidRPr="00F92C56">
        <w:rPr>
          <w:rFonts w:ascii="Times New Roman" w:hAnsi="Times New Roman" w:cs="Times New Roman"/>
          <w:b/>
          <w:sz w:val="24"/>
          <w:szCs w:val="24"/>
        </w:rPr>
        <w:t>estimated by the </w:t>
      </w:r>
      <w:hyperlink r:id="rId7" w:history="1">
        <w:r w:rsidR="00953337" w:rsidRPr="00F92C56">
          <w:rPr>
            <w:rStyle w:val="Hyperlink"/>
            <w:rFonts w:ascii="Times New Roman" w:hAnsi="Times New Roman" w:cs="Times New Roman"/>
            <w:b/>
            <w:color w:val="auto"/>
            <w:sz w:val="24"/>
            <w:szCs w:val="24"/>
            <w:u w:val="none"/>
          </w:rPr>
          <w:t>coupled enzymatic assay method</w:t>
        </w:r>
      </w:hyperlink>
      <w:r w:rsidR="00953337" w:rsidRPr="00F92C56">
        <w:rPr>
          <w:rFonts w:ascii="Times New Roman" w:hAnsi="Times New Roman" w:cs="Times New Roman"/>
          <w:b/>
          <w:sz w:val="24"/>
          <w:szCs w:val="24"/>
        </w:rPr>
        <w:t xml:space="preserve"> </w:t>
      </w:r>
      <w:r w:rsidR="00953337" w:rsidRPr="00F92C56">
        <w:rPr>
          <w:rFonts w:ascii="Times New Roman" w:hAnsi="Times New Roman" w:cs="Times New Roman"/>
          <w:sz w:val="24"/>
          <w:szCs w:val="24"/>
        </w:rPr>
        <w:t>(Paglia &amp; Valentine, 1967).</w:t>
      </w:r>
    </w:p>
    <w:p w14:paraId="3369E5A8" w14:textId="77777777" w:rsidR="00F02C92" w:rsidRPr="00F92C56" w:rsidRDefault="00F02C92" w:rsidP="008C1AFB">
      <w:pPr>
        <w:spacing w:after="40"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lastRenderedPageBreak/>
        <w:t>This procedure is based on the reaction between leftover glutathione in the following reaction with the 5,</w:t>
      </w:r>
      <w:r w:rsidR="0018425B" w:rsidRPr="00F92C56">
        <w:rPr>
          <w:rFonts w:ascii="Times New Roman" w:hAnsi="Times New Roman" w:cs="Times New Roman"/>
          <w:sz w:val="24"/>
          <w:szCs w:val="24"/>
        </w:rPr>
        <w:t xml:space="preserve"> </w:t>
      </w:r>
      <w:r w:rsidRPr="00F92C56">
        <w:rPr>
          <w:rFonts w:ascii="Times New Roman" w:hAnsi="Times New Roman" w:cs="Times New Roman"/>
          <w:sz w:val="24"/>
          <w:szCs w:val="24"/>
        </w:rPr>
        <w:t>5</w:t>
      </w:r>
      <w:r w:rsidRPr="00F92C56">
        <w:rPr>
          <w:rFonts w:ascii="Times New Roman" w:hAnsi="Times New Roman" w:cs="Times New Roman"/>
          <w:sz w:val="24"/>
          <w:szCs w:val="24"/>
          <w:vertAlign w:val="superscript"/>
        </w:rPr>
        <w:t xml:space="preserve">' </w:t>
      </w:r>
      <w:r w:rsidRPr="00F92C56">
        <w:rPr>
          <w:rFonts w:ascii="Times New Roman" w:hAnsi="Times New Roman" w:cs="Times New Roman"/>
          <w:sz w:val="24"/>
          <w:szCs w:val="24"/>
        </w:rPr>
        <w:t xml:space="preserve">dithiobis 2 nitrobenzoic acid to form a compound, which absorbs at 412nm. </w:t>
      </w:r>
    </w:p>
    <w:p w14:paraId="48B3FC75" w14:textId="77777777" w:rsidR="0045724D" w:rsidRPr="00F92C56" w:rsidRDefault="00F02C92" w:rsidP="003F3643">
      <w:pPr>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Acid Phosphotase Enzyme</w:t>
      </w:r>
      <w:r w:rsidR="00FE0B9F" w:rsidRPr="00F92C56">
        <w:rPr>
          <w:rFonts w:ascii="Times New Roman" w:hAnsi="Times New Roman" w:cs="Times New Roman"/>
          <w:b/>
          <w:sz w:val="24"/>
          <w:szCs w:val="24"/>
        </w:rPr>
        <w:t xml:space="preserve"> was estimated by </w:t>
      </w:r>
      <w:bookmarkStart w:id="1" w:name="_Hlk220772447"/>
      <w:r w:rsidR="00FE0B9F" w:rsidRPr="00F92C56">
        <w:rPr>
          <w:rFonts w:ascii="Times New Roman" w:hAnsi="Times New Roman" w:cs="Times New Roman"/>
          <w:b/>
          <w:sz w:val="24"/>
          <w:szCs w:val="24"/>
        </w:rPr>
        <w:t xml:space="preserve">the </w:t>
      </w:r>
      <w:r w:rsidR="0045724D" w:rsidRPr="00F92C56">
        <w:rPr>
          <w:rFonts w:ascii="Times New Roman" w:hAnsi="Times New Roman" w:cs="Times New Roman"/>
          <w:b/>
          <w:sz w:val="24"/>
          <w:szCs w:val="24"/>
        </w:rPr>
        <w:t xml:space="preserve">spectrophotometric method  </w:t>
      </w:r>
    </w:p>
    <w:bookmarkEnd w:id="1"/>
    <w:p w14:paraId="0468B411" w14:textId="7A5FCFCE" w:rsidR="00F02C92" w:rsidRPr="00F92C56" w:rsidRDefault="00F02C92" w:rsidP="008C1AFB">
      <w:pPr>
        <w:spacing w:after="315"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The enzymes phosphatase hydrolyzes p-nitrophenol is yellow in colour in acid medium. It hydrolyses a number of phosphomonoesters and phosphoprotein. It is measured at 405nm spectrophotometrically. </w:t>
      </w:r>
    </w:p>
    <w:p w14:paraId="49F62000" w14:textId="77777777" w:rsidR="00FA74FC" w:rsidRPr="00F92C56" w:rsidRDefault="00FA74FC" w:rsidP="003F3643">
      <w:pPr>
        <w:spacing w:after="0"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Alkaline</w:t>
      </w:r>
      <w:r w:rsidR="00FE0B9F" w:rsidRPr="00F92C56">
        <w:rPr>
          <w:rFonts w:ascii="Times New Roman" w:hAnsi="Times New Roman" w:cs="Times New Roman"/>
          <w:b/>
          <w:sz w:val="24"/>
          <w:szCs w:val="24"/>
        </w:rPr>
        <w:t xml:space="preserve"> Phosphatase Enzyme was estimated by </w:t>
      </w:r>
      <w:r w:rsidRPr="00F92C56">
        <w:rPr>
          <w:rFonts w:ascii="Times New Roman" w:hAnsi="Times New Roman" w:cs="Times New Roman"/>
          <w:b/>
          <w:sz w:val="24"/>
          <w:szCs w:val="24"/>
        </w:rPr>
        <w:t xml:space="preserve">the spectrophotometric method  </w:t>
      </w:r>
    </w:p>
    <w:p w14:paraId="42065C21" w14:textId="02366E4E" w:rsidR="00F02C92" w:rsidRPr="00F92C56" w:rsidRDefault="00F02C92" w:rsidP="008C1AFB">
      <w:pPr>
        <w:spacing w:after="0" w:line="360" w:lineRule="auto"/>
        <w:jc w:val="both"/>
        <w:rPr>
          <w:rFonts w:ascii="Times New Roman" w:hAnsi="Times New Roman" w:cs="Times New Roman"/>
          <w:sz w:val="24"/>
          <w:szCs w:val="24"/>
        </w:rPr>
      </w:pPr>
      <w:r w:rsidRPr="00F92C56">
        <w:rPr>
          <w:rFonts w:ascii="Times New Roman" w:hAnsi="Times New Roman" w:cs="Times New Roman"/>
          <w:sz w:val="24"/>
          <w:szCs w:val="24"/>
        </w:rPr>
        <w:t>Alkaline phosphatase catalyses the hydrolysis of numerous p</w:t>
      </w:r>
      <w:r w:rsidR="00FE0B9F" w:rsidRPr="00F92C56">
        <w:rPr>
          <w:rFonts w:ascii="Times New Roman" w:hAnsi="Times New Roman" w:cs="Times New Roman"/>
          <w:sz w:val="24"/>
          <w:szCs w:val="24"/>
        </w:rPr>
        <w:t xml:space="preserve">hosphate esters such as primary </w:t>
      </w:r>
      <w:r w:rsidRPr="00F92C56">
        <w:rPr>
          <w:rFonts w:ascii="Times New Roman" w:hAnsi="Times New Roman" w:cs="Times New Roman"/>
          <w:sz w:val="24"/>
          <w:szCs w:val="24"/>
        </w:rPr>
        <w:t xml:space="preserve">and secondary alcohols and sugars. It is measured at 410nm. </w:t>
      </w:r>
    </w:p>
    <w:p w14:paraId="4E1D048D" w14:textId="752FA954" w:rsidR="00F02C92" w:rsidRPr="00F92C56" w:rsidRDefault="00F02C92" w:rsidP="008C1AFB">
      <w:pPr>
        <w:spacing w:after="114" w:line="360" w:lineRule="auto"/>
        <w:ind w:left="720"/>
        <w:jc w:val="both"/>
        <w:rPr>
          <w:rFonts w:ascii="Times New Roman" w:hAnsi="Times New Roman" w:cs="Times New Roman"/>
          <w:sz w:val="24"/>
          <w:szCs w:val="24"/>
        </w:rPr>
      </w:pPr>
    </w:p>
    <w:p w14:paraId="4A446C4A" w14:textId="18F3221B" w:rsidR="00FE0B9F" w:rsidRPr="00F92C56" w:rsidRDefault="00FE0B9F" w:rsidP="008C1AFB">
      <w:pPr>
        <w:spacing w:after="313"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2.</w:t>
      </w:r>
      <w:r w:rsidR="00D6789F" w:rsidRPr="00F92C56">
        <w:rPr>
          <w:rFonts w:ascii="Times New Roman" w:hAnsi="Times New Roman" w:cs="Times New Roman"/>
          <w:b/>
          <w:sz w:val="24"/>
          <w:szCs w:val="24"/>
        </w:rPr>
        <w:t>3. Estimation</w:t>
      </w:r>
      <w:r w:rsidRPr="00F92C56">
        <w:rPr>
          <w:rFonts w:ascii="Times New Roman" w:hAnsi="Times New Roman" w:cs="Times New Roman"/>
          <w:b/>
          <w:sz w:val="24"/>
          <w:szCs w:val="24"/>
        </w:rPr>
        <w:t xml:space="preserve"> of minerals</w:t>
      </w:r>
    </w:p>
    <w:p w14:paraId="04B583F6" w14:textId="77777777" w:rsidR="00F2014C" w:rsidRPr="00F92C56" w:rsidRDefault="00F2014C" w:rsidP="008C1AFB">
      <w:pPr>
        <w:spacing w:after="313" w:line="360" w:lineRule="auto"/>
        <w:jc w:val="both"/>
        <w:rPr>
          <w:rFonts w:ascii="Times New Roman" w:hAnsi="Times New Roman" w:cs="Times New Roman"/>
          <w:bCs/>
          <w:sz w:val="24"/>
          <w:szCs w:val="24"/>
        </w:rPr>
      </w:pPr>
      <w:r w:rsidRPr="00F92C56">
        <w:rPr>
          <w:rFonts w:ascii="Times New Roman" w:hAnsi="Times New Roman" w:cs="Times New Roman"/>
          <w:sz w:val="24"/>
          <w:szCs w:val="24"/>
        </w:rPr>
        <w:t xml:space="preserve">Chloride was estimated using the argentometric method (specifically Mohr’s method).  </w:t>
      </w:r>
    </w:p>
    <w:p w14:paraId="6851427B" w14:textId="77777777" w:rsidR="00F02C92" w:rsidRPr="00F92C56" w:rsidRDefault="00F02C92" w:rsidP="008C1AFB">
      <w:pPr>
        <w:spacing w:after="202"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 xml:space="preserve">In a neutral or slightly alkaline solution, potassium chromate can indicate the end point of the silver nitrate titration of chloride. Silver chloride is precipitated before red silver chromate is formed. </w:t>
      </w:r>
    </w:p>
    <w:p w14:paraId="10704F6A" w14:textId="3E919DC6" w:rsidR="00FE0B9F" w:rsidRPr="00F92C56" w:rsidRDefault="00FE0B9F" w:rsidP="008C1AFB">
      <w:pPr>
        <w:spacing w:after="313"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Phosphorous was estimated by </w:t>
      </w:r>
      <w:r w:rsidR="00F02C92" w:rsidRPr="00F92C56">
        <w:rPr>
          <w:rFonts w:ascii="Times New Roman" w:hAnsi="Times New Roman" w:cs="Times New Roman"/>
          <w:sz w:val="24"/>
          <w:szCs w:val="24"/>
        </w:rPr>
        <w:t xml:space="preserve">Vanadomolybdo– Phosphoric acid Method </w:t>
      </w:r>
      <w:r w:rsidR="00F2014C" w:rsidRPr="00F92C56">
        <w:rPr>
          <w:rFonts w:ascii="Times New Roman" w:hAnsi="Times New Roman" w:cs="Times New Roman"/>
          <w:sz w:val="24"/>
          <w:szCs w:val="24"/>
        </w:rPr>
        <w:t xml:space="preserve">(Allen, 1940). </w:t>
      </w:r>
    </w:p>
    <w:p w14:paraId="3FA34A1C" w14:textId="771BBDCC" w:rsidR="00F02C92" w:rsidRPr="00F92C56" w:rsidRDefault="00F02C92" w:rsidP="008C1AFB">
      <w:pPr>
        <w:spacing w:after="0"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In dilute orthophosphate solution,</w:t>
      </w:r>
      <w:r w:rsidR="00860249" w:rsidRPr="00F92C56">
        <w:rPr>
          <w:rFonts w:ascii="Times New Roman" w:hAnsi="Times New Roman" w:cs="Times New Roman"/>
          <w:sz w:val="24"/>
          <w:szCs w:val="24"/>
        </w:rPr>
        <w:t xml:space="preserve"> </w:t>
      </w:r>
      <w:r w:rsidRPr="00F92C56">
        <w:rPr>
          <w:rFonts w:ascii="Times New Roman" w:hAnsi="Times New Roman" w:cs="Times New Roman"/>
          <w:sz w:val="24"/>
          <w:szCs w:val="24"/>
        </w:rPr>
        <w:t xml:space="preserve">ammonium molybdate reacts under acid conditions to form a </w:t>
      </w:r>
      <w:r w:rsidR="00860249" w:rsidRPr="00F92C56">
        <w:rPr>
          <w:rFonts w:ascii="Times New Roman" w:hAnsi="Times New Roman" w:cs="Times New Roman"/>
          <w:sz w:val="24"/>
          <w:szCs w:val="24"/>
        </w:rPr>
        <w:t>heteropoly</w:t>
      </w:r>
      <w:r w:rsidRPr="00F92C56">
        <w:rPr>
          <w:rFonts w:ascii="Times New Roman" w:hAnsi="Times New Roman" w:cs="Times New Roman"/>
          <w:sz w:val="24"/>
          <w:szCs w:val="24"/>
        </w:rPr>
        <w:t xml:space="preserve"> acid,</w:t>
      </w:r>
      <w:r w:rsidR="00860249" w:rsidRPr="00F92C56">
        <w:rPr>
          <w:rFonts w:ascii="Times New Roman" w:hAnsi="Times New Roman" w:cs="Times New Roman"/>
          <w:sz w:val="24"/>
          <w:szCs w:val="24"/>
        </w:rPr>
        <w:t xml:space="preserve"> </w:t>
      </w:r>
      <w:r w:rsidRPr="00F92C56">
        <w:rPr>
          <w:rFonts w:ascii="Times New Roman" w:hAnsi="Times New Roman" w:cs="Times New Roman"/>
          <w:sz w:val="24"/>
          <w:szCs w:val="24"/>
        </w:rPr>
        <w:t xml:space="preserve">molybdo-phosphoric acid. In presence of vanadium, yellow </w:t>
      </w:r>
      <w:r w:rsidR="00860249" w:rsidRPr="00F92C56">
        <w:rPr>
          <w:rFonts w:ascii="Times New Roman" w:hAnsi="Times New Roman" w:cs="Times New Roman"/>
          <w:sz w:val="24"/>
          <w:szCs w:val="24"/>
        </w:rPr>
        <w:t>Vanadomolybdo</w:t>
      </w:r>
      <w:r w:rsidRPr="00F92C56">
        <w:rPr>
          <w:rFonts w:ascii="Times New Roman" w:hAnsi="Times New Roman" w:cs="Times New Roman"/>
          <w:sz w:val="24"/>
          <w:szCs w:val="24"/>
        </w:rPr>
        <w:t xml:space="preserve">-phosphoric acid is formed. The intensity of yellow colour is proportional to phosphate concentration.  </w:t>
      </w:r>
    </w:p>
    <w:p w14:paraId="03098177" w14:textId="77777777" w:rsidR="00F2014C" w:rsidRPr="00F92C56" w:rsidRDefault="00F2014C" w:rsidP="00E4644D">
      <w:pPr>
        <w:spacing w:after="116" w:line="360" w:lineRule="auto"/>
        <w:ind w:left="1440"/>
        <w:jc w:val="both"/>
        <w:rPr>
          <w:rFonts w:ascii="Times New Roman" w:hAnsi="Times New Roman" w:cs="Times New Roman"/>
          <w:sz w:val="24"/>
          <w:szCs w:val="24"/>
        </w:rPr>
      </w:pPr>
    </w:p>
    <w:p w14:paraId="300F1B18" w14:textId="323D1AE6" w:rsidR="00F02C92" w:rsidRPr="00F92C56" w:rsidRDefault="00FE0B9F" w:rsidP="00E4644D">
      <w:pPr>
        <w:spacing w:after="315" w:line="360" w:lineRule="auto"/>
        <w:jc w:val="both"/>
        <w:rPr>
          <w:rFonts w:ascii="Times New Roman" w:hAnsi="Times New Roman" w:cs="Times New Roman"/>
          <w:b/>
          <w:sz w:val="24"/>
          <w:szCs w:val="24"/>
        </w:rPr>
      </w:pPr>
      <w:r w:rsidRPr="00F92C56">
        <w:rPr>
          <w:rFonts w:ascii="Times New Roman" w:hAnsi="Times New Roman" w:cs="Times New Roman"/>
          <w:b/>
          <w:sz w:val="24"/>
          <w:szCs w:val="24"/>
        </w:rPr>
        <w:t>2.</w:t>
      </w:r>
      <w:r w:rsidR="00310A91" w:rsidRPr="00F92C56">
        <w:rPr>
          <w:rFonts w:ascii="Times New Roman" w:hAnsi="Times New Roman" w:cs="Times New Roman"/>
          <w:b/>
          <w:sz w:val="24"/>
          <w:szCs w:val="24"/>
        </w:rPr>
        <w:t>4. Biological</w:t>
      </w:r>
      <w:r w:rsidR="00F02C92" w:rsidRPr="00F92C56">
        <w:rPr>
          <w:rFonts w:ascii="Times New Roman" w:hAnsi="Times New Roman" w:cs="Times New Roman"/>
          <w:b/>
          <w:sz w:val="24"/>
          <w:szCs w:val="24"/>
        </w:rPr>
        <w:t xml:space="preserve"> Oxygen Demand </w:t>
      </w:r>
    </w:p>
    <w:p w14:paraId="4E8F3B90" w14:textId="325D63C6" w:rsidR="00FE0B9F" w:rsidRPr="00F92C56" w:rsidRDefault="00F02C92" w:rsidP="00860249">
      <w:pPr>
        <w:spacing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lastRenderedPageBreak/>
        <w:t xml:space="preserve">The standard test condition includes incubating the sample in an air tight bottle in dark at a specified temperature for specific time. </w:t>
      </w:r>
      <w:r w:rsidR="00040040" w:rsidRPr="00F92C56">
        <w:rPr>
          <w:rFonts w:ascii="Times New Roman" w:hAnsi="Times New Roman" w:cs="Times New Roman"/>
          <w:sz w:val="24"/>
          <w:szCs w:val="24"/>
        </w:rPr>
        <w:t>The method of was followed</w:t>
      </w:r>
      <w:r w:rsidR="00107C69" w:rsidRPr="00F92C56">
        <w:rPr>
          <w:rFonts w:ascii="Times New Roman" w:hAnsi="Times New Roman" w:cs="Times New Roman"/>
          <w:sz w:val="24"/>
          <w:szCs w:val="24"/>
        </w:rPr>
        <w:t xml:space="preserve"> </w:t>
      </w:r>
      <w:r w:rsidR="00C33456" w:rsidRPr="00F92C56">
        <w:rPr>
          <w:rFonts w:ascii="Times New Roman" w:hAnsi="Times New Roman" w:cs="Times New Roman"/>
          <w:sz w:val="24"/>
          <w:szCs w:val="24"/>
        </w:rPr>
        <w:t>by Ramachandra and Solanki 2007.</w:t>
      </w:r>
    </w:p>
    <w:p w14:paraId="67ECE6F7" w14:textId="77777777" w:rsidR="00F02C92" w:rsidRPr="00F92C56" w:rsidRDefault="000B14D3" w:rsidP="00860249">
      <w:pPr>
        <w:spacing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T</w:t>
      </w:r>
      <w:r w:rsidR="00F02C92" w:rsidRPr="00F92C56">
        <w:rPr>
          <w:rFonts w:ascii="Times New Roman" w:hAnsi="Times New Roman" w:cs="Times New Roman"/>
          <w:sz w:val="24"/>
          <w:szCs w:val="24"/>
        </w:rPr>
        <w:t xml:space="preserve">he following </w:t>
      </w:r>
      <w:r w:rsidRPr="00F92C56">
        <w:rPr>
          <w:rFonts w:ascii="Times New Roman" w:hAnsi="Times New Roman" w:cs="Times New Roman"/>
          <w:sz w:val="24"/>
          <w:szCs w:val="24"/>
        </w:rPr>
        <w:t xml:space="preserve">equation is used </w:t>
      </w:r>
      <w:r w:rsidR="00F02C92" w:rsidRPr="00F92C56">
        <w:rPr>
          <w:rFonts w:ascii="Times New Roman" w:hAnsi="Times New Roman" w:cs="Times New Roman"/>
          <w:sz w:val="24"/>
          <w:szCs w:val="24"/>
        </w:rPr>
        <w:t>for calculating sample volume; Sample volume in ml, per litre dilution=x/expected BOD*1000 For 2 dilution take x=2.5</w:t>
      </w:r>
      <w:r w:rsidR="00107C69" w:rsidRPr="00F92C56">
        <w:rPr>
          <w:rFonts w:ascii="Times New Roman" w:hAnsi="Times New Roman" w:cs="Times New Roman"/>
          <w:sz w:val="24"/>
          <w:szCs w:val="24"/>
        </w:rPr>
        <w:t xml:space="preserve"> </w:t>
      </w:r>
      <w:r w:rsidR="00F02C92" w:rsidRPr="00F92C56">
        <w:rPr>
          <w:rFonts w:ascii="Times New Roman" w:hAnsi="Times New Roman" w:cs="Times New Roman"/>
          <w:sz w:val="24"/>
          <w:szCs w:val="24"/>
        </w:rPr>
        <w:t xml:space="preserve">and 4.0 For single dilution take x=3.0 or 3.5. Round off to nearest convenient volume fraction. </w:t>
      </w:r>
    </w:p>
    <w:p w14:paraId="066581E7" w14:textId="77777777" w:rsidR="00F02C92" w:rsidRPr="00F92C56" w:rsidRDefault="00F02C92" w:rsidP="00860249">
      <w:pPr>
        <w:spacing w:after="315"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Determination of Initial Dissolved Oxygen (DO) </w:t>
      </w:r>
    </w:p>
    <w:p w14:paraId="7F352B2B" w14:textId="785CE28E" w:rsidR="00FE0B9F" w:rsidRPr="00F92C56" w:rsidRDefault="00E82524" w:rsidP="00860249">
      <w:pPr>
        <w:spacing w:after="207" w:line="360" w:lineRule="auto"/>
        <w:ind w:right="396"/>
        <w:jc w:val="both"/>
        <w:rPr>
          <w:rFonts w:ascii="Times New Roman" w:hAnsi="Times New Roman" w:cs="Times New Roman"/>
          <w:sz w:val="24"/>
          <w:szCs w:val="24"/>
        </w:rPr>
      </w:pPr>
      <w:r w:rsidRPr="00F92C56">
        <w:rPr>
          <w:rFonts w:ascii="Times New Roman" w:hAnsi="Times New Roman" w:cs="Times New Roman"/>
          <w:sz w:val="24"/>
          <w:szCs w:val="24"/>
        </w:rPr>
        <w:t>I</w:t>
      </w:r>
      <w:r w:rsidR="00F02C92" w:rsidRPr="00F92C56">
        <w:rPr>
          <w:rFonts w:ascii="Times New Roman" w:hAnsi="Times New Roman" w:cs="Times New Roman"/>
          <w:sz w:val="24"/>
          <w:szCs w:val="24"/>
        </w:rPr>
        <w:t xml:space="preserve">nitial DO for one bottle </w:t>
      </w:r>
      <w:r w:rsidRPr="00F92C56">
        <w:rPr>
          <w:rFonts w:ascii="Times New Roman" w:hAnsi="Times New Roman" w:cs="Times New Roman"/>
          <w:sz w:val="24"/>
          <w:szCs w:val="24"/>
        </w:rPr>
        <w:t xml:space="preserve">was determined </w:t>
      </w:r>
      <w:r w:rsidR="00F02C92" w:rsidRPr="00F92C56">
        <w:rPr>
          <w:rFonts w:ascii="Times New Roman" w:hAnsi="Times New Roman" w:cs="Times New Roman"/>
          <w:sz w:val="24"/>
          <w:szCs w:val="24"/>
        </w:rPr>
        <w:t xml:space="preserve">and </w:t>
      </w:r>
      <w:r w:rsidRPr="00F92C56">
        <w:rPr>
          <w:rFonts w:ascii="Times New Roman" w:hAnsi="Times New Roman" w:cs="Times New Roman"/>
          <w:sz w:val="24"/>
          <w:szCs w:val="24"/>
        </w:rPr>
        <w:t>two bottles were kept</w:t>
      </w:r>
      <w:r w:rsidR="00F02C92" w:rsidRPr="00F92C56">
        <w:rPr>
          <w:rFonts w:ascii="Times New Roman" w:hAnsi="Times New Roman" w:cs="Times New Roman"/>
          <w:sz w:val="24"/>
          <w:szCs w:val="24"/>
        </w:rPr>
        <w:t xml:space="preserve"> for incubation at 27</w:t>
      </w:r>
      <w:r w:rsidR="00107C69" w:rsidRPr="00F92C56">
        <w:rPr>
          <w:rFonts w:ascii="Times New Roman" w:hAnsi="Times New Roman" w:cs="Times New Roman"/>
          <w:sz w:val="24"/>
          <w:szCs w:val="24"/>
          <w:vertAlign w:val="superscript"/>
        </w:rPr>
        <w:t>0</w:t>
      </w:r>
      <w:r w:rsidR="00107C69" w:rsidRPr="00F92C56">
        <w:rPr>
          <w:rFonts w:ascii="Times New Roman" w:hAnsi="Times New Roman" w:cs="Times New Roman"/>
          <w:sz w:val="24"/>
          <w:szCs w:val="24"/>
        </w:rPr>
        <w:t>C</w:t>
      </w:r>
      <w:r w:rsidR="00F02C92" w:rsidRPr="00F92C56">
        <w:rPr>
          <w:rFonts w:ascii="Times New Roman" w:hAnsi="Times New Roman" w:cs="Times New Roman"/>
          <w:sz w:val="24"/>
          <w:szCs w:val="24"/>
        </w:rPr>
        <w:t xml:space="preserve"> for 3 </w:t>
      </w:r>
      <w:r w:rsidRPr="00F92C56">
        <w:rPr>
          <w:rFonts w:ascii="Times New Roman" w:hAnsi="Times New Roman" w:cs="Times New Roman"/>
          <w:sz w:val="24"/>
          <w:szCs w:val="24"/>
        </w:rPr>
        <w:t>days.</w:t>
      </w:r>
      <w:r w:rsidR="00F02C92" w:rsidRPr="00F92C56">
        <w:rPr>
          <w:rFonts w:ascii="Times New Roman" w:hAnsi="Times New Roman" w:cs="Times New Roman"/>
          <w:sz w:val="24"/>
          <w:szCs w:val="24"/>
        </w:rPr>
        <w:t xml:space="preserve"> </w:t>
      </w:r>
    </w:p>
    <w:p w14:paraId="35C60FED" w14:textId="15101491" w:rsidR="00F02C92" w:rsidRPr="00F92C56" w:rsidRDefault="00F02C92" w:rsidP="00860249">
      <w:pPr>
        <w:spacing w:after="207" w:line="360" w:lineRule="auto"/>
        <w:ind w:right="396"/>
        <w:jc w:val="both"/>
        <w:rPr>
          <w:rFonts w:ascii="Times New Roman" w:hAnsi="Times New Roman" w:cs="Times New Roman"/>
          <w:sz w:val="24"/>
          <w:szCs w:val="24"/>
        </w:rPr>
      </w:pPr>
      <w:r w:rsidRPr="00F92C56">
        <w:rPr>
          <w:rFonts w:ascii="Times New Roman" w:hAnsi="Times New Roman" w:cs="Times New Roman"/>
          <w:sz w:val="24"/>
          <w:szCs w:val="24"/>
        </w:rPr>
        <w:t xml:space="preserve">Calculation: </w:t>
      </w:r>
      <w:r w:rsidR="00FE0B9F" w:rsidRPr="00F92C56">
        <w:rPr>
          <w:rFonts w:ascii="Times New Roman" w:hAnsi="Times New Roman" w:cs="Times New Roman"/>
          <w:sz w:val="24"/>
          <w:szCs w:val="24"/>
        </w:rPr>
        <w:t xml:space="preserve"> </w:t>
      </w:r>
      <w:r w:rsidRPr="00F92C56">
        <w:rPr>
          <w:rFonts w:ascii="Times New Roman" w:hAnsi="Times New Roman" w:cs="Times New Roman"/>
          <w:sz w:val="24"/>
          <w:szCs w:val="24"/>
        </w:rPr>
        <w:t>BOD,</w:t>
      </w:r>
      <w:r w:rsidR="0035671A">
        <w:rPr>
          <w:rFonts w:ascii="Times New Roman" w:hAnsi="Times New Roman" w:cs="Times New Roman"/>
          <w:sz w:val="24"/>
          <w:szCs w:val="24"/>
        </w:rPr>
        <w:t xml:space="preserve"> </w:t>
      </w:r>
      <w:r w:rsidRPr="00F92C56">
        <w:rPr>
          <w:rFonts w:ascii="Times New Roman" w:hAnsi="Times New Roman" w:cs="Times New Roman"/>
          <w:sz w:val="24"/>
          <w:szCs w:val="24"/>
        </w:rPr>
        <w:t>mg/</w:t>
      </w:r>
      <w:r w:rsidR="00944155">
        <w:rPr>
          <w:rFonts w:ascii="Times New Roman" w:hAnsi="Times New Roman" w:cs="Times New Roman"/>
          <w:sz w:val="24"/>
          <w:szCs w:val="24"/>
        </w:rPr>
        <w:t>L</w:t>
      </w:r>
      <w:r w:rsidRPr="00F92C56">
        <w:rPr>
          <w:rFonts w:ascii="Times New Roman" w:hAnsi="Times New Roman" w:cs="Times New Roman"/>
          <w:sz w:val="24"/>
          <w:szCs w:val="24"/>
        </w:rPr>
        <w:t xml:space="preserve"> =DO before incubation – DO after incubation. </w:t>
      </w:r>
    </w:p>
    <w:p w14:paraId="0A5DC1F4" w14:textId="24F1A87D" w:rsidR="00FE0B9F" w:rsidRPr="00F92C56" w:rsidRDefault="00FE0B9F" w:rsidP="00860249">
      <w:pPr>
        <w:spacing w:after="44"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when Dilution Water is seeded: </w:t>
      </w:r>
      <w:r w:rsidR="00F02C92" w:rsidRPr="00F92C56">
        <w:rPr>
          <w:rFonts w:ascii="Times New Roman" w:hAnsi="Times New Roman" w:cs="Times New Roman"/>
          <w:sz w:val="24"/>
          <w:szCs w:val="24"/>
        </w:rPr>
        <w:t>BOD,</w:t>
      </w:r>
      <w:r w:rsidR="0035671A">
        <w:rPr>
          <w:rFonts w:ascii="Times New Roman" w:hAnsi="Times New Roman" w:cs="Times New Roman"/>
          <w:sz w:val="24"/>
          <w:szCs w:val="24"/>
        </w:rPr>
        <w:t xml:space="preserve"> </w:t>
      </w:r>
      <w:r w:rsidR="00F02C92" w:rsidRPr="00F92C56">
        <w:rPr>
          <w:rFonts w:ascii="Times New Roman" w:hAnsi="Times New Roman" w:cs="Times New Roman"/>
          <w:sz w:val="24"/>
          <w:szCs w:val="24"/>
        </w:rPr>
        <w:t>mg/</w:t>
      </w:r>
      <w:r w:rsidR="00650DC0">
        <w:rPr>
          <w:rFonts w:ascii="Times New Roman" w:hAnsi="Times New Roman" w:cs="Times New Roman"/>
          <w:sz w:val="24"/>
          <w:szCs w:val="24"/>
        </w:rPr>
        <w:t>L</w:t>
      </w:r>
      <w:r w:rsidR="00F02C92" w:rsidRPr="00F92C56">
        <w:rPr>
          <w:rFonts w:ascii="Times New Roman" w:hAnsi="Times New Roman" w:cs="Times New Roman"/>
          <w:sz w:val="24"/>
          <w:szCs w:val="24"/>
        </w:rPr>
        <w:t>=DI-DS/P</w:t>
      </w:r>
      <w:r w:rsidR="00F02C92" w:rsidRPr="00F92C56">
        <w:rPr>
          <w:rFonts w:ascii="Times New Roman" w:eastAsia="Segoe UI Symbol" w:hAnsi="Times New Roman" w:cs="Times New Roman"/>
          <w:sz w:val="24"/>
          <w:szCs w:val="24"/>
        </w:rPr>
        <w:t>×</w:t>
      </w:r>
      <w:r w:rsidR="00F02C92" w:rsidRPr="00F92C56">
        <w:rPr>
          <w:rFonts w:ascii="Times New Roman" w:hAnsi="Times New Roman" w:cs="Times New Roman"/>
          <w:sz w:val="24"/>
          <w:szCs w:val="24"/>
        </w:rPr>
        <w:t xml:space="preserve">1000 </w:t>
      </w:r>
    </w:p>
    <w:p w14:paraId="49E672B9" w14:textId="65D98485" w:rsidR="00F02C92" w:rsidRPr="00F92C56" w:rsidRDefault="00F02C92" w:rsidP="00860249">
      <w:pPr>
        <w:spacing w:after="44" w:line="360" w:lineRule="auto"/>
        <w:jc w:val="both"/>
        <w:rPr>
          <w:rFonts w:ascii="Times New Roman" w:hAnsi="Times New Roman" w:cs="Times New Roman"/>
          <w:sz w:val="24"/>
          <w:szCs w:val="24"/>
        </w:rPr>
      </w:pPr>
      <w:r w:rsidRPr="00F92C56">
        <w:rPr>
          <w:rFonts w:ascii="Times New Roman" w:hAnsi="Times New Roman" w:cs="Times New Roman"/>
          <w:sz w:val="24"/>
          <w:szCs w:val="24"/>
        </w:rPr>
        <w:t>when Dilution Water Is Seeded: BOD,</w:t>
      </w:r>
      <w:r w:rsidR="0035671A">
        <w:rPr>
          <w:rFonts w:ascii="Times New Roman" w:hAnsi="Times New Roman" w:cs="Times New Roman"/>
          <w:sz w:val="24"/>
          <w:szCs w:val="24"/>
        </w:rPr>
        <w:t xml:space="preserve"> </w:t>
      </w:r>
      <w:r w:rsidRPr="00F92C56">
        <w:rPr>
          <w:rFonts w:ascii="Times New Roman" w:hAnsi="Times New Roman" w:cs="Times New Roman"/>
          <w:sz w:val="24"/>
          <w:szCs w:val="24"/>
        </w:rPr>
        <w:t>mg/</w:t>
      </w:r>
      <w:r w:rsidR="00650DC0">
        <w:rPr>
          <w:rFonts w:ascii="Times New Roman" w:hAnsi="Times New Roman" w:cs="Times New Roman"/>
          <w:sz w:val="24"/>
          <w:szCs w:val="24"/>
        </w:rPr>
        <w:t>L</w:t>
      </w:r>
      <w:r w:rsidRPr="00F92C56">
        <w:rPr>
          <w:rFonts w:ascii="Times New Roman" w:hAnsi="Times New Roman" w:cs="Times New Roman"/>
          <w:sz w:val="24"/>
          <w:szCs w:val="24"/>
        </w:rPr>
        <w:t>=Di-Ds-(Bi-</w:t>
      </w:r>
      <w:proofErr w:type="gramStart"/>
      <w:r w:rsidRPr="00F92C56">
        <w:rPr>
          <w:rFonts w:ascii="Times New Roman" w:hAnsi="Times New Roman" w:cs="Times New Roman"/>
          <w:sz w:val="24"/>
          <w:szCs w:val="24"/>
        </w:rPr>
        <w:t>Bs)f</w:t>
      </w:r>
      <w:proofErr w:type="gramEnd"/>
      <w:r w:rsidRPr="00F92C56">
        <w:rPr>
          <w:rFonts w:ascii="Times New Roman" w:hAnsi="Times New Roman" w:cs="Times New Roman"/>
          <w:sz w:val="24"/>
          <w:szCs w:val="24"/>
        </w:rPr>
        <w:t>/p</w:t>
      </w:r>
      <w:r w:rsidRPr="00F92C56">
        <w:rPr>
          <w:rFonts w:ascii="Times New Roman" w:eastAsia="Segoe UI Symbol" w:hAnsi="Times New Roman" w:cs="Times New Roman"/>
          <w:sz w:val="24"/>
          <w:szCs w:val="24"/>
        </w:rPr>
        <w:t>×</w:t>
      </w:r>
      <w:r w:rsidRPr="00F92C56">
        <w:rPr>
          <w:rFonts w:ascii="Times New Roman" w:hAnsi="Times New Roman" w:cs="Times New Roman"/>
          <w:sz w:val="24"/>
          <w:szCs w:val="24"/>
        </w:rPr>
        <w:t xml:space="preserve">1000 </w:t>
      </w:r>
    </w:p>
    <w:p w14:paraId="28CC0F2E" w14:textId="221EF15D" w:rsidR="00F02C92" w:rsidRPr="00F92C56" w:rsidRDefault="00F02C92" w:rsidP="00860249">
      <w:pPr>
        <w:spacing w:after="312"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Where, D1=Initial DO of sample in mg/</w:t>
      </w:r>
      <w:r w:rsidR="00944155">
        <w:rPr>
          <w:rFonts w:ascii="Times New Roman" w:hAnsi="Times New Roman" w:cs="Times New Roman"/>
          <w:sz w:val="24"/>
          <w:szCs w:val="24"/>
        </w:rPr>
        <w:t>L</w:t>
      </w:r>
      <w:r w:rsidRPr="00F92C56">
        <w:rPr>
          <w:rFonts w:ascii="Times New Roman" w:hAnsi="Times New Roman" w:cs="Times New Roman"/>
          <w:sz w:val="24"/>
          <w:szCs w:val="24"/>
        </w:rPr>
        <w:t>, D2=DO of sample after incubation in mg/</w:t>
      </w:r>
      <w:r w:rsidR="00650DC0">
        <w:rPr>
          <w:rFonts w:ascii="Times New Roman" w:hAnsi="Times New Roman" w:cs="Times New Roman"/>
          <w:sz w:val="24"/>
          <w:szCs w:val="24"/>
        </w:rPr>
        <w:t>L</w:t>
      </w:r>
      <w:r w:rsidRPr="00F92C56">
        <w:rPr>
          <w:rFonts w:ascii="Times New Roman" w:hAnsi="Times New Roman" w:cs="Times New Roman"/>
          <w:sz w:val="24"/>
          <w:szCs w:val="24"/>
        </w:rPr>
        <w:t>, B1= DO of seed control before incubation in mg/</w:t>
      </w:r>
      <w:r w:rsidR="00944155">
        <w:rPr>
          <w:rFonts w:ascii="Times New Roman" w:hAnsi="Times New Roman" w:cs="Times New Roman"/>
          <w:sz w:val="24"/>
          <w:szCs w:val="24"/>
        </w:rPr>
        <w:t>L</w:t>
      </w:r>
      <w:r w:rsidRPr="00F92C56">
        <w:rPr>
          <w:rFonts w:ascii="Times New Roman" w:hAnsi="Times New Roman" w:cs="Times New Roman"/>
          <w:sz w:val="24"/>
          <w:szCs w:val="24"/>
        </w:rPr>
        <w:t>, B2=DO of seed control after incubation in</w:t>
      </w:r>
      <w:r w:rsidR="00FE0B9F" w:rsidRPr="00F92C56">
        <w:rPr>
          <w:rFonts w:ascii="Times New Roman" w:hAnsi="Times New Roman" w:cs="Times New Roman"/>
          <w:sz w:val="24"/>
          <w:szCs w:val="24"/>
        </w:rPr>
        <w:t xml:space="preserve"> mg/</w:t>
      </w:r>
      <w:r w:rsidR="00650DC0">
        <w:rPr>
          <w:rFonts w:ascii="Times New Roman" w:hAnsi="Times New Roman" w:cs="Times New Roman"/>
          <w:sz w:val="24"/>
          <w:szCs w:val="24"/>
        </w:rPr>
        <w:t>L</w:t>
      </w:r>
      <w:r w:rsidR="00FE0B9F" w:rsidRPr="00F92C56">
        <w:rPr>
          <w:rFonts w:ascii="Times New Roman" w:hAnsi="Times New Roman" w:cs="Times New Roman"/>
          <w:sz w:val="24"/>
          <w:szCs w:val="24"/>
        </w:rPr>
        <w:t>,</w:t>
      </w:r>
      <w:r w:rsidR="00E03613">
        <w:rPr>
          <w:rFonts w:ascii="Times New Roman" w:hAnsi="Times New Roman" w:cs="Times New Roman"/>
          <w:sz w:val="24"/>
          <w:szCs w:val="24"/>
        </w:rPr>
        <w:t xml:space="preserve"> </w:t>
      </w:r>
      <w:r w:rsidRPr="00F92C56">
        <w:rPr>
          <w:rFonts w:ascii="Times New Roman" w:hAnsi="Times New Roman" w:cs="Times New Roman"/>
          <w:sz w:val="24"/>
          <w:szCs w:val="24"/>
        </w:rPr>
        <w:t>f=ratio of seed in diluted sample to seed in control; (percen</w:t>
      </w:r>
      <w:r w:rsidR="00FE0B9F" w:rsidRPr="00F92C56">
        <w:rPr>
          <w:rFonts w:ascii="Times New Roman" w:hAnsi="Times New Roman" w:cs="Times New Roman"/>
          <w:sz w:val="24"/>
          <w:szCs w:val="24"/>
        </w:rPr>
        <w:t>t seed in diluted sample):    (</w:t>
      </w:r>
      <w:r w:rsidRPr="00F92C56">
        <w:rPr>
          <w:rFonts w:ascii="Times New Roman" w:hAnsi="Times New Roman" w:cs="Times New Roman"/>
          <w:sz w:val="24"/>
          <w:szCs w:val="24"/>
        </w:rPr>
        <w:t xml:space="preserve">percent seed in seed control), p= percentage dilution of sample (sample volume in ml/10). </w:t>
      </w:r>
    </w:p>
    <w:p w14:paraId="376F27BC" w14:textId="56B186E8" w:rsidR="00637C71" w:rsidRDefault="0067046E" w:rsidP="00860249">
      <w:pPr>
        <w:spacing w:after="312" w:line="360" w:lineRule="auto"/>
        <w:ind w:right="393"/>
        <w:jc w:val="both"/>
        <w:rPr>
          <w:rFonts w:ascii="Times New Roman" w:hAnsi="Times New Roman" w:cs="Times New Roman"/>
          <w:bCs/>
          <w:color w:val="000000" w:themeColor="text1"/>
          <w:sz w:val="24"/>
          <w:szCs w:val="24"/>
          <w:shd w:val="clear" w:color="auto" w:fill="FFFFFF"/>
        </w:rPr>
      </w:pPr>
      <w:r w:rsidRPr="00F92C56">
        <w:rPr>
          <w:rFonts w:ascii="Times New Roman" w:hAnsi="Times New Roman" w:cs="Times New Roman"/>
          <w:bCs/>
          <w:color w:val="000000" w:themeColor="text1"/>
          <w:sz w:val="24"/>
          <w:szCs w:val="24"/>
          <w:shd w:val="clear" w:color="auto" w:fill="FFFFFF"/>
        </w:rPr>
        <w:t xml:space="preserve">All statistics was conducted using </w:t>
      </w:r>
      <w:r w:rsidR="00637C71" w:rsidRPr="00F92C56">
        <w:rPr>
          <w:rFonts w:ascii="Times New Roman" w:hAnsi="Times New Roman" w:cs="Times New Roman"/>
          <w:bCs/>
          <w:color w:val="000000" w:themeColor="text1"/>
          <w:sz w:val="24"/>
          <w:szCs w:val="24"/>
          <w:shd w:val="clear" w:color="auto" w:fill="FFFFFF"/>
        </w:rPr>
        <w:t xml:space="preserve">SPSS </w:t>
      </w:r>
      <w:r w:rsidRPr="00F92C56">
        <w:rPr>
          <w:rFonts w:ascii="Times New Roman" w:hAnsi="Times New Roman" w:cs="Times New Roman"/>
          <w:bCs/>
          <w:color w:val="000000" w:themeColor="text1"/>
          <w:sz w:val="24"/>
          <w:szCs w:val="24"/>
          <w:shd w:val="clear" w:color="auto" w:fill="FFFFFF"/>
        </w:rPr>
        <w:t>statistical package version 17 and t</w:t>
      </w:r>
      <w:r w:rsidR="00637C71" w:rsidRPr="00F92C56">
        <w:rPr>
          <w:rFonts w:ascii="Times New Roman" w:hAnsi="Times New Roman" w:cs="Times New Roman"/>
          <w:bCs/>
          <w:color w:val="000000" w:themeColor="text1"/>
          <w:sz w:val="24"/>
          <w:szCs w:val="24"/>
          <w:shd w:val="clear" w:color="auto" w:fill="FFFFFF"/>
        </w:rPr>
        <w:t xml:space="preserve">he </w:t>
      </w:r>
      <w:r w:rsidR="00FE17EF" w:rsidRPr="00F92C56">
        <w:rPr>
          <w:rFonts w:ascii="Times New Roman" w:hAnsi="Times New Roman" w:cs="Times New Roman"/>
          <w:bCs/>
          <w:color w:val="000000" w:themeColor="text1"/>
          <w:sz w:val="24"/>
          <w:szCs w:val="24"/>
          <w:shd w:val="clear" w:color="auto" w:fill="FFFFFF"/>
        </w:rPr>
        <w:t>data expressed</w:t>
      </w:r>
      <w:r w:rsidR="00637C71" w:rsidRPr="00F92C56">
        <w:rPr>
          <w:rFonts w:ascii="Times New Roman" w:hAnsi="Times New Roman" w:cs="Times New Roman"/>
          <w:bCs/>
          <w:color w:val="000000" w:themeColor="text1"/>
          <w:sz w:val="24"/>
          <w:szCs w:val="24"/>
          <w:shd w:val="clear" w:color="auto" w:fill="FFFFFF"/>
        </w:rPr>
        <w:t xml:space="preserve"> as mean ± standard error (M ± SE).</w:t>
      </w:r>
    </w:p>
    <w:p w14:paraId="0F8D0057" w14:textId="77777777" w:rsidR="00556502" w:rsidRPr="00F92C56" w:rsidRDefault="00556502" w:rsidP="00860249">
      <w:pPr>
        <w:spacing w:after="312" w:line="360" w:lineRule="auto"/>
        <w:ind w:right="393"/>
        <w:jc w:val="both"/>
        <w:rPr>
          <w:rFonts w:ascii="Times New Roman" w:hAnsi="Times New Roman" w:cs="Times New Roman"/>
          <w:bCs/>
          <w:color w:val="000000" w:themeColor="text1"/>
          <w:sz w:val="24"/>
          <w:szCs w:val="24"/>
        </w:rPr>
      </w:pPr>
    </w:p>
    <w:p w14:paraId="3E5430D6" w14:textId="77777777" w:rsidR="00FE0B9F" w:rsidRPr="00F92C56" w:rsidRDefault="00FE0B9F" w:rsidP="00E4644D">
      <w:pPr>
        <w:pStyle w:val="Heading2"/>
        <w:spacing w:line="360" w:lineRule="auto"/>
        <w:ind w:right="408"/>
        <w:jc w:val="both"/>
        <w:rPr>
          <w:sz w:val="24"/>
          <w:u w:val="none"/>
        </w:rPr>
      </w:pPr>
      <w:r w:rsidRPr="00F92C56">
        <w:rPr>
          <w:sz w:val="24"/>
          <w:u w:val="none"/>
        </w:rPr>
        <w:t xml:space="preserve">3.0 Results </w:t>
      </w:r>
    </w:p>
    <w:p w14:paraId="3EE25DE8" w14:textId="77777777" w:rsidR="003B6EAE" w:rsidRPr="00F92C56" w:rsidRDefault="003B6EAE" w:rsidP="00E4644D">
      <w:pPr>
        <w:spacing w:after="295" w:line="360" w:lineRule="auto"/>
        <w:ind w:right="338"/>
        <w:jc w:val="both"/>
        <w:rPr>
          <w:rFonts w:ascii="Times New Roman" w:hAnsi="Times New Roman" w:cs="Times New Roman"/>
          <w:b/>
          <w:sz w:val="24"/>
          <w:szCs w:val="24"/>
        </w:rPr>
      </w:pPr>
      <w:r w:rsidRPr="00F92C56">
        <w:rPr>
          <w:rFonts w:ascii="Times New Roman" w:hAnsi="Times New Roman" w:cs="Times New Roman"/>
          <w:b/>
          <w:sz w:val="24"/>
          <w:szCs w:val="24"/>
        </w:rPr>
        <w:t>3.1Biomolecule estimations</w:t>
      </w:r>
    </w:p>
    <w:p w14:paraId="0D3950CC" w14:textId="1FEE3120" w:rsidR="002A0603" w:rsidRPr="00944155" w:rsidRDefault="00FE0B9F" w:rsidP="00E4644D">
      <w:pPr>
        <w:spacing w:after="295" w:line="360" w:lineRule="auto"/>
        <w:ind w:right="338"/>
        <w:jc w:val="both"/>
        <w:rPr>
          <w:rFonts w:ascii="Times New Roman" w:hAnsi="Times New Roman" w:cs="Times New Roman"/>
          <w:b/>
          <w:bCs/>
          <w:sz w:val="24"/>
          <w:szCs w:val="24"/>
          <w:highlight w:val="yellow"/>
          <w:lang w:val="en-IN"/>
        </w:rPr>
      </w:pPr>
      <w:r w:rsidRPr="00F92C56">
        <w:rPr>
          <w:rFonts w:ascii="Times New Roman" w:hAnsi="Times New Roman" w:cs="Times New Roman"/>
          <w:sz w:val="24"/>
          <w:szCs w:val="24"/>
        </w:rPr>
        <w:t>The res</w:t>
      </w:r>
      <w:r w:rsidR="00040040" w:rsidRPr="00F92C56">
        <w:rPr>
          <w:rFonts w:ascii="Times New Roman" w:hAnsi="Times New Roman" w:cs="Times New Roman"/>
          <w:sz w:val="24"/>
          <w:szCs w:val="24"/>
        </w:rPr>
        <w:t xml:space="preserve">ults of the </w:t>
      </w:r>
      <w:r w:rsidR="004E4630" w:rsidRPr="00F92C56">
        <w:rPr>
          <w:rFonts w:ascii="Times New Roman" w:hAnsi="Times New Roman" w:cs="Times New Roman"/>
          <w:sz w:val="24"/>
          <w:szCs w:val="24"/>
        </w:rPr>
        <w:t xml:space="preserve">biomolecular </w:t>
      </w:r>
      <w:r w:rsidR="00040040" w:rsidRPr="00F92C56">
        <w:rPr>
          <w:rFonts w:ascii="Times New Roman" w:hAnsi="Times New Roman" w:cs="Times New Roman"/>
          <w:sz w:val="24"/>
          <w:szCs w:val="24"/>
        </w:rPr>
        <w:t>e</w:t>
      </w:r>
      <w:r w:rsidRPr="00F92C56">
        <w:rPr>
          <w:rFonts w:ascii="Times New Roman" w:hAnsi="Times New Roman" w:cs="Times New Roman"/>
          <w:sz w:val="24"/>
          <w:szCs w:val="24"/>
        </w:rPr>
        <w:t xml:space="preserve">stimation </w:t>
      </w:r>
      <w:r w:rsidR="004E4630" w:rsidRPr="00F92C56">
        <w:rPr>
          <w:rFonts w:ascii="Times New Roman" w:hAnsi="Times New Roman" w:cs="Times New Roman"/>
          <w:sz w:val="24"/>
          <w:szCs w:val="24"/>
        </w:rPr>
        <w:t xml:space="preserve">of liver tissue </w:t>
      </w:r>
      <w:r w:rsidR="0040773D" w:rsidRPr="00F92C56">
        <w:rPr>
          <w:rFonts w:ascii="Times New Roman" w:hAnsi="Times New Roman" w:cs="Times New Roman"/>
          <w:sz w:val="24"/>
          <w:szCs w:val="24"/>
        </w:rPr>
        <w:t xml:space="preserve">from </w:t>
      </w:r>
      <w:r w:rsidR="004E4630" w:rsidRPr="00F92C56">
        <w:rPr>
          <w:rFonts w:ascii="Times New Roman" w:hAnsi="Times New Roman" w:cs="Times New Roman"/>
          <w:sz w:val="24"/>
          <w:szCs w:val="24"/>
        </w:rPr>
        <w:t xml:space="preserve">the three </w:t>
      </w:r>
      <w:r w:rsidR="0040773D" w:rsidRPr="00F92C56">
        <w:rPr>
          <w:rFonts w:ascii="Times New Roman" w:hAnsi="Times New Roman" w:cs="Times New Roman"/>
          <w:sz w:val="24"/>
          <w:szCs w:val="24"/>
        </w:rPr>
        <w:t>lakes are</w:t>
      </w:r>
      <w:r w:rsidR="004E4630" w:rsidRPr="00F92C56">
        <w:rPr>
          <w:rFonts w:ascii="Times New Roman" w:hAnsi="Times New Roman" w:cs="Times New Roman"/>
          <w:sz w:val="24"/>
          <w:szCs w:val="24"/>
        </w:rPr>
        <w:t xml:space="preserve"> summarized in table-1.</w:t>
      </w:r>
      <w:r w:rsidR="009A18F9" w:rsidRPr="00F92C56">
        <w:rPr>
          <w:rFonts w:ascii="Times New Roman" w:hAnsi="Times New Roman" w:cs="Times New Roman"/>
          <w:sz w:val="24"/>
          <w:szCs w:val="24"/>
        </w:rPr>
        <w:t xml:space="preserve"> </w:t>
      </w:r>
      <w:r w:rsidR="002A0603" w:rsidRPr="00F92C56">
        <w:rPr>
          <w:rFonts w:ascii="Times New Roman" w:hAnsi="Times New Roman" w:cs="Times New Roman"/>
          <w:sz w:val="24"/>
          <w:szCs w:val="24"/>
        </w:rPr>
        <w:t xml:space="preserve">The protein and amino acid requirements of fishes are dispensable in the fish nutrition. The protein in fish tissue is formed from all 20 major amino acid. </w:t>
      </w:r>
      <w:r w:rsidR="00944155" w:rsidRPr="00944155">
        <w:rPr>
          <w:rFonts w:ascii="Times New Roman" w:hAnsi="Times New Roman" w:cs="Times New Roman"/>
          <w:sz w:val="24"/>
          <w:szCs w:val="24"/>
          <w:lang w:val="en-IN"/>
        </w:rPr>
        <w:t>High levels</w:t>
      </w:r>
      <w:r w:rsidR="00944155">
        <w:rPr>
          <w:rFonts w:ascii="Times New Roman" w:hAnsi="Times New Roman" w:cs="Times New Roman"/>
          <w:sz w:val="24"/>
          <w:szCs w:val="24"/>
          <w:lang w:val="en-IN"/>
        </w:rPr>
        <w:t xml:space="preserve"> </w:t>
      </w:r>
      <w:r w:rsidR="002A0603" w:rsidRPr="00944155">
        <w:rPr>
          <w:rFonts w:ascii="Times New Roman" w:hAnsi="Times New Roman" w:cs="Times New Roman"/>
          <w:sz w:val="24"/>
          <w:szCs w:val="24"/>
        </w:rPr>
        <w:t>of</w:t>
      </w:r>
      <w:r w:rsidR="002A0603" w:rsidRPr="00F92C56">
        <w:rPr>
          <w:rFonts w:ascii="Times New Roman" w:hAnsi="Times New Roman" w:cs="Times New Roman"/>
          <w:sz w:val="24"/>
          <w:szCs w:val="24"/>
        </w:rPr>
        <w:t xml:space="preserve"> </w:t>
      </w:r>
      <w:r w:rsidR="002A0603" w:rsidRPr="00F92C56">
        <w:rPr>
          <w:rFonts w:ascii="Times New Roman" w:hAnsi="Times New Roman" w:cs="Times New Roman"/>
          <w:sz w:val="24"/>
          <w:szCs w:val="24"/>
        </w:rPr>
        <w:lastRenderedPageBreak/>
        <w:t xml:space="preserve">protein </w:t>
      </w:r>
      <w:r w:rsidR="00AA7804" w:rsidRPr="00F92C56">
        <w:rPr>
          <w:rFonts w:ascii="Times New Roman" w:hAnsi="Times New Roman" w:cs="Times New Roman"/>
          <w:sz w:val="24"/>
          <w:szCs w:val="24"/>
        </w:rPr>
        <w:t>are</w:t>
      </w:r>
      <w:r w:rsidR="002A0603" w:rsidRPr="00F92C56">
        <w:rPr>
          <w:rFonts w:ascii="Times New Roman" w:hAnsi="Times New Roman" w:cs="Times New Roman"/>
          <w:sz w:val="24"/>
          <w:szCs w:val="24"/>
        </w:rPr>
        <w:t xml:space="preserve"> present in fishes of Hebbal Fisheries and </w:t>
      </w:r>
      <w:r w:rsidR="00060DBD" w:rsidRPr="00F92C56">
        <w:rPr>
          <w:rFonts w:ascii="Times New Roman" w:hAnsi="Times New Roman" w:cs="Times New Roman"/>
          <w:sz w:val="24"/>
          <w:szCs w:val="24"/>
        </w:rPr>
        <w:t>Rach</w:t>
      </w:r>
      <w:r w:rsidR="00D04405" w:rsidRPr="00F92C56">
        <w:rPr>
          <w:rFonts w:ascii="Times New Roman" w:hAnsi="Times New Roman" w:cs="Times New Roman"/>
          <w:sz w:val="24"/>
          <w:szCs w:val="24"/>
        </w:rPr>
        <w:t>e</w:t>
      </w:r>
      <w:r w:rsidR="00060DBD" w:rsidRPr="00F92C56">
        <w:rPr>
          <w:rFonts w:ascii="Times New Roman" w:hAnsi="Times New Roman" w:cs="Times New Roman"/>
          <w:sz w:val="24"/>
          <w:szCs w:val="24"/>
        </w:rPr>
        <w:t>na</w:t>
      </w:r>
      <w:r w:rsidR="00D04405" w:rsidRPr="00F92C56">
        <w:rPr>
          <w:rFonts w:ascii="Times New Roman" w:hAnsi="Times New Roman" w:cs="Times New Roman"/>
          <w:sz w:val="24"/>
          <w:szCs w:val="24"/>
        </w:rPr>
        <w:t>h</w:t>
      </w:r>
      <w:r w:rsidR="00060DBD" w:rsidRPr="00F92C56">
        <w:rPr>
          <w:rFonts w:ascii="Times New Roman" w:hAnsi="Times New Roman" w:cs="Times New Roman"/>
          <w:sz w:val="24"/>
          <w:szCs w:val="24"/>
        </w:rPr>
        <w:t>alli</w:t>
      </w:r>
      <w:r w:rsidR="002A0603" w:rsidRPr="00F92C56">
        <w:rPr>
          <w:rFonts w:ascii="Times New Roman" w:hAnsi="Times New Roman" w:cs="Times New Roman"/>
          <w:sz w:val="24"/>
          <w:szCs w:val="24"/>
        </w:rPr>
        <w:t xml:space="preserve"> Lake which implicates their better nutrition status.</w:t>
      </w:r>
      <w:r w:rsidR="004E4630" w:rsidRPr="00F92C56">
        <w:rPr>
          <w:rFonts w:ascii="Times New Roman" w:hAnsi="Times New Roman" w:cs="Times New Roman"/>
          <w:sz w:val="24"/>
          <w:szCs w:val="24"/>
        </w:rPr>
        <w:t xml:space="preserve"> </w:t>
      </w:r>
      <w:r w:rsidR="00D85D8B" w:rsidRPr="00F92C56">
        <w:rPr>
          <w:rFonts w:ascii="Times New Roman" w:hAnsi="Times New Roman" w:cs="Times New Roman"/>
          <w:sz w:val="24"/>
          <w:szCs w:val="24"/>
        </w:rPr>
        <w:t xml:space="preserve">Carbohydrates provide energy for physical activity and the operation of internal organs in </w:t>
      </w:r>
      <w:r w:rsidR="00107C69" w:rsidRPr="00F92C56">
        <w:rPr>
          <w:rFonts w:ascii="Times New Roman" w:hAnsi="Times New Roman" w:cs="Times New Roman"/>
          <w:sz w:val="24"/>
          <w:szCs w:val="24"/>
        </w:rPr>
        <w:t>f</w:t>
      </w:r>
      <w:r w:rsidR="00D85D8B" w:rsidRPr="00F92C56">
        <w:rPr>
          <w:rFonts w:ascii="Times New Roman" w:hAnsi="Times New Roman" w:cs="Times New Roman"/>
          <w:sz w:val="24"/>
          <w:szCs w:val="24"/>
        </w:rPr>
        <w:t>ishes. The digestive system converts the carbohydrates into glucos</w:t>
      </w:r>
      <w:r w:rsidR="00107C69" w:rsidRPr="00F92C56">
        <w:rPr>
          <w:rFonts w:ascii="Times New Roman" w:hAnsi="Times New Roman" w:cs="Times New Roman"/>
          <w:sz w:val="24"/>
          <w:szCs w:val="24"/>
        </w:rPr>
        <w:t xml:space="preserve">e </w:t>
      </w:r>
      <w:r w:rsidR="00D85D8B" w:rsidRPr="00F92C56">
        <w:rPr>
          <w:rFonts w:ascii="Times New Roman" w:hAnsi="Times New Roman" w:cs="Times New Roman"/>
          <w:sz w:val="24"/>
          <w:szCs w:val="24"/>
        </w:rPr>
        <w:t xml:space="preserve">for immediate use or for later use in the liver and muscles. </w:t>
      </w:r>
      <w:r w:rsidR="00060DBD" w:rsidRPr="00F92C56">
        <w:rPr>
          <w:rFonts w:ascii="Times New Roman" w:hAnsi="Times New Roman" w:cs="Times New Roman"/>
          <w:sz w:val="24"/>
          <w:szCs w:val="24"/>
        </w:rPr>
        <w:t>Rach</w:t>
      </w:r>
      <w:r w:rsidR="00776500" w:rsidRPr="00F92C56">
        <w:rPr>
          <w:rFonts w:ascii="Times New Roman" w:hAnsi="Times New Roman" w:cs="Times New Roman"/>
          <w:sz w:val="24"/>
          <w:szCs w:val="24"/>
        </w:rPr>
        <w:t>e</w:t>
      </w:r>
      <w:r w:rsidR="00060DBD" w:rsidRPr="00F92C56">
        <w:rPr>
          <w:rFonts w:ascii="Times New Roman" w:hAnsi="Times New Roman" w:cs="Times New Roman"/>
          <w:sz w:val="24"/>
          <w:szCs w:val="24"/>
        </w:rPr>
        <w:t>na</w:t>
      </w:r>
      <w:r w:rsidR="00776500" w:rsidRPr="00F92C56">
        <w:rPr>
          <w:rFonts w:ascii="Times New Roman" w:hAnsi="Times New Roman" w:cs="Times New Roman"/>
          <w:sz w:val="24"/>
          <w:szCs w:val="24"/>
        </w:rPr>
        <w:t>h</w:t>
      </w:r>
      <w:r w:rsidR="00060DBD" w:rsidRPr="00F92C56">
        <w:rPr>
          <w:rFonts w:ascii="Times New Roman" w:hAnsi="Times New Roman" w:cs="Times New Roman"/>
          <w:sz w:val="24"/>
          <w:szCs w:val="24"/>
        </w:rPr>
        <w:t>alli</w:t>
      </w:r>
      <w:r w:rsidR="00D85D8B" w:rsidRPr="00F92C56">
        <w:rPr>
          <w:rFonts w:ascii="Times New Roman" w:hAnsi="Times New Roman" w:cs="Times New Roman"/>
          <w:sz w:val="24"/>
          <w:szCs w:val="24"/>
        </w:rPr>
        <w:t xml:space="preserve"> Lake fishes contain </w:t>
      </w:r>
      <w:r w:rsidR="00944155">
        <w:rPr>
          <w:rFonts w:ascii="Times New Roman" w:hAnsi="Times New Roman" w:cs="Times New Roman"/>
          <w:sz w:val="24"/>
          <w:szCs w:val="24"/>
          <w:lang w:val="en-IN"/>
        </w:rPr>
        <w:t>h</w:t>
      </w:r>
      <w:r w:rsidR="00944155" w:rsidRPr="00944155">
        <w:rPr>
          <w:rFonts w:ascii="Times New Roman" w:hAnsi="Times New Roman" w:cs="Times New Roman"/>
          <w:sz w:val="24"/>
          <w:szCs w:val="24"/>
          <w:lang w:val="en-IN"/>
        </w:rPr>
        <w:t>igh levels</w:t>
      </w:r>
      <w:r w:rsidR="00D85D8B" w:rsidRPr="00F92C56">
        <w:rPr>
          <w:rFonts w:ascii="Times New Roman" w:hAnsi="Times New Roman" w:cs="Times New Roman"/>
          <w:sz w:val="24"/>
          <w:szCs w:val="24"/>
        </w:rPr>
        <w:t xml:space="preserve"> of carbohydrate content in its liver which </w:t>
      </w:r>
      <w:r w:rsidR="002A0603" w:rsidRPr="00F92C56">
        <w:rPr>
          <w:rFonts w:ascii="Times New Roman" w:hAnsi="Times New Roman" w:cs="Times New Roman"/>
          <w:sz w:val="24"/>
          <w:szCs w:val="24"/>
        </w:rPr>
        <w:t>implicates</w:t>
      </w:r>
      <w:r w:rsidR="00D85D8B" w:rsidRPr="00F92C56">
        <w:rPr>
          <w:rFonts w:ascii="Times New Roman" w:hAnsi="Times New Roman" w:cs="Times New Roman"/>
          <w:sz w:val="24"/>
          <w:szCs w:val="24"/>
        </w:rPr>
        <w:t xml:space="preserve"> </w:t>
      </w:r>
      <w:r w:rsidR="002A0603" w:rsidRPr="00F92C56">
        <w:rPr>
          <w:rFonts w:ascii="Times New Roman" w:hAnsi="Times New Roman" w:cs="Times New Roman"/>
          <w:sz w:val="24"/>
          <w:szCs w:val="24"/>
        </w:rPr>
        <w:t xml:space="preserve">better </w:t>
      </w:r>
      <w:r w:rsidR="00D85D8B" w:rsidRPr="00F92C56">
        <w:rPr>
          <w:rFonts w:ascii="Times New Roman" w:hAnsi="Times New Roman" w:cs="Times New Roman"/>
          <w:sz w:val="24"/>
          <w:szCs w:val="24"/>
        </w:rPr>
        <w:t>physical activity</w:t>
      </w:r>
      <w:r w:rsidR="002A0603" w:rsidRPr="00F92C56">
        <w:rPr>
          <w:rFonts w:ascii="Times New Roman" w:hAnsi="Times New Roman" w:cs="Times New Roman"/>
          <w:sz w:val="24"/>
          <w:szCs w:val="24"/>
        </w:rPr>
        <w:t xml:space="preserve"> in the fishes of the lake.</w:t>
      </w:r>
      <w:r w:rsidR="00860249" w:rsidRPr="00F92C56">
        <w:rPr>
          <w:rFonts w:ascii="Times New Roman" w:hAnsi="Times New Roman" w:cs="Times New Roman"/>
          <w:sz w:val="24"/>
          <w:szCs w:val="24"/>
        </w:rPr>
        <w:t xml:space="preserve"> </w:t>
      </w:r>
      <w:r w:rsidR="002A0603" w:rsidRPr="00F92C56">
        <w:rPr>
          <w:rFonts w:ascii="Times New Roman" w:hAnsi="Times New Roman" w:cs="Times New Roman"/>
          <w:sz w:val="24"/>
          <w:szCs w:val="24"/>
        </w:rPr>
        <w:t>The lipids play a</w:t>
      </w:r>
      <w:r w:rsidR="00906B98" w:rsidRPr="00F92C56">
        <w:rPr>
          <w:rFonts w:ascii="Times New Roman" w:hAnsi="Times New Roman" w:cs="Times New Roman"/>
          <w:sz w:val="24"/>
          <w:szCs w:val="24"/>
        </w:rPr>
        <w:t>n</w:t>
      </w:r>
      <w:r w:rsidR="002A0603" w:rsidRPr="00F92C56">
        <w:rPr>
          <w:rFonts w:ascii="Times New Roman" w:hAnsi="Times New Roman" w:cs="Times New Roman"/>
          <w:sz w:val="24"/>
          <w:szCs w:val="24"/>
        </w:rPr>
        <w:t xml:space="preserve"> important role in the cellular function because the form membrane</w:t>
      </w:r>
      <w:r w:rsidR="00BB52FD" w:rsidRPr="00F92C56">
        <w:rPr>
          <w:rFonts w:ascii="Times New Roman" w:hAnsi="Times New Roman" w:cs="Times New Roman"/>
          <w:sz w:val="24"/>
          <w:szCs w:val="24"/>
        </w:rPr>
        <w:t>s</w:t>
      </w:r>
      <w:r w:rsidR="002A0603" w:rsidRPr="00F92C56">
        <w:rPr>
          <w:rFonts w:ascii="Times New Roman" w:hAnsi="Times New Roman" w:cs="Times New Roman"/>
          <w:sz w:val="24"/>
          <w:szCs w:val="24"/>
        </w:rPr>
        <w:t xml:space="preserve"> that surround each cell. They also play major roles as sources of metabolic energy for growth including reproduction, movements and migration of fish. </w:t>
      </w:r>
      <w:r w:rsidR="00944155" w:rsidRPr="00944155">
        <w:rPr>
          <w:rFonts w:ascii="Times New Roman" w:hAnsi="Times New Roman" w:cs="Times New Roman"/>
          <w:sz w:val="24"/>
          <w:szCs w:val="24"/>
        </w:rPr>
        <w:t>High levels</w:t>
      </w:r>
      <w:r w:rsidR="00944155">
        <w:rPr>
          <w:rFonts w:ascii="Times New Roman" w:hAnsi="Times New Roman" w:cs="Times New Roman"/>
          <w:sz w:val="24"/>
          <w:szCs w:val="24"/>
        </w:rPr>
        <w:t xml:space="preserve"> </w:t>
      </w:r>
      <w:r w:rsidR="002A0603" w:rsidRPr="00F92C56">
        <w:rPr>
          <w:rFonts w:ascii="Times New Roman" w:hAnsi="Times New Roman" w:cs="Times New Roman"/>
          <w:sz w:val="24"/>
          <w:szCs w:val="24"/>
        </w:rPr>
        <w:t xml:space="preserve">of lipid is present in the fishes of Hebbal Lake is an indication of high metabolic energy in the fishes of </w:t>
      </w:r>
      <w:r w:rsidR="00F73489" w:rsidRPr="00F92C56">
        <w:rPr>
          <w:rFonts w:ascii="Times New Roman" w:hAnsi="Times New Roman" w:cs="Times New Roman"/>
          <w:sz w:val="24"/>
          <w:szCs w:val="24"/>
        </w:rPr>
        <w:t>this lake</w:t>
      </w:r>
      <w:r w:rsidR="002A0603" w:rsidRPr="00F92C56">
        <w:rPr>
          <w:rFonts w:ascii="Times New Roman" w:hAnsi="Times New Roman" w:cs="Times New Roman"/>
          <w:sz w:val="24"/>
          <w:szCs w:val="24"/>
        </w:rPr>
        <w:t xml:space="preserve">. </w:t>
      </w:r>
    </w:p>
    <w:p w14:paraId="03F9D928" w14:textId="50AA7EDC" w:rsidR="00860249" w:rsidRPr="00F92C56" w:rsidRDefault="003B6EAE" w:rsidP="00860249">
      <w:pPr>
        <w:tabs>
          <w:tab w:val="center" w:pos="1603"/>
        </w:tabs>
        <w:spacing w:after="315" w:line="360" w:lineRule="auto"/>
        <w:ind w:left="-15"/>
        <w:jc w:val="both"/>
        <w:rPr>
          <w:rFonts w:ascii="Times New Roman" w:hAnsi="Times New Roman" w:cs="Times New Roman"/>
          <w:b/>
          <w:sz w:val="24"/>
          <w:szCs w:val="24"/>
        </w:rPr>
      </w:pPr>
      <w:r w:rsidRPr="00F92C56">
        <w:rPr>
          <w:rFonts w:ascii="Times New Roman" w:hAnsi="Times New Roman" w:cs="Times New Roman"/>
          <w:b/>
          <w:sz w:val="24"/>
          <w:szCs w:val="24"/>
        </w:rPr>
        <w:t>3.</w:t>
      </w:r>
      <w:r w:rsidR="00E27D37" w:rsidRPr="00F92C56">
        <w:rPr>
          <w:rFonts w:ascii="Times New Roman" w:hAnsi="Times New Roman" w:cs="Times New Roman"/>
          <w:b/>
          <w:sz w:val="24"/>
          <w:szCs w:val="24"/>
        </w:rPr>
        <w:t>2. Enzyme</w:t>
      </w:r>
      <w:r w:rsidRPr="00F92C56">
        <w:rPr>
          <w:rFonts w:ascii="Times New Roman" w:hAnsi="Times New Roman" w:cs="Times New Roman"/>
          <w:b/>
          <w:sz w:val="24"/>
          <w:szCs w:val="24"/>
        </w:rPr>
        <w:t xml:space="preserve"> estimations</w:t>
      </w:r>
    </w:p>
    <w:p w14:paraId="0C941ADC" w14:textId="13782A42" w:rsidR="004E4630" w:rsidRPr="00F92C56" w:rsidRDefault="004E4630" w:rsidP="00860249">
      <w:pPr>
        <w:tabs>
          <w:tab w:val="center" w:pos="1603"/>
        </w:tabs>
        <w:spacing w:after="315" w:line="360" w:lineRule="auto"/>
        <w:ind w:left="-15"/>
        <w:jc w:val="both"/>
        <w:rPr>
          <w:rFonts w:ascii="Times New Roman" w:hAnsi="Times New Roman" w:cs="Times New Roman"/>
          <w:sz w:val="24"/>
          <w:szCs w:val="24"/>
        </w:rPr>
      </w:pPr>
      <w:r w:rsidRPr="00F92C56">
        <w:rPr>
          <w:rFonts w:ascii="Times New Roman" w:hAnsi="Times New Roman" w:cs="Times New Roman"/>
          <w:sz w:val="24"/>
          <w:szCs w:val="24"/>
        </w:rPr>
        <w:t>Summary of the fish liver marker enzymes assays from the three sites is tabulated in Table-2.</w:t>
      </w:r>
    </w:p>
    <w:p w14:paraId="28D723EB" w14:textId="77777777" w:rsidR="00654486" w:rsidRPr="00F92C56" w:rsidRDefault="004E4630" w:rsidP="00E4644D">
      <w:pPr>
        <w:tabs>
          <w:tab w:val="center" w:pos="1603"/>
        </w:tabs>
        <w:spacing w:after="315" w:line="360" w:lineRule="auto"/>
        <w:ind w:left="-15"/>
        <w:jc w:val="both"/>
        <w:rPr>
          <w:rFonts w:ascii="Times New Roman" w:hAnsi="Times New Roman" w:cs="Times New Roman"/>
          <w:sz w:val="24"/>
          <w:szCs w:val="24"/>
        </w:rPr>
      </w:pPr>
      <w:r w:rsidRPr="00F92C56">
        <w:rPr>
          <w:rFonts w:ascii="Times New Roman" w:hAnsi="Times New Roman" w:cs="Times New Roman"/>
          <w:b/>
          <w:sz w:val="24"/>
          <w:szCs w:val="24"/>
        </w:rPr>
        <w:t>Catalase Enzyme</w:t>
      </w:r>
    </w:p>
    <w:p w14:paraId="6089B879" w14:textId="1C70D827" w:rsidR="00015C58" w:rsidRPr="00F92C56" w:rsidRDefault="00654486" w:rsidP="00E4644D">
      <w:pPr>
        <w:spacing w:after="3"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 xml:space="preserve">The data is represented </w:t>
      </w:r>
      <w:r w:rsidR="004E4630" w:rsidRPr="00F92C56">
        <w:rPr>
          <w:rFonts w:ascii="Times New Roman" w:hAnsi="Times New Roman" w:cs="Times New Roman"/>
          <w:sz w:val="24"/>
          <w:szCs w:val="24"/>
        </w:rPr>
        <w:t xml:space="preserve">as a </w:t>
      </w:r>
      <w:r w:rsidR="00A03320" w:rsidRPr="00F92C56">
        <w:rPr>
          <w:rFonts w:ascii="Times New Roman" w:hAnsi="Times New Roman" w:cs="Times New Roman"/>
          <w:sz w:val="24"/>
          <w:szCs w:val="24"/>
        </w:rPr>
        <w:t>bar graph</w:t>
      </w:r>
      <w:r w:rsidR="004E4630" w:rsidRPr="00F92C56">
        <w:rPr>
          <w:rFonts w:ascii="Times New Roman" w:hAnsi="Times New Roman" w:cs="Times New Roman"/>
          <w:sz w:val="24"/>
          <w:szCs w:val="24"/>
        </w:rPr>
        <w:t xml:space="preserve"> </w:t>
      </w:r>
      <w:r w:rsidRPr="00F92C56">
        <w:rPr>
          <w:rFonts w:ascii="Times New Roman" w:hAnsi="Times New Roman" w:cs="Times New Roman"/>
          <w:sz w:val="24"/>
          <w:szCs w:val="24"/>
        </w:rPr>
        <w:t>in the figure-</w:t>
      </w:r>
      <w:r w:rsidR="004E4630" w:rsidRPr="00F92C56">
        <w:rPr>
          <w:rFonts w:ascii="Times New Roman" w:hAnsi="Times New Roman" w:cs="Times New Roman"/>
          <w:sz w:val="24"/>
          <w:szCs w:val="24"/>
        </w:rPr>
        <w:t>1</w:t>
      </w:r>
      <w:r w:rsidR="00C32E06" w:rsidRPr="00F92C56">
        <w:rPr>
          <w:rFonts w:ascii="Times New Roman" w:hAnsi="Times New Roman" w:cs="Times New Roman"/>
          <w:sz w:val="24"/>
          <w:szCs w:val="24"/>
        </w:rPr>
        <w:t>.</w:t>
      </w:r>
      <w:r w:rsidR="00015C58" w:rsidRPr="00F92C56">
        <w:rPr>
          <w:rFonts w:ascii="Times New Roman" w:hAnsi="Times New Roman" w:cs="Times New Roman"/>
          <w:sz w:val="24"/>
          <w:szCs w:val="24"/>
        </w:rPr>
        <w:t xml:space="preserve"> Catalase enzyme is present in high concentration in the fish</w:t>
      </w:r>
      <w:r w:rsidR="00FC65DE" w:rsidRPr="00F92C56">
        <w:rPr>
          <w:rFonts w:ascii="Times New Roman" w:hAnsi="Times New Roman" w:cs="Times New Roman"/>
          <w:sz w:val="24"/>
          <w:szCs w:val="24"/>
        </w:rPr>
        <w:t xml:space="preserve"> liver. Increased level of </w:t>
      </w:r>
      <w:r w:rsidR="00184484" w:rsidRPr="00F92C56">
        <w:rPr>
          <w:rFonts w:ascii="Times New Roman" w:hAnsi="Times New Roman" w:cs="Times New Roman"/>
          <w:sz w:val="24"/>
          <w:szCs w:val="24"/>
        </w:rPr>
        <w:t>this enzyme</w:t>
      </w:r>
      <w:r w:rsidR="00015C58" w:rsidRPr="00F92C56">
        <w:rPr>
          <w:rFonts w:ascii="Times New Roman" w:hAnsi="Times New Roman" w:cs="Times New Roman"/>
          <w:sz w:val="24"/>
          <w:szCs w:val="24"/>
        </w:rPr>
        <w:t xml:space="preserve"> causes oxidative damage in the cell. The low amount of this enzyme in fishes collected from Hebbal Fisheries indicates their potential in protection from oxidative damage. </w:t>
      </w:r>
    </w:p>
    <w:p w14:paraId="1E76EC73" w14:textId="77777777" w:rsidR="00654486" w:rsidRPr="00F92C56" w:rsidRDefault="00654486" w:rsidP="00E4644D">
      <w:pPr>
        <w:spacing w:after="0" w:line="360" w:lineRule="auto"/>
        <w:ind w:right="393"/>
        <w:jc w:val="both"/>
        <w:rPr>
          <w:rFonts w:ascii="Times New Roman" w:hAnsi="Times New Roman" w:cs="Times New Roman"/>
          <w:sz w:val="24"/>
          <w:szCs w:val="24"/>
        </w:rPr>
      </w:pPr>
    </w:p>
    <w:p w14:paraId="5359C03B" w14:textId="77777777" w:rsidR="0040773D" w:rsidRPr="009462C4" w:rsidRDefault="00FC65DE" w:rsidP="00E4644D">
      <w:pPr>
        <w:spacing w:after="160" w:line="360" w:lineRule="auto"/>
        <w:ind w:right="393"/>
        <w:jc w:val="both"/>
        <w:rPr>
          <w:rFonts w:ascii="Times New Roman" w:hAnsi="Times New Roman" w:cs="Times New Roman"/>
          <w:b/>
          <w:sz w:val="24"/>
          <w:szCs w:val="24"/>
        </w:rPr>
      </w:pPr>
      <w:r w:rsidRPr="009462C4">
        <w:rPr>
          <w:rFonts w:ascii="Times New Roman" w:hAnsi="Times New Roman" w:cs="Times New Roman"/>
          <w:b/>
          <w:sz w:val="24"/>
          <w:szCs w:val="24"/>
        </w:rPr>
        <w:t>P</w:t>
      </w:r>
      <w:r w:rsidR="00C32E06" w:rsidRPr="009462C4">
        <w:rPr>
          <w:rFonts w:ascii="Times New Roman" w:hAnsi="Times New Roman" w:cs="Times New Roman"/>
          <w:b/>
          <w:sz w:val="24"/>
          <w:szCs w:val="24"/>
        </w:rPr>
        <w:t xml:space="preserve">eroxidase enzyme </w:t>
      </w:r>
    </w:p>
    <w:p w14:paraId="353A1041" w14:textId="5263FFB3" w:rsidR="00125F38" w:rsidRPr="00125F38" w:rsidRDefault="00944155" w:rsidP="009462C4">
      <w:pPr>
        <w:tabs>
          <w:tab w:val="left" w:pos="2127"/>
        </w:tabs>
        <w:spacing w:after="223" w:line="360" w:lineRule="auto"/>
        <w:ind w:right="393"/>
        <w:jc w:val="both"/>
        <w:rPr>
          <w:rFonts w:ascii="Times New Roman" w:hAnsi="Times New Roman" w:cs="Times New Roman"/>
          <w:sz w:val="24"/>
          <w:szCs w:val="24"/>
        </w:rPr>
      </w:pPr>
      <w:r w:rsidRPr="00944155">
        <w:rPr>
          <w:rFonts w:ascii="Times New Roman" w:hAnsi="Times New Roman" w:cs="Times New Roman"/>
          <w:sz w:val="24"/>
          <w:szCs w:val="24"/>
        </w:rPr>
        <w:t>The data are presented as a bar graph in Figure 2. The primary function of the peroxidase enzyme is to break down hydrogen peroxide (H₂O₂), a toxic byproduct of aerobic metabolism. The results indicate that fish from Hebbal Fisheries possess the highest capacity to detoxify hydrogen peroxide compared to fish from the other lakes. Fish cultured in fisheries may experience higher oxygen exposure due to dense aquatic vegetation and aeration, which can enhance their enzymatic defense against hydrogen peroxide and oxidative stress.</w:t>
      </w:r>
    </w:p>
    <w:p w14:paraId="222DD14C" w14:textId="20714A3F" w:rsidR="0040773D" w:rsidRPr="00F92C56" w:rsidRDefault="0040773D" w:rsidP="00E4644D">
      <w:pPr>
        <w:tabs>
          <w:tab w:val="center" w:pos="1863"/>
        </w:tabs>
        <w:spacing w:after="315" w:line="360" w:lineRule="auto"/>
        <w:ind w:left="-15"/>
        <w:jc w:val="both"/>
        <w:rPr>
          <w:rFonts w:ascii="Times New Roman" w:hAnsi="Times New Roman" w:cs="Times New Roman"/>
          <w:sz w:val="24"/>
          <w:szCs w:val="24"/>
        </w:rPr>
      </w:pPr>
      <w:r w:rsidRPr="00F92C56">
        <w:rPr>
          <w:rFonts w:ascii="Times New Roman" w:hAnsi="Times New Roman" w:cs="Times New Roman"/>
          <w:b/>
          <w:sz w:val="24"/>
          <w:szCs w:val="24"/>
        </w:rPr>
        <w:t xml:space="preserve">Superoxide Dismutase </w:t>
      </w:r>
    </w:p>
    <w:p w14:paraId="52C314A5" w14:textId="7A9172CA" w:rsidR="0013485C" w:rsidRPr="00F92C56" w:rsidRDefault="003B6EAE" w:rsidP="00E4644D">
      <w:pPr>
        <w:spacing w:after="2"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lastRenderedPageBreak/>
        <w:t xml:space="preserve">The data is tabulated </w:t>
      </w:r>
      <w:r w:rsidR="004E4630" w:rsidRPr="00F92C56">
        <w:rPr>
          <w:rFonts w:ascii="Times New Roman" w:hAnsi="Times New Roman" w:cs="Times New Roman"/>
          <w:sz w:val="24"/>
          <w:szCs w:val="24"/>
        </w:rPr>
        <w:t xml:space="preserve">as a </w:t>
      </w:r>
      <w:r w:rsidR="00252371" w:rsidRPr="00F92C56">
        <w:rPr>
          <w:rFonts w:ascii="Times New Roman" w:hAnsi="Times New Roman" w:cs="Times New Roman"/>
          <w:sz w:val="24"/>
          <w:szCs w:val="24"/>
        </w:rPr>
        <w:t>bar graph</w:t>
      </w:r>
      <w:r w:rsidR="004E4630" w:rsidRPr="00F92C56">
        <w:rPr>
          <w:rFonts w:ascii="Times New Roman" w:hAnsi="Times New Roman" w:cs="Times New Roman"/>
          <w:sz w:val="24"/>
          <w:szCs w:val="24"/>
        </w:rPr>
        <w:t xml:space="preserve"> </w:t>
      </w:r>
      <w:r w:rsidRPr="00F92C56">
        <w:rPr>
          <w:rFonts w:ascii="Times New Roman" w:hAnsi="Times New Roman" w:cs="Times New Roman"/>
          <w:sz w:val="24"/>
          <w:szCs w:val="24"/>
        </w:rPr>
        <w:t>the figure-</w:t>
      </w:r>
      <w:r w:rsidR="004E4630" w:rsidRPr="00F92C56">
        <w:rPr>
          <w:rFonts w:ascii="Times New Roman" w:hAnsi="Times New Roman" w:cs="Times New Roman"/>
          <w:sz w:val="24"/>
          <w:szCs w:val="24"/>
        </w:rPr>
        <w:t>3</w:t>
      </w:r>
      <w:r w:rsidRPr="00F92C56">
        <w:rPr>
          <w:rFonts w:ascii="Times New Roman" w:hAnsi="Times New Roman" w:cs="Times New Roman"/>
          <w:sz w:val="24"/>
          <w:szCs w:val="24"/>
        </w:rPr>
        <w:t>.</w:t>
      </w:r>
      <w:r w:rsidR="00015C58" w:rsidRPr="00F92C56">
        <w:rPr>
          <w:rFonts w:ascii="Times New Roman" w:hAnsi="Times New Roman" w:cs="Times New Roman"/>
          <w:sz w:val="24"/>
          <w:szCs w:val="24"/>
        </w:rPr>
        <w:t xml:space="preserve"> </w:t>
      </w:r>
      <w:r w:rsidR="0018425B" w:rsidRPr="00F92C56">
        <w:rPr>
          <w:rFonts w:ascii="Times New Roman" w:hAnsi="Times New Roman" w:cs="Times New Roman"/>
          <w:sz w:val="24"/>
          <w:szCs w:val="24"/>
        </w:rPr>
        <w:t>SOD</w:t>
      </w:r>
      <w:r w:rsidR="00015C58" w:rsidRPr="00F92C56">
        <w:rPr>
          <w:rFonts w:ascii="Times New Roman" w:hAnsi="Times New Roman" w:cs="Times New Roman"/>
          <w:sz w:val="24"/>
          <w:szCs w:val="24"/>
        </w:rPr>
        <w:t xml:space="preserve"> is produced as a byproduct of oxygen metabolism and if not regulated, causes several </w:t>
      </w:r>
      <w:r w:rsidR="0013485C" w:rsidRPr="00F92C56">
        <w:rPr>
          <w:rFonts w:ascii="Times New Roman" w:hAnsi="Times New Roman" w:cs="Times New Roman"/>
          <w:sz w:val="24"/>
          <w:szCs w:val="24"/>
        </w:rPr>
        <w:t xml:space="preserve">cellular </w:t>
      </w:r>
      <w:r w:rsidR="00015C58" w:rsidRPr="00F92C56">
        <w:rPr>
          <w:rFonts w:ascii="Times New Roman" w:hAnsi="Times New Roman" w:cs="Times New Roman"/>
          <w:sz w:val="24"/>
          <w:szCs w:val="24"/>
        </w:rPr>
        <w:t xml:space="preserve">damages. SOD decreases reactive oxygen species generation and oxidative stress and thus, inhibiting endothelial activation. </w:t>
      </w:r>
      <w:r w:rsidR="0013485C" w:rsidRPr="00F92C56">
        <w:rPr>
          <w:rFonts w:ascii="Times New Roman" w:hAnsi="Times New Roman" w:cs="Times New Roman"/>
          <w:sz w:val="24"/>
          <w:szCs w:val="24"/>
        </w:rPr>
        <w:t xml:space="preserve"> Fishes cultured in Hebbal fisheries contained less amount of this enzyme which reveals that they have a high sustainable capacity against oxidative stress. </w:t>
      </w:r>
    </w:p>
    <w:p w14:paraId="20FBD516" w14:textId="77777777" w:rsidR="0040773D" w:rsidRPr="00F92C56" w:rsidRDefault="0013485C" w:rsidP="00E4644D">
      <w:pPr>
        <w:spacing w:after="114" w:line="360" w:lineRule="auto"/>
        <w:ind w:left="360"/>
        <w:jc w:val="both"/>
        <w:rPr>
          <w:rFonts w:ascii="Times New Roman" w:hAnsi="Times New Roman" w:cs="Times New Roman"/>
          <w:b/>
          <w:sz w:val="24"/>
          <w:szCs w:val="24"/>
        </w:rPr>
      </w:pPr>
      <w:r w:rsidRPr="00F92C56">
        <w:rPr>
          <w:rFonts w:ascii="Times New Roman" w:hAnsi="Times New Roman" w:cs="Times New Roman"/>
          <w:b/>
          <w:sz w:val="24"/>
          <w:szCs w:val="24"/>
        </w:rPr>
        <w:t xml:space="preserve"> </w:t>
      </w:r>
    </w:p>
    <w:p w14:paraId="782A69FB" w14:textId="77777777" w:rsidR="003B6EAE" w:rsidRPr="00F92C56" w:rsidRDefault="004E4630" w:rsidP="00E4644D">
      <w:pPr>
        <w:spacing w:after="0" w:line="360" w:lineRule="auto"/>
        <w:ind w:right="393"/>
        <w:jc w:val="both"/>
        <w:rPr>
          <w:rFonts w:ascii="Times New Roman" w:hAnsi="Times New Roman" w:cs="Times New Roman"/>
          <w:b/>
          <w:sz w:val="24"/>
          <w:szCs w:val="24"/>
        </w:rPr>
      </w:pPr>
      <w:r w:rsidRPr="00F92C56">
        <w:rPr>
          <w:rFonts w:ascii="Times New Roman" w:hAnsi="Times New Roman" w:cs="Times New Roman"/>
          <w:b/>
          <w:sz w:val="24"/>
          <w:szCs w:val="24"/>
        </w:rPr>
        <w:t>G</w:t>
      </w:r>
      <w:r w:rsidR="003B6EAE" w:rsidRPr="00F92C56">
        <w:rPr>
          <w:rFonts w:ascii="Times New Roman" w:hAnsi="Times New Roman" w:cs="Times New Roman"/>
          <w:b/>
          <w:sz w:val="24"/>
          <w:szCs w:val="24"/>
        </w:rPr>
        <w:t xml:space="preserve">lutathione enzyme </w:t>
      </w:r>
    </w:p>
    <w:p w14:paraId="0E30BCD8" w14:textId="09836802" w:rsidR="0013485C" w:rsidRPr="00F92C56" w:rsidRDefault="00BF62FC" w:rsidP="00E4644D">
      <w:pPr>
        <w:spacing w:after="203"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The data is tabulated</w:t>
      </w:r>
      <w:r w:rsidR="004E4630" w:rsidRPr="00F92C56">
        <w:rPr>
          <w:rFonts w:ascii="Times New Roman" w:hAnsi="Times New Roman" w:cs="Times New Roman"/>
          <w:sz w:val="24"/>
          <w:szCs w:val="24"/>
        </w:rPr>
        <w:t xml:space="preserve"> as a </w:t>
      </w:r>
      <w:r w:rsidR="005F74C3" w:rsidRPr="00F92C56">
        <w:rPr>
          <w:rFonts w:ascii="Times New Roman" w:hAnsi="Times New Roman" w:cs="Times New Roman"/>
          <w:sz w:val="24"/>
          <w:szCs w:val="24"/>
        </w:rPr>
        <w:t>bar graph</w:t>
      </w:r>
      <w:r w:rsidRPr="00F92C56">
        <w:rPr>
          <w:rFonts w:ascii="Times New Roman" w:hAnsi="Times New Roman" w:cs="Times New Roman"/>
          <w:sz w:val="24"/>
          <w:szCs w:val="24"/>
        </w:rPr>
        <w:t xml:space="preserve"> in the figure-</w:t>
      </w:r>
      <w:r w:rsidR="004E4630" w:rsidRPr="00F92C56">
        <w:rPr>
          <w:rFonts w:ascii="Times New Roman" w:hAnsi="Times New Roman" w:cs="Times New Roman"/>
          <w:sz w:val="24"/>
          <w:szCs w:val="24"/>
        </w:rPr>
        <w:t>4</w:t>
      </w:r>
      <w:r w:rsidRPr="00F92C56">
        <w:rPr>
          <w:rFonts w:ascii="Times New Roman" w:hAnsi="Times New Roman" w:cs="Times New Roman"/>
          <w:sz w:val="24"/>
          <w:szCs w:val="24"/>
        </w:rPr>
        <w:t>.</w:t>
      </w:r>
      <w:r w:rsidR="0013485C" w:rsidRPr="00F92C56">
        <w:rPr>
          <w:rFonts w:ascii="Times New Roman" w:hAnsi="Times New Roman" w:cs="Times New Roman"/>
          <w:sz w:val="24"/>
          <w:szCs w:val="24"/>
        </w:rPr>
        <w:t xml:space="preserve"> The fish muscles show potentiality for preventing oxidative deterioration in muscles during storage and processing. As a result, stress enzyme glutathione activity is observed in fish subjected to low temperatures.</w:t>
      </w:r>
      <w:r w:rsidR="009952CB" w:rsidRPr="00F92C56">
        <w:rPr>
          <w:rFonts w:ascii="Times New Roman" w:hAnsi="Times New Roman" w:cs="Times New Roman"/>
          <w:sz w:val="24"/>
          <w:szCs w:val="24"/>
        </w:rPr>
        <w:t xml:space="preserve"> </w:t>
      </w:r>
      <w:r w:rsidR="0013485C" w:rsidRPr="00F92C56">
        <w:rPr>
          <w:rFonts w:ascii="Times New Roman" w:hAnsi="Times New Roman" w:cs="Times New Roman"/>
          <w:sz w:val="24"/>
          <w:szCs w:val="24"/>
        </w:rPr>
        <w:t xml:space="preserve">The fishes collected from </w:t>
      </w:r>
      <w:r w:rsidR="005F74C3" w:rsidRPr="00F92C56">
        <w:rPr>
          <w:rFonts w:ascii="Times New Roman" w:hAnsi="Times New Roman" w:cs="Times New Roman"/>
          <w:sz w:val="24"/>
          <w:szCs w:val="24"/>
        </w:rPr>
        <w:t>Rachana Halli</w:t>
      </w:r>
      <w:r w:rsidR="0013485C" w:rsidRPr="00F92C56">
        <w:rPr>
          <w:rFonts w:ascii="Times New Roman" w:hAnsi="Times New Roman" w:cs="Times New Roman"/>
          <w:sz w:val="24"/>
          <w:szCs w:val="24"/>
        </w:rPr>
        <w:t xml:space="preserve"> Lake showed highest activity of glutathione enzymes </w:t>
      </w:r>
      <w:r w:rsidR="00BB52FD" w:rsidRPr="00F92C56">
        <w:rPr>
          <w:rFonts w:ascii="Times New Roman" w:hAnsi="Times New Roman" w:cs="Times New Roman"/>
          <w:sz w:val="24"/>
          <w:szCs w:val="24"/>
        </w:rPr>
        <w:t xml:space="preserve">indicative </w:t>
      </w:r>
      <w:r w:rsidR="0013485C" w:rsidRPr="00F92C56">
        <w:rPr>
          <w:rFonts w:ascii="Times New Roman" w:hAnsi="Times New Roman" w:cs="Times New Roman"/>
          <w:sz w:val="24"/>
          <w:szCs w:val="24"/>
        </w:rPr>
        <w:t xml:space="preserve">that they can sustain low temperature and can be even stored and preserved without </w:t>
      </w:r>
      <w:r w:rsidR="005F74C3" w:rsidRPr="00F92C56">
        <w:rPr>
          <w:rFonts w:ascii="Times New Roman" w:hAnsi="Times New Roman" w:cs="Times New Roman"/>
          <w:sz w:val="24"/>
          <w:szCs w:val="24"/>
        </w:rPr>
        <w:t>deterioration</w:t>
      </w:r>
      <w:r w:rsidR="0013485C" w:rsidRPr="00F92C56">
        <w:rPr>
          <w:rFonts w:ascii="Times New Roman" w:hAnsi="Times New Roman" w:cs="Times New Roman"/>
          <w:sz w:val="24"/>
          <w:szCs w:val="24"/>
        </w:rPr>
        <w:t>.</w:t>
      </w:r>
    </w:p>
    <w:p w14:paraId="7EC96B47" w14:textId="77777777" w:rsidR="0013485C" w:rsidRPr="00F92C56" w:rsidRDefault="0013485C" w:rsidP="00E4644D">
      <w:pPr>
        <w:spacing w:after="0" w:line="360" w:lineRule="auto"/>
        <w:ind w:left="716" w:right="393"/>
        <w:jc w:val="both"/>
        <w:rPr>
          <w:rFonts w:ascii="Times New Roman" w:hAnsi="Times New Roman" w:cs="Times New Roman"/>
          <w:sz w:val="24"/>
          <w:szCs w:val="24"/>
        </w:rPr>
      </w:pPr>
    </w:p>
    <w:p w14:paraId="10258792" w14:textId="77777777" w:rsidR="00BF62FC" w:rsidRPr="00F92C56" w:rsidRDefault="008D1C2A" w:rsidP="00E4644D">
      <w:pPr>
        <w:tabs>
          <w:tab w:val="center" w:pos="1949"/>
        </w:tabs>
        <w:spacing w:after="365" w:line="360" w:lineRule="auto"/>
        <w:ind w:left="-15"/>
        <w:jc w:val="both"/>
        <w:rPr>
          <w:rFonts w:ascii="Times New Roman" w:hAnsi="Times New Roman" w:cs="Times New Roman"/>
          <w:sz w:val="24"/>
          <w:szCs w:val="24"/>
        </w:rPr>
      </w:pPr>
      <w:r w:rsidRPr="00F92C56">
        <w:rPr>
          <w:rFonts w:ascii="Times New Roman" w:hAnsi="Times New Roman" w:cs="Times New Roman"/>
          <w:b/>
          <w:sz w:val="24"/>
          <w:szCs w:val="24"/>
        </w:rPr>
        <w:t>A</w:t>
      </w:r>
      <w:r w:rsidR="00BF62FC" w:rsidRPr="00F92C56">
        <w:rPr>
          <w:rFonts w:ascii="Times New Roman" w:hAnsi="Times New Roman" w:cs="Times New Roman"/>
          <w:b/>
          <w:sz w:val="24"/>
          <w:szCs w:val="24"/>
        </w:rPr>
        <w:t xml:space="preserve">cid phosphatase </w:t>
      </w:r>
    </w:p>
    <w:p w14:paraId="0ACE9A6C" w14:textId="28559B1F" w:rsidR="00BF62FC" w:rsidRPr="00F92C56" w:rsidRDefault="000662D5" w:rsidP="00E4644D">
      <w:pPr>
        <w:spacing w:after="160"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 xml:space="preserve">The data is tabulated </w:t>
      </w:r>
      <w:r w:rsidR="004E4630" w:rsidRPr="00F92C56">
        <w:rPr>
          <w:rFonts w:ascii="Times New Roman" w:hAnsi="Times New Roman" w:cs="Times New Roman"/>
          <w:sz w:val="24"/>
          <w:szCs w:val="24"/>
        </w:rPr>
        <w:t xml:space="preserve">as a </w:t>
      </w:r>
      <w:r w:rsidR="00092201" w:rsidRPr="00F92C56">
        <w:rPr>
          <w:rFonts w:ascii="Times New Roman" w:hAnsi="Times New Roman" w:cs="Times New Roman"/>
          <w:sz w:val="24"/>
          <w:szCs w:val="24"/>
        </w:rPr>
        <w:t>bar graph</w:t>
      </w:r>
      <w:r w:rsidR="004E4630" w:rsidRPr="00F92C56">
        <w:rPr>
          <w:rFonts w:ascii="Times New Roman" w:hAnsi="Times New Roman" w:cs="Times New Roman"/>
          <w:sz w:val="24"/>
          <w:szCs w:val="24"/>
        </w:rPr>
        <w:t xml:space="preserve"> </w:t>
      </w:r>
      <w:r w:rsidRPr="00F92C56">
        <w:rPr>
          <w:rFonts w:ascii="Times New Roman" w:hAnsi="Times New Roman" w:cs="Times New Roman"/>
          <w:sz w:val="24"/>
          <w:szCs w:val="24"/>
        </w:rPr>
        <w:t>the figure-</w:t>
      </w:r>
      <w:r w:rsidR="004E4630" w:rsidRPr="00F92C56">
        <w:rPr>
          <w:rFonts w:ascii="Times New Roman" w:hAnsi="Times New Roman" w:cs="Times New Roman"/>
          <w:sz w:val="24"/>
          <w:szCs w:val="24"/>
        </w:rPr>
        <w:t>5</w:t>
      </w:r>
      <w:r w:rsidRPr="00F92C56">
        <w:rPr>
          <w:rFonts w:ascii="Times New Roman" w:hAnsi="Times New Roman" w:cs="Times New Roman"/>
          <w:sz w:val="24"/>
          <w:szCs w:val="24"/>
        </w:rPr>
        <w:t>.</w:t>
      </w:r>
      <w:r w:rsidR="0013485C" w:rsidRPr="00F92C56">
        <w:rPr>
          <w:rFonts w:ascii="Times New Roman" w:hAnsi="Times New Roman" w:cs="Times New Roman"/>
          <w:sz w:val="24"/>
          <w:szCs w:val="24"/>
        </w:rPr>
        <w:t xml:space="preserve"> Acid phosphatase activity is</w:t>
      </w:r>
      <w:r w:rsidR="00BB52FD" w:rsidRPr="00F92C56">
        <w:rPr>
          <w:rFonts w:ascii="Times New Roman" w:hAnsi="Times New Roman" w:cs="Times New Roman"/>
          <w:sz w:val="24"/>
          <w:szCs w:val="24"/>
        </w:rPr>
        <w:t xml:space="preserve"> </w:t>
      </w:r>
      <w:r w:rsidR="0013485C" w:rsidRPr="00F92C56">
        <w:rPr>
          <w:rFonts w:ascii="Times New Roman" w:hAnsi="Times New Roman" w:cs="Times New Roman"/>
          <w:sz w:val="24"/>
          <w:szCs w:val="24"/>
        </w:rPr>
        <w:t xml:space="preserve">used as marker for pollution induced modulation of the digestive capacity of phagocytes, since function of non-specific immune response play a central role in the maintenance of fish health. The acid phosphatase activity </w:t>
      </w:r>
      <w:r w:rsidR="00BB52FD" w:rsidRPr="00F92C56">
        <w:rPr>
          <w:rFonts w:ascii="Times New Roman" w:hAnsi="Times New Roman" w:cs="Times New Roman"/>
          <w:sz w:val="24"/>
          <w:szCs w:val="24"/>
        </w:rPr>
        <w:t>is a</w:t>
      </w:r>
      <w:r w:rsidR="0013485C" w:rsidRPr="00F92C56">
        <w:rPr>
          <w:rFonts w:ascii="Times New Roman" w:hAnsi="Times New Roman" w:cs="Times New Roman"/>
          <w:sz w:val="24"/>
          <w:szCs w:val="24"/>
        </w:rPr>
        <w:t>l</w:t>
      </w:r>
      <w:r w:rsidR="00BB52FD" w:rsidRPr="00F92C56">
        <w:rPr>
          <w:rFonts w:ascii="Times New Roman" w:hAnsi="Times New Roman" w:cs="Times New Roman"/>
          <w:sz w:val="24"/>
          <w:szCs w:val="24"/>
        </w:rPr>
        <w:t>s</w:t>
      </w:r>
      <w:r w:rsidR="0013485C" w:rsidRPr="00F92C56">
        <w:rPr>
          <w:rFonts w:ascii="Times New Roman" w:hAnsi="Times New Roman" w:cs="Times New Roman"/>
          <w:sz w:val="24"/>
          <w:szCs w:val="24"/>
        </w:rPr>
        <w:t>o dependent on temperature and season. The lowest activity of this enzyme is generally found in fishes from polluted areas. Rach</w:t>
      </w:r>
      <w:r w:rsidR="002B40E5" w:rsidRPr="00F92C56">
        <w:rPr>
          <w:rFonts w:ascii="Times New Roman" w:hAnsi="Times New Roman" w:cs="Times New Roman"/>
          <w:sz w:val="24"/>
          <w:szCs w:val="24"/>
        </w:rPr>
        <w:t>e</w:t>
      </w:r>
      <w:r w:rsidR="0013485C" w:rsidRPr="00F92C56">
        <w:rPr>
          <w:rFonts w:ascii="Times New Roman" w:hAnsi="Times New Roman" w:cs="Times New Roman"/>
          <w:sz w:val="24"/>
          <w:szCs w:val="24"/>
        </w:rPr>
        <w:t>na</w:t>
      </w:r>
      <w:r w:rsidR="002B40E5" w:rsidRPr="00F92C56">
        <w:rPr>
          <w:rFonts w:ascii="Times New Roman" w:hAnsi="Times New Roman" w:cs="Times New Roman"/>
          <w:sz w:val="24"/>
          <w:szCs w:val="24"/>
        </w:rPr>
        <w:t>ha</w:t>
      </w:r>
      <w:r w:rsidR="0013485C" w:rsidRPr="00F92C56">
        <w:rPr>
          <w:rFonts w:ascii="Times New Roman" w:hAnsi="Times New Roman" w:cs="Times New Roman"/>
          <w:sz w:val="24"/>
          <w:szCs w:val="24"/>
        </w:rPr>
        <w:t xml:space="preserve">lli </w:t>
      </w:r>
      <w:r w:rsidR="00323A1A" w:rsidRPr="00F92C56">
        <w:rPr>
          <w:rFonts w:ascii="Times New Roman" w:hAnsi="Times New Roman" w:cs="Times New Roman"/>
          <w:sz w:val="24"/>
          <w:szCs w:val="24"/>
        </w:rPr>
        <w:t>l</w:t>
      </w:r>
      <w:r w:rsidR="0013485C" w:rsidRPr="00F92C56">
        <w:rPr>
          <w:rFonts w:ascii="Times New Roman" w:hAnsi="Times New Roman" w:cs="Times New Roman"/>
          <w:sz w:val="24"/>
          <w:szCs w:val="24"/>
        </w:rPr>
        <w:t>ake fishes had high resistance against the disease compared to fishes from other lakes</w:t>
      </w:r>
      <w:r w:rsidR="002B40E5" w:rsidRPr="00F92C56">
        <w:rPr>
          <w:rFonts w:ascii="Times New Roman" w:hAnsi="Times New Roman" w:cs="Times New Roman"/>
          <w:sz w:val="24"/>
          <w:szCs w:val="24"/>
        </w:rPr>
        <w:t>.</w:t>
      </w:r>
    </w:p>
    <w:p w14:paraId="7F2A178A" w14:textId="77777777" w:rsidR="002B40E5" w:rsidRPr="00F92C56" w:rsidRDefault="002B40E5" w:rsidP="00E4644D">
      <w:pPr>
        <w:spacing w:after="160" w:line="360" w:lineRule="auto"/>
        <w:ind w:right="393"/>
        <w:jc w:val="both"/>
        <w:rPr>
          <w:rFonts w:ascii="Times New Roman" w:hAnsi="Times New Roman" w:cs="Times New Roman"/>
          <w:sz w:val="24"/>
          <w:szCs w:val="24"/>
        </w:rPr>
      </w:pPr>
    </w:p>
    <w:p w14:paraId="3306E56C" w14:textId="77777777" w:rsidR="00BF62FC" w:rsidRPr="00F92C56" w:rsidRDefault="00BF62FC" w:rsidP="00E4644D">
      <w:pPr>
        <w:tabs>
          <w:tab w:val="center" w:pos="1823"/>
        </w:tabs>
        <w:spacing w:after="315" w:line="360" w:lineRule="auto"/>
        <w:ind w:left="-15"/>
        <w:jc w:val="both"/>
        <w:rPr>
          <w:rFonts w:ascii="Times New Roman" w:hAnsi="Times New Roman" w:cs="Times New Roman"/>
          <w:sz w:val="24"/>
          <w:szCs w:val="24"/>
        </w:rPr>
      </w:pPr>
      <w:r w:rsidRPr="00F92C56">
        <w:rPr>
          <w:rFonts w:ascii="Times New Roman" w:hAnsi="Times New Roman" w:cs="Times New Roman"/>
          <w:b/>
          <w:sz w:val="24"/>
          <w:szCs w:val="24"/>
        </w:rPr>
        <w:t xml:space="preserve">Alkaline Phosphatase </w:t>
      </w:r>
    </w:p>
    <w:p w14:paraId="2A9C1EF3" w14:textId="77777777" w:rsidR="0013485C" w:rsidRPr="00F92C56" w:rsidRDefault="00BF62FC" w:rsidP="00E4644D">
      <w:pPr>
        <w:spacing w:after="0" w:line="360" w:lineRule="auto"/>
        <w:ind w:right="393"/>
        <w:jc w:val="both"/>
        <w:rPr>
          <w:rFonts w:ascii="Times New Roman" w:hAnsi="Times New Roman" w:cs="Times New Roman"/>
          <w:sz w:val="24"/>
          <w:szCs w:val="24"/>
        </w:rPr>
      </w:pPr>
      <w:r w:rsidRPr="00F92C56">
        <w:rPr>
          <w:rFonts w:ascii="Times New Roman" w:hAnsi="Times New Roman" w:cs="Times New Roman"/>
          <w:sz w:val="24"/>
          <w:szCs w:val="24"/>
        </w:rPr>
        <w:t>The data is tabulated in the figure-</w:t>
      </w:r>
      <w:r w:rsidR="004E4630" w:rsidRPr="00F92C56">
        <w:rPr>
          <w:rFonts w:ascii="Times New Roman" w:hAnsi="Times New Roman" w:cs="Times New Roman"/>
          <w:sz w:val="24"/>
          <w:szCs w:val="24"/>
        </w:rPr>
        <w:t>6</w:t>
      </w:r>
      <w:r w:rsidRPr="00F92C56">
        <w:rPr>
          <w:rFonts w:ascii="Times New Roman" w:hAnsi="Times New Roman" w:cs="Times New Roman"/>
          <w:sz w:val="24"/>
          <w:szCs w:val="24"/>
        </w:rPr>
        <w:t>.</w:t>
      </w:r>
      <w:r w:rsidR="00011E08" w:rsidRPr="00F92C56">
        <w:rPr>
          <w:rFonts w:ascii="Times New Roman" w:hAnsi="Times New Roman" w:cs="Times New Roman"/>
          <w:sz w:val="24"/>
          <w:szCs w:val="24"/>
        </w:rPr>
        <w:t xml:space="preserve"> Alka</w:t>
      </w:r>
      <w:r w:rsidR="0013485C" w:rsidRPr="00F92C56">
        <w:rPr>
          <w:rFonts w:ascii="Times New Roman" w:hAnsi="Times New Roman" w:cs="Times New Roman"/>
          <w:sz w:val="24"/>
          <w:szCs w:val="24"/>
        </w:rPr>
        <w:t xml:space="preserve">line phosphatase enzyme is a hydrolase enzyme that is responsible for the removal of phosphate from different molecules of the body. Increased alkaline phosphatase activity is accompanied by increase in total bacteria but not in increase of phytoplankton biomass. The study data implicates that the fresh water of </w:t>
      </w:r>
      <w:r w:rsidR="0013485C" w:rsidRPr="00F92C56">
        <w:rPr>
          <w:rFonts w:ascii="Times New Roman" w:hAnsi="Times New Roman" w:cs="Times New Roman"/>
          <w:sz w:val="24"/>
          <w:szCs w:val="24"/>
        </w:rPr>
        <w:lastRenderedPageBreak/>
        <w:t>Hebbal Lake has high bacterial content. However, the fishes from this Lake are protecte</w:t>
      </w:r>
      <w:r w:rsidR="00BB52FD" w:rsidRPr="00F92C56">
        <w:rPr>
          <w:rFonts w:ascii="Times New Roman" w:hAnsi="Times New Roman" w:cs="Times New Roman"/>
          <w:sz w:val="24"/>
          <w:szCs w:val="24"/>
        </w:rPr>
        <w:t>d</w:t>
      </w:r>
      <w:r w:rsidR="0013485C" w:rsidRPr="00F92C56">
        <w:rPr>
          <w:rFonts w:ascii="Times New Roman" w:hAnsi="Times New Roman" w:cs="Times New Roman"/>
          <w:sz w:val="24"/>
          <w:szCs w:val="24"/>
        </w:rPr>
        <w:t xml:space="preserve"> from stress caused by bacteria due to higher amounts of alkaline phosphatase enzyme.</w:t>
      </w:r>
    </w:p>
    <w:p w14:paraId="425C2B64" w14:textId="77777777" w:rsidR="004E4630" w:rsidRPr="00F92C56" w:rsidRDefault="004E4630" w:rsidP="00E4644D">
      <w:pPr>
        <w:spacing w:after="0" w:line="360" w:lineRule="auto"/>
        <w:ind w:right="393"/>
        <w:jc w:val="both"/>
        <w:rPr>
          <w:rFonts w:ascii="Times New Roman" w:hAnsi="Times New Roman" w:cs="Times New Roman"/>
          <w:sz w:val="24"/>
          <w:szCs w:val="24"/>
        </w:rPr>
      </w:pPr>
    </w:p>
    <w:p w14:paraId="64F9705F" w14:textId="77777777" w:rsidR="008D1C2A" w:rsidRPr="00F92C56" w:rsidRDefault="00DA0841" w:rsidP="00E4644D">
      <w:pPr>
        <w:spacing w:after="160" w:line="360" w:lineRule="auto"/>
        <w:ind w:right="393"/>
        <w:jc w:val="both"/>
        <w:rPr>
          <w:rFonts w:ascii="Times New Roman" w:hAnsi="Times New Roman" w:cs="Times New Roman"/>
          <w:b/>
          <w:sz w:val="24"/>
          <w:szCs w:val="24"/>
        </w:rPr>
      </w:pPr>
      <w:r w:rsidRPr="00F92C56">
        <w:rPr>
          <w:rFonts w:ascii="Times New Roman" w:hAnsi="Times New Roman" w:cs="Times New Roman"/>
          <w:b/>
          <w:sz w:val="24"/>
          <w:szCs w:val="24"/>
        </w:rPr>
        <w:t>3.3Mineral estimation</w:t>
      </w:r>
      <w:r w:rsidR="008D1C2A" w:rsidRPr="00F92C56">
        <w:rPr>
          <w:rFonts w:ascii="Times New Roman" w:hAnsi="Times New Roman" w:cs="Times New Roman"/>
          <w:b/>
          <w:sz w:val="24"/>
          <w:szCs w:val="24"/>
        </w:rPr>
        <w:t>-</w:t>
      </w:r>
      <w:r w:rsidR="008D1C2A" w:rsidRPr="00F92C56">
        <w:rPr>
          <w:rFonts w:ascii="Times New Roman" w:hAnsi="Times New Roman" w:cs="Times New Roman"/>
          <w:sz w:val="24"/>
          <w:szCs w:val="24"/>
        </w:rPr>
        <w:t>Chlorine and phosphatase</w:t>
      </w:r>
    </w:p>
    <w:p w14:paraId="79ACD1A1" w14:textId="27F8C0F4" w:rsidR="006E1469" w:rsidRPr="00F92C56" w:rsidRDefault="0013485C" w:rsidP="00E4644D">
      <w:pPr>
        <w:spacing w:line="360" w:lineRule="auto"/>
        <w:ind w:right="393"/>
        <w:jc w:val="both"/>
        <w:rPr>
          <w:rFonts w:ascii="Times New Roman" w:hAnsi="Times New Roman" w:cs="Times New Roman"/>
          <w:b/>
          <w:sz w:val="24"/>
          <w:szCs w:val="24"/>
        </w:rPr>
      </w:pPr>
      <w:r w:rsidRPr="00F92C56">
        <w:rPr>
          <w:rFonts w:ascii="Times New Roman" w:hAnsi="Times New Roman" w:cs="Times New Roman"/>
          <w:sz w:val="24"/>
          <w:szCs w:val="24"/>
        </w:rPr>
        <w:t xml:space="preserve">Chlorine has been used for fresh water fish to decrease stress and manage a variety of disease condition. Concentrated level of chlorine kills fish and other aquatic life forms. Chlorine is an oxidizer, which removes the necessary slime coat from fish body, causing the stress and stress related illness. Hebbal Lake contains high level of chlorine, which </w:t>
      </w:r>
      <w:r w:rsidR="009B0133">
        <w:rPr>
          <w:rFonts w:ascii="Times New Roman" w:hAnsi="Times New Roman" w:cs="Times New Roman"/>
          <w:sz w:val="24"/>
          <w:szCs w:val="24"/>
        </w:rPr>
        <w:t>i</w:t>
      </w:r>
      <w:r w:rsidR="009B0133" w:rsidRPr="009B0133">
        <w:rPr>
          <w:rFonts w:ascii="Times New Roman" w:hAnsi="Times New Roman" w:cs="Times New Roman"/>
          <w:sz w:val="24"/>
          <w:szCs w:val="24"/>
        </w:rPr>
        <w:t xml:space="preserve">ndicates </w:t>
      </w:r>
      <w:r w:rsidRPr="00F92C56">
        <w:rPr>
          <w:rFonts w:ascii="Times New Roman" w:hAnsi="Times New Roman" w:cs="Times New Roman"/>
          <w:sz w:val="24"/>
          <w:szCs w:val="24"/>
        </w:rPr>
        <w:t>the</w:t>
      </w:r>
      <w:r w:rsidR="004E4630" w:rsidRPr="00F92C56">
        <w:rPr>
          <w:rFonts w:ascii="Times New Roman" w:hAnsi="Times New Roman" w:cs="Times New Roman"/>
          <w:sz w:val="24"/>
          <w:szCs w:val="24"/>
        </w:rPr>
        <w:t xml:space="preserve"> aquatic species </w:t>
      </w:r>
      <w:r w:rsidRPr="00F92C56">
        <w:rPr>
          <w:rFonts w:ascii="Times New Roman" w:hAnsi="Times New Roman" w:cs="Times New Roman"/>
          <w:sz w:val="24"/>
          <w:szCs w:val="24"/>
        </w:rPr>
        <w:t xml:space="preserve">are subjected to stress.  </w:t>
      </w:r>
      <w:r w:rsidR="00BB52FD" w:rsidRPr="00F92C56">
        <w:rPr>
          <w:rFonts w:ascii="Times New Roman" w:hAnsi="Times New Roman" w:cs="Times New Roman"/>
          <w:sz w:val="24"/>
          <w:szCs w:val="24"/>
        </w:rPr>
        <w:t xml:space="preserve">Phosphate </w:t>
      </w:r>
      <w:r w:rsidR="009952CB" w:rsidRPr="00F92C56">
        <w:rPr>
          <w:rFonts w:ascii="Times New Roman" w:hAnsi="Times New Roman" w:cs="Times New Roman"/>
          <w:sz w:val="24"/>
          <w:szCs w:val="24"/>
        </w:rPr>
        <w:t xml:space="preserve">is an important component of metabolism in animals, aids in </w:t>
      </w:r>
      <w:r w:rsidR="002A3F45" w:rsidRPr="00F92C56">
        <w:rPr>
          <w:rFonts w:ascii="Times New Roman" w:hAnsi="Times New Roman" w:cs="Times New Roman"/>
          <w:sz w:val="24"/>
          <w:szCs w:val="24"/>
        </w:rPr>
        <w:t>oxidation of glucose</w:t>
      </w:r>
      <w:r w:rsidR="009952CB" w:rsidRPr="00F92C56">
        <w:rPr>
          <w:rFonts w:ascii="Times New Roman" w:hAnsi="Times New Roman" w:cs="Times New Roman"/>
          <w:sz w:val="24"/>
          <w:szCs w:val="24"/>
        </w:rPr>
        <w:t xml:space="preserve">. Phosphates do not directly harm fish, even when they are at high levels. </w:t>
      </w:r>
      <w:r w:rsidR="002A3F45" w:rsidRPr="00F92C56">
        <w:rPr>
          <w:rFonts w:ascii="Times New Roman" w:hAnsi="Times New Roman" w:cs="Times New Roman"/>
          <w:sz w:val="24"/>
          <w:szCs w:val="24"/>
        </w:rPr>
        <w:t xml:space="preserve">However, </w:t>
      </w:r>
      <w:r w:rsidR="009952CB" w:rsidRPr="00F92C56">
        <w:rPr>
          <w:rFonts w:ascii="Times New Roman" w:hAnsi="Times New Roman" w:cs="Times New Roman"/>
          <w:sz w:val="24"/>
          <w:szCs w:val="24"/>
        </w:rPr>
        <w:t>algal blooms deplete</w:t>
      </w:r>
      <w:r w:rsidR="002A3F45" w:rsidRPr="00F92C56">
        <w:rPr>
          <w:rFonts w:ascii="Times New Roman" w:hAnsi="Times New Roman" w:cs="Times New Roman"/>
          <w:sz w:val="24"/>
          <w:szCs w:val="24"/>
        </w:rPr>
        <w:t xml:space="preserve"> the oxygen, which in turn </w:t>
      </w:r>
      <w:r w:rsidR="009952CB" w:rsidRPr="00F92C56">
        <w:rPr>
          <w:rFonts w:ascii="Times New Roman" w:hAnsi="Times New Roman" w:cs="Times New Roman"/>
          <w:sz w:val="24"/>
          <w:szCs w:val="24"/>
        </w:rPr>
        <w:t xml:space="preserve">harm the fish. The water sample of Hebbal Lake showed high </w:t>
      </w:r>
      <w:r w:rsidR="00774961">
        <w:rPr>
          <w:rFonts w:ascii="Times New Roman" w:hAnsi="Times New Roman" w:cs="Times New Roman"/>
          <w:sz w:val="24"/>
          <w:szCs w:val="24"/>
        </w:rPr>
        <w:t>levels</w:t>
      </w:r>
      <w:r w:rsidR="009952CB" w:rsidRPr="00F92C56">
        <w:rPr>
          <w:rFonts w:ascii="Times New Roman" w:hAnsi="Times New Roman" w:cs="Times New Roman"/>
          <w:sz w:val="24"/>
          <w:szCs w:val="24"/>
        </w:rPr>
        <w:t xml:space="preserve"> of phosphates c</w:t>
      </w:r>
      <w:r w:rsidR="004E4630" w:rsidRPr="00F92C56">
        <w:rPr>
          <w:rFonts w:ascii="Times New Roman" w:hAnsi="Times New Roman" w:cs="Times New Roman"/>
          <w:sz w:val="24"/>
          <w:szCs w:val="24"/>
        </w:rPr>
        <w:t xml:space="preserve">ompared to other water samples indicating </w:t>
      </w:r>
      <w:r w:rsidR="009952CB" w:rsidRPr="00F92C56">
        <w:rPr>
          <w:rFonts w:ascii="Times New Roman" w:hAnsi="Times New Roman" w:cs="Times New Roman"/>
          <w:sz w:val="24"/>
          <w:szCs w:val="24"/>
        </w:rPr>
        <w:t xml:space="preserve">the oxidation of glucose in the fish body is </w:t>
      </w:r>
      <w:r w:rsidR="00AD79A0" w:rsidRPr="00AD79A0">
        <w:rPr>
          <w:rFonts w:ascii="Times New Roman" w:hAnsi="Times New Roman" w:cs="Times New Roman"/>
          <w:sz w:val="24"/>
          <w:szCs w:val="24"/>
        </w:rPr>
        <w:t>significantly</w:t>
      </w:r>
      <w:r w:rsidR="009952CB" w:rsidRPr="00AD79A0">
        <w:rPr>
          <w:rFonts w:ascii="Times New Roman" w:hAnsi="Times New Roman" w:cs="Times New Roman"/>
          <w:sz w:val="24"/>
          <w:szCs w:val="24"/>
        </w:rPr>
        <w:t xml:space="preserve"> reduced.</w:t>
      </w:r>
      <w:r w:rsidR="009952CB" w:rsidRPr="00F92C56">
        <w:rPr>
          <w:rFonts w:ascii="Times New Roman" w:hAnsi="Times New Roman" w:cs="Times New Roman"/>
          <w:sz w:val="24"/>
          <w:szCs w:val="24"/>
        </w:rPr>
        <w:t xml:space="preserve"> </w:t>
      </w:r>
      <w:r w:rsidR="004E4630" w:rsidRPr="00F92C56">
        <w:rPr>
          <w:rFonts w:ascii="Times New Roman" w:hAnsi="Times New Roman" w:cs="Times New Roman"/>
          <w:sz w:val="24"/>
          <w:szCs w:val="24"/>
        </w:rPr>
        <w:t>Chlorine and phosphorus content in the three lakes is tabulated in table-3.</w:t>
      </w:r>
    </w:p>
    <w:p w14:paraId="75F31076" w14:textId="77777777" w:rsidR="000662D5" w:rsidRPr="00F92C56" w:rsidRDefault="000662D5" w:rsidP="00E4644D">
      <w:pPr>
        <w:spacing w:after="314" w:line="360" w:lineRule="auto"/>
        <w:jc w:val="both"/>
        <w:rPr>
          <w:rFonts w:ascii="Times New Roman" w:hAnsi="Times New Roman" w:cs="Times New Roman"/>
          <w:sz w:val="24"/>
          <w:szCs w:val="24"/>
        </w:rPr>
      </w:pPr>
      <w:r w:rsidRPr="00F92C56">
        <w:rPr>
          <w:rFonts w:ascii="Times New Roman" w:hAnsi="Times New Roman" w:cs="Times New Roman"/>
          <w:b/>
          <w:sz w:val="24"/>
          <w:szCs w:val="24"/>
        </w:rPr>
        <w:t xml:space="preserve">3.4 Biological oxygen demand estimation </w:t>
      </w:r>
      <w:r w:rsidR="00040040" w:rsidRPr="00F92C56">
        <w:rPr>
          <w:rFonts w:ascii="Times New Roman" w:hAnsi="Times New Roman" w:cs="Times New Roman"/>
          <w:b/>
          <w:sz w:val="24"/>
          <w:szCs w:val="24"/>
        </w:rPr>
        <w:t>(BOD):</w:t>
      </w:r>
    </w:p>
    <w:p w14:paraId="08CB6C31" w14:textId="3D90AFAC" w:rsidR="009952CB" w:rsidRPr="00F92C56" w:rsidRDefault="000662D5" w:rsidP="00E4644D">
      <w:pPr>
        <w:tabs>
          <w:tab w:val="center" w:pos="3388"/>
        </w:tabs>
        <w:spacing w:after="149" w:line="360" w:lineRule="auto"/>
        <w:jc w:val="both"/>
        <w:rPr>
          <w:rFonts w:ascii="Times New Roman" w:hAnsi="Times New Roman" w:cs="Times New Roman"/>
          <w:sz w:val="24"/>
          <w:szCs w:val="24"/>
        </w:rPr>
      </w:pPr>
      <w:r w:rsidRPr="00F92C56">
        <w:rPr>
          <w:rFonts w:ascii="Times New Roman" w:hAnsi="Times New Roman" w:cs="Times New Roman"/>
          <w:sz w:val="24"/>
          <w:szCs w:val="24"/>
        </w:rPr>
        <w:tab/>
        <w:t>The BOD of the Hebbal Fisheries water sample was 20mg/</w:t>
      </w:r>
      <w:r w:rsidR="005A3A3E">
        <w:rPr>
          <w:rFonts w:ascii="Times New Roman" w:hAnsi="Times New Roman" w:cs="Times New Roman"/>
          <w:sz w:val="24"/>
          <w:szCs w:val="24"/>
        </w:rPr>
        <w:t>L</w:t>
      </w:r>
      <w:r w:rsidRPr="00F92C56">
        <w:rPr>
          <w:rFonts w:ascii="Times New Roman" w:hAnsi="Times New Roman" w:cs="Times New Roman"/>
          <w:sz w:val="24"/>
          <w:szCs w:val="24"/>
        </w:rPr>
        <w:t>, in the Hebbal Lake it was 40mg/</w:t>
      </w:r>
      <w:r w:rsidR="005A3A3E">
        <w:rPr>
          <w:rFonts w:ascii="Times New Roman" w:hAnsi="Times New Roman" w:cs="Times New Roman"/>
          <w:sz w:val="24"/>
          <w:szCs w:val="24"/>
        </w:rPr>
        <w:t>L</w:t>
      </w:r>
      <w:r w:rsidRPr="00F92C56">
        <w:rPr>
          <w:rFonts w:ascii="Times New Roman" w:hAnsi="Times New Roman" w:cs="Times New Roman"/>
          <w:sz w:val="24"/>
          <w:szCs w:val="24"/>
        </w:rPr>
        <w:t xml:space="preserve">, where as in Kanakapura Lake it was </w:t>
      </w:r>
      <w:r w:rsidRPr="005A3A3E">
        <w:rPr>
          <w:rFonts w:ascii="Times New Roman" w:hAnsi="Times New Roman" w:cs="Times New Roman"/>
          <w:sz w:val="24"/>
          <w:szCs w:val="24"/>
        </w:rPr>
        <w:t>15mg/</w:t>
      </w:r>
      <w:r w:rsidR="005A3A3E" w:rsidRPr="005A3A3E">
        <w:rPr>
          <w:rFonts w:ascii="Times New Roman" w:hAnsi="Times New Roman" w:cs="Times New Roman"/>
          <w:sz w:val="24"/>
          <w:szCs w:val="24"/>
        </w:rPr>
        <w:t>L</w:t>
      </w:r>
      <w:r w:rsidRPr="005A3A3E">
        <w:rPr>
          <w:rFonts w:ascii="Times New Roman" w:hAnsi="Times New Roman" w:cs="Times New Roman"/>
          <w:sz w:val="24"/>
          <w:szCs w:val="24"/>
        </w:rPr>
        <w:t xml:space="preserve"> and</w:t>
      </w:r>
      <w:r w:rsidRPr="00F92C56">
        <w:rPr>
          <w:rFonts w:ascii="Times New Roman" w:hAnsi="Times New Roman" w:cs="Times New Roman"/>
          <w:sz w:val="24"/>
          <w:szCs w:val="24"/>
        </w:rPr>
        <w:t xml:space="preserve"> finally in the </w:t>
      </w:r>
      <w:r w:rsidR="00FA74FC" w:rsidRPr="00F92C56">
        <w:rPr>
          <w:rFonts w:ascii="Times New Roman" w:hAnsi="Times New Roman" w:cs="Times New Roman"/>
          <w:sz w:val="24"/>
          <w:szCs w:val="24"/>
        </w:rPr>
        <w:t>Rach</w:t>
      </w:r>
      <w:r w:rsidR="00AF1858" w:rsidRPr="00F92C56">
        <w:rPr>
          <w:rFonts w:ascii="Times New Roman" w:hAnsi="Times New Roman" w:cs="Times New Roman"/>
          <w:sz w:val="24"/>
          <w:szCs w:val="24"/>
        </w:rPr>
        <w:t>e</w:t>
      </w:r>
      <w:r w:rsidR="00FA74FC" w:rsidRPr="00F92C56">
        <w:rPr>
          <w:rFonts w:ascii="Times New Roman" w:hAnsi="Times New Roman" w:cs="Times New Roman"/>
          <w:sz w:val="24"/>
          <w:szCs w:val="24"/>
        </w:rPr>
        <w:t>na</w:t>
      </w:r>
      <w:r w:rsidR="00AF1858" w:rsidRPr="00F92C56">
        <w:rPr>
          <w:rFonts w:ascii="Times New Roman" w:hAnsi="Times New Roman" w:cs="Times New Roman"/>
          <w:sz w:val="24"/>
          <w:szCs w:val="24"/>
        </w:rPr>
        <w:t>h</w:t>
      </w:r>
      <w:r w:rsidR="00FA74FC" w:rsidRPr="00F92C56">
        <w:rPr>
          <w:rFonts w:ascii="Times New Roman" w:hAnsi="Times New Roman" w:cs="Times New Roman"/>
          <w:sz w:val="24"/>
          <w:szCs w:val="24"/>
        </w:rPr>
        <w:t>alli</w:t>
      </w:r>
      <w:r w:rsidRPr="00F92C56">
        <w:rPr>
          <w:rFonts w:ascii="Times New Roman" w:hAnsi="Times New Roman" w:cs="Times New Roman"/>
          <w:sz w:val="24"/>
          <w:szCs w:val="24"/>
        </w:rPr>
        <w:t xml:space="preserve"> Lake </w:t>
      </w:r>
      <w:r w:rsidR="00906B98" w:rsidRPr="00F92C56">
        <w:rPr>
          <w:rFonts w:ascii="Times New Roman" w:hAnsi="Times New Roman" w:cs="Times New Roman"/>
          <w:sz w:val="24"/>
          <w:szCs w:val="24"/>
        </w:rPr>
        <w:t>water</w:t>
      </w:r>
      <w:r w:rsidR="00040040" w:rsidRPr="00F92C56">
        <w:rPr>
          <w:rFonts w:ascii="Times New Roman" w:hAnsi="Times New Roman" w:cs="Times New Roman"/>
          <w:sz w:val="24"/>
          <w:szCs w:val="24"/>
        </w:rPr>
        <w:t xml:space="preserve"> </w:t>
      </w:r>
      <w:r w:rsidR="00BB52FD" w:rsidRPr="00F92C56">
        <w:rPr>
          <w:rFonts w:ascii="Times New Roman" w:hAnsi="Times New Roman" w:cs="Times New Roman"/>
          <w:sz w:val="24"/>
          <w:szCs w:val="24"/>
        </w:rPr>
        <w:t xml:space="preserve">was </w:t>
      </w:r>
      <w:r w:rsidRPr="00F92C56">
        <w:rPr>
          <w:rFonts w:ascii="Times New Roman" w:hAnsi="Times New Roman" w:cs="Times New Roman"/>
          <w:sz w:val="24"/>
          <w:szCs w:val="24"/>
        </w:rPr>
        <w:t>24mg/</w:t>
      </w:r>
      <w:r w:rsidR="005A3A3E">
        <w:rPr>
          <w:rFonts w:ascii="Times New Roman" w:hAnsi="Times New Roman" w:cs="Times New Roman"/>
          <w:sz w:val="24"/>
          <w:szCs w:val="24"/>
        </w:rPr>
        <w:t>L</w:t>
      </w:r>
      <w:r w:rsidRPr="00F92C56">
        <w:rPr>
          <w:rFonts w:ascii="Times New Roman" w:hAnsi="Times New Roman" w:cs="Times New Roman"/>
          <w:sz w:val="24"/>
          <w:szCs w:val="24"/>
        </w:rPr>
        <w:t>. The data is tabulated in the figure-</w:t>
      </w:r>
      <w:r w:rsidR="005D5037" w:rsidRPr="00F92C56">
        <w:rPr>
          <w:rFonts w:ascii="Times New Roman" w:hAnsi="Times New Roman" w:cs="Times New Roman"/>
          <w:sz w:val="24"/>
          <w:szCs w:val="24"/>
        </w:rPr>
        <w:t>7</w:t>
      </w:r>
      <w:r w:rsidRPr="00F92C56">
        <w:rPr>
          <w:rFonts w:ascii="Times New Roman" w:hAnsi="Times New Roman" w:cs="Times New Roman"/>
          <w:sz w:val="24"/>
          <w:szCs w:val="24"/>
        </w:rPr>
        <w:t>.</w:t>
      </w:r>
      <w:r w:rsidR="005A3A3E">
        <w:rPr>
          <w:rFonts w:ascii="Times New Roman" w:hAnsi="Times New Roman" w:cs="Times New Roman"/>
          <w:sz w:val="24"/>
          <w:szCs w:val="24"/>
        </w:rPr>
        <w:t xml:space="preserve"> </w:t>
      </w:r>
      <w:r w:rsidR="009952CB" w:rsidRPr="00F92C56">
        <w:rPr>
          <w:rFonts w:ascii="Times New Roman" w:hAnsi="Times New Roman" w:cs="Times New Roman"/>
          <w:sz w:val="24"/>
          <w:szCs w:val="24"/>
        </w:rPr>
        <w:t xml:space="preserve">BOD is one of the most common measures of pollutant organic material in water. BOD indicates the amount putrescible organic matter present in water. </w:t>
      </w:r>
      <w:r w:rsidR="00EC2620" w:rsidRPr="00F92C56">
        <w:rPr>
          <w:rFonts w:ascii="Times New Roman" w:hAnsi="Times New Roman" w:cs="Times New Roman"/>
          <w:sz w:val="24"/>
          <w:szCs w:val="24"/>
        </w:rPr>
        <w:t>Therefore,</w:t>
      </w:r>
      <w:r w:rsidR="009952CB" w:rsidRPr="00F92C56">
        <w:rPr>
          <w:rFonts w:ascii="Times New Roman" w:hAnsi="Times New Roman" w:cs="Times New Roman"/>
          <w:sz w:val="24"/>
          <w:szCs w:val="24"/>
        </w:rPr>
        <w:t xml:space="preserve"> a low BOD is an indicator of good quality water, while a high BOD indicates polluted water. The water sample of Kanakapura Lake showed low level of BOD whereas Hebbal Lake showed highest level of BOD content. </w:t>
      </w:r>
      <w:r w:rsidR="004E4630" w:rsidRPr="00F92C56">
        <w:rPr>
          <w:rFonts w:ascii="Times New Roman" w:hAnsi="Times New Roman" w:cs="Times New Roman"/>
          <w:sz w:val="24"/>
          <w:szCs w:val="24"/>
        </w:rPr>
        <w:t>Figure-7 summarizes the BOD values in water from the three sites.</w:t>
      </w:r>
    </w:p>
    <w:p w14:paraId="7F0247DF" w14:textId="663584BE" w:rsidR="006E1469" w:rsidRPr="00F92C56" w:rsidRDefault="006E1469" w:rsidP="00E4644D">
      <w:pPr>
        <w:pStyle w:val="Heading2"/>
        <w:spacing w:after="292" w:line="360" w:lineRule="auto"/>
        <w:ind w:right="786"/>
        <w:jc w:val="both"/>
        <w:rPr>
          <w:sz w:val="24"/>
          <w:u w:val="none"/>
        </w:rPr>
      </w:pPr>
      <w:r w:rsidRPr="00F92C56">
        <w:rPr>
          <w:sz w:val="24"/>
          <w:u w:val="none"/>
        </w:rPr>
        <w:t>4.</w:t>
      </w:r>
      <w:r w:rsidR="00AF1858" w:rsidRPr="00F92C56">
        <w:rPr>
          <w:sz w:val="24"/>
          <w:u w:val="none"/>
        </w:rPr>
        <w:t>0. Discussion</w:t>
      </w:r>
      <w:r w:rsidRPr="00F92C56">
        <w:rPr>
          <w:sz w:val="24"/>
          <w:u w:val="none"/>
        </w:rPr>
        <w:t xml:space="preserve"> </w:t>
      </w:r>
    </w:p>
    <w:p w14:paraId="158C3F6F" w14:textId="72B02ADB" w:rsidR="006E1469" w:rsidRPr="00F92C56" w:rsidRDefault="006E1469" w:rsidP="00E4644D">
      <w:pPr>
        <w:spacing w:line="360" w:lineRule="auto"/>
        <w:jc w:val="both"/>
        <w:rPr>
          <w:rStyle w:val="vkekvd"/>
          <w:rFonts w:ascii="Times New Roman" w:hAnsi="Times New Roman" w:cs="Times New Roman"/>
          <w:sz w:val="24"/>
          <w:szCs w:val="24"/>
        </w:rPr>
      </w:pPr>
      <w:r w:rsidRPr="00F92C56">
        <w:rPr>
          <w:rFonts w:ascii="Times New Roman" w:hAnsi="Times New Roman" w:cs="Times New Roman"/>
          <w:color w:val="1F1F1F"/>
          <w:sz w:val="24"/>
          <w:szCs w:val="24"/>
        </w:rPr>
        <w:t>Despite appropriate legislation the contamination of the </w:t>
      </w:r>
      <w:r w:rsidRPr="00F92C56">
        <w:rPr>
          <w:rFonts w:ascii="Times New Roman" w:hAnsi="Times New Roman" w:cs="Times New Roman"/>
          <w:sz w:val="24"/>
          <w:szCs w:val="24"/>
        </w:rPr>
        <w:t>aquatic ecosystem</w:t>
      </w:r>
      <w:r w:rsidRPr="00F92C56">
        <w:rPr>
          <w:rFonts w:ascii="Times New Roman" w:hAnsi="Times New Roman" w:cs="Times New Roman"/>
          <w:color w:val="1F1F1F"/>
          <w:sz w:val="24"/>
          <w:szCs w:val="24"/>
        </w:rPr>
        <w:t xml:space="preserve"> is on </w:t>
      </w:r>
      <w:r w:rsidR="00CF0568" w:rsidRPr="00F92C56">
        <w:rPr>
          <w:rFonts w:ascii="Times New Roman" w:hAnsi="Times New Roman" w:cs="Times New Roman"/>
          <w:color w:val="1F1F1F"/>
          <w:sz w:val="24"/>
          <w:szCs w:val="24"/>
        </w:rPr>
        <w:t xml:space="preserve">the </w:t>
      </w:r>
      <w:r w:rsidRPr="00F92C56">
        <w:rPr>
          <w:rFonts w:ascii="Times New Roman" w:hAnsi="Times New Roman" w:cs="Times New Roman"/>
          <w:color w:val="1F1F1F"/>
          <w:sz w:val="24"/>
          <w:szCs w:val="24"/>
        </w:rPr>
        <w:t xml:space="preserve">rise leading to disturbances </w:t>
      </w:r>
      <w:r w:rsidR="00CF0568" w:rsidRPr="00F92C56">
        <w:rPr>
          <w:rFonts w:ascii="Times New Roman" w:hAnsi="Times New Roman" w:cs="Times New Roman"/>
          <w:color w:val="1F1F1F"/>
          <w:sz w:val="24"/>
          <w:szCs w:val="24"/>
        </w:rPr>
        <w:t>on</w:t>
      </w:r>
      <w:r w:rsidRPr="00F92C56">
        <w:rPr>
          <w:rFonts w:ascii="Times New Roman" w:hAnsi="Times New Roman" w:cs="Times New Roman"/>
          <w:color w:val="1F1F1F"/>
          <w:sz w:val="24"/>
          <w:szCs w:val="24"/>
        </w:rPr>
        <w:t xml:space="preserve"> the inhabiting flora and fauna </w:t>
      </w:r>
      <w:r w:rsidR="006C59E1" w:rsidRPr="00F92C56">
        <w:rPr>
          <w:rFonts w:ascii="Times New Roman" w:hAnsi="Times New Roman" w:cs="Times New Roman"/>
          <w:color w:val="1F1F1F"/>
          <w:sz w:val="24"/>
          <w:szCs w:val="24"/>
        </w:rPr>
        <w:t>(</w:t>
      </w:r>
      <w:r w:rsidR="006C59E1" w:rsidRPr="00F92C56">
        <w:rPr>
          <w:rFonts w:ascii="Times New Roman" w:hAnsi="Times New Roman" w:cs="Times New Roman"/>
          <w:color w:val="222222"/>
          <w:sz w:val="24"/>
          <w:szCs w:val="24"/>
          <w:shd w:val="clear" w:color="auto" w:fill="FFFFFF"/>
        </w:rPr>
        <w:t>Singh et al., 2026</w:t>
      </w:r>
      <w:r w:rsidR="006C59E1" w:rsidRPr="00F92C56">
        <w:rPr>
          <w:rFonts w:ascii="Times New Roman" w:hAnsi="Times New Roman" w:cs="Times New Roman"/>
          <w:color w:val="1F1F1F"/>
          <w:sz w:val="24"/>
          <w:szCs w:val="24"/>
        </w:rPr>
        <w:t>)</w:t>
      </w:r>
      <w:r w:rsidRPr="00F92C56">
        <w:rPr>
          <w:rFonts w:ascii="Times New Roman" w:hAnsi="Times New Roman" w:cs="Times New Roman"/>
          <w:color w:val="1F1F1F"/>
          <w:sz w:val="24"/>
          <w:szCs w:val="24"/>
        </w:rPr>
        <w:t>. </w:t>
      </w:r>
      <w:r w:rsidRPr="00F92C56">
        <w:rPr>
          <w:rFonts w:ascii="Times New Roman" w:hAnsi="Times New Roman" w:cs="Times New Roman"/>
          <w:color w:val="0A0A0A"/>
          <w:sz w:val="24"/>
          <w:szCs w:val="24"/>
          <w:shd w:val="clear" w:color="auto" w:fill="FFFFFF"/>
        </w:rPr>
        <w:t>Water pollution </w:t>
      </w:r>
      <w:r w:rsidRPr="00F92C56">
        <w:rPr>
          <w:rFonts w:ascii="Times New Roman" w:hAnsi="Times New Roman" w:cs="Times New Roman"/>
          <w:sz w:val="24"/>
          <w:szCs w:val="24"/>
        </w:rPr>
        <w:t>causes severe, often irreversible damage to fish physiology, leading to gill damage, suppressed immune systems, and reproductive failure</w:t>
      </w:r>
      <w:r w:rsidR="00116E7F" w:rsidRPr="00F92C56">
        <w:rPr>
          <w:rFonts w:ascii="Times New Roman" w:hAnsi="Times New Roman" w:cs="Times New Roman"/>
          <w:sz w:val="24"/>
          <w:szCs w:val="24"/>
        </w:rPr>
        <w:t xml:space="preserve"> </w:t>
      </w:r>
      <w:r w:rsidR="006C59E1" w:rsidRPr="00F92C56">
        <w:rPr>
          <w:rFonts w:ascii="Times New Roman" w:hAnsi="Times New Roman" w:cs="Times New Roman"/>
          <w:sz w:val="24"/>
          <w:szCs w:val="24"/>
        </w:rPr>
        <w:t>(Sagar et al., 2024)</w:t>
      </w:r>
      <w:r w:rsidRPr="00F92C56">
        <w:rPr>
          <w:rFonts w:ascii="Times New Roman" w:hAnsi="Times New Roman" w:cs="Times New Roman"/>
          <w:color w:val="0A0A0A"/>
          <w:sz w:val="24"/>
          <w:szCs w:val="24"/>
          <w:shd w:val="clear" w:color="auto" w:fill="FFFFFF"/>
        </w:rPr>
        <w:t xml:space="preserve">. Pollutants like heavy metals and pesticides </w:t>
      </w:r>
      <w:r w:rsidRPr="00F92C56">
        <w:rPr>
          <w:rFonts w:ascii="Times New Roman" w:hAnsi="Times New Roman" w:cs="Times New Roman"/>
          <w:color w:val="0A0A0A"/>
          <w:sz w:val="24"/>
          <w:szCs w:val="24"/>
          <w:shd w:val="clear" w:color="auto" w:fill="FFFFFF"/>
        </w:rPr>
        <w:lastRenderedPageBreak/>
        <w:t>cause chronic stress, hormonal disruption, and tissue damage, while low dissolved oxygen (</w:t>
      </w:r>
      <w:r w:rsidRPr="00F92C56">
        <w:rPr>
          <w:rFonts w:ascii="Times New Roman" w:hAnsi="Times New Roman" w:cs="Times New Roman"/>
          <w:sz w:val="24"/>
          <w:szCs w:val="24"/>
          <w:shd w:val="clear" w:color="auto" w:fill="FFFFFF"/>
        </w:rPr>
        <w:t>hypoxia</w:t>
      </w:r>
      <w:r w:rsidRPr="00F92C56">
        <w:rPr>
          <w:rFonts w:ascii="Times New Roman" w:hAnsi="Times New Roman" w:cs="Times New Roman"/>
          <w:color w:val="0A0A0A"/>
          <w:sz w:val="24"/>
          <w:szCs w:val="24"/>
          <w:shd w:val="clear" w:color="auto" w:fill="FFFFFF"/>
        </w:rPr>
        <w:t>) from </w:t>
      </w:r>
      <w:r w:rsidRPr="00F92C56">
        <w:rPr>
          <w:rFonts w:ascii="Times New Roman" w:hAnsi="Times New Roman" w:cs="Times New Roman"/>
          <w:sz w:val="24"/>
          <w:szCs w:val="24"/>
          <w:shd w:val="clear" w:color="auto" w:fill="FFFFFF"/>
        </w:rPr>
        <w:t>eutrophication</w:t>
      </w:r>
      <w:r w:rsidRPr="00F92C56">
        <w:rPr>
          <w:rFonts w:ascii="Times New Roman" w:hAnsi="Times New Roman" w:cs="Times New Roman"/>
          <w:color w:val="0A0A0A"/>
          <w:sz w:val="24"/>
          <w:szCs w:val="24"/>
          <w:shd w:val="clear" w:color="auto" w:fill="FFFFFF"/>
        </w:rPr>
        <w:t xml:space="preserve"> hinders respiration and can </w:t>
      </w:r>
      <w:r w:rsidR="00CF0568" w:rsidRPr="00F92C56">
        <w:rPr>
          <w:rFonts w:ascii="Times New Roman" w:hAnsi="Times New Roman" w:cs="Times New Roman"/>
          <w:color w:val="0A0A0A"/>
          <w:sz w:val="24"/>
          <w:szCs w:val="24"/>
          <w:shd w:val="clear" w:color="auto" w:fill="FFFFFF"/>
        </w:rPr>
        <w:t>lead to</w:t>
      </w:r>
      <w:r w:rsidRPr="00F92C56">
        <w:rPr>
          <w:rFonts w:ascii="Times New Roman" w:hAnsi="Times New Roman" w:cs="Times New Roman"/>
          <w:color w:val="0A0A0A"/>
          <w:sz w:val="24"/>
          <w:szCs w:val="24"/>
          <w:shd w:val="clear" w:color="auto" w:fill="FFFFFF"/>
        </w:rPr>
        <w:t xml:space="preserve"> mortality</w:t>
      </w:r>
      <w:r w:rsidR="00CF0568" w:rsidRPr="00F92C56">
        <w:rPr>
          <w:rFonts w:ascii="Times New Roman" w:hAnsi="Times New Roman" w:cs="Times New Roman"/>
          <w:color w:val="0A0A0A"/>
          <w:sz w:val="24"/>
          <w:szCs w:val="24"/>
          <w:shd w:val="clear" w:color="auto" w:fill="FFFFFF"/>
        </w:rPr>
        <w:t xml:space="preserve"> </w:t>
      </w:r>
      <w:r w:rsidR="006C59E1" w:rsidRPr="00F92C56">
        <w:rPr>
          <w:rFonts w:ascii="Times New Roman" w:hAnsi="Times New Roman" w:cs="Times New Roman"/>
          <w:color w:val="0A0A0A"/>
          <w:sz w:val="24"/>
          <w:szCs w:val="24"/>
          <w:shd w:val="clear" w:color="auto" w:fill="FFFFFF"/>
        </w:rPr>
        <w:t>(</w:t>
      </w:r>
      <w:r w:rsidR="006C59E1" w:rsidRPr="00F92C56">
        <w:rPr>
          <w:rFonts w:ascii="Times New Roman" w:hAnsi="Times New Roman" w:cs="Times New Roman"/>
          <w:sz w:val="24"/>
          <w:szCs w:val="24"/>
        </w:rPr>
        <w:t>Wang</w:t>
      </w:r>
      <w:r w:rsidR="00B37AFB" w:rsidRPr="00F92C56">
        <w:rPr>
          <w:rFonts w:ascii="Times New Roman" w:hAnsi="Times New Roman" w:cs="Times New Roman"/>
          <w:sz w:val="24"/>
          <w:szCs w:val="24"/>
        </w:rPr>
        <w:t xml:space="preserve"> </w:t>
      </w:r>
      <w:r w:rsidR="006C59E1" w:rsidRPr="00F92C56">
        <w:rPr>
          <w:rFonts w:ascii="Times New Roman" w:hAnsi="Times New Roman" w:cs="Times New Roman"/>
          <w:color w:val="1B1B1B"/>
          <w:sz w:val="24"/>
          <w:szCs w:val="24"/>
          <w:shd w:val="clear" w:color="auto" w:fill="FFFFFF"/>
        </w:rPr>
        <w:t>et al., 2023</w:t>
      </w:r>
      <w:r w:rsidR="006C59E1"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w:t>
      </w:r>
      <w:r w:rsidRPr="00F92C56">
        <w:rPr>
          <w:rStyle w:val="vkekvd"/>
          <w:rFonts w:ascii="Times New Roman" w:hAnsi="Times New Roman" w:cs="Times New Roman"/>
          <w:color w:val="0A0A0A"/>
          <w:sz w:val="24"/>
          <w:szCs w:val="24"/>
          <w:shd w:val="clear" w:color="auto" w:fill="FFFFFF"/>
        </w:rPr>
        <w:t> </w:t>
      </w:r>
      <w:r w:rsidRPr="00F92C56">
        <w:rPr>
          <w:rFonts w:ascii="Times New Roman" w:hAnsi="Times New Roman" w:cs="Times New Roman"/>
          <w:sz w:val="24"/>
          <w:szCs w:val="24"/>
        </w:rPr>
        <w:t>Fish serve as critical, sensitive bioindicators for monitoring lake toxicity and ecological health by accumulating contaminants like heavy metals and pe</w:t>
      </w:r>
      <w:r w:rsidR="006C59E1" w:rsidRPr="00F92C56">
        <w:rPr>
          <w:rFonts w:ascii="Times New Roman" w:hAnsi="Times New Roman" w:cs="Times New Roman"/>
          <w:sz w:val="24"/>
          <w:szCs w:val="24"/>
        </w:rPr>
        <w:t xml:space="preserve">rsistent chemicals </w:t>
      </w:r>
      <w:r w:rsidRPr="00F92C56">
        <w:rPr>
          <w:rFonts w:ascii="Times New Roman" w:hAnsi="Times New Roman" w:cs="Times New Roman"/>
          <w:sz w:val="24"/>
          <w:szCs w:val="24"/>
        </w:rPr>
        <w:t>in their tissues</w:t>
      </w:r>
      <w:r w:rsidR="004E4630" w:rsidRPr="00F92C56">
        <w:rPr>
          <w:rFonts w:ascii="Times New Roman" w:hAnsi="Times New Roman" w:cs="Times New Roman"/>
          <w:sz w:val="24"/>
          <w:szCs w:val="24"/>
        </w:rPr>
        <w:t xml:space="preserve"> </w:t>
      </w:r>
      <w:r w:rsidR="006C59E1" w:rsidRPr="00F92C56">
        <w:rPr>
          <w:rFonts w:ascii="Times New Roman" w:hAnsi="Times New Roman" w:cs="Times New Roman"/>
          <w:sz w:val="24"/>
          <w:szCs w:val="24"/>
        </w:rPr>
        <w:t>(Ray and Vashishth</w:t>
      </w:r>
      <w:r w:rsidR="00B37AFB" w:rsidRPr="00F92C56">
        <w:rPr>
          <w:rFonts w:ascii="Times New Roman" w:hAnsi="Times New Roman" w:cs="Times New Roman"/>
          <w:sz w:val="24"/>
          <w:szCs w:val="24"/>
        </w:rPr>
        <w:t>,</w:t>
      </w:r>
      <w:r w:rsidR="006C59E1" w:rsidRPr="00F92C56">
        <w:rPr>
          <w:rFonts w:ascii="Times New Roman" w:hAnsi="Times New Roman" w:cs="Times New Roman"/>
          <w:sz w:val="24"/>
          <w:szCs w:val="24"/>
        </w:rPr>
        <w:t xml:space="preserve"> 2024)</w:t>
      </w:r>
      <w:r w:rsidRPr="00F92C56">
        <w:rPr>
          <w:rFonts w:ascii="Times New Roman" w:hAnsi="Times New Roman" w:cs="Times New Roman"/>
          <w:color w:val="0A0A0A"/>
          <w:sz w:val="24"/>
          <w:szCs w:val="24"/>
          <w:shd w:val="clear" w:color="auto" w:fill="FFFFFF"/>
        </w:rPr>
        <w:t>. Since fish are sensitive to environmental shifts and occupy various trophic levels, they provide a comprehensive, ecosystem-wide view of pollution</w:t>
      </w:r>
      <w:r w:rsidR="004E4630" w:rsidRPr="00F92C56">
        <w:rPr>
          <w:rFonts w:ascii="Times New Roman" w:hAnsi="Times New Roman" w:cs="Times New Roman"/>
          <w:color w:val="0A0A0A"/>
          <w:sz w:val="24"/>
          <w:szCs w:val="24"/>
          <w:shd w:val="clear" w:color="auto" w:fill="FFFFFF"/>
        </w:rPr>
        <w:t xml:space="preserve"> </w:t>
      </w:r>
      <w:r w:rsidR="007013F0" w:rsidRPr="00F92C56">
        <w:rPr>
          <w:rFonts w:ascii="Times New Roman" w:hAnsi="Times New Roman" w:cs="Times New Roman"/>
          <w:color w:val="0A0A0A"/>
          <w:sz w:val="24"/>
          <w:szCs w:val="24"/>
          <w:shd w:val="clear" w:color="auto" w:fill="FFFFFF"/>
        </w:rPr>
        <w:t>(</w:t>
      </w:r>
      <w:r w:rsidR="007013F0" w:rsidRPr="00F92C56">
        <w:rPr>
          <w:rFonts w:ascii="Times New Roman" w:hAnsi="Times New Roman" w:cs="Times New Roman"/>
          <w:color w:val="172B4D"/>
          <w:sz w:val="24"/>
          <w:szCs w:val="24"/>
          <w:shd w:val="clear" w:color="auto" w:fill="FFFFFF"/>
        </w:rPr>
        <w:t>Pinna et al., 2023</w:t>
      </w:r>
      <w:r w:rsidR="007013F0"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 Through bioaccumulation and physiological changes—such as altered enzyme activity (e.g., AChE, ALA-D), histological damage, or morphological anomalies—fish provide evidence of</w:t>
      </w:r>
      <w:r w:rsidR="008D1C2A" w:rsidRPr="00F92C56">
        <w:rPr>
          <w:rFonts w:ascii="Times New Roman" w:hAnsi="Times New Roman" w:cs="Times New Roman"/>
          <w:color w:val="0A0A0A"/>
          <w:sz w:val="24"/>
          <w:szCs w:val="24"/>
          <w:shd w:val="clear" w:color="auto" w:fill="FFFFFF"/>
        </w:rPr>
        <w:t xml:space="preserve"> </w:t>
      </w:r>
      <w:r w:rsidRPr="00F92C56">
        <w:rPr>
          <w:rFonts w:ascii="Times New Roman" w:hAnsi="Times New Roman" w:cs="Times New Roman"/>
          <w:color w:val="0A0A0A"/>
          <w:sz w:val="24"/>
          <w:szCs w:val="24"/>
          <w:shd w:val="clear" w:color="auto" w:fill="FFFFFF"/>
        </w:rPr>
        <w:t>sub-lethal effects that are not immediately fatal</w:t>
      </w:r>
      <w:r w:rsidR="008D1C2A" w:rsidRPr="00F92C56">
        <w:rPr>
          <w:rFonts w:ascii="Times New Roman" w:hAnsi="Times New Roman" w:cs="Times New Roman"/>
          <w:color w:val="0A0A0A"/>
          <w:sz w:val="24"/>
          <w:szCs w:val="24"/>
          <w:shd w:val="clear" w:color="auto" w:fill="FFFFFF"/>
        </w:rPr>
        <w:t xml:space="preserve"> </w:t>
      </w:r>
      <w:r w:rsidR="007013F0" w:rsidRPr="00F92C56">
        <w:rPr>
          <w:rFonts w:ascii="Times New Roman" w:hAnsi="Times New Roman" w:cs="Times New Roman"/>
          <w:color w:val="0A0A0A"/>
          <w:sz w:val="24"/>
          <w:szCs w:val="24"/>
          <w:shd w:val="clear" w:color="auto" w:fill="FFFFFF"/>
        </w:rPr>
        <w:t>(</w:t>
      </w:r>
      <w:r w:rsidR="007013F0" w:rsidRPr="00F92C56">
        <w:rPr>
          <w:rFonts w:ascii="Times New Roman" w:hAnsi="Times New Roman" w:cs="Times New Roman"/>
          <w:color w:val="1B1B1B"/>
          <w:sz w:val="24"/>
          <w:szCs w:val="24"/>
          <w:shd w:val="clear" w:color="auto" w:fill="FFFFFF"/>
        </w:rPr>
        <w:t>Emon et al., 2023</w:t>
      </w:r>
      <w:r w:rsidR="007013F0"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 xml:space="preserve">. Species such as the lake </w:t>
      </w:r>
      <w:r w:rsidRPr="00F92C56">
        <w:rPr>
          <w:rFonts w:ascii="Times New Roman" w:hAnsi="Times New Roman" w:cs="Times New Roman"/>
          <w:color w:val="000000" w:themeColor="text1"/>
          <w:sz w:val="24"/>
          <w:szCs w:val="24"/>
          <w:shd w:val="clear" w:color="auto" w:fill="FFFFFF"/>
        </w:rPr>
        <w:t>whitefish and goldfish (</w:t>
      </w:r>
      <w:r w:rsidRPr="00F92C56">
        <w:rPr>
          <w:rStyle w:val="Emphasis"/>
          <w:rFonts w:ascii="Times New Roman" w:hAnsi="Times New Roman" w:cs="Times New Roman"/>
          <w:color w:val="000000" w:themeColor="text1"/>
          <w:sz w:val="24"/>
          <w:szCs w:val="24"/>
          <w:shd w:val="clear" w:color="auto" w:fill="FFFFFF"/>
        </w:rPr>
        <w:t>Carassius auratus</w:t>
      </w:r>
      <w:r w:rsidRPr="00F92C56">
        <w:rPr>
          <w:rFonts w:ascii="Times New Roman" w:hAnsi="Times New Roman" w:cs="Times New Roman"/>
          <w:color w:val="000000" w:themeColor="text1"/>
          <w:sz w:val="24"/>
          <w:szCs w:val="24"/>
          <w:shd w:val="clear" w:color="auto" w:fill="FFFFFF"/>
        </w:rPr>
        <w:t>) are specifically used for local, long-term monitoring of water quality due to their limited migration patterns and high sensitivity</w:t>
      </w:r>
      <w:r w:rsidR="0028463B" w:rsidRPr="00F92C56">
        <w:rPr>
          <w:rFonts w:ascii="Times New Roman" w:hAnsi="Times New Roman" w:cs="Times New Roman"/>
          <w:color w:val="000000" w:themeColor="text1"/>
          <w:sz w:val="24"/>
          <w:szCs w:val="24"/>
          <w:shd w:val="clear" w:color="auto" w:fill="FFFFFF"/>
        </w:rPr>
        <w:t xml:space="preserve"> </w:t>
      </w:r>
      <w:r w:rsidR="007013F0" w:rsidRPr="00F92C56">
        <w:rPr>
          <w:rFonts w:ascii="Times New Roman" w:hAnsi="Times New Roman" w:cs="Times New Roman"/>
          <w:color w:val="000000" w:themeColor="text1"/>
          <w:sz w:val="24"/>
          <w:szCs w:val="24"/>
          <w:shd w:val="clear" w:color="auto" w:fill="FFFFFF"/>
        </w:rPr>
        <w:t>(</w:t>
      </w:r>
      <w:r w:rsidR="000B3A5E" w:rsidRPr="00F92C56">
        <w:rPr>
          <w:rFonts w:ascii="Times New Roman" w:hAnsi="Times New Roman" w:cs="Times New Roman"/>
          <w:color w:val="000000" w:themeColor="text1"/>
          <w:sz w:val="24"/>
          <w:szCs w:val="24"/>
        </w:rPr>
        <w:t>Fry</w:t>
      </w:r>
      <w:r w:rsidR="007013F0" w:rsidRPr="00F92C56">
        <w:rPr>
          <w:rFonts w:ascii="Times New Roman" w:hAnsi="Times New Roman" w:cs="Times New Roman"/>
          <w:color w:val="000000" w:themeColor="text1"/>
          <w:sz w:val="24"/>
          <w:szCs w:val="24"/>
          <w:shd w:val="clear" w:color="auto" w:fill="FFFFFF"/>
        </w:rPr>
        <w:t xml:space="preserve"> et al., 2024)</w:t>
      </w:r>
      <w:r w:rsidRPr="00F92C56">
        <w:rPr>
          <w:rFonts w:ascii="Times New Roman" w:hAnsi="Times New Roman" w:cs="Times New Roman"/>
          <w:color w:val="000000" w:themeColor="text1"/>
          <w:sz w:val="24"/>
          <w:szCs w:val="24"/>
          <w:shd w:val="clear" w:color="auto" w:fill="FFFFFF"/>
        </w:rPr>
        <w:t>.</w:t>
      </w:r>
      <w:r w:rsidR="00F92C56" w:rsidRPr="00F92C56">
        <w:rPr>
          <w:rFonts w:ascii="Times New Roman" w:hAnsi="Times New Roman" w:cs="Times New Roman"/>
          <w:color w:val="000000" w:themeColor="text1"/>
          <w:sz w:val="24"/>
          <w:szCs w:val="24"/>
          <w:shd w:val="clear" w:color="auto" w:fill="FFFFFF"/>
        </w:rPr>
        <w:t xml:space="preserve"> Reports of tilapia fish for water toxicity monitoring include</w:t>
      </w:r>
      <w:r w:rsidR="002D677D">
        <w:rPr>
          <w:rFonts w:ascii="Times New Roman" w:hAnsi="Times New Roman" w:cs="Times New Roman"/>
          <w:color w:val="000000" w:themeColor="text1"/>
          <w:sz w:val="24"/>
          <w:szCs w:val="24"/>
          <w:shd w:val="clear" w:color="auto" w:fill="FFFFFF"/>
        </w:rPr>
        <w:t xml:space="preserve"> </w:t>
      </w:r>
      <w:r w:rsidR="00F92C56" w:rsidRPr="00F92C56">
        <w:rPr>
          <w:rFonts w:ascii="Times New Roman" w:hAnsi="Times New Roman" w:cs="Times New Roman"/>
          <w:color w:val="000000" w:themeColor="text1"/>
          <w:sz w:val="24"/>
          <w:szCs w:val="24"/>
          <w:shd w:val="clear" w:color="auto" w:fill="FFFFFF"/>
        </w:rPr>
        <w:t>(</w:t>
      </w:r>
      <w:r w:rsidR="00F92C56" w:rsidRPr="00F92C56">
        <w:rPr>
          <w:rFonts w:ascii="Times New Roman" w:hAnsi="Times New Roman" w:cs="Times New Roman"/>
          <w:sz w:val="24"/>
          <w:szCs w:val="24"/>
          <w:lang w:val="en-GB"/>
        </w:rPr>
        <w:t>Oumaret al., 2018; Getnet et al., 2024</w:t>
      </w:r>
      <w:r w:rsidR="00F92C56" w:rsidRPr="00F92C56">
        <w:rPr>
          <w:rFonts w:ascii="Times New Roman" w:hAnsi="Times New Roman" w:cs="Times New Roman"/>
          <w:color w:val="000000" w:themeColor="text1"/>
          <w:sz w:val="24"/>
          <w:szCs w:val="24"/>
          <w:shd w:val="clear" w:color="auto" w:fill="FFFFFF"/>
        </w:rPr>
        <w:t>).</w:t>
      </w:r>
      <w:r w:rsidR="005A3A3E">
        <w:rPr>
          <w:rFonts w:ascii="Times New Roman" w:hAnsi="Times New Roman" w:cs="Times New Roman"/>
          <w:color w:val="000000" w:themeColor="text1"/>
          <w:sz w:val="24"/>
          <w:szCs w:val="24"/>
          <w:shd w:val="clear" w:color="auto" w:fill="FFFFFF"/>
        </w:rPr>
        <w:t xml:space="preserve"> </w:t>
      </w:r>
      <w:r w:rsidR="00FC4C0B" w:rsidRPr="00F92C56">
        <w:rPr>
          <w:rFonts w:ascii="Times New Roman" w:hAnsi="Times New Roman" w:cs="Times New Roman"/>
          <w:color w:val="000000" w:themeColor="text1"/>
          <w:sz w:val="24"/>
          <w:szCs w:val="24"/>
          <w:shd w:val="clear" w:color="auto" w:fill="FFFFFF"/>
        </w:rPr>
        <w:t>Fish</w:t>
      </w:r>
      <w:r w:rsidR="00CF0568" w:rsidRPr="00F92C56">
        <w:rPr>
          <w:rFonts w:ascii="Times New Roman" w:hAnsi="Times New Roman" w:cs="Times New Roman"/>
          <w:color w:val="000000" w:themeColor="text1"/>
          <w:sz w:val="24"/>
          <w:szCs w:val="24"/>
          <w:shd w:val="clear" w:color="auto" w:fill="FFFFFF"/>
        </w:rPr>
        <w:t xml:space="preserve"> </w:t>
      </w:r>
      <w:r w:rsidR="008D1C2A" w:rsidRPr="00F92C56">
        <w:rPr>
          <w:rFonts w:ascii="Times New Roman" w:hAnsi="Times New Roman" w:cs="Times New Roman"/>
          <w:color w:val="000000" w:themeColor="text1"/>
          <w:sz w:val="24"/>
          <w:szCs w:val="24"/>
          <w:shd w:val="clear" w:color="auto" w:fill="FFFFFF"/>
        </w:rPr>
        <w:t>(Ocean, river and lake)</w:t>
      </w:r>
      <w:r w:rsidR="00FC4C0B" w:rsidRPr="00F92C56">
        <w:rPr>
          <w:rFonts w:ascii="Times New Roman" w:hAnsi="Times New Roman" w:cs="Times New Roman"/>
          <w:color w:val="000000" w:themeColor="text1"/>
          <w:sz w:val="24"/>
          <w:szCs w:val="24"/>
          <w:shd w:val="clear" w:color="auto" w:fill="FFFFFF"/>
        </w:rPr>
        <w:t xml:space="preserve"> is widely consumed in many parts of the world by humans because it</w:t>
      </w:r>
      <w:r w:rsidR="00CF0568" w:rsidRPr="00F92C56">
        <w:rPr>
          <w:rFonts w:ascii="Times New Roman" w:hAnsi="Times New Roman" w:cs="Times New Roman"/>
          <w:color w:val="000000" w:themeColor="text1"/>
          <w:sz w:val="24"/>
          <w:szCs w:val="24"/>
          <w:shd w:val="clear" w:color="auto" w:fill="FFFFFF"/>
        </w:rPr>
        <w:t>’s</w:t>
      </w:r>
      <w:r w:rsidR="00FC4C0B" w:rsidRPr="00F92C56">
        <w:rPr>
          <w:rFonts w:ascii="Times New Roman" w:hAnsi="Times New Roman" w:cs="Times New Roman"/>
          <w:color w:val="000000" w:themeColor="text1"/>
          <w:sz w:val="24"/>
          <w:szCs w:val="24"/>
          <w:shd w:val="clear" w:color="auto" w:fill="FFFFFF"/>
        </w:rPr>
        <w:t xml:space="preserve"> high protein content, low saturated fat and </w:t>
      </w:r>
      <w:r w:rsidR="00CF0568" w:rsidRPr="00F92C56">
        <w:rPr>
          <w:rFonts w:ascii="Times New Roman" w:hAnsi="Times New Roman" w:cs="Times New Roman"/>
          <w:color w:val="000000" w:themeColor="text1"/>
          <w:sz w:val="24"/>
          <w:szCs w:val="24"/>
          <w:shd w:val="clear" w:color="auto" w:fill="FFFFFF"/>
        </w:rPr>
        <w:t xml:space="preserve">high </w:t>
      </w:r>
      <w:r w:rsidR="00FC4C0B" w:rsidRPr="00F92C56">
        <w:rPr>
          <w:rFonts w:ascii="Times New Roman" w:hAnsi="Times New Roman" w:cs="Times New Roman"/>
          <w:color w:val="000000" w:themeColor="text1"/>
          <w:sz w:val="24"/>
          <w:szCs w:val="24"/>
          <w:shd w:val="clear" w:color="auto" w:fill="FFFFFF"/>
        </w:rPr>
        <w:t xml:space="preserve">omega fatty acids </w:t>
      </w:r>
      <w:r w:rsidR="008D1C2A" w:rsidRPr="00F92C56">
        <w:rPr>
          <w:rFonts w:ascii="Times New Roman" w:hAnsi="Times New Roman" w:cs="Times New Roman"/>
          <w:color w:val="000000" w:themeColor="text1"/>
          <w:sz w:val="24"/>
          <w:szCs w:val="24"/>
          <w:shd w:val="clear" w:color="auto" w:fill="FFFFFF"/>
        </w:rPr>
        <w:t xml:space="preserve">which is </w:t>
      </w:r>
      <w:r w:rsidR="00FC4C0B" w:rsidRPr="00F92C56">
        <w:rPr>
          <w:rFonts w:ascii="Times New Roman" w:hAnsi="Times New Roman" w:cs="Times New Roman"/>
          <w:color w:val="000000" w:themeColor="text1"/>
          <w:sz w:val="24"/>
          <w:szCs w:val="24"/>
          <w:shd w:val="clear" w:color="auto" w:fill="FFFFFF"/>
        </w:rPr>
        <w:t xml:space="preserve">known to support health. </w:t>
      </w:r>
      <w:r w:rsidR="000B3A5E" w:rsidRPr="00F92C56">
        <w:rPr>
          <w:rFonts w:ascii="Times New Roman" w:hAnsi="Times New Roman" w:cs="Times New Roman"/>
          <w:color w:val="000000" w:themeColor="text1"/>
          <w:sz w:val="24"/>
          <w:szCs w:val="24"/>
        </w:rPr>
        <w:t xml:space="preserve">India ranks second and third in </w:t>
      </w:r>
      <w:r w:rsidR="00CF0568" w:rsidRPr="00F92C56">
        <w:rPr>
          <w:rFonts w:ascii="Times New Roman" w:hAnsi="Times New Roman" w:cs="Times New Roman"/>
          <w:color w:val="000000" w:themeColor="text1"/>
          <w:sz w:val="24"/>
          <w:szCs w:val="24"/>
        </w:rPr>
        <w:t xml:space="preserve">the </w:t>
      </w:r>
      <w:r w:rsidR="000B3A5E" w:rsidRPr="00F92C56">
        <w:rPr>
          <w:rFonts w:ascii="Times New Roman" w:hAnsi="Times New Roman" w:cs="Times New Roman"/>
          <w:color w:val="000000" w:themeColor="text1"/>
          <w:sz w:val="24"/>
          <w:szCs w:val="24"/>
        </w:rPr>
        <w:t xml:space="preserve">world fishery production and freshwater aquaculture respectively (FAO, </w:t>
      </w:r>
      <w:r w:rsidR="0028463B" w:rsidRPr="00F92C56">
        <w:rPr>
          <w:rFonts w:ascii="Times New Roman" w:hAnsi="Times New Roman" w:cs="Times New Roman"/>
          <w:color w:val="000000" w:themeColor="text1"/>
          <w:sz w:val="24"/>
          <w:szCs w:val="24"/>
        </w:rPr>
        <w:t>2025</w:t>
      </w:r>
      <w:r w:rsidR="000B3A5E" w:rsidRPr="00F92C56">
        <w:rPr>
          <w:rFonts w:ascii="Times New Roman" w:hAnsi="Times New Roman" w:cs="Times New Roman"/>
          <w:color w:val="000000" w:themeColor="text1"/>
          <w:sz w:val="24"/>
          <w:szCs w:val="24"/>
        </w:rPr>
        <w:t xml:space="preserve">). </w:t>
      </w:r>
      <w:r w:rsidR="000B3A5E" w:rsidRPr="00F92C56">
        <w:rPr>
          <w:rFonts w:ascii="Times New Roman" w:hAnsi="Times New Roman" w:cs="Times New Roman"/>
          <w:i/>
          <w:color w:val="000000" w:themeColor="text1"/>
          <w:sz w:val="24"/>
          <w:szCs w:val="24"/>
        </w:rPr>
        <w:t>O. mossambicus</w:t>
      </w:r>
      <w:r w:rsidR="000B3A5E" w:rsidRPr="00F92C56">
        <w:rPr>
          <w:rFonts w:ascii="Times New Roman" w:hAnsi="Times New Roman" w:cs="Times New Roman"/>
          <w:color w:val="000000" w:themeColor="text1"/>
          <w:sz w:val="24"/>
          <w:szCs w:val="24"/>
        </w:rPr>
        <w:t xml:space="preserve"> have been used for aquaculture to afford </w:t>
      </w:r>
      <w:r w:rsidR="008D1C2A" w:rsidRPr="00F92C56">
        <w:rPr>
          <w:rFonts w:ascii="Times New Roman" w:hAnsi="Times New Roman" w:cs="Times New Roman"/>
          <w:color w:val="000000" w:themeColor="text1"/>
          <w:sz w:val="24"/>
          <w:szCs w:val="24"/>
        </w:rPr>
        <w:t xml:space="preserve">economical </w:t>
      </w:r>
      <w:r w:rsidR="000B3A5E" w:rsidRPr="00F92C56">
        <w:rPr>
          <w:rFonts w:ascii="Times New Roman" w:hAnsi="Times New Roman" w:cs="Times New Roman"/>
          <w:color w:val="000000" w:themeColor="text1"/>
          <w:sz w:val="24"/>
          <w:szCs w:val="24"/>
        </w:rPr>
        <w:t xml:space="preserve">food for populations around the globe </w:t>
      </w:r>
      <w:r w:rsidR="008D1C2A" w:rsidRPr="00F92C56">
        <w:rPr>
          <w:rFonts w:ascii="Times New Roman" w:hAnsi="Times New Roman" w:cs="Times New Roman"/>
          <w:color w:val="000000" w:themeColor="text1"/>
          <w:sz w:val="24"/>
          <w:szCs w:val="24"/>
        </w:rPr>
        <w:t xml:space="preserve">since </w:t>
      </w:r>
      <w:r w:rsidR="000B3A5E" w:rsidRPr="00F92C56">
        <w:rPr>
          <w:rFonts w:ascii="Times New Roman" w:hAnsi="Times New Roman" w:cs="Times New Roman"/>
          <w:sz w:val="24"/>
          <w:szCs w:val="24"/>
        </w:rPr>
        <w:t xml:space="preserve">it </w:t>
      </w:r>
      <w:r w:rsidR="008D1C2A" w:rsidRPr="00F92C56">
        <w:rPr>
          <w:rFonts w:ascii="Times New Roman" w:hAnsi="Times New Roman" w:cs="Times New Roman"/>
          <w:sz w:val="24"/>
          <w:szCs w:val="24"/>
        </w:rPr>
        <w:t>is</w:t>
      </w:r>
      <w:r w:rsidR="000B3A5E" w:rsidRPr="00F92C56">
        <w:rPr>
          <w:rFonts w:ascii="Times New Roman" w:hAnsi="Times New Roman" w:cs="Times New Roman"/>
          <w:sz w:val="24"/>
          <w:szCs w:val="24"/>
        </w:rPr>
        <w:t xml:space="preserve"> relatively easy species to breed and rear. </w:t>
      </w:r>
      <w:r w:rsidR="00CF0568" w:rsidRPr="00F92C56">
        <w:rPr>
          <w:rFonts w:ascii="Times New Roman" w:hAnsi="Times New Roman" w:cs="Times New Roman"/>
          <w:color w:val="001D35"/>
          <w:sz w:val="24"/>
          <w:szCs w:val="24"/>
          <w:shd w:val="clear" w:color="auto" w:fill="FFFFFF"/>
        </w:rPr>
        <w:t>It is a</w:t>
      </w:r>
      <w:r w:rsidR="008D1C2A" w:rsidRPr="00F92C56">
        <w:rPr>
          <w:rFonts w:ascii="Times New Roman" w:hAnsi="Times New Roman" w:cs="Times New Roman"/>
          <w:color w:val="001D35"/>
          <w:sz w:val="24"/>
          <w:szCs w:val="24"/>
          <w:shd w:val="clear" w:color="auto" w:fill="FFFFFF"/>
        </w:rPr>
        <w:t xml:space="preserve"> dominating fish population </w:t>
      </w:r>
      <w:r w:rsidR="00CF0568" w:rsidRPr="00F92C56">
        <w:rPr>
          <w:rFonts w:ascii="Times New Roman" w:hAnsi="Times New Roman" w:cs="Times New Roman"/>
          <w:color w:val="001D35"/>
          <w:sz w:val="24"/>
          <w:szCs w:val="24"/>
          <w:shd w:val="clear" w:color="auto" w:fill="FFFFFF"/>
        </w:rPr>
        <w:t xml:space="preserve">in </w:t>
      </w:r>
      <w:r w:rsidR="008D1C2A" w:rsidRPr="00F92C56">
        <w:rPr>
          <w:rFonts w:ascii="Times New Roman" w:hAnsi="Times New Roman" w:cs="Times New Roman"/>
          <w:color w:val="001D35"/>
          <w:sz w:val="24"/>
          <w:szCs w:val="24"/>
          <w:shd w:val="clear" w:color="auto" w:fill="FFFFFF"/>
        </w:rPr>
        <w:t xml:space="preserve">due to its rapid breeding, and omnivorous diet. </w:t>
      </w:r>
      <w:r w:rsidR="008D1C2A" w:rsidRPr="00F92C56">
        <w:rPr>
          <w:rFonts w:ascii="Times New Roman" w:hAnsi="Times New Roman" w:cs="Times New Roman"/>
          <w:sz w:val="24"/>
          <w:szCs w:val="24"/>
        </w:rPr>
        <w:t xml:space="preserve">Further, it </w:t>
      </w:r>
      <w:r w:rsidR="000B3A5E" w:rsidRPr="00F92C56">
        <w:rPr>
          <w:rFonts w:ascii="Times New Roman" w:hAnsi="Times New Roman" w:cs="Times New Roman"/>
          <w:sz w:val="24"/>
          <w:szCs w:val="24"/>
        </w:rPr>
        <w:t xml:space="preserve">can tolerate a large range of environmental factors such as temperature, salinity, </w:t>
      </w:r>
      <w:r w:rsidR="008D1C2A" w:rsidRPr="00F92C56">
        <w:rPr>
          <w:rFonts w:ascii="Times New Roman" w:hAnsi="Times New Roman" w:cs="Times New Roman"/>
          <w:sz w:val="24"/>
          <w:szCs w:val="24"/>
        </w:rPr>
        <w:t xml:space="preserve">and </w:t>
      </w:r>
      <w:r w:rsidR="000B3A5E" w:rsidRPr="00F92C56">
        <w:rPr>
          <w:rFonts w:ascii="Times New Roman" w:hAnsi="Times New Roman" w:cs="Times New Roman"/>
          <w:sz w:val="24"/>
          <w:szCs w:val="24"/>
        </w:rPr>
        <w:t xml:space="preserve">pH </w:t>
      </w:r>
      <w:r w:rsidR="005A36B4" w:rsidRPr="00F92C56">
        <w:rPr>
          <w:rFonts w:ascii="Times New Roman" w:hAnsi="Times New Roman" w:cs="Times New Roman"/>
          <w:sz w:val="24"/>
          <w:szCs w:val="24"/>
        </w:rPr>
        <w:t>(Vijayan and Karpagam</w:t>
      </w:r>
      <w:r w:rsidR="00920A3C" w:rsidRPr="00F92C56">
        <w:rPr>
          <w:rFonts w:ascii="Times New Roman" w:hAnsi="Times New Roman" w:cs="Times New Roman"/>
          <w:sz w:val="24"/>
          <w:szCs w:val="24"/>
        </w:rPr>
        <w:t>,</w:t>
      </w:r>
      <w:r w:rsidR="005A36B4" w:rsidRPr="00F92C56">
        <w:rPr>
          <w:rFonts w:ascii="Times New Roman" w:hAnsi="Times New Roman" w:cs="Times New Roman"/>
          <w:sz w:val="24"/>
          <w:szCs w:val="24"/>
        </w:rPr>
        <w:t xml:space="preserve"> </w:t>
      </w:r>
      <w:r w:rsidR="0028463B" w:rsidRPr="00F92C56">
        <w:rPr>
          <w:rFonts w:ascii="Times New Roman" w:hAnsi="Times New Roman" w:cs="Times New Roman"/>
          <w:sz w:val="24"/>
          <w:szCs w:val="24"/>
        </w:rPr>
        <w:t>2022)</w:t>
      </w:r>
      <w:r w:rsidR="000B3A5E" w:rsidRPr="00F92C56">
        <w:rPr>
          <w:rFonts w:ascii="Times New Roman" w:hAnsi="Times New Roman" w:cs="Times New Roman"/>
          <w:sz w:val="24"/>
          <w:szCs w:val="24"/>
        </w:rPr>
        <w:t>.</w:t>
      </w:r>
      <w:r w:rsidR="0028463B" w:rsidRPr="00F92C56">
        <w:rPr>
          <w:rFonts w:ascii="Times New Roman" w:hAnsi="Times New Roman" w:cs="Times New Roman"/>
          <w:sz w:val="24"/>
          <w:szCs w:val="24"/>
        </w:rPr>
        <w:t xml:space="preserve"> The fish is a habitant of several Indian lakes, such as Jaisamand</w:t>
      </w:r>
      <w:r w:rsidR="0028463B" w:rsidRPr="00F92C56">
        <w:rPr>
          <w:rFonts w:ascii="Times New Roman" w:hAnsi="Times New Roman" w:cs="Times New Roman"/>
          <w:color w:val="0A0A0A"/>
          <w:sz w:val="24"/>
          <w:szCs w:val="24"/>
          <w:shd w:val="clear" w:color="auto" w:fill="FFFFFF"/>
        </w:rPr>
        <w:t xml:space="preserve">, Powai Lake, and Vallabhsagar reservoir, </w:t>
      </w:r>
      <w:r w:rsidR="00CF0568" w:rsidRPr="00F92C56">
        <w:rPr>
          <w:rFonts w:ascii="Times New Roman" w:hAnsi="Times New Roman" w:cs="Times New Roman"/>
          <w:color w:val="001D35"/>
          <w:sz w:val="24"/>
          <w:szCs w:val="24"/>
          <w:shd w:val="clear" w:color="auto" w:fill="FFFFFF"/>
        </w:rPr>
        <w:t xml:space="preserve">Veli-Akkulam, </w:t>
      </w:r>
      <w:r w:rsidR="0028463B" w:rsidRPr="00F92C56">
        <w:rPr>
          <w:rFonts w:ascii="Times New Roman" w:hAnsi="Times New Roman" w:cs="Times New Roman"/>
          <w:color w:val="001D35"/>
          <w:sz w:val="24"/>
          <w:szCs w:val="24"/>
          <w:shd w:val="clear" w:color="auto" w:fill="FFFFFF"/>
        </w:rPr>
        <w:t xml:space="preserve">Poringalkuthu </w:t>
      </w:r>
      <w:r w:rsidR="00CF0568" w:rsidRPr="00F92C56">
        <w:rPr>
          <w:rFonts w:ascii="Times New Roman" w:hAnsi="Times New Roman" w:cs="Times New Roman"/>
          <w:color w:val="001D35"/>
          <w:sz w:val="24"/>
          <w:szCs w:val="24"/>
          <w:shd w:val="clear" w:color="auto" w:fill="FFFFFF"/>
        </w:rPr>
        <w:t xml:space="preserve">lake and </w:t>
      </w:r>
      <w:r w:rsidR="0028463B" w:rsidRPr="00F92C56">
        <w:rPr>
          <w:rFonts w:ascii="Times New Roman" w:hAnsi="Times New Roman" w:cs="Times New Roman"/>
          <w:color w:val="001D35"/>
          <w:sz w:val="24"/>
          <w:szCs w:val="24"/>
          <w:shd w:val="clear" w:color="auto" w:fill="FFFFFF"/>
        </w:rPr>
        <w:t xml:space="preserve">also several other lakes throughout India. </w:t>
      </w:r>
    </w:p>
    <w:p w14:paraId="406A3DE5" w14:textId="588AF089" w:rsidR="00906C17" w:rsidRPr="00F92C56" w:rsidRDefault="005A36B4" w:rsidP="00E4644D">
      <w:pPr>
        <w:shd w:val="clear" w:color="auto" w:fill="FFFFFF"/>
        <w:spacing w:after="0" w:line="360" w:lineRule="auto"/>
        <w:jc w:val="both"/>
        <w:rPr>
          <w:rFonts w:ascii="Times New Roman" w:eastAsia="Times New Roman" w:hAnsi="Times New Roman" w:cs="Times New Roman"/>
          <w:sz w:val="24"/>
          <w:szCs w:val="24"/>
        </w:rPr>
      </w:pPr>
      <w:r w:rsidRPr="00F92C56">
        <w:rPr>
          <w:rStyle w:val="vkekvd"/>
          <w:rFonts w:ascii="Times New Roman" w:hAnsi="Times New Roman" w:cs="Times New Roman"/>
          <w:color w:val="0A0A0A"/>
          <w:sz w:val="24"/>
          <w:szCs w:val="24"/>
          <w:shd w:val="clear" w:color="auto" w:fill="FFFFFF"/>
        </w:rPr>
        <w:t>Heavy metal</w:t>
      </w:r>
      <w:r w:rsidR="006E1469" w:rsidRPr="00F92C56">
        <w:rPr>
          <w:rStyle w:val="vkekvd"/>
          <w:rFonts w:ascii="Times New Roman" w:hAnsi="Times New Roman" w:cs="Times New Roman"/>
          <w:color w:val="0A0A0A"/>
          <w:sz w:val="24"/>
          <w:szCs w:val="24"/>
          <w:shd w:val="clear" w:color="auto" w:fill="FFFFFF"/>
        </w:rPr>
        <w:t xml:space="preserve"> accumulate</w:t>
      </w:r>
      <w:r w:rsidRPr="00F92C56">
        <w:rPr>
          <w:rStyle w:val="vkekvd"/>
          <w:rFonts w:ascii="Times New Roman" w:hAnsi="Times New Roman" w:cs="Times New Roman"/>
          <w:color w:val="0A0A0A"/>
          <w:sz w:val="24"/>
          <w:szCs w:val="24"/>
          <w:shd w:val="clear" w:color="auto" w:fill="FFFFFF"/>
        </w:rPr>
        <w:t>s</w:t>
      </w:r>
      <w:r w:rsidR="006E1469" w:rsidRPr="00F92C56">
        <w:rPr>
          <w:rStyle w:val="vkekvd"/>
          <w:rFonts w:ascii="Times New Roman" w:hAnsi="Times New Roman" w:cs="Times New Roman"/>
          <w:color w:val="0A0A0A"/>
          <w:sz w:val="24"/>
          <w:szCs w:val="24"/>
          <w:shd w:val="clear" w:color="auto" w:fill="FFFFFF"/>
        </w:rPr>
        <w:t xml:space="preserve"> in tissues of the fish and i</w:t>
      </w:r>
      <w:r w:rsidR="007013F0" w:rsidRPr="00F92C56">
        <w:rPr>
          <w:rStyle w:val="vkekvd"/>
          <w:rFonts w:ascii="Times New Roman" w:hAnsi="Times New Roman" w:cs="Times New Roman"/>
          <w:color w:val="0A0A0A"/>
          <w:sz w:val="24"/>
          <w:szCs w:val="24"/>
          <w:shd w:val="clear" w:color="auto" w:fill="FFFFFF"/>
        </w:rPr>
        <w:t xml:space="preserve">n turn affects </w:t>
      </w:r>
      <w:r w:rsidR="00CF0568" w:rsidRPr="00F92C56">
        <w:rPr>
          <w:rStyle w:val="vkekvd"/>
          <w:rFonts w:ascii="Times New Roman" w:hAnsi="Times New Roman" w:cs="Times New Roman"/>
          <w:color w:val="0A0A0A"/>
          <w:sz w:val="24"/>
          <w:szCs w:val="24"/>
          <w:shd w:val="clear" w:color="auto" w:fill="FFFFFF"/>
        </w:rPr>
        <w:t>the</w:t>
      </w:r>
      <w:r w:rsidR="007013F0" w:rsidRPr="00F92C56">
        <w:rPr>
          <w:rStyle w:val="vkekvd"/>
          <w:rFonts w:ascii="Times New Roman" w:hAnsi="Times New Roman" w:cs="Times New Roman"/>
          <w:color w:val="0A0A0A"/>
          <w:sz w:val="24"/>
          <w:szCs w:val="24"/>
          <w:shd w:val="clear" w:color="auto" w:fill="FFFFFF"/>
        </w:rPr>
        <w:t xml:space="preserve"> physiology</w:t>
      </w:r>
      <w:r w:rsidR="006E1469" w:rsidRPr="00F92C56">
        <w:rPr>
          <w:rStyle w:val="vkekvd"/>
          <w:rFonts w:ascii="Times New Roman" w:hAnsi="Times New Roman" w:cs="Times New Roman"/>
          <w:color w:val="0A0A0A"/>
          <w:sz w:val="24"/>
          <w:szCs w:val="24"/>
          <w:shd w:val="clear" w:color="auto" w:fill="FFFFFF"/>
        </w:rPr>
        <w:t xml:space="preserve">. Several studies have reported alterations in blood glucose and tissue glycogen levels, protein and lipid profile of </w:t>
      </w:r>
      <w:r w:rsidR="006E1469" w:rsidRPr="00690373">
        <w:rPr>
          <w:rStyle w:val="vkekvd"/>
          <w:rFonts w:ascii="Times New Roman" w:hAnsi="Times New Roman" w:cs="Times New Roman"/>
          <w:color w:val="0A0A0A"/>
          <w:sz w:val="24"/>
          <w:szCs w:val="24"/>
          <w:shd w:val="clear" w:color="auto" w:fill="FFFFFF"/>
        </w:rPr>
        <w:t>fishes</w:t>
      </w:r>
      <w:r w:rsidR="006E1469" w:rsidRPr="00F92C56">
        <w:rPr>
          <w:rStyle w:val="vkekvd"/>
          <w:rFonts w:ascii="Times New Roman" w:hAnsi="Times New Roman" w:cs="Times New Roman"/>
          <w:color w:val="0A0A0A"/>
          <w:sz w:val="24"/>
          <w:szCs w:val="24"/>
          <w:shd w:val="clear" w:color="auto" w:fill="FFFFFF"/>
        </w:rPr>
        <w:t xml:space="preserve"> (</w:t>
      </w:r>
      <w:r w:rsidR="007013F0" w:rsidRPr="00F92C56">
        <w:rPr>
          <w:rFonts w:ascii="Times New Roman" w:hAnsi="Times New Roman" w:cs="Times New Roman"/>
          <w:sz w:val="24"/>
          <w:szCs w:val="24"/>
        </w:rPr>
        <w:t>Habib et al., 2024</w:t>
      </w:r>
      <w:r w:rsidR="006E1469" w:rsidRPr="00F92C56">
        <w:rPr>
          <w:rStyle w:val="vkekvd"/>
          <w:rFonts w:ascii="Times New Roman" w:hAnsi="Times New Roman" w:cs="Times New Roman"/>
          <w:color w:val="0A0A0A"/>
          <w:sz w:val="24"/>
          <w:szCs w:val="24"/>
          <w:shd w:val="clear" w:color="auto" w:fill="FFFFFF"/>
        </w:rPr>
        <w:t xml:space="preserve">). Since biomolecules act as good biomarkers of fish health therefore their assessment </w:t>
      </w:r>
      <w:r w:rsidR="00CF0568" w:rsidRPr="00F92C56">
        <w:rPr>
          <w:rStyle w:val="vkekvd"/>
          <w:rFonts w:ascii="Times New Roman" w:hAnsi="Times New Roman" w:cs="Times New Roman"/>
          <w:color w:val="0A0A0A"/>
          <w:sz w:val="24"/>
          <w:szCs w:val="24"/>
          <w:shd w:val="clear" w:color="auto" w:fill="FFFFFF"/>
        </w:rPr>
        <w:t>under the</w:t>
      </w:r>
      <w:r w:rsidR="008D1C2A" w:rsidRPr="00F92C56">
        <w:rPr>
          <w:rStyle w:val="vkekvd"/>
          <w:rFonts w:ascii="Times New Roman" w:hAnsi="Times New Roman" w:cs="Times New Roman"/>
          <w:color w:val="0A0A0A"/>
          <w:sz w:val="24"/>
          <w:szCs w:val="24"/>
          <w:shd w:val="clear" w:color="auto" w:fill="FFFFFF"/>
        </w:rPr>
        <w:t xml:space="preserve"> </w:t>
      </w:r>
      <w:r w:rsidR="006E1469" w:rsidRPr="00F92C56">
        <w:rPr>
          <w:rStyle w:val="vkekvd"/>
          <w:rFonts w:ascii="Times New Roman" w:hAnsi="Times New Roman" w:cs="Times New Roman"/>
          <w:color w:val="0A0A0A"/>
          <w:sz w:val="24"/>
          <w:szCs w:val="24"/>
          <w:shd w:val="clear" w:color="auto" w:fill="FFFFFF"/>
        </w:rPr>
        <w:t>influence of heavy metal</w:t>
      </w:r>
      <w:r w:rsidR="008D1C2A" w:rsidRPr="00F92C56">
        <w:rPr>
          <w:rStyle w:val="vkekvd"/>
          <w:rFonts w:ascii="Times New Roman" w:hAnsi="Times New Roman" w:cs="Times New Roman"/>
          <w:color w:val="0A0A0A"/>
          <w:sz w:val="24"/>
          <w:szCs w:val="24"/>
          <w:shd w:val="clear" w:color="auto" w:fill="FFFFFF"/>
        </w:rPr>
        <w:t>s</w:t>
      </w:r>
      <w:r w:rsidR="006E1469" w:rsidRPr="00F92C56">
        <w:rPr>
          <w:rStyle w:val="vkekvd"/>
          <w:rFonts w:ascii="Times New Roman" w:hAnsi="Times New Roman" w:cs="Times New Roman"/>
          <w:color w:val="0A0A0A"/>
          <w:sz w:val="24"/>
          <w:szCs w:val="24"/>
          <w:shd w:val="clear" w:color="auto" w:fill="FFFFFF"/>
        </w:rPr>
        <w:t xml:space="preserve"> </w:t>
      </w:r>
      <w:r w:rsidR="008D1C2A" w:rsidRPr="00F92C56">
        <w:rPr>
          <w:rStyle w:val="vkekvd"/>
          <w:rFonts w:ascii="Times New Roman" w:hAnsi="Times New Roman" w:cs="Times New Roman"/>
          <w:color w:val="0A0A0A"/>
          <w:sz w:val="24"/>
          <w:szCs w:val="24"/>
          <w:shd w:val="clear" w:color="auto" w:fill="FFFFFF"/>
        </w:rPr>
        <w:t xml:space="preserve">can be checked even </w:t>
      </w:r>
      <w:r w:rsidR="006E1469" w:rsidRPr="00F92C56">
        <w:rPr>
          <w:rStyle w:val="vkekvd"/>
          <w:rFonts w:ascii="Times New Roman" w:hAnsi="Times New Roman" w:cs="Times New Roman"/>
          <w:color w:val="0A0A0A"/>
          <w:sz w:val="24"/>
          <w:szCs w:val="24"/>
          <w:shd w:val="clear" w:color="auto" w:fill="FFFFFF"/>
        </w:rPr>
        <w:t>under field conditions</w:t>
      </w:r>
      <w:r w:rsidR="007013F0" w:rsidRPr="00F92C56">
        <w:rPr>
          <w:rStyle w:val="vkekvd"/>
          <w:rFonts w:ascii="Times New Roman" w:hAnsi="Times New Roman" w:cs="Times New Roman"/>
          <w:color w:val="0A0A0A"/>
          <w:sz w:val="24"/>
          <w:szCs w:val="24"/>
          <w:shd w:val="clear" w:color="auto" w:fill="FFFFFF"/>
        </w:rPr>
        <w:t xml:space="preserve"> (</w:t>
      </w:r>
      <w:r w:rsidR="007013F0" w:rsidRPr="00F92C56">
        <w:rPr>
          <w:rFonts w:ascii="Times New Roman" w:hAnsi="Times New Roman" w:cs="Times New Roman"/>
          <w:color w:val="222222"/>
          <w:sz w:val="24"/>
          <w:szCs w:val="24"/>
          <w:shd w:val="clear" w:color="auto" w:fill="FFFFFF"/>
        </w:rPr>
        <w:t>El-Agri et al., 2022</w:t>
      </w:r>
      <w:r w:rsidR="007013F0" w:rsidRPr="00F92C56">
        <w:rPr>
          <w:rStyle w:val="vkekvd"/>
          <w:rFonts w:ascii="Times New Roman" w:hAnsi="Times New Roman" w:cs="Times New Roman"/>
          <w:color w:val="0A0A0A"/>
          <w:sz w:val="24"/>
          <w:szCs w:val="24"/>
          <w:shd w:val="clear" w:color="auto" w:fill="FFFFFF"/>
        </w:rPr>
        <w:t>)</w:t>
      </w:r>
      <w:r w:rsidR="006E1469" w:rsidRPr="00F92C56">
        <w:rPr>
          <w:rStyle w:val="vkekvd"/>
          <w:rFonts w:ascii="Times New Roman" w:hAnsi="Times New Roman" w:cs="Times New Roman"/>
          <w:color w:val="0A0A0A"/>
          <w:sz w:val="24"/>
          <w:szCs w:val="24"/>
          <w:shd w:val="clear" w:color="auto" w:fill="FFFFFF"/>
        </w:rPr>
        <w:t xml:space="preserve">. </w:t>
      </w:r>
      <w:r w:rsidR="006E1469" w:rsidRPr="00F92C56">
        <w:rPr>
          <w:rFonts w:ascii="Times New Roman" w:hAnsi="Times New Roman" w:cs="Times New Roman"/>
          <w:sz w:val="24"/>
          <w:szCs w:val="24"/>
        </w:rPr>
        <w:t>Normal fish physiology relies on a complex interplay of biomolecules, primarily</w:t>
      </w:r>
      <w:r w:rsidR="006E1469" w:rsidRPr="00F92C56">
        <w:rPr>
          <w:rFonts w:ascii="Times New Roman" w:hAnsi="Times New Roman" w:cs="Times New Roman"/>
          <w:b/>
          <w:sz w:val="24"/>
          <w:szCs w:val="24"/>
        </w:rPr>
        <w:t> </w:t>
      </w:r>
      <w:r w:rsidR="006E1469" w:rsidRPr="00F92C56">
        <w:rPr>
          <w:rStyle w:val="Strong"/>
          <w:rFonts w:ascii="Times New Roman" w:hAnsi="Times New Roman" w:cs="Times New Roman"/>
          <w:b w:val="0"/>
          <w:color w:val="0A0A0A"/>
          <w:sz w:val="24"/>
          <w:szCs w:val="24"/>
          <w:shd w:val="clear" w:color="auto" w:fill="FFFFFF"/>
        </w:rPr>
        <w:t xml:space="preserve">proteins, lipids, </w:t>
      </w:r>
      <w:r w:rsidR="00CF0568" w:rsidRPr="00F92C56">
        <w:rPr>
          <w:rStyle w:val="Strong"/>
          <w:rFonts w:ascii="Times New Roman" w:hAnsi="Times New Roman" w:cs="Times New Roman"/>
          <w:b w:val="0"/>
          <w:color w:val="0A0A0A"/>
          <w:sz w:val="24"/>
          <w:szCs w:val="24"/>
          <w:shd w:val="clear" w:color="auto" w:fill="FFFFFF"/>
        </w:rPr>
        <w:t xml:space="preserve">carbohydrates </w:t>
      </w:r>
      <w:r w:rsidR="006E1469" w:rsidRPr="00F92C56">
        <w:rPr>
          <w:rStyle w:val="Strong"/>
          <w:rFonts w:ascii="Times New Roman" w:hAnsi="Times New Roman" w:cs="Times New Roman"/>
          <w:b w:val="0"/>
          <w:color w:val="0A0A0A"/>
          <w:sz w:val="24"/>
          <w:szCs w:val="24"/>
          <w:shd w:val="clear" w:color="auto" w:fill="FFFFFF"/>
        </w:rPr>
        <w:t>and water</w:t>
      </w:r>
      <w:r w:rsidR="006E1469" w:rsidRPr="00F92C56">
        <w:rPr>
          <w:rFonts w:ascii="Times New Roman" w:hAnsi="Times New Roman" w:cs="Times New Roman"/>
          <w:color w:val="0A0A0A"/>
          <w:sz w:val="24"/>
          <w:szCs w:val="24"/>
          <w:shd w:val="clear" w:color="auto" w:fill="FFFFFF"/>
        </w:rPr>
        <w:t>. These molecules are essential for energy metabolism, muscle structure, osmoregulation, and environmental adaptation</w:t>
      </w:r>
      <w:r w:rsidR="0028463B" w:rsidRPr="00F92C56">
        <w:rPr>
          <w:rFonts w:ascii="Times New Roman" w:hAnsi="Times New Roman" w:cs="Times New Roman"/>
          <w:color w:val="0A0A0A"/>
          <w:sz w:val="24"/>
          <w:szCs w:val="24"/>
          <w:shd w:val="clear" w:color="auto" w:fill="FFFFFF"/>
        </w:rPr>
        <w:t xml:space="preserve"> </w:t>
      </w:r>
      <w:r w:rsidR="007013F0" w:rsidRPr="00F92C56">
        <w:rPr>
          <w:rFonts w:ascii="Times New Roman" w:hAnsi="Times New Roman" w:cs="Times New Roman"/>
          <w:color w:val="0A0A0A"/>
          <w:sz w:val="24"/>
          <w:szCs w:val="24"/>
          <w:shd w:val="clear" w:color="auto" w:fill="FFFFFF"/>
        </w:rPr>
        <w:t>(</w:t>
      </w:r>
      <w:r w:rsidR="007013F0" w:rsidRPr="00F92C56">
        <w:rPr>
          <w:rFonts w:ascii="Times New Roman" w:hAnsi="Times New Roman" w:cs="Times New Roman"/>
          <w:color w:val="212121"/>
          <w:sz w:val="24"/>
          <w:szCs w:val="24"/>
          <w:shd w:val="clear" w:color="auto" w:fill="FFFFFF"/>
        </w:rPr>
        <w:t>Ahmed</w:t>
      </w:r>
      <w:r w:rsidR="00D9296B" w:rsidRPr="00F92C56">
        <w:rPr>
          <w:rFonts w:ascii="Times New Roman" w:hAnsi="Times New Roman" w:cs="Times New Roman"/>
          <w:color w:val="212121"/>
          <w:sz w:val="24"/>
          <w:szCs w:val="24"/>
          <w:shd w:val="clear" w:color="auto" w:fill="FFFFFF"/>
        </w:rPr>
        <w:t>,</w:t>
      </w:r>
      <w:r w:rsidR="007013F0" w:rsidRPr="00F92C56">
        <w:rPr>
          <w:rFonts w:ascii="Times New Roman" w:hAnsi="Times New Roman" w:cs="Times New Roman"/>
          <w:color w:val="212121"/>
          <w:sz w:val="24"/>
          <w:szCs w:val="24"/>
          <w:shd w:val="clear" w:color="auto" w:fill="FFFFFF"/>
        </w:rPr>
        <w:t xml:space="preserve"> 2022</w:t>
      </w:r>
      <w:r w:rsidR="007013F0" w:rsidRPr="00F92C56">
        <w:rPr>
          <w:rFonts w:ascii="Times New Roman" w:hAnsi="Times New Roman" w:cs="Times New Roman"/>
          <w:color w:val="0A0A0A"/>
          <w:sz w:val="24"/>
          <w:szCs w:val="24"/>
          <w:shd w:val="clear" w:color="auto" w:fill="FFFFFF"/>
        </w:rPr>
        <w:t>)</w:t>
      </w:r>
      <w:r w:rsidR="006E1469" w:rsidRPr="00F92C56">
        <w:rPr>
          <w:rFonts w:ascii="Times New Roman" w:hAnsi="Times New Roman" w:cs="Times New Roman"/>
          <w:color w:val="0A0A0A"/>
          <w:sz w:val="24"/>
          <w:szCs w:val="24"/>
          <w:shd w:val="clear" w:color="auto" w:fill="FFFFFF"/>
        </w:rPr>
        <w:t>.</w:t>
      </w:r>
      <w:r w:rsidR="006E1469" w:rsidRPr="00F92C56">
        <w:rPr>
          <w:rStyle w:val="vkekvd"/>
          <w:rFonts w:ascii="Times New Roman" w:hAnsi="Times New Roman" w:cs="Times New Roman"/>
          <w:color w:val="0A0A0A"/>
          <w:sz w:val="24"/>
          <w:szCs w:val="24"/>
          <w:shd w:val="clear" w:color="auto" w:fill="FFFFFF"/>
        </w:rPr>
        <w:t> </w:t>
      </w:r>
      <w:r w:rsidR="006E1469" w:rsidRPr="00F92C56">
        <w:rPr>
          <w:rFonts w:ascii="Times New Roman" w:hAnsi="Times New Roman" w:cs="Times New Roman"/>
          <w:sz w:val="24"/>
          <w:szCs w:val="24"/>
        </w:rPr>
        <w:t xml:space="preserve">Protein </w:t>
      </w:r>
      <w:r w:rsidR="008D1C2A" w:rsidRPr="00F92C56">
        <w:rPr>
          <w:rFonts w:ascii="Times New Roman" w:hAnsi="Times New Roman" w:cs="Times New Roman"/>
          <w:sz w:val="24"/>
          <w:szCs w:val="24"/>
        </w:rPr>
        <w:t xml:space="preserve">is </w:t>
      </w:r>
      <w:r w:rsidR="006E1469" w:rsidRPr="00F92C56">
        <w:rPr>
          <w:rFonts w:ascii="Times New Roman" w:hAnsi="Times New Roman" w:cs="Times New Roman"/>
          <w:sz w:val="24"/>
          <w:szCs w:val="24"/>
        </w:rPr>
        <w:t xml:space="preserve">the most dominant biochemical constituent in the muscle of </w:t>
      </w:r>
      <w:r w:rsidR="006E1469" w:rsidRPr="00690373">
        <w:rPr>
          <w:rFonts w:ascii="Times New Roman" w:hAnsi="Times New Roman" w:cs="Times New Roman"/>
          <w:sz w:val="24"/>
          <w:szCs w:val="24"/>
        </w:rPr>
        <w:t>fishes</w:t>
      </w:r>
      <w:r w:rsidR="006E1469" w:rsidRPr="00F92C56">
        <w:rPr>
          <w:rFonts w:ascii="Times New Roman" w:hAnsi="Times New Roman" w:cs="Times New Roman"/>
          <w:sz w:val="24"/>
          <w:szCs w:val="24"/>
        </w:rPr>
        <w:t xml:space="preserve"> </w:t>
      </w:r>
      <w:r w:rsidR="008D1C2A" w:rsidRPr="00F92C56">
        <w:rPr>
          <w:rFonts w:ascii="Times New Roman" w:hAnsi="Times New Roman" w:cs="Times New Roman"/>
          <w:sz w:val="24"/>
          <w:szCs w:val="24"/>
        </w:rPr>
        <w:t>since it forms</w:t>
      </w:r>
      <w:r w:rsidR="006E1469" w:rsidRPr="00F92C56">
        <w:rPr>
          <w:rFonts w:ascii="Times New Roman" w:hAnsi="Times New Roman" w:cs="Times New Roman"/>
          <w:sz w:val="24"/>
          <w:szCs w:val="24"/>
        </w:rPr>
        <w:t xml:space="preserve"> </w:t>
      </w:r>
      <w:r w:rsidR="008D1C2A" w:rsidRPr="00F92C56">
        <w:rPr>
          <w:rFonts w:ascii="Times New Roman" w:hAnsi="Times New Roman" w:cs="Times New Roman"/>
          <w:sz w:val="24"/>
          <w:szCs w:val="24"/>
        </w:rPr>
        <w:t xml:space="preserve">the </w:t>
      </w:r>
      <w:r w:rsidR="006E1469" w:rsidRPr="00F92C56">
        <w:rPr>
          <w:rFonts w:ascii="Times New Roman" w:hAnsi="Times New Roman" w:cs="Times New Roman"/>
          <w:sz w:val="24"/>
          <w:szCs w:val="24"/>
        </w:rPr>
        <w:t>nitrogenous constituents of the tissues of the body</w:t>
      </w:r>
      <w:r w:rsidR="0028463B" w:rsidRPr="00F92C56">
        <w:rPr>
          <w:rFonts w:ascii="Times New Roman" w:hAnsi="Times New Roman" w:cs="Times New Roman"/>
          <w:sz w:val="24"/>
          <w:szCs w:val="24"/>
        </w:rPr>
        <w:t xml:space="preserve"> </w:t>
      </w:r>
      <w:r w:rsidR="007013F0" w:rsidRPr="00F92C56">
        <w:rPr>
          <w:rFonts w:ascii="Times New Roman" w:hAnsi="Times New Roman" w:cs="Times New Roman"/>
          <w:sz w:val="24"/>
          <w:szCs w:val="24"/>
        </w:rPr>
        <w:t>(Lakshmi et al., 2018)</w:t>
      </w:r>
      <w:r w:rsidR="006E1469" w:rsidRPr="00F92C56">
        <w:rPr>
          <w:rFonts w:ascii="Times New Roman" w:hAnsi="Times New Roman" w:cs="Times New Roman"/>
          <w:sz w:val="24"/>
          <w:szCs w:val="24"/>
        </w:rPr>
        <w:t xml:space="preserve">. </w:t>
      </w:r>
      <w:r w:rsidR="007013F0" w:rsidRPr="00F92C56">
        <w:rPr>
          <w:rFonts w:ascii="Times New Roman" w:hAnsi="Times New Roman" w:cs="Times New Roman"/>
          <w:sz w:val="24"/>
          <w:szCs w:val="24"/>
        </w:rPr>
        <w:t xml:space="preserve">Further, </w:t>
      </w:r>
      <w:r w:rsidR="007013F0" w:rsidRPr="00F92C56">
        <w:rPr>
          <w:rFonts w:ascii="Times New Roman" w:hAnsi="Times New Roman" w:cs="Times New Roman"/>
          <w:sz w:val="24"/>
          <w:szCs w:val="24"/>
        </w:rPr>
        <w:lastRenderedPageBreak/>
        <w:t>p</w:t>
      </w:r>
      <w:r w:rsidR="006E1469" w:rsidRPr="00F92C56">
        <w:rPr>
          <w:rFonts w:ascii="Times New Roman" w:hAnsi="Times New Roman" w:cs="Times New Roman"/>
          <w:sz w:val="24"/>
          <w:szCs w:val="24"/>
        </w:rPr>
        <w:t xml:space="preserve">roteins serve as components </w:t>
      </w:r>
      <w:r w:rsidR="008D1C2A" w:rsidRPr="00F92C56">
        <w:rPr>
          <w:rFonts w:ascii="Times New Roman" w:hAnsi="Times New Roman" w:cs="Times New Roman"/>
          <w:sz w:val="24"/>
          <w:szCs w:val="24"/>
        </w:rPr>
        <w:t>of the cell such as enzymes</w:t>
      </w:r>
      <w:r w:rsidR="006E1469" w:rsidRPr="00F92C56">
        <w:rPr>
          <w:rFonts w:ascii="Times New Roman" w:hAnsi="Times New Roman" w:cs="Times New Roman"/>
          <w:sz w:val="24"/>
          <w:szCs w:val="24"/>
        </w:rPr>
        <w:t>, hormones and as depositors for the genetic information which are determinants of the characteristic of the fish species</w:t>
      </w:r>
      <w:r w:rsidR="0028463B" w:rsidRPr="00F92C56">
        <w:rPr>
          <w:rFonts w:ascii="Times New Roman" w:hAnsi="Times New Roman" w:cs="Times New Roman"/>
          <w:sz w:val="24"/>
          <w:szCs w:val="24"/>
        </w:rPr>
        <w:t xml:space="preserve"> </w:t>
      </w:r>
      <w:r w:rsidR="00FC4C0B" w:rsidRPr="00F92C56">
        <w:rPr>
          <w:rFonts w:ascii="Times New Roman" w:hAnsi="Times New Roman" w:cs="Times New Roman"/>
          <w:sz w:val="24"/>
          <w:szCs w:val="24"/>
        </w:rPr>
        <w:t>(Prasad et al., 2017)</w:t>
      </w:r>
      <w:r w:rsidR="006E1469" w:rsidRPr="00F92C56">
        <w:rPr>
          <w:rFonts w:ascii="Times New Roman" w:hAnsi="Times New Roman" w:cs="Times New Roman"/>
          <w:sz w:val="24"/>
          <w:szCs w:val="24"/>
        </w:rPr>
        <w:t>.  The study data indicated that the fishes of Heb</w:t>
      </w:r>
      <w:r w:rsidR="00CF0568" w:rsidRPr="00F92C56">
        <w:rPr>
          <w:rFonts w:ascii="Times New Roman" w:hAnsi="Times New Roman" w:cs="Times New Roman"/>
          <w:sz w:val="24"/>
          <w:szCs w:val="24"/>
        </w:rPr>
        <w:t>bal fisheries and Rach</w:t>
      </w:r>
      <w:r w:rsidR="00D9296B" w:rsidRPr="00F92C56">
        <w:rPr>
          <w:rFonts w:ascii="Times New Roman" w:hAnsi="Times New Roman" w:cs="Times New Roman"/>
          <w:sz w:val="24"/>
          <w:szCs w:val="24"/>
        </w:rPr>
        <w:t>e</w:t>
      </w:r>
      <w:r w:rsidR="00CF0568" w:rsidRPr="00F92C56">
        <w:rPr>
          <w:rFonts w:ascii="Times New Roman" w:hAnsi="Times New Roman" w:cs="Times New Roman"/>
          <w:sz w:val="24"/>
          <w:szCs w:val="24"/>
        </w:rPr>
        <w:t>nahalli l</w:t>
      </w:r>
      <w:r w:rsidR="006E1469" w:rsidRPr="00F92C56">
        <w:rPr>
          <w:rFonts w:ascii="Times New Roman" w:hAnsi="Times New Roman" w:cs="Times New Roman"/>
          <w:sz w:val="24"/>
          <w:szCs w:val="24"/>
        </w:rPr>
        <w:t xml:space="preserve">ake had </w:t>
      </w:r>
      <w:r w:rsidR="008D1C2A" w:rsidRPr="00F92C56">
        <w:rPr>
          <w:rFonts w:ascii="Times New Roman" w:hAnsi="Times New Roman" w:cs="Times New Roman"/>
          <w:sz w:val="24"/>
          <w:szCs w:val="24"/>
        </w:rPr>
        <w:t xml:space="preserve">the </w:t>
      </w:r>
      <w:r w:rsidR="006E1469" w:rsidRPr="00F92C56">
        <w:rPr>
          <w:rFonts w:ascii="Times New Roman" w:hAnsi="Times New Roman" w:cs="Times New Roman"/>
          <w:sz w:val="24"/>
          <w:szCs w:val="24"/>
        </w:rPr>
        <w:t>highe</w:t>
      </w:r>
      <w:r w:rsidR="008D1C2A" w:rsidRPr="00F92C56">
        <w:rPr>
          <w:rFonts w:ascii="Times New Roman" w:hAnsi="Times New Roman" w:cs="Times New Roman"/>
          <w:sz w:val="24"/>
          <w:szCs w:val="24"/>
        </w:rPr>
        <w:t>st</w:t>
      </w:r>
      <w:r w:rsidR="006E1469" w:rsidRPr="00F92C56">
        <w:rPr>
          <w:rFonts w:ascii="Times New Roman" w:hAnsi="Times New Roman" w:cs="Times New Roman"/>
          <w:sz w:val="24"/>
          <w:szCs w:val="24"/>
        </w:rPr>
        <w:t xml:space="preserve"> protein content</w:t>
      </w:r>
      <w:r w:rsidR="008D1C2A" w:rsidRPr="00F92C56">
        <w:rPr>
          <w:rFonts w:ascii="Times New Roman" w:hAnsi="Times New Roman" w:cs="Times New Roman"/>
          <w:sz w:val="24"/>
          <w:szCs w:val="24"/>
        </w:rPr>
        <w:t xml:space="preserve"> which is in the range reported by previous authors</w:t>
      </w:r>
      <w:r w:rsidR="006E1469" w:rsidRPr="00F92C56">
        <w:rPr>
          <w:rFonts w:ascii="Times New Roman" w:hAnsi="Times New Roman" w:cs="Times New Roman"/>
          <w:sz w:val="24"/>
          <w:szCs w:val="24"/>
        </w:rPr>
        <w:t xml:space="preserve">. </w:t>
      </w:r>
      <w:r w:rsidR="008D1C2A" w:rsidRPr="00F92C56">
        <w:rPr>
          <w:rFonts w:ascii="Times New Roman" w:hAnsi="Times New Roman" w:cs="Times New Roman"/>
          <w:sz w:val="24"/>
          <w:szCs w:val="24"/>
        </w:rPr>
        <w:t>Murthy et al., 2009</w:t>
      </w:r>
      <w:r w:rsidR="008D1C2A" w:rsidRPr="00F92C56">
        <w:rPr>
          <w:rFonts w:ascii="Times New Roman" w:hAnsi="Times New Roman" w:cs="Times New Roman"/>
          <w:b/>
          <w:color w:val="0A0A0A"/>
          <w:sz w:val="24"/>
          <w:szCs w:val="24"/>
          <w:shd w:val="clear" w:color="auto" w:fill="FFFFFF"/>
        </w:rPr>
        <w:t xml:space="preserve"> </w:t>
      </w:r>
      <w:r w:rsidR="00FC4C0B" w:rsidRPr="00F92C56">
        <w:rPr>
          <w:rFonts w:ascii="Times New Roman" w:hAnsi="Times New Roman" w:cs="Times New Roman"/>
          <w:sz w:val="24"/>
          <w:szCs w:val="24"/>
        </w:rPr>
        <w:t xml:space="preserve">report the values </w:t>
      </w:r>
      <w:r w:rsidR="00116E7F" w:rsidRPr="00F92C56">
        <w:rPr>
          <w:rFonts w:ascii="Times New Roman" w:hAnsi="Times New Roman" w:cs="Times New Roman"/>
          <w:sz w:val="24"/>
          <w:szCs w:val="24"/>
        </w:rPr>
        <w:t>ranging from</w:t>
      </w:r>
      <w:r w:rsidR="00FC4C0B" w:rsidRPr="00F92C56">
        <w:rPr>
          <w:rFonts w:ascii="Times New Roman" w:hAnsi="Times New Roman" w:cs="Times New Roman"/>
          <w:sz w:val="24"/>
          <w:szCs w:val="24"/>
        </w:rPr>
        <w:t xml:space="preserve"> </w:t>
      </w:r>
      <w:r w:rsidR="006E1469" w:rsidRPr="00F92C56">
        <w:rPr>
          <w:rFonts w:ascii="Times New Roman" w:hAnsi="Times New Roman" w:cs="Times New Roman"/>
          <w:sz w:val="24"/>
          <w:szCs w:val="24"/>
        </w:rPr>
        <w:t>85.56 mg/g</w:t>
      </w:r>
      <w:r w:rsidR="004F46F2" w:rsidRPr="00F92C56">
        <w:rPr>
          <w:rFonts w:ascii="Times New Roman" w:hAnsi="Times New Roman" w:cs="Times New Roman"/>
          <w:sz w:val="24"/>
          <w:szCs w:val="24"/>
        </w:rPr>
        <w:t xml:space="preserve"> </w:t>
      </w:r>
      <w:r w:rsidR="006E1469" w:rsidRPr="00F92C56">
        <w:rPr>
          <w:rFonts w:ascii="Times New Roman" w:hAnsi="Times New Roman" w:cs="Times New Roman"/>
          <w:sz w:val="24"/>
          <w:szCs w:val="24"/>
        </w:rPr>
        <w:t>(±1.39) to 75.01 mg/g (±1.95)</w:t>
      </w:r>
      <w:r w:rsidR="00CF0568" w:rsidRPr="00F92C56">
        <w:rPr>
          <w:rFonts w:ascii="Times New Roman" w:hAnsi="Times New Roman" w:cs="Times New Roman"/>
          <w:sz w:val="24"/>
          <w:szCs w:val="24"/>
        </w:rPr>
        <w:t xml:space="preserve">. </w:t>
      </w:r>
      <w:r w:rsidR="006E1469" w:rsidRPr="00F92C56">
        <w:rPr>
          <w:rFonts w:ascii="Times New Roman" w:hAnsi="Times New Roman" w:cs="Times New Roman"/>
          <w:sz w:val="24"/>
          <w:szCs w:val="24"/>
        </w:rPr>
        <w:t xml:space="preserve">Carbohydrates are basic </w:t>
      </w:r>
      <w:r w:rsidR="00CF0568" w:rsidRPr="00F92C56">
        <w:rPr>
          <w:rFonts w:ascii="Times New Roman" w:hAnsi="Times New Roman" w:cs="Times New Roman"/>
          <w:sz w:val="24"/>
          <w:szCs w:val="24"/>
        </w:rPr>
        <w:t xml:space="preserve">the </w:t>
      </w:r>
      <w:r w:rsidR="006E1469" w:rsidRPr="00F92C56">
        <w:rPr>
          <w:rFonts w:ascii="Times New Roman" w:hAnsi="Times New Roman" w:cs="Times New Roman"/>
          <w:sz w:val="24"/>
          <w:szCs w:val="24"/>
        </w:rPr>
        <w:t xml:space="preserve">substances of protoplasm involved in the storage and release energy. They </w:t>
      </w:r>
      <w:r w:rsidR="00FC4C0B" w:rsidRPr="00F92C56">
        <w:rPr>
          <w:rFonts w:ascii="Times New Roman" w:hAnsi="Times New Roman" w:cs="Times New Roman"/>
          <w:sz w:val="24"/>
          <w:szCs w:val="24"/>
        </w:rPr>
        <w:t xml:space="preserve">are </w:t>
      </w:r>
      <w:r w:rsidR="006E1469" w:rsidRPr="00F92C56">
        <w:rPr>
          <w:rFonts w:ascii="Times New Roman" w:hAnsi="Times New Roman" w:cs="Times New Roman"/>
          <w:sz w:val="24"/>
          <w:szCs w:val="24"/>
        </w:rPr>
        <w:t>chemically aldehyde or ketone derivatives of the higher polyhydric alcohols or as compounds which yield these derivatives on hydrolysis</w:t>
      </w:r>
      <w:r w:rsidR="00E50A93" w:rsidRPr="00F92C56">
        <w:rPr>
          <w:rFonts w:ascii="Times New Roman" w:hAnsi="Times New Roman" w:cs="Times New Roman"/>
          <w:sz w:val="24"/>
          <w:szCs w:val="24"/>
        </w:rPr>
        <w:t xml:space="preserve"> </w:t>
      </w:r>
      <w:r w:rsidR="008B7C79" w:rsidRPr="00F92C56">
        <w:rPr>
          <w:rFonts w:ascii="Times New Roman" w:eastAsia="Times New Roman" w:hAnsi="Times New Roman" w:cs="Times New Roman"/>
          <w:color w:val="000000"/>
          <w:sz w:val="24"/>
          <w:szCs w:val="24"/>
        </w:rPr>
        <w:t>(</w:t>
      </w:r>
      <w:r w:rsidR="00FC4C0B" w:rsidRPr="00F92C56">
        <w:rPr>
          <w:rFonts w:ascii="Times New Roman" w:eastAsia="Times New Roman" w:hAnsi="Times New Roman" w:cs="Times New Roman"/>
          <w:color w:val="000000"/>
          <w:sz w:val="24"/>
          <w:szCs w:val="24"/>
        </w:rPr>
        <w:t>Holesh et al., 2025</w:t>
      </w:r>
      <w:r w:rsidR="008B7C79" w:rsidRPr="00F92C56">
        <w:rPr>
          <w:rFonts w:ascii="Times New Roman" w:eastAsia="Times New Roman" w:hAnsi="Times New Roman" w:cs="Times New Roman"/>
          <w:color w:val="000000"/>
          <w:sz w:val="24"/>
          <w:szCs w:val="24"/>
        </w:rPr>
        <w:t>)</w:t>
      </w:r>
      <w:r w:rsidR="006E1469" w:rsidRPr="00F92C56">
        <w:rPr>
          <w:rFonts w:ascii="Times New Roman" w:hAnsi="Times New Roman" w:cs="Times New Roman"/>
          <w:sz w:val="24"/>
          <w:szCs w:val="24"/>
        </w:rPr>
        <w:t>. In the current study fishes from Hebbal</w:t>
      </w:r>
      <w:r w:rsidR="00CF0568" w:rsidRPr="00F92C56">
        <w:rPr>
          <w:rFonts w:ascii="Times New Roman" w:hAnsi="Times New Roman" w:cs="Times New Roman"/>
          <w:sz w:val="24"/>
          <w:szCs w:val="24"/>
        </w:rPr>
        <w:t xml:space="preserve"> f</w:t>
      </w:r>
      <w:r w:rsidR="006E1469" w:rsidRPr="00F92C56">
        <w:rPr>
          <w:rFonts w:ascii="Times New Roman" w:hAnsi="Times New Roman" w:cs="Times New Roman"/>
          <w:sz w:val="24"/>
          <w:szCs w:val="24"/>
        </w:rPr>
        <w:t xml:space="preserve">isheries contained higher carbohydrate content comparison to other lakes.  Previous studies indicate </w:t>
      </w:r>
      <w:r w:rsidR="00CF0568" w:rsidRPr="00F92C56">
        <w:rPr>
          <w:rFonts w:ascii="Times New Roman" w:hAnsi="Times New Roman" w:cs="Times New Roman"/>
          <w:sz w:val="24"/>
          <w:szCs w:val="24"/>
        </w:rPr>
        <w:t xml:space="preserve">the </w:t>
      </w:r>
      <w:r w:rsidR="00116E7F" w:rsidRPr="00F92C56">
        <w:rPr>
          <w:rFonts w:ascii="Times New Roman" w:hAnsi="Times New Roman" w:cs="Times New Roman"/>
          <w:sz w:val="24"/>
          <w:szCs w:val="24"/>
        </w:rPr>
        <w:t>ranges</w:t>
      </w:r>
      <w:r w:rsidR="006E1469" w:rsidRPr="00F92C56">
        <w:rPr>
          <w:rFonts w:ascii="Times New Roman" w:hAnsi="Times New Roman" w:cs="Times New Roman"/>
          <w:sz w:val="24"/>
          <w:szCs w:val="24"/>
        </w:rPr>
        <w:t xml:space="preserve"> between 4.79 mg/g (±1.08) to 3.16 mg/g (±0.24)</w:t>
      </w:r>
      <w:r w:rsidR="008B7C79" w:rsidRPr="00F92C56">
        <w:rPr>
          <w:rFonts w:ascii="Times New Roman" w:hAnsi="Times New Roman" w:cs="Times New Roman"/>
          <w:sz w:val="24"/>
          <w:szCs w:val="24"/>
        </w:rPr>
        <w:t xml:space="preserve"> </w:t>
      </w:r>
      <w:r w:rsidR="00FC4C0B" w:rsidRPr="00F92C56">
        <w:rPr>
          <w:rFonts w:ascii="Times New Roman" w:hAnsi="Times New Roman" w:cs="Times New Roman"/>
          <w:sz w:val="24"/>
          <w:szCs w:val="24"/>
        </w:rPr>
        <w:t>(Marichamy et al., 2011)</w:t>
      </w:r>
      <w:r w:rsidR="006E1469" w:rsidRPr="00F92C56">
        <w:rPr>
          <w:rFonts w:ascii="Times New Roman" w:hAnsi="Times New Roman" w:cs="Times New Roman"/>
          <w:sz w:val="24"/>
          <w:szCs w:val="24"/>
        </w:rPr>
        <w:t>. Lipids are organic substances important dietary constituents on account of their high calorific value</w:t>
      </w:r>
      <w:r w:rsidR="00116E7F" w:rsidRPr="00F92C56">
        <w:rPr>
          <w:rFonts w:ascii="Times New Roman" w:hAnsi="Times New Roman" w:cs="Times New Roman"/>
          <w:sz w:val="24"/>
          <w:szCs w:val="24"/>
        </w:rPr>
        <w:t xml:space="preserve"> </w:t>
      </w:r>
      <w:r w:rsidR="00FC4C0B" w:rsidRPr="00F92C56">
        <w:rPr>
          <w:rFonts w:ascii="Times New Roman" w:hAnsi="Times New Roman" w:cs="Times New Roman"/>
          <w:sz w:val="24"/>
          <w:szCs w:val="24"/>
        </w:rPr>
        <w:t>(</w:t>
      </w:r>
      <w:r w:rsidR="00FC4C0B" w:rsidRPr="00F92C56">
        <w:rPr>
          <w:rFonts w:ascii="Times New Roman" w:hAnsi="Times New Roman" w:cs="Times New Roman"/>
          <w:color w:val="000000"/>
          <w:sz w:val="24"/>
          <w:szCs w:val="24"/>
        </w:rPr>
        <w:t>Ahmed et al., 2025</w:t>
      </w:r>
      <w:r w:rsidR="00FC4C0B" w:rsidRPr="00F92C56">
        <w:rPr>
          <w:rFonts w:ascii="Times New Roman" w:hAnsi="Times New Roman" w:cs="Times New Roman"/>
          <w:sz w:val="24"/>
          <w:szCs w:val="24"/>
        </w:rPr>
        <w:t>)</w:t>
      </w:r>
      <w:r w:rsidR="006E1469" w:rsidRPr="00F92C56">
        <w:rPr>
          <w:rFonts w:ascii="Times New Roman" w:hAnsi="Times New Roman" w:cs="Times New Roman"/>
          <w:sz w:val="24"/>
          <w:szCs w:val="24"/>
        </w:rPr>
        <w:t>. They are present in the specialized areas of the fish body as deposits of fat. Lipids are also the storage form of energy like glycogen</w:t>
      </w:r>
      <w:r w:rsidR="00116E7F" w:rsidRPr="00F92C56">
        <w:rPr>
          <w:rFonts w:ascii="Times New Roman" w:hAnsi="Times New Roman" w:cs="Times New Roman"/>
          <w:sz w:val="24"/>
          <w:szCs w:val="24"/>
        </w:rPr>
        <w:t xml:space="preserve"> </w:t>
      </w:r>
      <w:r w:rsidR="008E6711" w:rsidRPr="00F92C56">
        <w:rPr>
          <w:rFonts w:ascii="Times New Roman" w:hAnsi="Times New Roman" w:cs="Times New Roman"/>
          <w:sz w:val="24"/>
          <w:szCs w:val="24"/>
        </w:rPr>
        <w:t>(</w:t>
      </w:r>
      <w:r w:rsidR="008E6711" w:rsidRPr="00F92C56">
        <w:rPr>
          <w:rFonts w:ascii="Times New Roman" w:hAnsi="Times New Roman" w:cs="Times New Roman"/>
          <w:color w:val="1B1B1B"/>
          <w:sz w:val="24"/>
          <w:szCs w:val="24"/>
          <w:shd w:val="clear" w:color="auto" w:fill="FFFFFF"/>
        </w:rPr>
        <w:t>Wang et al., 2018</w:t>
      </w:r>
      <w:r w:rsidR="008E6711" w:rsidRPr="00F92C56">
        <w:rPr>
          <w:rFonts w:ascii="Times New Roman" w:hAnsi="Times New Roman" w:cs="Times New Roman"/>
          <w:sz w:val="24"/>
          <w:szCs w:val="24"/>
        </w:rPr>
        <w:t>)</w:t>
      </w:r>
      <w:r w:rsidR="006E1469" w:rsidRPr="00F92C56">
        <w:rPr>
          <w:rFonts w:ascii="Times New Roman" w:hAnsi="Times New Roman" w:cs="Times New Roman"/>
          <w:sz w:val="24"/>
          <w:szCs w:val="24"/>
        </w:rPr>
        <w:t>. They offer higher calories percentage energy than protein and carbohydrate</w:t>
      </w:r>
      <w:r w:rsidR="008E6711" w:rsidRPr="00F92C56">
        <w:rPr>
          <w:rFonts w:ascii="Times New Roman" w:hAnsi="Times New Roman" w:cs="Times New Roman"/>
          <w:sz w:val="24"/>
          <w:szCs w:val="24"/>
        </w:rPr>
        <w:t>s</w:t>
      </w:r>
      <w:r w:rsidR="006E1469" w:rsidRPr="00F92C56">
        <w:rPr>
          <w:rFonts w:ascii="Times New Roman" w:hAnsi="Times New Roman" w:cs="Times New Roman"/>
          <w:sz w:val="24"/>
          <w:szCs w:val="24"/>
        </w:rPr>
        <w:t xml:space="preserve"> and also act as pads maintaining the body organs in place. The fish of Hebbal Lake contained high</w:t>
      </w:r>
      <w:r w:rsidR="008B7C79" w:rsidRPr="00F92C56">
        <w:rPr>
          <w:rFonts w:ascii="Times New Roman" w:hAnsi="Times New Roman" w:cs="Times New Roman"/>
          <w:sz w:val="24"/>
          <w:szCs w:val="24"/>
        </w:rPr>
        <w:t>est</w:t>
      </w:r>
      <w:r w:rsidR="006E1469" w:rsidRPr="00F92C56">
        <w:rPr>
          <w:rFonts w:ascii="Times New Roman" w:hAnsi="Times New Roman" w:cs="Times New Roman"/>
          <w:sz w:val="24"/>
          <w:szCs w:val="24"/>
        </w:rPr>
        <w:t xml:space="preserve"> lipid</w:t>
      </w:r>
      <w:r w:rsidR="008B7C79" w:rsidRPr="00F92C56">
        <w:rPr>
          <w:rFonts w:ascii="Times New Roman" w:hAnsi="Times New Roman" w:cs="Times New Roman"/>
          <w:sz w:val="24"/>
          <w:szCs w:val="24"/>
        </w:rPr>
        <w:t xml:space="preserve"> content in </w:t>
      </w:r>
      <w:r w:rsidR="006E1469" w:rsidRPr="00F92C56">
        <w:rPr>
          <w:rFonts w:ascii="Times New Roman" w:hAnsi="Times New Roman" w:cs="Times New Roman"/>
          <w:sz w:val="24"/>
          <w:szCs w:val="24"/>
        </w:rPr>
        <w:t>comparison</w:t>
      </w:r>
      <w:r w:rsidR="008E6711" w:rsidRPr="00F92C56">
        <w:rPr>
          <w:rFonts w:ascii="Times New Roman" w:hAnsi="Times New Roman" w:cs="Times New Roman"/>
          <w:sz w:val="24"/>
          <w:szCs w:val="24"/>
        </w:rPr>
        <w:t xml:space="preserve"> to </w:t>
      </w:r>
      <w:r w:rsidR="008B7C79" w:rsidRPr="00F92C56">
        <w:rPr>
          <w:rFonts w:ascii="Times New Roman" w:hAnsi="Times New Roman" w:cs="Times New Roman"/>
          <w:sz w:val="24"/>
          <w:szCs w:val="24"/>
        </w:rPr>
        <w:t xml:space="preserve">fish from </w:t>
      </w:r>
      <w:r w:rsidR="008E6711" w:rsidRPr="00F92C56">
        <w:rPr>
          <w:rFonts w:ascii="Times New Roman" w:hAnsi="Times New Roman" w:cs="Times New Roman"/>
          <w:sz w:val="24"/>
          <w:szCs w:val="24"/>
        </w:rPr>
        <w:t xml:space="preserve">other lakes. </w:t>
      </w:r>
      <w:r w:rsidR="008B7C79" w:rsidRPr="00F92C56">
        <w:rPr>
          <w:rFonts w:ascii="Times New Roman" w:hAnsi="Times New Roman" w:cs="Times New Roman"/>
          <w:sz w:val="24"/>
          <w:szCs w:val="24"/>
        </w:rPr>
        <w:t xml:space="preserve">Cheng et al., 2024 </w:t>
      </w:r>
      <w:r w:rsidR="008E6711" w:rsidRPr="00F92C56">
        <w:rPr>
          <w:rFonts w:ascii="Times New Roman" w:hAnsi="Times New Roman" w:cs="Times New Roman"/>
          <w:sz w:val="24"/>
          <w:szCs w:val="24"/>
        </w:rPr>
        <w:t>report value</w:t>
      </w:r>
      <w:r w:rsidR="008B7C79" w:rsidRPr="00F92C56">
        <w:rPr>
          <w:rFonts w:ascii="Times New Roman" w:hAnsi="Times New Roman" w:cs="Times New Roman"/>
          <w:sz w:val="24"/>
          <w:szCs w:val="24"/>
        </w:rPr>
        <w:t>s</w:t>
      </w:r>
      <w:r w:rsidR="008E6711" w:rsidRPr="00F92C56">
        <w:rPr>
          <w:rFonts w:ascii="Times New Roman" w:hAnsi="Times New Roman" w:cs="Times New Roman"/>
          <w:sz w:val="24"/>
          <w:szCs w:val="24"/>
        </w:rPr>
        <w:t xml:space="preserve"> rang</w:t>
      </w:r>
      <w:r w:rsidR="008B7C79" w:rsidRPr="00F92C56">
        <w:rPr>
          <w:rFonts w:ascii="Times New Roman" w:hAnsi="Times New Roman" w:cs="Times New Roman"/>
          <w:sz w:val="24"/>
          <w:szCs w:val="24"/>
        </w:rPr>
        <w:t>ing</w:t>
      </w:r>
      <w:r w:rsidR="006E1469" w:rsidRPr="00F92C56">
        <w:rPr>
          <w:rFonts w:ascii="Times New Roman" w:hAnsi="Times New Roman" w:cs="Times New Roman"/>
          <w:sz w:val="24"/>
          <w:szCs w:val="24"/>
        </w:rPr>
        <w:t xml:space="preserve"> from 8.30 mg/g (±0.72) to 5.04 mg/g (±0.78)</w:t>
      </w:r>
      <w:r w:rsidR="008B7C79" w:rsidRPr="00F92C56">
        <w:rPr>
          <w:rFonts w:ascii="Times New Roman" w:hAnsi="Times New Roman" w:cs="Times New Roman"/>
          <w:sz w:val="24"/>
          <w:szCs w:val="24"/>
        </w:rPr>
        <w:t xml:space="preserve">. </w:t>
      </w:r>
      <w:r w:rsidR="00EC2620" w:rsidRPr="00F92C56">
        <w:rPr>
          <w:rFonts w:ascii="Times New Roman" w:hAnsi="Times New Roman" w:cs="Times New Roman"/>
          <w:sz w:val="24"/>
          <w:szCs w:val="24"/>
        </w:rPr>
        <w:t>Similarly,</w:t>
      </w:r>
      <w:r w:rsidR="00E50A93" w:rsidRPr="00F92C56">
        <w:rPr>
          <w:rFonts w:ascii="Times New Roman" w:hAnsi="Times New Roman" w:cs="Times New Roman"/>
          <w:sz w:val="24"/>
          <w:szCs w:val="24"/>
        </w:rPr>
        <w:t xml:space="preserve"> </w:t>
      </w:r>
      <w:r w:rsidR="00E50A93" w:rsidRPr="00F92C56">
        <w:rPr>
          <w:rFonts w:ascii="Times New Roman" w:eastAsia="Times New Roman" w:hAnsi="Times New Roman" w:cs="Times New Roman"/>
          <w:sz w:val="24"/>
          <w:szCs w:val="24"/>
        </w:rPr>
        <w:t xml:space="preserve">Malathi et al., 2023 </w:t>
      </w:r>
      <w:r w:rsidR="00E50A93" w:rsidRPr="00F92C56">
        <w:rPr>
          <w:rFonts w:ascii="Times New Roman" w:hAnsi="Times New Roman" w:cs="Times New Roman"/>
          <w:sz w:val="24"/>
          <w:szCs w:val="24"/>
        </w:rPr>
        <w:t>report</w:t>
      </w:r>
      <w:r w:rsidR="00E50A93" w:rsidRPr="00F92C56">
        <w:rPr>
          <w:rFonts w:ascii="Times New Roman" w:eastAsia="Times New Roman" w:hAnsi="Times New Roman" w:cs="Times New Roman"/>
          <w:sz w:val="24"/>
          <w:szCs w:val="24"/>
        </w:rPr>
        <w:t xml:space="preserve"> lipid values of </w:t>
      </w:r>
      <w:r w:rsidR="00906C17" w:rsidRPr="00F92C56">
        <w:rPr>
          <w:rFonts w:ascii="Times New Roman" w:eastAsia="Times New Roman" w:hAnsi="Times New Roman" w:cs="Times New Roman"/>
          <w:sz w:val="24"/>
          <w:szCs w:val="24"/>
        </w:rPr>
        <w:t>3.75 ± 0.21</w:t>
      </w:r>
      <w:r w:rsidR="00E50A93" w:rsidRPr="00F92C56">
        <w:rPr>
          <w:rFonts w:ascii="Times New Roman" w:hAnsi="Times New Roman" w:cs="Times New Roman"/>
          <w:sz w:val="24"/>
          <w:szCs w:val="24"/>
        </w:rPr>
        <w:t xml:space="preserve"> mg/g. </w:t>
      </w:r>
    </w:p>
    <w:p w14:paraId="46D5595A" w14:textId="77777777" w:rsidR="00CF0568" w:rsidRPr="00F92C56" w:rsidRDefault="00906C17" w:rsidP="00CF0568">
      <w:pPr>
        <w:spacing w:after="241" w:line="360" w:lineRule="auto"/>
        <w:ind w:right="61"/>
        <w:jc w:val="both"/>
        <w:rPr>
          <w:rFonts w:ascii="Times New Roman" w:hAnsi="Times New Roman" w:cs="Times New Roman"/>
          <w:sz w:val="24"/>
          <w:szCs w:val="24"/>
        </w:rPr>
      </w:pPr>
      <w:r w:rsidRPr="00F92C56">
        <w:rPr>
          <w:rFonts w:ascii="Times New Roman" w:hAnsi="Times New Roman" w:cs="Times New Roman"/>
          <w:sz w:val="24"/>
          <w:szCs w:val="24"/>
        </w:rPr>
        <w:t xml:space="preserve"> </w:t>
      </w:r>
    </w:p>
    <w:p w14:paraId="01D19F66" w14:textId="3695F784" w:rsidR="006E1469" w:rsidRPr="00F92C56" w:rsidRDefault="006E1469" w:rsidP="00CF0568">
      <w:pPr>
        <w:spacing w:after="241" w:line="360" w:lineRule="auto"/>
        <w:ind w:right="61"/>
        <w:jc w:val="both"/>
        <w:rPr>
          <w:rFonts w:ascii="Times New Roman" w:hAnsi="Times New Roman" w:cs="Times New Roman"/>
          <w:color w:val="0A0A0A"/>
          <w:sz w:val="24"/>
          <w:szCs w:val="24"/>
        </w:rPr>
      </w:pPr>
      <w:r w:rsidRPr="00F92C56">
        <w:rPr>
          <w:rFonts w:ascii="Times New Roman" w:hAnsi="Times New Roman" w:cs="Times New Roman"/>
          <w:sz w:val="24"/>
          <w:szCs w:val="24"/>
        </w:rPr>
        <w:t>The liver in fish is an organ that performs various functions a</w:t>
      </w:r>
      <w:r w:rsidR="00CF0568" w:rsidRPr="00F92C56">
        <w:rPr>
          <w:rFonts w:ascii="Times New Roman" w:hAnsi="Times New Roman" w:cs="Times New Roman"/>
          <w:sz w:val="24"/>
          <w:szCs w:val="24"/>
        </w:rPr>
        <w:t>ssociated with the metabolism</w:t>
      </w:r>
      <w:r w:rsidRPr="00F92C56">
        <w:rPr>
          <w:rFonts w:ascii="Times New Roman" w:hAnsi="Times New Roman" w:cs="Times New Roman"/>
          <w:sz w:val="24"/>
          <w:szCs w:val="24"/>
        </w:rPr>
        <w:t>.</w:t>
      </w:r>
      <w:r w:rsidR="00AE769F" w:rsidRPr="00F92C56">
        <w:rPr>
          <w:rFonts w:ascii="Times New Roman" w:hAnsi="Times New Roman" w:cs="Times New Roman"/>
          <w:sz w:val="24"/>
          <w:szCs w:val="24"/>
        </w:rPr>
        <w:t xml:space="preserve"> </w:t>
      </w:r>
      <w:r w:rsidRPr="00F92C56">
        <w:rPr>
          <w:rFonts w:ascii="Times New Roman" w:hAnsi="Times New Roman" w:cs="Times New Roman"/>
          <w:color w:val="1B1B1B"/>
          <w:sz w:val="24"/>
          <w:szCs w:val="24"/>
          <w:shd w:val="clear" w:color="auto" w:fill="FFFFFF"/>
        </w:rPr>
        <w:t xml:space="preserve">The liver of fish and other vertebrates is the principal detoxifying organ and effects of consistent pollutant exposure </w:t>
      </w:r>
      <w:r w:rsidR="00CF0568" w:rsidRPr="00F92C56">
        <w:rPr>
          <w:rFonts w:ascii="Times New Roman" w:hAnsi="Times New Roman" w:cs="Times New Roman"/>
          <w:color w:val="1B1B1B"/>
          <w:sz w:val="24"/>
          <w:szCs w:val="24"/>
          <w:shd w:val="clear" w:color="auto" w:fill="FFFFFF"/>
        </w:rPr>
        <w:t>is</w:t>
      </w:r>
      <w:r w:rsidRPr="00F92C56">
        <w:rPr>
          <w:rFonts w:ascii="Times New Roman" w:hAnsi="Times New Roman" w:cs="Times New Roman"/>
          <w:color w:val="1B1B1B"/>
          <w:sz w:val="24"/>
          <w:szCs w:val="24"/>
          <w:shd w:val="clear" w:color="auto" w:fill="FFFFFF"/>
        </w:rPr>
        <w:t xml:space="preserve"> evident on </w:t>
      </w:r>
      <w:r w:rsidR="00CF0568" w:rsidRPr="00F92C56">
        <w:rPr>
          <w:rFonts w:ascii="Times New Roman" w:hAnsi="Times New Roman" w:cs="Times New Roman"/>
          <w:color w:val="1B1B1B"/>
          <w:sz w:val="24"/>
          <w:szCs w:val="24"/>
          <w:shd w:val="clear" w:color="auto" w:fill="FFFFFF"/>
        </w:rPr>
        <w:t xml:space="preserve">at the </w:t>
      </w:r>
      <w:r w:rsidRPr="00F92C56">
        <w:rPr>
          <w:rFonts w:ascii="Times New Roman" w:hAnsi="Times New Roman" w:cs="Times New Roman"/>
          <w:color w:val="1B1B1B"/>
          <w:sz w:val="24"/>
          <w:szCs w:val="24"/>
          <w:shd w:val="clear" w:color="auto" w:fill="FFFFFF"/>
        </w:rPr>
        <w:t>cellular and tissue level</w:t>
      </w:r>
      <w:r w:rsidR="00CF0568" w:rsidRPr="00F92C56">
        <w:rPr>
          <w:rFonts w:ascii="Times New Roman" w:hAnsi="Times New Roman" w:cs="Times New Roman"/>
          <w:color w:val="1B1B1B"/>
          <w:sz w:val="24"/>
          <w:szCs w:val="24"/>
          <w:shd w:val="clear" w:color="auto" w:fill="FFFFFF"/>
        </w:rPr>
        <w:t>s</w:t>
      </w:r>
      <w:r w:rsidRPr="00F92C56">
        <w:rPr>
          <w:rFonts w:ascii="Times New Roman" w:hAnsi="Times New Roman" w:cs="Times New Roman"/>
          <w:color w:val="1B1B1B"/>
          <w:sz w:val="24"/>
          <w:szCs w:val="24"/>
          <w:shd w:val="clear" w:color="auto" w:fill="FFFFFF"/>
        </w:rPr>
        <w:t xml:space="preserve"> (</w:t>
      </w:r>
      <w:r w:rsidR="008E6711" w:rsidRPr="00F92C56">
        <w:rPr>
          <w:rFonts w:ascii="Times New Roman" w:hAnsi="Times New Roman" w:cs="Times New Roman"/>
          <w:color w:val="212121"/>
          <w:sz w:val="24"/>
          <w:szCs w:val="24"/>
          <w:shd w:val="clear" w:color="auto" w:fill="FFFFFF"/>
        </w:rPr>
        <w:t xml:space="preserve">Popović </w:t>
      </w:r>
      <w:r w:rsidRPr="00F92C56">
        <w:rPr>
          <w:rFonts w:ascii="Times New Roman" w:hAnsi="Times New Roman" w:cs="Times New Roman"/>
          <w:color w:val="1B1B1B"/>
          <w:sz w:val="24"/>
          <w:szCs w:val="24"/>
          <w:shd w:val="clear" w:color="auto" w:fill="FFFFFF"/>
        </w:rPr>
        <w:t>et al.</w:t>
      </w:r>
      <w:r w:rsidR="00495F6B" w:rsidRPr="00F92C56">
        <w:rPr>
          <w:rFonts w:ascii="Times New Roman" w:hAnsi="Times New Roman" w:cs="Times New Roman"/>
          <w:color w:val="1B1B1B"/>
          <w:sz w:val="24"/>
          <w:szCs w:val="24"/>
          <w:shd w:val="clear" w:color="auto" w:fill="FFFFFF"/>
        </w:rPr>
        <w:t>,</w:t>
      </w:r>
      <w:r w:rsidRPr="00F92C56">
        <w:rPr>
          <w:rFonts w:ascii="Times New Roman" w:hAnsi="Times New Roman" w:cs="Times New Roman"/>
          <w:color w:val="1B1B1B"/>
          <w:sz w:val="24"/>
          <w:szCs w:val="24"/>
          <w:shd w:val="clear" w:color="auto" w:fill="FFFFFF"/>
        </w:rPr>
        <w:t> </w:t>
      </w:r>
      <w:r w:rsidRPr="00F92C56">
        <w:rPr>
          <w:rFonts w:ascii="Times New Roman" w:hAnsi="Times New Roman" w:cs="Times New Roman"/>
          <w:sz w:val="24"/>
          <w:szCs w:val="24"/>
          <w:shd w:val="clear" w:color="auto" w:fill="FFFFFF"/>
        </w:rPr>
        <w:t>20</w:t>
      </w:r>
      <w:r w:rsidR="008E6711" w:rsidRPr="00F92C56">
        <w:rPr>
          <w:rFonts w:ascii="Times New Roman" w:hAnsi="Times New Roman" w:cs="Times New Roman"/>
          <w:sz w:val="24"/>
          <w:szCs w:val="24"/>
          <w:shd w:val="clear" w:color="auto" w:fill="FFFFFF"/>
        </w:rPr>
        <w:t>23</w:t>
      </w:r>
      <w:r w:rsidRPr="00F92C56">
        <w:rPr>
          <w:rFonts w:ascii="Times New Roman" w:hAnsi="Times New Roman" w:cs="Times New Roman"/>
          <w:color w:val="1B1B1B"/>
          <w:sz w:val="24"/>
          <w:szCs w:val="24"/>
          <w:shd w:val="clear" w:color="auto" w:fill="FFFFFF"/>
        </w:rPr>
        <w:t>). </w:t>
      </w:r>
      <w:r w:rsidRPr="00F92C56">
        <w:rPr>
          <w:rFonts w:ascii="Times New Roman" w:hAnsi="Times New Roman" w:cs="Times New Roman"/>
          <w:sz w:val="24"/>
          <w:szCs w:val="24"/>
        </w:rPr>
        <w:t xml:space="preserve">Hepatocytes like other cells are dependent on antioxidant enzymes for the protection against </w:t>
      </w:r>
      <w:r w:rsidR="00CF0568" w:rsidRPr="00F92C56">
        <w:rPr>
          <w:rFonts w:ascii="Times New Roman" w:hAnsi="Times New Roman" w:cs="Times New Roman"/>
          <w:sz w:val="24"/>
          <w:szCs w:val="24"/>
        </w:rPr>
        <w:t>ROS</w:t>
      </w:r>
      <w:r w:rsidRPr="00F92C56">
        <w:rPr>
          <w:rFonts w:ascii="Times New Roman" w:hAnsi="Times New Roman" w:cs="Times New Roman"/>
          <w:sz w:val="24"/>
          <w:szCs w:val="24"/>
        </w:rPr>
        <w:t xml:space="preserve">. Under normal physiological status, the antioxidant defense system including </w:t>
      </w:r>
      <w:r w:rsidR="00CF0568" w:rsidRPr="00F92C56">
        <w:rPr>
          <w:rFonts w:ascii="Times New Roman" w:hAnsi="Times New Roman" w:cs="Times New Roman"/>
          <w:sz w:val="24"/>
          <w:szCs w:val="24"/>
        </w:rPr>
        <w:t>SOD</w:t>
      </w:r>
      <w:r w:rsidRPr="00F92C56">
        <w:rPr>
          <w:rFonts w:ascii="Times New Roman" w:hAnsi="Times New Roman" w:cs="Times New Roman"/>
          <w:sz w:val="24"/>
          <w:szCs w:val="24"/>
        </w:rPr>
        <w:t xml:space="preserve">, </w:t>
      </w:r>
      <w:r w:rsidR="00CF0568" w:rsidRPr="00F92C56">
        <w:rPr>
          <w:rFonts w:ascii="Times New Roman" w:hAnsi="Times New Roman" w:cs="Times New Roman"/>
          <w:sz w:val="24"/>
          <w:szCs w:val="24"/>
        </w:rPr>
        <w:t xml:space="preserve">CAT </w:t>
      </w:r>
      <w:r w:rsidRPr="00F92C56">
        <w:rPr>
          <w:rFonts w:ascii="Times New Roman" w:hAnsi="Times New Roman" w:cs="Times New Roman"/>
          <w:sz w:val="24"/>
          <w:szCs w:val="24"/>
        </w:rPr>
        <w:t xml:space="preserve">and </w:t>
      </w:r>
      <w:r w:rsidR="00CF0568" w:rsidRPr="00F92C56">
        <w:rPr>
          <w:rFonts w:ascii="Times New Roman" w:hAnsi="Times New Roman" w:cs="Times New Roman"/>
          <w:sz w:val="24"/>
          <w:szCs w:val="24"/>
        </w:rPr>
        <w:t xml:space="preserve">GSH </w:t>
      </w:r>
      <w:r w:rsidRPr="00F92C56">
        <w:rPr>
          <w:rFonts w:ascii="Times New Roman" w:hAnsi="Times New Roman" w:cs="Times New Roman"/>
          <w:sz w:val="24"/>
          <w:szCs w:val="24"/>
        </w:rPr>
        <w:t>can be induced by a slight oxidative stress as a compensatory response, and thus the ROS can be removed to protect the organism from oxidative damage (</w:t>
      </w:r>
      <w:r w:rsidR="008E6711" w:rsidRPr="00F92C56">
        <w:rPr>
          <w:rFonts w:ascii="Times New Roman" w:hAnsi="Times New Roman" w:cs="Times New Roman"/>
          <w:color w:val="1B1B1B"/>
          <w:sz w:val="24"/>
          <w:szCs w:val="24"/>
          <w:shd w:val="clear" w:color="auto" w:fill="FFFFFF"/>
        </w:rPr>
        <w:t>Patlevič et al., 2016</w:t>
      </w:r>
      <w:r w:rsidRPr="00F92C56">
        <w:rPr>
          <w:rFonts w:ascii="Times New Roman" w:hAnsi="Times New Roman" w:cs="Times New Roman"/>
          <w:sz w:val="24"/>
          <w:szCs w:val="24"/>
        </w:rPr>
        <w:t>). Fish liver enzymes serve as critical early-warning biomarkers for aquatic pollution, reflecting toxic stress before histopathological damage or mortality occurs</w:t>
      </w:r>
      <w:r w:rsidRPr="00F92C56">
        <w:rPr>
          <w:rFonts w:ascii="Times New Roman" w:hAnsi="Times New Roman" w:cs="Times New Roman"/>
          <w:color w:val="0A0A0A"/>
          <w:sz w:val="24"/>
          <w:szCs w:val="24"/>
          <w:shd w:val="clear" w:color="auto" w:fill="FFFFFF"/>
        </w:rPr>
        <w:t xml:space="preserve">. </w:t>
      </w:r>
      <w:r w:rsidRPr="00F92C56">
        <w:rPr>
          <w:rFonts w:ascii="Times New Roman" w:hAnsi="Times New Roman" w:cs="Times New Roman"/>
          <w:color w:val="0A0A0A"/>
          <w:sz w:val="24"/>
          <w:szCs w:val="24"/>
        </w:rPr>
        <w:t>Liver enzyme activities, particularly when combined with histological examinations (e.g., fatty degeneration, congestion), provide a comprehensive assessment of the toxic effects of environmental pollution on fish health</w:t>
      </w:r>
      <w:r w:rsidR="008D1C2A" w:rsidRPr="00F92C56">
        <w:rPr>
          <w:rFonts w:ascii="Times New Roman" w:hAnsi="Times New Roman" w:cs="Times New Roman"/>
          <w:color w:val="0A0A0A"/>
          <w:sz w:val="24"/>
          <w:szCs w:val="24"/>
        </w:rPr>
        <w:t xml:space="preserve"> </w:t>
      </w:r>
      <w:r w:rsidR="008E6711" w:rsidRPr="00F92C56">
        <w:rPr>
          <w:rFonts w:ascii="Times New Roman" w:hAnsi="Times New Roman" w:cs="Times New Roman"/>
          <w:color w:val="0A0A0A"/>
          <w:sz w:val="24"/>
          <w:szCs w:val="24"/>
        </w:rPr>
        <w:t>(</w:t>
      </w:r>
      <w:r w:rsidR="008E6711" w:rsidRPr="00F92C56">
        <w:rPr>
          <w:rFonts w:ascii="Times New Roman" w:hAnsi="Times New Roman" w:cs="Times New Roman"/>
          <w:color w:val="172B4D"/>
          <w:sz w:val="24"/>
          <w:szCs w:val="24"/>
          <w:shd w:val="clear" w:color="auto" w:fill="FFFFFF"/>
        </w:rPr>
        <w:t>Jovičić et al., 2025</w:t>
      </w:r>
      <w:r w:rsidR="008E6711" w:rsidRPr="00F92C56">
        <w:rPr>
          <w:rFonts w:ascii="Times New Roman" w:hAnsi="Times New Roman" w:cs="Times New Roman"/>
          <w:color w:val="0A0A0A"/>
          <w:sz w:val="24"/>
          <w:szCs w:val="24"/>
        </w:rPr>
        <w:t>)</w:t>
      </w:r>
      <w:r w:rsidRPr="00F92C56">
        <w:rPr>
          <w:rFonts w:ascii="Times New Roman" w:hAnsi="Times New Roman" w:cs="Times New Roman"/>
          <w:color w:val="0A0A0A"/>
          <w:sz w:val="24"/>
          <w:szCs w:val="24"/>
        </w:rPr>
        <w:t>. </w:t>
      </w:r>
      <w:r w:rsidRPr="00F92C56">
        <w:rPr>
          <w:rFonts w:ascii="Times New Roman" w:hAnsi="Times New Roman" w:cs="Times New Roman"/>
          <w:color w:val="0A0A0A"/>
          <w:sz w:val="24"/>
          <w:szCs w:val="24"/>
          <w:shd w:val="clear" w:color="auto" w:fill="FFFFFF"/>
        </w:rPr>
        <w:t>Key enzymes like </w:t>
      </w:r>
      <w:r w:rsidRPr="00F92C56">
        <w:rPr>
          <w:rFonts w:ascii="Times New Roman" w:hAnsi="Times New Roman" w:cs="Times New Roman"/>
          <w:sz w:val="24"/>
          <w:szCs w:val="24"/>
          <w:shd w:val="clear" w:color="auto" w:fill="FFFFFF"/>
        </w:rPr>
        <w:t>transaminases (ALT, AST)</w:t>
      </w:r>
      <w:r w:rsidRPr="00F92C56">
        <w:rPr>
          <w:rFonts w:ascii="Times New Roman" w:hAnsi="Times New Roman" w:cs="Times New Roman"/>
          <w:color w:val="0A0A0A"/>
          <w:sz w:val="24"/>
          <w:szCs w:val="24"/>
          <w:shd w:val="clear" w:color="auto" w:fill="FFFFFF"/>
        </w:rPr>
        <w:t>, </w:t>
      </w:r>
      <w:r w:rsidRPr="00F92C56">
        <w:rPr>
          <w:rFonts w:ascii="Times New Roman" w:hAnsi="Times New Roman" w:cs="Times New Roman"/>
          <w:sz w:val="24"/>
          <w:szCs w:val="24"/>
          <w:shd w:val="clear" w:color="auto" w:fill="FFFFFF"/>
        </w:rPr>
        <w:t>CAT)</w:t>
      </w:r>
      <w:r w:rsidRPr="00F92C56">
        <w:rPr>
          <w:rFonts w:ascii="Times New Roman" w:hAnsi="Times New Roman" w:cs="Times New Roman"/>
          <w:color w:val="0A0A0A"/>
          <w:sz w:val="24"/>
          <w:szCs w:val="24"/>
          <w:shd w:val="clear" w:color="auto" w:fill="FFFFFF"/>
        </w:rPr>
        <w:t xml:space="preserve">, </w:t>
      </w:r>
      <w:r w:rsidRPr="00F92C56">
        <w:rPr>
          <w:rFonts w:ascii="Times New Roman" w:hAnsi="Times New Roman" w:cs="Times New Roman"/>
          <w:color w:val="0A0A0A"/>
          <w:sz w:val="24"/>
          <w:szCs w:val="24"/>
          <w:shd w:val="clear" w:color="auto" w:fill="FFFFFF"/>
        </w:rPr>
        <w:lastRenderedPageBreak/>
        <w:t>and </w:t>
      </w:r>
      <w:r w:rsidRPr="00F92C56">
        <w:rPr>
          <w:rFonts w:ascii="Times New Roman" w:hAnsi="Times New Roman" w:cs="Times New Roman"/>
          <w:sz w:val="24"/>
          <w:szCs w:val="24"/>
          <w:shd w:val="clear" w:color="auto" w:fill="FFFFFF"/>
        </w:rPr>
        <w:t>glutathione-S-transferase (GST)</w:t>
      </w:r>
      <w:r w:rsidRPr="00F92C56">
        <w:rPr>
          <w:rFonts w:ascii="Times New Roman" w:hAnsi="Times New Roman" w:cs="Times New Roman"/>
          <w:color w:val="0A0A0A"/>
          <w:sz w:val="24"/>
          <w:szCs w:val="24"/>
          <w:shd w:val="clear" w:color="auto" w:fill="FFFFFF"/>
        </w:rPr>
        <w:t> change activity to metabolize contaminants, indicating exposure to pollutants like heavy metals, pesticides, and municipal wastewater</w:t>
      </w:r>
      <w:r w:rsidR="008E6711" w:rsidRPr="00F92C56">
        <w:rPr>
          <w:rFonts w:ascii="Times New Roman" w:hAnsi="Times New Roman" w:cs="Times New Roman"/>
          <w:color w:val="0A0A0A"/>
          <w:sz w:val="24"/>
          <w:szCs w:val="24"/>
          <w:shd w:val="clear" w:color="auto" w:fill="FFFFFF"/>
        </w:rPr>
        <w:t xml:space="preserve"> in aquatic species like shrimps (</w:t>
      </w:r>
      <w:r w:rsidR="008E6711" w:rsidRPr="00F92C56">
        <w:rPr>
          <w:rFonts w:ascii="Times New Roman" w:hAnsi="Times New Roman" w:cs="Times New Roman"/>
          <w:color w:val="212121"/>
          <w:sz w:val="24"/>
          <w:szCs w:val="24"/>
          <w:shd w:val="clear" w:color="auto" w:fill="FFFFFF"/>
        </w:rPr>
        <w:t>Gonçalves-Soares et al., 2012</w:t>
      </w:r>
      <w:r w:rsidR="008E6711"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w:t>
      </w:r>
      <w:r w:rsidRPr="00F92C56">
        <w:rPr>
          <w:rStyle w:val="vkekvd"/>
          <w:rFonts w:ascii="Times New Roman" w:hAnsi="Times New Roman" w:cs="Times New Roman"/>
          <w:color w:val="0A0A0A"/>
          <w:sz w:val="24"/>
          <w:szCs w:val="24"/>
          <w:shd w:val="clear" w:color="auto" w:fill="FFFFFF"/>
        </w:rPr>
        <w:t> </w:t>
      </w:r>
      <w:r w:rsidRPr="00F92C56">
        <w:rPr>
          <w:rFonts w:ascii="Times New Roman" w:hAnsi="Times New Roman" w:cs="Times New Roman"/>
          <w:color w:val="0A0A0A"/>
          <w:sz w:val="24"/>
          <w:szCs w:val="24"/>
        </w:rPr>
        <w:t>Changes occur at sublethal, low concentrations, making them sensitive tools for monitoring</w:t>
      </w:r>
      <w:r w:rsidR="008D1C2A" w:rsidRPr="00F92C56">
        <w:rPr>
          <w:rFonts w:ascii="Times New Roman" w:hAnsi="Times New Roman" w:cs="Times New Roman"/>
          <w:color w:val="0A0A0A"/>
          <w:sz w:val="24"/>
          <w:szCs w:val="24"/>
        </w:rPr>
        <w:t xml:space="preserve"> </w:t>
      </w:r>
      <w:r w:rsidR="00E20E24" w:rsidRPr="00F92C56">
        <w:rPr>
          <w:rFonts w:ascii="Times New Roman" w:hAnsi="Times New Roman" w:cs="Times New Roman"/>
          <w:color w:val="0A0A0A"/>
          <w:sz w:val="24"/>
          <w:szCs w:val="24"/>
        </w:rPr>
        <w:t>(</w:t>
      </w:r>
      <w:r w:rsidR="00E20E24" w:rsidRPr="00F92C56">
        <w:rPr>
          <w:rFonts w:ascii="Times New Roman" w:hAnsi="Times New Roman" w:cs="Times New Roman"/>
          <w:color w:val="000000"/>
          <w:sz w:val="24"/>
          <w:szCs w:val="24"/>
        </w:rPr>
        <w:t>Gouda et al., 2022</w:t>
      </w:r>
      <w:r w:rsidR="00E20E24" w:rsidRPr="00F92C56">
        <w:rPr>
          <w:rFonts w:ascii="Times New Roman" w:hAnsi="Times New Roman" w:cs="Times New Roman"/>
          <w:color w:val="0A0A0A"/>
          <w:sz w:val="24"/>
          <w:szCs w:val="24"/>
        </w:rPr>
        <w:t>)</w:t>
      </w:r>
      <w:r w:rsidRPr="00F92C56">
        <w:rPr>
          <w:rFonts w:ascii="Times New Roman" w:hAnsi="Times New Roman" w:cs="Times New Roman"/>
          <w:color w:val="0A0A0A"/>
          <w:sz w:val="24"/>
          <w:szCs w:val="24"/>
        </w:rPr>
        <w:t>.</w:t>
      </w:r>
      <w:r w:rsidR="008E6711" w:rsidRPr="00F92C56">
        <w:rPr>
          <w:rFonts w:ascii="Times New Roman" w:hAnsi="Times New Roman" w:cs="Times New Roman"/>
          <w:color w:val="0A0A0A"/>
          <w:sz w:val="24"/>
          <w:szCs w:val="24"/>
        </w:rPr>
        <w:t xml:space="preserve"> </w:t>
      </w:r>
      <w:r w:rsidRPr="00F92C56">
        <w:rPr>
          <w:rFonts w:ascii="Times New Roman" w:hAnsi="Times New Roman" w:cs="Times New Roman"/>
          <w:color w:val="0A0A0A"/>
          <w:sz w:val="24"/>
          <w:szCs w:val="24"/>
        </w:rPr>
        <w:t>The type of enzyme alteration (e.g., increased antioxidant activity) can help pinpoint the stressor.</w:t>
      </w:r>
      <w:r w:rsidR="00E20E24" w:rsidRPr="00F92C56">
        <w:rPr>
          <w:rFonts w:ascii="Times New Roman" w:hAnsi="Times New Roman" w:cs="Times New Roman"/>
          <w:color w:val="0A0A0A"/>
          <w:sz w:val="24"/>
          <w:szCs w:val="24"/>
        </w:rPr>
        <w:t xml:space="preserve"> Further, t</w:t>
      </w:r>
      <w:r w:rsidRPr="00F92C56">
        <w:rPr>
          <w:rFonts w:ascii="Times New Roman" w:hAnsi="Times New Roman" w:cs="Times New Roman"/>
          <w:color w:val="0A0A0A"/>
          <w:sz w:val="24"/>
          <w:szCs w:val="24"/>
        </w:rPr>
        <w:t xml:space="preserve">he biomarkers </w:t>
      </w:r>
      <w:r w:rsidR="00E20E24" w:rsidRPr="00F92C56">
        <w:rPr>
          <w:rFonts w:ascii="Times New Roman" w:hAnsi="Times New Roman" w:cs="Times New Roman"/>
          <w:color w:val="0A0A0A"/>
          <w:sz w:val="24"/>
          <w:szCs w:val="24"/>
        </w:rPr>
        <w:t>help in the elucidation of the pathways that are</w:t>
      </w:r>
      <w:r w:rsidRPr="00F92C56">
        <w:rPr>
          <w:rFonts w:ascii="Times New Roman" w:hAnsi="Times New Roman" w:cs="Times New Roman"/>
          <w:color w:val="0A0A0A"/>
          <w:sz w:val="24"/>
          <w:szCs w:val="24"/>
        </w:rPr>
        <w:t xml:space="preserve"> disrupt</w:t>
      </w:r>
      <w:r w:rsidR="00E20E24" w:rsidRPr="00F92C56">
        <w:rPr>
          <w:rFonts w:ascii="Times New Roman" w:hAnsi="Times New Roman" w:cs="Times New Roman"/>
          <w:color w:val="0A0A0A"/>
          <w:sz w:val="24"/>
          <w:szCs w:val="24"/>
        </w:rPr>
        <w:t>ed due to detoxification.</w:t>
      </w:r>
    </w:p>
    <w:p w14:paraId="61DCCD64" w14:textId="0CCE2B8E" w:rsidR="006E1469" w:rsidRPr="00F92C56" w:rsidRDefault="001C64B9" w:rsidP="00E4644D">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Catalase e</w:t>
      </w:r>
      <w:r w:rsidR="006E1469" w:rsidRPr="00F92C56">
        <w:rPr>
          <w:rFonts w:ascii="Times New Roman" w:hAnsi="Times New Roman" w:cs="Times New Roman"/>
          <w:sz w:val="24"/>
          <w:szCs w:val="24"/>
        </w:rPr>
        <w:t>nzyme is one of the sensitive enzymes biomarkers and its activity is modulated by various factors including over production of superoxide radicals. (</w:t>
      </w:r>
      <w:r w:rsidR="00E20E24" w:rsidRPr="00F92C56">
        <w:rPr>
          <w:rFonts w:ascii="Times New Roman" w:hAnsi="Times New Roman" w:cs="Times New Roman"/>
          <w:color w:val="1B1B1B"/>
          <w:sz w:val="24"/>
          <w:szCs w:val="24"/>
          <w:shd w:val="clear" w:color="auto" w:fill="FFFFFF"/>
        </w:rPr>
        <w:t>Nandi et al., 2019</w:t>
      </w:r>
      <w:r w:rsidR="006E1469" w:rsidRPr="00F92C56">
        <w:rPr>
          <w:rFonts w:ascii="Times New Roman" w:hAnsi="Times New Roman" w:cs="Times New Roman"/>
          <w:sz w:val="24"/>
          <w:szCs w:val="24"/>
        </w:rPr>
        <w:t>). The Kanakapura Lake fish had higher contained amount of catalase enzymes comparison to other lakes</w:t>
      </w:r>
      <w:r w:rsidRPr="00F92C56">
        <w:rPr>
          <w:rFonts w:ascii="Times New Roman" w:hAnsi="Times New Roman" w:cs="Times New Roman"/>
          <w:sz w:val="24"/>
          <w:szCs w:val="24"/>
        </w:rPr>
        <w:t xml:space="preserve"> </w:t>
      </w:r>
      <w:r w:rsidR="00E20E24" w:rsidRPr="00F92C56">
        <w:rPr>
          <w:rFonts w:ascii="Times New Roman" w:hAnsi="Times New Roman" w:cs="Times New Roman"/>
          <w:sz w:val="24"/>
          <w:szCs w:val="24"/>
        </w:rPr>
        <w:t>i</w:t>
      </w:r>
      <w:r w:rsidR="006E1469" w:rsidRPr="00F92C56">
        <w:rPr>
          <w:rFonts w:ascii="Times New Roman" w:hAnsi="Times New Roman" w:cs="Times New Roman"/>
          <w:sz w:val="24"/>
          <w:szCs w:val="24"/>
        </w:rPr>
        <w:t xml:space="preserve">ndicative of </w:t>
      </w:r>
      <w:r w:rsidR="00E20E24" w:rsidRPr="00F92C56">
        <w:rPr>
          <w:rFonts w:ascii="Times New Roman" w:hAnsi="Times New Roman" w:cs="Times New Roman"/>
          <w:sz w:val="24"/>
          <w:szCs w:val="24"/>
        </w:rPr>
        <w:t xml:space="preserve">oxidative stress </w:t>
      </w:r>
      <w:r w:rsidR="00E20E24" w:rsidRPr="00F92C56">
        <w:rPr>
          <w:rFonts w:ascii="Times New Roman" w:eastAsia="Times New Roman" w:hAnsi="Times New Roman" w:cs="Times New Roman"/>
          <w:sz w:val="24"/>
          <w:szCs w:val="24"/>
        </w:rPr>
        <w:t>and an adaptive response by the liver by producing higher amount of enzyme to neutralize inc</w:t>
      </w:r>
      <w:r w:rsidR="0018425B" w:rsidRPr="00F92C56">
        <w:rPr>
          <w:rFonts w:ascii="Times New Roman" w:eastAsia="Times New Roman" w:hAnsi="Times New Roman" w:cs="Times New Roman"/>
          <w:sz w:val="24"/>
          <w:szCs w:val="24"/>
        </w:rPr>
        <w:t xml:space="preserve">reased </w:t>
      </w:r>
      <w:r w:rsidR="00E20E24" w:rsidRPr="00F92C56">
        <w:rPr>
          <w:rFonts w:ascii="Times New Roman" w:eastAsia="Times New Roman" w:hAnsi="Times New Roman" w:cs="Times New Roman"/>
          <w:sz w:val="24"/>
          <w:szCs w:val="24"/>
        </w:rPr>
        <w:t xml:space="preserve">ROS and </w:t>
      </w:r>
      <w:r w:rsidR="0018425B" w:rsidRPr="00F92C56">
        <w:rPr>
          <w:rFonts w:ascii="Times New Roman" w:hAnsi="Times New Roman" w:cs="Times New Roman"/>
          <w:color w:val="1F1F1F"/>
          <w:sz w:val="24"/>
          <w:szCs w:val="24"/>
          <w:shd w:val="clear" w:color="auto" w:fill="FFFFFF"/>
        </w:rPr>
        <w:t>H₂O₂</w:t>
      </w:r>
      <w:r w:rsidR="00E20E24" w:rsidRPr="00F92C56">
        <w:rPr>
          <w:rFonts w:ascii="Times New Roman" w:eastAsia="Times New Roman" w:hAnsi="Times New Roman" w:cs="Times New Roman"/>
          <w:sz w:val="24"/>
          <w:szCs w:val="24"/>
        </w:rPr>
        <w:t xml:space="preserve">. </w:t>
      </w:r>
      <w:r w:rsidR="006E1469" w:rsidRPr="00F92C56">
        <w:rPr>
          <w:rFonts w:ascii="Times New Roman" w:hAnsi="Times New Roman" w:cs="Times New Roman"/>
          <w:sz w:val="24"/>
          <w:szCs w:val="24"/>
        </w:rPr>
        <w:t xml:space="preserve">Changes in peroxidase enzyme </w:t>
      </w:r>
      <w:r w:rsidR="007A1185" w:rsidRPr="00F92C56">
        <w:rPr>
          <w:rFonts w:ascii="Times New Roman" w:hAnsi="Times New Roman" w:cs="Times New Roman"/>
          <w:sz w:val="24"/>
          <w:szCs w:val="24"/>
        </w:rPr>
        <w:t>led</w:t>
      </w:r>
      <w:r w:rsidR="006E1469" w:rsidRPr="00F92C56">
        <w:rPr>
          <w:rFonts w:ascii="Times New Roman" w:hAnsi="Times New Roman" w:cs="Times New Roman"/>
          <w:sz w:val="24"/>
          <w:szCs w:val="24"/>
        </w:rPr>
        <w:t xml:space="preserve"> to destruction of membrane lipids and production </w:t>
      </w:r>
      <w:r w:rsidR="00937DEB" w:rsidRPr="00F92C56">
        <w:rPr>
          <w:rFonts w:ascii="Times New Roman" w:hAnsi="Times New Roman" w:cs="Times New Roman"/>
          <w:sz w:val="24"/>
          <w:szCs w:val="24"/>
        </w:rPr>
        <w:t xml:space="preserve">of lipid peroxides and </w:t>
      </w:r>
      <w:r w:rsidR="00E952C8" w:rsidRPr="00F92C56">
        <w:rPr>
          <w:rFonts w:ascii="Times New Roman" w:hAnsi="Times New Roman" w:cs="Times New Roman"/>
          <w:sz w:val="24"/>
          <w:szCs w:val="24"/>
        </w:rPr>
        <w:t xml:space="preserve">production of </w:t>
      </w:r>
      <w:r w:rsidR="006E1469" w:rsidRPr="00F92C56">
        <w:rPr>
          <w:rFonts w:ascii="Times New Roman" w:hAnsi="Times New Roman" w:cs="Times New Roman"/>
          <w:sz w:val="24"/>
          <w:szCs w:val="24"/>
        </w:rPr>
        <w:t>aldehydes</w:t>
      </w:r>
      <w:r w:rsidR="00E20E24" w:rsidRPr="00F92C56">
        <w:rPr>
          <w:rFonts w:ascii="Times New Roman" w:hAnsi="Times New Roman" w:cs="Times New Roman"/>
          <w:sz w:val="24"/>
          <w:szCs w:val="24"/>
        </w:rPr>
        <w:t xml:space="preserve"> </w:t>
      </w:r>
      <w:r w:rsidR="00E952C8" w:rsidRPr="00F92C56">
        <w:rPr>
          <w:rFonts w:ascii="Times New Roman" w:hAnsi="Times New Roman" w:cs="Times New Roman"/>
          <w:sz w:val="24"/>
          <w:szCs w:val="24"/>
        </w:rPr>
        <w:t xml:space="preserve">as byproducts </w:t>
      </w:r>
      <w:r w:rsidR="00E20E24" w:rsidRPr="00F92C56">
        <w:rPr>
          <w:rFonts w:ascii="Times New Roman" w:hAnsi="Times New Roman" w:cs="Times New Roman"/>
          <w:sz w:val="24"/>
          <w:szCs w:val="24"/>
        </w:rPr>
        <w:t>(</w:t>
      </w:r>
      <w:r w:rsidR="00E20E24" w:rsidRPr="00F92C56">
        <w:rPr>
          <w:rFonts w:ascii="Times New Roman" w:hAnsi="Times New Roman" w:cs="Times New Roman"/>
          <w:color w:val="000000"/>
          <w:sz w:val="24"/>
          <w:szCs w:val="24"/>
        </w:rPr>
        <w:t>Gaschler and Stockwell</w:t>
      </w:r>
      <w:r w:rsidR="008C4D9E" w:rsidRPr="00F92C56">
        <w:rPr>
          <w:rFonts w:ascii="Times New Roman" w:hAnsi="Times New Roman" w:cs="Times New Roman"/>
          <w:color w:val="000000"/>
          <w:sz w:val="24"/>
          <w:szCs w:val="24"/>
        </w:rPr>
        <w:t>,</w:t>
      </w:r>
      <w:r w:rsidR="00E20E24" w:rsidRPr="00F92C56">
        <w:rPr>
          <w:rFonts w:ascii="Times New Roman" w:hAnsi="Times New Roman" w:cs="Times New Roman"/>
          <w:color w:val="000000"/>
          <w:sz w:val="24"/>
          <w:szCs w:val="24"/>
        </w:rPr>
        <w:t xml:space="preserve"> 2017</w:t>
      </w:r>
      <w:r w:rsidR="00E20E24" w:rsidRPr="00F92C56">
        <w:rPr>
          <w:rFonts w:ascii="Times New Roman" w:hAnsi="Times New Roman" w:cs="Times New Roman"/>
          <w:sz w:val="24"/>
          <w:szCs w:val="24"/>
        </w:rPr>
        <w:t>)</w:t>
      </w:r>
      <w:r w:rsidR="006E1469" w:rsidRPr="00F92C56">
        <w:rPr>
          <w:rFonts w:ascii="Times New Roman" w:hAnsi="Times New Roman" w:cs="Times New Roman"/>
          <w:sz w:val="24"/>
          <w:szCs w:val="24"/>
        </w:rPr>
        <w:t xml:space="preserve">.  The present study result shows that in fish collected from Hebbal Fisheries higher enzyme was present in comparison to other lakes. Other investigations showed that the peroxidase enzyme </w:t>
      </w:r>
      <w:r w:rsidR="00E20E24" w:rsidRPr="00F92C56">
        <w:rPr>
          <w:rFonts w:ascii="Times New Roman" w:hAnsi="Times New Roman" w:cs="Times New Roman"/>
          <w:sz w:val="24"/>
          <w:szCs w:val="24"/>
        </w:rPr>
        <w:t>in the range of</w:t>
      </w:r>
      <w:r w:rsidR="006E1469" w:rsidRPr="00F92C56">
        <w:rPr>
          <w:rFonts w:ascii="Times New Roman" w:hAnsi="Times New Roman" w:cs="Times New Roman"/>
          <w:sz w:val="24"/>
          <w:szCs w:val="24"/>
        </w:rPr>
        <w:t xml:space="preserve"> 232 ± 0.16 </w:t>
      </w:r>
      <w:r w:rsidR="006E1469" w:rsidRPr="00F92C56">
        <w:rPr>
          <w:rFonts w:ascii="Times New Roman" w:hAnsi="Times New Roman" w:cs="Times New Roman"/>
          <w:i/>
          <w:sz w:val="24"/>
          <w:szCs w:val="24"/>
        </w:rPr>
        <w:t>μ</w:t>
      </w:r>
      <w:r w:rsidR="006E1469" w:rsidRPr="00F92C56">
        <w:rPr>
          <w:rFonts w:ascii="Times New Roman" w:hAnsi="Times New Roman" w:cs="Times New Roman"/>
          <w:sz w:val="24"/>
          <w:szCs w:val="24"/>
        </w:rPr>
        <w:t xml:space="preserve"> moles </w:t>
      </w:r>
      <w:r w:rsidR="00F92C56">
        <w:rPr>
          <w:rFonts w:ascii="Times New Roman" w:hAnsi="Times New Roman" w:cs="Times New Roman"/>
          <w:sz w:val="24"/>
          <w:szCs w:val="24"/>
        </w:rPr>
        <w:t>to</w:t>
      </w:r>
      <w:r w:rsidR="006E1469" w:rsidRPr="00F92C56">
        <w:rPr>
          <w:rFonts w:ascii="Times New Roman" w:hAnsi="Times New Roman" w:cs="Times New Roman"/>
          <w:sz w:val="24"/>
          <w:szCs w:val="24"/>
        </w:rPr>
        <w:t xml:space="preserve"> 239 ± 0.90 </w:t>
      </w:r>
      <w:r w:rsidR="006E1469" w:rsidRPr="00F92C56">
        <w:rPr>
          <w:rFonts w:ascii="Times New Roman" w:hAnsi="Times New Roman" w:cs="Times New Roman"/>
          <w:i/>
          <w:sz w:val="24"/>
          <w:szCs w:val="24"/>
        </w:rPr>
        <w:t>μ</w:t>
      </w:r>
      <w:r w:rsidR="006E1469" w:rsidRPr="00F92C56">
        <w:rPr>
          <w:rFonts w:ascii="Times New Roman" w:hAnsi="Times New Roman" w:cs="Times New Roman"/>
          <w:sz w:val="24"/>
          <w:szCs w:val="24"/>
        </w:rPr>
        <w:t xml:space="preserve"> moles/100g wet tissue compared with</w:t>
      </w:r>
      <w:r w:rsidR="00937DEB" w:rsidRPr="00F92C56">
        <w:rPr>
          <w:rFonts w:ascii="Times New Roman" w:hAnsi="Times New Roman" w:cs="Times New Roman"/>
          <w:sz w:val="24"/>
          <w:szCs w:val="24"/>
        </w:rPr>
        <w:t xml:space="preserve"> that of the control fishes</w:t>
      </w:r>
      <w:r w:rsidR="00FC65DE" w:rsidRPr="00F92C56">
        <w:rPr>
          <w:rFonts w:ascii="Times New Roman" w:hAnsi="Times New Roman" w:cs="Times New Roman"/>
          <w:sz w:val="24"/>
          <w:szCs w:val="24"/>
        </w:rPr>
        <w:t xml:space="preserve"> </w:t>
      </w:r>
      <w:r w:rsidR="00937DEB" w:rsidRPr="00F92C56">
        <w:rPr>
          <w:rFonts w:ascii="Times New Roman" w:hAnsi="Times New Roman" w:cs="Times New Roman"/>
          <w:sz w:val="24"/>
          <w:szCs w:val="24"/>
        </w:rPr>
        <w:t>(</w:t>
      </w:r>
      <w:r w:rsidR="006E1469" w:rsidRPr="00F92C56">
        <w:rPr>
          <w:rFonts w:ascii="Times New Roman" w:hAnsi="Times New Roman" w:cs="Times New Roman"/>
          <w:sz w:val="24"/>
          <w:szCs w:val="24"/>
        </w:rPr>
        <w:t>Sreejai and Jaya</w:t>
      </w:r>
      <w:r w:rsidR="008C4D9E" w:rsidRPr="00F92C56">
        <w:rPr>
          <w:rFonts w:ascii="Times New Roman" w:hAnsi="Times New Roman" w:cs="Times New Roman"/>
          <w:sz w:val="24"/>
          <w:szCs w:val="24"/>
        </w:rPr>
        <w:t>,</w:t>
      </w:r>
      <w:r w:rsidR="006E1469" w:rsidRPr="00F92C56">
        <w:rPr>
          <w:rFonts w:ascii="Times New Roman" w:hAnsi="Times New Roman" w:cs="Times New Roman"/>
          <w:sz w:val="24"/>
          <w:szCs w:val="24"/>
        </w:rPr>
        <w:t xml:space="preserve"> 2010). SOD is an oxido-reductase which catalyzes the dismutation of superoxide anion into molecular oxygen and </w:t>
      </w:r>
      <w:r w:rsidR="00E952C8" w:rsidRPr="00F92C56">
        <w:rPr>
          <w:rFonts w:ascii="Times New Roman" w:hAnsi="Times New Roman" w:cs="Times New Roman"/>
          <w:sz w:val="24"/>
          <w:szCs w:val="24"/>
        </w:rPr>
        <w:t>H202</w:t>
      </w:r>
      <w:r w:rsidR="006E1469" w:rsidRPr="00F92C56">
        <w:rPr>
          <w:rFonts w:ascii="Times New Roman" w:hAnsi="Times New Roman" w:cs="Times New Roman"/>
          <w:sz w:val="24"/>
          <w:szCs w:val="24"/>
        </w:rPr>
        <w:t xml:space="preserve"> (</w:t>
      </w:r>
      <w:r w:rsidR="00937DEB" w:rsidRPr="00F92C56">
        <w:rPr>
          <w:rFonts w:ascii="Times New Roman" w:hAnsi="Times New Roman" w:cs="Times New Roman"/>
          <w:color w:val="1B1B1B"/>
          <w:sz w:val="24"/>
          <w:szCs w:val="24"/>
          <w:shd w:val="clear" w:color="auto" w:fill="FFFFFF"/>
        </w:rPr>
        <w:t>Zheng et al., 2023</w:t>
      </w:r>
      <w:r w:rsidR="006E1469" w:rsidRPr="00F92C56">
        <w:rPr>
          <w:rFonts w:ascii="Times New Roman" w:hAnsi="Times New Roman" w:cs="Times New Roman"/>
          <w:sz w:val="24"/>
          <w:szCs w:val="24"/>
        </w:rPr>
        <w:t>). It is produced as a byproduct of oxygen metabolis</w:t>
      </w:r>
      <w:r w:rsidR="00E952C8" w:rsidRPr="00F92C56">
        <w:rPr>
          <w:rFonts w:ascii="Times New Roman" w:hAnsi="Times New Roman" w:cs="Times New Roman"/>
          <w:sz w:val="24"/>
          <w:szCs w:val="24"/>
        </w:rPr>
        <w:t>m and, if not regulated, causes</w:t>
      </w:r>
      <w:r w:rsidR="006E1469" w:rsidRPr="00F92C56">
        <w:rPr>
          <w:rFonts w:ascii="Times New Roman" w:hAnsi="Times New Roman" w:cs="Times New Roman"/>
          <w:sz w:val="24"/>
          <w:szCs w:val="24"/>
        </w:rPr>
        <w:t xml:space="preserve"> cell damage. The fish species collected Hebbal Lake fishes contained </w:t>
      </w:r>
      <w:r w:rsidR="00E952C8" w:rsidRPr="00F92C56">
        <w:rPr>
          <w:rFonts w:ascii="Times New Roman" w:hAnsi="Times New Roman" w:cs="Times New Roman"/>
          <w:sz w:val="24"/>
          <w:szCs w:val="24"/>
        </w:rPr>
        <w:t xml:space="preserve">higher </w:t>
      </w:r>
      <w:r w:rsidR="006E1469" w:rsidRPr="00F92C56">
        <w:rPr>
          <w:rFonts w:ascii="Times New Roman" w:hAnsi="Times New Roman" w:cs="Times New Roman"/>
          <w:sz w:val="24"/>
          <w:szCs w:val="24"/>
        </w:rPr>
        <w:t>activity</w:t>
      </w:r>
      <w:r w:rsidR="00E952C8" w:rsidRPr="00F92C56">
        <w:rPr>
          <w:rFonts w:ascii="Times New Roman" w:hAnsi="Times New Roman" w:cs="Times New Roman"/>
          <w:sz w:val="24"/>
          <w:szCs w:val="24"/>
        </w:rPr>
        <w:t xml:space="preserve"> indicative of adaptation to altered physiology</w:t>
      </w:r>
      <w:r w:rsidR="006E1469" w:rsidRPr="00F92C56">
        <w:rPr>
          <w:rFonts w:ascii="Times New Roman" w:hAnsi="Times New Roman" w:cs="Times New Roman"/>
          <w:sz w:val="24"/>
          <w:szCs w:val="24"/>
        </w:rPr>
        <w:t xml:space="preserve">. Previous studies report values </w:t>
      </w:r>
      <w:r w:rsidR="008D1C2A" w:rsidRPr="00F92C56">
        <w:rPr>
          <w:rFonts w:ascii="Times New Roman" w:hAnsi="Times New Roman" w:cs="Times New Roman"/>
          <w:sz w:val="24"/>
          <w:szCs w:val="24"/>
        </w:rPr>
        <w:t xml:space="preserve">of in the </w:t>
      </w:r>
      <w:r w:rsidR="00937DEB" w:rsidRPr="00F92C56">
        <w:rPr>
          <w:rFonts w:ascii="Times New Roman" w:hAnsi="Times New Roman" w:cs="Times New Roman"/>
          <w:sz w:val="24"/>
          <w:szCs w:val="24"/>
        </w:rPr>
        <w:t>range</w:t>
      </w:r>
      <w:r w:rsidR="006E1469" w:rsidRPr="00F92C56">
        <w:rPr>
          <w:rFonts w:ascii="Times New Roman" w:hAnsi="Times New Roman" w:cs="Times New Roman"/>
          <w:sz w:val="24"/>
          <w:szCs w:val="24"/>
        </w:rPr>
        <w:t xml:space="preserve"> between 72</w:t>
      </w:r>
      <w:r w:rsidR="006E1469" w:rsidRPr="00F92C56">
        <w:rPr>
          <w:rFonts w:ascii="Times New Roman" w:eastAsia="Segoe UI Symbol" w:hAnsi="Times New Roman" w:cs="Times New Roman"/>
          <w:sz w:val="24"/>
          <w:szCs w:val="24"/>
        </w:rPr>
        <w:t>±</w:t>
      </w:r>
      <w:r w:rsidR="006E1469" w:rsidRPr="00F92C56">
        <w:rPr>
          <w:rFonts w:ascii="Times New Roman" w:hAnsi="Times New Roman" w:cs="Times New Roman"/>
          <w:sz w:val="24"/>
          <w:szCs w:val="24"/>
        </w:rPr>
        <w:t xml:space="preserve">1.4 </w:t>
      </w:r>
      <w:r w:rsidR="00F92C56">
        <w:rPr>
          <w:rFonts w:ascii="Times New Roman" w:hAnsi="Times New Roman" w:cs="Times New Roman"/>
          <w:sz w:val="24"/>
          <w:szCs w:val="24"/>
        </w:rPr>
        <w:t>to</w:t>
      </w:r>
      <w:r w:rsidR="006E1469" w:rsidRPr="00F92C56">
        <w:rPr>
          <w:rFonts w:ascii="Times New Roman" w:hAnsi="Times New Roman" w:cs="Times New Roman"/>
          <w:sz w:val="24"/>
          <w:szCs w:val="24"/>
        </w:rPr>
        <w:t xml:space="preserve"> 73</w:t>
      </w:r>
      <w:r w:rsidR="006E1469" w:rsidRPr="00F92C56">
        <w:rPr>
          <w:rFonts w:ascii="Times New Roman" w:eastAsia="Segoe UI Symbol" w:hAnsi="Times New Roman" w:cs="Times New Roman"/>
          <w:sz w:val="24"/>
          <w:szCs w:val="24"/>
        </w:rPr>
        <w:t>±</w:t>
      </w:r>
      <w:r w:rsidR="006E1469" w:rsidRPr="00F92C56">
        <w:rPr>
          <w:rFonts w:ascii="Times New Roman" w:hAnsi="Times New Roman" w:cs="Times New Roman"/>
          <w:sz w:val="24"/>
          <w:szCs w:val="24"/>
        </w:rPr>
        <w:t>3.7 m mol/gram and 343</w:t>
      </w:r>
      <w:r w:rsidR="006E1469" w:rsidRPr="00F92C56">
        <w:rPr>
          <w:rFonts w:ascii="Times New Roman" w:eastAsia="Segoe UI Symbol" w:hAnsi="Times New Roman" w:cs="Times New Roman"/>
          <w:sz w:val="24"/>
          <w:szCs w:val="24"/>
        </w:rPr>
        <w:t>±</w:t>
      </w:r>
      <w:r w:rsidR="006E1469" w:rsidRPr="00F92C56">
        <w:rPr>
          <w:rFonts w:ascii="Times New Roman" w:hAnsi="Times New Roman" w:cs="Times New Roman"/>
          <w:sz w:val="24"/>
          <w:szCs w:val="24"/>
        </w:rPr>
        <w:t>2.6 - 351</w:t>
      </w:r>
      <w:r w:rsidR="006E1469" w:rsidRPr="00F92C56">
        <w:rPr>
          <w:rFonts w:ascii="Times New Roman" w:eastAsia="Segoe UI Symbol" w:hAnsi="Times New Roman" w:cs="Times New Roman"/>
          <w:sz w:val="24"/>
          <w:szCs w:val="24"/>
        </w:rPr>
        <w:t>±</w:t>
      </w:r>
      <w:r w:rsidR="006E1469" w:rsidRPr="00F92C56">
        <w:rPr>
          <w:rFonts w:ascii="Times New Roman" w:hAnsi="Times New Roman" w:cs="Times New Roman"/>
          <w:sz w:val="24"/>
          <w:szCs w:val="24"/>
        </w:rPr>
        <w:t>1.5 unit/gram respectively (Metwaly</w:t>
      </w:r>
      <w:r w:rsidR="007A6E60" w:rsidRPr="00F92C56">
        <w:rPr>
          <w:rFonts w:ascii="Times New Roman" w:hAnsi="Times New Roman" w:cs="Times New Roman"/>
          <w:sz w:val="24"/>
          <w:szCs w:val="24"/>
        </w:rPr>
        <w:t>,</w:t>
      </w:r>
      <w:r w:rsidR="006E1469" w:rsidRPr="00F92C56">
        <w:rPr>
          <w:rFonts w:ascii="Times New Roman" w:hAnsi="Times New Roman" w:cs="Times New Roman"/>
          <w:sz w:val="24"/>
          <w:szCs w:val="24"/>
        </w:rPr>
        <w:t xml:space="preserve"> 2009; </w:t>
      </w:r>
      <w:r w:rsidR="007A6E60" w:rsidRPr="00F92C56">
        <w:rPr>
          <w:rFonts w:ascii="Times New Roman" w:hAnsi="Times New Roman" w:cs="Times New Roman"/>
          <w:sz w:val="24"/>
          <w:szCs w:val="24"/>
        </w:rPr>
        <w:t>Mohammadkazem</w:t>
      </w:r>
      <w:r w:rsidR="00937DEB" w:rsidRPr="00F92C56">
        <w:rPr>
          <w:rFonts w:ascii="Times New Roman" w:hAnsi="Times New Roman" w:cs="Times New Roman"/>
          <w:sz w:val="24"/>
          <w:szCs w:val="24"/>
        </w:rPr>
        <w:t xml:space="preserve"> et al., 2023</w:t>
      </w:r>
      <w:r w:rsidR="006E1469" w:rsidRPr="00F92C56">
        <w:rPr>
          <w:rFonts w:ascii="Times New Roman" w:hAnsi="Times New Roman" w:cs="Times New Roman"/>
          <w:sz w:val="24"/>
          <w:szCs w:val="24"/>
        </w:rPr>
        <w:t xml:space="preserve">). </w:t>
      </w:r>
    </w:p>
    <w:p w14:paraId="6EC05E27" w14:textId="3101BF84" w:rsidR="006E1469" w:rsidRPr="00F92C56" w:rsidRDefault="006E1469" w:rsidP="00E4644D">
      <w:pPr>
        <w:spacing w:after="164" w:line="360" w:lineRule="auto"/>
        <w:ind w:left="10" w:right="62" w:hanging="10"/>
        <w:jc w:val="both"/>
        <w:rPr>
          <w:rFonts w:ascii="Times New Roman" w:hAnsi="Times New Roman" w:cs="Times New Roman"/>
          <w:color w:val="0A0A0A"/>
          <w:sz w:val="24"/>
          <w:szCs w:val="24"/>
          <w:shd w:val="clear" w:color="auto" w:fill="FFFFFF"/>
        </w:rPr>
      </w:pPr>
      <w:r w:rsidRPr="00F92C56">
        <w:rPr>
          <w:rFonts w:ascii="Times New Roman" w:hAnsi="Times New Roman" w:cs="Times New Roman"/>
          <w:sz w:val="24"/>
          <w:szCs w:val="24"/>
        </w:rPr>
        <w:t>GSH is synthesized in the liver</w:t>
      </w:r>
      <w:r w:rsidR="00E952C8" w:rsidRPr="00F92C56">
        <w:rPr>
          <w:rFonts w:ascii="Times New Roman" w:hAnsi="Times New Roman" w:cs="Times New Roman"/>
          <w:sz w:val="24"/>
          <w:szCs w:val="24"/>
        </w:rPr>
        <w:t xml:space="preserve"> and the</w:t>
      </w:r>
      <w:r w:rsidRPr="00F92C56">
        <w:rPr>
          <w:rFonts w:ascii="Times New Roman" w:hAnsi="Times New Roman" w:cs="Times New Roman"/>
          <w:sz w:val="24"/>
          <w:szCs w:val="24"/>
        </w:rPr>
        <w:t xml:space="preserve"> plasma level of GSH is a balance between secretion from</w:t>
      </w:r>
      <w:r w:rsidR="00937DEB" w:rsidRPr="00F92C56">
        <w:rPr>
          <w:rFonts w:ascii="Times New Roman" w:hAnsi="Times New Roman" w:cs="Times New Roman"/>
          <w:sz w:val="24"/>
          <w:szCs w:val="24"/>
        </w:rPr>
        <w:t xml:space="preserve"> </w:t>
      </w:r>
      <w:r w:rsidRPr="00F92C56">
        <w:rPr>
          <w:rFonts w:ascii="Times New Roman" w:hAnsi="Times New Roman" w:cs="Times New Roman"/>
          <w:sz w:val="24"/>
          <w:szCs w:val="24"/>
        </w:rPr>
        <w:t>the liver and elimination through the kidney</w:t>
      </w:r>
      <w:r w:rsidR="008D1C2A" w:rsidRPr="00F92C56">
        <w:rPr>
          <w:rFonts w:ascii="Times New Roman" w:hAnsi="Times New Roman" w:cs="Times New Roman"/>
          <w:sz w:val="24"/>
          <w:szCs w:val="24"/>
        </w:rPr>
        <w:t xml:space="preserve"> </w:t>
      </w:r>
      <w:r w:rsidRPr="00F92C56">
        <w:rPr>
          <w:rFonts w:ascii="Times New Roman" w:hAnsi="Times New Roman" w:cs="Times New Roman"/>
          <w:sz w:val="24"/>
          <w:szCs w:val="24"/>
        </w:rPr>
        <w:t>(</w:t>
      </w:r>
      <w:r w:rsidR="00937DEB" w:rsidRPr="00F92C56">
        <w:rPr>
          <w:rFonts w:ascii="Times New Roman" w:hAnsi="Times New Roman" w:cs="Times New Roman"/>
          <w:color w:val="1B1B1B"/>
          <w:sz w:val="24"/>
          <w:szCs w:val="24"/>
          <w:shd w:val="clear" w:color="auto" w:fill="FFFFFF"/>
        </w:rPr>
        <w:t>Georgiou-Siafis et al., 2023</w:t>
      </w:r>
      <w:r w:rsidRPr="00F92C56">
        <w:rPr>
          <w:rFonts w:ascii="Times New Roman" w:hAnsi="Times New Roman" w:cs="Times New Roman"/>
          <w:sz w:val="24"/>
          <w:szCs w:val="24"/>
        </w:rPr>
        <w:t>). In the present investigation GSH enzyme activity in fishes collected from fishes of Rach</w:t>
      </w:r>
      <w:r w:rsidR="00952B3D" w:rsidRPr="00F92C56">
        <w:rPr>
          <w:rFonts w:ascii="Times New Roman" w:hAnsi="Times New Roman" w:cs="Times New Roman"/>
          <w:sz w:val="24"/>
          <w:szCs w:val="24"/>
        </w:rPr>
        <w:t>e</w:t>
      </w:r>
      <w:r w:rsidRPr="00F92C56">
        <w:rPr>
          <w:rFonts w:ascii="Times New Roman" w:hAnsi="Times New Roman" w:cs="Times New Roman"/>
          <w:sz w:val="24"/>
          <w:szCs w:val="24"/>
        </w:rPr>
        <w:t xml:space="preserve">nahalli Lake </w:t>
      </w:r>
      <w:r w:rsidR="00E952C8" w:rsidRPr="00F92C56">
        <w:rPr>
          <w:rFonts w:ascii="Times New Roman" w:hAnsi="Times New Roman" w:cs="Times New Roman"/>
          <w:sz w:val="24"/>
          <w:szCs w:val="24"/>
        </w:rPr>
        <w:t>showed higher</w:t>
      </w:r>
      <w:r w:rsidRPr="00F92C56">
        <w:rPr>
          <w:rFonts w:ascii="Times New Roman" w:hAnsi="Times New Roman" w:cs="Times New Roman"/>
          <w:sz w:val="24"/>
          <w:szCs w:val="24"/>
        </w:rPr>
        <w:t xml:space="preserve"> enzyme activity</w:t>
      </w:r>
      <w:r w:rsidR="00E952C8" w:rsidRPr="00F92C56">
        <w:rPr>
          <w:rFonts w:ascii="Times New Roman" w:hAnsi="Times New Roman" w:cs="Times New Roman"/>
          <w:sz w:val="24"/>
          <w:szCs w:val="24"/>
        </w:rPr>
        <w:t xml:space="preserve"> indicative of </w:t>
      </w:r>
      <w:r w:rsidR="007E4F1A" w:rsidRPr="00F92C56">
        <w:rPr>
          <w:rFonts w:ascii="Times New Roman" w:hAnsi="Times New Roman" w:cs="Times New Roman"/>
          <w:sz w:val="24"/>
          <w:szCs w:val="24"/>
        </w:rPr>
        <w:t>the</w:t>
      </w:r>
      <w:r w:rsidR="00E952C8" w:rsidRPr="00F92C56">
        <w:rPr>
          <w:rFonts w:ascii="Times New Roman" w:hAnsi="Times New Roman" w:cs="Times New Roman"/>
          <w:sz w:val="24"/>
          <w:szCs w:val="24"/>
        </w:rPr>
        <w:t xml:space="preserve"> normal activity and application for prolonged storage</w:t>
      </w:r>
      <w:r w:rsidRPr="00F92C56">
        <w:rPr>
          <w:rFonts w:ascii="Times New Roman" w:hAnsi="Times New Roman" w:cs="Times New Roman"/>
          <w:sz w:val="24"/>
          <w:szCs w:val="24"/>
        </w:rPr>
        <w:t>. There was initial elevation in GSH level, but in the low and medium lethal concentrations of H</w:t>
      </w:r>
      <w:r w:rsidRPr="00F92C56">
        <w:rPr>
          <w:rFonts w:ascii="Times New Roman" w:hAnsi="Times New Roman" w:cs="Times New Roman"/>
          <w:sz w:val="24"/>
          <w:szCs w:val="24"/>
          <w:vertAlign w:val="subscript"/>
        </w:rPr>
        <w:t>2</w:t>
      </w:r>
      <w:r w:rsidRPr="00F92C56">
        <w:rPr>
          <w:rFonts w:ascii="Times New Roman" w:hAnsi="Times New Roman" w:cs="Times New Roman"/>
          <w:sz w:val="24"/>
          <w:szCs w:val="24"/>
        </w:rPr>
        <w:t xml:space="preserve">S-exposed fishes, there was a </w:t>
      </w:r>
      <w:r w:rsidR="00995AEE" w:rsidRPr="00F92C56">
        <w:rPr>
          <w:rFonts w:ascii="Times New Roman" w:hAnsi="Times New Roman" w:cs="Times New Roman"/>
          <w:sz w:val="24"/>
          <w:szCs w:val="24"/>
        </w:rPr>
        <w:t>modest</w:t>
      </w:r>
      <w:r w:rsidRPr="00F92C56">
        <w:rPr>
          <w:rFonts w:ascii="Times New Roman" w:hAnsi="Times New Roman" w:cs="Times New Roman"/>
          <w:sz w:val="24"/>
          <w:szCs w:val="24"/>
        </w:rPr>
        <w:t xml:space="preserve"> decrease in GSH level in the liver toward the end of the experiment. </w:t>
      </w:r>
      <w:r w:rsidR="00937DEB" w:rsidRPr="00F92C56">
        <w:rPr>
          <w:rFonts w:ascii="Times New Roman" w:hAnsi="Times New Roman" w:cs="Times New Roman"/>
          <w:sz w:val="24"/>
          <w:szCs w:val="24"/>
        </w:rPr>
        <w:t xml:space="preserve">Other investigations </w:t>
      </w:r>
      <w:r w:rsidR="00995AEE" w:rsidRPr="00F92C56">
        <w:rPr>
          <w:rFonts w:ascii="Times New Roman" w:hAnsi="Times New Roman" w:cs="Times New Roman"/>
          <w:sz w:val="24"/>
          <w:szCs w:val="24"/>
        </w:rPr>
        <w:t xml:space="preserve">have reported similar </w:t>
      </w:r>
      <w:r w:rsidR="00937DEB" w:rsidRPr="00F92C56">
        <w:rPr>
          <w:rFonts w:ascii="Times New Roman" w:hAnsi="Times New Roman" w:cs="Times New Roman"/>
          <w:sz w:val="24"/>
          <w:szCs w:val="24"/>
        </w:rPr>
        <w:t>report time- and dose</w:t>
      </w:r>
      <w:r w:rsidR="00F84297" w:rsidRPr="00F92C56">
        <w:rPr>
          <w:rFonts w:ascii="Times New Roman" w:hAnsi="Times New Roman" w:cs="Times New Roman"/>
          <w:sz w:val="24"/>
          <w:szCs w:val="24"/>
        </w:rPr>
        <w:t>-dependent changes in GSH level</w:t>
      </w:r>
      <w:r w:rsidR="00995AEE" w:rsidRPr="00F92C56">
        <w:rPr>
          <w:rFonts w:ascii="Times New Roman" w:hAnsi="Times New Roman" w:cs="Times New Roman"/>
          <w:sz w:val="24"/>
          <w:szCs w:val="24"/>
        </w:rPr>
        <w:t xml:space="preserve"> </w:t>
      </w:r>
      <w:r w:rsidR="00F84297" w:rsidRPr="00F92C56">
        <w:rPr>
          <w:rFonts w:ascii="Times New Roman" w:hAnsi="Times New Roman" w:cs="Times New Roman"/>
          <w:sz w:val="24"/>
          <w:szCs w:val="24"/>
        </w:rPr>
        <w:t>(</w:t>
      </w:r>
      <w:r w:rsidR="00937DEB" w:rsidRPr="00F92C56">
        <w:rPr>
          <w:rFonts w:ascii="Times New Roman" w:hAnsi="Times New Roman" w:cs="Times New Roman"/>
          <w:sz w:val="24"/>
          <w:szCs w:val="24"/>
        </w:rPr>
        <w:t>Sreejai and Jaya</w:t>
      </w:r>
      <w:r w:rsidR="00A461CF" w:rsidRPr="00F92C56">
        <w:rPr>
          <w:rFonts w:ascii="Times New Roman" w:hAnsi="Times New Roman" w:cs="Times New Roman"/>
          <w:sz w:val="24"/>
          <w:szCs w:val="24"/>
        </w:rPr>
        <w:t>,</w:t>
      </w:r>
      <w:r w:rsidR="00937DEB" w:rsidRPr="00F92C56">
        <w:rPr>
          <w:rFonts w:ascii="Times New Roman" w:hAnsi="Times New Roman" w:cs="Times New Roman"/>
          <w:sz w:val="24"/>
          <w:szCs w:val="24"/>
        </w:rPr>
        <w:t xml:space="preserve"> 2010</w:t>
      </w:r>
      <w:r w:rsidR="00F84297" w:rsidRPr="00F92C56">
        <w:rPr>
          <w:rFonts w:ascii="Times New Roman" w:hAnsi="Times New Roman" w:cs="Times New Roman"/>
          <w:sz w:val="24"/>
          <w:szCs w:val="24"/>
        </w:rPr>
        <w:t>)</w:t>
      </w:r>
      <w:r w:rsidR="00937DEB" w:rsidRPr="00F92C56">
        <w:rPr>
          <w:rFonts w:ascii="Times New Roman" w:hAnsi="Times New Roman" w:cs="Times New Roman"/>
          <w:sz w:val="24"/>
          <w:szCs w:val="24"/>
        </w:rPr>
        <w:t xml:space="preserve">. Previous reports of </w:t>
      </w:r>
      <w:r w:rsidRPr="00F92C56">
        <w:rPr>
          <w:rFonts w:ascii="Times New Roman" w:hAnsi="Times New Roman" w:cs="Times New Roman"/>
          <w:sz w:val="24"/>
          <w:szCs w:val="24"/>
        </w:rPr>
        <w:t xml:space="preserve">GSH varied from 1250 ± 6.27 (C) to </w:t>
      </w:r>
      <w:r w:rsidRPr="00F92C56">
        <w:rPr>
          <w:rFonts w:ascii="Times New Roman" w:hAnsi="Times New Roman" w:cs="Times New Roman"/>
          <w:sz w:val="24"/>
          <w:szCs w:val="24"/>
        </w:rPr>
        <w:lastRenderedPageBreak/>
        <w:t>1273 ± 3.82 nm/100 (</w:t>
      </w:r>
      <w:r w:rsidR="00937DEB" w:rsidRPr="00F92C56">
        <w:rPr>
          <w:rFonts w:ascii="Times New Roman" w:hAnsi="Times New Roman" w:cs="Times New Roman"/>
          <w:sz w:val="24"/>
          <w:szCs w:val="24"/>
        </w:rPr>
        <w:t>Parthasarathy and John Joseph</w:t>
      </w:r>
      <w:r w:rsidR="002C527A" w:rsidRPr="00F92C56">
        <w:rPr>
          <w:rFonts w:ascii="Times New Roman" w:hAnsi="Times New Roman" w:cs="Times New Roman"/>
          <w:sz w:val="24"/>
          <w:szCs w:val="24"/>
        </w:rPr>
        <w:t>,</w:t>
      </w:r>
      <w:r w:rsidR="00937DEB" w:rsidRPr="00F92C56">
        <w:rPr>
          <w:rFonts w:ascii="Times New Roman" w:hAnsi="Times New Roman" w:cs="Times New Roman"/>
          <w:sz w:val="24"/>
          <w:szCs w:val="24"/>
        </w:rPr>
        <w:t xml:space="preserve"> 2011</w:t>
      </w:r>
      <w:r w:rsidRPr="00F92C56">
        <w:rPr>
          <w:rFonts w:ascii="Times New Roman" w:hAnsi="Times New Roman" w:cs="Times New Roman"/>
          <w:sz w:val="24"/>
          <w:szCs w:val="24"/>
        </w:rPr>
        <w:t xml:space="preserve">). </w:t>
      </w:r>
      <w:r w:rsidRPr="00F92C56">
        <w:rPr>
          <w:rFonts w:ascii="Times New Roman" w:hAnsi="Times New Roman" w:cs="Times New Roman"/>
          <w:color w:val="0D0D0D"/>
          <w:sz w:val="24"/>
          <w:szCs w:val="24"/>
        </w:rPr>
        <w:t>Two important phosphatases ACP</w:t>
      </w:r>
      <w:r w:rsidR="008143B8" w:rsidRPr="00F92C56">
        <w:rPr>
          <w:rFonts w:ascii="Times New Roman" w:hAnsi="Times New Roman" w:cs="Times New Roman"/>
          <w:color w:val="0D0D0D"/>
          <w:sz w:val="24"/>
          <w:szCs w:val="24"/>
        </w:rPr>
        <w:t xml:space="preserve"> and ALP differ</w:t>
      </w:r>
      <w:r w:rsidRPr="00F92C56">
        <w:rPr>
          <w:rFonts w:ascii="Times New Roman" w:hAnsi="Times New Roman" w:cs="Times New Roman"/>
          <w:color w:val="0D0D0D"/>
          <w:sz w:val="24"/>
          <w:szCs w:val="24"/>
        </w:rPr>
        <w:t xml:space="preserve"> in their sub cellular distribution</w:t>
      </w:r>
      <w:r w:rsidR="00116E7F" w:rsidRPr="00F92C56">
        <w:rPr>
          <w:rFonts w:ascii="Times New Roman" w:hAnsi="Times New Roman" w:cs="Times New Roman"/>
          <w:color w:val="0D0D0D"/>
          <w:sz w:val="24"/>
          <w:szCs w:val="24"/>
        </w:rPr>
        <w:t xml:space="preserve"> </w:t>
      </w:r>
      <w:r w:rsidR="003C117C" w:rsidRPr="00F92C56">
        <w:rPr>
          <w:rFonts w:ascii="Times New Roman" w:hAnsi="Times New Roman" w:cs="Times New Roman"/>
          <w:color w:val="0D0D0D"/>
          <w:sz w:val="24"/>
          <w:szCs w:val="24"/>
        </w:rPr>
        <w:t>(</w:t>
      </w:r>
      <w:r w:rsidR="003C117C" w:rsidRPr="00F92C56">
        <w:rPr>
          <w:rFonts w:ascii="Times New Roman" w:hAnsi="Times New Roman" w:cs="Times New Roman"/>
          <w:color w:val="212121"/>
          <w:sz w:val="24"/>
          <w:szCs w:val="24"/>
          <w:shd w:val="clear" w:color="auto" w:fill="FFFFFF"/>
        </w:rPr>
        <w:t>Amoozadeh et al., 2023</w:t>
      </w:r>
      <w:r w:rsidR="003C117C" w:rsidRPr="00F92C56">
        <w:rPr>
          <w:rFonts w:ascii="Times New Roman" w:hAnsi="Times New Roman" w:cs="Times New Roman"/>
          <w:color w:val="0D0D0D"/>
          <w:sz w:val="24"/>
          <w:szCs w:val="24"/>
        </w:rPr>
        <w:t xml:space="preserve">). </w:t>
      </w:r>
      <w:r w:rsidRPr="00F92C56">
        <w:rPr>
          <w:rFonts w:ascii="Times New Roman" w:hAnsi="Times New Roman" w:cs="Times New Roman"/>
          <w:color w:val="0D0D0D"/>
          <w:sz w:val="24"/>
          <w:szCs w:val="24"/>
        </w:rPr>
        <w:t>ALP activity is found to be high in plasma membrane enriched fraction, whereas ACP is associated with lysosomes. These enzymes are involved in a variety of metabolic activities such as growth and cell differentiation, absorption and transport of nutrients, gonadal maturation, and steroidogenesis (</w:t>
      </w:r>
      <w:r w:rsidRPr="00F92C56">
        <w:rPr>
          <w:rFonts w:ascii="Times New Roman" w:hAnsi="Times New Roman" w:cs="Times New Roman"/>
          <w:sz w:val="24"/>
          <w:szCs w:val="24"/>
        </w:rPr>
        <w:t>ALP activity is involved in the modulation of the osmoregulatory response (</w:t>
      </w:r>
      <w:r w:rsidR="003C117C" w:rsidRPr="00F92C56">
        <w:rPr>
          <w:rFonts w:ascii="Times New Roman" w:hAnsi="Times New Roman" w:cs="Times New Roman"/>
          <w:color w:val="1B1B1B"/>
          <w:sz w:val="24"/>
          <w:szCs w:val="24"/>
          <w:shd w:val="clear" w:color="auto" w:fill="FFFFFF"/>
        </w:rPr>
        <w:t>Swetha et al., 2025</w:t>
      </w:r>
      <w:r w:rsidRPr="00F92C56">
        <w:rPr>
          <w:rFonts w:ascii="Times New Roman" w:hAnsi="Times New Roman" w:cs="Times New Roman"/>
          <w:sz w:val="24"/>
          <w:szCs w:val="24"/>
        </w:rPr>
        <w:t xml:space="preserve">). In the present investigation </w:t>
      </w:r>
      <w:r w:rsidR="00995AEE" w:rsidRPr="00F92C56">
        <w:rPr>
          <w:rFonts w:ascii="Times New Roman" w:hAnsi="Times New Roman" w:cs="Times New Roman"/>
          <w:sz w:val="24"/>
          <w:szCs w:val="24"/>
        </w:rPr>
        <w:t xml:space="preserve">ACP </w:t>
      </w:r>
      <w:r w:rsidRPr="00F92C56">
        <w:rPr>
          <w:rFonts w:ascii="Times New Roman" w:hAnsi="Times New Roman" w:cs="Times New Roman"/>
          <w:sz w:val="24"/>
          <w:szCs w:val="24"/>
        </w:rPr>
        <w:t xml:space="preserve">enzyme activity in fishes collected from Hebbal Fisheries </w:t>
      </w:r>
      <w:r w:rsidR="003C117C" w:rsidRPr="00F92C56">
        <w:rPr>
          <w:rFonts w:ascii="Times New Roman" w:hAnsi="Times New Roman" w:cs="Times New Roman"/>
          <w:sz w:val="24"/>
          <w:szCs w:val="24"/>
        </w:rPr>
        <w:t>was</w:t>
      </w:r>
      <w:r w:rsidRPr="00F92C56">
        <w:rPr>
          <w:rFonts w:ascii="Times New Roman" w:hAnsi="Times New Roman" w:cs="Times New Roman"/>
          <w:sz w:val="24"/>
          <w:szCs w:val="24"/>
        </w:rPr>
        <w:t xml:space="preserve"> </w:t>
      </w:r>
      <w:r w:rsidR="003C117C" w:rsidRPr="00F92C56">
        <w:rPr>
          <w:rFonts w:ascii="Times New Roman" w:hAnsi="Times New Roman" w:cs="Times New Roman"/>
          <w:sz w:val="24"/>
          <w:szCs w:val="24"/>
        </w:rPr>
        <w:t>lowest in comparison to other lake fishes</w:t>
      </w:r>
      <w:r w:rsidRPr="00F92C56">
        <w:rPr>
          <w:rFonts w:ascii="Times New Roman" w:hAnsi="Times New Roman" w:cs="Times New Roman"/>
          <w:sz w:val="24"/>
          <w:szCs w:val="24"/>
        </w:rPr>
        <w:t xml:space="preserve">. </w:t>
      </w:r>
      <w:r w:rsidR="003C117C" w:rsidRPr="00F92C56">
        <w:rPr>
          <w:rFonts w:ascii="Times New Roman" w:hAnsi="Times New Roman" w:cs="Times New Roman"/>
          <w:sz w:val="24"/>
          <w:szCs w:val="24"/>
        </w:rPr>
        <w:t xml:space="preserve">The </w:t>
      </w:r>
      <w:r w:rsidR="00995AEE" w:rsidRPr="00F92C56">
        <w:rPr>
          <w:rFonts w:ascii="Times New Roman" w:hAnsi="Times New Roman" w:cs="Times New Roman"/>
          <w:sz w:val="24"/>
          <w:szCs w:val="24"/>
        </w:rPr>
        <w:t>ALP</w:t>
      </w:r>
      <w:r w:rsidRPr="00F92C56">
        <w:rPr>
          <w:rFonts w:ascii="Times New Roman" w:hAnsi="Times New Roman" w:cs="Times New Roman"/>
          <w:sz w:val="24"/>
          <w:szCs w:val="24"/>
        </w:rPr>
        <w:t xml:space="preserve"> enzyme activity in fishes collected from Hebbal Fisheries </w:t>
      </w:r>
      <w:r w:rsidR="003C117C" w:rsidRPr="00F92C56">
        <w:rPr>
          <w:rFonts w:ascii="Times New Roman" w:hAnsi="Times New Roman" w:cs="Times New Roman"/>
          <w:sz w:val="24"/>
          <w:szCs w:val="24"/>
        </w:rPr>
        <w:t>was lowest</w:t>
      </w:r>
      <w:r w:rsidR="002A0D4A" w:rsidRPr="00F92C56">
        <w:rPr>
          <w:rFonts w:ascii="Times New Roman" w:hAnsi="Times New Roman" w:cs="Times New Roman"/>
          <w:sz w:val="24"/>
          <w:szCs w:val="24"/>
        </w:rPr>
        <w:t>.</w:t>
      </w:r>
      <w:r w:rsidR="003C117C" w:rsidRPr="00F92C56">
        <w:rPr>
          <w:rFonts w:ascii="Times New Roman" w:hAnsi="Times New Roman" w:cs="Times New Roman"/>
          <w:sz w:val="24"/>
          <w:szCs w:val="24"/>
        </w:rPr>
        <w:t xml:space="preserve"> The </w:t>
      </w:r>
      <w:r w:rsidR="00F84297" w:rsidRPr="00F92C56">
        <w:rPr>
          <w:rFonts w:ascii="Times New Roman" w:hAnsi="Times New Roman" w:cs="Times New Roman"/>
          <w:color w:val="0A0A0A"/>
          <w:sz w:val="24"/>
          <w:szCs w:val="24"/>
          <w:shd w:val="clear" w:color="auto" w:fill="FFFFFF"/>
        </w:rPr>
        <w:t xml:space="preserve">decreased activity </w:t>
      </w:r>
      <w:r w:rsidR="003C117C" w:rsidRPr="00F92C56">
        <w:rPr>
          <w:rFonts w:ascii="Times New Roman" w:hAnsi="Times New Roman" w:cs="Times New Roman"/>
          <w:color w:val="0A0A0A"/>
          <w:sz w:val="24"/>
          <w:szCs w:val="24"/>
          <w:shd w:val="clear" w:color="auto" w:fill="FFFFFF"/>
        </w:rPr>
        <w:t xml:space="preserve">of the enzymes in tissues like the gills, liver, and muscles, reflects reduced enzyme production or inhibition due to </w:t>
      </w:r>
      <w:r w:rsidR="002A0D4A" w:rsidRPr="00F92C56">
        <w:rPr>
          <w:rFonts w:ascii="Times New Roman" w:hAnsi="Times New Roman" w:cs="Times New Roman"/>
          <w:color w:val="0A0A0A"/>
          <w:sz w:val="24"/>
          <w:szCs w:val="24"/>
          <w:shd w:val="clear" w:color="auto" w:fill="FFFFFF"/>
        </w:rPr>
        <w:t xml:space="preserve">metabolic </w:t>
      </w:r>
      <w:r w:rsidR="003C117C" w:rsidRPr="00F92C56">
        <w:rPr>
          <w:rFonts w:ascii="Times New Roman" w:hAnsi="Times New Roman" w:cs="Times New Roman"/>
          <w:color w:val="0A0A0A"/>
          <w:sz w:val="24"/>
          <w:szCs w:val="24"/>
          <w:shd w:val="clear" w:color="auto" w:fill="FFFFFF"/>
        </w:rPr>
        <w:t>stress.</w:t>
      </w:r>
      <w:r w:rsidR="003C117C" w:rsidRPr="00F92C56">
        <w:rPr>
          <w:rFonts w:ascii="Times New Roman" w:hAnsi="Times New Roman" w:cs="Times New Roman"/>
          <w:sz w:val="24"/>
          <w:szCs w:val="24"/>
        </w:rPr>
        <w:t xml:space="preserve"> Decrease in ACP </w:t>
      </w:r>
      <w:r w:rsidR="003C117C" w:rsidRPr="00F92C56">
        <w:rPr>
          <w:rFonts w:ascii="Times New Roman" w:hAnsi="Times New Roman" w:cs="Times New Roman"/>
          <w:color w:val="0A0A0A"/>
          <w:sz w:val="24"/>
          <w:szCs w:val="24"/>
          <w:shd w:val="clear" w:color="auto" w:fill="FFFFFF"/>
        </w:rPr>
        <w:t xml:space="preserve">lysosomal enzyme indicates cell damage or membrane disruption and </w:t>
      </w:r>
      <w:r w:rsidR="00995AEE" w:rsidRPr="00F92C56">
        <w:rPr>
          <w:rFonts w:ascii="Times New Roman" w:hAnsi="Times New Roman" w:cs="Times New Roman"/>
          <w:color w:val="0A0A0A"/>
          <w:sz w:val="24"/>
          <w:szCs w:val="24"/>
          <w:shd w:val="clear" w:color="auto" w:fill="FFFFFF"/>
        </w:rPr>
        <w:t xml:space="preserve">decrease </w:t>
      </w:r>
      <w:r w:rsidR="003C117C" w:rsidRPr="00F92C56">
        <w:rPr>
          <w:rFonts w:ascii="Times New Roman" w:hAnsi="Times New Roman" w:cs="Times New Roman"/>
          <w:color w:val="0A0A0A"/>
          <w:sz w:val="24"/>
          <w:szCs w:val="24"/>
          <w:shd w:val="clear" w:color="auto" w:fill="FFFFFF"/>
        </w:rPr>
        <w:t xml:space="preserve">of ALP </w:t>
      </w:r>
      <w:r w:rsidR="00995AEE" w:rsidRPr="00F92C56">
        <w:rPr>
          <w:rFonts w:ascii="Times New Roman" w:hAnsi="Times New Roman" w:cs="Times New Roman"/>
          <w:color w:val="0A0A0A"/>
          <w:sz w:val="24"/>
          <w:szCs w:val="24"/>
          <w:shd w:val="clear" w:color="auto" w:fill="FFFFFF"/>
        </w:rPr>
        <w:t xml:space="preserve">enzyme </w:t>
      </w:r>
      <w:r w:rsidR="003C117C" w:rsidRPr="00F92C56">
        <w:rPr>
          <w:rFonts w:ascii="Times New Roman" w:hAnsi="Times New Roman" w:cs="Times New Roman"/>
          <w:color w:val="0A0A0A"/>
          <w:sz w:val="24"/>
          <w:szCs w:val="24"/>
          <w:shd w:val="clear" w:color="auto" w:fill="FFFFFF"/>
        </w:rPr>
        <w:t>reflects altered energy metabolism and impaired nutrient absorption.</w:t>
      </w:r>
    </w:p>
    <w:p w14:paraId="741D8A1F" w14:textId="4F7FC769" w:rsidR="005A3A3E" w:rsidRPr="005A3A3E" w:rsidRDefault="005A3A3E" w:rsidP="005A3A3E">
      <w:pPr>
        <w:shd w:val="clear" w:color="auto" w:fill="FFFFFF"/>
        <w:spacing w:after="180" w:line="360" w:lineRule="auto"/>
        <w:jc w:val="both"/>
        <w:rPr>
          <w:rFonts w:ascii="Times New Roman" w:hAnsi="Times New Roman" w:cs="Times New Roman"/>
          <w:color w:val="0A0A0A"/>
          <w:sz w:val="24"/>
          <w:szCs w:val="24"/>
          <w:shd w:val="clear" w:color="auto" w:fill="FFFFFF"/>
        </w:rPr>
      </w:pPr>
      <w:r w:rsidRPr="005A3A3E">
        <w:rPr>
          <w:rFonts w:ascii="Times New Roman" w:hAnsi="Times New Roman" w:cs="Times New Roman"/>
          <w:color w:val="0A0A0A"/>
          <w:sz w:val="24"/>
          <w:szCs w:val="24"/>
          <w:shd w:val="clear" w:color="auto" w:fill="FFFFFF"/>
        </w:rPr>
        <w:t>Species such as tilapia and catfish are commonly used to monitor aquatic ecosystem health (Páez-Osuna et al., 2024; Albert et al., 2017; Aly and Abouelfadl, 2020). Tilapia is a widely recognized model fish species frequently employed as a bio monitor of water pollution due to its tolerance to environmental stress and widespread occurrence in contaminated habitats (Páez-Osuna et al., 2023a, 2023b; Munyeshuri et al., 2021; Segaran et al., 2023). Tilapia has been extensively used as a test organism because of several advantageous characteristics, including sensitivity to pollutants, occupation of different trophic levels, relatively large body size, ease of breeding, and variation across age groups. Fish gills and liver are particularly effective organs for biomonitoring the effects of toxicants in aquatic ecosystems.</w:t>
      </w:r>
    </w:p>
    <w:p w14:paraId="2C48B376" w14:textId="77777777" w:rsidR="005A3A3E" w:rsidRPr="005A3A3E" w:rsidRDefault="005A3A3E" w:rsidP="005A3A3E">
      <w:pPr>
        <w:shd w:val="clear" w:color="auto" w:fill="FFFFFF"/>
        <w:spacing w:after="180" w:line="360" w:lineRule="auto"/>
        <w:jc w:val="both"/>
        <w:rPr>
          <w:rFonts w:ascii="Times New Roman" w:hAnsi="Times New Roman" w:cs="Times New Roman"/>
          <w:color w:val="0A0A0A"/>
          <w:sz w:val="24"/>
          <w:szCs w:val="24"/>
          <w:shd w:val="clear" w:color="auto" w:fill="FFFFFF"/>
        </w:rPr>
      </w:pPr>
      <w:r w:rsidRPr="005A3A3E">
        <w:rPr>
          <w:rFonts w:ascii="Times New Roman" w:hAnsi="Times New Roman" w:cs="Times New Roman"/>
          <w:color w:val="0A0A0A"/>
          <w:sz w:val="24"/>
          <w:szCs w:val="24"/>
          <w:shd w:val="clear" w:color="auto" w:fill="FFFFFF"/>
        </w:rPr>
        <w:t>Enzyme biochemistry is a rapidly advancing field, and enzymatic responses are considered reliable biomarkers of water contamination, as demonstrated by several researchers (Nikita and Sathiavelu, 2024). Tilapia is globally distributed in inland and estuarine waters, including rivers, lakes, and ponds, and is widely cultured in ponds, reservoirs, and dams for commercial aquaculture and food production (Laxmappa, 2024). The capacity of tilapia to accumulate metals, resistance to viral, bacterial, and parasitic diseases, sensitivity to various pollutants, and tolerance to poor water quality make it particularly suitable as a biomonitoring species (Shek and Chan, 2015; Stickney, 2017).</w:t>
      </w:r>
    </w:p>
    <w:p w14:paraId="19EB72F0" w14:textId="7CA19A48" w:rsidR="005A3A3E" w:rsidRPr="005A3A3E" w:rsidRDefault="005A3A3E" w:rsidP="005A3A3E">
      <w:pPr>
        <w:shd w:val="clear" w:color="auto" w:fill="FFFFFF"/>
        <w:spacing w:after="180" w:line="360" w:lineRule="auto"/>
        <w:jc w:val="both"/>
        <w:rPr>
          <w:rFonts w:ascii="Times New Roman" w:hAnsi="Times New Roman" w:cs="Times New Roman"/>
          <w:color w:val="0A0A0A"/>
          <w:sz w:val="24"/>
          <w:szCs w:val="24"/>
          <w:shd w:val="clear" w:color="auto" w:fill="FFFFFF"/>
        </w:rPr>
      </w:pPr>
      <w:r w:rsidRPr="005A3A3E">
        <w:rPr>
          <w:rFonts w:ascii="Times New Roman" w:hAnsi="Times New Roman" w:cs="Times New Roman"/>
          <w:color w:val="0A0A0A"/>
          <w:sz w:val="24"/>
          <w:szCs w:val="24"/>
          <w:shd w:val="clear" w:color="auto" w:fill="FFFFFF"/>
        </w:rPr>
        <w:lastRenderedPageBreak/>
        <w:t>Fish liver assays provide superior sensitivity for detecting sub-lethal and chronic effects of pesticides, pharmaceuticals, and industrial chemicals compared to conventional mortality-based whole-fish tests (Pugazhvendan, 2013; Chen et al., 2025; Mahi et al., 2022). These assays serve as effective in situ tools for monitoring water toxicity by offering more realistic exposure conditions, capturing daily environmental variations, and allowing assessment of multiple variables within a single experiment (Crane, 2009). In addition, liver assays can metabolically activate pro-toxicants - chemicals that become toxic only after biotransformation (Katagi et al., 2020). The large number of studies published in this area highlights the validity, sensitivity, and reproducibility of these assays in aquatic toxicology research (Katagi et al., 2013; Bavia et al., 2024; Alshkarchy et al., 2021).</w:t>
      </w:r>
    </w:p>
    <w:p w14:paraId="57CFA724" w14:textId="3C1AD524" w:rsidR="006E1469" w:rsidRPr="00F92C56" w:rsidRDefault="006E1469" w:rsidP="00E4644D">
      <w:pPr>
        <w:shd w:val="clear" w:color="auto" w:fill="FFFFFF"/>
        <w:spacing w:after="180" w:line="360" w:lineRule="auto"/>
        <w:jc w:val="both"/>
        <w:rPr>
          <w:rFonts w:ascii="Times New Roman" w:hAnsi="Times New Roman" w:cs="Times New Roman"/>
          <w:color w:val="111111"/>
          <w:sz w:val="24"/>
          <w:szCs w:val="24"/>
          <w:shd w:val="clear" w:color="auto" w:fill="FFFFFF"/>
        </w:rPr>
      </w:pPr>
      <w:r w:rsidRPr="00F92C56">
        <w:rPr>
          <w:rFonts w:ascii="Times New Roman" w:hAnsi="Times New Roman" w:cs="Times New Roman"/>
          <w:sz w:val="24"/>
          <w:szCs w:val="24"/>
        </w:rPr>
        <w:t>Chlorine and phosphates cause significant water pollution by acting as disinfectant residuals and limiting nutrients</w:t>
      </w:r>
      <w:r w:rsidRPr="00F92C56">
        <w:rPr>
          <w:rFonts w:ascii="Times New Roman" w:hAnsi="Times New Roman" w:cs="Times New Roman"/>
          <w:color w:val="0A0A0A"/>
          <w:sz w:val="24"/>
          <w:szCs w:val="24"/>
          <w:shd w:val="clear" w:color="auto" w:fill="FFFFFF"/>
        </w:rPr>
        <w:t>, respectively</w:t>
      </w:r>
      <w:r w:rsidR="008D1C2A" w:rsidRPr="00F92C56">
        <w:rPr>
          <w:rFonts w:ascii="Times New Roman" w:hAnsi="Times New Roman" w:cs="Times New Roman"/>
          <w:color w:val="0A0A0A"/>
          <w:sz w:val="24"/>
          <w:szCs w:val="24"/>
          <w:shd w:val="clear" w:color="auto" w:fill="FFFFFF"/>
        </w:rPr>
        <w:t xml:space="preserve"> </w:t>
      </w:r>
      <w:r w:rsidR="00C75184" w:rsidRPr="00F92C56">
        <w:rPr>
          <w:rFonts w:ascii="Times New Roman" w:hAnsi="Times New Roman" w:cs="Times New Roman"/>
          <w:color w:val="0A0A0A"/>
          <w:sz w:val="24"/>
          <w:szCs w:val="24"/>
          <w:shd w:val="clear" w:color="auto" w:fill="FFFFFF"/>
        </w:rPr>
        <w:t xml:space="preserve">in aquatic ecosystems </w:t>
      </w:r>
      <w:r w:rsidR="00033EB8" w:rsidRPr="00F92C56">
        <w:rPr>
          <w:rFonts w:ascii="Times New Roman" w:hAnsi="Times New Roman" w:cs="Times New Roman"/>
          <w:color w:val="0A0A0A"/>
          <w:sz w:val="24"/>
          <w:szCs w:val="24"/>
          <w:shd w:val="clear" w:color="auto" w:fill="FFFFFF"/>
        </w:rPr>
        <w:t>(</w:t>
      </w:r>
      <w:r w:rsidR="00033EB8" w:rsidRPr="00F92C56">
        <w:rPr>
          <w:rFonts w:ascii="Times New Roman" w:hAnsi="Times New Roman" w:cs="Times New Roman"/>
          <w:color w:val="1B1B1B"/>
          <w:sz w:val="24"/>
          <w:szCs w:val="24"/>
          <w:shd w:val="clear" w:color="auto" w:fill="FFFFFF"/>
        </w:rPr>
        <w:t>Zhang et al., 2021</w:t>
      </w:r>
      <w:r w:rsidR="00033EB8"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 xml:space="preserve">. </w:t>
      </w:r>
      <w:r w:rsidR="00033EB8" w:rsidRPr="00F92C56">
        <w:rPr>
          <w:rFonts w:ascii="Times New Roman" w:hAnsi="Times New Roman" w:cs="Times New Roman"/>
          <w:sz w:val="24"/>
          <w:szCs w:val="24"/>
        </w:rPr>
        <w:t>Chlorides are salts resulting from the combination of the gas chlorine with a metal. Chlorine alone as Cl</w:t>
      </w:r>
      <w:r w:rsidR="00033EB8" w:rsidRPr="00F92C56">
        <w:rPr>
          <w:rFonts w:ascii="Times New Roman" w:hAnsi="Times New Roman" w:cs="Times New Roman"/>
          <w:sz w:val="24"/>
          <w:szCs w:val="24"/>
          <w:vertAlign w:val="subscript"/>
        </w:rPr>
        <w:t xml:space="preserve">2 </w:t>
      </w:r>
      <w:r w:rsidR="00033EB8" w:rsidRPr="00F92C56">
        <w:rPr>
          <w:rFonts w:ascii="Times New Roman" w:hAnsi="Times New Roman" w:cs="Times New Roman"/>
          <w:sz w:val="24"/>
          <w:szCs w:val="24"/>
        </w:rPr>
        <w:t xml:space="preserve">is highly toxic and it is often used as a disinfectant. However, minor </w:t>
      </w:r>
      <w:r w:rsidR="008341A9">
        <w:rPr>
          <w:rFonts w:ascii="Times New Roman" w:hAnsi="Times New Roman" w:cs="Times New Roman"/>
          <w:sz w:val="24"/>
          <w:szCs w:val="24"/>
        </w:rPr>
        <w:t>levels</w:t>
      </w:r>
      <w:r w:rsidR="00033EB8" w:rsidRPr="00F92C56">
        <w:rPr>
          <w:rFonts w:ascii="Times New Roman" w:hAnsi="Times New Roman" w:cs="Times New Roman"/>
          <w:sz w:val="24"/>
          <w:szCs w:val="24"/>
        </w:rPr>
        <w:t xml:space="preserve"> of chlorides are required for normal cell function in animal life (</w:t>
      </w:r>
      <w:r w:rsidR="00033EB8" w:rsidRPr="00F92C56">
        <w:rPr>
          <w:rFonts w:ascii="Times New Roman" w:hAnsi="Times New Roman" w:cs="Times New Roman"/>
          <w:color w:val="1B1B1B"/>
          <w:sz w:val="24"/>
          <w:szCs w:val="24"/>
          <w:shd w:val="clear" w:color="auto" w:fill="FFFFFF"/>
        </w:rPr>
        <w:t>Zhang et al., 2023</w:t>
      </w:r>
      <w:r w:rsidR="00033EB8" w:rsidRPr="00F92C56">
        <w:rPr>
          <w:rFonts w:ascii="Times New Roman" w:hAnsi="Times New Roman" w:cs="Times New Roman"/>
          <w:sz w:val="24"/>
          <w:szCs w:val="24"/>
        </w:rPr>
        <w:t>).</w:t>
      </w:r>
      <w:r w:rsidR="00126BBD" w:rsidRPr="00F92C56">
        <w:rPr>
          <w:rFonts w:ascii="Times New Roman" w:hAnsi="Times New Roman" w:cs="Times New Roman"/>
          <w:sz w:val="24"/>
          <w:szCs w:val="24"/>
        </w:rPr>
        <w:t xml:space="preserve"> </w:t>
      </w:r>
      <w:r w:rsidRPr="00F92C56">
        <w:rPr>
          <w:rFonts w:ascii="Times New Roman" w:hAnsi="Times New Roman" w:cs="Times New Roman"/>
          <w:color w:val="0A0A0A"/>
          <w:sz w:val="24"/>
          <w:szCs w:val="24"/>
          <w:shd w:val="clear" w:color="auto" w:fill="FFFFFF"/>
        </w:rPr>
        <w:t xml:space="preserve">While chlorine destroys bacteria but can create harmful byproducts, high phosphate levels drive eutrophication, </w:t>
      </w:r>
      <w:r w:rsidR="00126BBD" w:rsidRPr="00F92C56">
        <w:rPr>
          <w:rFonts w:ascii="Times New Roman" w:hAnsi="Times New Roman" w:cs="Times New Roman"/>
          <w:color w:val="0A0A0A"/>
          <w:sz w:val="24"/>
          <w:szCs w:val="24"/>
          <w:shd w:val="clear" w:color="auto" w:fill="FFFFFF"/>
        </w:rPr>
        <w:t>fueling</w:t>
      </w:r>
      <w:r w:rsidRPr="00F92C56">
        <w:rPr>
          <w:rFonts w:ascii="Times New Roman" w:hAnsi="Times New Roman" w:cs="Times New Roman"/>
          <w:color w:val="0A0A0A"/>
          <w:sz w:val="24"/>
          <w:szCs w:val="24"/>
          <w:shd w:val="clear" w:color="auto" w:fill="FFFFFF"/>
        </w:rPr>
        <w:t xml:space="preserve"> excessive algae growth that depletes oxygen and increases chlorine demand. Together, they cause ecological damage, reduce water quality, and demand intense treatment</w:t>
      </w:r>
      <w:r w:rsidR="00116E7F" w:rsidRPr="00F92C56">
        <w:rPr>
          <w:rFonts w:ascii="Times New Roman" w:hAnsi="Times New Roman" w:cs="Times New Roman"/>
          <w:color w:val="0A0A0A"/>
          <w:sz w:val="24"/>
          <w:szCs w:val="24"/>
          <w:shd w:val="clear" w:color="auto" w:fill="FFFFFF"/>
        </w:rPr>
        <w:t xml:space="preserve"> </w:t>
      </w:r>
      <w:r w:rsidR="00033EB8" w:rsidRPr="00F92C56">
        <w:rPr>
          <w:rFonts w:ascii="Times New Roman" w:hAnsi="Times New Roman" w:cs="Times New Roman"/>
          <w:color w:val="0A0A0A"/>
          <w:sz w:val="24"/>
          <w:szCs w:val="24"/>
          <w:shd w:val="clear" w:color="auto" w:fill="FFFFFF"/>
        </w:rPr>
        <w:t>(</w:t>
      </w:r>
      <w:r w:rsidR="00033EB8" w:rsidRPr="00F92C56">
        <w:rPr>
          <w:rFonts w:ascii="Times New Roman" w:hAnsi="Times New Roman" w:cs="Times New Roman"/>
          <w:color w:val="1A1A1A"/>
          <w:sz w:val="24"/>
          <w:szCs w:val="24"/>
          <w:shd w:val="clear" w:color="auto" w:fill="FFFFFF"/>
        </w:rPr>
        <w:t>Lamb et al., 2025</w:t>
      </w:r>
      <w:r w:rsidR="00033EB8"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w:t>
      </w:r>
      <w:r w:rsidRPr="00F92C56">
        <w:rPr>
          <w:rStyle w:val="vkekvd"/>
          <w:rFonts w:ascii="Times New Roman" w:hAnsi="Times New Roman" w:cs="Times New Roman"/>
          <w:color w:val="0A0A0A"/>
          <w:sz w:val="24"/>
          <w:szCs w:val="24"/>
          <w:shd w:val="clear" w:color="auto" w:fill="FFFFFF"/>
        </w:rPr>
        <w:t> </w:t>
      </w:r>
      <w:r w:rsidRPr="00F92C56">
        <w:rPr>
          <w:rFonts w:ascii="Times New Roman" w:hAnsi="Times New Roman" w:cs="Times New Roman"/>
          <w:color w:val="0A0A0A"/>
          <w:sz w:val="24"/>
          <w:szCs w:val="24"/>
          <w:shd w:val="clear" w:color="auto" w:fill="FFFFFF"/>
        </w:rPr>
        <w:t>Primarily source of these minerals are agricultural runoff (fertilizers), wastewater, detergents, and residential runoff (leaves, lawn care)</w:t>
      </w:r>
      <w:r w:rsidR="00F84297" w:rsidRPr="00F92C56">
        <w:rPr>
          <w:rFonts w:ascii="Times New Roman" w:hAnsi="Times New Roman" w:cs="Times New Roman"/>
          <w:color w:val="0A0A0A"/>
          <w:sz w:val="24"/>
          <w:szCs w:val="24"/>
          <w:shd w:val="clear" w:color="auto" w:fill="FFFFFF"/>
        </w:rPr>
        <w:t xml:space="preserve"> </w:t>
      </w:r>
      <w:r w:rsidR="00033EB8" w:rsidRPr="00F92C56">
        <w:rPr>
          <w:rFonts w:ascii="Times New Roman" w:hAnsi="Times New Roman" w:cs="Times New Roman"/>
          <w:color w:val="0A0A0A"/>
          <w:sz w:val="24"/>
          <w:szCs w:val="24"/>
          <w:shd w:val="clear" w:color="auto" w:fill="FFFFFF"/>
        </w:rPr>
        <w:t>(</w:t>
      </w:r>
      <w:r w:rsidR="00C75184" w:rsidRPr="00F92C56">
        <w:rPr>
          <w:rFonts w:ascii="Times New Roman" w:hAnsi="Times New Roman" w:cs="Times New Roman"/>
          <w:sz w:val="24"/>
          <w:szCs w:val="24"/>
        </w:rPr>
        <w:t>Cai et al., 2013;</w:t>
      </w:r>
      <w:r w:rsidR="001D1955" w:rsidRPr="00F92C56">
        <w:rPr>
          <w:rFonts w:ascii="Times New Roman" w:hAnsi="Times New Roman" w:cs="Times New Roman"/>
          <w:sz w:val="24"/>
          <w:szCs w:val="24"/>
        </w:rPr>
        <w:t xml:space="preserve"> </w:t>
      </w:r>
      <w:r w:rsidR="00033EB8" w:rsidRPr="00F92C56">
        <w:rPr>
          <w:rFonts w:ascii="Times New Roman" w:hAnsi="Times New Roman" w:cs="Times New Roman"/>
          <w:sz w:val="24"/>
          <w:szCs w:val="24"/>
        </w:rPr>
        <w:t>Müller et al., 2020</w:t>
      </w:r>
      <w:r w:rsidR="00033EB8" w:rsidRPr="00F92C56">
        <w:rPr>
          <w:rFonts w:ascii="Times New Roman" w:hAnsi="Times New Roman" w:cs="Times New Roman"/>
          <w:color w:val="0A0A0A"/>
          <w:sz w:val="24"/>
          <w:szCs w:val="24"/>
          <w:shd w:val="clear" w:color="auto" w:fill="FFFFFF"/>
        </w:rPr>
        <w:t>)</w:t>
      </w:r>
      <w:r w:rsidRPr="00F92C56">
        <w:rPr>
          <w:rFonts w:ascii="Times New Roman" w:hAnsi="Times New Roman" w:cs="Times New Roman"/>
          <w:color w:val="0A0A0A"/>
          <w:sz w:val="24"/>
          <w:szCs w:val="24"/>
          <w:shd w:val="clear" w:color="auto" w:fill="FFFFFF"/>
        </w:rPr>
        <w:t xml:space="preserve">. </w:t>
      </w:r>
      <w:r w:rsidRPr="00F92C56">
        <w:rPr>
          <w:rFonts w:ascii="Times New Roman" w:hAnsi="Times New Roman" w:cs="Times New Roman"/>
          <w:color w:val="0A0A0A"/>
          <w:sz w:val="24"/>
          <w:szCs w:val="24"/>
        </w:rPr>
        <w:t>High phosphate levels create more algae/bacteria, which consume chlorine faster (high chlorine demand</w:t>
      </w:r>
      <w:r w:rsidR="00033EB8" w:rsidRPr="00F92C56">
        <w:rPr>
          <w:rFonts w:ascii="Times New Roman" w:hAnsi="Times New Roman" w:cs="Times New Roman"/>
          <w:color w:val="0A0A0A"/>
          <w:sz w:val="24"/>
          <w:szCs w:val="24"/>
        </w:rPr>
        <w:t xml:space="preserve"> for killing</w:t>
      </w:r>
      <w:r w:rsidRPr="00F92C56">
        <w:rPr>
          <w:rFonts w:ascii="Times New Roman" w:hAnsi="Times New Roman" w:cs="Times New Roman"/>
          <w:color w:val="0A0A0A"/>
          <w:sz w:val="24"/>
          <w:szCs w:val="24"/>
        </w:rPr>
        <w:t>)</w:t>
      </w:r>
      <w:r w:rsidR="008D1C2A" w:rsidRPr="00F92C56">
        <w:rPr>
          <w:rFonts w:ascii="Times New Roman" w:hAnsi="Times New Roman" w:cs="Times New Roman"/>
          <w:color w:val="0A0A0A"/>
          <w:sz w:val="24"/>
          <w:szCs w:val="24"/>
        </w:rPr>
        <w:t xml:space="preserve"> </w:t>
      </w:r>
      <w:r w:rsidR="00033EB8" w:rsidRPr="00F92C56">
        <w:rPr>
          <w:rFonts w:ascii="Times New Roman" w:hAnsi="Times New Roman" w:cs="Times New Roman"/>
          <w:color w:val="0A0A0A"/>
          <w:sz w:val="24"/>
          <w:szCs w:val="24"/>
        </w:rPr>
        <w:t>(</w:t>
      </w:r>
      <w:r w:rsidR="00033EB8" w:rsidRPr="00F92C56">
        <w:rPr>
          <w:rFonts w:ascii="Times New Roman" w:hAnsi="Times New Roman" w:cs="Times New Roman"/>
          <w:sz w:val="24"/>
          <w:szCs w:val="24"/>
        </w:rPr>
        <w:t>Douterelo et al., 2020</w:t>
      </w:r>
      <w:r w:rsidR="00033EB8" w:rsidRPr="00F92C56">
        <w:rPr>
          <w:rFonts w:ascii="Times New Roman" w:hAnsi="Times New Roman" w:cs="Times New Roman"/>
          <w:color w:val="0A0A0A"/>
          <w:sz w:val="24"/>
          <w:szCs w:val="24"/>
        </w:rPr>
        <w:t>)</w:t>
      </w:r>
      <w:r w:rsidRPr="00F92C56">
        <w:rPr>
          <w:rFonts w:ascii="Times New Roman" w:hAnsi="Times New Roman" w:cs="Times New Roman"/>
          <w:color w:val="0A0A0A"/>
          <w:sz w:val="24"/>
          <w:szCs w:val="24"/>
        </w:rPr>
        <w:t>.</w:t>
      </w:r>
      <w:r w:rsidR="00033EB8" w:rsidRPr="00F92C56">
        <w:rPr>
          <w:rFonts w:ascii="Times New Roman" w:hAnsi="Times New Roman" w:cs="Times New Roman"/>
          <w:color w:val="0A0A0A"/>
          <w:sz w:val="24"/>
          <w:szCs w:val="24"/>
        </w:rPr>
        <w:t xml:space="preserve"> </w:t>
      </w:r>
      <w:r w:rsidRPr="00F92C56">
        <w:rPr>
          <w:rFonts w:ascii="Times New Roman" w:hAnsi="Times New Roman" w:cs="Times New Roman"/>
          <w:sz w:val="24"/>
          <w:szCs w:val="24"/>
        </w:rPr>
        <w:t xml:space="preserve">The chloride content present in the Hebbal Lake was high in comparison to other lakes. The chloride content </w:t>
      </w:r>
      <w:r w:rsidR="000B3A5E" w:rsidRPr="00F92C56">
        <w:rPr>
          <w:rFonts w:ascii="Times New Roman" w:hAnsi="Times New Roman" w:cs="Times New Roman"/>
          <w:sz w:val="24"/>
          <w:szCs w:val="24"/>
        </w:rPr>
        <w:t xml:space="preserve">reported by Roger Bannerman, 2012 </w:t>
      </w:r>
      <w:r w:rsidRPr="00F92C56">
        <w:rPr>
          <w:rFonts w:ascii="Times New Roman" w:hAnsi="Times New Roman" w:cs="Times New Roman"/>
          <w:sz w:val="24"/>
          <w:szCs w:val="24"/>
        </w:rPr>
        <w:t xml:space="preserve">in Wingra lake </w:t>
      </w:r>
      <w:r w:rsidR="000B3A5E" w:rsidRPr="00F92C56">
        <w:rPr>
          <w:rFonts w:ascii="Times New Roman" w:hAnsi="Times New Roman" w:cs="Times New Roman"/>
          <w:sz w:val="24"/>
          <w:szCs w:val="24"/>
        </w:rPr>
        <w:t>is</w:t>
      </w:r>
      <w:r w:rsidRPr="00F92C56">
        <w:rPr>
          <w:rFonts w:ascii="Times New Roman" w:hAnsi="Times New Roman" w:cs="Times New Roman"/>
          <w:sz w:val="24"/>
          <w:szCs w:val="24"/>
        </w:rPr>
        <w:t xml:space="preserve"> 395 mg/l</w:t>
      </w:r>
      <w:r w:rsidR="000B3A5E" w:rsidRPr="00F92C56">
        <w:rPr>
          <w:rFonts w:ascii="Times New Roman" w:hAnsi="Times New Roman" w:cs="Times New Roman"/>
          <w:sz w:val="24"/>
          <w:szCs w:val="24"/>
        </w:rPr>
        <w:t>.</w:t>
      </w:r>
      <w:r w:rsidR="00116E7F" w:rsidRPr="00F92C56">
        <w:rPr>
          <w:rFonts w:ascii="Times New Roman" w:hAnsi="Times New Roman" w:cs="Times New Roman"/>
          <w:sz w:val="24"/>
          <w:szCs w:val="24"/>
        </w:rPr>
        <w:t xml:space="preserve"> </w:t>
      </w:r>
      <w:r w:rsidR="00B75064" w:rsidRPr="00F92C56">
        <w:rPr>
          <w:rFonts w:ascii="Times New Roman" w:hAnsi="Times New Roman" w:cs="Times New Roman"/>
          <w:sz w:val="24"/>
          <w:szCs w:val="24"/>
        </w:rPr>
        <w:t>Similarly,</w:t>
      </w:r>
      <w:r w:rsidR="000B3A5E" w:rsidRPr="00F92C56">
        <w:rPr>
          <w:rFonts w:ascii="Times New Roman" w:hAnsi="Times New Roman" w:cs="Times New Roman"/>
          <w:sz w:val="24"/>
          <w:szCs w:val="24"/>
        </w:rPr>
        <w:t xml:space="preserve"> a</w:t>
      </w:r>
      <w:r w:rsidR="00184484" w:rsidRPr="00F92C56">
        <w:rPr>
          <w:rFonts w:ascii="Times New Roman" w:hAnsi="Times New Roman" w:cs="Times New Roman"/>
          <w:sz w:val="24"/>
          <w:szCs w:val="24"/>
        </w:rPr>
        <w:t xml:space="preserve"> </w:t>
      </w:r>
      <w:r w:rsidR="00C75184" w:rsidRPr="00F92C56">
        <w:rPr>
          <w:rFonts w:ascii="Times New Roman" w:hAnsi="Times New Roman" w:cs="Times New Roman"/>
          <w:color w:val="333333"/>
          <w:sz w:val="24"/>
          <w:szCs w:val="24"/>
          <w:shd w:val="clear" w:color="auto" w:fill="FFFFFF"/>
        </w:rPr>
        <w:t>qualitative assessment of H</w:t>
      </w:r>
      <w:r w:rsidR="000B3A5E" w:rsidRPr="00F92C56">
        <w:rPr>
          <w:rFonts w:ascii="Times New Roman" w:hAnsi="Times New Roman" w:cs="Times New Roman"/>
          <w:color w:val="333333"/>
          <w:sz w:val="24"/>
          <w:szCs w:val="24"/>
          <w:shd w:val="clear" w:color="auto" w:fill="FFFFFF"/>
        </w:rPr>
        <w:t xml:space="preserve">ebbal lake in Bangalore </w:t>
      </w:r>
      <w:r w:rsidR="00C75184" w:rsidRPr="00F92C56">
        <w:rPr>
          <w:rFonts w:ascii="Times New Roman" w:hAnsi="Times New Roman" w:cs="Times New Roman"/>
          <w:color w:val="333333"/>
          <w:sz w:val="24"/>
          <w:szCs w:val="24"/>
          <w:shd w:val="clear" w:color="auto" w:fill="FFFFFF"/>
        </w:rPr>
        <w:t xml:space="preserve">in 2019 </w:t>
      </w:r>
      <w:r w:rsidR="000B3A5E" w:rsidRPr="00F92C56">
        <w:rPr>
          <w:rFonts w:ascii="Times New Roman" w:hAnsi="Times New Roman" w:cs="Times New Roman"/>
          <w:color w:val="333333"/>
          <w:sz w:val="24"/>
          <w:szCs w:val="24"/>
          <w:shd w:val="clear" w:color="auto" w:fill="FFFFFF"/>
        </w:rPr>
        <w:t>also reports values in the same range</w:t>
      </w:r>
      <w:r w:rsidR="00116E7F" w:rsidRPr="00F92C56">
        <w:rPr>
          <w:rFonts w:ascii="Times New Roman" w:hAnsi="Times New Roman" w:cs="Times New Roman"/>
          <w:color w:val="333333"/>
          <w:sz w:val="24"/>
          <w:szCs w:val="24"/>
          <w:shd w:val="clear" w:color="auto" w:fill="FFFFFF"/>
        </w:rPr>
        <w:t xml:space="preserve"> </w:t>
      </w:r>
      <w:r w:rsidR="000B3A5E" w:rsidRPr="00F92C56">
        <w:rPr>
          <w:rFonts w:ascii="Times New Roman" w:hAnsi="Times New Roman" w:cs="Times New Roman"/>
          <w:sz w:val="24"/>
          <w:szCs w:val="24"/>
        </w:rPr>
        <w:t>(</w:t>
      </w:r>
      <w:r w:rsidR="00116E7F" w:rsidRPr="00F92C56">
        <w:rPr>
          <w:rFonts w:ascii="Times New Roman" w:hAnsi="Times New Roman" w:cs="Times New Roman"/>
          <w:sz w:val="24"/>
          <w:szCs w:val="24"/>
        </w:rPr>
        <w:t xml:space="preserve">Naik and </w:t>
      </w:r>
      <w:r w:rsidR="000B3A5E" w:rsidRPr="00F92C56">
        <w:rPr>
          <w:rFonts w:ascii="Times New Roman" w:hAnsi="Times New Roman" w:cs="Times New Roman"/>
          <w:sz w:val="24"/>
          <w:szCs w:val="24"/>
        </w:rPr>
        <w:t>Reshma</w:t>
      </w:r>
      <w:r w:rsidR="00455214" w:rsidRPr="00F92C56">
        <w:rPr>
          <w:rFonts w:ascii="Times New Roman" w:hAnsi="Times New Roman" w:cs="Times New Roman"/>
          <w:sz w:val="24"/>
          <w:szCs w:val="24"/>
        </w:rPr>
        <w:t>,</w:t>
      </w:r>
      <w:r w:rsidR="000B3A5E" w:rsidRPr="00F92C56">
        <w:rPr>
          <w:rFonts w:ascii="Times New Roman" w:hAnsi="Times New Roman" w:cs="Times New Roman"/>
          <w:sz w:val="24"/>
          <w:szCs w:val="24"/>
        </w:rPr>
        <w:t xml:space="preserve"> 2019</w:t>
      </w:r>
      <w:r w:rsidR="000B3A5E" w:rsidRPr="00F92C56">
        <w:rPr>
          <w:rFonts w:ascii="Times New Roman" w:hAnsi="Times New Roman" w:cs="Times New Roman"/>
          <w:color w:val="333333"/>
          <w:sz w:val="24"/>
          <w:szCs w:val="24"/>
          <w:shd w:val="clear" w:color="auto" w:fill="FFFFFF"/>
        </w:rPr>
        <w:t>). </w:t>
      </w:r>
      <w:r w:rsidRPr="00F92C56">
        <w:rPr>
          <w:rFonts w:ascii="Times New Roman" w:hAnsi="Times New Roman" w:cs="Times New Roman"/>
          <w:sz w:val="24"/>
          <w:szCs w:val="24"/>
        </w:rPr>
        <w:t xml:space="preserve"> The optimum values for phosphatase activities are known to be species dependent. Generally, phosphorous is the limiting nutrient in fresh water aquatic systems</w:t>
      </w:r>
      <w:r w:rsidR="00116E7F" w:rsidRPr="00F92C56">
        <w:rPr>
          <w:rFonts w:ascii="Times New Roman" w:hAnsi="Times New Roman" w:cs="Times New Roman"/>
          <w:sz w:val="24"/>
          <w:szCs w:val="24"/>
        </w:rPr>
        <w:t xml:space="preserve"> </w:t>
      </w:r>
      <w:r w:rsidR="000B3A5E" w:rsidRPr="00F92C56">
        <w:rPr>
          <w:rFonts w:ascii="Times New Roman" w:hAnsi="Times New Roman" w:cs="Times New Roman"/>
          <w:sz w:val="24"/>
          <w:szCs w:val="24"/>
        </w:rPr>
        <w:t>(Kuldeep et al., 2015)</w:t>
      </w:r>
      <w:r w:rsidRPr="00F92C56">
        <w:rPr>
          <w:rFonts w:ascii="Times New Roman" w:hAnsi="Times New Roman" w:cs="Times New Roman"/>
          <w:sz w:val="24"/>
          <w:szCs w:val="24"/>
        </w:rPr>
        <w:t xml:space="preserve">. That is if all phosphorous is used, </w:t>
      </w:r>
      <w:r w:rsidR="000B3A5E" w:rsidRPr="00F92C56">
        <w:rPr>
          <w:rFonts w:ascii="Times New Roman" w:hAnsi="Times New Roman" w:cs="Times New Roman"/>
          <w:sz w:val="24"/>
          <w:szCs w:val="24"/>
        </w:rPr>
        <w:t xml:space="preserve">aquatic </w:t>
      </w:r>
      <w:r w:rsidRPr="00F92C56">
        <w:rPr>
          <w:rFonts w:ascii="Times New Roman" w:hAnsi="Times New Roman" w:cs="Times New Roman"/>
          <w:sz w:val="24"/>
          <w:szCs w:val="24"/>
        </w:rPr>
        <w:t>plant growth which will cease resu</w:t>
      </w:r>
      <w:r w:rsidR="000B3A5E" w:rsidRPr="00F92C56">
        <w:rPr>
          <w:rFonts w:ascii="Times New Roman" w:hAnsi="Times New Roman" w:cs="Times New Roman"/>
          <w:sz w:val="24"/>
          <w:szCs w:val="24"/>
        </w:rPr>
        <w:t>lting</w:t>
      </w:r>
      <w:r w:rsidRPr="00F92C56">
        <w:rPr>
          <w:rFonts w:ascii="Times New Roman" w:hAnsi="Times New Roman" w:cs="Times New Roman"/>
          <w:sz w:val="24"/>
          <w:szCs w:val="24"/>
        </w:rPr>
        <w:t xml:space="preserve"> in low oxygen level in water which in turn reduces the respiration of aquatic organisms.</w:t>
      </w:r>
      <w:r w:rsidR="006660F9" w:rsidRPr="00F92C56">
        <w:rPr>
          <w:rFonts w:ascii="Times New Roman" w:hAnsi="Times New Roman" w:cs="Times New Roman"/>
          <w:sz w:val="24"/>
          <w:szCs w:val="24"/>
        </w:rPr>
        <w:t xml:space="preserve"> </w:t>
      </w:r>
      <w:r w:rsidRPr="00F92C56">
        <w:rPr>
          <w:rFonts w:ascii="Times New Roman" w:hAnsi="Times New Roman" w:cs="Times New Roman"/>
          <w:sz w:val="24"/>
          <w:szCs w:val="24"/>
        </w:rPr>
        <w:t>The phosphorous content was higher in Hebbal La</w:t>
      </w:r>
      <w:r w:rsidR="00E31250" w:rsidRPr="00F92C56">
        <w:rPr>
          <w:rFonts w:ascii="Times New Roman" w:hAnsi="Times New Roman" w:cs="Times New Roman"/>
          <w:sz w:val="24"/>
          <w:szCs w:val="24"/>
        </w:rPr>
        <w:t>ke in comparison to other lakes</w:t>
      </w:r>
      <w:r w:rsidRPr="00F92C56">
        <w:rPr>
          <w:rFonts w:ascii="Times New Roman" w:hAnsi="Times New Roman" w:cs="Times New Roman"/>
          <w:sz w:val="24"/>
          <w:szCs w:val="24"/>
        </w:rPr>
        <w:t>.</w:t>
      </w:r>
      <w:r w:rsidR="000B3A5E" w:rsidRPr="00F92C56">
        <w:rPr>
          <w:rFonts w:ascii="Times New Roman" w:hAnsi="Times New Roman" w:cs="Times New Roman"/>
          <w:sz w:val="24"/>
          <w:szCs w:val="24"/>
        </w:rPr>
        <w:t xml:space="preserve"> Similar values are reported </w:t>
      </w:r>
      <w:r w:rsidR="00F84297" w:rsidRPr="00F92C56">
        <w:rPr>
          <w:rFonts w:ascii="Times New Roman" w:hAnsi="Times New Roman" w:cs="Times New Roman"/>
          <w:sz w:val="24"/>
          <w:szCs w:val="24"/>
        </w:rPr>
        <w:t xml:space="preserve">by Gnanapragasam et al., 2025. Begum et al., 2008 report a value of 40.00 ppm in water of </w:t>
      </w:r>
      <w:r w:rsidR="000B2B6F" w:rsidRPr="00F92C56">
        <w:rPr>
          <w:rFonts w:ascii="Times New Roman" w:hAnsi="Times New Roman" w:cs="Times New Roman"/>
          <w:sz w:val="24"/>
          <w:szCs w:val="24"/>
        </w:rPr>
        <w:t>M</w:t>
      </w:r>
      <w:r w:rsidR="00F84297" w:rsidRPr="00F92C56">
        <w:rPr>
          <w:rFonts w:ascii="Times New Roman" w:hAnsi="Times New Roman" w:cs="Times New Roman"/>
          <w:sz w:val="24"/>
          <w:szCs w:val="24"/>
        </w:rPr>
        <w:t>adiwala lake</w:t>
      </w:r>
      <w:r w:rsidR="008143B8" w:rsidRPr="00F92C56">
        <w:rPr>
          <w:rFonts w:ascii="Times New Roman" w:hAnsi="Times New Roman" w:cs="Times New Roman"/>
          <w:sz w:val="24"/>
          <w:szCs w:val="24"/>
        </w:rPr>
        <w:t xml:space="preserve"> of Bangalore</w:t>
      </w:r>
      <w:r w:rsidR="00F84297" w:rsidRPr="00F92C56">
        <w:rPr>
          <w:rFonts w:ascii="Times New Roman" w:hAnsi="Times New Roman" w:cs="Times New Roman"/>
          <w:sz w:val="24"/>
          <w:szCs w:val="24"/>
        </w:rPr>
        <w:t xml:space="preserve">. </w:t>
      </w:r>
      <w:r w:rsidR="001A42FD" w:rsidRPr="00F92C56">
        <w:rPr>
          <w:rFonts w:ascii="Times New Roman" w:hAnsi="Times New Roman" w:cs="Times New Roman"/>
          <w:sz w:val="24"/>
          <w:szCs w:val="24"/>
        </w:rPr>
        <w:t xml:space="preserve">Global </w:t>
      </w:r>
      <w:r w:rsidR="00B70E62" w:rsidRPr="00F92C56">
        <w:rPr>
          <w:rFonts w:ascii="Times New Roman" w:hAnsi="Times New Roman" w:cs="Times New Roman"/>
          <w:sz w:val="24"/>
          <w:szCs w:val="24"/>
        </w:rPr>
        <w:t xml:space="preserve">research </w:t>
      </w:r>
      <w:r w:rsidR="00B70E62" w:rsidRPr="00F92C56">
        <w:rPr>
          <w:rFonts w:ascii="Times New Roman" w:hAnsi="Times New Roman" w:cs="Times New Roman"/>
          <w:sz w:val="24"/>
          <w:szCs w:val="24"/>
        </w:rPr>
        <w:lastRenderedPageBreak/>
        <w:t xml:space="preserve">by several researchers in various countries </w:t>
      </w:r>
      <w:r w:rsidR="001A42FD" w:rsidRPr="00F92C56">
        <w:rPr>
          <w:rFonts w:ascii="Times New Roman" w:hAnsi="Times New Roman" w:cs="Times New Roman"/>
          <w:sz w:val="24"/>
          <w:szCs w:val="24"/>
        </w:rPr>
        <w:t>indicate</w:t>
      </w:r>
      <w:r w:rsidR="002A0D4A" w:rsidRPr="00F92C56">
        <w:rPr>
          <w:rFonts w:ascii="Times New Roman" w:hAnsi="Times New Roman" w:cs="Times New Roman"/>
          <w:sz w:val="24"/>
          <w:szCs w:val="24"/>
        </w:rPr>
        <w:t>s</w:t>
      </w:r>
      <w:r w:rsidR="001A42FD" w:rsidRPr="00F92C56">
        <w:rPr>
          <w:rFonts w:ascii="Times New Roman" w:hAnsi="Times New Roman" w:cs="Times New Roman"/>
          <w:sz w:val="24"/>
          <w:szCs w:val="24"/>
        </w:rPr>
        <w:t xml:space="preserve"> </w:t>
      </w:r>
      <w:r w:rsidR="001A42FD" w:rsidRPr="00F92C56">
        <w:rPr>
          <w:rFonts w:ascii="Times New Roman" w:hAnsi="Times New Roman" w:cs="Times New Roman"/>
          <w:color w:val="222222"/>
          <w:sz w:val="24"/>
          <w:szCs w:val="24"/>
          <w:shd w:val="clear" w:color="auto" w:fill="FFFFFF"/>
        </w:rPr>
        <w:t xml:space="preserve">higher accumulation in the liver and kidneys, </w:t>
      </w:r>
      <w:r w:rsidR="002A0D4A" w:rsidRPr="00F92C56">
        <w:rPr>
          <w:rFonts w:ascii="Times New Roman" w:hAnsi="Times New Roman" w:cs="Times New Roman"/>
          <w:color w:val="222222"/>
          <w:sz w:val="24"/>
          <w:szCs w:val="24"/>
          <w:shd w:val="clear" w:color="auto" w:fill="FFFFFF"/>
        </w:rPr>
        <w:t xml:space="preserve">and lower levels in </w:t>
      </w:r>
      <w:r w:rsidR="001A42FD" w:rsidRPr="00F92C56">
        <w:rPr>
          <w:rFonts w:ascii="Times New Roman" w:hAnsi="Times New Roman" w:cs="Times New Roman"/>
          <w:color w:val="222222"/>
          <w:sz w:val="24"/>
          <w:szCs w:val="24"/>
          <w:shd w:val="clear" w:color="auto" w:fill="FFFFFF"/>
        </w:rPr>
        <w:t>muscle and fat. In the Benue River, Nigeria, variation in the</w:t>
      </w:r>
      <w:r w:rsidR="008143B8" w:rsidRPr="00F92C56">
        <w:rPr>
          <w:rFonts w:ascii="Times New Roman" w:hAnsi="Times New Roman" w:cs="Times New Roman"/>
          <w:color w:val="222222"/>
          <w:sz w:val="24"/>
          <w:szCs w:val="24"/>
          <w:shd w:val="clear" w:color="auto" w:fill="FFFFFF"/>
        </w:rPr>
        <w:t xml:space="preserve"> </w:t>
      </w:r>
      <w:r w:rsidR="001A42FD" w:rsidRPr="00F92C56">
        <w:rPr>
          <w:rFonts w:ascii="Times New Roman" w:hAnsi="Times New Roman" w:cs="Times New Roman"/>
          <w:color w:val="222222"/>
          <w:sz w:val="24"/>
          <w:szCs w:val="24"/>
          <w:shd w:val="clear" w:color="auto" w:fill="FFFFFF"/>
        </w:rPr>
        <w:t xml:space="preserve">bioaccumulation pattern </w:t>
      </w:r>
      <w:r w:rsidR="008143B8" w:rsidRPr="00F92C56">
        <w:rPr>
          <w:rFonts w:ascii="Times New Roman" w:hAnsi="Times New Roman" w:cs="Times New Roman"/>
          <w:color w:val="222222"/>
          <w:sz w:val="24"/>
          <w:szCs w:val="24"/>
          <w:shd w:val="clear" w:color="auto" w:fill="FFFFFF"/>
        </w:rPr>
        <w:t>is observed</w:t>
      </w:r>
      <w:r w:rsidR="001A42FD" w:rsidRPr="00F92C56">
        <w:rPr>
          <w:rFonts w:ascii="Times New Roman" w:hAnsi="Times New Roman" w:cs="Times New Roman"/>
          <w:color w:val="222222"/>
          <w:sz w:val="24"/>
          <w:szCs w:val="24"/>
          <w:shd w:val="clear" w:color="auto" w:fill="FFFFFF"/>
        </w:rPr>
        <w:t xml:space="preserve"> </w:t>
      </w:r>
      <w:r w:rsidR="008143B8" w:rsidRPr="00F92C56">
        <w:rPr>
          <w:rFonts w:ascii="Times New Roman" w:hAnsi="Times New Roman" w:cs="Times New Roman"/>
          <w:color w:val="222222"/>
          <w:sz w:val="24"/>
          <w:szCs w:val="24"/>
          <w:shd w:val="clear" w:color="auto" w:fill="FFFFFF"/>
        </w:rPr>
        <w:t>in</w:t>
      </w:r>
      <w:r w:rsidR="001A42FD" w:rsidRPr="00F92C56">
        <w:rPr>
          <w:rFonts w:ascii="Times New Roman" w:hAnsi="Times New Roman" w:cs="Times New Roman"/>
          <w:color w:val="222222"/>
          <w:sz w:val="24"/>
          <w:szCs w:val="24"/>
          <w:shd w:val="clear" w:color="auto" w:fill="FFFFFF"/>
        </w:rPr>
        <w:t xml:space="preserve"> fish species such as </w:t>
      </w:r>
      <w:r w:rsidR="00B81AD7" w:rsidRPr="00B81AD7">
        <w:rPr>
          <w:rFonts w:ascii="Times New Roman" w:hAnsi="Times New Roman" w:cs="Times New Roman"/>
          <w:i/>
          <w:iCs/>
          <w:color w:val="222222"/>
          <w:sz w:val="24"/>
          <w:szCs w:val="24"/>
          <w:shd w:val="clear" w:color="auto" w:fill="FFFFFF"/>
        </w:rPr>
        <w:t>T</w:t>
      </w:r>
      <w:r w:rsidR="001A42FD" w:rsidRPr="00B81AD7">
        <w:rPr>
          <w:rFonts w:ascii="Times New Roman" w:hAnsi="Times New Roman" w:cs="Times New Roman"/>
          <w:i/>
          <w:iCs/>
          <w:color w:val="222222"/>
          <w:sz w:val="24"/>
          <w:szCs w:val="24"/>
          <w:shd w:val="clear" w:color="auto" w:fill="FFFFFF"/>
        </w:rPr>
        <w:t>ilapia zilli</w:t>
      </w:r>
      <w:r w:rsidR="001A42FD" w:rsidRPr="00F92C56">
        <w:rPr>
          <w:rFonts w:ascii="Times New Roman" w:hAnsi="Times New Roman" w:cs="Times New Roman"/>
          <w:color w:val="222222"/>
          <w:sz w:val="24"/>
          <w:szCs w:val="24"/>
          <w:shd w:val="clear" w:color="auto" w:fill="FFFFFF"/>
        </w:rPr>
        <w:t>, </w:t>
      </w:r>
      <w:r w:rsidR="001A42FD" w:rsidRPr="00F92C56">
        <w:rPr>
          <w:rFonts w:ascii="Times New Roman" w:hAnsi="Times New Roman" w:cs="Times New Roman"/>
          <w:i/>
          <w:iCs/>
          <w:color w:val="222222"/>
          <w:sz w:val="24"/>
          <w:szCs w:val="24"/>
          <w:shd w:val="clear" w:color="auto" w:fill="FFFFFF"/>
        </w:rPr>
        <w:t>Clarias anguillaris</w:t>
      </w:r>
      <w:r w:rsidR="001A42FD" w:rsidRPr="00F92C56">
        <w:rPr>
          <w:rFonts w:ascii="Times New Roman" w:hAnsi="Times New Roman" w:cs="Times New Roman"/>
          <w:color w:val="222222"/>
          <w:sz w:val="24"/>
          <w:szCs w:val="24"/>
          <w:shd w:val="clear" w:color="auto" w:fill="FFFFFF"/>
        </w:rPr>
        <w:t>, </w:t>
      </w:r>
      <w:r w:rsidR="001A42FD" w:rsidRPr="00F92C56">
        <w:rPr>
          <w:rFonts w:ascii="Times New Roman" w:hAnsi="Times New Roman" w:cs="Times New Roman"/>
          <w:i/>
          <w:iCs/>
          <w:color w:val="222222"/>
          <w:sz w:val="24"/>
          <w:szCs w:val="24"/>
          <w:shd w:val="clear" w:color="auto" w:fill="FFFFFF"/>
        </w:rPr>
        <w:t>Synodontis budgetti</w:t>
      </w:r>
      <w:r w:rsidR="001A42FD" w:rsidRPr="00F92C56">
        <w:rPr>
          <w:rFonts w:ascii="Times New Roman" w:hAnsi="Times New Roman" w:cs="Times New Roman"/>
          <w:color w:val="222222"/>
          <w:sz w:val="24"/>
          <w:szCs w:val="24"/>
          <w:shd w:val="clear" w:color="auto" w:fill="FFFFFF"/>
        </w:rPr>
        <w:t>, and </w:t>
      </w:r>
      <w:r w:rsidR="001A42FD" w:rsidRPr="00F92C56">
        <w:rPr>
          <w:rFonts w:ascii="Times New Roman" w:hAnsi="Times New Roman" w:cs="Times New Roman"/>
          <w:i/>
          <w:iCs/>
          <w:color w:val="222222"/>
          <w:sz w:val="24"/>
          <w:szCs w:val="24"/>
          <w:shd w:val="clear" w:color="auto" w:fill="FFFFFF"/>
        </w:rPr>
        <w:t>O. niloticus</w:t>
      </w:r>
      <w:r w:rsidR="001A42FD" w:rsidRPr="00F92C56">
        <w:rPr>
          <w:rFonts w:ascii="Times New Roman" w:hAnsi="Times New Roman" w:cs="Times New Roman"/>
          <w:color w:val="222222"/>
          <w:sz w:val="24"/>
          <w:szCs w:val="24"/>
          <w:shd w:val="clear" w:color="auto" w:fill="FFFFFF"/>
        </w:rPr>
        <w:t>. In </w:t>
      </w:r>
      <w:r w:rsidR="001A42FD" w:rsidRPr="00F92C56">
        <w:rPr>
          <w:rFonts w:ascii="Times New Roman" w:hAnsi="Times New Roman" w:cs="Times New Roman"/>
          <w:i/>
          <w:iCs/>
          <w:color w:val="222222"/>
          <w:sz w:val="24"/>
          <w:szCs w:val="24"/>
          <w:shd w:val="clear" w:color="auto" w:fill="FFFFFF"/>
        </w:rPr>
        <w:t>S. budgetti</w:t>
      </w:r>
      <w:r w:rsidR="001A42FD" w:rsidRPr="00F92C56">
        <w:rPr>
          <w:rFonts w:ascii="Times New Roman" w:hAnsi="Times New Roman" w:cs="Times New Roman"/>
          <w:color w:val="222222"/>
          <w:sz w:val="24"/>
          <w:szCs w:val="24"/>
          <w:shd w:val="clear" w:color="auto" w:fill="FFFFFF"/>
        </w:rPr>
        <w:t xml:space="preserve">, Fe content was significantly increased in the gills, while Cd and Mn were significantly increased in the liver. In </w:t>
      </w:r>
      <w:r w:rsidR="00B81AD7">
        <w:rPr>
          <w:rFonts w:ascii="Times New Roman" w:hAnsi="Times New Roman" w:cs="Times New Roman"/>
          <w:i/>
          <w:iCs/>
          <w:color w:val="222222"/>
          <w:sz w:val="24"/>
          <w:szCs w:val="24"/>
          <w:shd w:val="clear" w:color="auto" w:fill="FFFFFF"/>
        </w:rPr>
        <w:t>T</w:t>
      </w:r>
      <w:r w:rsidR="001A42FD" w:rsidRPr="00B81AD7">
        <w:rPr>
          <w:rFonts w:ascii="Times New Roman" w:hAnsi="Times New Roman" w:cs="Times New Roman"/>
          <w:i/>
          <w:iCs/>
          <w:color w:val="222222"/>
          <w:sz w:val="24"/>
          <w:szCs w:val="24"/>
          <w:shd w:val="clear" w:color="auto" w:fill="FFFFFF"/>
        </w:rPr>
        <w:t>ilapia zilli</w:t>
      </w:r>
      <w:r w:rsidR="001A42FD" w:rsidRPr="00F92C56">
        <w:rPr>
          <w:rFonts w:ascii="Times New Roman" w:hAnsi="Times New Roman" w:cs="Times New Roman"/>
          <w:color w:val="222222"/>
          <w:sz w:val="24"/>
          <w:szCs w:val="24"/>
          <w:shd w:val="clear" w:color="auto" w:fill="FFFFFF"/>
        </w:rPr>
        <w:t>, the Fe and Zn contents were higher in the stomach. In </w:t>
      </w:r>
      <w:r w:rsidR="001A42FD" w:rsidRPr="00F92C56">
        <w:rPr>
          <w:rFonts w:ascii="Times New Roman" w:hAnsi="Times New Roman" w:cs="Times New Roman"/>
          <w:i/>
          <w:iCs/>
          <w:color w:val="222222"/>
          <w:sz w:val="24"/>
          <w:szCs w:val="24"/>
          <w:shd w:val="clear" w:color="auto" w:fill="FFFFFF"/>
        </w:rPr>
        <w:t>C. anguillaris</w:t>
      </w:r>
      <w:r w:rsidR="001A42FD" w:rsidRPr="00F92C56">
        <w:rPr>
          <w:rFonts w:ascii="Times New Roman" w:hAnsi="Times New Roman" w:cs="Times New Roman"/>
          <w:color w:val="222222"/>
          <w:sz w:val="24"/>
          <w:szCs w:val="24"/>
          <w:shd w:val="clear" w:color="auto" w:fill="FFFFFF"/>
        </w:rPr>
        <w:t xml:space="preserve">, Cd, Pb, Co, and Cr </w:t>
      </w:r>
      <w:r w:rsidR="008143B8" w:rsidRPr="00F92C56">
        <w:rPr>
          <w:rFonts w:ascii="Times New Roman" w:hAnsi="Times New Roman" w:cs="Times New Roman"/>
          <w:color w:val="222222"/>
          <w:sz w:val="24"/>
          <w:szCs w:val="24"/>
          <w:shd w:val="clear" w:color="auto" w:fill="FFFFFF"/>
        </w:rPr>
        <w:t xml:space="preserve">were </w:t>
      </w:r>
      <w:r w:rsidR="001A42FD" w:rsidRPr="00F92C56">
        <w:rPr>
          <w:rFonts w:ascii="Times New Roman" w:hAnsi="Times New Roman" w:cs="Times New Roman"/>
          <w:color w:val="222222"/>
          <w:sz w:val="24"/>
          <w:szCs w:val="24"/>
          <w:shd w:val="clear" w:color="auto" w:fill="FFFFFF"/>
        </w:rPr>
        <w:t>highly accumulated in most organs (Akan et al.</w:t>
      </w:r>
      <w:r w:rsidR="004A4284" w:rsidRPr="00F92C56">
        <w:rPr>
          <w:rFonts w:ascii="Times New Roman" w:hAnsi="Times New Roman" w:cs="Times New Roman"/>
          <w:color w:val="222222"/>
          <w:sz w:val="24"/>
          <w:szCs w:val="24"/>
          <w:shd w:val="clear" w:color="auto" w:fill="FFFFFF"/>
        </w:rPr>
        <w:t>,</w:t>
      </w:r>
      <w:r w:rsidR="001A42FD" w:rsidRPr="00F92C56">
        <w:rPr>
          <w:rFonts w:ascii="Times New Roman" w:hAnsi="Times New Roman" w:cs="Times New Roman"/>
          <w:color w:val="222222"/>
          <w:sz w:val="24"/>
          <w:szCs w:val="24"/>
          <w:shd w:val="clear" w:color="auto" w:fill="FFFFFF"/>
        </w:rPr>
        <w:t> </w:t>
      </w:r>
      <w:r w:rsidR="001A42FD" w:rsidRPr="00F92C56">
        <w:rPr>
          <w:rFonts w:ascii="Times New Roman" w:hAnsi="Times New Roman" w:cs="Times New Roman"/>
          <w:sz w:val="24"/>
          <w:szCs w:val="24"/>
          <w:shd w:val="clear" w:color="auto" w:fill="FFFFFF"/>
        </w:rPr>
        <w:t>2012</w:t>
      </w:r>
      <w:r w:rsidR="001A42FD" w:rsidRPr="00F92C56">
        <w:rPr>
          <w:rFonts w:ascii="Times New Roman" w:hAnsi="Times New Roman" w:cs="Times New Roman"/>
          <w:color w:val="222222"/>
          <w:sz w:val="24"/>
          <w:szCs w:val="24"/>
          <w:shd w:val="clear" w:color="auto" w:fill="FFFFFF"/>
        </w:rPr>
        <w:t xml:space="preserve">). </w:t>
      </w:r>
      <w:r w:rsidR="00F84297" w:rsidRPr="00F92C56">
        <w:rPr>
          <w:rFonts w:ascii="Times New Roman" w:hAnsi="Times New Roman" w:cs="Times New Roman"/>
          <w:color w:val="29313D"/>
          <w:sz w:val="24"/>
          <w:szCs w:val="24"/>
        </w:rPr>
        <w:t> M</w:t>
      </w:r>
      <w:r w:rsidR="00B70E62" w:rsidRPr="00F92C56">
        <w:rPr>
          <w:rFonts w:ascii="Times New Roman" w:hAnsi="Times New Roman" w:cs="Times New Roman"/>
          <w:color w:val="29313D"/>
          <w:sz w:val="24"/>
          <w:szCs w:val="24"/>
        </w:rPr>
        <w:t xml:space="preserve">etals (Cu, Cd, Cr, Fe, </w:t>
      </w:r>
      <w:r w:rsidR="008143B8" w:rsidRPr="00F92C56">
        <w:rPr>
          <w:rFonts w:ascii="Times New Roman" w:hAnsi="Times New Roman" w:cs="Times New Roman"/>
          <w:color w:val="29313D"/>
          <w:sz w:val="24"/>
          <w:szCs w:val="24"/>
        </w:rPr>
        <w:t>Ni, Pb, Zn</w:t>
      </w:r>
      <w:r w:rsidR="00B70E62" w:rsidRPr="00F92C56">
        <w:rPr>
          <w:rFonts w:ascii="Times New Roman" w:hAnsi="Times New Roman" w:cs="Times New Roman"/>
          <w:color w:val="29313D"/>
          <w:sz w:val="24"/>
          <w:szCs w:val="24"/>
        </w:rPr>
        <w:t xml:space="preserve"> and Hg) in </w:t>
      </w:r>
      <w:r w:rsidR="008143B8" w:rsidRPr="00F92C56">
        <w:rPr>
          <w:rFonts w:ascii="Times New Roman" w:hAnsi="Times New Roman" w:cs="Times New Roman"/>
          <w:color w:val="29313D"/>
          <w:sz w:val="24"/>
          <w:szCs w:val="24"/>
        </w:rPr>
        <w:t xml:space="preserve">the </w:t>
      </w:r>
      <w:r w:rsidR="00B70E62" w:rsidRPr="00F92C56">
        <w:rPr>
          <w:rFonts w:ascii="Times New Roman" w:hAnsi="Times New Roman" w:cs="Times New Roman"/>
          <w:color w:val="29313D"/>
          <w:sz w:val="24"/>
          <w:szCs w:val="24"/>
        </w:rPr>
        <w:t>muscle tissues </w:t>
      </w:r>
      <w:r w:rsidR="008143B8" w:rsidRPr="00F92C56">
        <w:rPr>
          <w:rFonts w:ascii="Times New Roman" w:hAnsi="Times New Roman" w:cs="Times New Roman"/>
          <w:color w:val="29313D"/>
          <w:sz w:val="24"/>
          <w:szCs w:val="24"/>
        </w:rPr>
        <w:t>of fish is</w:t>
      </w:r>
      <w:r w:rsidR="00B70E62" w:rsidRPr="00F92C56">
        <w:rPr>
          <w:rFonts w:ascii="Times New Roman" w:hAnsi="Times New Roman" w:cs="Times New Roman"/>
          <w:color w:val="29313D"/>
          <w:sz w:val="24"/>
          <w:szCs w:val="24"/>
        </w:rPr>
        <w:t xml:space="preserve"> reported from Brazilian City Macapá</w:t>
      </w:r>
      <w:r w:rsidR="00FC65DE" w:rsidRPr="00F92C56">
        <w:rPr>
          <w:rFonts w:ascii="Times New Roman" w:hAnsi="Times New Roman" w:cs="Times New Roman"/>
          <w:color w:val="29313D"/>
          <w:sz w:val="24"/>
          <w:szCs w:val="24"/>
        </w:rPr>
        <w:t xml:space="preserve"> </w:t>
      </w:r>
      <w:r w:rsidR="00B70E62" w:rsidRPr="00F92C56">
        <w:rPr>
          <w:rFonts w:ascii="Times New Roman" w:hAnsi="Times New Roman" w:cs="Times New Roman"/>
          <w:color w:val="29313D"/>
          <w:sz w:val="24"/>
          <w:szCs w:val="24"/>
        </w:rPr>
        <w:t>(</w:t>
      </w:r>
      <w:r w:rsidR="00B70E62" w:rsidRPr="00F92C56">
        <w:rPr>
          <w:rFonts w:ascii="Times New Roman" w:hAnsi="Times New Roman" w:cs="Times New Roman"/>
          <w:color w:val="172B4D"/>
          <w:sz w:val="24"/>
          <w:szCs w:val="24"/>
          <w:shd w:val="clear" w:color="auto" w:fill="FFFFFF"/>
        </w:rPr>
        <w:t>Souza et al., 2025</w:t>
      </w:r>
      <w:r w:rsidR="00B70E62" w:rsidRPr="00F92C56">
        <w:rPr>
          <w:rFonts w:ascii="Times New Roman" w:hAnsi="Times New Roman" w:cs="Times New Roman"/>
          <w:color w:val="29313D"/>
          <w:sz w:val="24"/>
          <w:szCs w:val="24"/>
        </w:rPr>
        <w:t>).</w:t>
      </w:r>
      <w:r w:rsidR="00B70E62" w:rsidRPr="00F92C56">
        <w:rPr>
          <w:rFonts w:ascii="Times New Roman" w:hAnsi="Times New Roman" w:cs="Times New Roman"/>
          <w:sz w:val="24"/>
          <w:szCs w:val="24"/>
        </w:rPr>
        <w:t xml:space="preserve"> In Babina–Cernovca sector of the Danube Delta, </w:t>
      </w:r>
      <w:r w:rsidR="00DF187F" w:rsidRPr="00F92C56">
        <w:rPr>
          <w:rFonts w:ascii="Times New Roman" w:hAnsi="Times New Roman" w:cs="Times New Roman"/>
          <w:sz w:val="24"/>
          <w:szCs w:val="24"/>
        </w:rPr>
        <w:t xml:space="preserve">in the </w:t>
      </w:r>
      <w:r w:rsidR="00B70E62" w:rsidRPr="00F92C56">
        <w:rPr>
          <w:rFonts w:ascii="Times New Roman" w:hAnsi="Times New Roman" w:cs="Times New Roman"/>
          <w:sz w:val="24"/>
          <w:szCs w:val="24"/>
        </w:rPr>
        <w:t>muscle of fish</w:t>
      </w:r>
      <w:r w:rsidR="00DF187F" w:rsidRPr="00F92C56">
        <w:rPr>
          <w:rFonts w:ascii="Times New Roman" w:hAnsi="Times New Roman" w:cs="Times New Roman"/>
          <w:sz w:val="24"/>
          <w:szCs w:val="24"/>
        </w:rPr>
        <w:t>e</w:t>
      </w:r>
      <w:r w:rsidR="002F5623">
        <w:rPr>
          <w:rFonts w:ascii="Times New Roman" w:hAnsi="Times New Roman" w:cs="Times New Roman"/>
          <w:sz w:val="24"/>
          <w:szCs w:val="24"/>
        </w:rPr>
        <w:t>s,</w:t>
      </w:r>
      <w:r w:rsidR="00B70E62" w:rsidRPr="00F92C56">
        <w:rPr>
          <w:rFonts w:ascii="Times New Roman" w:hAnsi="Times New Roman" w:cs="Times New Roman"/>
          <w:sz w:val="24"/>
          <w:szCs w:val="24"/>
        </w:rPr>
        <w:t xml:space="preserve"> </w:t>
      </w:r>
      <w:r w:rsidR="008143B8" w:rsidRPr="00F92C56">
        <w:rPr>
          <w:rFonts w:ascii="Times New Roman" w:hAnsi="Times New Roman" w:cs="Times New Roman"/>
          <w:sz w:val="24"/>
          <w:szCs w:val="24"/>
        </w:rPr>
        <w:t xml:space="preserve">metals </w:t>
      </w:r>
      <w:r w:rsidR="00F84297" w:rsidRPr="00F92C56">
        <w:rPr>
          <w:rFonts w:ascii="Times New Roman" w:hAnsi="Times New Roman" w:cs="Times New Roman"/>
          <w:sz w:val="24"/>
          <w:szCs w:val="24"/>
        </w:rPr>
        <w:t xml:space="preserve">Zinc (Zn), and iron (Fe) </w:t>
      </w:r>
      <w:r w:rsidR="008143B8" w:rsidRPr="00F92C56">
        <w:rPr>
          <w:rFonts w:ascii="Times New Roman" w:hAnsi="Times New Roman" w:cs="Times New Roman"/>
          <w:sz w:val="24"/>
          <w:szCs w:val="24"/>
        </w:rPr>
        <w:t>is</w:t>
      </w:r>
      <w:r w:rsidR="00F84297" w:rsidRPr="00F92C56">
        <w:rPr>
          <w:rFonts w:ascii="Times New Roman" w:hAnsi="Times New Roman" w:cs="Times New Roman"/>
          <w:sz w:val="24"/>
          <w:szCs w:val="24"/>
        </w:rPr>
        <w:t xml:space="preserve"> identified</w:t>
      </w:r>
      <w:r w:rsidR="00F84297" w:rsidRPr="00F92C56">
        <w:rPr>
          <w:rFonts w:ascii="Times New Roman" w:hAnsi="Times New Roman" w:cs="Times New Roman"/>
          <w:i/>
          <w:sz w:val="24"/>
          <w:szCs w:val="24"/>
        </w:rPr>
        <w:t xml:space="preserve"> in </w:t>
      </w:r>
      <w:r w:rsidR="00DF187F" w:rsidRPr="00F92C56">
        <w:rPr>
          <w:rFonts w:ascii="Times New Roman" w:hAnsi="Times New Roman" w:cs="Times New Roman"/>
          <w:i/>
          <w:sz w:val="24"/>
          <w:szCs w:val="24"/>
        </w:rPr>
        <w:t>S. erythrophthalmus</w:t>
      </w:r>
      <w:r w:rsidR="00DF187F" w:rsidRPr="00F92C56">
        <w:rPr>
          <w:rFonts w:ascii="Times New Roman" w:hAnsi="Times New Roman" w:cs="Times New Roman"/>
          <w:sz w:val="24"/>
          <w:szCs w:val="24"/>
        </w:rPr>
        <w:t xml:space="preserve">, </w:t>
      </w:r>
      <w:r w:rsidR="00DF187F" w:rsidRPr="00F92C56">
        <w:rPr>
          <w:rFonts w:ascii="Times New Roman" w:hAnsi="Times New Roman" w:cs="Times New Roman"/>
          <w:i/>
          <w:sz w:val="24"/>
          <w:szCs w:val="24"/>
        </w:rPr>
        <w:t>C. gibelio</w:t>
      </w:r>
      <w:r w:rsidR="00DF187F" w:rsidRPr="00F92C56">
        <w:rPr>
          <w:rFonts w:ascii="Times New Roman" w:hAnsi="Times New Roman" w:cs="Times New Roman"/>
          <w:sz w:val="24"/>
          <w:szCs w:val="24"/>
        </w:rPr>
        <w:t xml:space="preserve">, and </w:t>
      </w:r>
      <w:r w:rsidR="00DF187F" w:rsidRPr="00F92C56">
        <w:rPr>
          <w:rFonts w:ascii="Times New Roman" w:hAnsi="Times New Roman" w:cs="Times New Roman"/>
          <w:i/>
          <w:sz w:val="24"/>
          <w:szCs w:val="24"/>
        </w:rPr>
        <w:t xml:space="preserve">A. alburnus </w:t>
      </w:r>
      <w:r w:rsidR="00DF187F" w:rsidRPr="00F92C56">
        <w:rPr>
          <w:rFonts w:ascii="Times New Roman" w:hAnsi="Times New Roman" w:cs="Times New Roman"/>
          <w:sz w:val="24"/>
          <w:szCs w:val="24"/>
        </w:rPr>
        <w:t>(</w:t>
      </w:r>
      <w:r w:rsidR="002F5623" w:rsidRPr="00F92C56">
        <w:rPr>
          <w:rFonts w:ascii="Times New Roman" w:hAnsi="Times New Roman" w:cs="Times New Roman"/>
          <w:sz w:val="24"/>
          <w:szCs w:val="24"/>
        </w:rPr>
        <w:t>Oroian et al.</w:t>
      </w:r>
      <w:r w:rsidR="00DF187F" w:rsidRPr="00F92C56">
        <w:rPr>
          <w:rFonts w:ascii="Times New Roman" w:hAnsi="Times New Roman" w:cs="Times New Roman"/>
          <w:sz w:val="24"/>
          <w:szCs w:val="24"/>
        </w:rPr>
        <w:t>, 2025)</w:t>
      </w:r>
      <w:r w:rsidR="00B70E62" w:rsidRPr="00F92C56">
        <w:rPr>
          <w:rFonts w:ascii="Times New Roman" w:hAnsi="Times New Roman" w:cs="Times New Roman"/>
          <w:sz w:val="24"/>
          <w:szCs w:val="24"/>
        </w:rPr>
        <w:t>.</w:t>
      </w:r>
      <w:r w:rsidR="00B70E62" w:rsidRPr="00F92C56">
        <w:rPr>
          <w:rFonts w:ascii="Times New Roman" w:hAnsi="Times New Roman" w:cs="Times New Roman"/>
          <w:color w:val="29313D"/>
          <w:sz w:val="24"/>
          <w:szCs w:val="24"/>
        </w:rPr>
        <w:t> </w:t>
      </w:r>
      <w:r w:rsidR="00924386" w:rsidRPr="00F92C56">
        <w:rPr>
          <w:rFonts w:ascii="Times New Roman" w:hAnsi="Times New Roman" w:cs="Times New Roman"/>
          <w:color w:val="222222"/>
          <w:sz w:val="24"/>
          <w:szCs w:val="24"/>
          <w:shd w:val="clear" w:color="auto" w:fill="FFFFFF"/>
        </w:rPr>
        <w:t xml:space="preserve"> The accumulation of heavy metals (Al, As, Zn, Ba, Cr, and Ni) in the </w:t>
      </w:r>
      <w:r w:rsidR="00AC6998" w:rsidRPr="00F92C56">
        <w:rPr>
          <w:rFonts w:ascii="Times New Roman" w:hAnsi="Times New Roman" w:cs="Times New Roman"/>
          <w:color w:val="222222"/>
          <w:sz w:val="24"/>
          <w:szCs w:val="24"/>
          <w:shd w:val="clear" w:color="auto" w:fill="FFFFFF"/>
        </w:rPr>
        <w:t>Ravi River</w:t>
      </w:r>
      <w:r w:rsidR="00924386" w:rsidRPr="00F92C56">
        <w:rPr>
          <w:rFonts w:ascii="Times New Roman" w:hAnsi="Times New Roman" w:cs="Times New Roman"/>
          <w:color w:val="222222"/>
          <w:sz w:val="24"/>
          <w:szCs w:val="24"/>
          <w:shd w:val="clear" w:color="auto" w:fill="FFFFFF"/>
        </w:rPr>
        <w:t xml:space="preserve"> in Pakistan is reported in different organs of fish species, including </w:t>
      </w:r>
      <w:r w:rsidR="00924386" w:rsidRPr="00F92C56">
        <w:rPr>
          <w:rFonts w:ascii="Times New Roman" w:hAnsi="Times New Roman" w:cs="Times New Roman"/>
          <w:i/>
          <w:iCs/>
          <w:color w:val="222222"/>
          <w:sz w:val="24"/>
          <w:szCs w:val="24"/>
          <w:shd w:val="clear" w:color="auto" w:fill="FFFFFF"/>
        </w:rPr>
        <w:t>Catla catla</w:t>
      </w:r>
      <w:r w:rsidR="00924386" w:rsidRPr="00F92C56">
        <w:rPr>
          <w:rFonts w:ascii="Times New Roman" w:hAnsi="Times New Roman" w:cs="Times New Roman"/>
          <w:color w:val="222222"/>
          <w:sz w:val="24"/>
          <w:szCs w:val="24"/>
          <w:shd w:val="clear" w:color="auto" w:fill="FFFFFF"/>
        </w:rPr>
        <w:t>, </w:t>
      </w:r>
      <w:r w:rsidR="00924386" w:rsidRPr="00F92C56">
        <w:rPr>
          <w:rFonts w:ascii="Times New Roman" w:hAnsi="Times New Roman" w:cs="Times New Roman"/>
          <w:i/>
          <w:iCs/>
          <w:color w:val="222222"/>
          <w:sz w:val="24"/>
          <w:szCs w:val="24"/>
          <w:shd w:val="clear" w:color="auto" w:fill="FFFFFF"/>
        </w:rPr>
        <w:t>Labeo rohita</w:t>
      </w:r>
      <w:r w:rsidR="00924386" w:rsidRPr="00F92C56">
        <w:rPr>
          <w:rFonts w:ascii="Times New Roman" w:hAnsi="Times New Roman" w:cs="Times New Roman"/>
          <w:color w:val="222222"/>
          <w:sz w:val="24"/>
          <w:szCs w:val="24"/>
          <w:shd w:val="clear" w:color="auto" w:fill="FFFFFF"/>
        </w:rPr>
        <w:t>, and </w:t>
      </w:r>
      <w:r w:rsidR="00924386" w:rsidRPr="00F92C56">
        <w:rPr>
          <w:rFonts w:ascii="Times New Roman" w:hAnsi="Times New Roman" w:cs="Times New Roman"/>
          <w:i/>
          <w:iCs/>
          <w:color w:val="222222"/>
          <w:sz w:val="24"/>
          <w:szCs w:val="24"/>
          <w:shd w:val="clear" w:color="auto" w:fill="FFFFFF"/>
        </w:rPr>
        <w:t>Cirrhinus mrigala</w:t>
      </w:r>
      <w:r w:rsidR="00924386" w:rsidRPr="00F92C56">
        <w:rPr>
          <w:rFonts w:ascii="Times New Roman" w:hAnsi="Times New Roman" w:cs="Times New Roman"/>
          <w:color w:val="222222"/>
          <w:sz w:val="24"/>
          <w:szCs w:val="24"/>
          <w:shd w:val="clear" w:color="auto" w:fill="FFFFFF"/>
        </w:rPr>
        <w:t> (</w:t>
      </w:r>
      <w:r w:rsidR="00B70E62" w:rsidRPr="00F92C56">
        <w:rPr>
          <w:rFonts w:ascii="Times New Roman" w:hAnsi="Times New Roman" w:cs="Times New Roman"/>
          <w:sz w:val="24"/>
          <w:szCs w:val="24"/>
        </w:rPr>
        <w:t>Abdullah Shakir</w:t>
      </w:r>
      <w:r w:rsidR="0007397B" w:rsidRPr="00F92C56">
        <w:rPr>
          <w:rFonts w:ascii="Times New Roman" w:hAnsi="Times New Roman" w:cs="Times New Roman"/>
          <w:sz w:val="24"/>
          <w:szCs w:val="24"/>
        </w:rPr>
        <w:t>,</w:t>
      </w:r>
      <w:r w:rsidR="00B70E62" w:rsidRPr="00F92C56">
        <w:rPr>
          <w:rFonts w:ascii="Times New Roman" w:hAnsi="Times New Roman" w:cs="Times New Roman"/>
          <w:sz w:val="24"/>
          <w:szCs w:val="24"/>
        </w:rPr>
        <w:t xml:space="preserve"> 2015</w:t>
      </w:r>
      <w:r w:rsidR="00924386" w:rsidRPr="00F92C56">
        <w:rPr>
          <w:rFonts w:ascii="Times New Roman" w:hAnsi="Times New Roman" w:cs="Times New Roman"/>
          <w:color w:val="222222"/>
          <w:sz w:val="24"/>
          <w:szCs w:val="24"/>
          <w:shd w:val="clear" w:color="auto" w:fill="FFFFFF"/>
        </w:rPr>
        <w:t xml:space="preserve">).  In the Yumurtalik zone of the Iskenderun Gulf, Turkey, </w:t>
      </w:r>
      <w:r w:rsidR="001A42FD" w:rsidRPr="00F92C56">
        <w:rPr>
          <w:rFonts w:ascii="Times New Roman" w:hAnsi="Times New Roman" w:cs="Times New Roman"/>
          <w:color w:val="222222"/>
          <w:sz w:val="24"/>
          <w:szCs w:val="24"/>
          <w:shd w:val="clear" w:color="auto" w:fill="FFFFFF"/>
        </w:rPr>
        <w:t>concentrations of heavy metals in the tissues of fish species (</w:t>
      </w:r>
      <w:r w:rsidR="001A42FD" w:rsidRPr="00F92C56">
        <w:rPr>
          <w:rFonts w:ascii="Times New Roman" w:hAnsi="Times New Roman" w:cs="Times New Roman"/>
          <w:i/>
          <w:iCs/>
          <w:color w:val="222222"/>
          <w:sz w:val="24"/>
          <w:szCs w:val="24"/>
          <w:shd w:val="clear" w:color="auto" w:fill="FFFFFF"/>
        </w:rPr>
        <w:t>Solea solea</w:t>
      </w:r>
      <w:r w:rsidR="001A42FD" w:rsidRPr="00F92C56">
        <w:rPr>
          <w:rFonts w:ascii="Times New Roman" w:hAnsi="Times New Roman" w:cs="Times New Roman"/>
          <w:color w:val="222222"/>
          <w:sz w:val="24"/>
          <w:szCs w:val="24"/>
          <w:shd w:val="clear" w:color="auto" w:fill="FFFFFF"/>
        </w:rPr>
        <w:t> and </w:t>
      </w:r>
      <w:r w:rsidR="001A42FD" w:rsidRPr="00F92C56">
        <w:rPr>
          <w:rFonts w:ascii="Times New Roman" w:hAnsi="Times New Roman" w:cs="Times New Roman"/>
          <w:i/>
          <w:iCs/>
          <w:color w:val="222222"/>
          <w:sz w:val="24"/>
          <w:szCs w:val="24"/>
          <w:shd w:val="clear" w:color="auto" w:fill="FFFFFF"/>
        </w:rPr>
        <w:t>Solea aurata</w:t>
      </w:r>
      <w:r w:rsidR="001A42FD" w:rsidRPr="00F92C56">
        <w:rPr>
          <w:rFonts w:ascii="Times New Roman" w:hAnsi="Times New Roman" w:cs="Times New Roman"/>
          <w:color w:val="222222"/>
          <w:sz w:val="24"/>
          <w:szCs w:val="24"/>
          <w:shd w:val="clear" w:color="auto" w:fill="FFFFFF"/>
        </w:rPr>
        <w:t xml:space="preserve">) </w:t>
      </w:r>
      <w:r w:rsidR="002F5623" w:rsidRPr="00F92C56">
        <w:rPr>
          <w:rFonts w:ascii="Times New Roman" w:hAnsi="Times New Roman" w:cs="Times New Roman"/>
          <w:color w:val="222222"/>
          <w:sz w:val="24"/>
          <w:szCs w:val="24"/>
          <w:shd w:val="clear" w:color="auto" w:fill="FFFFFF"/>
        </w:rPr>
        <w:t>were</w:t>
      </w:r>
      <w:r w:rsidR="00924386" w:rsidRPr="00F92C56">
        <w:rPr>
          <w:rFonts w:ascii="Times New Roman" w:hAnsi="Times New Roman" w:cs="Times New Roman"/>
          <w:color w:val="222222"/>
          <w:sz w:val="24"/>
          <w:szCs w:val="24"/>
          <w:shd w:val="clear" w:color="auto" w:fill="FFFFFF"/>
        </w:rPr>
        <w:t xml:space="preserve"> in the </w:t>
      </w:r>
      <w:r w:rsidR="001A42FD" w:rsidRPr="00F92C56">
        <w:rPr>
          <w:rFonts w:ascii="Times New Roman" w:hAnsi="Times New Roman" w:cs="Times New Roman"/>
          <w:color w:val="222222"/>
          <w:sz w:val="24"/>
          <w:szCs w:val="24"/>
          <w:shd w:val="clear" w:color="auto" w:fill="FFFFFF"/>
        </w:rPr>
        <w:t xml:space="preserve">order Fe &gt; Zn &gt; Pb &gt; Cu &gt; Cd, </w:t>
      </w:r>
      <w:r w:rsidR="00924386" w:rsidRPr="00F92C56">
        <w:rPr>
          <w:rFonts w:ascii="Times New Roman" w:hAnsi="Times New Roman" w:cs="Times New Roman"/>
          <w:color w:val="222222"/>
          <w:sz w:val="24"/>
          <w:szCs w:val="24"/>
          <w:shd w:val="clear" w:color="auto" w:fill="FFFFFF"/>
        </w:rPr>
        <w:t>with</w:t>
      </w:r>
      <w:r w:rsidR="001A42FD" w:rsidRPr="00F92C56">
        <w:rPr>
          <w:rFonts w:ascii="Times New Roman" w:hAnsi="Times New Roman" w:cs="Times New Roman"/>
          <w:color w:val="222222"/>
          <w:sz w:val="24"/>
          <w:szCs w:val="24"/>
          <w:shd w:val="clear" w:color="auto" w:fill="FFFFFF"/>
        </w:rPr>
        <w:t xml:space="preserve"> </w:t>
      </w:r>
      <w:r w:rsidR="00924386" w:rsidRPr="00F92C56">
        <w:rPr>
          <w:rFonts w:ascii="Times New Roman" w:hAnsi="Times New Roman" w:cs="Times New Roman"/>
          <w:color w:val="222222"/>
          <w:sz w:val="24"/>
          <w:szCs w:val="24"/>
          <w:shd w:val="clear" w:color="auto" w:fill="FFFFFF"/>
        </w:rPr>
        <w:t xml:space="preserve">higher </w:t>
      </w:r>
      <w:r w:rsidR="001A42FD" w:rsidRPr="00F92C56">
        <w:rPr>
          <w:rFonts w:ascii="Times New Roman" w:hAnsi="Times New Roman" w:cs="Times New Roman"/>
          <w:color w:val="222222"/>
          <w:sz w:val="24"/>
          <w:szCs w:val="24"/>
          <w:shd w:val="clear" w:color="auto" w:fill="FFFFFF"/>
        </w:rPr>
        <w:t>bioaccumulation patterns in the liver in </w:t>
      </w:r>
      <w:r w:rsidR="001A42FD" w:rsidRPr="00F92C56">
        <w:rPr>
          <w:rFonts w:ascii="Times New Roman" w:hAnsi="Times New Roman" w:cs="Times New Roman"/>
          <w:i/>
          <w:iCs/>
          <w:color w:val="222222"/>
          <w:sz w:val="24"/>
          <w:szCs w:val="24"/>
          <w:shd w:val="clear" w:color="auto" w:fill="FFFFFF"/>
        </w:rPr>
        <w:t>Solea solea</w:t>
      </w:r>
      <w:r w:rsidR="001A42FD" w:rsidRPr="00F92C56">
        <w:rPr>
          <w:rFonts w:ascii="Times New Roman" w:hAnsi="Times New Roman" w:cs="Times New Roman"/>
          <w:color w:val="222222"/>
          <w:sz w:val="24"/>
          <w:szCs w:val="24"/>
          <w:shd w:val="clear" w:color="auto" w:fill="FFFFFF"/>
        </w:rPr>
        <w:t> and </w:t>
      </w:r>
      <w:r w:rsidR="001A42FD" w:rsidRPr="00F92C56">
        <w:rPr>
          <w:rFonts w:ascii="Times New Roman" w:hAnsi="Times New Roman" w:cs="Times New Roman"/>
          <w:i/>
          <w:iCs/>
          <w:color w:val="222222"/>
          <w:sz w:val="24"/>
          <w:szCs w:val="24"/>
          <w:shd w:val="clear" w:color="auto" w:fill="FFFFFF"/>
        </w:rPr>
        <w:t>Solea aurata</w:t>
      </w:r>
      <w:r w:rsidR="001A42FD" w:rsidRPr="00F92C56">
        <w:rPr>
          <w:rFonts w:ascii="Times New Roman" w:hAnsi="Times New Roman" w:cs="Times New Roman"/>
          <w:color w:val="222222"/>
          <w:sz w:val="24"/>
          <w:szCs w:val="24"/>
          <w:shd w:val="clear" w:color="auto" w:fill="FFFFFF"/>
        </w:rPr>
        <w:t>, (Aytekin et al. </w:t>
      </w:r>
      <w:r w:rsidR="001A42FD" w:rsidRPr="00F92C56">
        <w:rPr>
          <w:rFonts w:ascii="Times New Roman" w:hAnsi="Times New Roman" w:cs="Times New Roman"/>
          <w:sz w:val="24"/>
          <w:szCs w:val="24"/>
          <w:shd w:val="clear" w:color="auto" w:fill="FFFFFF"/>
        </w:rPr>
        <w:t>2019</w:t>
      </w:r>
      <w:r w:rsidR="001A42FD" w:rsidRPr="00F92C56">
        <w:rPr>
          <w:rFonts w:ascii="Times New Roman" w:hAnsi="Times New Roman" w:cs="Times New Roman"/>
          <w:color w:val="222222"/>
          <w:sz w:val="24"/>
          <w:szCs w:val="24"/>
          <w:shd w:val="clear" w:color="auto" w:fill="FFFFFF"/>
        </w:rPr>
        <w:t>). </w:t>
      </w:r>
      <w:r w:rsidR="008143B8" w:rsidRPr="00F92C56">
        <w:rPr>
          <w:rFonts w:ascii="Times New Roman" w:hAnsi="Times New Roman" w:cs="Times New Roman"/>
          <w:sz w:val="24"/>
          <w:szCs w:val="24"/>
        </w:rPr>
        <w:t>Bioaccumulation of h</w:t>
      </w:r>
      <w:r w:rsidR="00924386" w:rsidRPr="00F92C56">
        <w:rPr>
          <w:rFonts w:ascii="Times New Roman" w:hAnsi="Times New Roman" w:cs="Times New Roman"/>
          <w:sz w:val="24"/>
          <w:szCs w:val="24"/>
        </w:rPr>
        <w:t xml:space="preserve">eavy </w:t>
      </w:r>
      <w:r w:rsidR="008143B8" w:rsidRPr="00F92C56">
        <w:rPr>
          <w:rFonts w:ascii="Times New Roman" w:hAnsi="Times New Roman" w:cs="Times New Roman"/>
          <w:sz w:val="24"/>
          <w:szCs w:val="24"/>
        </w:rPr>
        <w:t>m</w:t>
      </w:r>
      <w:r w:rsidR="00924386" w:rsidRPr="00F92C56">
        <w:rPr>
          <w:rFonts w:ascii="Times New Roman" w:hAnsi="Times New Roman" w:cs="Times New Roman"/>
          <w:sz w:val="24"/>
          <w:szCs w:val="24"/>
        </w:rPr>
        <w:t xml:space="preserve">etals in </w:t>
      </w:r>
      <w:r w:rsidR="008143B8" w:rsidRPr="00F92C56">
        <w:rPr>
          <w:rFonts w:ascii="Times New Roman" w:hAnsi="Times New Roman" w:cs="Times New Roman"/>
          <w:sz w:val="24"/>
          <w:szCs w:val="24"/>
        </w:rPr>
        <w:t>o</w:t>
      </w:r>
      <w:r w:rsidR="00924386" w:rsidRPr="00F92C56">
        <w:rPr>
          <w:rFonts w:ascii="Times New Roman" w:hAnsi="Times New Roman" w:cs="Times New Roman"/>
          <w:sz w:val="24"/>
          <w:szCs w:val="24"/>
        </w:rPr>
        <w:t xml:space="preserve">rgans of </w:t>
      </w:r>
      <w:r w:rsidR="008143B8" w:rsidRPr="00F92C56">
        <w:rPr>
          <w:rFonts w:ascii="Times New Roman" w:hAnsi="Times New Roman" w:cs="Times New Roman"/>
          <w:sz w:val="24"/>
          <w:szCs w:val="24"/>
        </w:rPr>
        <w:t>f</w:t>
      </w:r>
      <w:r w:rsidR="00924386" w:rsidRPr="00F92C56">
        <w:rPr>
          <w:rFonts w:ascii="Times New Roman" w:hAnsi="Times New Roman" w:cs="Times New Roman"/>
          <w:sz w:val="24"/>
          <w:szCs w:val="24"/>
        </w:rPr>
        <w:t xml:space="preserve">resh </w:t>
      </w:r>
      <w:r w:rsidR="008143B8" w:rsidRPr="00F92C56">
        <w:rPr>
          <w:rFonts w:ascii="Times New Roman" w:hAnsi="Times New Roman" w:cs="Times New Roman"/>
          <w:sz w:val="24"/>
          <w:szCs w:val="24"/>
        </w:rPr>
        <w:t>w</w:t>
      </w:r>
      <w:r w:rsidR="00924386" w:rsidRPr="00F92C56">
        <w:rPr>
          <w:rFonts w:ascii="Times New Roman" w:hAnsi="Times New Roman" w:cs="Times New Roman"/>
          <w:sz w:val="24"/>
          <w:szCs w:val="24"/>
        </w:rPr>
        <w:t xml:space="preserve">ater </w:t>
      </w:r>
      <w:r w:rsidR="008143B8" w:rsidRPr="00F92C56">
        <w:rPr>
          <w:rFonts w:ascii="Times New Roman" w:hAnsi="Times New Roman" w:cs="Times New Roman"/>
          <w:sz w:val="24"/>
          <w:szCs w:val="24"/>
        </w:rPr>
        <w:t>f</w:t>
      </w:r>
      <w:r w:rsidR="00924386" w:rsidRPr="00F92C56">
        <w:rPr>
          <w:rFonts w:ascii="Times New Roman" w:hAnsi="Times New Roman" w:cs="Times New Roman"/>
          <w:sz w:val="24"/>
          <w:szCs w:val="24"/>
        </w:rPr>
        <w:t xml:space="preserve">ish </w:t>
      </w:r>
      <w:r w:rsidR="00924386" w:rsidRPr="00F92C56">
        <w:rPr>
          <w:rFonts w:ascii="Times New Roman" w:hAnsi="Times New Roman" w:cs="Times New Roman"/>
          <w:i/>
          <w:sz w:val="24"/>
          <w:szCs w:val="24"/>
        </w:rPr>
        <w:t>Oreochromis mossambicus</w:t>
      </w:r>
      <w:r w:rsidR="00924386" w:rsidRPr="00F92C56">
        <w:rPr>
          <w:rFonts w:ascii="Times New Roman" w:hAnsi="Times New Roman" w:cs="Times New Roman"/>
          <w:sz w:val="24"/>
          <w:szCs w:val="24"/>
        </w:rPr>
        <w:t xml:space="preserve"> from two Sites of Ujani Backwaters</w:t>
      </w:r>
      <w:r w:rsidR="00924386" w:rsidRPr="00F92C56">
        <w:rPr>
          <w:rFonts w:ascii="Times New Roman" w:hAnsi="Times New Roman" w:cs="Times New Roman"/>
          <w:color w:val="222222"/>
          <w:sz w:val="24"/>
          <w:szCs w:val="24"/>
          <w:shd w:val="clear" w:color="auto" w:fill="FFFFFF"/>
        </w:rPr>
        <w:t xml:space="preserve"> </w:t>
      </w:r>
      <w:r w:rsidR="008143B8" w:rsidRPr="00F92C56">
        <w:rPr>
          <w:rFonts w:ascii="Times New Roman" w:hAnsi="Times New Roman" w:cs="Times New Roman"/>
          <w:color w:val="222222"/>
          <w:sz w:val="24"/>
          <w:szCs w:val="24"/>
          <w:shd w:val="clear" w:color="auto" w:fill="FFFFFF"/>
        </w:rPr>
        <w:t xml:space="preserve">in India </w:t>
      </w:r>
      <w:r w:rsidR="00924386" w:rsidRPr="00F92C56">
        <w:rPr>
          <w:rFonts w:ascii="Times New Roman" w:hAnsi="Times New Roman" w:cs="Times New Roman"/>
          <w:sz w:val="24"/>
          <w:szCs w:val="24"/>
        </w:rPr>
        <w:t>was in the order Zn&gt;Cu&gt;Pb&gt; Hg</w:t>
      </w:r>
      <w:r w:rsidR="00157861" w:rsidRPr="00F92C56">
        <w:rPr>
          <w:rFonts w:ascii="Times New Roman" w:hAnsi="Times New Roman" w:cs="Times New Roman"/>
          <w:sz w:val="24"/>
          <w:szCs w:val="24"/>
        </w:rPr>
        <w:t xml:space="preserve"> </w:t>
      </w:r>
      <w:r w:rsidR="00924386" w:rsidRPr="00F92C56">
        <w:rPr>
          <w:rFonts w:ascii="Times New Roman" w:hAnsi="Times New Roman" w:cs="Times New Roman"/>
          <w:sz w:val="24"/>
          <w:szCs w:val="24"/>
        </w:rPr>
        <w:t>(Chordiya</w:t>
      </w:r>
      <w:r w:rsidR="00B70E62" w:rsidRPr="00F92C56">
        <w:rPr>
          <w:rFonts w:ascii="Times New Roman" w:hAnsi="Times New Roman" w:cs="Times New Roman"/>
          <w:sz w:val="24"/>
          <w:szCs w:val="24"/>
        </w:rPr>
        <w:t xml:space="preserve"> </w:t>
      </w:r>
      <w:r w:rsidR="00924386" w:rsidRPr="00F92C56">
        <w:rPr>
          <w:rFonts w:ascii="Times New Roman" w:hAnsi="Times New Roman" w:cs="Times New Roman"/>
          <w:sz w:val="24"/>
          <w:szCs w:val="24"/>
        </w:rPr>
        <w:t>and Chandanshive</w:t>
      </w:r>
      <w:r w:rsidR="00AC6998">
        <w:rPr>
          <w:rFonts w:ascii="Times New Roman" w:hAnsi="Times New Roman" w:cs="Times New Roman"/>
          <w:sz w:val="24"/>
          <w:szCs w:val="24"/>
        </w:rPr>
        <w:t>,</w:t>
      </w:r>
      <w:r w:rsidR="00924386" w:rsidRPr="00F92C56">
        <w:rPr>
          <w:rFonts w:ascii="Times New Roman" w:hAnsi="Times New Roman" w:cs="Times New Roman"/>
          <w:sz w:val="24"/>
          <w:szCs w:val="24"/>
        </w:rPr>
        <w:t xml:space="preserve"> 2023). </w:t>
      </w:r>
      <w:r w:rsidR="00924386" w:rsidRPr="00F92C56">
        <w:rPr>
          <w:rFonts w:ascii="Times New Roman" w:hAnsi="Times New Roman" w:cs="Times New Roman"/>
          <w:color w:val="111111"/>
          <w:sz w:val="24"/>
          <w:szCs w:val="24"/>
          <w:shd w:val="clear" w:color="auto" w:fill="FFFFFF"/>
        </w:rPr>
        <w:t xml:space="preserve"> Muniraju and Delvi 2022 </w:t>
      </w:r>
      <w:r w:rsidR="00B70E62" w:rsidRPr="00F92C56">
        <w:rPr>
          <w:rFonts w:ascii="Times New Roman" w:hAnsi="Times New Roman" w:cs="Times New Roman"/>
          <w:color w:val="111111"/>
          <w:sz w:val="24"/>
          <w:szCs w:val="24"/>
          <w:shd w:val="clear" w:color="auto" w:fill="FFFFFF"/>
        </w:rPr>
        <w:t xml:space="preserve">report </w:t>
      </w:r>
      <w:r w:rsidR="00924386" w:rsidRPr="00F92C56">
        <w:rPr>
          <w:rFonts w:ascii="Times New Roman" w:hAnsi="Times New Roman" w:cs="Times New Roman"/>
          <w:color w:val="111111"/>
          <w:sz w:val="24"/>
          <w:szCs w:val="24"/>
          <w:shd w:val="clear" w:color="auto" w:fill="FFFFFF"/>
        </w:rPr>
        <w:t>accumulation of the heavy metals like Zn, Fe, Ni, Pb, Cd and Cu in liver and gil</w:t>
      </w:r>
      <w:r w:rsidR="008143B8" w:rsidRPr="00F92C56">
        <w:rPr>
          <w:rFonts w:ascii="Times New Roman" w:hAnsi="Times New Roman" w:cs="Times New Roman"/>
          <w:color w:val="111111"/>
          <w:sz w:val="24"/>
          <w:szCs w:val="24"/>
          <w:shd w:val="clear" w:color="auto" w:fill="FFFFFF"/>
        </w:rPr>
        <w:t>ls of three species of the fish</w:t>
      </w:r>
      <w:r w:rsidR="00924386" w:rsidRPr="00F92C56">
        <w:rPr>
          <w:rFonts w:ascii="Times New Roman" w:hAnsi="Times New Roman" w:cs="Times New Roman"/>
          <w:color w:val="111111"/>
          <w:sz w:val="24"/>
          <w:szCs w:val="24"/>
          <w:shd w:val="clear" w:color="auto" w:fill="FFFFFF"/>
        </w:rPr>
        <w:t xml:space="preserve"> </w:t>
      </w:r>
      <w:r w:rsidR="00924386" w:rsidRPr="00F92C56">
        <w:rPr>
          <w:rFonts w:ascii="Times New Roman" w:hAnsi="Times New Roman" w:cs="Times New Roman"/>
          <w:i/>
          <w:color w:val="111111"/>
          <w:sz w:val="24"/>
          <w:szCs w:val="24"/>
          <w:shd w:val="clear" w:color="auto" w:fill="FFFFFF"/>
        </w:rPr>
        <w:t>Notopterus monopteros</w:t>
      </w:r>
      <w:r w:rsidR="00924386" w:rsidRPr="00F92C56">
        <w:rPr>
          <w:rFonts w:ascii="Times New Roman" w:hAnsi="Times New Roman" w:cs="Times New Roman"/>
          <w:color w:val="111111"/>
          <w:sz w:val="24"/>
          <w:szCs w:val="24"/>
          <w:shd w:val="clear" w:color="auto" w:fill="FFFFFF"/>
        </w:rPr>
        <w:t xml:space="preserve">, </w:t>
      </w:r>
      <w:r w:rsidR="00924386" w:rsidRPr="00F92C56">
        <w:rPr>
          <w:rFonts w:ascii="Times New Roman" w:hAnsi="Times New Roman" w:cs="Times New Roman"/>
          <w:i/>
          <w:color w:val="111111"/>
          <w:sz w:val="24"/>
          <w:szCs w:val="24"/>
          <w:shd w:val="clear" w:color="auto" w:fill="FFFFFF"/>
        </w:rPr>
        <w:t>Oreochromis mossambicus</w:t>
      </w:r>
      <w:r w:rsidR="00924386" w:rsidRPr="00F92C56">
        <w:rPr>
          <w:rFonts w:ascii="Times New Roman" w:hAnsi="Times New Roman" w:cs="Times New Roman"/>
          <w:color w:val="111111"/>
          <w:sz w:val="24"/>
          <w:szCs w:val="24"/>
          <w:shd w:val="clear" w:color="auto" w:fill="FFFFFF"/>
        </w:rPr>
        <w:t xml:space="preserve"> and </w:t>
      </w:r>
      <w:r w:rsidR="00924386" w:rsidRPr="00F92C56">
        <w:rPr>
          <w:rFonts w:ascii="Times New Roman" w:hAnsi="Times New Roman" w:cs="Times New Roman"/>
          <w:i/>
          <w:color w:val="111111"/>
          <w:sz w:val="24"/>
          <w:szCs w:val="24"/>
          <w:shd w:val="clear" w:color="auto" w:fill="FFFFFF"/>
        </w:rPr>
        <w:t>Mystus vittatus</w:t>
      </w:r>
      <w:r w:rsidR="008143B8" w:rsidRPr="00F92C56">
        <w:rPr>
          <w:rFonts w:ascii="Times New Roman" w:hAnsi="Times New Roman" w:cs="Times New Roman"/>
          <w:color w:val="111111"/>
          <w:sz w:val="24"/>
          <w:szCs w:val="24"/>
          <w:shd w:val="clear" w:color="auto" w:fill="FFFFFF"/>
        </w:rPr>
        <w:t xml:space="preserve"> </w:t>
      </w:r>
      <w:r w:rsidR="00924386" w:rsidRPr="00F92C56">
        <w:rPr>
          <w:rFonts w:ascii="Times New Roman" w:hAnsi="Times New Roman" w:cs="Times New Roman"/>
          <w:color w:val="111111"/>
          <w:sz w:val="24"/>
          <w:szCs w:val="24"/>
          <w:shd w:val="clear" w:color="auto" w:fill="FFFFFF"/>
        </w:rPr>
        <w:t>inhabitin</w:t>
      </w:r>
      <w:r w:rsidR="00B70E62" w:rsidRPr="00F92C56">
        <w:rPr>
          <w:rFonts w:ascii="Times New Roman" w:hAnsi="Times New Roman" w:cs="Times New Roman"/>
          <w:color w:val="111111"/>
          <w:sz w:val="24"/>
          <w:szCs w:val="24"/>
          <w:shd w:val="clear" w:color="auto" w:fill="FFFFFF"/>
        </w:rPr>
        <w:t>g the B</w:t>
      </w:r>
      <w:r w:rsidR="008143B8" w:rsidRPr="00F92C56">
        <w:rPr>
          <w:rFonts w:ascii="Times New Roman" w:hAnsi="Times New Roman" w:cs="Times New Roman"/>
          <w:color w:val="111111"/>
          <w:sz w:val="24"/>
          <w:szCs w:val="24"/>
          <w:shd w:val="clear" w:color="auto" w:fill="FFFFFF"/>
        </w:rPr>
        <w:t xml:space="preserve">ellandur lake in </w:t>
      </w:r>
      <w:r w:rsidR="00B70E62" w:rsidRPr="00F92C56">
        <w:rPr>
          <w:rFonts w:ascii="Times New Roman" w:hAnsi="Times New Roman" w:cs="Times New Roman"/>
          <w:color w:val="111111"/>
          <w:sz w:val="24"/>
          <w:szCs w:val="24"/>
          <w:shd w:val="clear" w:color="auto" w:fill="FFFFFF"/>
        </w:rPr>
        <w:t>Bangalore.</w:t>
      </w:r>
    </w:p>
    <w:p w14:paraId="544BE44C" w14:textId="0D788CF9" w:rsidR="00605503" w:rsidRPr="00F92C56" w:rsidRDefault="006E1469" w:rsidP="00DA7EE9">
      <w:pPr>
        <w:spacing w:after="115" w:line="360" w:lineRule="auto"/>
        <w:ind w:left="10" w:hanging="10"/>
        <w:jc w:val="both"/>
        <w:rPr>
          <w:rFonts w:ascii="Times New Roman" w:hAnsi="Times New Roman" w:cs="Times New Roman"/>
          <w:sz w:val="24"/>
          <w:szCs w:val="24"/>
        </w:rPr>
      </w:pPr>
      <w:r w:rsidRPr="00F92C56">
        <w:rPr>
          <w:rFonts w:ascii="Times New Roman" w:hAnsi="Times New Roman" w:cs="Times New Roman"/>
          <w:sz w:val="24"/>
          <w:szCs w:val="24"/>
        </w:rPr>
        <w:t xml:space="preserve">BOD is a measure of the quantity of oxygen consumed by microorganisms during the decomposition of organic matter. Natural source of organic matter </w:t>
      </w:r>
      <w:r w:rsidR="000D50EB" w:rsidRPr="00F92C56">
        <w:rPr>
          <w:rFonts w:ascii="Times New Roman" w:hAnsi="Times New Roman" w:cs="Times New Roman"/>
          <w:sz w:val="24"/>
          <w:szCs w:val="24"/>
        </w:rPr>
        <w:t>includes</w:t>
      </w:r>
      <w:r w:rsidRPr="00F92C56">
        <w:rPr>
          <w:rFonts w:ascii="Times New Roman" w:hAnsi="Times New Roman" w:cs="Times New Roman"/>
          <w:sz w:val="24"/>
          <w:szCs w:val="24"/>
        </w:rPr>
        <w:t xml:space="preserve"> plant decay and leaf fall</w:t>
      </w:r>
      <w:r w:rsidR="008143B8" w:rsidRPr="00F92C56">
        <w:rPr>
          <w:rFonts w:ascii="Times New Roman" w:hAnsi="Times New Roman" w:cs="Times New Roman"/>
          <w:sz w:val="24"/>
          <w:szCs w:val="24"/>
        </w:rPr>
        <w:t xml:space="preserve"> of aquatic ecosystem</w:t>
      </w:r>
      <w:r w:rsidRPr="00F92C56">
        <w:rPr>
          <w:rFonts w:ascii="Times New Roman" w:hAnsi="Times New Roman" w:cs="Times New Roman"/>
          <w:sz w:val="24"/>
          <w:szCs w:val="24"/>
        </w:rPr>
        <w:t xml:space="preserve">. Oxygen consumed in the decomposition process robs </w:t>
      </w:r>
      <w:r w:rsidR="008143B8" w:rsidRPr="00F92C56">
        <w:rPr>
          <w:rFonts w:ascii="Times New Roman" w:hAnsi="Times New Roman" w:cs="Times New Roman"/>
          <w:sz w:val="24"/>
          <w:szCs w:val="24"/>
        </w:rPr>
        <w:t xml:space="preserve">the </w:t>
      </w:r>
      <w:r w:rsidRPr="00F92C56">
        <w:rPr>
          <w:rFonts w:ascii="Times New Roman" w:hAnsi="Times New Roman" w:cs="Times New Roman"/>
          <w:sz w:val="24"/>
          <w:szCs w:val="24"/>
        </w:rPr>
        <w:t xml:space="preserve">aquatic organism of the oxygen. In this case, the demand for oxygen will be high, </w:t>
      </w:r>
      <w:r w:rsidR="008143B8" w:rsidRPr="00F92C56">
        <w:rPr>
          <w:rFonts w:ascii="Times New Roman" w:hAnsi="Times New Roman" w:cs="Times New Roman"/>
          <w:sz w:val="24"/>
          <w:szCs w:val="24"/>
        </w:rPr>
        <w:t>resulting in</w:t>
      </w:r>
      <w:r w:rsidRPr="00F92C56">
        <w:rPr>
          <w:rFonts w:ascii="Times New Roman" w:hAnsi="Times New Roman" w:cs="Times New Roman"/>
          <w:sz w:val="24"/>
          <w:szCs w:val="24"/>
        </w:rPr>
        <w:t xml:space="preserve"> </w:t>
      </w:r>
      <w:r w:rsidR="008143B8" w:rsidRPr="00F92C56">
        <w:rPr>
          <w:rFonts w:ascii="Times New Roman" w:hAnsi="Times New Roman" w:cs="Times New Roman"/>
          <w:sz w:val="24"/>
          <w:szCs w:val="24"/>
        </w:rPr>
        <w:t xml:space="preserve">higher </w:t>
      </w:r>
      <w:r w:rsidRPr="00F92C56">
        <w:rPr>
          <w:rFonts w:ascii="Times New Roman" w:hAnsi="Times New Roman" w:cs="Times New Roman"/>
          <w:sz w:val="24"/>
          <w:szCs w:val="24"/>
        </w:rPr>
        <w:t>BOD level</w:t>
      </w:r>
      <w:r w:rsidR="008143B8" w:rsidRPr="00F92C56">
        <w:rPr>
          <w:rFonts w:ascii="Times New Roman" w:hAnsi="Times New Roman" w:cs="Times New Roman"/>
          <w:sz w:val="24"/>
          <w:szCs w:val="24"/>
        </w:rPr>
        <w:t>s</w:t>
      </w:r>
      <w:r w:rsidRPr="00F92C56">
        <w:rPr>
          <w:rFonts w:ascii="Times New Roman" w:hAnsi="Times New Roman" w:cs="Times New Roman"/>
          <w:sz w:val="24"/>
          <w:szCs w:val="24"/>
        </w:rPr>
        <w:t xml:space="preserve">. When BOD levels are high, dissolved oxygen level decreases because the bacteria are consuming the oxygen that is available in water. Since less DO is available in water, fishes and other aquatic organism may not survive. In </w:t>
      </w:r>
      <w:r w:rsidR="008143B8" w:rsidRPr="00F92C56">
        <w:rPr>
          <w:rFonts w:ascii="Times New Roman" w:hAnsi="Times New Roman" w:cs="Times New Roman"/>
          <w:sz w:val="24"/>
          <w:szCs w:val="24"/>
        </w:rPr>
        <w:t>the</w:t>
      </w:r>
      <w:r w:rsidRPr="00F92C56">
        <w:rPr>
          <w:rFonts w:ascii="Times New Roman" w:hAnsi="Times New Roman" w:cs="Times New Roman"/>
          <w:sz w:val="24"/>
          <w:szCs w:val="24"/>
        </w:rPr>
        <w:t xml:space="preserve"> present study the BOD content of water from Hebbal Lake </w:t>
      </w:r>
      <w:r w:rsidR="005A36B4" w:rsidRPr="00F92C56">
        <w:rPr>
          <w:rFonts w:ascii="Times New Roman" w:hAnsi="Times New Roman" w:cs="Times New Roman"/>
          <w:sz w:val="24"/>
          <w:szCs w:val="24"/>
        </w:rPr>
        <w:t xml:space="preserve">was highest. Previous reports of BOD values in </w:t>
      </w:r>
      <w:r w:rsidR="00036914" w:rsidRPr="00F92C56">
        <w:rPr>
          <w:rFonts w:ascii="Times New Roman" w:hAnsi="Times New Roman" w:cs="Times New Roman"/>
          <w:sz w:val="24"/>
          <w:szCs w:val="24"/>
        </w:rPr>
        <w:t>B</w:t>
      </w:r>
      <w:r w:rsidR="005A36B4" w:rsidRPr="00F92C56">
        <w:rPr>
          <w:rFonts w:ascii="Times New Roman" w:hAnsi="Times New Roman" w:cs="Times New Roman"/>
          <w:sz w:val="24"/>
          <w:szCs w:val="24"/>
        </w:rPr>
        <w:t>el</w:t>
      </w:r>
      <w:r w:rsidR="00036914" w:rsidRPr="00F92C56">
        <w:rPr>
          <w:rFonts w:ascii="Times New Roman" w:hAnsi="Times New Roman" w:cs="Times New Roman"/>
          <w:sz w:val="24"/>
          <w:szCs w:val="24"/>
        </w:rPr>
        <w:t>l</w:t>
      </w:r>
      <w:r w:rsidR="005A36B4" w:rsidRPr="00F92C56">
        <w:rPr>
          <w:rFonts w:ascii="Times New Roman" w:hAnsi="Times New Roman" w:cs="Times New Roman"/>
          <w:sz w:val="24"/>
          <w:szCs w:val="24"/>
        </w:rPr>
        <w:t>andur lake of Bangalore by Ramesh and Krishnaiah</w:t>
      </w:r>
      <w:r w:rsidR="00232C72" w:rsidRPr="00F92C56">
        <w:rPr>
          <w:rFonts w:ascii="Times New Roman" w:hAnsi="Times New Roman" w:cs="Times New Roman"/>
          <w:sz w:val="24"/>
          <w:szCs w:val="24"/>
        </w:rPr>
        <w:t>,</w:t>
      </w:r>
      <w:r w:rsidR="005A36B4" w:rsidRPr="00F92C56">
        <w:rPr>
          <w:rFonts w:ascii="Times New Roman" w:hAnsi="Times New Roman" w:cs="Times New Roman"/>
          <w:sz w:val="24"/>
          <w:szCs w:val="24"/>
        </w:rPr>
        <w:t xml:space="preserve"> 2014 </w:t>
      </w:r>
      <w:r w:rsidR="00DA7EE9" w:rsidRPr="00F92C56">
        <w:rPr>
          <w:rFonts w:ascii="Times New Roman" w:hAnsi="Times New Roman" w:cs="Times New Roman"/>
          <w:sz w:val="24"/>
          <w:szCs w:val="24"/>
        </w:rPr>
        <w:t>is</w:t>
      </w:r>
      <w:r w:rsidR="005A36B4" w:rsidRPr="00F92C56">
        <w:rPr>
          <w:rFonts w:ascii="Times New Roman" w:hAnsi="Times New Roman" w:cs="Times New Roman"/>
          <w:sz w:val="24"/>
          <w:szCs w:val="24"/>
        </w:rPr>
        <w:t xml:space="preserve"> 26.4mg/</w:t>
      </w:r>
      <w:r w:rsidR="00434A54">
        <w:rPr>
          <w:rFonts w:ascii="Times New Roman" w:hAnsi="Times New Roman" w:cs="Times New Roman"/>
          <w:sz w:val="24"/>
          <w:szCs w:val="24"/>
        </w:rPr>
        <w:t>L</w:t>
      </w:r>
      <w:r w:rsidR="00E50A93" w:rsidRPr="00F92C56">
        <w:rPr>
          <w:rFonts w:ascii="Times New Roman" w:hAnsi="Times New Roman" w:cs="Times New Roman"/>
          <w:sz w:val="24"/>
          <w:szCs w:val="24"/>
        </w:rPr>
        <w:t xml:space="preserve">, similarly </w:t>
      </w:r>
      <w:r w:rsidR="00DA7EE9" w:rsidRPr="00F92C56">
        <w:rPr>
          <w:rFonts w:ascii="Times New Roman" w:hAnsi="Times New Roman" w:cs="Times New Roman"/>
          <w:sz w:val="24"/>
          <w:szCs w:val="24"/>
        </w:rPr>
        <w:t xml:space="preserve">from the </w:t>
      </w:r>
      <w:r w:rsidR="00E50A93" w:rsidRPr="00F92C56">
        <w:rPr>
          <w:rFonts w:ascii="Times New Roman" w:hAnsi="Times New Roman" w:cs="Times New Roman"/>
          <w:sz w:val="24"/>
          <w:szCs w:val="24"/>
        </w:rPr>
        <w:t xml:space="preserve">Mallathahalli Lake </w:t>
      </w:r>
      <w:r w:rsidR="00DA7EE9" w:rsidRPr="00F92C56">
        <w:rPr>
          <w:rFonts w:ascii="Times New Roman" w:hAnsi="Times New Roman" w:cs="Times New Roman"/>
          <w:sz w:val="24"/>
          <w:szCs w:val="24"/>
        </w:rPr>
        <w:t xml:space="preserve">is </w:t>
      </w:r>
      <w:r w:rsidR="00E50A93" w:rsidRPr="00F92C56">
        <w:rPr>
          <w:rFonts w:ascii="Times New Roman" w:hAnsi="Times New Roman" w:cs="Times New Roman"/>
          <w:sz w:val="24"/>
          <w:szCs w:val="24"/>
        </w:rPr>
        <w:t>28 mg/</w:t>
      </w:r>
      <w:r w:rsidR="0009629A">
        <w:rPr>
          <w:rFonts w:ascii="Times New Roman" w:hAnsi="Times New Roman" w:cs="Times New Roman"/>
          <w:sz w:val="24"/>
          <w:szCs w:val="24"/>
        </w:rPr>
        <w:t>L</w:t>
      </w:r>
      <w:r w:rsidR="005A36B4" w:rsidRPr="00F92C56">
        <w:rPr>
          <w:rFonts w:ascii="Times New Roman" w:hAnsi="Times New Roman" w:cs="Times New Roman"/>
          <w:sz w:val="24"/>
          <w:szCs w:val="24"/>
        </w:rPr>
        <w:t xml:space="preserve">. </w:t>
      </w:r>
      <w:r w:rsidR="00CB09E8" w:rsidRPr="00F92C56">
        <w:rPr>
          <w:rFonts w:ascii="Times New Roman" w:hAnsi="Times New Roman" w:cs="Times New Roman"/>
          <w:sz w:val="24"/>
          <w:szCs w:val="24"/>
        </w:rPr>
        <w:t xml:space="preserve">Plausible reasons </w:t>
      </w:r>
      <w:r w:rsidR="005A36B4" w:rsidRPr="00F92C56">
        <w:rPr>
          <w:rFonts w:ascii="Times New Roman" w:hAnsi="Times New Roman" w:cs="Times New Roman"/>
          <w:sz w:val="24"/>
          <w:szCs w:val="24"/>
        </w:rPr>
        <w:t xml:space="preserve">which </w:t>
      </w:r>
      <w:r w:rsidR="00CB09E8" w:rsidRPr="00F92C56">
        <w:rPr>
          <w:rFonts w:ascii="Times New Roman" w:hAnsi="Times New Roman" w:cs="Times New Roman"/>
          <w:sz w:val="24"/>
          <w:szCs w:val="24"/>
        </w:rPr>
        <w:t xml:space="preserve">could be attributed to </w:t>
      </w:r>
      <w:r w:rsidR="005A36B4" w:rsidRPr="00F92C56">
        <w:rPr>
          <w:rFonts w:ascii="Times New Roman" w:hAnsi="Times New Roman" w:cs="Times New Roman"/>
          <w:sz w:val="24"/>
          <w:szCs w:val="24"/>
        </w:rPr>
        <w:t xml:space="preserve">the higher BODs are </w:t>
      </w:r>
      <w:r w:rsidR="00CB09E8" w:rsidRPr="00F92C56">
        <w:rPr>
          <w:rFonts w:ascii="Times New Roman" w:hAnsi="Times New Roman" w:cs="Times New Roman"/>
          <w:sz w:val="24"/>
          <w:szCs w:val="24"/>
        </w:rPr>
        <w:t xml:space="preserve">inflow of untreated sewage, </w:t>
      </w:r>
      <w:r w:rsidR="00CB09E8" w:rsidRPr="00F92C56">
        <w:rPr>
          <w:rFonts w:ascii="Times New Roman" w:hAnsi="Times New Roman" w:cs="Times New Roman"/>
          <w:sz w:val="24"/>
          <w:szCs w:val="24"/>
        </w:rPr>
        <w:lastRenderedPageBreak/>
        <w:t xml:space="preserve">industrial effluents, and nutrient-rich runoff (nitrogen/phosphorus) that cause eutrophication </w:t>
      </w:r>
      <w:r w:rsidR="00DA7EE9" w:rsidRPr="00F92C56">
        <w:rPr>
          <w:rFonts w:ascii="Times New Roman" w:hAnsi="Times New Roman" w:cs="Times New Roman"/>
          <w:sz w:val="24"/>
          <w:szCs w:val="24"/>
        </w:rPr>
        <w:t xml:space="preserve">from </w:t>
      </w:r>
      <w:r w:rsidR="00CB09E8" w:rsidRPr="00F92C56">
        <w:rPr>
          <w:rFonts w:ascii="Times New Roman" w:hAnsi="Times New Roman" w:cs="Times New Roman"/>
          <w:sz w:val="24"/>
          <w:szCs w:val="24"/>
        </w:rPr>
        <w:t xml:space="preserve">adjoining agriculture fields. Rapid, unplanned urbanization, illegal encroachment of wetlands, and the dumping of solid waste exacerbate </w:t>
      </w:r>
      <w:r w:rsidR="00DA7EE9" w:rsidRPr="00F92C56">
        <w:rPr>
          <w:rFonts w:ascii="Times New Roman" w:hAnsi="Times New Roman" w:cs="Times New Roman"/>
          <w:sz w:val="24"/>
          <w:szCs w:val="24"/>
        </w:rPr>
        <w:t>BOD</w:t>
      </w:r>
      <w:r w:rsidR="00CB09E8" w:rsidRPr="00F92C56">
        <w:rPr>
          <w:rFonts w:ascii="Times New Roman" w:hAnsi="Times New Roman" w:cs="Times New Roman"/>
          <w:sz w:val="24"/>
          <w:szCs w:val="24"/>
        </w:rPr>
        <w:t xml:space="preserve">, causing severe anaerobic conditions, high organic load, and reduced </w:t>
      </w:r>
      <w:r w:rsidR="00DA7EE9" w:rsidRPr="00F92C56">
        <w:rPr>
          <w:rFonts w:ascii="Times New Roman" w:hAnsi="Times New Roman" w:cs="Times New Roman"/>
          <w:sz w:val="24"/>
          <w:szCs w:val="24"/>
        </w:rPr>
        <w:t>DO</w:t>
      </w:r>
      <w:r w:rsidR="00CB09E8" w:rsidRPr="00F92C56">
        <w:rPr>
          <w:rFonts w:ascii="Times New Roman" w:hAnsi="Times New Roman" w:cs="Times New Roman"/>
          <w:sz w:val="24"/>
          <w:szCs w:val="24"/>
        </w:rPr>
        <w:t xml:space="preserve">. </w:t>
      </w:r>
      <w:r w:rsidR="009B3C83" w:rsidRPr="00F92C56">
        <w:rPr>
          <w:rFonts w:ascii="Times New Roman" w:hAnsi="Times New Roman" w:cs="Times New Roman"/>
          <w:color w:val="0A0A0A"/>
          <w:sz w:val="24"/>
          <w:szCs w:val="24"/>
          <w:shd w:val="clear" w:color="auto" w:fill="FFFFFF"/>
        </w:rPr>
        <w:t xml:space="preserve">The BOD and toxicity indices data of water from the three sites are an indicator </w:t>
      </w:r>
      <w:r w:rsidR="00DA7EE9" w:rsidRPr="00F92C56">
        <w:rPr>
          <w:rFonts w:ascii="Times New Roman" w:hAnsi="Times New Roman" w:cs="Times New Roman"/>
          <w:color w:val="0A0A0A"/>
          <w:sz w:val="24"/>
          <w:szCs w:val="24"/>
          <w:shd w:val="clear" w:color="auto" w:fill="FFFFFF"/>
        </w:rPr>
        <w:t xml:space="preserve">of </w:t>
      </w:r>
      <w:r w:rsidR="009B3C83" w:rsidRPr="00F92C56">
        <w:rPr>
          <w:rFonts w:ascii="Times New Roman" w:hAnsi="Times New Roman" w:cs="Times New Roman"/>
          <w:color w:val="0A0A0A"/>
          <w:sz w:val="24"/>
          <w:szCs w:val="24"/>
          <w:shd w:val="clear" w:color="auto" w:fill="FFFFFF"/>
        </w:rPr>
        <w:t>the ecology and ecosystem</w:t>
      </w:r>
      <w:r w:rsidR="00DA7EE9" w:rsidRPr="00F92C56">
        <w:rPr>
          <w:rFonts w:ascii="Times New Roman" w:hAnsi="Times New Roman" w:cs="Times New Roman"/>
          <w:color w:val="0A0A0A"/>
          <w:sz w:val="24"/>
          <w:szCs w:val="24"/>
          <w:shd w:val="clear" w:color="auto" w:fill="FFFFFF"/>
        </w:rPr>
        <w:t xml:space="preserve"> health</w:t>
      </w:r>
      <w:r w:rsidR="009B3C83" w:rsidRPr="00F92C56">
        <w:rPr>
          <w:rFonts w:ascii="Times New Roman" w:hAnsi="Times New Roman" w:cs="Times New Roman"/>
          <w:color w:val="0A0A0A"/>
          <w:sz w:val="24"/>
          <w:szCs w:val="24"/>
          <w:shd w:val="clear" w:color="auto" w:fill="FFFFFF"/>
        </w:rPr>
        <w:t xml:space="preserve">. </w:t>
      </w:r>
      <w:r w:rsidR="00FC65DE" w:rsidRPr="00F92C56">
        <w:rPr>
          <w:rFonts w:ascii="Times New Roman" w:hAnsi="Times New Roman" w:cs="Times New Roman"/>
          <w:color w:val="0A0A0A"/>
          <w:sz w:val="24"/>
          <w:szCs w:val="24"/>
          <w:shd w:val="clear" w:color="auto" w:fill="FFFFFF"/>
        </w:rPr>
        <w:t>Ponds and lakes support a wide variety of aquatic life, including fish, invertebrates, and birds. They are essential for species that require specialized habitats, providing food and shelter for migratory species</w:t>
      </w:r>
      <w:r w:rsidR="00E4644D" w:rsidRPr="00F92C56">
        <w:rPr>
          <w:rFonts w:ascii="Times New Roman" w:hAnsi="Times New Roman" w:cs="Times New Roman"/>
          <w:color w:val="0A0A0A"/>
          <w:sz w:val="24"/>
          <w:szCs w:val="24"/>
          <w:shd w:val="clear" w:color="auto" w:fill="FFFFFF"/>
        </w:rPr>
        <w:t xml:space="preserve"> </w:t>
      </w:r>
      <w:r w:rsidR="00E4644D" w:rsidRPr="00F92C56">
        <w:rPr>
          <w:rFonts w:ascii="Times New Roman" w:hAnsi="Times New Roman" w:cs="Times New Roman"/>
          <w:sz w:val="24"/>
          <w:szCs w:val="24"/>
        </w:rPr>
        <w:t>(Abhilash et al., 2023</w:t>
      </w:r>
      <w:r w:rsidR="00E4644D" w:rsidRPr="00F92C56">
        <w:rPr>
          <w:rFonts w:ascii="Times New Roman" w:hAnsi="Times New Roman" w:cs="Times New Roman"/>
          <w:color w:val="0A0A0A"/>
          <w:sz w:val="24"/>
          <w:szCs w:val="24"/>
          <w:shd w:val="clear" w:color="auto" w:fill="FFFFFF"/>
        </w:rPr>
        <w:t>)</w:t>
      </w:r>
      <w:r w:rsidR="00FC65DE" w:rsidRPr="00F92C56">
        <w:rPr>
          <w:rFonts w:ascii="Times New Roman" w:hAnsi="Times New Roman" w:cs="Times New Roman"/>
          <w:color w:val="0A0A0A"/>
          <w:sz w:val="24"/>
          <w:szCs w:val="24"/>
          <w:shd w:val="clear" w:color="auto" w:fill="FFFFFF"/>
        </w:rPr>
        <w:t>.</w:t>
      </w:r>
      <w:r w:rsidR="00E4644D" w:rsidRPr="00F92C56">
        <w:rPr>
          <w:rFonts w:ascii="Times New Roman" w:hAnsi="Times New Roman" w:cs="Times New Roman"/>
          <w:color w:val="0A0A0A"/>
          <w:sz w:val="24"/>
          <w:szCs w:val="24"/>
          <w:shd w:val="clear" w:color="auto" w:fill="FFFFFF"/>
        </w:rPr>
        <w:t xml:space="preserve"> Further, </w:t>
      </w:r>
      <w:r w:rsidR="00E4644D" w:rsidRPr="00F92C56">
        <w:rPr>
          <w:rStyle w:val="t286pc"/>
          <w:rFonts w:ascii="Times New Roman" w:hAnsi="Times New Roman" w:cs="Times New Roman"/>
          <w:color w:val="0A0A0A"/>
          <w:sz w:val="24"/>
          <w:szCs w:val="24"/>
          <w:shd w:val="clear" w:color="auto" w:fill="FFFFFF"/>
        </w:rPr>
        <w:t>with distinct zones (littoral, photic, and aphotic), they provide varied, specialized environments for different organisms (</w:t>
      </w:r>
      <w:r w:rsidR="00E4644D" w:rsidRPr="00F92C56">
        <w:rPr>
          <w:rFonts w:ascii="Times New Roman" w:hAnsi="Times New Roman" w:cs="Times New Roman"/>
          <w:sz w:val="24"/>
          <w:szCs w:val="24"/>
        </w:rPr>
        <w:t xml:space="preserve">Walter </w:t>
      </w:r>
      <w:r w:rsidR="009B3C83" w:rsidRPr="00F92C56">
        <w:rPr>
          <w:rFonts w:ascii="Times New Roman" w:hAnsi="Times New Roman" w:cs="Times New Roman"/>
          <w:sz w:val="24"/>
          <w:szCs w:val="24"/>
        </w:rPr>
        <w:t xml:space="preserve">and </w:t>
      </w:r>
      <w:r w:rsidR="00E4644D" w:rsidRPr="00F92C56">
        <w:rPr>
          <w:rFonts w:ascii="Times New Roman" w:hAnsi="Times New Roman" w:cs="Times New Roman"/>
          <w:sz w:val="24"/>
          <w:szCs w:val="24"/>
        </w:rPr>
        <w:t>Whiles,</w:t>
      </w:r>
      <w:r w:rsidR="00E4644D" w:rsidRPr="00F92C56">
        <w:rPr>
          <w:rFonts w:ascii="Times New Roman" w:hAnsi="Times New Roman" w:cs="Times New Roman"/>
          <w:color w:val="0A0A0A"/>
          <w:sz w:val="24"/>
          <w:szCs w:val="24"/>
          <w:shd w:val="clear" w:color="auto" w:fill="FFFFFF"/>
        </w:rPr>
        <w:t xml:space="preserve"> 2024</w:t>
      </w:r>
      <w:r w:rsidR="00E4644D" w:rsidRPr="00F92C56">
        <w:rPr>
          <w:rStyle w:val="t286pc"/>
          <w:rFonts w:ascii="Times New Roman" w:hAnsi="Times New Roman" w:cs="Times New Roman"/>
          <w:color w:val="0A0A0A"/>
          <w:sz w:val="24"/>
          <w:szCs w:val="24"/>
          <w:shd w:val="clear" w:color="auto" w:fill="FFFFFF"/>
        </w:rPr>
        <w:t>).</w:t>
      </w:r>
      <w:r w:rsidR="00E4644D" w:rsidRPr="00F92C56">
        <w:rPr>
          <w:rStyle w:val="vkekvd"/>
          <w:rFonts w:ascii="Times New Roman" w:hAnsi="Times New Roman" w:cs="Times New Roman"/>
          <w:color w:val="0A0A0A"/>
          <w:sz w:val="24"/>
          <w:szCs w:val="24"/>
          <w:shd w:val="clear" w:color="auto" w:fill="FFFFFF"/>
        </w:rPr>
        <w:t> </w:t>
      </w:r>
      <w:r w:rsidR="00E4644D" w:rsidRPr="00F92C56">
        <w:rPr>
          <w:rFonts w:ascii="Times New Roman" w:hAnsi="Times New Roman" w:cs="Times New Roman"/>
          <w:color w:val="0A0A0A"/>
          <w:sz w:val="24"/>
          <w:szCs w:val="24"/>
          <w:shd w:val="clear" w:color="auto" w:fill="FFFFFF"/>
        </w:rPr>
        <w:t>They help regulate local climates and manage water flow by collecting excess rainfall and preventing floods. Lakes serve as active sites for nutrient cycling which supports the primary production (photosynthesis) of algae and plants</w:t>
      </w:r>
      <w:r w:rsidR="00517C9F" w:rsidRPr="00F92C56">
        <w:rPr>
          <w:rFonts w:ascii="Times New Roman" w:hAnsi="Times New Roman" w:cs="Times New Roman"/>
          <w:color w:val="0A0A0A"/>
          <w:sz w:val="24"/>
          <w:szCs w:val="24"/>
          <w:shd w:val="clear" w:color="auto" w:fill="FFFFFF"/>
        </w:rPr>
        <w:t xml:space="preserve"> </w:t>
      </w:r>
      <w:r w:rsidR="009B3C83" w:rsidRPr="00F92C56">
        <w:rPr>
          <w:rFonts w:ascii="Times New Roman" w:hAnsi="Times New Roman" w:cs="Times New Roman"/>
          <w:color w:val="0A0A0A"/>
          <w:sz w:val="24"/>
          <w:szCs w:val="24"/>
          <w:shd w:val="clear" w:color="auto" w:fill="FFFFFF"/>
        </w:rPr>
        <w:t>(</w:t>
      </w:r>
      <w:r w:rsidR="009B3C83" w:rsidRPr="00F92C56">
        <w:rPr>
          <w:rFonts w:ascii="Times New Roman" w:hAnsi="Times New Roman" w:cs="Times New Roman"/>
          <w:color w:val="222222"/>
          <w:sz w:val="24"/>
          <w:szCs w:val="24"/>
          <w:shd w:val="clear" w:color="auto" w:fill="FFFFFF"/>
        </w:rPr>
        <w:t>Karpowicz et al., 2020</w:t>
      </w:r>
      <w:r w:rsidR="009B3C83" w:rsidRPr="00F92C56">
        <w:rPr>
          <w:rFonts w:ascii="Times New Roman" w:hAnsi="Times New Roman" w:cs="Times New Roman"/>
          <w:color w:val="0A0A0A"/>
          <w:sz w:val="24"/>
          <w:szCs w:val="24"/>
          <w:shd w:val="clear" w:color="auto" w:fill="FFFFFF"/>
        </w:rPr>
        <w:t>)</w:t>
      </w:r>
      <w:r w:rsidR="00E4644D" w:rsidRPr="00F92C56">
        <w:rPr>
          <w:rFonts w:ascii="Times New Roman" w:hAnsi="Times New Roman" w:cs="Times New Roman"/>
          <w:color w:val="0A0A0A"/>
          <w:sz w:val="24"/>
          <w:szCs w:val="24"/>
          <w:shd w:val="clear" w:color="auto" w:fill="FFFFFF"/>
        </w:rPr>
        <w:t xml:space="preserve">. </w:t>
      </w:r>
      <w:r w:rsidR="00517C9F" w:rsidRPr="00F92C56">
        <w:rPr>
          <w:rFonts w:ascii="Times New Roman" w:hAnsi="Times New Roman" w:cs="Times New Roman"/>
          <w:color w:val="0A0A0A"/>
          <w:sz w:val="24"/>
          <w:szCs w:val="24"/>
          <w:shd w:val="clear" w:color="auto" w:fill="FFFFFF"/>
        </w:rPr>
        <w:t>Fis</w:t>
      </w:r>
      <w:r w:rsidR="00DA7EE9" w:rsidRPr="00F92C56">
        <w:rPr>
          <w:rFonts w:ascii="Times New Roman" w:hAnsi="Times New Roman" w:cs="Times New Roman"/>
          <w:color w:val="0A0A0A"/>
          <w:sz w:val="24"/>
          <w:szCs w:val="24"/>
          <w:shd w:val="clear" w:color="auto" w:fill="FFFFFF"/>
        </w:rPr>
        <w:t>h species, health and diversity is an</w:t>
      </w:r>
      <w:r w:rsidR="00517C9F" w:rsidRPr="00F92C56">
        <w:rPr>
          <w:rFonts w:ascii="Times New Roman" w:hAnsi="Times New Roman" w:cs="Times New Roman"/>
          <w:color w:val="0A0A0A"/>
          <w:sz w:val="24"/>
          <w:szCs w:val="24"/>
          <w:shd w:val="clear" w:color="auto" w:fill="FFFFFF"/>
        </w:rPr>
        <w:t xml:space="preserve"> indicator of the ecological health of lakes (</w:t>
      </w:r>
      <w:r w:rsidR="00517C9F" w:rsidRPr="00F92C56">
        <w:rPr>
          <w:rFonts w:ascii="Times New Roman" w:hAnsi="Times New Roman" w:cs="Times New Roman"/>
          <w:sz w:val="24"/>
          <w:szCs w:val="24"/>
        </w:rPr>
        <w:t>Sajina et al., 2021</w:t>
      </w:r>
      <w:r w:rsidR="00517C9F" w:rsidRPr="00F92C56">
        <w:rPr>
          <w:rFonts w:ascii="Times New Roman" w:hAnsi="Times New Roman" w:cs="Times New Roman"/>
          <w:color w:val="0A0A0A"/>
          <w:sz w:val="24"/>
          <w:szCs w:val="24"/>
          <w:shd w:val="clear" w:color="auto" w:fill="FFFFFF"/>
        </w:rPr>
        <w:t>). Among the three sites the fish assays of biomolecules, enzyme and minerals from the Rachenahalli Lake indicate</w:t>
      </w:r>
      <w:r w:rsidR="00DA7EE9" w:rsidRPr="00F92C56">
        <w:rPr>
          <w:rFonts w:ascii="Times New Roman" w:hAnsi="Times New Roman" w:cs="Times New Roman"/>
          <w:color w:val="0A0A0A"/>
          <w:sz w:val="24"/>
          <w:szCs w:val="24"/>
          <w:shd w:val="clear" w:color="auto" w:fill="FFFFFF"/>
        </w:rPr>
        <w:t>s</w:t>
      </w:r>
      <w:r w:rsidR="00517C9F" w:rsidRPr="00F92C56">
        <w:rPr>
          <w:rFonts w:ascii="Times New Roman" w:hAnsi="Times New Roman" w:cs="Times New Roman"/>
          <w:color w:val="0A0A0A"/>
          <w:sz w:val="24"/>
          <w:szCs w:val="24"/>
          <w:shd w:val="clear" w:color="auto" w:fill="FFFFFF"/>
        </w:rPr>
        <w:t xml:space="preserve"> normal values </w:t>
      </w:r>
      <w:r w:rsidR="00DA7EE9" w:rsidRPr="00F92C56">
        <w:rPr>
          <w:rFonts w:ascii="Times New Roman" w:hAnsi="Times New Roman" w:cs="Times New Roman"/>
          <w:color w:val="0A0A0A"/>
          <w:sz w:val="24"/>
          <w:szCs w:val="24"/>
          <w:shd w:val="clear" w:color="auto" w:fill="FFFFFF"/>
        </w:rPr>
        <w:t>matching the reported global values</w:t>
      </w:r>
      <w:r w:rsidR="00517C9F" w:rsidRPr="00F92C56">
        <w:rPr>
          <w:rFonts w:ascii="Times New Roman" w:hAnsi="Times New Roman" w:cs="Times New Roman"/>
          <w:color w:val="0A0A0A"/>
          <w:sz w:val="24"/>
          <w:szCs w:val="24"/>
          <w:shd w:val="clear" w:color="auto" w:fill="FFFFFF"/>
        </w:rPr>
        <w:t xml:space="preserve">. </w:t>
      </w:r>
      <w:r w:rsidR="00107C69" w:rsidRPr="00F92C56">
        <w:rPr>
          <w:rFonts w:ascii="Times New Roman" w:hAnsi="Times New Roman" w:cs="Times New Roman"/>
          <w:color w:val="0A0A0A"/>
          <w:sz w:val="24"/>
          <w:szCs w:val="24"/>
          <w:shd w:val="clear" w:color="auto" w:fill="FFFFFF"/>
        </w:rPr>
        <w:t>It i</w:t>
      </w:r>
      <w:r w:rsidR="00DA7EE9" w:rsidRPr="00F92C56">
        <w:rPr>
          <w:rFonts w:ascii="Times New Roman" w:hAnsi="Times New Roman" w:cs="Times New Roman"/>
          <w:color w:val="0A0A0A"/>
          <w:sz w:val="24"/>
          <w:szCs w:val="24"/>
          <w:shd w:val="clear" w:color="auto" w:fill="FFFFFF"/>
        </w:rPr>
        <w:t>mplicates better physio</w:t>
      </w:r>
      <w:r w:rsidR="00107C69" w:rsidRPr="00F92C56">
        <w:rPr>
          <w:rFonts w:ascii="Times New Roman" w:hAnsi="Times New Roman" w:cs="Times New Roman"/>
          <w:color w:val="0A0A0A"/>
          <w:sz w:val="24"/>
          <w:szCs w:val="24"/>
          <w:shd w:val="clear" w:color="auto" w:fill="FFFFFF"/>
        </w:rPr>
        <w:t xml:space="preserve">-metabolic activity of fish with no stress. </w:t>
      </w:r>
      <w:r w:rsidR="00517C9F" w:rsidRPr="00F92C56">
        <w:rPr>
          <w:rFonts w:ascii="Times New Roman" w:hAnsi="Times New Roman" w:cs="Times New Roman"/>
          <w:color w:val="0A0A0A"/>
          <w:sz w:val="24"/>
          <w:szCs w:val="24"/>
          <w:shd w:val="clear" w:color="auto" w:fill="FFFFFF"/>
        </w:rPr>
        <w:t xml:space="preserve">The data are pointers to the balanced and thriving ecosystem of the lake with no water pollution through various sources. Rachenahalli Lake of approximately 104 acres located in the north of Bangalore within the Hebbal Valley is a well-demarcated wetland. Wetlands provide </w:t>
      </w:r>
      <w:r w:rsidR="00DA7EE9" w:rsidRPr="00F92C56">
        <w:rPr>
          <w:rFonts w:ascii="Times New Roman" w:hAnsi="Times New Roman" w:cs="Times New Roman"/>
          <w:color w:val="0A0A0A"/>
          <w:sz w:val="24"/>
          <w:szCs w:val="24"/>
          <w:shd w:val="clear" w:color="auto" w:fill="FFFFFF"/>
        </w:rPr>
        <w:t xml:space="preserve">several </w:t>
      </w:r>
      <w:r w:rsidR="00517C9F" w:rsidRPr="00F92C56">
        <w:rPr>
          <w:rFonts w:ascii="Times New Roman" w:hAnsi="Times New Roman" w:cs="Times New Roman"/>
          <w:color w:val="0A0A0A"/>
          <w:sz w:val="24"/>
          <w:szCs w:val="24"/>
          <w:shd w:val="clear" w:color="auto" w:fill="FFFFFF"/>
        </w:rPr>
        <w:t xml:space="preserve">ecological economic benefits </w:t>
      </w:r>
      <w:r w:rsidR="00DA7EE9" w:rsidRPr="00F92C56">
        <w:rPr>
          <w:rFonts w:ascii="Times New Roman" w:hAnsi="Times New Roman" w:cs="Times New Roman"/>
          <w:color w:val="0A0A0A"/>
          <w:sz w:val="24"/>
          <w:szCs w:val="24"/>
          <w:shd w:val="clear" w:color="auto" w:fill="FFFFFF"/>
        </w:rPr>
        <w:t xml:space="preserve">such </w:t>
      </w:r>
      <w:r w:rsidR="001A0F96" w:rsidRPr="00F92C56">
        <w:rPr>
          <w:rFonts w:ascii="Times New Roman" w:hAnsi="Times New Roman" w:cs="Times New Roman"/>
          <w:color w:val="0A0A0A"/>
          <w:sz w:val="24"/>
          <w:szCs w:val="24"/>
          <w:shd w:val="clear" w:color="auto" w:fill="FFFFFF"/>
        </w:rPr>
        <w:t>as water</w:t>
      </w:r>
      <w:r w:rsidR="00DA7EE9" w:rsidRPr="00F92C56">
        <w:rPr>
          <w:rFonts w:ascii="Times New Roman" w:hAnsi="Times New Roman" w:cs="Times New Roman"/>
          <w:color w:val="0A0A0A"/>
          <w:sz w:val="24"/>
          <w:szCs w:val="24"/>
          <w:shd w:val="clear" w:color="auto" w:fill="FFFFFF"/>
        </w:rPr>
        <w:t xml:space="preserve"> purification</w:t>
      </w:r>
      <w:r w:rsidR="00517C9F" w:rsidRPr="00F92C56">
        <w:rPr>
          <w:rFonts w:ascii="Times New Roman" w:hAnsi="Times New Roman" w:cs="Times New Roman"/>
          <w:color w:val="0A0A0A"/>
          <w:sz w:val="24"/>
          <w:szCs w:val="24"/>
          <w:shd w:val="clear" w:color="auto" w:fill="FFFFFF"/>
        </w:rPr>
        <w:t>, controlling floods, supporting fisheries and agriculture</w:t>
      </w:r>
      <w:r w:rsidR="00E839C9" w:rsidRPr="00F92C56">
        <w:rPr>
          <w:rFonts w:ascii="Times New Roman" w:hAnsi="Times New Roman" w:cs="Times New Roman"/>
          <w:color w:val="0A0A0A"/>
          <w:sz w:val="24"/>
          <w:szCs w:val="24"/>
          <w:shd w:val="clear" w:color="auto" w:fill="FFFFFF"/>
        </w:rPr>
        <w:t xml:space="preserve"> </w:t>
      </w:r>
      <w:r w:rsidR="00517C9F" w:rsidRPr="00F92C56">
        <w:rPr>
          <w:rFonts w:ascii="Times New Roman" w:hAnsi="Times New Roman" w:cs="Times New Roman"/>
          <w:color w:val="0A0A0A"/>
          <w:sz w:val="24"/>
          <w:szCs w:val="24"/>
          <w:shd w:val="clear" w:color="auto" w:fill="FFFFFF"/>
        </w:rPr>
        <w:t>(</w:t>
      </w:r>
      <w:r w:rsidR="00517C9F" w:rsidRPr="00F92C56">
        <w:rPr>
          <w:rFonts w:ascii="Times New Roman" w:hAnsi="Times New Roman" w:cs="Times New Roman"/>
          <w:sz w:val="24"/>
          <w:szCs w:val="24"/>
        </w:rPr>
        <w:t>Badamfirooz et al., 2021</w:t>
      </w:r>
      <w:r w:rsidR="00517C9F" w:rsidRPr="00F92C56">
        <w:rPr>
          <w:rFonts w:ascii="Times New Roman" w:hAnsi="Times New Roman" w:cs="Times New Roman"/>
          <w:color w:val="0A0A0A"/>
          <w:sz w:val="24"/>
          <w:szCs w:val="24"/>
          <w:shd w:val="clear" w:color="auto" w:fill="FFFFFF"/>
        </w:rPr>
        <w:t xml:space="preserve">). Further, they enable mitigation of climate change through carbon storage, saving </w:t>
      </w:r>
      <w:r w:rsidR="00DA7EE9" w:rsidRPr="00F92C56">
        <w:rPr>
          <w:rFonts w:ascii="Times New Roman" w:hAnsi="Times New Roman" w:cs="Times New Roman"/>
          <w:color w:val="0A0A0A"/>
          <w:sz w:val="24"/>
          <w:szCs w:val="24"/>
          <w:shd w:val="clear" w:color="auto" w:fill="FFFFFF"/>
        </w:rPr>
        <w:t>resources</w:t>
      </w:r>
      <w:r w:rsidR="00517C9F" w:rsidRPr="00F92C56">
        <w:rPr>
          <w:rFonts w:ascii="Times New Roman" w:hAnsi="Times New Roman" w:cs="Times New Roman"/>
          <w:color w:val="0A0A0A"/>
          <w:sz w:val="24"/>
          <w:szCs w:val="24"/>
          <w:shd w:val="clear" w:color="auto" w:fill="FFFFFF"/>
        </w:rPr>
        <w:t xml:space="preserve"> in water treatment and flood damage</w:t>
      </w:r>
      <w:r w:rsidR="00157861" w:rsidRPr="00F92C56">
        <w:rPr>
          <w:rFonts w:ascii="Times New Roman" w:hAnsi="Times New Roman" w:cs="Times New Roman"/>
          <w:color w:val="0A0A0A"/>
          <w:sz w:val="24"/>
          <w:szCs w:val="24"/>
          <w:shd w:val="clear" w:color="auto" w:fill="FFFFFF"/>
        </w:rPr>
        <w:t xml:space="preserve"> </w:t>
      </w:r>
      <w:r w:rsidR="00517C9F" w:rsidRPr="00F92C56">
        <w:rPr>
          <w:rFonts w:ascii="Times New Roman" w:hAnsi="Times New Roman" w:cs="Times New Roman"/>
          <w:color w:val="0A0A0A"/>
          <w:sz w:val="24"/>
          <w:szCs w:val="24"/>
          <w:shd w:val="clear" w:color="auto" w:fill="FFFFFF"/>
        </w:rPr>
        <w:t>(</w:t>
      </w:r>
      <w:r w:rsidR="00517C9F" w:rsidRPr="00F92C56">
        <w:rPr>
          <w:rFonts w:ascii="Times New Roman" w:hAnsi="Times New Roman" w:cs="Times New Roman"/>
          <w:sz w:val="24"/>
          <w:szCs w:val="24"/>
        </w:rPr>
        <w:t>Lin et al., 2019</w:t>
      </w:r>
      <w:r w:rsidR="00517C9F" w:rsidRPr="00F92C56">
        <w:rPr>
          <w:rFonts w:ascii="Times New Roman" w:hAnsi="Times New Roman" w:cs="Times New Roman"/>
          <w:color w:val="0A0A0A"/>
          <w:sz w:val="24"/>
          <w:szCs w:val="24"/>
          <w:shd w:val="clear" w:color="auto" w:fill="FFFFFF"/>
        </w:rPr>
        <w:t xml:space="preserve">). </w:t>
      </w:r>
      <w:r w:rsidR="00D640F9" w:rsidRPr="00F92C56">
        <w:rPr>
          <w:rFonts w:ascii="Times New Roman" w:hAnsi="Times New Roman" w:cs="Times New Roman"/>
          <w:color w:val="0A0A0A"/>
          <w:sz w:val="24"/>
          <w:szCs w:val="24"/>
          <w:shd w:val="clear" w:color="auto" w:fill="FFFFFF"/>
        </w:rPr>
        <w:t>Finally,</w:t>
      </w:r>
      <w:r w:rsidR="00DA7EE9" w:rsidRPr="00F92C56">
        <w:rPr>
          <w:rFonts w:ascii="Times New Roman" w:hAnsi="Times New Roman" w:cs="Times New Roman"/>
          <w:color w:val="0A0A0A"/>
          <w:sz w:val="24"/>
          <w:szCs w:val="24"/>
          <w:shd w:val="clear" w:color="auto" w:fill="FFFFFF"/>
        </w:rPr>
        <w:t xml:space="preserve"> they a</w:t>
      </w:r>
      <w:r w:rsidR="00517C9F" w:rsidRPr="00F92C56">
        <w:rPr>
          <w:rFonts w:ascii="Times New Roman" w:hAnsi="Times New Roman" w:cs="Times New Roman"/>
          <w:color w:val="0A0A0A"/>
          <w:sz w:val="24"/>
          <w:szCs w:val="24"/>
          <w:shd w:val="clear" w:color="auto" w:fill="FFFFFF"/>
        </w:rPr>
        <w:t>lso of</w:t>
      </w:r>
      <w:r w:rsidR="00DA7EE9" w:rsidRPr="00F92C56">
        <w:rPr>
          <w:rFonts w:ascii="Times New Roman" w:hAnsi="Times New Roman" w:cs="Times New Roman"/>
          <w:color w:val="0A0A0A"/>
          <w:sz w:val="24"/>
          <w:szCs w:val="24"/>
          <w:shd w:val="clear" w:color="auto" w:fill="FFFFFF"/>
        </w:rPr>
        <w:t xml:space="preserve">fer </w:t>
      </w:r>
      <w:r w:rsidR="00517C9F" w:rsidRPr="00F92C56">
        <w:rPr>
          <w:rFonts w:ascii="Times New Roman" w:hAnsi="Times New Roman" w:cs="Times New Roman"/>
          <w:color w:val="0A0A0A"/>
          <w:sz w:val="24"/>
          <w:szCs w:val="24"/>
          <w:shd w:val="clear" w:color="auto" w:fill="FFFFFF"/>
        </w:rPr>
        <w:t xml:space="preserve">eco-recreation (ecotourism, fishing, boating). </w:t>
      </w:r>
      <w:r w:rsidR="008A15DC" w:rsidRPr="00F92C56">
        <w:rPr>
          <w:rFonts w:ascii="Times New Roman" w:hAnsi="Times New Roman" w:cs="Times New Roman"/>
          <w:color w:val="0A0A0A"/>
          <w:sz w:val="24"/>
          <w:szCs w:val="24"/>
          <w:shd w:val="clear" w:color="auto" w:fill="FFFFFF"/>
        </w:rPr>
        <w:t xml:space="preserve">The biomolecular assay of the liver tissue of fishes from </w:t>
      </w:r>
      <w:r w:rsidR="00DA7EE9" w:rsidRPr="00F92C56">
        <w:rPr>
          <w:rFonts w:ascii="Times New Roman" w:hAnsi="Times New Roman" w:cs="Times New Roman"/>
          <w:sz w:val="24"/>
          <w:szCs w:val="24"/>
        </w:rPr>
        <w:t>Kanakapura L</w:t>
      </w:r>
      <w:r w:rsidR="00517C9F" w:rsidRPr="00F92C56">
        <w:rPr>
          <w:rFonts w:ascii="Times New Roman" w:hAnsi="Times New Roman" w:cs="Times New Roman"/>
          <w:sz w:val="24"/>
          <w:szCs w:val="24"/>
        </w:rPr>
        <w:t>ake</w:t>
      </w:r>
      <w:r w:rsidR="008A15DC" w:rsidRPr="00F92C56">
        <w:rPr>
          <w:rFonts w:ascii="Times New Roman" w:hAnsi="Times New Roman" w:cs="Times New Roman"/>
          <w:sz w:val="24"/>
          <w:szCs w:val="24"/>
        </w:rPr>
        <w:t xml:space="preserve"> </w:t>
      </w:r>
      <w:r w:rsidR="00DA7EE9" w:rsidRPr="00F92C56">
        <w:rPr>
          <w:rFonts w:ascii="Times New Roman" w:hAnsi="Times New Roman" w:cs="Times New Roman"/>
          <w:sz w:val="24"/>
          <w:szCs w:val="24"/>
        </w:rPr>
        <w:t>is</w:t>
      </w:r>
      <w:r w:rsidR="008A15DC" w:rsidRPr="00F92C56">
        <w:rPr>
          <w:rFonts w:ascii="Times New Roman" w:hAnsi="Times New Roman" w:cs="Times New Roman"/>
          <w:sz w:val="24"/>
          <w:szCs w:val="24"/>
        </w:rPr>
        <w:t xml:space="preserve"> an indicat</w:t>
      </w:r>
      <w:r w:rsidR="00DA7EE9" w:rsidRPr="00F92C56">
        <w:rPr>
          <w:rFonts w:ascii="Times New Roman" w:hAnsi="Times New Roman" w:cs="Times New Roman"/>
          <w:sz w:val="24"/>
          <w:szCs w:val="24"/>
        </w:rPr>
        <w:t>ion</w:t>
      </w:r>
      <w:r w:rsidR="008A15DC" w:rsidRPr="00F92C56">
        <w:rPr>
          <w:rFonts w:ascii="Times New Roman" w:hAnsi="Times New Roman" w:cs="Times New Roman"/>
          <w:sz w:val="24"/>
          <w:szCs w:val="24"/>
        </w:rPr>
        <w:t xml:space="preserve"> of the stressed</w:t>
      </w:r>
      <w:r w:rsidR="00517C9F" w:rsidRPr="00F92C56">
        <w:rPr>
          <w:rFonts w:ascii="Times New Roman" w:hAnsi="Times New Roman" w:cs="Times New Roman"/>
          <w:sz w:val="24"/>
          <w:szCs w:val="24"/>
        </w:rPr>
        <w:t xml:space="preserve"> </w:t>
      </w:r>
      <w:r w:rsidR="008A15DC" w:rsidRPr="00F92C56">
        <w:rPr>
          <w:rFonts w:ascii="Times New Roman" w:hAnsi="Times New Roman" w:cs="Times New Roman"/>
          <w:sz w:val="24"/>
          <w:szCs w:val="24"/>
        </w:rPr>
        <w:t>metabolism and associated poor health due to poor water quality and pollution. Further the enzymes assays values are an indicator of the oxidative stress and toxicity of the liver due to various chemicals and effluents</w:t>
      </w:r>
      <w:r w:rsidR="00107C69" w:rsidRPr="00F92C56">
        <w:rPr>
          <w:rFonts w:ascii="Times New Roman" w:hAnsi="Times New Roman" w:cs="Times New Roman"/>
          <w:sz w:val="24"/>
          <w:szCs w:val="24"/>
        </w:rPr>
        <w:t xml:space="preserve"> with a burden on the physiological system</w:t>
      </w:r>
      <w:r w:rsidR="008A15DC" w:rsidRPr="00F92C56">
        <w:rPr>
          <w:rFonts w:ascii="Times New Roman" w:hAnsi="Times New Roman" w:cs="Times New Roman"/>
          <w:sz w:val="24"/>
          <w:szCs w:val="24"/>
        </w:rPr>
        <w:t xml:space="preserve">. The Kanakapura lake is </w:t>
      </w:r>
      <w:r w:rsidR="00517C9F" w:rsidRPr="00F92C56">
        <w:rPr>
          <w:rFonts w:ascii="Times New Roman" w:hAnsi="Times New Roman" w:cs="Times New Roman"/>
          <w:sz w:val="24"/>
          <w:szCs w:val="24"/>
        </w:rPr>
        <w:t>part of the </w:t>
      </w:r>
      <w:r w:rsidR="00517C9F" w:rsidRPr="00F92C56">
        <w:rPr>
          <w:rFonts w:ascii="Times New Roman" w:hAnsi="Times New Roman" w:cs="Times New Roman"/>
          <w:sz w:val="24"/>
          <w:szCs w:val="24"/>
          <w:shd w:val="clear" w:color="auto" w:fill="FFFFFF"/>
        </w:rPr>
        <w:t>Arkavathi river basin</w:t>
      </w:r>
      <w:r w:rsidR="00517C9F" w:rsidRPr="00F92C56">
        <w:rPr>
          <w:rFonts w:ascii="Times New Roman" w:hAnsi="Times New Roman" w:cs="Times New Roman"/>
          <w:color w:val="0A0A0A"/>
          <w:sz w:val="24"/>
          <w:szCs w:val="24"/>
          <w:shd w:val="clear" w:color="auto" w:fill="FFFFFF"/>
        </w:rPr>
        <w:t xml:space="preserve">, </w:t>
      </w:r>
      <w:r w:rsidR="008A15DC" w:rsidRPr="00F92C56">
        <w:rPr>
          <w:rFonts w:ascii="Times New Roman" w:hAnsi="Times New Roman" w:cs="Times New Roman"/>
          <w:color w:val="0A0A0A"/>
          <w:sz w:val="24"/>
          <w:szCs w:val="24"/>
          <w:shd w:val="clear" w:color="auto" w:fill="FFFFFF"/>
        </w:rPr>
        <w:t xml:space="preserve">with a </w:t>
      </w:r>
      <w:r w:rsidR="00517C9F" w:rsidRPr="00F92C56">
        <w:rPr>
          <w:rFonts w:ascii="Times New Roman" w:hAnsi="Times New Roman" w:cs="Times New Roman"/>
          <w:color w:val="0A0A0A"/>
          <w:sz w:val="24"/>
          <w:szCs w:val="24"/>
          <w:shd w:val="clear" w:color="auto" w:fill="FFFFFF"/>
        </w:rPr>
        <w:t>regional biodiversity, supporting diverse bird and plant species</w:t>
      </w:r>
      <w:r w:rsidR="008A15DC" w:rsidRPr="00F92C56">
        <w:rPr>
          <w:rFonts w:ascii="Times New Roman" w:hAnsi="Times New Roman" w:cs="Times New Roman"/>
          <w:color w:val="0A0A0A"/>
          <w:sz w:val="24"/>
          <w:szCs w:val="24"/>
          <w:shd w:val="clear" w:color="auto" w:fill="FFFFFF"/>
        </w:rPr>
        <w:t>.</w:t>
      </w:r>
      <w:r w:rsidR="00517C9F" w:rsidRPr="00F92C56">
        <w:rPr>
          <w:rFonts w:ascii="Times New Roman" w:hAnsi="Times New Roman" w:cs="Times New Roman"/>
          <w:color w:val="0A0A0A"/>
          <w:sz w:val="24"/>
          <w:szCs w:val="24"/>
          <w:shd w:val="clear" w:color="auto" w:fill="FFFFFF"/>
        </w:rPr>
        <w:t xml:space="preserve"> </w:t>
      </w:r>
      <w:r w:rsidR="008A15DC" w:rsidRPr="00F92C56">
        <w:rPr>
          <w:rFonts w:ascii="Times New Roman" w:hAnsi="Times New Roman" w:cs="Times New Roman"/>
          <w:color w:val="0A0A0A"/>
          <w:sz w:val="24"/>
          <w:szCs w:val="24"/>
          <w:shd w:val="clear" w:color="auto" w:fill="FFFFFF"/>
        </w:rPr>
        <w:t xml:space="preserve">However, the </w:t>
      </w:r>
      <w:r w:rsidR="00517C9F" w:rsidRPr="00F92C56">
        <w:rPr>
          <w:rFonts w:ascii="Times New Roman" w:hAnsi="Times New Roman" w:cs="Times New Roman"/>
          <w:color w:val="0A0A0A"/>
          <w:sz w:val="24"/>
          <w:szCs w:val="24"/>
          <w:shd w:val="clear" w:color="auto" w:fill="FFFFFF"/>
        </w:rPr>
        <w:t>water bod</w:t>
      </w:r>
      <w:r w:rsidR="008A15DC" w:rsidRPr="00F92C56">
        <w:rPr>
          <w:rFonts w:ascii="Times New Roman" w:hAnsi="Times New Roman" w:cs="Times New Roman"/>
          <w:color w:val="0A0A0A"/>
          <w:sz w:val="24"/>
          <w:szCs w:val="24"/>
          <w:shd w:val="clear" w:color="auto" w:fill="FFFFFF"/>
        </w:rPr>
        <w:t>y</w:t>
      </w:r>
      <w:r w:rsidR="00517C9F" w:rsidRPr="00F92C56">
        <w:rPr>
          <w:rFonts w:ascii="Times New Roman" w:hAnsi="Times New Roman" w:cs="Times New Roman"/>
          <w:color w:val="0A0A0A"/>
          <w:sz w:val="24"/>
          <w:szCs w:val="24"/>
          <w:shd w:val="clear" w:color="auto" w:fill="FFFFFF"/>
        </w:rPr>
        <w:t xml:space="preserve"> </w:t>
      </w:r>
      <w:r w:rsidR="008A15DC" w:rsidRPr="00F92C56">
        <w:rPr>
          <w:rFonts w:ascii="Times New Roman" w:hAnsi="Times New Roman" w:cs="Times New Roman"/>
          <w:color w:val="0A0A0A"/>
          <w:sz w:val="24"/>
          <w:szCs w:val="24"/>
          <w:shd w:val="clear" w:color="auto" w:fill="FFFFFF"/>
        </w:rPr>
        <w:t>is</w:t>
      </w:r>
      <w:r w:rsidR="00517C9F" w:rsidRPr="00F92C56">
        <w:rPr>
          <w:rFonts w:ascii="Times New Roman" w:hAnsi="Times New Roman" w:cs="Times New Roman"/>
          <w:color w:val="0A0A0A"/>
          <w:sz w:val="24"/>
          <w:szCs w:val="24"/>
          <w:shd w:val="clear" w:color="auto" w:fill="FFFFFF"/>
        </w:rPr>
        <w:t xml:space="preserve"> increasingly threatened by sewage, encroachment</w:t>
      </w:r>
      <w:r w:rsidR="008A15DC" w:rsidRPr="00F92C56">
        <w:rPr>
          <w:rFonts w:ascii="Times New Roman" w:hAnsi="Times New Roman" w:cs="Times New Roman"/>
          <w:color w:val="0A0A0A"/>
          <w:sz w:val="24"/>
          <w:szCs w:val="24"/>
          <w:shd w:val="clear" w:color="auto" w:fill="FFFFFF"/>
        </w:rPr>
        <w:t>s</w:t>
      </w:r>
      <w:r w:rsidR="00517C9F" w:rsidRPr="00F92C56">
        <w:rPr>
          <w:rFonts w:ascii="Times New Roman" w:hAnsi="Times New Roman" w:cs="Times New Roman"/>
          <w:color w:val="0A0A0A"/>
          <w:sz w:val="24"/>
          <w:szCs w:val="24"/>
          <w:shd w:val="clear" w:color="auto" w:fill="FFFFFF"/>
        </w:rPr>
        <w:t>, and ineffective rejuvenation, leadin</w:t>
      </w:r>
      <w:r w:rsidR="008A15DC" w:rsidRPr="00F92C56">
        <w:rPr>
          <w:rFonts w:ascii="Times New Roman" w:hAnsi="Times New Roman" w:cs="Times New Roman"/>
          <w:color w:val="0A0A0A"/>
          <w:sz w:val="24"/>
          <w:szCs w:val="24"/>
          <w:shd w:val="clear" w:color="auto" w:fill="FFFFFF"/>
        </w:rPr>
        <w:t xml:space="preserve">g to poor water quality despite. </w:t>
      </w:r>
      <w:r w:rsidR="009B3C83" w:rsidRPr="00F92C56">
        <w:rPr>
          <w:rFonts w:ascii="Times New Roman" w:hAnsi="Times New Roman" w:cs="Times New Roman"/>
          <w:color w:val="0A0A0A"/>
          <w:sz w:val="24"/>
          <w:szCs w:val="24"/>
          <w:shd w:val="clear" w:color="auto" w:fill="FFFFFF"/>
        </w:rPr>
        <w:t xml:space="preserve">The </w:t>
      </w:r>
      <w:r w:rsidR="008A15DC" w:rsidRPr="00F92C56">
        <w:rPr>
          <w:rFonts w:ascii="Times New Roman" w:hAnsi="Times New Roman" w:cs="Times New Roman"/>
          <w:color w:val="0A0A0A"/>
          <w:sz w:val="24"/>
          <w:szCs w:val="24"/>
          <w:shd w:val="clear" w:color="auto" w:fill="FFFFFF"/>
        </w:rPr>
        <w:t xml:space="preserve">lower chlorine and phosphate </w:t>
      </w:r>
      <w:r w:rsidR="008A15DC" w:rsidRPr="00F92C56">
        <w:rPr>
          <w:rFonts w:ascii="Times New Roman" w:hAnsi="Times New Roman" w:cs="Times New Roman"/>
          <w:sz w:val="24"/>
          <w:szCs w:val="24"/>
        </w:rPr>
        <w:t>cause significant water pollution by acting as disinfectant residuals and limiting nutrients</w:t>
      </w:r>
      <w:r w:rsidR="008A15DC" w:rsidRPr="00F92C56">
        <w:rPr>
          <w:rFonts w:ascii="Times New Roman" w:hAnsi="Times New Roman" w:cs="Times New Roman"/>
          <w:color w:val="0A0A0A"/>
          <w:sz w:val="24"/>
          <w:szCs w:val="24"/>
          <w:shd w:val="clear" w:color="auto" w:fill="FFFFFF"/>
        </w:rPr>
        <w:t xml:space="preserve"> in the lakes. </w:t>
      </w:r>
      <w:r w:rsidR="001B5103" w:rsidRPr="00F92C56">
        <w:rPr>
          <w:rFonts w:ascii="Times New Roman" w:hAnsi="Times New Roman" w:cs="Times New Roman"/>
          <w:color w:val="0A0A0A"/>
          <w:sz w:val="24"/>
          <w:szCs w:val="24"/>
          <w:shd w:val="clear" w:color="auto" w:fill="FFFFFF"/>
        </w:rPr>
        <w:t xml:space="preserve">The </w:t>
      </w:r>
      <w:r w:rsidR="001B5103" w:rsidRPr="00F92C56">
        <w:rPr>
          <w:rFonts w:ascii="Times New Roman" w:hAnsi="Times New Roman" w:cs="Times New Roman"/>
          <w:color w:val="0A0A0A"/>
          <w:sz w:val="24"/>
          <w:szCs w:val="24"/>
        </w:rPr>
        <w:t>higher</w:t>
      </w:r>
      <w:r w:rsidR="00157861" w:rsidRPr="00F92C56">
        <w:rPr>
          <w:rFonts w:ascii="Times New Roman" w:hAnsi="Times New Roman" w:cs="Times New Roman"/>
          <w:color w:val="0A0A0A"/>
          <w:sz w:val="24"/>
          <w:szCs w:val="24"/>
        </w:rPr>
        <w:t xml:space="preserve"> phosphate level</w:t>
      </w:r>
      <w:r w:rsidR="001B5103" w:rsidRPr="00F92C56">
        <w:rPr>
          <w:rFonts w:ascii="Times New Roman" w:hAnsi="Times New Roman" w:cs="Times New Roman"/>
          <w:color w:val="0A0A0A"/>
          <w:sz w:val="24"/>
          <w:szCs w:val="24"/>
        </w:rPr>
        <w:t xml:space="preserve"> promotes algae/bacteria, which consume </w:t>
      </w:r>
      <w:r w:rsidR="001B5103" w:rsidRPr="00F92C56">
        <w:rPr>
          <w:rFonts w:ascii="Times New Roman" w:hAnsi="Times New Roman" w:cs="Times New Roman"/>
          <w:color w:val="0A0A0A"/>
          <w:sz w:val="24"/>
          <w:szCs w:val="24"/>
        </w:rPr>
        <w:lastRenderedPageBreak/>
        <w:t xml:space="preserve">chlorine faster thus increasing the chlorine demand. The </w:t>
      </w:r>
      <w:r w:rsidR="008A15DC" w:rsidRPr="00F92C56">
        <w:rPr>
          <w:rFonts w:ascii="Times New Roman" w:hAnsi="Times New Roman" w:cs="Times New Roman"/>
          <w:color w:val="0A0A0A"/>
          <w:sz w:val="24"/>
          <w:szCs w:val="24"/>
          <w:shd w:val="clear" w:color="auto" w:fill="FFFFFF"/>
        </w:rPr>
        <w:t>low</w:t>
      </w:r>
      <w:r w:rsidR="00517C9F" w:rsidRPr="00F92C56">
        <w:rPr>
          <w:rFonts w:ascii="Times New Roman" w:hAnsi="Times New Roman" w:cs="Times New Roman"/>
          <w:color w:val="0A0A0A"/>
          <w:sz w:val="24"/>
          <w:szCs w:val="24"/>
          <w:shd w:val="clear" w:color="auto" w:fill="FFFFFF"/>
        </w:rPr>
        <w:t xml:space="preserve"> D</w:t>
      </w:r>
      <w:r w:rsidR="001B5103" w:rsidRPr="00F92C56">
        <w:rPr>
          <w:rFonts w:ascii="Times New Roman" w:hAnsi="Times New Roman" w:cs="Times New Roman"/>
          <w:color w:val="0A0A0A"/>
          <w:sz w:val="24"/>
          <w:szCs w:val="24"/>
          <w:shd w:val="clear" w:color="auto" w:fill="FFFFFF"/>
        </w:rPr>
        <w:t>O</w:t>
      </w:r>
      <w:r w:rsidR="00517C9F" w:rsidRPr="00F92C56">
        <w:rPr>
          <w:rFonts w:ascii="Times New Roman" w:hAnsi="Times New Roman" w:cs="Times New Roman"/>
          <w:color w:val="0A0A0A"/>
          <w:sz w:val="24"/>
          <w:szCs w:val="24"/>
          <w:shd w:val="clear" w:color="auto" w:fill="FFFFFF"/>
        </w:rPr>
        <w:t xml:space="preserve"> </w:t>
      </w:r>
      <w:r w:rsidR="001B5103" w:rsidRPr="00F92C56">
        <w:rPr>
          <w:rFonts w:ascii="Times New Roman" w:hAnsi="Times New Roman" w:cs="Times New Roman"/>
          <w:color w:val="0A0A0A"/>
          <w:sz w:val="24"/>
          <w:szCs w:val="24"/>
          <w:shd w:val="clear" w:color="auto" w:fill="FFFFFF"/>
        </w:rPr>
        <w:t>values</w:t>
      </w:r>
      <w:r w:rsidR="008A15DC" w:rsidRPr="00F92C56">
        <w:rPr>
          <w:rFonts w:ascii="Times New Roman" w:hAnsi="Times New Roman" w:cs="Times New Roman"/>
          <w:color w:val="0A0A0A"/>
          <w:sz w:val="24"/>
          <w:szCs w:val="24"/>
          <w:shd w:val="clear" w:color="auto" w:fill="FFFFFF"/>
        </w:rPr>
        <w:t xml:space="preserve"> </w:t>
      </w:r>
      <w:r w:rsidR="001B5103" w:rsidRPr="00F92C56">
        <w:rPr>
          <w:rFonts w:ascii="Times New Roman" w:hAnsi="Times New Roman" w:cs="Times New Roman"/>
          <w:color w:val="0A0A0A"/>
          <w:sz w:val="24"/>
          <w:szCs w:val="24"/>
          <w:shd w:val="clear" w:color="auto" w:fill="FFFFFF"/>
        </w:rPr>
        <w:t>are indicators of severe pollution, high organic waste, or advanced eutro</w:t>
      </w:r>
      <w:r w:rsidR="00DA7EE9" w:rsidRPr="00F92C56">
        <w:rPr>
          <w:rFonts w:ascii="Times New Roman" w:hAnsi="Times New Roman" w:cs="Times New Roman"/>
          <w:color w:val="0A0A0A"/>
          <w:sz w:val="24"/>
          <w:szCs w:val="24"/>
          <w:shd w:val="clear" w:color="auto" w:fill="FFFFFF"/>
        </w:rPr>
        <w:t xml:space="preserve">phication. It also mirrors the </w:t>
      </w:r>
      <w:r w:rsidR="001B5103" w:rsidRPr="00F92C56">
        <w:rPr>
          <w:rFonts w:ascii="Times New Roman" w:hAnsi="Times New Roman" w:cs="Times New Roman"/>
          <w:color w:val="0A0A0A"/>
          <w:sz w:val="24"/>
          <w:szCs w:val="24"/>
          <w:shd w:val="clear" w:color="auto" w:fill="FFFFFF"/>
        </w:rPr>
        <w:t xml:space="preserve">bacterial decomposition of algae oxygen-consuming processes outpacing natural replenishment ultimately leading to leading to hypoxic or anoxic conditions </w:t>
      </w:r>
      <w:r w:rsidR="00E839C9" w:rsidRPr="00F92C56">
        <w:rPr>
          <w:rFonts w:ascii="Times New Roman" w:hAnsi="Times New Roman" w:cs="Times New Roman"/>
          <w:color w:val="0A0A0A"/>
          <w:sz w:val="24"/>
          <w:szCs w:val="24"/>
          <w:shd w:val="clear" w:color="auto" w:fill="FFFFFF"/>
        </w:rPr>
        <w:t>l</w:t>
      </w:r>
      <w:r w:rsidR="001B5103" w:rsidRPr="00F92C56">
        <w:rPr>
          <w:rFonts w:ascii="Times New Roman" w:hAnsi="Times New Roman" w:cs="Times New Roman"/>
          <w:color w:val="0A0A0A"/>
          <w:sz w:val="24"/>
          <w:szCs w:val="24"/>
          <w:shd w:val="clear" w:color="auto" w:fill="FFFFFF"/>
        </w:rPr>
        <w:t>eading to ill health and death of aquatic life</w:t>
      </w:r>
      <w:r w:rsidR="00DA7EE9" w:rsidRPr="00F92C56">
        <w:rPr>
          <w:rFonts w:ascii="Times New Roman" w:hAnsi="Times New Roman" w:cs="Times New Roman"/>
          <w:color w:val="0A0A0A"/>
          <w:sz w:val="24"/>
          <w:szCs w:val="24"/>
          <w:shd w:val="clear" w:color="auto" w:fill="FFFFFF"/>
        </w:rPr>
        <w:t xml:space="preserve"> </w:t>
      </w:r>
      <w:r w:rsidR="00E839C9" w:rsidRPr="00F92C56">
        <w:rPr>
          <w:rFonts w:ascii="Times New Roman" w:hAnsi="Times New Roman" w:cs="Times New Roman"/>
          <w:color w:val="0A0A0A"/>
          <w:sz w:val="24"/>
          <w:szCs w:val="24"/>
          <w:shd w:val="clear" w:color="auto" w:fill="FFFFFF"/>
        </w:rPr>
        <w:t>(</w:t>
      </w:r>
      <w:r w:rsidR="00E839C9" w:rsidRPr="00F92C56">
        <w:rPr>
          <w:rFonts w:ascii="Times New Roman" w:hAnsi="Times New Roman" w:cs="Times New Roman"/>
          <w:sz w:val="24"/>
          <w:szCs w:val="24"/>
        </w:rPr>
        <w:t>Glibert et al., 2018</w:t>
      </w:r>
      <w:r w:rsidR="00E839C9" w:rsidRPr="00F92C56">
        <w:rPr>
          <w:rFonts w:ascii="Times New Roman" w:hAnsi="Times New Roman" w:cs="Times New Roman"/>
          <w:color w:val="0A0A0A"/>
          <w:sz w:val="24"/>
          <w:szCs w:val="24"/>
          <w:shd w:val="clear" w:color="auto" w:fill="FFFFFF"/>
        </w:rPr>
        <w:t>)</w:t>
      </w:r>
      <w:r w:rsidR="001B5103" w:rsidRPr="00F92C56">
        <w:rPr>
          <w:rFonts w:ascii="Times New Roman" w:hAnsi="Times New Roman" w:cs="Times New Roman"/>
          <w:color w:val="0A0A0A"/>
          <w:sz w:val="24"/>
          <w:szCs w:val="24"/>
          <w:shd w:val="clear" w:color="auto" w:fill="FFFFFF"/>
        </w:rPr>
        <w:t>.</w:t>
      </w:r>
      <w:r w:rsidR="001B5103" w:rsidRPr="00F92C56">
        <w:rPr>
          <w:rStyle w:val="vkekvd"/>
          <w:rFonts w:ascii="Times New Roman" w:hAnsi="Times New Roman" w:cs="Times New Roman"/>
          <w:color w:val="0A0A0A"/>
          <w:sz w:val="24"/>
          <w:szCs w:val="24"/>
          <w:shd w:val="clear" w:color="auto" w:fill="FFFFFF"/>
        </w:rPr>
        <w:t> </w:t>
      </w:r>
      <w:r w:rsidR="001B5103" w:rsidRPr="00F92C56">
        <w:rPr>
          <w:rFonts w:ascii="Times New Roman" w:hAnsi="Times New Roman" w:cs="Times New Roman"/>
          <w:color w:val="202122"/>
          <w:sz w:val="24"/>
          <w:szCs w:val="24"/>
          <w:shd w:val="clear" w:color="auto" w:fill="FFFFFF"/>
        </w:rPr>
        <w:t xml:space="preserve"> </w:t>
      </w:r>
      <w:r w:rsidR="001B5103" w:rsidRPr="00F92C56">
        <w:rPr>
          <w:rStyle w:val="vkekvd"/>
          <w:rFonts w:ascii="Times New Roman" w:hAnsi="Times New Roman" w:cs="Times New Roman"/>
          <w:color w:val="0A0A0A"/>
          <w:sz w:val="24"/>
          <w:szCs w:val="24"/>
          <w:shd w:val="clear" w:color="auto" w:fill="FFFFFF"/>
        </w:rPr>
        <w:t xml:space="preserve">The </w:t>
      </w:r>
      <w:r w:rsidR="001B5103" w:rsidRPr="00F92C56">
        <w:rPr>
          <w:rFonts w:ascii="Times New Roman" w:hAnsi="Times New Roman" w:cs="Times New Roman"/>
          <w:color w:val="202122"/>
          <w:sz w:val="24"/>
          <w:szCs w:val="24"/>
          <w:shd w:val="clear" w:color="auto" w:fill="FFFFFF"/>
        </w:rPr>
        <w:t xml:space="preserve">Hebbal Lake, is integral to </w:t>
      </w:r>
      <w:r w:rsidR="00E839C9" w:rsidRPr="00F92C56">
        <w:rPr>
          <w:rFonts w:ascii="Times New Roman" w:hAnsi="Times New Roman" w:cs="Times New Roman"/>
          <w:color w:val="202122"/>
          <w:sz w:val="24"/>
          <w:szCs w:val="24"/>
          <w:shd w:val="clear" w:color="auto" w:fill="FFFFFF"/>
        </w:rPr>
        <w:t>B</w:t>
      </w:r>
      <w:r w:rsidR="00157861" w:rsidRPr="00F92C56">
        <w:rPr>
          <w:rFonts w:ascii="Times New Roman" w:hAnsi="Times New Roman" w:cs="Times New Roman"/>
          <w:color w:val="202122"/>
          <w:sz w:val="24"/>
          <w:szCs w:val="24"/>
          <w:shd w:val="clear" w:color="auto" w:fill="FFFFFF"/>
        </w:rPr>
        <w:t>angalores H</w:t>
      </w:r>
      <w:r w:rsidR="00184484" w:rsidRPr="00F92C56">
        <w:rPr>
          <w:rFonts w:ascii="Times New Roman" w:hAnsi="Times New Roman" w:cs="Times New Roman"/>
          <w:color w:val="202122"/>
          <w:sz w:val="24"/>
          <w:szCs w:val="24"/>
          <w:shd w:val="clear" w:color="auto" w:fill="FFFFFF"/>
        </w:rPr>
        <w:t>e</w:t>
      </w:r>
      <w:r w:rsidR="001B5103" w:rsidRPr="00F92C56">
        <w:rPr>
          <w:rFonts w:ascii="Times New Roman" w:hAnsi="Times New Roman" w:cs="Times New Roman"/>
          <w:color w:val="202122"/>
          <w:sz w:val="24"/>
          <w:szCs w:val="24"/>
          <w:shd w:val="clear" w:color="auto" w:fill="FFFFFF"/>
        </w:rPr>
        <w:t xml:space="preserve">bbal region's socio-economic fabric since 8th century CE </w:t>
      </w:r>
      <w:proofErr w:type="gramStart"/>
      <w:r w:rsidR="001B5103" w:rsidRPr="00F92C56">
        <w:rPr>
          <w:rFonts w:ascii="Times New Roman" w:hAnsi="Times New Roman" w:cs="Times New Roman"/>
          <w:color w:val="202122"/>
          <w:sz w:val="24"/>
          <w:szCs w:val="24"/>
          <w:shd w:val="clear" w:color="auto" w:fill="FFFFFF"/>
        </w:rPr>
        <w:t>a</w:t>
      </w:r>
      <w:proofErr w:type="gramEnd"/>
      <w:r w:rsidR="001B5103" w:rsidRPr="00F92C56">
        <w:rPr>
          <w:rFonts w:ascii="Times New Roman" w:hAnsi="Times New Roman" w:cs="Times New Roman"/>
          <w:color w:val="202122"/>
          <w:sz w:val="24"/>
          <w:szCs w:val="24"/>
          <w:shd w:val="clear" w:color="auto" w:fill="FFFFFF"/>
        </w:rPr>
        <w:t xml:space="preserve"> according to epigraphic evidences.  </w:t>
      </w:r>
      <w:r w:rsidR="00184484" w:rsidRPr="00F92C56">
        <w:rPr>
          <w:rFonts w:ascii="Times New Roman" w:hAnsi="Times New Roman" w:cs="Times New Roman"/>
          <w:sz w:val="24"/>
          <w:szCs w:val="24"/>
        </w:rPr>
        <w:t xml:space="preserve">High amount of lipid in fish tissues from Hebbal Lake is an indication of high metabolic energy </w:t>
      </w:r>
      <w:r w:rsidR="00DA7EE9" w:rsidRPr="00F92C56">
        <w:rPr>
          <w:rFonts w:ascii="Times New Roman" w:hAnsi="Times New Roman" w:cs="Times New Roman"/>
          <w:sz w:val="24"/>
          <w:szCs w:val="24"/>
        </w:rPr>
        <w:t>an indication of stress</w:t>
      </w:r>
      <w:r w:rsidR="00184484" w:rsidRPr="00F92C56">
        <w:rPr>
          <w:rFonts w:ascii="Times New Roman" w:hAnsi="Times New Roman" w:cs="Times New Roman"/>
          <w:sz w:val="24"/>
          <w:szCs w:val="24"/>
        </w:rPr>
        <w:t>. Further the cumulative data from liver enz</w:t>
      </w:r>
      <w:r w:rsidR="00DA7EE9" w:rsidRPr="00F92C56">
        <w:rPr>
          <w:rFonts w:ascii="Times New Roman" w:hAnsi="Times New Roman" w:cs="Times New Roman"/>
          <w:sz w:val="24"/>
          <w:szCs w:val="24"/>
        </w:rPr>
        <w:t>y</w:t>
      </w:r>
      <w:r w:rsidR="00184484" w:rsidRPr="00F92C56">
        <w:rPr>
          <w:rFonts w:ascii="Times New Roman" w:hAnsi="Times New Roman" w:cs="Times New Roman"/>
          <w:sz w:val="24"/>
          <w:szCs w:val="24"/>
        </w:rPr>
        <w:t>me assays are an indicator of oxidative stress</w:t>
      </w:r>
      <w:r w:rsidR="00E839C9" w:rsidRPr="00F92C56">
        <w:rPr>
          <w:rFonts w:ascii="Times New Roman" w:hAnsi="Times New Roman" w:cs="Times New Roman"/>
          <w:sz w:val="24"/>
          <w:szCs w:val="24"/>
        </w:rPr>
        <w:t xml:space="preserve"> in the liver</w:t>
      </w:r>
      <w:r w:rsidR="00184484" w:rsidRPr="00F92C56">
        <w:rPr>
          <w:rFonts w:ascii="Times New Roman" w:hAnsi="Times New Roman" w:cs="Times New Roman"/>
          <w:sz w:val="24"/>
          <w:szCs w:val="24"/>
        </w:rPr>
        <w:t>. The data corroborates the</w:t>
      </w:r>
      <w:r w:rsidR="00184484" w:rsidRPr="00F92C56">
        <w:rPr>
          <w:rFonts w:ascii="Times New Roman" w:hAnsi="Times New Roman" w:cs="Times New Roman"/>
          <w:sz w:val="24"/>
          <w:szCs w:val="24"/>
          <w:shd w:val="clear" w:color="auto" w:fill="FFFFFF"/>
        </w:rPr>
        <w:t xml:space="preserve"> e</w:t>
      </w:r>
      <w:r w:rsidR="001B5103" w:rsidRPr="00F92C56">
        <w:rPr>
          <w:rFonts w:ascii="Times New Roman" w:hAnsi="Times New Roman" w:cs="Times New Roman"/>
          <w:sz w:val="24"/>
          <w:szCs w:val="24"/>
          <w:shd w:val="clear" w:color="auto" w:fill="FFFFFF"/>
        </w:rPr>
        <w:t>utrophic</w:t>
      </w:r>
      <w:r w:rsidR="00184484" w:rsidRPr="00F92C56">
        <w:rPr>
          <w:rFonts w:ascii="Times New Roman" w:hAnsi="Times New Roman" w:cs="Times New Roman"/>
          <w:color w:val="202122"/>
          <w:sz w:val="24"/>
          <w:szCs w:val="24"/>
          <w:shd w:val="clear" w:color="auto" w:fill="FFFFFF"/>
        </w:rPr>
        <w:t xml:space="preserve"> nature of the lake with inflow of sewage </w:t>
      </w:r>
      <w:r w:rsidR="001B5103" w:rsidRPr="00F92C56">
        <w:rPr>
          <w:rFonts w:ascii="Times New Roman" w:hAnsi="Times New Roman" w:cs="Times New Roman"/>
          <w:color w:val="202122"/>
          <w:sz w:val="24"/>
          <w:szCs w:val="24"/>
          <w:shd w:val="clear" w:color="auto" w:fill="FFFFFF"/>
        </w:rPr>
        <w:t>support</w:t>
      </w:r>
      <w:r w:rsidR="00184484" w:rsidRPr="00F92C56">
        <w:rPr>
          <w:rFonts w:ascii="Times New Roman" w:hAnsi="Times New Roman" w:cs="Times New Roman"/>
          <w:color w:val="202122"/>
          <w:sz w:val="24"/>
          <w:szCs w:val="24"/>
          <w:shd w:val="clear" w:color="auto" w:fill="FFFFFF"/>
        </w:rPr>
        <w:t>ing</w:t>
      </w:r>
      <w:r w:rsidR="001B5103" w:rsidRPr="00F92C56">
        <w:rPr>
          <w:rFonts w:ascii="Times New Roman" w:hAnsi="Times New Roman" w:cs="Times New Roman"/>
          <w:color w:val="202122"/>
          <w:sz w:val="24"/>
          <w:szCs w:val="24"/>
          <w:shd w:val="clear" w:color="auto" w:fill="FFFFFF"/>
        </w:rPr>
        <w:t xml:space="preserve"> the profuse growth of </w:t>
      </w:r>
      <w:r w:rsidR="001B5103" w:rsidRPr="00F92C56">
        <w:rPr>
          <w:rFonts w:ascii="Times New Roman" w:hAnsi="Times New Roman" w:cs="Times New Roman"/>
          <w:sz w:val="24"/>
          <w:szCs w:val="24"/>
          <w:shd w:val="clear" w:color="auto" w:fill="FFFFFF"/>
        </w:rPr>
        <w:t>water hyacinth</w:t>
      </w:r>
      <w:r w:rsidR="001B5103" w:rsidRPr="00F92C56">
        <w:rPr>
          <w:rFonts w:ascii="Times New Roman" w:hAnsi="Times New Roman" w:cs="Times New Roman"/>
          <w:color w:val="202122"/>
          <w:sz w:val="24"/>
          <w:szCs w:val="24"/>
          <w:shd w:val="clear" w:color="auto" w:fill="FFFFFF"/>
        </w:rPr>
        <w:t> and </w:t>
      </w:r>
      <w:r w:rsidR="001B5103" w:rsidRPr="00F92C56">
        <w:rPr>
          <w:rFonts w:ascii="Times New Roman" w:hAnsi="Times New Roman" w:cs="Times New Roman"/>
          <w:i/>
          <w:iCs/>
          <w:color w:val="202122"/>
          <w:sz w:val="24"/>
          <w:szCs w:val="24"/>
          <w:shd w:val="clear" w:color="auto" w:fill="FFFFFF"/>
        </w:rPr>
        <w:t>Typha</w:t>
      </w:r>
      <w:r w:rsidR="001B5103" w:rsidRPr="00F92C56">
        <w:rPr>
          <w:rFonts w:ascii="Times New Roman" w:hAnsi="Times New Roman" w:cs="Times New Roman"/>
          <w:color w:val="202122"/>
          <w:sz w:val="24"/>
          <w:szCs w:val="24"/>
          <w:shd w:val="clear" w:color="auto" w:fill="FFFFFF"/>
        </w:rPr>
        <w:t> in the shallow zone</w:t>
      </w:r>
      <w:r w:rsidR="00E839C9" w:rsidRPr="00F92C56">
        <w:rPr>
          <w:rFonts w:ascii="Times New Roman" w:hAnsi="Times New Roman" w:cs="Times New Roman"/>
          <w:color w:val="202122"/>
          <w:sz w:val="24"/>
          <w:szCs w:val="24"/>
          <w:shd w:val="clear" w:color="auto" w:fill="FFFFFF"/>
        </w:rPr>
        <w:t xml:space="preserve"> (</w:t>
      </w:r>
      <w:r w:rsidR="00E839C9" w:rsidRPr="00F92C56">
        <w:rPr>
          <w:rFonts w:ascii="Times New Roman" w:hAnsi="Times New Roman" w:cs="Times New Roman"/>
          <w:sz w:val="24"/>
          <w:szCs w:val="24"/>
        </w:rPr>
        <w:t>Engdaw et al., 2025</w:t>
      </w:r>
      <w:r w:rsidR="00E839C9" w:rsidRPr="00F92C56">
        <w:rPr>
          <w:rFonts w:ascii="Times New Roman" w:hAnsi="Times New Roman" w:cs="Times New Roman"/>
          <w:color w:val="202122"/>
          <w:sz w:val="24"/>
          <w:szCs w:val="24"/>
          <w:shd w:val="clear" w:color="auto" w:fill="FFFFFF"/>
        </w:rPr>
        <w:t>)</w:t>
      </w:r>
      <w:r w:rsidR="001B5103" w:rsidRPr="00F92C56">
        <w:rPr>
          <w:rFonts w:ascii="Times New Roman" w:hAnsi="Times New Roman" w:cs="Times New Roman"/>
          <w:color w:val="202122"/>
          <w:sz w:val="24"/>
          <w:szCs w:val="24"/>
          <w:shd w:val="clear" w:color="auto" w:fill="FFFFFF"/>
        </w:rPr>
        <w:t xml:space="preserve">. Sewage inflow into the lake </w:t>
      </w:r>
      <w:r w:rsidR="00184484" w:rsidRPr="00F92C56">
        <w:rPr>
          <w:rFonts w:ascii="Times New Roman" w:hAnsi="Times New Roman" w:cs="Times New Roman"/>
          <w:color w:val="202122"/>
          <w:sz w:val="24"/>
          <w:szCs w:val="24"/>
          <w:shd w:val="clear" w:color="auto" w:fill="FFFFFF"/>
        </w:rPr>
        <w:t xml:space="preserve">is </w:t>
      </w:r>
      <w:r w:rsidR="001B5103" w:rsidRPr="00F92C56">
        <w:rPr>
          <w:rFonts w:ascii="Times New Roman" w:hAnsi="Times New Roman" w:cs="Times New Roman"/>
          <w:color w:val="202122"/>
          <w:sz w:val="24"/>
          <w:szCs w:val="24"/>
          <w:shd w:val="clear" w:color="auto" w:fill="FFFFFF"/>
        </w:rPr>
        <w:t>alter</w:t>
      </w:r>
      <w:r w:rsidR="00184484" w:rsidRPr="00F92C56">
        <w:rPr>
          <w:rFonts w:ascii="Times New Roman" w:hAnsi="Times New Roman" w:cs="Times New Roman"/>
          <w:color w:val="202122"/>
          <w:sz w:val="24"/>
          <w:szCs w:val="24"/>
          <w:shd w:val="clear" w:color="auto" w:fill="FFFFFF"/>
        </w:rPr>
        <w:t>s</w:t>
      </w:r>
      <w:r w:rsidR="001B5103" w:rsidRPr="00F92C56">
        <w:rPr>
          <w:rFonts w:ascii="Times New Roman" w:hAnsi="Times New Roman" w:cs="Times New Roman"/>
          <w:color w:val="202122"/>
          <w:sz w:val="24"/>
          <w:szCs w:val="24"/>
          <w:shd w:val="clear" w:color="auto" w:fill="FFFFFF"/>
        </w:rPr>
        <w:t xml:space="preserve"> the chemistry and biology of the lake. </w:t>
      </w:r>
      <w:r w:rsidR="00184484" w:rsidRPr="00F92C56">
        <w:rPr>
          <w:rFonts w:ascii="Times New Roman" w:hAnsi="Times New Roman" w:cs="Times New Roman"/>
          <w:color w:val="202122"/>
          <w:sz w:val="24"/>
          <w:szCs w:val="24"/>
          <w:shd w:val="clear" w:color="auto" w:fill="FFFFFF"/>
        </w:rPr>
        <w:t xml:space="preserve">The </w:t>
      </w:r>
      <w:r w:rsidR="001B5103" w:rsidRPr="00F92C56">
        <w:rPr>
          <w:rFonts w:ascii="Times New Roman" w:hAnsi="Times New Roman" w:cs="Times New Roman"/>
          <w:color w:val="202122"/>
          <w:sz w:val="24"/>
          <w:szCs w:val="24"/>
          <w:shd w:val="clear" w:color="auto" w:fill="FFFFFF"/>
        </w:rPr>
        <w:t>physico-chemical properties of the waters of the lake exceed the acceptable standards for sewage effluent discharge set by the </w:t>
      </w:r>
      <w:r w:rsidR="00E839C9" w:rsidRPr="00F92C56">
        <w:rPr>
          <w:rFonts w:ascii="Times New Roman" w:hAnsi="Times New Roman" w:cs="Times New Roman"/>
          <w:sz w:val="24"/>
          <w:szCs w:val="24"/>
          <w:shd w:val="clear" w:color="auto" w:fill="FFFFFF"/>
        </w:rPr>
        <w:t>Central pollution control board (</w:t>
      </w:r>
      <w:r w:rsidR="00E839C9" w:rsidRPr="00F92C56">
        <w:rPr>
          <w:rFonts w:ascii="Times New Roman" w:hAnsi="Times New Roman" w:cs="Times New Roman"/>
          <w:sz w:val="24"/>
          <w:szCs w:val="24"/>
        </w:rPr>
        <w:t>CPCB (2009</w:t>
      </w:r>
      <w:r w:rsidR="00E839C9" w:rsidRPr="00F92C56">
        <w:rPr>
          <w:rFonts w:ascii="Times New Roman" w:hAnsi="Times New Roman" w:cs="Times New Roman"/>
          <w:sz w:val="24"/>
          <w:szCs w:val="24"/>
          <w:shd w:val="clear" w:color="auto" w:fill="FFFFFF"/>
        </w:rPr>
        <w:t>).</w:t>
      </w:r>
      <w:r w:rsidR="00E839C9" w:rsidRPr="00F92C56">
        <w:rPr>
          <w:rFonts w:ascii="Times New Roman" w:hAnsi="Times New Roman" w:cs="Times New Roman"/>
          <w:color w:val="0A0A0A"/>
          <w:sz w:val="24"/>
          <w:szCs w:val="24"/>
          <w:shd w:val="clear" w:color="auto" w:fill="FFFFFF"/>
        </w:rPr>
        <w:t xml:space="preserve"> The altered mineral assay and BOD values of the present study could plausibly be due to these effluent discharges. </w:t>
      </w:r>
      <w:r w:rsidR="00CF2CD1" w:rsidRPr="00F92C56">
        <w:rPr>
          <w:rFonts w:ascii="Times New Roman" w:hAnsi="Times New Roman" w:cs="Times New Roman"/>
          <w:color w:val="0A0A0A"/>
          <w:sz w:val="24"/>
          <w:szCs w:val="24"/>
          <w:shd w:val="clear" w:color="auto" w:fill="FFFFFF"/>
        </w:rPr>
        <w:t xml:space="preserve">The study has few limitations such as </w:t>
      </w:r>
      <w:r w:rsidR="00DA7EE9" w:rsidRPr="00F92C56">
        <w:rPr>
          <w:rFonts w:ascii="Times New Roman" w:hAnsi="Times New Roman" w:cs="Times New Roman"/>
          <w:color w:val="0A0A0A"/>
          <w:sz w:val="24"/>
          <w:szCs w:val="24"/>
          <w:shd w:val="clear" w:color="auto" w:fill="FFFFFF"/>
        </w:rPr>
        <w:t xml:space="preserve">sampling of </w:t>
      </w:r>
      <w:r w:rsidR="00CF2CD1" w:rsidRPr="00F92C56">
        <w:rPr>
          <w:rFonts w:ascii="Times New Roman" w:hAnsi="Times New Roman" w:cs="Times New Roman"/>
          <w:color w:val="0A0A0A"/>
          <w:sz w:val="24"/>
          <w:szCs w:val="24"/>
          <w:shd w:val="clear" w:color="auto" w:fill="FFFFFF"/>
        </w:rPr>
        <w:t xml:space="preserve">fewer lakes and non-seasonal sampling. Further, the effects of toxicity were not assessed in the different stages of the fish. </w:t>
      </w:r>
    </w:p>
    <w:p w14:paraId="7E8217BD" w14:textId="77777777" w:rsidR="00605503" w:rsidRPr="00F92C56" w:rsidRDefault="00605503" w:rsidP="00E4644D">
      <w:pPr>
        <w:spacing w:after="115" w:line="360" w:lineRule="auto"/>
        <w:ind w:left="10" w:hanging="10"/>
        <w:jc w:val="both"/>
        <w:rPr>
          <w:rFonts w:ascii="Times New Roman" w:hAnsi="Times New Roman" w:cs="Times New Roman"/>
          <w:b/>
          <w:sz w:val="24"/>
          <w:szCs w:val="24"/>
        </w:rPr>
      </w:pPr>
      <w:r w:rsidRPr="00F92C56">
        <w:rPr>
          <w:rFonts w:ascii="Times New Roman" w:hAnsi="Times New Roman" w:cs="Times New Roman"/>
          <w:b/>
          <w:sz w:val="24"/>
          <w:szCs w:val="24"/>
        </w:rPr>
        <w:t>Conclusion.</w:t>
      </w:r>
    </w:p>
    <w:p w14:paraId="0A3ACCF3" w14:textId="0106C171" w:rsidR="00252371" w:rsidRDefault="00605503" w:rsidP="00252371">
      <w:pPr>
        <w:spacing w:after="115" w:line="360" w:lineRule="auto"/>
        <w:ind w:left="10" w:hanging="10"/>
        <w:jc w:val="both"/>
        <w:rPr>
          <w:rFonts w:ascii="Times New Roman" w:hAnsi="Times New Roman" w:cs="Times New Roman"/>
          <w:color w:val="0A0A0A"/>
          <w:sz w:val="24"/>
          <w:szCs w:val="24"/>
          <w:shd w:val="clear" w:color="auto" w:fill="FFFFFF"/>
        </w:rPr>
      </w:pPr>
      <w:r w:rsidRPr="00F92C56">
        <w:rPr>
          <w:rFonts w:ascii="Times New Roman" w:hAnsi="Times New Roman" w:cs="Times New Roman"/>
          <w:sz w:val="24"/>
          <w:szCs w:val="24"/>
        </w:rPr>
        <w:t>In summary, the results of the study suggest altered levels of biomolecules and enzymes in fish from the three lakes each value in</w:t>
      </w:r>
      <w:r w:rsidR="00157861" w:rsidRPr="00F92C56">
        <w:rPr>
          <w:rFonts w:ascii="Times New Roman" w:hAnsi="Times New Roman" w:cs="Times New Roman"/>
          <w:sz w:val="24"/>
          <w:szCs w:val="24"/>
        </w:rPr>
        <w:t xml:space="preserve">dividually or in </w:t>
      </w:r>
      <w:r w:rsidRPr="00F92C56">
        <w:rPr>
          <w:rFonts w:ascii="Times New Roman" w:hAnsi="Times New Roman" w:cs="Times New Roman"/>
          <w:sz w:val="24"/>
          <w:szCs w:val="24"/>
        </w:rPr>
        <w:t xml:space="preserve">combination indicates the pond ecosystem </w:t>
      </w:r>
      <w:r w:rsidR="00157861" w:rsidRPr="00F92C56">
        <w:rPr>
          <w:rFonts w:ascii="Times New Roman" w:hAnsi="Times New Roman" w:cs="Times New Roman"/>
          <w:sz w:val="24"/>
          <w:szCs w:val="24"/>
        </w:rPr>
        <w:t>due to</w:t>
      </w:r>
      <w:r w:rsidRPr="00F92C56">
        <w:rPr>
          <w:rFonts w:ascii="Times New Roman" w:hAnsi="Times New Roman" w:cs="Times New Roman"/>
          <w:sz w:val="24"/>
          <w:szCs w:val="24"/>
        </w:rPr>
        <w:t xml:space="preserve"> toxicity effects and </w:t>
      </w:r>
      <w:r w:rsidR="00157861" w:rsidRPr="00F92C56">
        <w:rPr>
          <w:rFonts w:ascii="Times New Roman" w:hAnsi="Times New Roman" w:cs="Times New Roman"/>
          <w:sz w:val="24"/>
          <w:szCs w:val="24"/>
        </w:rPr>
        <w:t xml:space="preserve">the resulting </w:t>
      </w:r>
      <w:r w:rsidRPr="00F92C56">
        <w:rPr>
          <w:rFonts w:ascii="Times New Roman" w:hAnsi="Times New Roman" w:cs="Times New Roman"/>
          <w:sz w:val="24"/>
          <w:szCs w:val="24"/>
        </w:rPr>
        <w:t xml:space="preserve">environmental changes. The results affirm the application of liver enzymes for </w:t>
      </w:r>
      <w:r w:rsidR="00157861" w:rsidRPr="00F92C56">
        <w:rPr>
          <w:rFonts w:ascii="Times New Roman" w:hAnsi="Times New Roman" w:cs="Times New Roman"/>
          <w:sz w:val="24"/>
          <w:szCs w:val="24"/>
        </w:rPr>
        <w:t xml:space="preserve">water </w:t>
      </w:r>
      <w:r w:rsidRPr="00F92C56">
        <w:rPr>
          <w:rFonts w:ascii="Times New Roman" w:hAnsi="Times New Roman" w:cs="Times New Roman"/>
          <w:sz w:val="24"/>
          <w:szCs w:val="24"/>
        </w:rPr>
        <w:t>toxicity applications</w:t>
      </w:r>
      <w:r w:rsidR="00157861" w:rsidRPr="00F92C56">
        <w:rPr>
          <w:rFonts w:ascii="Times New Roman" w:hAnsi="Times New Roman" w:cs="Times New Roman"/>
          <w:sz w:val="24"/>
          <w:szCs w:val="24"/>
        </w:rPr>
        <w:t>. It further supports</w:t>
      </w:r>
      <w:r w:rsidRPr="00F92C56">
        <w:rPr>
          <w:rFonts w:ascii="Times New Roman" w:hAnsi="Times New Roman" w:cs="Times New Roman"/>
          <w:sz w:val="24"/>
          <w:szCs w:val="24"/>
        </w:rPr>
        <w:t xml:space="preserve"> the application of </w:t>
      </w:r>
      <w:r w:rsidRPr="00F92C56">
        <w:rPr>
          <w:rFonts w:ascii="Times New Roman" w:hAnsi="Times New Roman" w:cs="Times New Roman"/>
          <w:i/>
          <w:color w:val="222222"/>
          <w:sz w:val="24"/>
          <w:szCs w:val="24"/>
        </w:rPr>
        <w:t xml:space="preserve">Oreochromis mossumbicus </w:t>
      </w:r>
      <w:r w:rsidRPr="00F92C56">
        <w:rPr>
          <w:rFonts w:ascii="Times New Roman" w:hAnsi="Times New Roman" w:cs="Times New Roman"/>
          <w:color w:val="222222"/>
          <w:sz w:val="24"/>
          <w:szCs w:val="24"/>
        </w:rPr>
        <w:t>fish</w:t>
      </w:r>
      <w:r w:rsidR="00157861" w:rsidRPr="00F92C56">
        <w:rPr>
          <w:rFonts w:ascii="Times New Roman" w:hAnsi="Times New Roman" w:cs="Times New Roman"/>
          <w:color w:val="222222"/>
          <w:sz w:val="24"/>
          <w:szCs w:val="24"/>
        </w:rPr>
        <w:t xml:space="preserve"> as </w:t>
      </w:r>
      <w:r w:rsidRPr="00F92C56">
        <w:rPr>
          <w:rFonts w:ascii="Times New Roman" w:hAnsi="Times New Roman" w:cs="Times New Roman"/>
          <w:color w:val="222222"/>
          <w:sz w:val="24"/>
          <w:szCs w:val="24"/>
        </w:rPr>
        <w:t>“in-situ</w:t>
      </w:r>
      <w:r w:rsidR="00157861" w:rsidRPr="00F92C56">
        <w:rPr>
          <w:rFonts w:ascii="Times New Roman" w:hAnsi="Times New Roman" w:cs="Times New Roman"/>
          <w:color w:val="222222"/>
          <w:sz w:val="24"/>
          <w:szCs w:val="24"/>
        </w:rPr>
        <w:t>”</w:t>
      </w:r>
      <w:r w:rsidRPr="00F92C56">
        <w:rPr>
          <w:rFonts w:ascii="Times New Roman" w:hAnsi="Times New Roman" w:cs="Times New Roman"/>
          <w:color w:val="222222"/>
          <w:sz w:val="24"/>
          <w:szCs w:val="24"/>
        </w:rPr>
        <w:t xml:space="preserve"> </w:t>
      </w:r>
      <w:r w:rsidR="00157861" w:rsidRPr="00F92C56">
        <w:rPr>
          <w:rFonts w:ascii="Times New Roman" w:hAnsi="Times New Roman" w:cs="Times New Roman"/>
          <w:color w:val="222222"/>
          <w:sz w:val="24"/>
          <w:szCs w:val="24"/>
        </w:rPr>
        <w:t>model</w:t>
      </w:r>
      <w:r w:rsidRPr="00F92C56">
        <w:rPr>
          <w:rFonts w:ascii="Times New Roman" w:hAnsi="Times New Roman" w:cs="Times New Roman"/>
          <w:color w:val="222222"/>
          <w:sz w:val="24"/>
          <w:szCs w:val="24"/>
        </w:rPr>
        <w:t xml:space="preserve"> to study the effect of various toxicity</w:t>
      </w:r>
      <w:r w:rsidR="00157861" w:rsidRPr="00F92C56">
        <w:rPr>
          <w:rFonts w:ascii="Times New Roman" w:hAnsi="Times New Roman" w:cs="Times New Roman"/>
          <w:color w:val="222222"/>
          <w:sz w:val="24"/>
          <w:szCs w:val="24"/>
        </w:rPr>
        <w:t xml:space="preserve">, chemical stressors on fish liver biology and various physiological and metabolic functions. It also serves as a viable species in the food chain as an indicator of changes in </w:t>
      </w:r>
      <w:r w:rsidRPr="00F92C56">
        <w:rPr>
          <w:rFonts w:ascii="Times New Roman" w:hAnsi="Times New Roman" w:cs="Times New Roman"/>
          <w:color w:val="222222"/>
          <w:sz w:val="24"/>
          <w:szCs w:val="24"/>
        </w:rPr>
        <w:t>environment variables</w:t>
      </w:r>
      <w:r w:rsidR="00157861" w:rsidRPr="00F92C56">
        <w:rPr>
          <w:rFonts w:ascii="Times New Roman" w:hAnsi="Times New Roman" w:cs="Times New Roman"/>
          <w:color w:val="222222"/>
          <w:sz w:val="24"/>
          <w:szCs w:val="24"/>
        </w:rPr>
        <w:t xml:space="preserve"> of fresh water lakes</w:t>
      </w:r>
      <w:r w:rsidRPr="00F92C56">
        <w:rPr>
          <w:rFonts w:ascii="Times New Roman" w:hAnsi="Times New Roman" w:cs="Times New Roman"/>
          <w:color w:val="222222"/>
          <w:sz w:val="24"/>
          <w:szCs w:val="24"/>
        </w:rPr>
        <w:t>. Finally, the toxicity effects of the water on the fish biology calls for better management and preventive practices to re-e</w:t>
      </w:r>
      <w:r w:rsidR="003F0230" w:rsidRPr="00F92C56">
        <w:rPr>
          <w:rFonts w:ascii="Times New Roman" w:hAnsi="Times New Roman" w:cs="Times New Roman"/>
          <w:color w:val="222222"/>
          <w:sz w:val="24"/>
          <w:szCs w:val="24"/>
        </w:rPr>
        <w:t>s</w:t>
      </w:r>
      <w:r w:rsidRPr="00F92C56">
        <w:rPr>
          <w:rFonts w:ascii="Times New Roman" w:hAnsi="Times New Roman" w:cs="Times New Roman"/>
          <w:color w:val="222222"/>
          <w:sz w:val="24"/>
          <w:szCs w:val="24"/>
        </w:rPr>
        <w:t xml:space="preserve">tablish ponds lakes and large pods </w:t>
      </w:r>
      <w:r w:rsidR="00FC65DE" w:rsidRPr="00F92C56">
        <w:rPr>
          <w:rFonts w:ascii="Times New Roman" w:hAnsi="Times New Roman" w:cs="Times New Roman"/>
          <w:color w:val="222222"/>
          <w:sz w:val="24"/>
          <w:szCs w:val="24"/>
        </w:rPr>
        <w:t xml:space="preserve">which are </w:t>
      </w:r>
      <w:r w:rsidR="00FC65DE" w:rsidRPr="00F92C56">
        <w:rPr>
          <w:rFonts w:ascii="Times New Roman" w:hAnsi="Times New Roman" w:cs="Times New Roman"/>
          <w:sz w:val="24"/>
          <w:szCs w:val="24"/>
        </w:rPr>
        <w:t>crucial freshwater reservoirs, biodiversity hotspots, and stabilizers of the environment</w:t>
      </w:r>
      <w:r w:rsidR="00FC65DE" w:rsidRPr="00F92C56">
        <w:rPr>
          <w:rFonts w:ascii="Times New Roman" w:hAnsi="Times New Roman" w:cs="Times New Roman"/>
          <w:color w:val="0A0A0A"/>
          <w:sz w:val="24"/>
          <w:szCs w:val="24"/>
          <w:shd w:val="clear" w:color="auto" w:fill="FFFFFF"/>
        </w:rPr>
        <w:t>.</w:t>
      </w:r>
    </w:p>
    <w:p w14:paraId="15BB55FD" w14:textId="77777777" w:rsidR="00DC763E" w:rsidRPr="00DC763E" w:rsidRDefault="00DC763E" w:rsidP="00DC763E">
      <w:pPr>
        <w:rPr>
          <w:kern w:val="2"/>
          <w:highlight w:val="yellow"/>
          <w14:ligatures w14:val="standardContextual"/>
        </w:rPr>
      </w:pPr>
      <w:r w:rsidRPr="00DC763E">
        <w:rPr>
          <w:kern w:val="2"/>
          <w:highlight w:val="yellow"/>
          <w14:ligatures w14:val="standardContextual"/>
        </w:rPr>
        <w:t>Disclaimer (Artificial intelligence)</w:t>
      </w:r>
    </w:p>
    <w:p w14:paraId="4EDE7BC3" w14:textId="77777777" w:rsidR="00DC763E" w:rsidRPr="00DC763E" w:rsidRDefault="00DC763E" w:rsidP="00DC763E">
      <w:pPr>
        <w:rPr>
          <w:kern w:val="2"/>
          <w:highlight w:val="yellow"/>
          <w14:ligatures w14:val="standardContextual"/>
        </w:rPr>
      </w:pPr>
      <w:r w:rsidRPr="00DC763E">
        <w:rPr>
          <w:kern w:val="2"/>
          <w:highlight w:val="yellow"/>
          <w14:ligatures w14:val="standardContextual"/>
        </w:rPr>
        <w:t xml:space="preserve">Option 1: </w:t>
      </w:r>
    </w:p>
    <w:p w14:paraId="483ED22A" w14:textId="77777777" w:rsidR="00DC763E" w:rsidRPr="00DC763E" w:rsidRDefault="00DC763E" w:rsidP="00DC763E">
      <w:pPr>
        <w:rPr>
          <w:kern w:val="2"/>
          <w:highlight w:val="yellow"/>
          <w14:ligatures w14:val="standardContextual"/>
        </w:rPr>
      </w:pPr>
      <w:r w:rsidRPr="00DC763E">
        <w:rPr>
          <w:kern w:val="2"/>
          <w:highlight w:val="yellow"/>
          <w14:ligatures w14:val="standardContextual"/>
        </w:rPr>
        <w:lastRenderedPageBreak/>
        <w:t>Author(s) hereby declare that NO generative AI technologies such as Large Language Models (</w:t>
      </w:r>
      <w:proofErr w:type="spellStart"/>
      <w:r w:rsidRPr="00DC763E">
        <w:rPr>
          <w:kern w:val="2"/>
          <w:highlight w:val="yellow"/>
          <w14:ligatures w14:val="standardContextual"/>
        </w:rPr>
        <w:t>ChatGPT</w:t>
      </w:r>
      <w:proofErr w:type="spellEnd"/>
      <w:r w:rsidRPr="00DC763E">
        <w:rPr>
          <w:kern w:val="2"/>
          <w:highlight w:val="yellow"/>
          <w14:ligatures w14:val="standardContextual"/>
        </w:rPr>
        <w:t xml:space="preserve">, COPILOT, etc.) and text-to-image generators have been used during the writing or editing of this manuscript. </w:t>
      </w:r>
    </w:p>
    <w:p w14:paraId="7B37CD4F" w14:textId="77777777" w:rsidR="00DC763E" w:rsidRPr="00902CCB" w:rsidRDefault="00DC763E" w:rsidP="00252371">
      <w:pPr>
        <w:spacing w:after="115" w:line="360" w:lineRule="auto"/>
        <w:ind w:left="10" w:hanging="10"/>
        <w:jc w:val="both"/>
        <w:rPr>
          <w:rFonts w:ascii="Times New Roman" w:hAnsi="Times New Roman" w:cs="Times New Roman"/>
          <w:color w:val="0A0A0A"/>
          <w:sz w:val="24"/>
          <w:szCs w:val="24"/>
          <w:shd w:val="clear" w:color="auto" w:fill="FFFFFF"/>
        </w:rPr>
      </w:pPr>
    </w:p>
    <w:p w14:paraId="5983E830" w14:textId="77777777" w:rsidR="000A0C90" w:rsidRPr="00F92C56" w:rsidRDefault="000A0C90" w:rsidP="000A0C90">
      <w:pPr>
        <w:spacing w:line="360" w:lineRule="auto"/>
        <w:rPr>
          <w:rFonts w:ascii="Times New Roman" w:hAnsi="Times New Roman" w:cs="Times New Roman"/>
          <w:b/>
          <w:sz w:val="24"/>
          <w:szCs w:val="24"/>
        </w:rPr>
      </w:pPr>
      <w:r w:rsidRPr="00F92C56">
        <w:rPr>
          <w:rFonts w:ascii="Times New Roman" w:hAnsi="Times New Roman" w:cs="Times New Roman"/>
          <w:b/>
          <w:sz w:val="24"/>
          <w:szCs w:val="24"/>
        </w:rPr>
        <w:t>References.</w:t>
      </w:r>
    </w:p>
    <w:p w14:paraId="4CBE5E23" w14:textId="77777777" w:rsidR="00F92C56" w:rsidRPr="00F92C56" w:rsidRDefault="00F92C56" w:rsidP="00C9441A">
      <w:pPr>
        <w:jc w:val="both"/>
        <w:rPr>
          <w:rFonts w:ascii="Times New Roman" w:hAnsi="Times New Roman" w:cs="Times New Roman"/>
          <w:sz w:val="24"/>
          <w:szCs w:val="24"/>
          <w:lang w:val="en-GB"/>
        </w:rPr>
      </w:pPr>
      <w:r w:rsidRPr="00F92C56">
        <w:rPr>
          <w:rFonts w:ascii="Times New Roman" w:hAnsi="Times New Roman" w:cs="Times New Roman"/>
          <w:sz w:val="24"/>
          <w:szCs w:val="24"/>
          <w:lang w:val="en-GB"/>
        </w:rPr>
        <w:t>Aly, W., &amp; Abouelfadl, K. Y. (2020). Impact of low-level water pollution on some biological aspects of redbelly tilapia (</w:t>
      </w:r>
      <w:r w:rsidRPr="000D17BF">
        <w:rPr>
          <w:rFonts w:ascii="Times New Roman" w:hAnsi="Times New Roman" w:cs="Times New Roman"/>
          <w:i/>
          <w:iCs/>
          <w:sz w:val="24"/>
          <w:szCs w:val="24"/>
          <w:lang w:val="en-GB"/>
        </w:rPr>
        <w:t>Coptodon zillii</w:t>
      </w:r>
      <w:r w:rsidRPr="00F92C56">
        <w:rPr>
          <w:rFonts w:ascii="Times New Roman" w:hAnsi="Times New Roman" w:cs="Times New Roman"/>
          <w:sz w:val="24"/>
          <w:szCs w:val="24"/>
          <w:lang w:val="en-GB"/>
        </w:rPr>
        <w:t>) in River Nile, Egypt. Egyptian Journal of Aquatic Research, 46(3), 273-279.</w:t>
      </w:r>
    </w:p>
    <w:p w14:paraId="26D3E757" w14:textId="7EFE5F50" w:rsidR="00EE26FB" w:rsidRPr="00F92C56" w:rsidRDefault="00EE26FB" w:rsidP="00C9441A">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Abhilash H, Mahadevaswamy M, Shashank K, Anil Kumar M. Arthropods, </w:t>
      </w:r>
      <w:r w:rsidR="008A192C" w:rsidRPr="00F92C56">
        <w:rPr>
          <w:rFonts w:ascii="Times New Roman" w:hAnsi="Times New Roman" w:cs="Times New Roman"/>
          <w:sz w:val="24"/>
          <w:szCs w:val="24"/>
        </w:rPr>
        <w:t>(</w:t>
      </w:r>
      <w:r w:rsidRPr="00F92C56">
        <w:rPr>
          <w:rFonts w:ascii="Times New Roman" w:hAnsi="Times New Roman" w:cs="Times New Roman"/>
          <w:sz w:val="24"/>
          <w:szCs w:val="24"/>
        </w:rPr>
        <w:t>2023</w:t>
      </w:r>
      <w:r w:rsidR="008A192C" w:rsidRPr="00F92C56">
        <w:rPr>
          <w:rFonts w:ascii="Times New Roman" w:hAnsi="Times New Roman" w:cs="Times New Roman"/>
          <w:sz w:val="24"/>
          <w:szCs w:val="24"/>
        </w:rPr>
        <w:t>)</w:t>
      </w:r>
      <w:r w:rsidRPr="00F92C56">
        <w:rPr>
          <w:rFonts w:ascii="Times New Roman" w:hAnsi="Times New Roman" w:cs="Times New Roman"/>
          <w:sz w:val="24"/>
          <w:szCs w:val="24"/>
        </w:rPr>
        <w:t>, 12(1): 1-15.</w:t>
      </w:r>
      <w:r w:rsidR="00931B32" w:rsidRPr="00F92C56">
        <w:rPr>
          <w:rFonts w:ascii="Times New Roman" w:hAnsi="Times New Roman" w:cs="Times New Roman"/>
          <w:sz w:val="24"/>
          <w:szCs w:val="24"/>
        </w:rPr>
        <w:t xml:space="preserve"> </w:t>
      </w:r>
      <w:r w:rsidRPr="00F92C56">
        <w:rPr>
          <w:rFonts w:ascii="Times New Roman" w:hAnsi="Times New Roman" w:cs="Times New Roman"/>
          <w:sz w:val="24"/>
          <w:szCs w:val="24"/>
        </w:rPr>
        <w:t>Biodiversity and abundance of aquatic insects in two freshwater lakes of Mysore district, Karnataka, India.</w:t>
      </w:r>
    </w:p>
    <w:p w14:paraId="045F9B89" w14:textId="77777777" w:rsidR="00F92C56" w:rsidRPr="00F92C56" w:rsidRDefault="00F92C56" w:rsidP="004B48AF">
      <w:pPr>
        <w:spacing w:line="360" w:lineRule="auto"/>
        <w:jc w:val="both"/>
        <w:rPr>
          <w:rFonts w:ascii="Times New Roman" w:hAnsi="Times New Roman" w:cs="Times New Roman"/>
          <w:sz w:val="24"/>
          <w:szCs w:val="24"/>
          <w:lang w:val="en-GB"/>
        </w:rPr>
      </w:pPr>
      <w:r w:rsidRPr="00F92C56">
        <w:rPr>
          <w:rFonts w:ascii="Times New Roman" w:hAnsi="Times New Roman" w:cs="Times New Roman"/>
          <w:sz w:val="24"/>
          <w:szCs w:val="24"/>
          <w:lang w:val="en-GB"/>
        </w:rPr>
        <w:t xml:space="preserve">C. Albert, A., C. Felix, E., C. Cynthia, E., &amp; S. Eromosele, O. (2017). Effect of Habitat Locations on the Bacterial and Water Quality Changes in Freshwater Tilapia (Oreochromis niloticus) Using Small Scale Depuration. Journal of Advances in Microbiology, 1(1), 1–10. </w:t>
      </w:r>
      <w:hyperlink r:id="rId8" w:history="1">
        <w:r w:rsidRPr="00F92C56">
          <w:rPr>
            <w:rFonts w:ascii="Times New Roman" w:hAnsi="Times New Roman" w:cs="Times New Roman"/>
            <w:color w:val="0563C1"/>
            <w:sz w:val="24"/>
            <w:szCs w:val="24"/>
            <w:u w:val="single"/>
            <w:lang w:val="en-GB"/>
          </w:rPr>
          <w:t>https://doi.org/10.9734/JAMB/2016/30285</w:t>
        </w:r>
      </w:hyperlink>
      <w:r w:rsidRPr="00F92C56">
        <w:rPr>
          <w:rFonts w:ascii="Times New Roman" w:hAnsi="Times New Roman" w:cs="Times New Roman"/>
          <w:sz w:val="24"/>
          <w:szCs w:val="24"/>
          <w:lang w:val="en-GB"/>
        </w:rPr>
        <w:t xml:space="preserve"> </w:t>
      </w:r>
    </w:p>
    <w:p w14:paraId="2A5EC2D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Ahmed, I., Jan, K., Fatma, S., &amp; Dawood, M.A.O. (2022). Muscle proximate composition of various food fish species and their nutritional significance: A review. J </w:t>
      </w:r>
      <w:proofErr w:type="spellStart"/>
      <w:r w:rsidRPr="00F92C56">
        <w:rPr>
          <w:rFonts w:ascii="Times New Roman" w:hAnsi="Times New Roman" w:cs="Times New Roman"/>
          <w:color w:val="1B1B1B"/>
          <w:sz w:val="24"/>
          <w:szCs w:val="24"/>
          <w:shd w:val="clear" w:color="auto" w:fill="FFFFFF"/>
        </w:rPr>
        <w:t>Anim</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Physiol</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Anim</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Nutr</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Berl</w:t>
      </w:r>
      <w:proofErr w:type="spellEnd"/>
      <w:r w:rsidRPr="00F92C56">
        <w:rPr>
          <w:rFonts w:ascii="Times New Roman" w:hAnsi="Times New Roman" w:cs="Times New Roman"/>
          <w:color w:val="1B1B1B"/>
          <w:sz w:val="24"/>
          <w:szCs w:val="24"/>
          <w:shd w:val="clear" w:color="auto" w:fill="FFFFFF"/>
        </w:rPr>
        <w:t xml:space="preserve">), 106(3):690-719. doi: 10.1111/jpn.13711. </w:t>
      </w:r>
    </w:p>
    <w:p w14:paraId="10653122"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Ahmed, S., Shah, P., &amp; Ahmed, O. (2025). Biochemistry, lipids. In </w:t>
      </w:r>
      <w:proofErr w:type="spellStart"/>
      <w:r w:rsidRPr="00F92C56">
        <w:rPr>
          <w:rFonts w:ascii="Times New Roman" w:hAnsi="Times New Roman" w:cs="Times New Roman"/>
          <w:color w:val="1B1B1B"/>
          <w:sz w:val="24"/>
          <w:szCs w:val="24"/>
          <w:shd w:val="clear" w:color="auto" w:fill="FFFFFF"/>
        </w:rPr>
        <w:t>StatPearls</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StatPearls</w:t>
      </w:r>
      <w:proofErr w:type="spellEnd"/>
      <w:r w:rsidRPr="00F92C56">
        <w:rPr>
          <w:rFonts w:ascii="Times New Roman" w:hAnsi="Times New Roman" w:cs="Times New Roman"/>
          <w:color w:val="1B1B1B"/>
          <w:sz w:val="24"/>
          <w:szCs w:val="24"/>
          <w:shd w:val="clear" w:color="auto" w:fill="FFFFFF"/>
        </w:rPr>
        <w:t xml:space="preserve"> Publishing. Treasure Island, FL.</w:t>
      </w:r>
    </w:p>
    <w:p w14:paraId="151AB15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Akan, J. C., </w:t>
      </w:r>
      <w:proofErr w:type="spellStart"/>
      <w:r w:rsidRPr="00F92C56">
        <w:rPr>
          <w:rFonts w:ascii="Times New Roman" w:hAnsi="Times New Roman" w:cs="Times New Roman"/>
          <w:color w:val="1B1B1B"/>
          <w:sz w:val="24"/>
          <w:szCs w:val="24"/>
          <w:shd w:val="clear" w:color="auto" w:fill="FFFFFF"/>
        </w:rPr>
        <w:t>Mohmoud</w:t>
      </w:r>
      <w:proofErr w:type="spellEnd"/>
      <w:r w:rsidRPr="00F92C56">
        <w:rPr>
          <w:rFonts w:ascii="Times New Roman" w:hAnsi="Times New Roman" w:cs="Times New Roman"/>
          <w:color w:val="1B1B1B"/>
          <w:sz w:val="24"/>
          <w:szCs w:val="24"/>
          <w:shd w:val="clear" w:color="auto" w:fill="FFFFFF"/>
        </w:rPr>
        <w:t xml:space="preserve">, S., </w:t>
      </w:r>
      <w:proofErr w:type="spellStart"/>
      <w:r w:rsidRPr="00F92C56">
        <w:rPr>
          <w:rFonts w:ascii="Times New Roman" w:hAnsi="Times New Roman" w:cs="Times New Roman"/>
          <w:color w:val="1B1B1B"/>
          <w:sz w:val="24"/>
          <w:szCs w:val="24"/>
          <w:shd w:val="clear" w:color="auto" w:fill="FFFFFF"/>
        </w:rPr>
        <w:t>Yikala</w:t>
      </w:r>
      <w:proofErr w:type="spellEnd"/>
      <w:r w:rsidRPr="00F92C56">
        <w:rPr>
          <w:rFonts w:ascii="Times New Roman" w:hAnsi="Times New Roman" w:cs="Times New Roman"/>
          <w:color w:val="1B1B1B"/>
          <w:sz w:val="24"/>
          <w:szCs w:val="24"/>
          <w:shd w:val="clear" w:color="auto" w:fill="FFFFFF"/>
        </w:rPr>
        <w:t xml:space="preserve">, B. S., &amp; </w:t>
      </w:r>
      <w:proofErr w:type="spellStart"/>
      <w:r w:rsidRPr="00F92C56">
        <w:rPr>
          <w:rFonts w:ascii="Times New Roman" w:hAnsi="Times New Roman" w:cs="Times New Roman"/>
          <w:color w:val="1B1B1B"/>
          <w:sz w:val="24"/>
          <w:szCs w:val="24"/>
          <w:shd w:val="clear" w:color="auto" w:fill="FFFFFF"/>
        </w:rPr>
        <w:t>Ogugbuaja</w:t>
      </w:r>
      <w:proofErr w:type="spellEnd"/>
      <w:r w:rsidRPr="00F92C56">
        <w:rPr>
          <w:rFonts w:ascii="Times New Roman" w:hAnsi="Times New Roman" w:cs="Times New Roman"/>
          <w:color w:val="1B1B1B"/>
          <w:sz w:val="24"/>
          <w:szCs w:val="24"/>
          <w:shd w:val="clear" w:color="auto" w:fill="FFFFFF"/>
        </w:rPr>
        <w:t xml:space="preserve">, V. O. (2012). Bioaccumulation of some heavy metals in fish samples from River Benue in </w:t>
      </w:r>
      <w:proofErr w:type="spellStart"/>
      <w:r w:rsidRPr="00F92C56">
        <w:rPr>
          <w:rFonts w:ascii="Times New Roman" w:hAnsi="Times New Roman" w:cs="Times New Roman"/>
          <w:color w:val="1B1B1B"/>
          <w:sz w:val="24"/>
          <w:szCs w:val="24"/>
          <w:shd w:val="clear" w:color="auto" w:fill="FFFFFF"/>
        </w:rPr>
        <w:t>Vinikilang</w:t>
      </w:r>
      <w:proofErr w:type="spellEnd"/>
      <w:r w:rsidRPr="00F92C56">
        <w:rPr>
          <w:rFonts w:ascii="Times New Roman" w:hAnsi="Times New Roman" w:cs="Times New Roman"/>
          <w:color w:val="1B1B1B"/>
          <w:sz w:val="24"/>
          <w:szCs w:val="24"/>
          <w:shd w:val="clear" w:color="auto" w:fill="FFFFFF"/>
        </w:rPr>
        <w:t>, Adamawa State, Nigeria.</w:t>
      </w:r>
    </w:p>
    <w:p w14:paraId="3C11C466"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Al-Khateeb, R. (2014). Influence of chloride concentration on water quality. International Journal of Applied Engineering Research and Development, 4(1), 63–68.</w:t>
      </w:r>
    </w:p>
    <w:p w14:paraId="10A85194" w14:textId="77777777" w:rsidR="00EE26FB" w:rsidRPr="00F92C56" w:rsidRDefault="00EE26FB" w:rsidP="004A7536">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Allen, R. J. L. (1940). The estimation of phosphorus. </w:t>
      </w:r>
      <w:r w:rsidRPr="00F92C56">
        <w:rPr>
          <w:rFonts w:ascii="Times New Roman" w:hAnsi="Times New Roman" w:cs="Times New Roman"/>
          <w:i/>
          <w:iCs/>
          <w:color w:val="202122"/>
          <w:sz w:val="24"/>
          <w:szCs w:val="24"/>
          <w:shd w:val="clear" w:color="auto" w:fill="FFFFFF"/>
        </w:rPr>
        <w:t>Biochemical Journal</w:t>
      </w:r>
      <w:r w:rsidRPr="00F92C56">
        <w:rPr>
          <w:rFonts w:ascii="Times New Roman" w:hAnsi="Times New Roman" w:cs="Times New Roman"/>
          <w:color w:val="202122"/>
          <w:sz w:val="24"/>
          <w:szCs w:val="24"/>
          <w:shd w:val="clear" w:color="auto" w:fill="FFFFFF"/>
        </w:rPr>
        <w:t>, </w:t>
      </w:r>
      <w:r w:rsidRPr="00F92C56">
        <w:rPr>
          <w:rFonts w:ascii="Times New Roman" w:hAnsi="Times New Roman" w:cs="Times New Roman"/>
          <w:i/>
          <w:iCs/>
          <w:color w:val="202122"/>
          <w:sz w:val="24"/>
          <w:szCs w:val="24"/>
          <w:shd w:val="clear" w:color="auto" w:fill="FFFFFF"/>
        </w:rPr>
        <w:t>34</w:t>
      </w:r>
      <w:r w:rsidRPr="00F92C56">
        <w:rPr>
          <w:rFonts w:ascii="Times New Roman" w:hAnsi="Times New Roman" w:cs="Times New Roman"/>
          <w:color w:val="202122"/>
          <w:sz w:val="24"/>
          <w:szCs w:val="24"/>
          <w:shd w:val="clear" w:color="auto" w:fill="FFFFFF"/>
        </w:rPr>
        <w:t>(6), 858.</w:t>
      </w:r>
    </w:p>
    <w:p w14:paraId="244E4A0C" w14:textId="37CC441A" w:rsidR="00EE26FB" w:rsidRPr="00F92C56" w:rsidRDefault="00EE26FB" w:rsidP="000A0C90">
      <w:pPr>
        <w:spacing w:line="360" w:lineRule="auto"/>
        <w:jc w:val="both"/>
        <w:rPr>
          <w:rFonts w:ascii="Times New Roman" w:hAnsi="Times New Roman" w:cs="Times New Roman"/>
          <w:color w:val="29313D"/>
          <w:sz w:val="24"/>
          <w:szCs w:val="24"/>
        </w:rPr>
      </w:pPr>
      <w:proofErr w:type="spellStart"/>
      <w:r w:rsidRPr="00F92C56">
        <w:rPr>
          <w:rFonts w:ascii="Times New Roman" w:hAnsi="Times New Roman" w:cs="Times New Roman"/>
          <w:color w:val="29313D"/>
          <w:sz w:val="24"/>
          <w:szCs w:val="24"/>
        </w:rPr>
        <w:lastRenderedPageBreak/>
        <w:t>Alshkarchy</w:t>
      </w:r>
      <w:proofErr w:type="spellEnd"/>
      <w:r w:rsidRPr="00F92C56">
        <w:rPr>
          <w:rFonts w:ascii="Times New Roman" w:hAnsi="Times New Roman" w:cs="Times New Roman"/>
          <w:color w:val="29313D"/>
          <w:sz w:val="24"/>
          <w:szCs w:val="24"/>
        </w:rPr>
        <w:t xml:space="preserve">, S.S.; </w:t>
      </w:r>
      <w:proofErr w:type="spellStart"/>
      <w:r w:rsidRPr="00F92C56">
        <w:rPr>
          <w:rFonts w:ascii="Times New Roman" w:hAnsi="Times New Roman" w:cs="Times New Roman"/>
          <w:color w:val="29313D"/>
          <w:sz w:val="24"/>
          <w:szCs w:val="24"/>
        </w:rPr>
        <w:t>Raesen</w:t>
      </w:r>
      <w:proofErr w:type="spellEnd"/>
      <w:r w:rsidRPr="00F92C56">
        <w:rPr>
          <w:rFonts w:ascii="Times New Roman" w:hAnsi="Times New Roman" w:cs="Times New Roman"/>
          <w:color w:val="29313D"/>
          <w:sz w:val="24"/>
          <w:szCs w:val="24"/>
        </w:rPr>
        <w:t xml:space="preserve">, A.K.; </w:t>
      </w:r>
      <w:proofErr w:type="spellStart"/>
      <w:r w:rsidRPr="00F92C56">
        <w:rPr>
          <w:rFonts w:ascii="Times New Roman" w:hAnsi="Times New Roman" w:cs="Times New Roman"/>
          <w:color w:val="29313D"/>
          <w:sz w:val="24"/>
          <w:szCs w:val="24"/>
        </w:rPr>
        <w:t>Najim</w:t>
      </w:r>
      <w:proofErr w:type="spellEnd"/>
      <w:r w:rsidRPr="00F92C56">
        <w:rPr>
          <w:rFonts w:ascii="Times New Roman" w:hAnsi="Times New Roman" w:cs="Times New Roman"/>
          <w:color w:val="29313D"/>
          <w:sz w:val="24"/>
          <w:szCs w:val="24"/>
        </w:rPr>
        <w:t>, S.M. Effect of heavy metals on physiological and histological status in liver of common carp </w:t>
      </w:r>
      <w:r w:rsidR="00E31250" w:rsidRPr="00F92C56">
        <w:rPr>
          <w:rFonts w:ascii="Times New Roman" w:hAnsi="Times New Roman" w:cs="Times New Roman"/>
          <w:i/>
          <w:color w:val="29313D"/>
          <w:sz w:val="24"/>
          <w:szCs w:val="24"/>
        </w:rPr>
        <w:t xml:space="preserve">Cyprinus carpio, </w:t>
      </w:r>
      <w:r w:rsidRPr="00F92C56">
        <w:rPr>
          <w:rFonts w:ascii="Times New Roman" w:hAnsi="Times New Roman" w:cs="Times New Roman"/>
          <w:color w:val="29313D"/>
          <w:sz w:val="24"/>
          <w:szCs w:val="24"/>
        </w:rPr>
        <w:t xml:space="preserve">reared in cages and wild in the Euphrates River, </w:t>
      </w:r>
      <w:proofErr w:type="spellStart"/>
      <w:r w:rsidRPr="00F92C56">
        <w:rPr>
          <w:rFonts w:ascii="Times New Roman" w:hAnsi="Times New Roman" w:cs="Times New Roman"/>
          <w:color w:val="29313D"/>
          <w:sz w:val="24"/>
          <w:szCs w:val="24"/>
        </w:rPr>
        <w:t>Babil</w:t>
      </w:r>
      <w:proofErr w:type="spellEnd"/>
      <w:r w:rsidRPr="00F92C56">
        <w:rPr>
          <w:rFonts w:ascii="Times New Roman" w:hAnsi="Times New Roman" w:cs="Times New Roman"/>
          <w:color w:val="29313D"/>
          <w:sz w:val="24"/>
          <w:szCs w:val="24"/>
        </w:rPr>
        <w:t>/</w:t>
      </w:r>
      <w:proofErr w:type="spellStart"/>
      <w:r w:rsidRPr="00F92C56">
        <w:rPr>
          <w:rFonts w:ascii="Times New Roman" w:hAnsi="Times New Roman" w:cs="Times New Roman"/>
          <w:color w:val="29313D"/>
          <w:sz w:val="24"/>
          <w:szCs w:val="24"/>
        </w:rPr>
        <w:t>Iraq.</w:t>
      </w:r>
      <w:r w:rsidR="00E31250" w:rsidRPr="00F92C56">
        <w:rPr>
          <w:rFonts w:ascii="Times New Roman" w:hAnsi="Times New Roman" w:cs="Times New Roman"/>
          <w:i/>
          <w:color w:val="29313D"/>
          <w:sz w:val="24"/>
          <w:szCs w:val="24"/>
        </w:rPr>
        <w:t>IOP</w:t>
      </w:r>
      <w:proofErr w:type="spellEnd"/>
      <w:r w:rsidR="00E31250" w:rsidRPr="00F92C56">
        <w:rPr>
          <w:rFonts w:ascii="Times New Roman" w:hAnsi="Times New Roman" w:cs="Times New Roman"/>
          <w:i/>
          <w:color w:val="29313D"/>
          <w:sz w:val="24"/>
          <w:szCs w:val="24"/>
        </w:rPr>
        <w:t xml:space="preserve"> </w:t>
      </w:r>
      <w:proofErr w:type="gramStart"/>
      <w:r w:rsidR="00E31250" w:rsidRPr="00F92C56">
        <w:rPr>
          <w:rFonts w:ascii="Times New Roman" w:hAnsi="Times New Roman" w:cs="Times New Roman"/>
          <w:i/>
          <w:color w:val="29313D"/>
          <w:sz w:val="24"/>
          <w:szCs w:val="24"/>
        </w:rPr>
        <w:t>Conf.ser.Earth.Environ.Sci.</w:t>
      </w:r>
      <w:proofErr w:type="gramEnd"/>
      <w:r w:rsidR="00E31250" w:rsidRPr="00F92C56">
        <w:rPr>
          <w:rFonts w:ascii="Times New Roman" w:hAnsi="Times New Roman" w:cs="Times New Roman"/>
          <w:color w:val="29313D"/>
          <w:sz w:val="24"/>
          <w:szCs w:val="24"/>
        </w:rPr>
        <w:t>2021,779,012066.</w:t>
      </w:r>
      <w:r w:rsidRPr="00F92C56">
        <w:rPr>
          <w:rFonts w:ascii="Times New Roman" w:hAnsi="Times New Roman" w:cs="Times New Roman"/>
          <w:color w:val="29313D"/>
          <w:sz w:val="24"/>
          <w:szCs w:val="24"/>
        </w:rPr>
        <w:t> </w:t>
      </w:r>
    </w:p>
    <w:p w14:paraId="6A7B796F"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Amoozadeh, M., Behbahani, M., Mohabatkar, H., &amp; Keyhanfar, M. (2020). Analysis and comparison of alkaline and acid phosphatases of Gram-negative bacteria by bioinformatic and colorimetric methods. J </w:t>
      </w:r>
      <w:proofErr w:type="spellStart"/>
      <w:r w:rsidRPr="00F92C56">
        <w:rPr>
          <w:rFonts w:ascii="Times New Roman" w:hAnsi="Times New Roman" w:cs="Times New Roman"/>
          <w:color w:val="1B1B1B"/>
          <w:sz w:val="24"/>
          <w:szCs w:val="24"/>
          <w:shd w:val="clear" w:color="auto" w:fill="FFFFFF"/>
        </w:rPr>
        <w:t>Biotechnol</w:t>
      </w:r>
      <w:proofErr w:type="spellEnd"/>
      <w:r w:rsidRPr="00F92C56">
        <w:rPr>
          <w:rFonts w:ascii="Times New Roman" w:hAnsi="Times New Roman" w:cs="Times New Roman"/>
          <w:color w:val="1B1B1B"/>
          <w:sz w:val="24"/>
          <w:szCs w:val="24"/>
          <w:shd w:val="clear" w:color="auto" w:fill="FFFFFF"/>
        </w:rPr>
        <w:t xml:space="preserve">, 308:56-62. doi: 10.1016/j.jbiotec.2019.11.002. </w:t>
      </w:r>
    </w:p>
    <w:p w14:paraId="1DEE97AE"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Asatiani, N., </w:t>
      </w:r>
      <w:proofErr w:type="spellStart"/>
      <w:r w:rsidRPr="00F92C56">
        <w:rPr>
          <w:rFonts w:ascii="Times New Roman" w:hAnsi="Times New Roman" w:cs="Times New Roman"/>
          <w:color w:val="1B1B1B"/>
          <w:sz w:val="24"/>
          <w:szCs w:val="24"/>
          <w:shd w:val="clear" w:color="auto" w:fill="FFFFFF"/>
        </w:rPr>
        <w:t>Sapojnikova</w:t>
      </w:r>
      <w:proofErr w:type="spellEnd"/>
      <w:r w:rsidRPr="00F92C56">
        <w:rPr>
          <w:rFonts w:ascii="Times New Roman" w:hAnsi="Times New Roman" w:cs="Times New Roman"/>
          <w:color w:val="1B1B1B"/>
          <w:sz w:val="24"/>
          <w:szCs w:val="24"/>
          <w:shd w:val="clear" w:color="auto" w:fill="FFFFFF"/>
        </w:rPr>
        <w:t xml:space="preserve">, N., </w:t>
      </w:r>
      <w:proofErr w:type="spellStart"/>
      <w:r w:rsidRPr="00F92C56">
        <w:rPr>
          <w:rFonts w:ascii="Times New Roman" w:hAnsi="Times New Roman" w:cs="Times New Roman"/>
          <w:color w:val="1B1B1B"/>
          <w:sz w:val="24"/>
          <w:szCs w:val="24"/>
          <w:shd w:val="clear" w:color="auto" w:fill="FFFFFF"/>
        </w:rPr>
        <w:t>Kartvelishvili</w:t>
      </w:r>
      <w:proofErr w:type="spellEnd"/>
      <w:r w:rsidRPr="00F92C56">
        <w:rPr>
          <w:rFonts w:ascii="Times New Roman" w:hAnsi="Times New Roman" w:cs="Times New Roman"/>
          <w:color w:val="1B1B1B"/>
          <w:sz w:val="24"/>
          <w:szCs w:val="24"/>
          <w:shd w:val="clear" w:color="auto" w:fill="FFFFFF"/>
        </w:rPr>
        <w:t xml:space="preserve">, T., </w:t>
      </w:r>
      <w:proofErr w:type="spellStart"/>
      <w:r w:rsidRPr="00F92C56">
        <w:rPr>
          <w:rFonts w:ascii="Times New Roman" w:hAnsi="Times New Roman" w:cs="Times New Roman"/>
          <w:color w:val="1B1B1B"/>
          <w:sz w:val="24"/>
          <w:szCs w:val="24"/>
          <w:shd w:val="clear" w:color="auto" w:fill="FFFFFF"/>
        </w:rPr>
        <w:t>Asanishvili</w:t>
      </w:r>
      <w:proofErr w:type="spellEnd"/>
      <w:r w:rsidRPr="00F92C56">
        <w:rPr>
          <w:rFonts w:ascii="Times New Roman" w:hAnsi="Times New Roman" w:cs="Times New Roman"/>
          <w:color w:val="1B1B1B"/>
          <w:sz w:val="24"/>
          <w:szCs w:val="24"/>
          <w:shd w:val="clear" w:color="auto" w:fill="FFFFFF"/>
        </w:rPr>
        <w:t>, L., Sichinava, N., &amp; Chikovani, Z. (2025). Blood Catalase, Superoxide Dismutase, and Glutathione Peroxidase Activities in Alcohol- and Opioid-Addicted Patients. Medicina (Kaunas), 61(2):204. doi: 10.3390/medicina61020204.</w:t>
      </w:r>
    </w:p>
    <w:p w14:paraId="653DA774"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Authman, M. M., Zaki, M. S., </w:t>
      </w:r>
      <w:proofErr w:type="spellStart"/>
      <w:r w:rsidRPr="00F92C56">
        <w:rPr>
          <w:rFonts w:ascii="Times New Roman" w:hAnsi="Times New Roman" w:cs="Times New Roman"/>
          <w:color w:val="1B1B1B"/>
          <w:sz w:val="24"/>
          <w:szCs w:val="24"/>
          <w:shd w:val="clear" w:color="auto" w:fill="FFFFFF"/>
        </w:rPr>
        <w:t>Khallaf</w:t>
      </w:r>
      <w:proofErr w:type="spellEnd"/>
      <w:r w:rsidRPr="00F92C56">
        <w:rPr>
          <w:rFonts w:ascii="Times New Roman" w:hAnsi="Times New Roman" w:cs="Times New Roman"/>
          <w:color w:val="1B1B1B"/>
          <w:sz w:val="24"/>
          <w:szCs w:val="24"/>
          <w:shd w:val="clear" w:color="auto" w:fill="FFFFFF"/>
        </w:rPr>
        <w:t>, E. A., &amp; Abbas, H. H. (2015). Use of fish as bio-indicator of the effects of heavy metals pollution. Journal of Aquaculture Research &amp; Development, 6, 1–13.</w:t>
      </w:r>
    </w:p>
    <w:p w14:paraId="094E04A8"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Ayala, A., Muñoz, M.F., &amp; Argüelles, S. (2014). Lipid peroxidation: production, metabolism, and signaling mechanisms of malondialdehyde and 4-hydroxy-2-nonenal. Oxid Med Cell </w:t>
      </w:r>
      <w:proofErr w:type="spellStart"/>
      <w:r w:rsidRPr="00F92C56">
        <w:rPr>
          <w:rFonts w:ascii="Times New Roman" w:hAnsi="Times New Roman" w:cs="Times New Roman"/>
          <w:color w:val="1B1B1B"/>
          <w:sz w:val="24"/>
          <w:szCs w:val="24"/>
          <w:shd w:val="clear" w:color="auto" w:fill="FFFFFF"/>
        </w:rPr>
        <w:t>Longev</w:t>
      </w:r>
      <w:proofErr w:type="spellEnd"/>
      <w:r w:rsidRPr="00F92C56">
        <w:rPr>
          <w:rFonts w:ascii="Times New Roman" w:hAnsi="Times New Roman" w:cs="Times New Roman"/>
          <w:color w:val="1B1B1B"/>
          <w:sz w:val="24"/>
          <w:szCs w:val="24"/>
          <w:shd w:val="clear" w:color="auto" w:fill="FFFFFF"/>
        </w:rPr>
        <w:t xml:space="preserve">, 2014:360438. doi: 10.1155/2014/360438. </w:t>
      </w:r>
    </w:p>
    <w:p w14:paraId="111549A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Aytekin, T., </w:t>
      </w:r>
      <w:proofErr w:type="spellStart"/>
      <w:r w:rsidRPr="00F92C56">
        <w:rPr>
          <w:rFonts w:ascii="Times New Roman" w:hAnsi="Times New Roman" w:cs="Times New Roman"/>
          <w:color w:val="1B1B1B"/>
          <w:sz w:val="24"/>
          <w:szCs w:val="24"/>
          <w:shd w:val="clear" w:color="auto" w:fill="FFFFFF"/>
        </w:rPr>
        <w:t>Kargın</w:t>
      </w:r>
      <w:proofErr w:type="spellEnd"/>
      <w:r w:rsidRPr="00F92C56">
        <w:rPr>
          <w:rFonts w:ascii="Times New Roman" w:hAnsi="Times New Roman" w:cs="Times New Roman"/>
          <w:color w:val="1B1B1B"/>
          <w:sz w:val="24"/>
          <w:szCs w:val="24"/>
          <w:shd w:val="clear" w:color="auto" w:fill="FFFFFF"/>
        </w:rPr>
        <w:t xml:space="preserve">, D., </w:t>
      </w:r>
      <w:proofErr w:type="spellStart"/>
      <w:r w:rsidRPr="00F92C56">
        <w:rPr>
          <w:rFonts w:ascii="Times New Roman" w:hAnsi="Times New Roman" w:cs="Times New Roman"/>
          <w:color w:val="1B1B1B"/>
          <w:sz w:val="24"/>
          <w:szCs w:val="24"/>
          <w:shd w:val="clear" w:color="auto" w:fill="FFFFFF"/>
        </w:rPr>
        <w:t>Çoğun</w:t>
      </w:r>
      <w:proofErr w:type="spellEnd"/>
      <w:r w:rsidRPr="00F92C56">
        <w:rPr>
          <w:rFonts w:ascii="Times New Roman" w:hAnsi="Times New Roman" w:cs="Times New Roman"/>
          <w:color w:val="1B1B1B"/>
          <w:sz w:val="24"/>
          <w:szCs w:val="24"/>
          <w:shd w:val="clear" w:color="auto" w:fill="FFFFFF"/>
        </w:rPr>
        <w:t xml:space="preserve">, H. Y., Temiz, Ö., </w:t>
      </w:r>
      <w:proofErr w:type="spellStart"/>
      <w:r w:rsidRPr="00F92C56">
        <w:rPr>
          <w:rFonts w:ascii="Times New Roman" w:hAnsi="Times New Roman" w:cs="Times New Roman"/>
          <w:color w:val="1B1B1B"/>
          <w:sz w:val="24"/>
          <w:szCs w:val="24"/>
          <w:shd w:val="clear" w:color="auto" w:fill="FFFFFF"/>
        </w:rPr>
        <w:t>Varkal</w:t>
      </w:r>
      <w:proofErr w:type="spellEnd"/>
      <w:r w:rsidRPr="00F92C56">
        <w:rPr>
          <w:rFonts w:ascii="Times New Roman" w:hAnsi="Times New Roman" w:cs="Times New Roman"/>
          <w:color w:val="1B1B1B"/>
          <w:sz w:val="24"/>
          <w:szCs w:val="24"/>
          <w:shd w:val="clear" w:color="auto" w:fill="FFFFFF"/>
        </w:rPr>
        <w:t xml:space="preserve">, H. S., &amp; </w:t>
      </w:r>
      <w:proofErr w:type="spellStart"/>
      <w:r w:rsidRPr="00F92C56">
        <w:rPr>
          <w:rFonts w:ascii="Times New Roman" w:hAnsi="Times New Roman" w:cs="Times New Roman"/>
          <w:color w:val="1B1B1B"/>
          <w:sz w:val="24"/>
          <w:szCs w:val="24"/>
          <w:shd w:val="clear" w:color="auto" w:fill="FFFFFF"/>
        </w:rPr>
        <w:t>Kargın</w:t>
      </w:r>
      <w:proofErr w:type="spellEnd"/>
      <w:r w:rsidRPr="00F92C56">
        <w:rPr>
          <w:rFonts w:ascii="Times New Roman" w:hAnsi="Times New Roman" w:cs="Times New Roman"/>
          <w:color w:val="1B1B1B"/>
          <w:sz w:val="24"/>
          <w:szCs w:val="24"/>
          <w:shd w:val="clear" w:color="auto" w:fill="FFFFFF"/>
        </w:rPr>
        <w:t xml:space="preserve">, F. (2019). Accumulation and health risk assessment of heavy metals in tissues of the shrimp and fish species from the Yumurtalik coast of Iskenderun Gulf, Turkey. </w:t>
      </w:r>
      <w:proofErr w:type="spellStart"/>
      <w:r w:rsidRPr="00F92C56">
        <w:rPr>
          <w:rFonts w:ascii="Times New Roman" w:hAnsi="Times New Roman" w:cs="Times New Roman"/>
          <w:color w:val="1B1B1B"/>
          <w:sz w:val="24"/>
          <w:szCs w:val="24"/>
          <w:shd w:val="clear" w:color="auto" w:fill="FFFFFF"/>
        </w:rPr>
        <w:t>Heliyon</w:t>
      </w:r>
      <w:proofErr w:type="spellEnd"/>
      <w:r w:rsidRPr="00F92C56">
        <w:rPr>
          <w:rFonts w:ascii="Times New Roman" w:hAnsi="Times New Roman" w:cs="Times New Roman"/>
          <w:color w:val="1B1B1B"/>
          <w:sz w:val="24"/>
          <w:szCs w:val="24"/>
          <w:shd w:val="clear" w:color="auto" w:fill="FFFFFF"/>
        </w:rPr>
        <w:t>, 5: e01812.</w:t>
      </w:r>
    </w:p>
    <w:p w14:paraId="78B703A6" w14:textId="77777777" w:rsidR="00EE26FB" w:rsidRPr="00F92C56" w:rsidRDefault="00EE26FB" w:rsidP="00602CAB">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Badamfirooz J, </w:t>
      </w:r>
      <w:proofErr w:type="spellStart"/>
      <w:r w:rsidRPr="00F92C56">
        <w:rPr>
          <w:rFonts w:ascii="Times New Roman" w:hAnsi="Times New Roman" w:cs="Times New Roman"/>
          <w:sz w:val="24"/>
          <w:szCs w:val="24"/>
        </w:rPr>
        <w:t>Mousazadeh</w:t>
      </w:r>
      <w:proofErr w:type="spellEnd"/>
      <w:r w:rsidRPr="00F92C56">
        <w:rPr>
          <w:rFonts w:ascii="Times New Roman" w:hAnsi="Times New Roman" w:cs="Times New Roman"/>
          <w:sz w:val="24"/>
          <w:szCs w:val="24"/>
        </w:rPr>
        <w:t xml:space="preserve"> R, </w:t>
      </w:r>
      <w:proofErr w:type="spellStart"/>
      <w:r w:rsidRPr="00F92C56">
        <w:rPr>
          <w:rFonts w:ascii="Times New Roman" w:hAnsi="Times New Roman" w:cs="Times New Roman"/>
          <w:sz w:val="24"/>
          <w:szCs w:val="24"/>
        </w:rPr>
        <w:t>Sarkheil</w:t>
      </w:r>
      <w:proofErr w:type="spellEnd"/>
      <w:r w:rsidRPr="00F92C56">
        <w:rPr>
          <w:rFonts w:ascii="Times New Roman" w:hAnsi="Times New Roman" w:cs="Times New Roman"/>
          <w:sz w:val="24"/>
          <w:szCs w:val="24"/>
        </w:rPr>
        <w:t xml:space="preserve"> H.A proposed framework for economic valuation and assessment of damages cost to national wetlands ecosystem services using the benefit-transfer </w:t>
      </w:r>
      <w:proofErr w:type="spellStart"/>
      <w:r w:rsidRPr="00F92C56">
        <w:rPr>
          <w:rFonts w:ascii="Times New Roman" w:hAnsi="Times New Roman" w:cs="Times New Roman"/>
          <w:sz w:val="24"/>
          <w:szCs w:val="24"/>
        </w:rPr>
        <w:t>approach.Environmental</w:t>
      </w:r>
      <w:proofErr w:type="spellEnd"/>
      <w:r w:rsidRPr="00F92C56">
        <w:rPr>
          <w:rFonts w:ascii="Times New Roman" w:hAnsi="Times New Roman" w:cs="Times New Roman"/>
          <w:sz w:val="24"/>
          <w:szCs w:val="24"/>
        </w:rPr>
        <w:t xml:space="preserve"> </w:t>
      </w:r>
      <w:proofErr w:type="spellStart"/>
      <w:r w:rsidRPr="00F92C56">
        <w:rPr>
          <w:rFonts w:ascii="Times New Roman" w:hAnsi="Times New Roman" w:cs="Times New Roman"/>
          <w:sz w:val="24"/>
          <w:szCs w:val="24"/>
        </w:rPr>
        <w:t>Challenges.Volume</w:t>
      </w:r>
      <w:proofErr w:type="spellEnd"/>
      <w:r w:rsidRPr="00F92C56">
        <w:rPr>
          <w:rFonts w:ascii="Times New Roman" w:hAnsi="Times New Roman" w:cs="Times New Roman"/>
          <w:sz w:val="24"/>
          <w:szCs w:val="24"/>
        </w:rPr>
        <w:t xml:space="preserve"> 5,2021,100303,ISSN 2667-0100,</w:t>
      </w:r>
      <w:hyperlink r:id="rId9" w:history="1">
        <w:r w:rsidRPr="00F92C56">
          <w:rPr>
            <w:rStyle w:val="Hyperlink"/>
            <w:rFonts w:ascii="Times New Roman" w:hAnsi="Times New Roman" w:cs="Times New Roman"/>
            <w:sz w:val="24"/>
            <w:szCs w:val="24"/>
          </w:rPr>
          <w:t>https://doi.org/10.1016/j.envc.2021.100303</w:t>
        </w:r>
      </w:hyperlink>
      <w:r w:rsidRPr="00F92C56">
        <w:rPr>
          <w:rFonts w:ascii="Times New Roman" w:hAnsi="Times New Roman" w:cs="Times New Roman"/>
          <w:sz w:val="24"/>
          <w:szCs w:val="24"/>
        </w:rPr>
        <w:t>.</w:t>
      </w:r>
    </w:p>
    <w:p w14:paraId="2013E6CD"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Bănăduc, D., </w:t>
      </w:r>
      <w:proofErr w:type="spellStart"/>
      <w:r w:rsidRPr="00F92C56">
        <w:rPr>
          <w:rFonts w:ascii="Times New Roman" w:hAnsi="Times New Roman" w:cs="Times New Roman"/>
          <w:color w:val="1B1B1B"/>
          <w:sz w:val="24"/>
          <w:szCs w:val="24"/>
          <w:shd w:val="clear" w:color="auto" w:fill="FFFFFF"/>
        </w:rPr>
        <w:t>Curtean-Bănăduc</w:t>
      </w:r>
      <w:proofErr w:type="spellEnd"/>
      <w:r w:rsidRPr="00F92C56">
        <w:rPr>
          <w:rFonts w:ascii="Times New Roman" w:hAnsi="Times New Roman" w:cs="Times New Roman"/>
          <w:color w:val="1B1B1B"/>
          <w:sz w:val="24"/>
          <w:szCs w:val="24"/>
          <w:shd w:val="clear" w:color="auto" w:fill="FFFFFF"/>
        </w:rPr>
        <w:t xml:space="preserve">, A., Barinova, S., Lozano, V. L., Afanasyev, S., Leite, T., Branco, P., Gomez Isaza, D. F., Geist, J., </w:t>
      </w:r>
      <w:proofErr w:type="spellStart"/>
      <w:r w:rsidRPr="00F92C56">
        <w:rPr>
          <w:rFonts w:ascii="Times New Roman" w:hAnsi="Times New Roman" w:cs="Times New Roman"/>
          <w:color w:val="1B1B1B"/>
          <w:sz w:val="24"/>
          <w:szCs w:val="24"/>
          <w:shd w:val="clear" w:color="auto" w:fill="FFFFFF"/>
        </w:rPr>
        <w:t>Tegos</w:t>
      </w:r>
      <w:proofErr w:type="spellEnd"/>
      <w:r w:rsidRPr="00F92C56">
        <w:rPr>
          <w:rFonts w:ascii="Times New Roman" w:hAnsi="Times New Roman" w:cs="Times New Roman"/>
          <w:color w:val="1B1B1B"/>
          <w:sz w:val="24"/>
          <w:szCs w:val="24"/>
          <w:shd w:val="clear" w:color="auto" w:fill="FFFFFF"/>
        </w:rPr>
        <w:t xml:space="preserve">, A., Simić, S. B., </w:t>
      </w:r>
      <w:proofErr w:type="spellStart"/>
      <w:r w:rsidRPr="00F92C56">
        <w:rPr>
          <w:rFonts w:ascii="Times New Roman" w:hAnsi="Times New Roman" w:cs="Times New Roman"/>
          <w:color w:val="1B1B1B"/>
          <w:sz w:val="24"/>
          <w:szCs w:val="24"/>
          <w:shd w:val="clear" w:color="auto" w:fill="FFFFFF"/>
        </w:rPr>
        <w:t>Olosutean</w:t>
      </w:r>
      <w:proofErr w:type="spellEnd"/>
      <w:r w:rsidRPr="00F92C56">
        <w:rPr>
          <w:rFonts w:ascii="Times New Roman" w:hAnsi="Times New Roman" w:cs="Times New Roman"/>
          <w:color w:val="1B1B1B"/>
          <w:sz w:val="24"/>
          <w:szCs w:val="24"/>
          <w:shd w:val="clear" w:color="auto" w:fill="FFFFFF"/>
        </w:rPr>
        <w:t xml:space="preserve">, H., &amp; </w:t>
      </w:r>
      <w:proofErr w:type="spellStart"/>
      <w:r w:rsidRPr="00F92C56">
        <w:rPr>
          <w:rFonts w:ascii="Times New Roman" w:hAnsi="Times New Roman" w:cs="Times New Roman"/>
          <w:color w:val="1B1B1B"/>
          <w:sz w:val="24"/>
          <w:szCs w:val="24"/>
          <w:shd w:val="clear" w:color="auto" w:fill="FFFFFF"/>
        </w:rPr>
        <w:t>Cianfanglione</w:t>
      </w:r>
      <w:proofErr w:type="spellEnd"/>
      <w:r w:rsidRPr="00F92C56">
        <w:rPr>
          <w:rFonts w:ascii="Times New Roman" w:hAnsi="Times New Roman" w:cs="Times New Roman"/>
          <w:color w:val="1B1B1B"/>
          <w:sz w:val="24"/>
          <w:szCs w:val="24"/>
          <w:shd w:val="clear" w:color="auto" w:fill="FFFFFF"/>
        </w:rPr>
        <w:t xml:space="preserve">, K. (2024). Multi-Interacting Natural and Anthropogenic Stressors on Freshwater Ecosystems: Their Current Status and Future Prospects for 21st Century. Water, 16(11), 1483. </w:t>
      </w:r>
      <w:hyperlink r:id="rId10" w:history="1">
        <w:r w:rsidRPr="00F92C56">
          <w:rPr>
            <w:rStyle w:val="Hyperlink"/>
            <w:rFonts w:ascii="Times New Roman" w:hAnsi="Times New Roman" w:cs="Times New Roman"/>
            <w:sz w:val="24"/>
            <w:szCs w:val="24"/>
            <w:shd w:val="clear" w:color="auto" w:fill="FFFFFF"/>
          </w:rPr>
          <w:t>https://doi.org/10.3390/w16111483</w:t>
        </w:r>
      </w:hyperlink>
      <w:r w:rsidRPr="00F92C56">
        <w:rPr>
          <w:rFonts w:ascii="Times New Roman" w:hAnsi="Times New Roman" w:cs="Times New Roman"/>
          <w:color w:val="1B1B1B"/>
          <w:sz w:val="24"/>
          <w:szCs w:val="24"/>
          <w:shd w:val="clear" w:color="auto" w:fill="FFFFFF"/>
        </w:rPr>
        <w:t>.</w:t>
      </w:r>
    </w:p>
    <w:p w14:paraId="368A04BD"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Bashir, I., Lone, F.A., Bhat, R.A., Mir, S.A., Dar, Z.A., &amp; Dar, S.A. (2020). Concerns and Threats of Contamination on Aquatic Ecosystems. Bioremediation and Biotechnology, 1–26. doi: 10.1007/978-3-030-35691-0_1.</w:t>
      </w:r>
    </w:p>
    <w:p w14:paraId="67E49E53"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color w:val="29313D"/>
          <w:sz w:val="24"/>
          <w:szCs w:val="24"/>
        </w:rPr>
        <w:t xml:space="preserve">Bavia, L.; da Silva, A.P.; Carneiro, M.C.; </w:t>
      </w:r>
      <w:proofErr w:type="spellStart"/>
      <w:r w:rsidRPr="00F92C56">
        <w:rPr>
          <w:rFonts w:ascii="Times New Roman" w:hAnsi="Times New Roman" w:cs="Times New Roman"/>
          <w:color w:val="29313D"/>
          <w:sz w:val="24"/>
          <w:szCs w:val="24"/>
        </w:rPr>
        <w:t>Kmecick</w:t>
      </w:r>
      <w:proofErr w:type="spellEnd"/>
      <w:r w:rsidRPr="00F92C56">
        <w:rPr>
          <w:rFonts w:ascii="Times New Roman" w:hAnsi="Times New Roman" w:cs="Times New Roman"/>
          <w:color w:val="29313D"/>
          <w:sz w:val="24"/>
          <w:szCs w:val="24"/>
        </w:rPr>
        <w:t xml:space="preserve">, M.; </w:t>
      </w:r>
      <w:proofErr w:type="spellStart"/>
      <w:r w:rsidRPr="00F92C56">
        <w:rPr>
          <w:rFonts w:ascii="Times New Roman" w:hAnsi="Times New Roman" w:cs="Times New Roman"/>
          <w:color w:val="29313D"/>
          <w:sz w:val="24"/>
          <w:szCs w:val="24"/>
        </w:rPr>
        <w:t>Pozzan</w:t>
      </w:r>
      <w:proofErr w:type="spellEnd"/>
      <w:r w:rsidRPr="00F92C56">
        <w:rPr>
          <w:rFonts w:ascii="Times New Roman" w:hAnsi="Times New Roman" w:cs="Times New Roman"/>
          <w:color w:val="29313D"/>
          <w:sz w:val="24"/>
          <w:szCs w:val="24"/>
        </w:rPr>
        <w:t>, R.; Esquivel-</w:t>
      </w:r>
      <w:proofErr w:type="spellStart"/>
      <w:r w:rsidRPr="00F92C56">
        <w:rPr>
          <w:rFonts w:ascii="Times New Roman" w:hAnsi="Times New Roman" w:cs="Times New Roman"/>
          <w:color w:val="29313D"/>
          <w:sz w:val="24"/>
          <w:szCs w:val="24"/>
        </w:rPr>
        <w:t>Muelbert</w:t>
      </w:r>
      <w:proofErr w:type="spellEnd"/>
      <w:r w:rsidRPr="00F92C56">
        <w:rPr>
          <w:rFonts w:ascii="Times New Roman" w:hAnsi="Times New Roman" w:cs="Times New Roman"/>
          <w:color w:val="29313D"/>
          <w:sz w:val="24"/>
          <w:szCs w:val="24"/>
        </w:rPr>
        <w:t xml:space="preserve">, J.; Isaac, L.; </w:t>
      </w:r>
      <w:proofErr w:type="spellStart"/>
      <w:r w:rsidRPr="00F92C56">
        <w:rPr>
          <w:rFonts w:ascii="Times New Roman" w:hAnsi="Times New Roman" w:cs="Times New Roman"/>
          <w:color w:val="29313D"/>
          <w:sz w:val="24"/>
          <w:szCs w:val="24"/>
        </w:rPr>
        <w:t>Prodocimo</w:t>
      </w:r>
      <w:proofErr w:type="spellEnd"/>
      <w:r w:rsidRPr="00F92C56">
        <w:rPr>
          <w:rFonts w:ascii="Times New Roman" w:hAnsi="Times New Roman" w:cs="Times New Roman"/>
          <w:color w:val="29313D"/>
          <w:sz w:val="24"/>
          <w:szCs w:val="24"/>
        </w:rPr>
        <w:t xml:space="preserve">, M.M. Health status biomarkers and </w:t>
      </w:r>
      <w:proofErr w:type="spellStart"/>
      <w:r w:rsidRPr="00F92C56">
        <w:rPr>
          <w:rFonts w:ascii="Times New Roman" w:hAnsi="Times New Roman" w:cs="Times New Roman"/>
          <w:color w:val="29313D"/>
          <w:sz w:val="24"/>
          <w:szCs w:val="24"/>
        </w:rPr>
        <w:t>hemato</w:t>
      </w:r>
      <w:proofErr w:type="spellEnd"/>
      <w:r w:rsidRPr="00F92C56">
        <w:rPr>
          <w:rFonts w:ascii="Times New Roman" w:hAnsi="Times New Roman" w:cs="Times New Roman"/>
          <w:color w:val="29313D"/>
          <w:sz w:val="24"/>
          <w:szCs w:val="24"/>
        </w:rPr>
        <w:t>-biochemical indices in </w:t>
      </w:r>
      <w:r w:rsidRPr="00F92C56">
        <w:rPr>
          <w:rStyle w:val="html-italic"/>
          <w:rFonts w:ascii="Times New Roman" w:hAnsi="Times New Roman" w:cs="Times New Roman"/>
          <w:i/>
          <w:iCs/>
          <w:color w:val="29313D"/>
          <w:sz w:val="24"/>
          <w:szCs w:val="24"/>
          <w:bdr w:val="single" w:sz="2" w:space="0" w:color="auto" w:frame="1"/>
        </w:rPr>
        <w:t>Nile tilapia</w:t>
      </w:r>
      <w:r w:rsidRPr="00F92C56">
        <w:rPr>
          <w:rFonts w:ascii="Times New Roman" w:hAnsi="Times New Roman" w:cs="Times New Roman"/>
          <w:color w:val="29313D"/>
          <w:sz w:val="24"/>
          <w:szCs w:val="24"/>
        </w:rPr>
        <w:t>. </w:t>
      </w:r>
      <w:r w:rsidRPr="00F92C56">
        <w:rPr>
          <w:rStyle w:val="html-italic"/>
          <w:rFonts w:ascii="Times New Roman" w:hAnsi="Times New Roman" w:cs="Times New Roman"/>
          <w:i/>
          <w:iCs/>
          <w:color w:val="29313D"/>
          <w:sz w:val="24"/>
          <w:szCs w:val="24"/>
          <w:bdr w:val="single" w:sz="2" w:space="0" w:color="auto" w:frame="1"/>
        </w:rPr>
        <w:t>Comp. Immunol. Microbiol. Infect. Dis.</w:t>
      </w:r>
      <w:r w:rsidRPr="00F92C56">
        <w:rPr>
          <w:rFonts w:ascii="Times New Roman" w:hAnsi="Times New Roman" w:cs="Times New Roman"/>
          <w:color w:val="29313D"/>
          <w:sz w:val="24"/>
          <w:szCs w:val="24"/>
        </w:rPr>
        <w:t> </w:t>
      </w:r>
      <w:r w:rsidRPr="00F92C56">
        <w:rPr>
          <w:rFonts w:ascii="Times New Roman" w:hAnsi="Times New Roman" w:cs="Times New Roman"/>
          <w:b/>
          <w:bCs/>
          <w:color w:val="29313D"/>
          <w:sz w:val="24"/>
          <w:szCs w:val="24"/>
          <w:bdr w:val="single" w:sz="2" w:space="0" w:color="auto" w:frame="1"/>
        </w:rPr>
        <w:t>2024</w:t>
      </w:r>
      <w:r w:rsidRPr="00F92C56">
        <w:rPr>
          <w:rFonts w:ascii="Times New Roman" w:hAnsi="Times New Roman" w:cs="Times New Roman"/>
          <w:color w:val="29313D"/>
          <w:sz w:val="24"/>
          <w:szCs w:val="24"/>
        </w:rPr>
        <w:t>, </w:t>
      </w:r>
      <w:r w:rsidRPr="00F92C56">
        <w:rPr>
          <w:rStyle w:val="html-italic"/>
          <w:rFonts w:ascii="Times New Roman" w:hAnsi="Times New Roman" w:cs="Times New Roman"/>
          <w:i/>
          <w:iCs/>
          <w:color w:val="29313D"/>
          <w:sz w:val="24"/>
          <w:szCs w:val="24"/>
          <w:bdr w:val="single" w:sz="2" w:space="0" w:color="auto" w:frame="1"/>
        </w:rPr>
        <w:t>7</w:t>
      </w:r>
      <w:r w:rsidRPr="00F92C56">
        <w:rPr>
          <w:rFonts w:ascii="Times New Roman" w:hAnsi="Times New Roman" w:cs="Times New Roman"/>
          <w:color w:val="29313D"/>
          <w:sz w:val="24"/>
          <w:szCs w:val="24"/>
        </w:rPr>
        <w:t>, 200168.</w:t>
      </w:r>
    </w:p>
    <w:p w14:paraId="489AC3EC"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Begum, A., Hari Krishna, S., Khan, I., Ramaiah, M., Veena, K., &amp; Vinuta, K. (2008). Nutrients and heavy metal profile of </w:t>
      </w:r>
      <w:proofErr w:type="spellStart"/>
      <w:r w:rsidRPr="00F92C56">
        <w:rPr>
          <w:rFonts w:ascii="Times New Roman" w:hAnsi="Times New Roman" w:cs="Times New Roman"/>
          <w:color w:val="1B1B1B"/>
          <w:sz w:val="24"/>
          <w:szCs w:val="24"/>
          <w:shd w:val="clear" w:color="auto" w:fill="FFFFFF"/>
        </w:rPr>
        <w:t>Madivala</w:t>
      </w:r>
      <w:proofErr w:type="spellEnd"/>
      <w:r w:rsidRPr="00F92C56">
        <w:rPr>
          <w:rFonts w:ascii="Times New Roman" w:hAnsi="Times New Roman" w:cs="Times New Roman"/>
          <w:color w:val="1B1B1B"/>
          <w:sz w:val="24"/>
          <w:szCs w:val="24"/>
          <w:shd w:val="clear" w:color="auto" w:fill="FFFFFF"/>
        </w:rPr>
        <w:t xml:space="preserve"> Lake, Bangalore South, Karnataka. </w:t>
      </w:r>
      <w:proofErr w:type="spellStart"/>
      <w:r w:rsidRPr="00F92C56">
        <w:rPr>
          <w:rFonts w:ascii="Times New Roman" w:hAnsi="Times New Roman" w:cs="Times New Roman"/>
          <w:color w:val="1B1B1B"/>
          <w:sz w:val="24"/>
          <w:szCs w:val="24"/>
          <w:shd w:val="clear" w:color="auto" w:fill="FFFFFF"/>
        </w:rPr>
        <w:t>Rasayan</w:t>
      </w:r>
      <w:proofErr w:type="spellEnd"/>
      <w:r w:rsidRPr="00F92C56">
        <w:rPr>
          <w:rFonts w:ascii="Times New Roman" w:hAnsi="Times New Roman" w:cs="Times New Roman"/>
          <w:color w:val="1B1B1B"/>
          <w:sz w:val="24"/>
          <w:szCs w:val="24"/>
          <w:shd w:val="clear" w:color="auto" w:fill="FFFFFF"/>
        </w:rPr>
        <w:t xml:space="preserve"> Journal of Chemistry, 1(3), 572–580.</w:t>
      </w:r>
    </w:p>
    <w:p w14:paraId="64E34838"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Cai, T., Park, S. Y., &amp; Li, Y. (2013). Nutrient recovery from wastewater streams by microalgae: Status and prospects. Renewable and Sustainable Energy Reviews, 19, 360–369. https://doi.org/10.1016/j.rser.2012.11.010</w:t>
      </w:r>
    </w:p>
    <w:p w14:paraId="7E567192"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Calfee, R.D., </w:t>
      </w:r>
      <w:proofErr w:type="spellStart"/>
      <w:r w:rsidRPr="00F92C56">
        <w:rPr>
          <w:rFonts w:ascii="Times New Roman" w:hAnsi="Times New Roman" w:cs="Times New Roman"/>
          <w:color w:val="1B1B1B"/>
          <w:sz w:val="24"/>
          <w:szCs w:val="24"/>
          <w:shd w:val="clear" w:color="auto" w:fill="FFFFFF"/>
        </w:rPr>
        <w:t>Puglis</w:t>
      </w:r>
      <w:proofErr w:type="spellEnd"/>
      <w:r w:rsidRPr="00F92C56">
        <w:rPr>
          <w:rFonts w:ascii="Times New Roman" w:hAnsi="Times New Roman" w:cs="Times New Roman"/>
          <w:color w:val="1B1B1B"/>
          <w:sz w:val="24"/>
          <w:szCs w:val="24"/>
          <w:shd w:val="clear" w:color="auto" w:fill="FFFFFF"/>
        </w:rPr>
        <w:t>, H.J., Little, E.E., Brumbaugh, W.G., &amp; Mebane, C.A. (2016). Quantifying Fish Swimming Behavior in Response to Acute Exposure of Aqueous Copper Using Computer Assisted Video and Digital Image Analysis. J Vis Exp, 26(108):53477. doi: 10.3791/53477.</w:t>
      </w:r>
    </w:p>
    <w:p w14:paraId="554FD716"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Chen, S., Wang, B., Ni, M., Cao, Z., Wang, S., Feng, J., Fang, Q., Zhou, J., Xia, X-Q., Shi, M., &amp; Wei, Y. (2026). FHA-MTT: A Fish Health Assessment Method Based on Multi-Target Tracking. Smart Agricultural Technology, 2026:101830. </w:t>
      </w:r>
      <w:hyperlink r:id="rId11" w:history="1">
        <w:r w:rsidRPr="00F92C56">
          <w:rPr>
            <w:rStyle w:val="Hyperlink"/>
            <w:rFonts w:ascii="Times New Roman" w:hAnsi="Times New Roman" w:cs="Times New Roman"/>
            <w:sz w:val="24"/>
            <w:szCs w:val="24"/>
            <w:shd w:val="clear" w:color="auto" w:fill="FFFFFF"/>
          </w:rPr>
          <w:t>https://doi.org/10.1016/j.atech.2026.101830</w:t>
        </w:r>
      </w:hyperlink>
      <w:r w:rsidRPr="00F92C56">
        <w:rPr>
          <w:rFonts w:ascii="Times New Roman" w:hAnsi="Times New Roman" w:cs="Times New Roman"/>
          <w:color w:val="1B1B1B"/>
          <w:sz w:val="24"/>
          <w:szCs w:val="24"/>
          <w:shd w:val="clear" w:color="auto" w:fill="FFFFFF"/>
        </w:rPr>
        <w:t>.</w:t>
      </w:r>
    </w:p>
    <w:p w14:paraId="72FB5A4E" w14:textId="77777777" w:rsidR="00EE26FB" w:rsidRPr="00F92C56" w:rsidRDefault="00EE26FB" w:rsidP="000A0C90">
      <w:pPr>
        <w:spacing w:line="360" w:lineRule="auto"/>
        <w:jc w:val="both"/>
        <w:rPr>
          <w:rFonts w:ascii="Times New Roman" w:hAnsi="Times New Roman" w:cs="Times New Roman"/>
          <w:color w:val="222222"/>
          <w:sz w:val="24"/>
          <w:szCs w:val="24"/>
          <w:shd w:val="clear" w:color="auto" w:fill="FFFFFF"/>
        </w:rPr>
      </w:pPr>
      <w:r w:rsidRPr="00F92C56">
        <w:rPr>
          <w:rFonts w:ascii="Times New Roman" w:hAnsi="Times New Roman" w:cs="Times New Roman"/>
          <w:color w:val="222222"/>
          <w:sz w:val="24"/>
          <w:szCs w:val="24"/>
          <w:shd w:val="clear" w:color="auto" w:fill="FFFFFF"/>
        </w:rPr>
        <w:t>Chen, Y., Yang, Q., Liang, Y. </w:t>
      </w:r>
      <w:r w:rsidRPr="00F92C56">
        <w:rPr>
          <w:rFonts w:ascii="Times New Roman" w:hAnsi="Times New Roman" w:cs="Times New Roman"/>
          <w:i/>
          <w:iCs/>
          <w:color w:val="222222"/>
          <w:sz w:val="24"/>
          <w:szCs w:val="24"/>
          <w:shd w:val="clear" w:color="auto" w:fill="FFFFFF"/>
        </w:rPr>
        <w:t>et al.</w:t>
      </w:r>
      <w:r w:rsidRPr="00F92C56">
        <w:rPr>
          <w:rFonts w:ascii="Times New Roman" w:hAnsi="Times New Roman" w:cs="Times New Roman"/>
          <w:color w:val="222222"/>
          <w:sz w:val="24"/>
          <w:szCs w:val="24"/>
          <w:shd w:val="clear" w:color="auto" w:fill="FFFFFF"/>
        </w:rPr>
        <w:t> Accumulation Characteristics of Trace Elements in Fish from High-Altitude Lakes and Risk Assessment: A Case Study of Nam Co Lake. </w:t>
      </w:r>
      <w:r w:rsidRPr="00F92C56">
        <w:rPr>
          <w:rFonts w:ascii="Times New Roman" w:hAnsi="Times New Roman" w:cs="Times New Roman"/>
          <w:i/>
          <w:iCs/>
          <w:color w:val="222222"/>
          <w:sz w:val="24"/>
          <w:szCs w:val="24"/>
          <w:shd w:val="clear" w:color="auto" w:fill="FFFFFF"/>
        </w:rPr>
        <w:t>Biol Trace Elem Res</w:t>
      </w:r>
      <w:r w:rsidRPr="00F92C56">
        <w:rPr>
          <w:rFonts w:ascii="Times New Roman" w:hAnsi="Times New Roman" w:cs="Times New Roman"/>
          <w:color w:val="222222"/>
          <w:sz w:val="24"/>
          <w:szCs w:val="24"/>
          <w:shd w:val="clear" w:color="auto" w:fill="FFFFFF"/>
        </w:rPr>
        <w:t xml:space="preserve"> (2025). </w:t>
      </w:r>
      <w:hyperlink r:id="rId12" w:history="1">
        <w:r w:rsidRPr="00F92C56">
          <w:rPr>
            <w:rStyle w:val="Hyperlink"/>
            <w:rFonts w:ascii="Times New Roman" w:hAnsi="Times New Roman" w:cs="Times New Roman"/>
            <w:sz w:val="24"/>
            <w:szCs w:val="24"/>
            <w:shd w:val="clear" w:color="auto" w:fill="FFFFFF"/>
          </w:rPr>
          <w:t>https://doi.org/10.1007/s12011-025-04829-1</w:t>
        </w:r>
      </w:hyperlink>
      <w:r w:rsidRPr="00F92C56">
        <w:rPr>
          <w:rFonts w:ascii="Times New Roman" w:hAnsi="Times New Roman" w:cs="Times New Roman"/>
          <w:color w:val="222222"/>
          <w:sz w:val="24"/>
          <w:szCs w:val="24"/>
          <w:shd w:val="clear" w:color="auto" w:fill="FFFFFF"/>
        </w:rPr>
        <w:t>.</w:t>
      </w:r>
    </w:p>
    <w:p w14:paraId="2FC4511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Cheng, H., Mei, J., &amp; Xie, J. (2024). Revealing the evolution of lipid extracts from tilapia (Oreochromis mossambicus) during cold storage: Based on lipid metabolism analysis via GC-Q-MS and characterization of lipid oxidation. LWT - Food Science and Technology, 201:116268. </w:t>
      </w:r>
      <w:hyperlink r:id="rId13" w:history="1">
        <w:r w:rsidRPr="00F92C56">
          <w:rPr>
            <w:rStyle w:val="Hyperlink"/>
            <w:rFonts w:ascii="Times New Roman" w:hAnsi="Times New Roman" w:cs="Times New Roman"/>
            <w:sz w:val="24"/>
            <w:szCs w:val="24"/>
            <w:shd w:val="clear" w:color="auto" w:fill="FFFFFF"/>
          </w:rPr>
          <w:t>https://doi.org/10.1016/j.lwt.2022.116268</w:t>
        </w:r>
      </w:hyperlink>
      <w:r w:rsidRPr="00F92C56">
        <w:rPr>
          <w:rFonts w:ascii="Times New Roman" w:hAnsi="Times New Roman" w:cs="Times New Roman"/>
          <w:color w:val="1B1B1B"/>
          <w:sz w:val="24"/>
          <w:szCs w:val="24"/>
          <w:shd w:val="clear" w:color="auto" w:fill="FFFFFF"/>
        </w:rPr>
        <w:t>.</w:t>
      </w:r>
    </w:p>
    <w:p w14:paraId="19675817" w14:textId="77777777" w:rsidR="00EE26FB" w:rsidRPr="00F92C56" w:rsidRDefault="00EE26FB" w:rsidP="00D706CE">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Chislock, M. F., Doster, E., Zitomer, R. A., &amp; Wilson, A. E. (2013). Eutrophication: Causes, consequences, and controls in aquatic ecosystems. Nature Education Knowledge, 4(4): 10.</w:t>
      </w:r>
    </w:p>
    <w:p w14:paraId="2CAB2C72" w14:textId="77777777" w:rsidR="00EE26FB" w:rsidRPr="00F92C56" w:rsidRDefault="00EE26FB" w:rsidP="00D706CE">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Chordiya, S. P., &amp; Chandanshive, N. E. (2023). [Article title not provided]. Ecology, Environment &amp; Conservation, 29(1): 498–507. </w:t>
      </w:r>
      <w:hyperlink r:id="rId14" w:history="1">
        <w:r w:rsidRPr="00F92C56">
          <w:rPr>
            <w:rStyle w:val="Hyperlink"/>
            <w:rFonts w:ascii="Times New Roman" w:hAnsi="Times New Roman" w:cs="Times New Roman"/>
            <w:sz w:val="24"/>
            <w:szCs w:val="24"/>
            <w:shd w:val="clear" w:color="auto" w:fill="FFFFFF"/>
          </w:rPr>
          <w:t>https://doi.org/10.53550/EEC.2023.v29i01.073</w:t>
        </w:r>
      </w:hyperlink>
      <w:r w:rsidRPr="00F92C56">
        <w:rPr>
          <w:rFonts w:ascii="Times New Roman" w:hAnsi="Times New Roman" w:cs="Times New Roman"/>
          <w:color w:val="1B1B1B"/>
          <w:sz w:val="24"/>
          <w:szCs w:val="24"/>
          <w:shd w:val="clear" w:color="auto" w:fill="FFFFFF"/>
        </w:rPr>
        <w:t>.</w:t>
      </w:r>
    </w:p>
    <w:p w14:paraId="3DD4CCD5" w14:textId="77777777" w:rsidR="00EE26FB" w:rsidRPr="00F92C56" w:rsidRDefault="00EE26FB" w:rsidP="00D706CE">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Corrales-González, M., Rochera, C., Picazo, A., &amp; Camacho, A. (2019). Effect of wastewater management on phosphorus content and sedimentary fractionation in Mediterranean saline lakes. Science of the Total Environment, 668: 350–361. </w:t>
      </w:r>
      <w:hyperlink r:id="rId15" w:history="1">
        <w:r w:rsidRPr="00F92C56">
          <w:rPr>
            <w:rStyle w:val="Hyperlink"/>
            <w:rFonts w:ascii="Times New Roman" w:hAnsi="Times New Roman" w:cs="Times New Roman"/>
            <w:sz w:val="24"/>
            <w:szCs w:val="24"/>
            <w:shd w:val="clear" w:color="auto" w:fill="FFFFFF"/>
          </w:rPr>
          <w:t>https://doi.org/10.1016/j.scitotenv.2019.02.371</w:t>
        </w:r>
      </w:hyperlink>
      <w:r w:rsidRPr="00F92C56">
        <w:rPr>
          <w:rFonts w:ascii="Times New Roman" w:hAnsi="Times New Roman" w:cs="Times New Roman"/>
          <w:color w:val="1B1B1B"/>
          <w:sz w:val="24"/>
          <w:szCs w:val="24"/>
          <w:shd w:val="clear" w:color="auto" w:fill="FFFFFF"/>
        </w:rPr>
        <w:t>.</w:t>
      </w:r>
    </w:p>
    <w:p w14:paraId="27C2E2CB" w14:textId="77777777" w:rsidR="00EE26FB" w:rsidRPr="00F92C56" w:rsidRDefault="00EE26FB" w:rsidP="00654EDF">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CPCB (2009), Status of water supply, wastewater generation and treatment in Class I cities and Class II towns of India. Series: CUPS/70/2009-10. Central Pollution Control Board, India.</w:t>
      </w:r>
    </w:p>
    <w:p w14:paraId="7A83504C"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Douterelo, I., Dutilh, B. E., Calero, C., Rosales, E., Martin, K., &amp; Husband, S. (2020). Impact of phosphate dosing on the microbial ecology of drinking water distribution systems: Fieldwork studies in chlorinated networks. Water Research, 187, 116416. </w:t>
      </w:r>
      <w:hyperlink r:id="rId16" w:history="1">
        <w:r w:rsidRPr="00F92C56">
          <w:rPr>
            <w:rStyle w:val="Hyperlink"/>
            <w:rFonts w:ascii="Times New Roman" w:hAnsi="Times New Roman" w:cs="Times New Roman"/>
            <w:sz w:val="24"/>
            <w:szCs w:val="24"/>
            <w:shd w:val="clear" w:color="auto" w:fill="FFFFFF"/>
          </w:rPr>
          <w:t>https://doi.org/10.1016/j.watres.2020.116416</w:t>
        </w:r>
      </w:hyperlink>
      <w:r w:rsidRPr="00F92C56">
        <w:rPr>
          <w:rFonts w:ascii="Times New Roman" w:hAnsi="Times New Roman" w:cs="Times New Roman"/>
          <w:color w:val="1B1B1B"/>
          <w:sz w:val="24"/>
          <w:szCs w:val="24"/>
          <w:shd w:val="clear" w:color="auto" w:fill="FFFFFF"/>
        </w:rPr>
        <w:t>.</w:t>
      </w:r>
    </w:p>
    <w:p w14:paraId="1AAC698D"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du Plessis, A. (2022). Persistent degradation: Global water quality challenges and required actions. One Earth, 5(2), 129–131. </w:t>
      </w:r>
      <w:hyperlink r:id="rId17" w:history="1">
        <w:r w:rsidRPr="00F92C56">
          <w:rPr>
            <w:rStyle w:val="Hyperlink"/>
            <w:rFonts w:ascii="Times New Roman" w:hAnsi="Times New Roman" w:cs="Times New Roman"/>
            <w:sz w:val="24"/>
            <w:szCs w:val="24"/>
            <w:shd w:val="clear" w:color="auto" w:fill="FFFFFF"/>
          </w:rPr>
          <w:t>https://doi.org/10.1016/j.oneear.2022.01.004</w:t>
        </w:r>
      </w:hyperlink>
      <w:r w:rsidRPr="00F92C56">
        <w:rPr>
          <w:rFonts w:ascii="Times New Roman" w:hAnsi="Times New Roman" w:cs="Times New Roman"/>
          <w:color w:val="1B1B1B"/>
          <w:sz w:val="24"/>
          <w:szCs w:val="24"/>
          <w:shd w:val="clear" w:color="auto" w:fill="FFFFFF"/>
        </w:rPr>
        <w:t>.</w:t>
      </w:r>
    </w:p>
    <w:p w14:paraId="6359F61A"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El-Agri, A.M., Emam, M.A., Gaber, H.S. et al. (2022). Integrated use of biomarkers to assess the impact of heavy metal pollution on Solea aegyptiaca fish in Lake Qarun. Environ Sci Eur, 34:74. </w:t>
      </w:r>
      <w:hyperlink r:id="rId18" w:history="1">
        <w:r w:rsidRPr="00F92C56">
          <w:rPr>
            <w:rStyle w:val="Hyperlink"/>
            <w:rFonts w:ascii="Times New Roman" w:hAnsi="Times New Roman" w:cs="Times New Roman"/>
            <w:sz w:val="24"/>
            <w:szCs w:val="24"/>
            <w:shd w:val="clear" w:color="auto" w:fill="FFFFFF"/>
          </w:rPr>
          <w:t>https://doi.org/10.1186/s12302-022-00656-6</w:t>
        </w:r>
      </w:hyperlink>
      <w:r w:rsidRPr="00F92C56">
        <w:rPr>
          <w:rFonts w:ascii="Times New Roman" w:hAnsi="Times New Roman" w:cs="Times New Roman"/>
          <w:color w:val="1B1B1B"/>
          <w:sz w:val="24"/>
          <w:szCs w:val="24"/>
          <w:shd w:val="clear" w:color="auto" w:fill="FFFFFF"/>
        </w:rPr>
        <w:t>.</w:t>
      </w:r>
    </w:p>
    <w:p w14:paraId="0D431FE9" w14:textId="41433849" w:rsidR="00EE26FB" w:rsidRPr="00F92C56" w:rsidRDefault="00EE26FB" w:rsidP="00654EDF">
      <w:pPr>
        <w:spacing w:line="360" w:lineRule="auto"/>
        <w:jc w:val="both"/>
        <w:rPr>
          <w:rFonts w:ascii="Times New Roman" w:hAnsi="Times New Roman" w:cs="Times New Roman"/>
          <w:sz w:val="24"/>
          <w:szCs w:val="24"/>
        </w:rPr>
      </w:pPr>
      <w:proofErr w:type="spellStart"/>
      <w:r w:rsidRPr="00F92C56">
        <w:rPr>
          <w:rFonts w:ascii="Times New Roman" w:hAnsi="Times New Roman" w:cs="Times New Roman"/>
          <w:sz w:val="24"/>
          <w:szCs w:val="24"/>
        </w:rPr>
        <w:t>Engdaw</w:t>
      </w:r>
      <w:proofErr w:type="spellEnd"/>
      <w:r w:rsidRPr="00F92C56">
        <w:rPr>
          <w:rFonts w:ascii="Times New Roman" w:hAnsi="Times New Roman" w:cs="Times New Roman"/>
          <w:sz w:val="24"/>
          <w:szCs w:val="24"/>
        </w:rPr>
        <w:t xml:space="preserve"> F, </w:t>
      </w:r>
      <w:proofErr w:type="spellStart"/>
      <w:r w:rsidRPr="00F92C56">
        <w:rPr>
          <w:rFonts w:ascii="Times New Roman" w:hAnsi="Times New Roman" w:cs="Times New Roman"/>
          <w:sz w:val="24"/>
          <w:szCs w:val="24"/>
        </w:rPr>
        <w:t>Fetahi</w:t>
      </w:r>
      <w:proofErr w:type="spellEnd"/>
      <w:r w:rsidRPr="00F92C56">
        <w:rPr>
          <w:rFonts w:ascii="Times New Roman" w:hAnsi="Times New Roman" w:cs="Times New Roman"/>
          <w:sz w:val="24"/>
          <w:szCs w:val="24"/>
        </w:rPr>
        <w:t xml:space="preserve"> T, </w:t>
      </w:r>
      <w:proofErr w:type="spellStart"/>
      <w:r w:rsidRPr="00F92C56">
        <w:rPr>
          <w:rFonts w:ascii="Times New Roman" w:hAnsi="Times New Roman" w:cs="Times New Roman"/>
          <w:sz w:val="24"/>
          <w:szCs w:val="24"/>
        </w:rPr>
        <w:t>Kifle</w:t>
      </w:r>
      <w:proofErr w:type="spellEnd"/>
      <w:r w:rsidRPr="00F92C56">
        <w:rPr>
          <w:rFonts w:ascii="Times New Roman" w:hAnsi="Times New Roman" w:cs="Times New Roman"/>
          <w:sz w:val="24"/>
          <w:szCs w:val="24"/>
        </w:rPr>
        <w:t xml:space="preserve"> </w:t>
      </w:r>
      <w:proofErr w:type="spellStart"/>
      <w:r w:rsidRPr="00F92C56">
        <w:rPr>
          <w:rFonts w:ascii="Times New Roman" w:hAnsi="Times New Roman" w:cs="Times New Roman"/>
          <w:sz w:val="24"/>
          <w:szCs w:val="24"/>
        </w:rPr>
        <w:t>D.Increasing</w:t>
      </w:r>
      <w:proofErr w:type="spellEnd"/>
      <w:r w:rsidRPr="00F92C56">
        <w:rPr>
          <w:rFonts w:ascii="Times New Roman" w:hAnsi="Times New Roman" w:cs="Times New Roman"/>
          <w:sz w:val="24"/>
          <w:szCs w:val="24"/>
        </w:rPr>
        <w:t xml:space="preserve"> anthropogenic stressors influenced the water quality and shifted trophic status of northern Lake Tana Gulf, Ethiopia,</w:t>
      </w:r>
      <w:r w:rsidR="0085496F">
        <w:rPr>
          <w:rFonts w:ascii="Times New Roman" w:hAnsi="Times New Roman" w:cs="Times New Roman"/>
          <w:sz w:val="24"/>
          <w:szCs w:val="24"/>
        </w:rPr>
        <w:t xml:space="preserve"> </w:t>
      </w:r>
      <w:r w:rsidRPr="00F92C56">
        <w:rPr>
          <w:rFonts w:ascii="Times New Roman" w:hAnsi="Times New Roman" w:cs="Times New Roman"/>
          <w:sz w:val="24"/>
          <w:szCs w:val="24"/>
        </w:rPr>
        <w:t>Heliyon,Volume 11, Issue 1,2025,e41162,ISSN 2405-8440,</w:t>
      </w:r>
      <w:hyperlink r:id="rId19" w:history="1">
        <w:r w:rsidRPr="00F92C56">
          <w:rPr>
            <w:rStyle w:val="Hyperlink"/>
            <w:rFonts w:ascii="Times New Roman" w:hAnsi="Times New Roman" w:cs="Times New Roman"/>
            <w:sz w:val="24"/>
            <w:szCs w:val="24"/>
          </w:rPr>
          <w:t>https://doi.org/10.1016/j.heliyon.2024.e41162</w:t>
        </w:r>
      </w:hyperlink>
      <w:r w:rsidRPr="00F92C56">
        <w:rPr>
          <w:rFonts w:ascii="Times New Roman" w:hAnsi="Times New Roman" w:cs="Times New Roman"/>
          <w:sz w:val="24"/>
          <w:szCs w:val="24"/>
        </w:rPr>
        <w:t>.</w:t>
      </w:r>
    </w:p>
    <w:p w14:paraId="632BE6AA"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European Environment Agency. (n.d.). European Environment Agency. </w:t>
      </w:r>
      <w:hyperlink r:id="rId20" w:history="1">
        <w:r w:rsidRPr="00F92C56">
          <w:rPr>
            <w:rStyle w:val="Hyperlink"/>
            <w:rFonts w:ascii="Times New Roman" w:hAnsi="Times New Roman" w:cs="Times New Roman"/>
            <w:sz w:val="24"/>
            <w:szCs w:val="24"/>
            <w:shd w:val="clear" w:color="auto" w:fill="FFFFFF"/>
          </w:rPr>
          <w:t>https://www.eea.europa.eu/en</w:t>
        </w:r>
      </w:hyperlink>
      <w:r w:rsidRPr="00F92C56">
        <w:rPr>
          <w:rFonts w:ascii="Times New Roman" w:hAnsi="Times New Roman" w:cs="Times New Roman"/>
          <w:color w:val="1B1B1B"/>
          <w:sz w:val="24"/>
          <w:szCs w:val="24"/>
          <w:shd w:val="clear" w:color="auto" w:fill="FFFFFF"/>
        </w:rPr>
        <w:t>.</w:t>
      </w:r>
    </w:p>
    <w:p w14:paraId="263CEA5E" w14:textId="77777777" w:rsidR="00EE26FB" w:rsidRPr="00F92C56" w:rsidRDefault="00EE26FB" w:rsidP="00CB41CE">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Folch, J., Lees, M., &amp; Stanley, G. S. (1957). A simple method for the isolation and purification of total lipides from animal tissues. Journal of biological chemistry, 226(1), 497-509.</w:t>
      </w:r>
    </w:p>
    <w:p w14:paraId="09F7CD20"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 xml:space="preserve">Fry, F. E. J. (2024). The effect of environmental factors on the physiology of fish. In D. J. Randall, A. P. Farrell, C. J. Brauner, &amp; E. J. Eliason (Eds.), Fish Physiology (Vol. 40, Part B, pp. 501–589). Academic Press. </w:t>
      </w:r>
      <w:hyperlink r:id="rId21" w:history="1">
        <w:r w:rsidRPr="00F92C56">
          <w:rPr>
            <w:rStyle w:val="Hyperlink"/>
            <w:rFonts w:ascii="Times New Roman" w:hAnsi="Times New Roman" w:cs="Times New Roman"/>
            <w:sz w:val="24"/>
            <w:szCs w:val="24"/>
            <w:shd w:val="clear" w:color="auto" w:fill="FFFFFF"/>
          </w:rPr>
          <w:t>https://doi.org/10.1016/bs.fp.2024.07.006</w:t>
        </w:r>
      </w:hyperlink>
      <w:r w:rsidRPr="00F92C56">
        <w:rPr>
          <w:rFonts w:ascii="Times New Roman" w:hAnsi="Times New Roman" w:cs="Times New Roman"/>
          <w:color w:val="1B1B1B"/>
          <w:sz w:val="24"/>
          <w:szCs w:val="24"/>
          <w:shd w:val="clear" w:color="auto" w:fill="FFFFFF"/>
        </w:rPr>
        <w:t>.</w:t>
      </w:r>
    </w:p>
    <w:p w14:paraId="02850837"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Gaschler, M.M., &amp; Stockwell, B.R. (2017). Lipid peroxidation in cell death, Biochemical and Biophysical Research Communications, 482(3): 419-425. </w:t>
      </w:r>
      <w:hyperlink r:id="rId22" w:history="1">
        <w:r w:rsidRPr="00F92C56">
          <w:rPr>
            <w:rStyle w:val="Hyperlink"/>
            <w:rFonts w:ascii="Times New Roman" w:hAnsi="Times New Roman" w:cs="Times New Roman"/>
            <w:sz w:val="24"/>
            <w:szCs w:val="24"/>
            <w:shd w:val="clear" w:color="auto" w:fill="FFFFFF"/>
          </w:rPr>
          <w:t>https://doi.org/10.1016/j.bbrc.2016.10.086</w:t>
        </w:r>
      </w:hyperlink>
      <w:r w:rsidRPr="00F92C56">
        <w:rPr>
          <w:rFonts w:ascii="Times New Roman" w:hAnsi="Times New Roman" w:cs="Times New Roman"/>
          <w:color w:val="172B4D"/>
          <w:sz w:val="24"/>
          <w:szCs w:val="24"/>
          <w:shd w:val="clear" w:color="auto" w:fill="FFFFFF"/>
        </w:rPr>
        <w:t>.</w:t>
      </w:r>
    </w:p>
    <w:p w14:paraId="4498D350"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Georgiou-Siafis, S.K., &amp; Tsiftsoglou, A.S. (2023</w:t>
      </w:r>
      <w:proofErr w:type="gramStart"/>
      <w:r w:rsidRPr="00F92C56">
        <w:rPr>
          <w:rFonts w:ascii="Times New Roman" w:hAnsi="Times New Roman" w:cs="Times New Roman"/>
          <w:color w:val="1B1B1B"/>
          <w:sz w:val="24"/>
          <w:szCs w:val="24"/>
          <w:shd w:val="clear" w:color="auto" w:fill="FFFFFF"/>
        </w:rPr>
        <w:t>).The</w:t>
      </w:r>
      <w:proofErr w:type="gramEnd"/>
      <w:r w:rsidRPr="00F92C56">
        <w:rPr>
          <w:rFonts w:ascii="Times New Roman" w:hAnsi="Times New Roman" w:cs="Times New Roman"/>
          <w:color w:val="1B1B1B"/>
          <w:sz w:val="24"/>
          <w:szCs w:val="24"/>
          <w:shd w:val="clear" w:color="auto" w:fill="FFFFFF"/>
        </w:rPr>
        <w:t xml:space="preserve"> Key Role of GSH in Keeping the Redox Balance in Mammalian Cells: Mechanisms and Significance of GSH in Detoxification via Formation of Conjugates. Antioxidants (Basel), 12(11):1953. doi: 10.3390/antiox12111953.</w:t>
      </w:r>
    </w:p>
    <w:p w14:paraId="35EF79C9" w14:textId="77777777" w:rsidR="00EE26FB" w:rsidRPr="00F92C56" w:rsidRDefault="00EE26FB" w:rsidP="00654EDF">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Glibert, P. &amp; Berdalet, Elisa &amp; Burford, Michele &amp; Pitcher, Grant &amp; Zhou, Mingjiang. (2018). Harmful Algal Blooms and the Importance of Understanding Their Ecology and Oceanography. 10.1007/978-3-319-70069-4_2.</w:t>
      </w:r>
    </w:p>
    <w:p w14:paraId="0E142871" w14:textId="229B93AC" w:rsidR="00F92C56" w:rsidRPr="00F92C56" w:rsidRDefault="00F92C56" w:rsidP="00654EDF">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lang w:val="en-GB"/>
        </w:rPr>
        <w:t xml:space="preserve">Getnet, M. A., Mekonnen, M. Y., Yimam, H. M., Berihun, A. M., &amp; </w:t>
      </w:r>
      <w:proofErr w:type="spellStart"/>
      <w:r w:rsidRPr="00F92C56">
        <w:rPr>
          <w:rFonts w:ascii="Times New Roman" w:hAnsi="Times New Roman" w:cs="Times New Roman"/>
          <w:sz w:val="24"/>
          <w:szCs w:val="24"/>
          <w:lang w:val="en-GB"/>
        </w:rPr>
        <w:t>Malede</w:t>
      </w:r>
      <w:proofErr w:type="spellEnd"/>
      <w:r w:rsidRPr="00F92C56">
        <w:rPr>
          <w:rFonts w:ascii="Times New Roman" w:hAnsi="Times New Roman" w:cs="Times New Roman"/>
          <w:sz w:val="24"/>
          <w:szCs w:val="24"/>
          <w:lang w:val="en-GB"/>
        </w:rPr>
        <w:t xml:space="preserve">, B. A. (2024). Histopathology based study of Nile tilapia fish (Oreochromis niloticus) as a biomarker for water pollution evaluation in the southern gulf of Lake Tana, Ethiopia. BMC Veterinary Research, 20(1), 409. </w:t>
      </w:r>
    </w:p>
    <w:p w14:paraId="3F1FD6B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Gnanapragasam, R. S. K. (2025). Quality of lake water in Bangalore and subterrain aquifers recharge. Current World Environment, 20(3). </w:t>
      </w:r>
      <w:hyperlink r:id="rId23" w:history="1">
        <w:r w:rsidRPr="00F92C56">
          <w:rPr>
            <w:rStyle w:val="Hyperlink"/>
            <w:rFonts w:ascii="Times New Roman" w:hAnsi="Times New Roman" w:cs="Times New Roman"/>
            <w:sz w:val="24"/>
            <w:szCs w:val="24"/>
            <w:shd w:val="clear" w:color="auto" w:fill="FFFFFF"/>
          </w:rPr>
          <w:t>https://doi.org/10.12944/CWE.20.3.5</w:t>
        </w:r>
      </w:hyperlink>
      <w:r w:rsidRPr="00F92C56">
        <w:rPr>
          <w:rFonts w:ascii="Times New Roman" w:hAnsi="Times New Roman" w:cs="Times New Roman"/>
          <w:color w:val="1B1B1B"/>
          <w:sz w:val="24"/>
          <w:szCs w:val="24"/>
          <w:shd w:val="clear" w:color="auto" w:fill="FFFFFF"/>
        </w:rPr>
        <w:t>.</w:t>
      </w:r>
    </w:p>
    <w:p w14:paraId="437CAA8E"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Gonçalves-Soares, D., Zanette, J., Yunes, J.S., Yepiz-Plascencia, G.M., &amp; Bainy, A.C. (2012). Expression and activity of glutathione S-transferases and catalase in the shrimp Litopenaeus vannamei inoculated with a toxic Microcystis aeruginosa strain. Mar Environ Res, 75:54-61. doi: 10.1016/j.marenvres.2011.07.007. </w:t>
      </w:r>
    </w:p>
    <w:p w14:paraId="20A7EA65"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Gouda, A. M. R., Hagras, A. E., Okbah, M. A., &amp; El-Gammal, M. I. (2022). Influence of the linear alkylbenzene sulfonate (LAS) on hematological and biochemical parameters of Nile tilapia (Oreochromis niloticus). Saudi Journal of Biological Sciences, 29(2), 1006–1013. </w:t>
      </w:r>
      <w:hyperlink r:id="rId24" w:history="1">
        <w:r w:rsidRPr="00F92C56">
          <w:rPr>
            <w:rStyle w:val="Hyperlink"/>
            <w:rFonts w:ascii="Times New Roman" w:hAnsi="Times New Roman" w:cs="Times New Roman"/>
            <w:sz w:val="24"/>
            <w:szCs w:val="24"/>
            <w:shd w:val="clear" w:color="auto" w:fill="FFFFFF"/>
          </w:rPr>
          <w:t>https://doi.org/10.1016/j.sjbs.2021.09.074</w:t>
        </w:r>
      </w:hyperlink>
      <w:r w:rsidRPr="00F92C56">
        <w:rPr>
          <w:rFonts w:ascii="Times New Roman" w:hAnsi="Times New Roman" w:cs="Times New Roman"/>
          <w:color w:val="1B1B1B"/>
          <w:sz w:val="24"/>
          <w:szCs w:val="24"/>
          <w:shd w:val="clear" w:color="auto" w:fill="FFFFFF"/>
        </w:rPr>
        <w:t>.</w:t>
      </w:r>
    </w:p>
    <w:p w14:paraId="64D7F23E"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 xml:space="preserve">Grădinariu, L., Crețu, M., </w:t>
      </w:r>
      <w:proofErr w:type="spellStart"/>
      <w:r w:rsidRPr="00F92C56">
        <w:rPr>
          <w:rFonts w:ascii="Times New Roman" w:hAnsi="Times New Roman" w:cs="Times New Roman"/>
          <w:color w:val="1B1B1B"/>
          <w:sz w:val="24"/>
          <w:szCs w:val="24"/>
          <w:shd w:val="clear" w:color="auto" w:fill="FFFFFF"/>
        </w:rPr>
        <w:t>Vizireanu</w:t>
      </w:r>
      <w:proofErr w:type="spellEnd"/>
      <w:r w:rsidRPr="00F92C56">
        <w:rPr>
          <w:rFonts w:ascii="Times New Roman" w:hAnsi="Times New Roman" w:cs="Times New Roman"/>
          <w:color w:val="1B1B1B"/>
          <w:sz w:val="24"/>
          <w:szCs w:val="24"/>
          <w:shd w:val="clear" w:color="auto" w:fill="FFFFFF"/>
        </w:rPr>
        <w:t>, C., &amp; Dediu, L. (2025). Oxidative Stress Biomarkers in Fish Exposed to Environmental Concentrations of Pharmaceutical Pollutants: A Review. Biology (Basel), 14(5):472. doi: 10.3390/biology14050472.</w:t>
      </w:r>
    </w:p>
    <w:p w14:paraId="4B750E4A"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Groh, K.J. (2025). A perspective on fish-derived extracellular proteins and their potential applications in aquatic toxicity testing and environmental monitoring. Aquatic Toxicology, 286:107465. </w:t>
      </w:r>
      <w:hyperlink r:id="rId25" w:history="1">
        <w:r w:rsidRPr="00F92C56">
          <w:rPr>
            <w:rStyle w:val="Hyperlink"/>
            <w:rFonts w:ascii="Times New Roman" w:hAnsi="Times New Roman" w:cs="Times New Roman"/>
            <w:sz w:val="24"/>
            <w:szCs w:val="24"/>
            <w:shd w:val="clear" w:color="auto" w:fill="FFFFFF"/>
          </w:rPr>
          <w:t>https://doi.org/10.1016/j.aquatox.2025.107465</w:t>
        </w:r>
      </w:hyperlink>
      <w:r w:rsidRPr="00F92C56">
        <w:rPr>
          <w:rFonts w:ascii="Times New Roman" w:hAnsi="Times New Roman" w:cs="Times New Roman"/>
          <w:color w:val="1B1B1B"/>
          <w:sz w:val="24"/>
          <w:szCs w:val="24"/>
          <w:shd w:val="clear" w:color="auto" w:fill="FFFFFF"/>
        </w:rPr>
        <w:t>.</w:t>
      </w:r>
    </w:p>
    <w:p w14:paraId="64B1F796"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Habib, S. S., </w:t>
      </w:r>
      <w:proofErr w:type="spellStart"/>
      <w:r w:rsidRPr="00F92C56">
        <w:rPr>
          <w:rFonts w:ascii="Times New Roman" w:hAnsi="Times New Roman" w:cs="Times New Roman"/>
          <w:color w:val="1B1B1B"/>
          <w:sz w:val="24"/>
          <w:szCs w:val="24"/>
          <w:shd w:val="clear" w:color="auto" w:fill="FFFFFF"/>
        </w:rPr>
        <w:t>Maqaddas</w:t>
      </w:r>
      <w:proofErr w:type="spellEnd"/>
      <w:r w:rsidRPr="00F92C56">
        <w:rPr>
          <w:rFonts w:ascii="Times New Roman" w:hAnsi="Times New Roman" w:cs="Times New Roman"/>
          <w:color w:val="1B1B1B"/>
          <w:sz w:val="24"/>
          <w:szCs w:val="24"/>
          <w:shd w:val="clear" w:color="auto" w:fill="FFFFFF"/>
        </w:rPr>
        <w:t xml:space="preserve">, S., Fazio, F., EL Amouri, R., Shaikh, G. S., Rahim, A., Khan, K., Ullah, J., </w:t>
      </w:r>
      <w:proofErr w:type="spellStart"/>
      <w:r w:rsidRPr="00F92C56">
        <w:rPr>
          <w:rFonts w:ascii="Times New Roman" w:hAnsi="Times New Roman" w:cs="Times New Roman"/>
          <w:color w:val="1B1B1B"/>
          <w:sz w:val="24"/>
          <w:szCs w:val="24"/>
          <w:shd w:val="clear" w:color="auto" w:fill="FFFFFF"/>
        </w:rPr>
        <w:t>Mohany</w:t>
      </w:r>
      <w:proofErr w:type="spellEnd"/>
      <w:r w:rsidRPr="00F92C56">
        <w:rPr>
          <w:rFonts w:ascii="Times New Roman" w:hAnsi="Times New Roman" w:cs="Times New Roman"/>
          <w:color w:val="1B1B1B"/>
          <w:sz w:val="24"/>
          <w:szCs w:val="24"/>
          <w:shd w:val="clear" w:color="auto" w:fill="FFFFFF"/>
        </w:rPr>
        <w:t xml:space="preserve">, M., Parrino, V., &amp; Al-Emam, A. (2024). Evaluation of lead exposure effects on tissue accumulation, behavior, morphological and </w:t>
      </w:r>
      <w:proofErr w:type="spellStart"/>
      <w:r w:rsidRPr="00F92C56">
        <w:rPr>
          <w:rFonts w:ascii="Times New Roman" w:hAnsi="Times New Roman" w:cs="Times New Roman"/>
          <w:color w:val="1B1B1B"/>
          <w:sz w:val="24"/>
          <w:szCs w:val="24"/>
          <w:shd w:val="clear" w:color="auto" w:fill="FFFFFF"/>
        </w:rPr>
        <w:t>hemato</w:t>
      </w:r>
      <w:proofErr w:type="spellEnd"/>
      <w:r w:rsidRPr="00F92C56">
        <w:rPr>
          <w:rFonts w:ascii="Times New Roman" w:hAnsi="Times New Roman" w:cs="Times New Roman"/>
          <w:color w:val="1B1B1B"/>
          <w:sz w:val="24"/>
          <w:szCs w:val="24"/>
          <w:shd w:val="clear" w:color="auto" w:fill="FFFFFF"/>
        </w:rPr>
        <w:t xml:space="preserve">-biochemical changes in common carp (Cyprinus carpio). Journal of Trace Elements in Medicine and Biology, 86, 127523. </w:t>
      </w:r>
      <w:hyperlink r:id="rId26" w:history="1">
        <w:r w:rsidRPr="00F92C56">
          <w:rPr>
            <w:rStyle w:val="Hyperlink"/>
            <w:rFonts w:ascii="Times New Roman" w:hAnsi="Times New Roman" w:cs="Times New Roman"/>
            <w:sz w:val="24"/>
            <w:szCs w:val="24"/>
            <w:shd w:val="clear" w:color="auto" w:fill="FFFFFF"/>
          </w:rPr>
          <w:t>https://doi.org/10.1016/j.jtemb.2024.127523</w:t>
        </w:r>
      </w:hyperlink>
      <w:r w:rsidRPr="00F92C56">
        <w:rPr>
          <w:rFonts w:ascii="Times New Roman" w:hAnsi="Times New Roman" w:cs="Times New Roman"/>
          <w:color w:val="1B1B1B"/>
          <w:sz w:val="24"/>
          <w:szCs w:val="24"/>
          <w:shd w:val="clear" w:color="auto" w:fill="FFFFFF"/>
        </w:rPr>
        <w:t>.</w:t>
      </w:r>
    </w:p>
    <w:p w14:paraId="1A741301"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Hathwar, S., Rai, A., Bhaskar, N., &amp; Sachindra, N. M. (2010). Lipid classes and fatty acid profile of selected Indian freshwater fishes. Journal of Food Science and Technology, 47, 394–400. </w:t>
      </w:r>
      <w:hyperlink r:id="rId27" w:history="1">
        <w:r w:rsidRPr="00F92C56">
          <w:rPr>
            <w:rStyle w:val="Hyperlink"/>
            <w:rFonts w:ascii="Times New Roman" w:hAnsi="Times New Roman" w:cs="Times New Roman"/>
            <w:sz w:val="24"/>
            <w:szCs w:val="24"/>
            <w:shd w:val="clear" w:color="auto" w:fill="FFFFFF"/>
          </w:rPr>
          <w:t>https://doi.org/10.1007/s13197-010-0065-6</w:t>
        </w:r>
      </w:hyperlink>
      <w:r w:rsidRPr="00F92C56">
        <w:rPr>
          <w:rFonts w:ascii="Times New Roman" w:hAnsi="Times New Roman" w:cs="Times New Roman"/>
          <w:color w:val="1B1B1B"/>
          <w:sz w:val="24"/>
          <w:szCs w:val="24"/>
          <w:shd w:val="clear" w:color="auto" w:fill="FFFFFF"/>
        </w:rPr>
        <w:t>.</w:t>
      </w:r>
    </w:p>
    <w:p w14:paraId="7209DB36" w14:textId="77777777" w:rsidR="00EE26FB" w:rsidRPr="00F92C56" w:rsidRDefault="00EE26FB" w:rsidP="000A0C90">
      <w:pPr>
        <w:spacing w:line="360" w:lineRule="auto"/>
        <w:jc w:val="both"/>
        <w:rPr>
          <w:rFonts w:ascii="Times New Roman" w:hAnsi="Times New Roman" w:cs="Times New Roman"/>
          <w:sz w:val="24"/>
          <w:szCs w:val="24"/>
        </w:rPr>
      </w:pPr>
      <w:proofErr w:type="spellStart"/>
      <w:r w:rsidRPr="00F92C56">
        <w:rPr>
          <w:rFonts w:ascii="Times New Roman" w:hAnsi="Times New Roman" w:cs="Times New Roman"/>
          <w:sz w:val="24"/>
          <w:szCs w:val="24"/>
        </w:rPr>
        <w:t>Hirukanthan</w:t>
      </w:r>
      <w:proofErr w:type="spellEnd"/>
      <w:r w:rsidRPr="00F92C56">
        <w:rPr>
          <w:rFonts w:ascii="Times New Roman" w:hAnsi="Times New Roman" w:cs="Times New Roman"/>
          <w:sz w:val="24"/>
          <w:szCs w:val="24"/>
        </w:rPr>
        <w:t xml:space="preserve"> C, Mohamad A, </w:t>
      </w:r>
      <w:proofErr w:type="spellStart"/>
      <w:r w:rsidRPr="00F92C56">
        <w:rPr>
          <w:rFonts w:ascii="Times New Roman" w:hAnsi="Times New Roman" w:cs="Times New Roman"/>
          <w:sz w:val="24"/>
          <w:szCs w:val="24"/>
        </w:rPr>
        <w:t>Rumeaida</w:t>
      </w:r>
      <w:proofErr w:type="spellEnd"/>
      <w:r w:rsidRPr="00F92C56">
        <w:rPr>
          <w:rFonts w:ascii="Times New Roman" w:hAnsi="Times New Roman" w:cs="Times New Roman"/>
          <w:sz w:val="24"/>
          <w:szCs w:val="24"/>
        </w:rPr>
        <w:t xml:space="preserve"> M, </w:t>
      </w:r>
      <w:proofErr w:type="spellStart"/>
      <w:r w:rsidRPr="00F92C56">
        <w:rPr>
          <w:rFonts w:ascii="Times New Roman" w:hAnsi="Times New Roman" w:cs="Times New Roman"/>
          <w:sz w:val="24"/>
          <w:szCs w:val="24"/>
        </w:rPr>
        <w:t>Fathurrahman</w:t>
      </w:r>
      <w:proofErr w:type="spellEnd"/>
      <w:r w:rsidRPr="00F92C56">
        <w:rPr>
          <w:rFonts w:ascii="Times New Roman" w:hAnsi="Times New Roman" w:cs="Times New Roman"/>
          <w:sz w:val="24"/>
          <w:szCs w:val="24"/>
        </w:rPr>
        <w:t xml:space="preserve"> L, Guillermo T, Huan G, Donald T, </w:t>
      </w:r>
      <w:proofErr w:type="spellStart"/>
      <w:r w:rsidRPr="00F92C56">
        <w:rPr>
          <w:rFonts w:ascii="Times New Roman" w:hAnsi="Times New Roman" w:cs="Times New Roman"/>
          <w:sz w:val="24"/>
          <w:szCs w:val="24"/>
        </w:rPr>
        <w:t>Zulhisyam</w:t>
      </w:r>
      <w:proofErr w:type="spellEnd"/>
      <w:r w:rsidRPr="00F92C56">
        <w:rPr>
          <w:rFonts w:ascii="Times New Roman" w:hAnsi="Times New Roman" w:cs="Times New Roman"/>
          <w:sz w:val="24"/>
          <w:szCs w:val="24"/>
        </w:rPr>
        <w:t xml:space="preserve"> A, </w:t>
      </w:r>
      <w:proofErr w:type="spellStart"/>
      <w:r w:rsidRPr="00F92C56">
        <w:rPr>
          <w:rFonts w:ascii="Times New Roman" w:hAnsi="Times New Roman" w:cs="Times New Roman"/>
          <w:sz w:val="24"/>
          <w:szCs w:val="24"/>
        </w:rPr>
        <w:t>Noordiyana</w:t>
      </w:r>
      <w:proofErr w:type="spellEnd"/>
      <w:r w:rsidRPr="00F92C56">
        <w:rPr>
          <w:rFonts w:ascii="Times New Roman" w:hAnsi="Times New Roman" w:cs="Times New Roman"/>
          <w:sz w:val="24"/>
          <w:szCs w:val="24"/>
        </w:rPr>
        <w:t xml:space="preserve"> Mat N. Catfishes: A global review of the </w:t>
      </w:r>
      <w:proofErr w:type="spellStart"/>
      <w:r w:rsidRPr="00F92C56">
        <w:rPr>
          <w:rFonts w:ascii="Times New Roman" w:hAnsi="Times New Roman" w:cs="Times New Roman"/>
          <w:sz w:val="24"/>
          <w:szCs w:val="24"/>
        </w:rPr>
        <w:t>literature,Heliyon,Volume</w:t>
      </w:r>
      <w:proofErr w:type="spellEnd"/>
      <w:r w:rsidRPr="00F92C56">
        <w:rPr>
          <w:rFonts w:ascii="Times New Roman" w:hAnsi="Times New Roman" w:cs="Times New Roman"/>
          <w:sz w:val="24"/>
          <w:szCs w:val="24"/>
        </w:rPr>
        <w:t xml:space="preserve"> 9, Issue 9,2023,e20081,ISSN 2405-8440,</w:t>
      </w:r>
      <w:hyperlink r:id="rId28" w:history="1">
        <w:r w:rsidRPr="00F92C56">
          <w:rPr>
            <w:rStyle w:val="Hyperlink"/>
            <w:rFonts w:ascii="Times New Roman" w:hAnsi="Times New Roman" w:cs="Times New Roman"/>
            <w:sz w:val="24"/>
            <w:szCs w:val="24"/>
          </w:rPr>
          <w:t>https://doi.org/10.1016/j.heliyon.2023.e20081</w:t>
        </w:r>
      </w:hyperlink>
      <w:r w:rsidRPr="00F92C56">
        <w:rPr>
          <w:rFonts w:ascii="Times New Roman" w:hAnsi="Times New Roman" w:cs="Times New Roman"/>
          <w:sz w:val="24"/>
          <w:szCs w:val="24"/>
        </w:rPr>
        <w:t>.</w:t>
      </w:r>
    </w:p>
    <w:p w14:paraId="7F2B9C40"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Holesh, J. E., Aslam, S., &amp; Martin, A. (2025). Physiology, carbohydrates. In </w:t>
      </w:r>
      <w:proofErr w:type="spellStart"/>
      <w:r w:rsidRPr="00F92C56">
        <w:rPr>
          <w:rFonts w:ascii="Times New Roman" w:hAnsi="Times New Roman" w:cs="Times New Roman"/>
          <w:color w:val="1B1B1B"/>
          <w:sz w:val="24"/>
          <w:szCs w:val="24"/>
          <w:shd w:val="clear" w:color="auto" w:fill="FFFFFF"/>
        </w:rPr>
        <w:t>StatPearls</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StatPearls</w:t>
      </w:r>
      <w:proofErr w:type="spellEnd"/>
      <w:r w:rsidRPr="00F92C56">
        <w:rPr>
          <w:rFonts w:ascii="Times New Roman" w:hAnsi="Times New Roman" w:cs="Times New Roman"/>
          <w:color w:val="1B1B1B"/>
          <w:sz w:val="24"/>
          <w:szCs w:val="24"/>
          <w:shd w:val="clear" w:color="auto" w:fill="FFFFFF"/>
        </w:rPr>
        <w:t xml:space="preserve"> Publishing. Treasure Island, FL.</w:t>
      </w:r>
    </w:p>
    <w:p w14:paraId="47164A58" w14:textId="77777777" w:rsidR="00EE26FB" w:rsidRPr="00F92C56" w:rsidRDefault="00EE26FB" w:rsidP="000A0C90">
      <w:pPr>
        <w:spacing w:line="360" w:lineRule="auto"/>
        <w:jc w:val="both"/>
        <w:rPr>
          <w:rFonts w:ascii="Times New Roman" w:hAnsi="Times New Roman" w:cs="Times New Roman"/>
          <w:bCs/>
          <w:color w:val="333333"/>
          <w:sz w:val="24"/>
          <w:szCs w:val="24"/>
          <w:shd w:val="clear" w:color="auto" w:fill="FFFFFF"/>
        </w:rPr>
      </w:pPr>
      <w:r w:rsidRPr="00F92C56">
        <w:rPr>
          <w:rStyle w:val="bold"/>
          <w:rFonts w:ascii="Times New Roman" w:hAnsi="Times New Roman" w:cs="Times New Roman"/>
          <w:bCs/>
          <w:color w:val="333333"/>
          <w:sz w:val="24"/>
          <w:szCs w:val="24"/>
          <w:bdr w:val="none" w:sz="0" w:space="0" w:color="auto" w:frame="1"/>
          <w:shd w:val="clear" w:color="auto" w:fill="FFFFFF"/>
        </w:rPr>
        <w:t>Hoverman, J. T. &amp; Johnson, P. T.J. (2012)</w:t>
      </w:r>
      <w:r w:rsidRPr="00F92C56">
        <w:rPr>
          <w:rFonts w:ascii="Times New Roman" w:hAnsi="Times New Roman" w:cs="Times New Roman"/>
          <w:bCs/>
          <w:color w:val="333333"/>
          <w:sz w:val="24"/>
          <w:szCs w:val="24"/>
          <w:shd w:val="clear" w:color="auto" w:fill="FFFFFF"/>
        </w:rPr>
        <w:t> Ponds and Lakes: A Journey Through the Life Aquatic. </w:t>
      </w:r>
      <w:r w:rsidRPr="00F92C56">
        <w:rPr>
          <w:rStyle w:val="topiccitationitalics"/>
          <w:rFonts w:ascii="Times New Roman" w:hAnsi="Times New Roman" w:cs="Times New Roman"/>
          <w:i/>
          <w:iCs/>
          <w:color w:val="333333"/>
          <w:sz w:val="24"/>
          <w:szCs w:val="24"/>
          <w:bdr w:val="none" w:sz="0" w:space="0" w:color="auto" w:frame="1"/>
          <w:shd w:val="clear" w:color="auto" w:fill="FFFFFF"/>
        </w:rPr>
        <w:t>Nature Education Knowledge</w:t>
      </w:r>
      <w:r w:rsidRPr="00F92C56">
        <w:rPr>
          <w:rFonts w:ascii="Times New Roman" w:hAnsi="Times New Roman" w:cs="Times New Roman"/>
          <w:bCs/>
          <w:color w:val="333333"/>
          <w:sz w:val="24"/>
          <w:szCs w:val="24"/>
          <w:shd w:val="clear" w:color="auto" w:fill="FFFFFF"/>
        </w:rPr>
        <w:t> </w:t>
      </w:r>
      <w:r w:rsidRPr="00F92C56">
        <w:rPr>
          <w:rStyle w:val="bold"/>
          <w:rFonts w:ascii="Times New Roman" w:hAnsi="Times New Roman" w:cs="Times New Roman"/>
          <w:bCs/>
          <w:color w:val="333333"/>
          <w:sz w:val="24"/>
          <w:szCs w:val="24"/>
          <w:bdr w:val="none" w:sz="0" w:space="0" w:color="auto" w:frame="1"/>
          <w:shd w:val="clear" w:color="auto" w:fill="FFFFFF"/>
        </w:rPr>
        <w:t>3(6)</w:t>
      </w:r>
      <w:r w:rsidRPr="00F92C56">
        <w:rPr>
          <w:rFonts w:ascii="Times New Roman" w:hAnsi="Times New Roman" w:cs="Times New Roman"/>
          <w:bCs/>
          <w:color w:val="333333"/>
          <w:sz w:val="24"/>
          <w:szCs w:val="24"/>
          <w:shd w:val="clear" w:color="auto" w:fill="FFFFFF"/>
        </w:rPr>
        <w:t>:17.</w:t>
      </w:r>
    </w:p>
    <w:p w14:paraId="4EF914C3"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Jamil Emon, F., Rohani, M. F., Sumaiya, N., </w:t>
      </w:r>
      <w:proofErr w:type="spellStart"/>
      <w:r w:rsidRPr="00F92C56">
        <w:rPr>
          <w:rFonts w:ascii="Times New Roman" w:hAnsi="Times New Roman" w:cs="Times New Roman"/>
          <w:color w:val="1B1B1B"/>
          <w:sz w:val="24"/>
          <w:szCs w:val="24"/>
          <w:shd w:val="clear" w:color="auto" w:fill="FFFFFF"/>
        </w:rPr>
        <w:t>Tuj</w:t>
      </w:r>
      <w:proofErr w:type="spellEnd"/>
      <w:r w:rsidRPr="00F92C56">
        <w:rPr>
          <w:rFonts w:ascii="Times New Roman" w:hAnsi="Times New Roman" w:cs="Times New Roman"/>
          <w:color w:val="1B1B1B"/>
          <w:sz w:val="24"/>
          <w:szCs w:val="24"/>
          <w:shd w:val="clear" w:color="auto" w:fill="FFFFFF"/>
        </w:rPr>
        <w:t xml:space="preserve"> Jannat, M. F., Akter, Y., Shahjahan, M., Abdul Kari, Z., </w:t>
      </w:r>
      <w:proofErr w:type="spellStart"/>
      <w:r w:rsidRPr="00F92C56">
        <w:rPr>
          <w:rFonts w:ascii="Times New Roman" w:hAnsi="Times New Roman" w:cs="Times New Roman"/>
          <w:color w:val="1B1B1B"/>
          <w:sz w:val="24"/>
          <w:szCs w:val="24"/>
          <w:shd w:val="clear" w:color="auto" w:fill="FFFFFF"/>
        </w:rPr>
        <w:t>Tahiluddin</w:t>
      </w:r>
      <w:proofErr w:type="spellEnd"/>
      <w:r w:rsidRPr="00F92C56">
        <w:rPr>
          <w:rFonts w:ascii="Times New Roman" w:hAnsi="Times New Roman" w:cs="Times New Roman"/>
          <w:color w:val="1B1B1B"/>
          <w:sz w:val="24"/>
          <w:szCs w:val="24"/>
          <w:shd w:val="clear" w:color="auto" w:fill="FFFFFF"/>
        </w:rPr>
        <w:t xml:space="preserve">, A. B., &amp; Goh, K. W. (2023). Bioaccumulation and bioremediation of heavy metals in fishes—A review. Toxics, 11(6), 510. </w:t>
      </w:r>
      <w:hyperlink r:id="rId29" w:history="1">
        <w:r w:rsidRPr="00F92C56">
          <w:rPr>
            <w:rStyle w:val="Hyperlink"/>
            <w:rFonts w:ascii="Times New Roman" w:hAnsi="Times New Roman" w:cs="Times New Roman"/>
            <w:sz w:val="24"/>
            <w:szCs w:val="24"/>
            <w:shd w:val="clear" w:color="auto" w:fill="FFFFFF"/>
          </w:rPr>
          <w:t>https://doi.org/10.3390/toxics11060510</w:t>
        </w:r>
      </w:hyperlink>
      <w:r w:rsidRPr="00F92C56">
        <w:rPr>
          <w:rFonts w:ascii="Times New Roman" w:hAnsi="Times New Roman" w:cs="Times New Roman"/>
          <w:color w:val="1B1B1B"/>
          <w:sz w:val="24"/>
          <w:szCs w:val="24"/>
          <w:shd w:val="clear" w:color="auto" w:fill="FFFFFF"/>
        </w:rPr>
        <w:t>.</w:t>
      </w:r>
    </w:p>
    <w:p w14:paraId="449E6969"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Jasim, M. A., Sofian-</w:t>
      </w:r>
      <w:proofErr w:type="spellStart"/>
      <w:r w:rsidRPr="00F92C56">
        <w:rPr>
          <w:rFonts w:ascii="Times New Roman" w:hAnsi="Times New Roman" w:cs="Times New Roman"/>
          <w:color w:val="1B1B1B"/>
          <w:sz w:val="24"/>
          <w:szCs w:val="24"/>
          <w:shd w:val="clear" w:color="auto" w:fill="FFFFFF"/>
        </w:rPr>
        <w:t>Azirun</w:t>
      </w:r>
      <w:proofErr w:type="spellEnd"/>
      <w:r w:rsidRPr="00F92C56">
        <w:rPr>
          <w:rFonts w:ascii="Times New Roman" w:hAnsi="Times New Roman" w:cs="Times New Roman"/>
          <w:color w:val="1B1B1B"/>
          <w:sz w:val="24"/>
          <w:szCs w:val="24"/>
          <w:shd w:val="clear" w:color="auto" w:fill="FFFFFF"/>
        </w:rPr>
        <w:t>, M., Yusoff, I., &amp; Rahman, M. M. (2016). Bioaccumulation and histopathological changes induced by toxicity of mercury (</w:t>
      </w:r>
      <w:proofErr w:type="spellStart"/>
      <w:r w:rsidRPr="00F92C56">
        <w:rPr>
          <w:rFonts w:ascii="Times New Roman" w:hAnsi="Times New Roman" w:cs="Times New Roman"/>
          <w:color w:val="1B1B1B"/>
          <w:sz w:val="24"/>
          <w:szCs w:val="24"/>
          <w:shd w:val="clear" w:color="auto" w:fill="FFFFFF"/>
        </w:rPr>
        <w:t>HgCl</w:t>
      </w:r>
      <w:proofErr w:type="spellEnd"/>
      <w:r w:rsidRPr="00F92C56">
        <w:rPr>
          <w:rFonts w:ascii="Times New Roman" w:hAnsi="Times New Roman" w:cs="Times New Roman"/>
          <w:color w:val="1B1B1B"/>
          <w:sz w:val="24"/>
          <w:szCs w:val="24"/>
          <w:shd w:val="clear" w:color="auto" w:fill="FFFFFF"/>
        </w:rPr>
        <w:t xml:space="preserve">₂) to tilapia fish Oreochromis niloticus. </w:t>
      </w:r>
      <w:proofErr w:type="spellStart"/>
      <w:r w:rsidRPr="00F92C56">
        <w:rPr>
          <w:rFonts w:ascii="Times New Roman" w:hAnsi="Times New Roman" w:cs="Times New Roman"/>
          <w:color w:val="1B1B1B"/>
          <w:sz w:val="24"/>
          <w:szCs w:val="24"/>
          <w:shd w:val="clear" w:color="auto" w:fill="FFFFFF"/>
        </w:rPr>
        <w:t>Sains</w:t>
      </w:r>
      <w:proofErr w:type="spellEnd"/>
      <w:r w:rsidRPr="00F92C56">
        <w:rPr>
          <w:rFonts w:ascii="Times New Roman" w:hAnsi="Times New Roman" w:cs="Times New Roman"/>
          <w:color w:val="1B1B1B"/>
          <w:sz w:val="24"/>
          <w:szCs w:val="24"/>
          <w:shd w:val="clear" w:color="auto" w:fill="FFFFFF"/>
        </w:rPr>
        <w:t xml:space="preserve"> </w:t>
      </w:r>
      <w:proofErr w:type="spellStart"/>
      <w:r w:rsidRPr="00F92C56">
        <w:rPr>
          <w:rFonts w:ascii="Times New Roman" w:hAnsi="Times New Roman" w:cs="Times New Roman"/>
          <w:color w:val="1B1B1B"/>
          <w:sz w:val="24"/>
          <w:szCs w:val="24"/>
          <w:shd w:val="clear" w:color="auto" w:fill="FFFFFF"/>
        </w:rPr>
        <w:t>Malaysiana</w:t>
      </w:r>
      <w:proofErr w:type="spellEnd"/>
      <w:r w:rsidRPr="00F92C56">
        <w:rPr>
          <w:rFonts w:ascii="Times New Roman" w:hAnsi="Times New Roman" w:cs="Times New Roman"/>
          <w:color w:val="1B1B1B"/>
          <w:sz w:val="24"/>
          <w:szCs w:val="24"/>
          <w:shd w:val="clear" w:color="auto" w:fill="FFFFFF"/>
        </w:rPr>
        <w:t>, 45, 119–127.</w:t>
      </w:r>
    </w:p>
    <w:p w14:paraId="0C3EC28E"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 xml:space="preserve">Jimoh, R.O., Smith, C.R., Blazer, V.S., Corrales, J., Hogan, N.S., Rodgers, M.L., Wise, C., &amp; Sellin Jeffries, M.K. (2025). Fishy factors: recognizing biological variation and its implications for fish </w:t>
      </w:r>
      <w:proofErr w:type="spellStart"/>
      <w:r w:rsidRPr="00F92C56">
        <w:rPr>
          <w:rFonts w:ascii="Times New Roman" w:hAnsi="Times New Roman" w:cs="Times New Roman"/>
          <w:color w:val="1B1B1B"/>
          <w:sz w:val="24"/>
          <w:szCs w:val="24"/>
          <w:shd w:val="clear" w:color="auto" w:fill="FFFFFF"/>
        </w:rPr>
        <w:t>immuno</w:t>
      </w:r>
      <w:proofErr w:type="spellEnd"/>
      <w:r w:rsidRPr="00F92C56">
        <w:rPr>
          <w:rFonts w:ascii="Times New Roman" w:hAnsi="Times New Roman" w:cs="Times New Roman"/>
          <w:color w:val="1B1B1B"/>
          <w:sz w:val="24"/>
          <w:szCs w:val="24"/>
          <w:shd w:val="clear" w:color="auto" w:fill="FFFFFF"/>
        </w:rPr>
        <w:t xml:space="preserve">(eco)toxicology research. Environ </w:t>
      </w:r>
      <w:proofErr w:type="spellStart"/>
      <w:r w:rsidRPr="00F92C56">
        <w:rPr>
          <w:rFonts w:ascii="Times New Roman" w:hAnsi="Times New Roman" w:cs="Times New Roman"/>
          <w:color w:val="1B1B1B"/>
          <w:sz w:val="24"/>
          <w:szCs w:val="24"/>
          <w:shd w:val="clear" w:color="auto" w:fill="FFFFFF"/>
        </w:rPr>
        <w:t>Toxicol</w:t>
      </w:r>
      <w:proofErr w:type="spellEnd"/>
      <w:r w:rsidRPr="00F92C56">
        <w:rPr>
          <w:rFonts w:ascii="Times New Roman" w:hAnsi="Times New Roman" w:cs="Times New Roman"/>
          <w:color w:val="1B1B1B"/>
          <w:sz w:val="24"/>
          <w:szCs w:val="24"/>
          <w:shd w:val="clear" w:color="auto" w:fill="FFFFFF"/>
        </w:rPr>
        <w:t xml:space="preserve"> Chem, 44(4):872-879. </w:t>
      </w:r>
      <w:proofErr w:type="spellStart"/>
      <w:r w:rsidRPr="00F92C56">
        <w:rPr>
          <w:rFonts w:ascii="Times New Roman" w:hAnsi="Times New Roman" w:cs="Times New Roman"/>
          <w:color w:val="1B1B1B"/>
          <w:sz w:val="24"/>
          <w:szCs w:val="24"/>
          <w:shd w:val="clear" w:color="auto" w:fill="FFFFFF"/>
        </w:rPr>
        <w:t>doi</w:t>
      </w:r>
      <w:proofErr w:type="spellEnd"/>
      <w:r w:rsidRPr="00F92C56">
        <w:rPr>
          <w:rFonts w:ascii="Times New Roman" w:hAnsi="Times New Roman" w:cs="Times New Roman"/>
          <w:color w:val="1B1B1B"/>
          <w:sz w:val="24"/>
          <w:szCs w:val="24"/>
          <w:shd w:val="clear" w:color="auto" w:fill="FFFFFF"/>
        </w:rPr>
        <w:t>: 10.1093/</w:t>
      </w:r>
      <w:proofErr w:type="spellStart"/>
      <w:r w:rsidRPr="00F92C56">
        <w:rPr>
          <w:rFonts w:ascii="Times New Roman" w:hAnsi="Times New Roman" w:cs="Times New Roman"/>
          <w:color w:val="1B1B1B"/>
          <w:sz w:val="24"/>
          <w:szCs w:val="24"/>
          <w:shd w:val="clear" w:color="auto" w:fill="FFFFFF"/>
        </w:rPr>
        <w:t>etojnl</w:t>
      </w:r>
      <w:proofErr w:type="spellEnd"/>
      <w:r w:rsidRPr="00F92C56">
        <w:rPr>
          <w:rFonts w:ascii="Times New Roman" w:hAnsi="Times New Roman" w:cs="Times New Roman"/>
          <w:color w:val="1B1B1B"/>
          <w:sz w:val="24"/>
          <w:szCs w:val="24"/>
          <w:shd w:val="clear" w:color="auto" w:fill="FFFFFF"/>
        </w:rPr>
        <w:t>/vgae085.</w:t>
      </w:r>
    </w:p>
    <w:p w14:paraId="5EBA7A28"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Jomova, K., Alomar, S.Y., </w:t>
      </w:r>
      <w:proofErr w:type="spellStart"/>
      <w:r w:rsidRPr="00F92C56">
        <w:rPr>
          <w:rFonts w:ascii="Times New Roman" w:hAnsi="Times New Roman" w:cs="Times New Roman"/>
          <w:color w:val="1B1B1B"/>
          <w:sz w:val="24"/>
          <w:szCs w:val="24"/>
          <w:shd w:val="clear" w:color="auto" w:fill="FFFFFF"/>
        </w:rPr>
        <w:t>Alwasel</w:t>
      </w:r>
      <w:proofErr w:type="spellEnd"/>
      <w:r w:rsidRPr="00F92C56">
        <w:rPr>
          <w:rFonts w:ascii="Times New Roman" w:hAnsi="Times New Roman" w:cs="Times New Roman"/>
          <w:color w:val="1B1B1B"/>
          <w:sz w:val="24"/>
          <w:szCs w:val="24"/>
          <w:shd w:val="clear" w:color="auto" w:fill="FFFFFF"/>
        </w:rPr>
        <w:t xml:space="preserve">, S.H., </w:t>
      </w:r>
      <w:proofErr w:type="spellStart"/>
      <w:r w:rsidRPr="00F92C56">
        <w:rPr>
          <w:rFonts w:ascii="Times New Roman" w:hAnsi="Times New Roman" w:cs="Times New Roman"/>
          <w:color w:val="1B1B1B"/>
          <w:sz w:val="24"/>
          <w:szCs w:val="24"/>
          <w:shd w:val="clear" w:color="auto" w:fill="FFFFFF"/>
        </w:rPr>
        <w:t>Nepovimova</w:t>
      </w:r>
      <w:proofErr w:type="spellEnd"/>
      <w:r w:rsidRPr="00F92C56">
        <w:rPr>
          <w:rFonts w:ascii="Times New Roman" w:hAnsi="Times New Roman" w:cs="Times New Roman"/>
          <w:color w:val="1B1B1B"/>
          <w:sz w:val="24"/>
          <w:szCs w:val="24"/>
          <w:shd w:val="clear" w:color="auto" w:fill="FFFFFF"/>
        </w:rPr>
        <w:t xml:space="preserve">, E., Kuca, K., &amp; Valko, M. (2024). Several lines of antioxidant defense against oxidative stress: antioxidant enzymes, nanomaterials with multiple enzyme-mimicking activities, and low-molecular-weight antioxidants. Arch </w:t>
      </w:r>
      <w:proofErr w:type="spellStart"/>
      <w:r w:rsidRPr="00F92C56">
        <w:rPr>
          <w:rFonts w:ascii="Times New Roman" w:hAnsi="Times New Roman" w:cs="Times New Roman"/>
          <w:color w:val="1B1B1B"/>
          <w:sz w:val="24"/>
          <w:szCs w:val="24"/>
          <w:shd w:val="clear" w:color="auto" w:fill="FFFFFF"/>
        </w:rPr>
        <w:t>Toxicol</w:t>
      </w:r>
      <w:proofErr w:type="spellEnd"/>
      <w:r w:rsidRPr="00F92C56">
        <w:rPr>
          <w:rFonts w:ascii="Times New Roman" w:hAnsi="Times New Roman" w:cs="Times New Roman"/>
          <w:color w:val="1B1B1B"/>
          <w:sz w:val="24"/>
          <w:szCs w:val="24"/>
          <w:shd w:val="clear" w:color="auto" w:fill="FFFFFF"/>
        </w:rPr>
        <w:t xml:space="preserve">, 98(5):1323-1367. doi: 10.1007/s00204-024-03696-4. </w:t>
      </w:r>
    </w:p>
    <w:p w14:paraId="32ED2FB1"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Jovičić, K., </w:t>
      </w:r>
      <w:proofErr w:type="spellStart"/>
      <w:r w:rsidRPr="00F92C56">
        <w:rPr>
          <w:rFonts w:ascii="Times New Roman" w:hAnsi="Times New Roman" w:cs="Times New Roman"/>
          <w:color w:val="1B1B1B"/>
          <w:sz w:val="24"/>
          <w:szCs w:val="24"/>
          <w:shd w:val="clear" w:color="auto" w:fill="FFFFFF"/>
        </w:rPr>
        <w:t>Đikanović</w:t>
      </w:r>
      <w:proofErr w:type="spellEnd"/>
      <w:r w:rsidRPr="00F92C56">
        <w:rPr>
          <w:rFonts w:ascii="Times New Roman" w:hAnsi="Times New Roman" w:cs="Times New Roman"/>
          <w:color w:val="1B1B1B"/>
          <w:sz w:val="24"/>
          <w:szCs w:val="24"/>
          <w:shd w:val="clear" w:color="auto" w:fill="FFFFFF"/>
        </w:rPr>
        <w:t xml:space="preserve">, V., Subotić, S., Dimitrijević, M., Kovačević, S., </w:t>
      </w:r>
      <w:proofErr w:type="spellStart"/>
      <w:r w:rsidRPr="00F92C56">
        <w:rPr>
          <w:rFonts w:ascii="Times New Roman" w:hAnsi="Times New Roman" w:cs="Times New Roman"/>
          <w:color w:val="1B1B1B"/>
          <w:sz w:val="24"/>
          <w:szCs w:val="24"/>
          <w:shd w:val="clear" w:color="auto" w:fill="FFFFFF"/>
        </w:rPr>
        <w:t>Miljanović</w:t>
      </w:r>
      <w:proofErr w:type="spellEnd"/>
      <w:r w:rsidRPr="00F92C56">
        <w:rPr>
          <w:rFonts w:ascii="Times New Roman" w:hAnsi="Times New Roman" w:cs="Times New Roman"/>
          <w:color w:val="1B1B1B"/>
          <w:sz w:val="24"/>
          <w:szCs w:val="24"/>
          <w:shd w:val="clear" w:color="auto" w:fill="FFFFFF"/>
        </w:rPr>
        <w:t xml:space="preserve">, B., &amp; </w:t>
      </w:r>
      <w:proofErr w:type="spellStart"/>
      <w:r w:rsidRPr="00F92C56">
        <w:rPr>
          <w:rFonts w:ascii="Times New Roman" w:hAnsi="Times New Roman" w:cs="Times New Roman"/>
          <w:color w:val="1B1B1B"/>
          <w:sz w:val="24"/>
          <w:szCs w:val="24"/>
          <w:shd w:val="clear" w:color="auto" w:fill="FFFFFF"/>
        </w:rPr>
        <w:t>Vranković</w:t>
      </w:r>
      <w:proofErr w:type="spellEnd"/>
      <w:r w:rsidRPr="00F92C56">
        <w:rPr>
          <w:rFonts w:ascii="Times New Roman" w:hAnsi="Times New Roman" w:cs="Times New Roman"/>
          <w:color w:val="1B1B1B"/>
          <w:sz w:val="24"/>
          <w:szCs w:val="24"/>
          <w:shd w:val="clear" w:color="auto" w:fill="FFFFFF"/>
        </w:rPr>
        <w:t xml:space="preserve">, J. S. (2025). Assessment of Hepatic Enzyme Biomarkers in Northern Pike (Esox lucius) from Lotic and Lentic Freshwater Habitats: Implications for Monitoring Metal Pollution and Ecological Stress in Aquatic Ecosystems. Fishes, 10(11): 541. </w:t>
      </w:r>
      <w:hyperlink r:id="rId30" w:history="1">
        <w:r w:rsidRPr="00F92C56">
          <w:rPr>
            <w:rStyle w:val="Hyperlink"/>
            <w:rFonts w:ascii="Times New Roman" w:hAnsi="Times New Roman" w:cs="Times New Roman"/>
            <w:sz w:val="24"/>
            <w:szCs w:val="24"/>
            <w:shd w:val="clear" w:color="auto" w:fill="FFFFFF"/>
          </w:rPr>
          <w:t>https://doi.org/10.3390/fishes10110541</w:t>
        </w:r>
      </w:hyperlink>
      <w:r w:rsidRPr="00F92C56">
        <w:rPr>
          <w:rFonts w:ascii="Times New Roman" w:hAnsi="Times New Roman" w:cs="Times New Roman"/>
          <w:color w:val="1B1B1B"/>
          <w:sz w:val="24"/>
          <w:szCs w:val="24"/>
          <w:shd w:val="clear" w:color="auto" w:fill="FFFFFF"/>
        </w:rPr>
        <w:t>.</w:t>
      </w:r>
    </w:p>
    <w:p w14:paraId="504B6700" w14:textId="77777777" w:rsidR="00EE26FB" w:rsidRPr="00F92C56" w:rsidRDefault="00EE26FB" w:rsidP="00654EDF">
      <w:pPr>
        <w:spacing w:line="360" w:lineRule="auto"/>
        <w:jc w:val="both"/>
        <w:rPr>
          <w:rFonts w:ascii="Times New Roman" w:hAnsi="Times New Roman" w:cs="Times New Roman"/>
          <w:color w:val="222222"/>
          <w:sz w:val="24"/>
          <w:szCs w:val="24"/>
          <w:shd w:val="clear" w:color="auto" w:fill="FFFFFF"/>
        </w:rPr>
      </w:pPr>
      <w:r w:rsidRPr="00F92C56">
        <w:rPr>
          <w:rFonts w:ascii="Times New Roman" w:hAnsi="Times New Roman" w:cs="Times New Roman"/>
          <w:color w:val="222222"/>
          <w:sz w:val="24"/>
          <w:szCs w:val="24"/>
          <w:shd w:val="clear" w:color="auto" w:fill="FFFFFF"/>
        </w:rPr>
        <w:t>Karpowicz, M., Zieliński, P., Grabowska, M. </w:t>
      </w:r>
      <w:r w:rsidRPr="00F92C56">
        <w:rPr>
          <w:rFonts w:ascii="Times New Roman" w:hAnsi="Times New Roman" w:cs="Times New Roman"/>
          <w:i/>
          <w:iCs/>
          <w:color w:val="222222"/>
          <w:sz w:val="24"/>
          <w:szCs w:val="24"/>
          <w:shd w:val="clear" w:color="auto" w:fill="FFFFFF"/>
        </w:rPr>
        <w:t>et al.</w:t>
      </w:r>
      <w:r w:rsidRPr="00F92C56">
        <w:rPr>
          <w:rFonts w:ascii="Times New Roman" w:hAnsi="Times New Roman" w:cs="Times New Roman"/>
          <w:color w:val="222222"/>
          <w:sz w:val="24"/>
          <w:szCs w:val="24"/>
          <w:shd w:val="clear" w:color="auto" w:fill="FFFFFF"/>
        </w:rPr>
        <w:t> Effect of eutrophication and humification on nutrient cycles and transfer efficiency of matter in freshwater food webs. </w:t>
      </w:r>
      <w:proofErr w:type="spellStart"/>
      <w:r w:rsidRPr="00F92C56">
        <w:rPr>
          <w:rFonts w:ascii="Times New Roman" w:hAnsi="Times New Roman" w:cs="Times New Roman"/>
          <w:i/>
          <w:iCs/>
          <w:color w:val="222222"/>
          <w:sz w:val="24"/>
          <w:szCs w:val="24"/>
          <w:shd w:val="clear" w:color="auto" w:fill="FFFFFF"/>
        </w:rPr>
        <w:t>Hydrobiologia</w:t>
      </w:r>
      <w:proofErr w:type="spellEnd"/>
      <w:r w:rsidRPr="00F92C56">
        <w:rPr>
          <w:rFonts w:ascii="Times New Roman" w:hAnsi="Times New Roman" w:cs="Times New Roman"/>
          <w:color w:val="222222"/>
          <w:sz w:val="24"/>
          <w:szCs w:val="24"/>
          <w:shd w:val="clear" w:color="auto" w:fill="FFFFFF"/>
        </w:rPr>
        <w:t> </w:t>
      </w:r>
      <w:r w:rsidRPr="00F92C56">
        <w:rPr>
          <w:rFonts w:ascii="Times New Roman" w:hAnsi="Times New Roman" w:cs="Times New Roman"/>
          <w:b/>
          <w:bCs/>
          <w:color w:val="222222"/>
          <w:sz w:val="24"/>
          <w:szCs w:val="24"/>
          <w:shd w:val="clear" w:color="auto" w:fill="FFFFFF"/>
        </w:rPr>
        <w:t>847</w:t>
      </w:r>
      <w:r w:rsidRPr="00F92C56">
        <w:rPr>
          <w:rFonts w:ascii="Times New Roman" w:hAnsi="Times New Roman" w:cs="Times New Roman"/>
          <w:color w:val="222222"/>
          <w:sz w:val="24"/>
          <w:szCs w:val="24"/>
          <w:shd w:val="clear" w:color="auto" w:fill="FFFFFF"/>
        </w:rPr>
        <w:t xml:space="preserve">, 2521–2540 (2020). </w:t>
      </w:r>
      <w:hyperlink r:id="rId31" w:history="1">
        <w:r w:rsidRPr="00F92C56">
          <w:rPr>
            <w:rStyle w:val="Hyperlink"/>
            <w:rFonts w:ascii="Times New Roman" w:hAnsi="Times New Roman" w:cs="Times New Roman"/>
            <w:sz w:val="24"/>
            <w:szCs w:val="24"/>
            <w:shd w:val="clear" w:color="auto" w:fill="FFFFFF"/>
          </w:rPr>
          <w:t>https://doi.org/10.1007/s10750-020-04271-5</w:t>
        </w:r>
      </w:hyperlink>
      <w:r w:rsidRPr="00F92C56">
        <w:rPr>
          <w:rFonts w:ascii="Times New Roman" w:hAnsi="Times New Roman" w:cs="Times New Roman"/>
          <w:color w:val="222222"/>
          <w:sz w:val="24"/>
          <w:szCs w:val="24"/>
          <w:shd w:val="clear" w:color="auto" w:fill="FFFFFF"/>
        </w:rPr>
        <w:t>.</w:t>
      </w:r>
    </w:p>
    <w:p w14:paraId="77BB52B3" w14:textId="77777777" w:rsidR="00EE26FB" w:rsidRPr="00F92C56" w:rsidRDefault="00EE26FB" w:rsidP="00654EDF">
      <w:pPr>
        <w:spacing w:line="360" w:lineRule="auto"/>
        <w:jc w:val="both"/>
        <w:rPr>
          <w:rFonts w:ascii="Times New Roman" w:hAnsi="Times New Roman" w:cs="Times New Roman"/>
          <w:sz w:val="24"/>
          <w:szCs w:val="24"/>
        </w:rPr>
      </w:pPr>
      <w:r w:rsidRPr="00F92C56">
        <w:rPr>
          <w:rFonts w:ascii="Times New Roman" w:hAnsi="Times New Roman" w:cs="Times New Roman"/>
          <w:color w:val="000000"/>
          <w:sz w:val="24"/>
          <w:szCs w:val="24"/>
        </w:rPr>
        <w:t>Katagi T. </w:t>
      </w:r>
      <w:r w:rsidRPr="00F92C56">
        <w:rPr>
          <w:rFonts w:ascii="Times New Roman" w:hAnsi="Times New Roman" w:cs="Times New Roman"/>
          <w:i/>
          <w:iCs/>
          <w:color w:val="000000"/>
          <w:sz w:val="24"/>
          <w:szCs w:val="24"/>
        </w:rPr>
        <w:t>In vitro</w:t>
      </w:r>
      <w:r w:rsidRPr="00F92C56">
        <w:rPr>
          <w:rFonts w:ascii="Times New Roman" w:hAnsi="Times New Roman" w:cs="Times New Roman"/>
          <w:color w:val="000000"/>
          <w:sz w:val="24"/>
          <w:szCs w:val="24"/>
        </w:rPr>
        <w:t> metabolism of pesticides and industrial chemicals in fish, Journal of Pesticide Science, 2020, Volume 45, Issue 1, Pages 1-15, Released on J-STAGE February 20, 2020, Advance online publication January 24, 2020, Online ISSN 1349-0923, Print ISSN 1348-589X, https://doi.org/10.1584/jpestics.D19-074.</w:t>
      </w:r>
      <w:r w:rsidRPr="00F92C56">
        <w:rPr>
          <w:rFonts w:ascii="Times New Roman" w:hAnsi="Times New Roman" w:cs="Times New Roman"/>
          <w:sz w:val="24"/>
          <w:szCs w:val="24"/>
        </w:rPr>
        <w:t>DOI=10.3389/fpubh.2024.1402421</w:t>
      </w:r>
    </w:p>
    <w:p w14:paraId="686085DA"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Krimsky, L. S., Lusk, M. G., </w:t>
      </w:r>
      <w:proofErr w:type="spellStart"/>
      <w:r w:rsidRPr="00F92C56">
        <w:rPr>
          <w:rFonts w:ascii="Times New Roman" w:hAnsi="Times New Roman" w:cs="Times New Roman"/>
          <w:color w:val="1B1B1B"/>
          <w:sz w:val="24"/>
          <w:szCs w:val="24"/>
          <w:shd w:val="clear" w:color="auto" w:fill="FFFFFF"/>
        </w:rPr>
        <w:t>Abeels</w:t>
      </w:r>
      <w:proofErr w:type="spellEnd"/>
      <w:r w:rsidRPr="00F92C56">
        <w:rPr>
          <w:rFonts w:ascii="Times New Roman" w:hAnsi="Times New Roman" w:cs="Times New Roman"/>
          <w:color w:val="1B1B1B"/>
          <w:sz w:val="24"/>
          <w:szCs w:val="24"/>
          <w:shd w:val="clear" w:color="auto" w:fill="FFFFFF"/>
        </w:rPr>
        <w:t xml:space="preserve">, H., &amp; Seals, L. (2021). Sources and concentrations of nutrients in surface runoff from waterfront homes with different landscape practices. Science of the Total Environment, 750, 142320. </w:t>
      </w:r>
      <w:hyperlink r:id="rId32" w:history="1">
        <w:r w:rsidRPr="00F92C56">
          <w:rPr>
            <w:rStyle w:val="Hyperlink"/>
            <w:rFonts w:ascii="Times New Roman" w:hAnsi="Times New Roman" w:cs="Times New Roman"/>
            <w:sz w:val="24"/>
            <w:szCs w:val="24"/>
            <w:shd w:val="clear" w:color="auto" w:fill="FFFFFF"/>
          </w:rPr>
          <w:t>https://doi.org/10.1016/j.scitotenv.2020.142320</w:t>
        </w:r>
      </w:hyperlink>
      <w:r w:rsidRPr="00F92C56">
        <w:rPr>
          <w:rFonts w:ascii="Times New Roman" w:hAnsi="Times New Roman" w:cs="Times New Roman"/>
          <w:color w:val="1B1B1B"/>
          <w:sz w:val="24"/>
          <w:szCs w:val="24"/>
          <w:shd w:val="clear" w:color="auto" w:fill="FFFFFF"/>
        </w:rPr>
        <w:t>.</w:t>
      </w:r>
    </w:p>
    <w:p w14:paraId="59FBDA87" w14:textId="77777777" w:rsidR="00EE26FB" w:rsidRPr="00E847DB" w:rsidRDefault="00EE26FB" w:rsidP="000A0C90">
      <w:pPr>
        <w:spacing w:line="360" w:lineRule="auto"/>
        <w:jc w:val="both"/>
        <w:rPr>
          <w:rFonts w:ascii="Times New Roman" w:hAnsi="Times New Roman" w:cs="Times New Roman"/>
          <w:sz w:val="24"/>
          <w:szCs w:val="24"/>
        </w:rPr>
      </w:pPr>
      <w:r w:rsidRPr="00E847DB">
        <w:rPr>
          <w:rFonts w:ascii="Times New Roman" w:hAnsi="Times New Roman" w:cs="Times New Roman"/>
          <w:sz w:val="24"/>
          <w:szCs w:val="24"/>
          <w:shd w:val="clear" w:color="auto" w:fill="F5F5F5"/>
        </w:rPr>
        <w:t xml:space="preserve">Kumar M, Padhy P. K. Environmental Perspectives of Pond Ecosystems: Global Issues, Services and Indian Scenarios. Curr World Environ 2015;10(3) </w:t>
      </w:r>
      <w:proofErr w:type="spellStart"/>
      <w:r w:rsidRPr="00E847DB">
        <w:rPr>
          <w:rFonts w:ascii="Times New Roman" w:hAnsi="Times New Roman" w:cs="Times New Roman"/>
          <w:sz w:val="24"/>
          <w:szCs w:val="24"/>
          <w:shd w:val="clear" w:color="auto" w:fill="F5F5F5"/>
        </w:rPr>
        <w:t>DOI:</w:t>
      </w:r>
      <w:hyperlink r:id="rId33" w:tgtFrame="_blank" w:history="1">
        <w:r w:rsidRPr="00E847DB">
          <w:rPr>
            <w:rStyle w:val="Hyperlink"/>
            <w:rFonts w:ascii="Times New Roman" w:hAnsi="Times New Roman" w:cs="Times New Roman"/>
            <w:color w:val="auto"/>
            <w:sz w:val="24"/>
            <w:szCs w:val="24"/>
            <w:bdr w:val="none" w:sz="0" w:space="0" w:color="auto" w:frame="1"/>
            <w:shd w:val="clear" w:color="auto" w:fill="F5F5F5"/>
          </w:rPr>
          <w:t>http</w:t>
        </w:r>
        <w:proofErr w:type="spellEnd"/>
        <w:r w:rsidRPr="00E847DB">
          <w:rPr>
            <w:rStyle w:val="Hyperlink"/>
            <w:rFonts w:ascii="Times New Roman" w:hAnsi="Times New Roman" w:cs="Times New Roman"/>
            <w:color w:val="auto"/>
            <w:sz w:val="24"/>
            <w:szCs w:val="24"/>
            <w:bdr w:val="none" w:sz="0" w:space="0" w:color="auto" w:frame="1"/>
            <w:shd w:val="clear" w:color="auto" w:fill="F5F5F5"/>
          </w:rPr>
          <w:t>://dx.doi.org/10.12944/CWE.10.3.16</w:t>
        </w:r>
      </w:hyperlink>
    </w:p>
    <w:p w14:paraId="2DFB612F"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lastRenderedPageBreak/>
        <w:t xml:space="preserve">Lamb, N. S. T., Boxall, J. (2025). The fate of phosphate (and chlorine) in drinking water distribution systems. AQUA - Water Infrastructure, Ecosystems and Society, 74(11), 775–788. </w:t>
      </w:r>
      <w:hyperlink r:id="rId34" w:history="1">
        <w:r w:rsidRPr="00F92C56">
          <w:rPr>
            <w:rStyle w:val="Hyperlink"/>
            <w:rFonts w:ascii="Times New Roman" w:hAnsi="Times New Roman" w:cs="Times New Roman"/>
            <w:sz w:val="24"/>
            <w:szCs w:val="24"/>
            <w:shd w:val="clear" w:color="auto" w:fill="FFFFFF"/>
          </w:rPr>
          <w:t>https://doi.org/10.2166/aqua.2025.053</w:t>
        </w:r>
      </w:hyperlink>
      <w:r w:rsidRPr="00F92C56">
        <w:rPr>
          <w:rFonts w:ascii="Times New Roman" w:hAnsi="Times New Roman" w:cs="Times New Roman"/>
          <w:color w:val="1B1B1B"/>
          <w:sz w:val="24"/>
          <w:szCs w:val="24"/>
          <w:shd w:val="clear" w:color="auto" w:fill="FFFFFF"/>
        </w:rPr>
        <w:t>.</w:t>
      </w:r>
    </w:p>
    <w:p w14:paraId="1FCC1062"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Land, E., &amp; Peters, C. N. (2023). Groundwater impacts on stream biodiversity and communities: a review. Journal of Freshwater Ecology, 38(1). </w:t>
      </w:r>
      <w:hyperlink r:id="rId35" w:history="1">
        <w:r w:rsidRPr="00F92C56">
          <w:rPr>
            <w:rStyle w:val="Hyperlink"/>
            <w:rFonts w:ascii="Times New Roman" w:hAnsi="Times New Roman" w:cs="Times New Roman"/>
            <w:sz w:val="24"/>
            <w:szCs w:val="24"/>
            <w:shd w:val="clear" w:color="auto" w:fill="FFFFFF"/>
          </w:rPr>
          <w:t>https://doi.org/10.1080/02705060.2023.2260801</w:t>
        </w:r>
      </w:hyperlink>
      <w:r w:rsidRPr="00F92C56">
        <w:rPr>
          <w:rFonts w:ascii="Times New Roman" w:hAnsi="Times New Roman" w:cs="Times New Roman"/>
          <w:color w:val="1B1B1B"/>
          <w:sz w:val="24"/>
          <w:szCs w:val="24"/>
          <w:shd w:val="clear" w:color="auto" w:fill="FFFFFF"/>
        </w:rPr>
        <w:t>.</w:t>
      </w:r>
    </w:p>
    <w:p w14:paraId="729D3DF0"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72B4D"/>
          <w:sz w:val="24"/>
          <w:szCs w:val="24"/>
          <w:shd w:val="clear" w:color="auto" w:fill="FFFFFF"/>
        </w:rPr>
        <w:t xml:space="preserve">Leong, S. S., Ismail, J., Denil, N. A., </w:t>
      </w:r>
      <w:proofErr w:type="spellStart"/>
      <w:r w:rsidRPr="00F92C56">
        <w:rPr>
          <w:rFonts w:ascii="Times New Roman" w:hAnsi="Times New Roman" w:cs="Times New Roman"/>
          <w:color w:val="172B4D"/>
          <w:sz w:val="24"/>
          <w:szCs w:val="24"/>
          <w:shd w:val="clear" w:color="auto" w:fill="FFFFFF"/>
        </w:rPr>
        <w:t>Sarbini</w:t>
      </w:r>
      <w:proofErr w:type="spellEnd"/>
      <w:r w:rsidRPr="00F92C56">
        <w:rPr>
          <w:rFonts w:ascii="Times New Roman" w:hAnsi="Times New Roman" w:cs="Times New Roman"/>
          <w:color w:val="172B4D"/>
          <w:sz w:val="24"/>
          <w:szCs w:val="24"/>
          <w:shd w:val="clear" w:color="auto" w:fill="FFFFFF"/>
        </w:rPr>
        <w:t xml:space="preserve">, S. R., </w:t>
      </w:r>
      <w:proofErr w:type="spellStart"/>
      <w:r w:rsidRPr="00F92C56">
        <w:rPr>
          <w:rFonts w:ascii="Times New Roman" w:hAnsi="Times New Roman" w:cs="Times New Roman"/>
          <w:color w:val="172B4D"/>
          <w:sz w:val="24"/>
          <w:szCs w:val="24"/>
          <w:shd w:val="clear" w:color="auto" w:fill="FFFFFF"/>
        </w:rPr>
        <w:t>Wasli</w:t>
      </w:r>
      <w:proofErr w:type="spellEnd"/>
      <w:r w:rsidRPr="00F92C56">
        <w:rPr>
          <w:rFonts w:ascii="Times New Roman" w:hAnsi="Times New Roman" w:cs="Times New Roman"/>
          <w:color w:val="172B4D"/>
          <w:sz w:val="24"/>
          <w:szCs w:val="24"/>
          <w:shd w:val="clear" w:color="auto" w:fill="FFFFFF"/>
        </w:rPr>
        <w:t xml:space="preserve">, W., &amp; Debbie, A. (2018). Microbiological and Physicochemical Water Quality Assessments of River Water in an Industrial Region of the Northwest Coast of Borneo. Water, 10(11):1648. </w:t>
      </w:r>
      <w:hyperlink r:id="rId36" w:history="1">
        <w:r w:rsidRPr="00F92C56">
          <w:rPr>
            <w:rStyle w:val="Hyperlink"/>
            <w:rFonts w:ascii="Times New Roman" w:hAnsi="Times New Roman" w:cs="Times New Roman"/>
            <w:sz w:val="24"/>
            <w:szCs w:val="24"/>
            <w:shd w:val="clear" w:color="auto" w:fill="FFFFFF"/>
          </w:rPr>
          <w:t>https://doi.org/10.3390/w10111648</w:t>
        </w:r>
      </w:hyperlink>
      <w:r w:rsidRPr="00F92C56">
        <w:rPr>
          <w:rFonts w:ascii="Times New Roman" w:hAnsi="Times New Roman" w:cs="Times New Roman"/>
          <w:color w:val="172B4D"/>
          <w:sz w:val="24"/>
          <w:szCs w:val="24"/>
          <w:shd w:val="clear" w:color="auto" w:fill="FFFFFF"/>
        </w:rPr>
        <w:t>.</w:t>
      </w:r>
    </w:p>
    <w:p w14:paraId="155E2530" w14:textId="77777777" w:rsidR="00EE26FB" w:rsidRPr="00F92C56" w:rsidRDefault="00EE26FB" w:rsidP="00654EDF">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Lin Q, Zhang K, Shen J, Liu </w:t>
      </w:r>
      <w:proofErr w:type="spellStart"/>
      <w:r w:rsidRPr="00F92C56">
        <w:rPr>
          <w:rFonts w:ascii="Times New Roman" w:hAnsi="Times New Roman" w:cs="Times New Roman"/>
          <w:sz w:val="24"/>
          <w:szCs w:val="24"/>
        </w:rPr>
        <w:t>E.Integrating</w:t>
      </w:r>
      <w:proofErr w:type="spellEnd"/>
      <w:r w:rsidRPr="00F92C56">
        <w:rPr>
          <w:rFonts w:ascii="Times New Roman" w:hAnsi="Times New Roman" w:cs="Times New Roman"/>
          <w:sz w:val="24"/>
          <w:szCs w:val="24"/>
        </w:rPr>
        <w:t xml:space="preserve"> long-term dynamics of ecosystem services into restoration and management of large shallow </w:t>
      </w:r>
      <w:proofErr w:type="spellStart"/>
      <w:r w:rsidRPr="00F92C56">
        <w:rPr>
          <w:rFonts w:ascii="Times New Roman" w:hAnsi="Times New Roman" w:cs="Times New Roman"/>
          <w:sz w:val="24"/>
          <w:szCs w:val="24"/>
        </w:rPr>
        <w:t>lakes.Science</w:t>
      </w:r>
      <w:proofErr w:type="spellEnd"/>
      <w:r w:rsidRPr="00F92C56">
        <w:rPr>
          <w:rFonts w:ascii="Times New Roman" w:hAnsi="Times New Roman" w:cs="Times New Roman"/>
          <w:sz w:val="24"/>
          <w:szCs w:val="24"/>
        </w:rPr>
        <w:t xml:space="preserve"> of The Total </w:t>
      </w:r>
      <w:proofErr w:type="spellStart"/>
      <w:r w:rsidRPr="00F92C56">
        <w:rPr>
          <w:rFonts w:ascii="Times New Roman" w:hAnsi="Times New Roman" w:cs="Times New Roman"/>
          <w:sz w:val="24"/>
          <w:szCs w:val="24"/>
        </w:rPr>
        <w:t>Environment,Volume</w:t>
      </w:r>
      <w:proofErr w:type="spellEnd"/>
      <w:r w:rsidRPr="00F92C56">
        <w:rPr>
          <w:rFonts w:ascii="Times New Roman" w:hAnsi="Times New Roman" w:cs="Times New Roman"/>
          <w:sz w:val="24"/>
          <w:szCs w:val="24"/>
        </w:rPr>
        <w:t xml:space="preserve"> 671,2019,Pages 66-75,ISSN 0048-9697,</w:t>
      </w:r>
      <w:hyperlink r:id="rId37" w:history="1">
        <w:r w:rsidRPr="00F92C56">
          <w:rPr>
            <w:rStyle w:val="Hyperlink"/>
            <w:rFonts w:ascii="Times New Roman" w:hAnsi="Times New Roman" w:cs="Times New Roman"/>
            <w:sz w:val="24"/>
            <w:szCs w:val="24"/>
          </w:rPr>
          <w:t>https://doi.org/10.1016/j.scitotenv.2019.03.307</w:t>
        </w:r>
      </w:hyperlink>
      <w:r w:rsidRPr="00F92C56">
        <w:rPr>
          <w:rFonts w:ascii="Times New Roman" w:hAnsi="Times New Roman" w:cs="Times New Roman"/>
          <w:sz w:val="24"/>
          <w:szCs w:val="24"/>
        </w:rPr>
        <w:t>.</w:t>
      </w:r>
    </w:p>
    <w:p w14:paraId="57C565CC"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Liu, H., Wang, S., Wang, J. et al. (2025). Energy metabolism in health and diseases. Sig Transduct Target Ther, 10:69. </w:t>
      </w:r>
      <w:hyperlink r:id="rId38" w:history="1">
        <w:r w:rsidRPr="00F92C56">
          <w:rPr>
            <w:rStyle w:val="Hyperlink"/>
            <w:rFonts w:ascii="Times New Roman" w:hAnsi="Times New Roman" w:cs="Times New Roman"/>
            <w:sz w:val="24"/>
            <w:szCs w:val="24"/>
            <w:shd w:val="clear" w:color="auto" w:fill="FFFFFF"/>
          </w:rPr>
          <w:t>https://doi.org/10.1038/s41392-025-02141-x</w:t>
        </w:r>
      </w:hyperlink>
      <w:r w:rsidRPr="00F92C56">
        <w:rPr>
          <w:rFonts w:ascii="Times New Roman" w:hAnsi="Times New Roman" w:cs="Times New Roman"/>
          <w:color w:val="172B4D"/>
          <w:sz w:val="24"/>
          <w:szCs w:val="24"/>
          <w:shd w:val="clear" w:color="auto" w:fill="FFFFFF"/>
        </w:rPr>
        <w:t>.</w:t>
      </w:r>
    </w:p>
    <w:p w14:paraId="4ADF2843" w14:textId="2CE0374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Lowry, O.H., Rosebrough, N.J., Farr, A.L. and Randall, R.J. (1951). Protein measurement with </w:t>
      </w:r>
      <w:r w:rsidR="0060448E" w:rsidRPr="00F92C56">
        <w:rPr>
          <w:rFonts w:ascii="Times New Roman" w:hAnsi="Times New Roman" w:cs="Times New Roman"/>
          <w:color w:val="202122"/>
          <w:sz w:val="24"/>
          <w:szCs w:val="24"/>
          <w:shd w:val="clear" w:color="auto" w:fill="FFFFFF"/>
        </w:rPr>
        <w:t>Folin</w:t>
      </w:r>
      <w:r w:rsidRPr="00F92C56">
        <w:rPr>
          <w:rFonts w:ascii="Times New Roman" w:hAnsi="Times New Roman" w:cs="Times New Roman"/>
          <w:color w:val="202122"/>
          <w:sz w:val="24"/>
          <w:szCs w:val="24"/>
          <w:shd w:val="clear" w:color="auto" w:fill="FFFFFF"/>
        </w:rPr>
        <w:t xml:space="preserve"> phenol reagent. The Journal of Biological Chemistry. 193: 265– 275.).</w:t>
      </w:r>
    </w:p>
    <w:p w14:paraId="6E18746B" w14:textId="77777777" w:rsidR="00EE26FB" w:rsidRPr="00F92C56" w:rsidRDefault="00EE26FB" w:rsidP="004A7536">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Lück, H. (1965). Catalase. In Methods of enzymatic analysis (pp. 885-894). Academic press.</w:t>
      </w:r>
    </w:p>
    <w:p w14:paraId="3B372428"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Ma, W., Zeng, W., Zhang, D., Zhou, Y., Huang, Y., &amp; Hong, Y. (2025). Oxidative Stress in Aquaculture: Pathogenic Mechanisms and Preventive Strategies in Farmed Aquatic Animals. Curr Issues Mol Biol, 47(11):873. doi: 10.3390/cimb47110873.</w:t>
      </w:r>
    </w:p>
    <w:p w14:paraId="4D72F2F7"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Madesh, S., Gopi, S., Sau, A., Rajagopal, S, R., </w:t>
      </w:r>
      <w:proofErr w:type="spellStart"/>
      <w:r w:rsidRPr="00F92C56">
        <w:rPr>
          <w:rFonts w:ascii="Times New Roman" w:hAnsi="Times New Roman" w:cs="Times New Roman"/>
          <w:color w:val="172B4D"/>
          <w:sz w:val="24"/>
          <w:szCs w:val="24"/>
          <w:shd w:val="clear" w:color="auto" w:fill="FFFFFF"/>
        </w:rPr>
        <w:t>Namasivayam</w:t>
      </w:r>
      <w:proofErr w:type="spellEnd"/>
      <w:r w:rsidRPr="00F92C56">
        <w:rPr>
          <w:rFonts w:ascii="Times New Roman" w:hAnsi="Times New Roman" w:cs="Times New Roman"/>
          <w:color w:val="172B4D"/>
          <w:sz w:val="24"/>
          <w:szCs w:val="24"/>
          <w:shd w:val="clear" w:color="auto" w:fill="FFFFFF"/>
        </w:rPr>
        <w:t xml:space="preserve">, K.R., &amp; </w:t>
      </w:r>
      <w:proofErr w:type="spellStart"/>
      <w:r w:rsidRPr="00F92C56">
        <w:rPr>
          <w:rFonts w:ascii="Times New Roman" w:hAnsi="Times New Roman" w:cs="Times New Roman"/>
          <w:color w:val="172B4D"/>
          <w:sz w:val="24"/>
          <w:szCs w:val="24"/>
          <w:shd w:val="clear" w:color="auto" w:fill="FFFFFF"/>
        </w:rPr>
        <w:t>Arockiaraj</w:t>
      </w:r>
      <w:proofErr w:type="spellEnd"/>
      <w:r w:rsidRPr="00F92C56">
        <w:rPr>
          <w:rFonts w:ascii="Times New Roman" w:hAnsi="Times New Roman" w:cs="Times New Roman"/>
          <w:color w:val="172B4D"/>
          <w:sz w:val="24"/>
          <w:szCs w:val="24"/>
          <w:shd w:val="clear" w:color="auto" w:fill="FFFFFF"/>
        </w:rPr>
        <w:t xml:space="preserve">, J. (2024). Chemical contaminants and environmental stressors induced teratogenic effect in aquatic ecosystem – A comprehensive review. Toxicology Reports,13:101819. </w:t>
      </w:r>
      <w:hyperlink r:id="rId39" w:history="1">
        <w:r w:rsidRPr="00F92C56">
          <w:rPr>
            <w:rStyle w:val="Hyperlink"/>
            <w:rFonts w:ascii="Times New Roman" w:hAnsi="Times New Roman" w:cs="Times New Roman"/>
            <w:sz w:val="24"/>
            <w:szCs w:val="24"/>
            <w:shd w:val="clear" w:color="auto" w:fill="FFFFFF"/>
          </w:rPr>
          <w:t>https://doi.org/10.1016/j.toxrep.2024.101819</w:t>
        </w:r>
      </w:hyperlink>
      <w:r w:rsidRPr="00F92C56">
        <w:rPr>
          <w:rFonts w:ascii="Times New Roman" w:hAnsi="Times New Roman" w:cs="Times New Roman"/>
          <w:color w:val="172B4D"/>
          <w:sz w:val="24"/>
          <w:szCs w:val="24"/>
          <w:shd w:val="clear" w:color="auto" w:fill="FFFFFF"/>
        </w:rPr>
        <w:t>.</w:t>
      </w:r>
    </w:p>
    <w:p w14:paraId="4DDFBEC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Mahi, T. F., Chowdhury, G., Hossain, M. A., </w:t>
      </w:r>
      <w:proofErr w:type="spellStart"/>
      <w:r w:rsidRPr="00F92C56">
        <w:rPr>
          <w:rFonts w:ascii="Times New Roman" w:hAnsi="Times New Roman" w:cs="Times New Roman"/>
          <w:color w:val="172B4D"/>
          <w:sz w:val="24"/>
          <w:szCs w:val="24"/>
          <w:shd w:val="clear" w:color="auto" w:fill="FFFFFF"/>
        </w:rPr>
        <w:t>Baishnab</w:t>
      </w:r>
      <w:proofErr w:type="spellEnd"/>
      <w:r w:rsidRPr="00F92C56">
        <w:rPr>
          <w:rFonts w:ascii="Times New Roman" w:hAnsi="Times New Roman" w:cs="Times New Roman"/>
          <w:color w:val="172B4D"/>
          <w:sz w:val="24"/>
          <w:szCs w:val="24"/>
          <w:shd w:val="clear" w:color="auto" w:fill="FFFFFF"/>
        </w:rPr>
        <w:t>, A. K., Schneider, P., &amp; Iqbal, M. M. (2022). Assessment of Lead (Pb) Toxicity in Juvenile Nile Tilapia, </w:t>
      </w:r>
      <w:r w:rsidRPr="00F92C56">
        <w:rPr>
          <w:rFonts w:ascii="Times New Roman" w:hAnsi="Times New Roman" w:cs="Times New Roman"/>
          <w:i/>
          <w:iCs/>
          <w:color w:val="172B4D"/>
          <w:sz w:val="24"/>
          <w:szCs w:val="24"/>
          <w:bdr w:val="single" w:sz="2" w:space="0" w:color="auto" w:frame="1"/>
          <w:shd w:val="clear" w:color="auto" w:fill="FFFFFF"/>
        </w:rPr>
        <w:t>Oreochromis niloticus</w:t>
      </w:r>
      <w:r w:rsidRPr="00F92C56">
        <w:rPr>
          <w:rFonts w:ascii="Times New Roman" w:hAnsi="Times New Roman" w:cs="Times New Roman"/>
          <w:color w:val="172B4D"/>
          <w:sz w:val="24"/>
          <w:szCs w:val="24"/>
          <w:shd w:val="clear" w:color="auto" w:fill="FFFFFF"/>
        </w:rPr>
        <w:t>—</w:t>
      </w:r>
      <w:r w:rsidRPr="00F92C56">
        <w:rPr>
          <w:rFonts w:ascii="Times New Roman" w:hAnsi="Times New Roman" w:cs="Times New Roman"/>
          <w:color w:val="172B4D"/>
          <w:sz w:val="24"/>
          <w:szCs w:val="24"/>
          <w:shd w:val="clear" w:color="auto" w:fill="FFFFFF"/>
        </w:rPr>
        <w:lastRenderedPageBreak/>
        <w:t>Growth, Behaviour, Erythrocytes Abnormalities, and Histological Alterations in Vital Organs. </w:t>
      </w:r>
      <w:r w:rsidRPr="00F92C56">
        <w:rPr>
          <w:rStyle w:val="Emphasis"/>
          <w:rFonts w:ascii="Times New Roman" w:hAnsi="Times New Roman" w:cs="Times New Roman"/>
          <w:color w:val="172B4D"/>
          <w:sz w:val="24"/>
          <w:szCs w:val="24"/>
          <w:bdr w:val="single" w:sz="2" w:space="0" w:color="auto" w:frame="1"/>
          <w:shd w:val="clear" w:color="auto" w:fill="FFFFFF"/>
        </w:rPr>
        <w:t>Toxics</w:t>
      </w:r>
      <w:r w:rsidRPr="00F92C56">
        <w:rPr>
          <w:rFonts w:ascii="Times New Roman" w:hAnsi="Times New Roman" w:cs="Times New Roman"/>
          <w:color w:val="172B4D"/>
          <w:sz w:val="24"/>
          <w:szCs w:val="24"/>
          <w:shd w:val="clear" w:color="auto" w:fill="FFFFFF"/>
        </w:rPr>
        <w:t>, </w:t>
      </w:r>
      <w:r w:rsidRPr="00F92C56">
        <w:rPr>
          <w:rStyle w:val="Emphasis"/>
          <w:rFonts w:ascii="Times New Roman" w:hAnsi="Times New Roman" w:cs="Times New Roman"/>
          <w:color w:val="172B4D"/>
          <w:sz w:val="24"/>
          <w:szCs w:val="24"/>
          <w:bdr w:val="single" w:sz="2" w:space="0" w:color="auto" w:frame="1"/>
          <w:shd w:val="clear" w:color="auto" w:fill="FFFFFF"/>
        </w:rPr>
        <w:t>10</w:t>
      </w:r>
      <w:r w:rsidRPr="00F92C56">
        <w:rPr>
          <w:rFonts w:ascii="Times New Roman" w:hAnsi="Times New Roman" w:cs="Times New Roman"/>
          <w:color w:val="172B4D"/>
          <w:sz w:val="24"/>
          <w:szCs w:val="24"/>
          <w:shd w:val="clear" w:color="auto" w:fill="FFFFFF"/>
        </w:rPr>
        <w:t xml:space="preserve">(12), 793. </w:t>
      </w:r>
      <w:hyperlink r:id="rId40" w:history="1">
        <w:r w:rsidRPr="00F92C56">
          <w:rPr>
            <w:rStyle w:val="Hyperlink"/>
            <w:rFonts w:ascii="Times New Roman" w:hAnsi="Times New Roman" w:cs="Times New Roman"/>
            <w:sz w:val="24"/>
            <w:szCs w:val="24"/>
            <w:shd w:val="clear" w:color="auto" w:fill="FFFFFF"/>
          </w:rPr>
          <w:t>https://doi.org/10.3390/toxics10120793</w:t>
        </w:r>
      </w:hyperlink>
      <w:r w:rsidRPr="00F92C56">
        <w:rPr>
          <w:rFonts w:ascii="Times New Roman" w:hAnsi="Times New Roman" w:cs="Times New Roman"/>
          <w:color w:val="172B4D"/>
          <w:sz w:val="24"/>
          <w:szCs w:val="24"/>
          <w:shd w:val="clear" w:color="auto" w:fill="FFFFFF"/>
        </w:rPr>
        <w:t>.</w:t>
      </w:r>
    </w:p>
    <w:p w14:paraId="1BA7ACD8"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Mansoor, S., Ali, A., Kour, N., Bornhorst, J., </w:t>
      </w:r>
      <w:proofErr w:type="spellStart"/>
      <w:r w:rsidRPr="00F92C56">
        <w:rPr>
          <w:rFonts w:ascii="Times New Roman" w:hAnsi="Times New Roman" w:cs="Times New Roman"/>
          <w:color w:val="172B4D"/>
          <w:sz w:val="24"/>
          <w:szCs w:val="24"/>
          <w:shd w:val="clear" w:color="auto" w:fill="FFFFFF"/>
        </w:rPr>
        <w:t>AlHarbi</w:t>
      </w:r>
      <w:proofErr w:type="spellEnd"/>
      <w:r w:rsidRPr="00F92C56">
        <w:rPr>
          <w:rFonts w:ascii="Times New Roman" w:hAnsi="Times New Roman" w:cs="Times New Roman"/>
          <w:color w:val="172B4D"/>
          <w:sz w:val="24"/>
          <w:szCs w:val="24"/>
          <w:shd w:val="clear" w:color="auto" w:fill="FFFFFF"/>
        </w:rPr>
        <w:t xml:space="preserve">, K., </w:t>
      </w:r>
      <w:proofErr w:type="spellStart"/>
      <w:r w:rsidRPr="00F92C56">
        <w:rPr>
          <w:rFonts w:ascii="Times New Roman" w:hAnsi="Times New Roman" w:cs="Times New Roman"/>
          <w:color w:val="172B4D"/>
          <w:sz w:val="24"/>
          <w:szCs w:val="24"/>
          <w:shd w:val="clear" w:color="auto" w:fill="FFFFFF"/>
        </w:rPr>
        <w:t>Rinklebe</w:t>
      </w:r>
      <w:proofErr w:type="spellEnd"/>
      <w:r w:rsidRPr="00F92C56">
        <w:rPr>
          <w:rFonts w:ascii="Times New Roman" w:hAnsi="Times New Roman" w:cs="Times New Roman"/>
          <w:color w:val="172B4D"/>
          <w:sz w:val="24"/>
          <w:szCs w:val="24"/>
          <w:shd w:val="clear" w:color="auto" w:fill="FFFFFF"/>
        </w:rPr>
        <w:t>, J., Moneim D.A.E., Ahmad, P., &amp; Chung, Y.S. (2023). Heavy Metal Induced Oxidative Stress Mitigation and ROS Scavenging in Plants. Plants (Basel),12(16):3003. doi: 10.3390/plants12163003.</w:t>
      </w:r>
    </w:p>
    <w:p w14:paraId="0A9EA34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Marichamy, G., Shanker, S., Saradha, A., Nazar, A. R., &amp; </w:t>
      </w:r>
      <w:proofErr w:type="spellStart"/>
      <w:r w:rsidRPr="00F92C56">
        <w:rPr>
          <w:rFonts w:ascii="Times New Roman" w:hAnsi="Times New Roman" w:cs="Times New Roman"/>
          <w:color w:val="172B4D"/>
          <w:sz w:val="24"/>
          <w:szCs w:val="24"/>
          <w:shd w:val="clear" w:color="auto" w:fill="FFFFFF"/>
        </w:rPr>
        <w:t>Badhul</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Haq</w:t>
      </w:r>
      <w:proofErr w:type="spellEnd"/>
      <w:r w:rsidRPr="00F92C56">
        <w:rPr>
          <w:rFonts w:ascii="Times New Roman" w:hAnsi="Times New Roman" w:cs="Times New Roman"/>
          <w:color w:val="172B4D"/>
          <w:sz w:val="24"/>
          <w:szCs w:val="24"/>
          <w:shd w:val="clear" w:color="auto" w:fill="FFFFFF"/>
        </w:rPr>
        <w:t xml:space="preserve">, M. A. (2011). Proximate composition and bioaccumulation of metals in some finfishes and shellfishes of </w:t>
      </w:r>
      <w:proofErr w:type="spellStart"/>
      <w:r w:rsidRPr="00F92C56">
        <w:rPr>
          <w:rFonts w:ascii="Times New Roman" w:hAnsi="Times New Roman" w:cs="Times New Roman"/>
          <w:color w:val="172B4D"/>
          <w:sz w:val="24"/>
          <w:szCs w:val="24"/>
          <w:shd w:val="clear" w:color="auto" w:fill="FFFFFF"/>
        </w:rPr>
        <w:t>Vellar</w:t>
      </w:r>
      <w:proofErr w:type="spellEnd"/>
      <w:r w:rsidRPr="00F92C56">
        <w:rPr>
          <w:rFonts w:ascii="Times New Roman" w:hAnsi="Times New Roman" w:cs="Times New Roman"/>
          <w:color w:val="172B4D"/>
          <w:sz w:val="24"/>
          <w:szCs w:val="24"/>
          <w:shd w:val="clear" w:color="auto" w:fill="FFFFFF"/>
        </w:rPr>
        <w:t xml:space="preserve"> Estuary (South east coast of India). European Journal of Experimental Biology, 1(2), 47–55.</w:t>
      </w:r>
    </w:p>
    <w:p w14:paraId="02EB89BB"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Mark C, Burton, G., Culp J, Greenberg M, </w:t>
      </w:r>
      <w:proofErr w:type="spellStart"/>
      <w:r w:rsidRPr="00F92C56">
        <w:rPr>
          <w:rFonts w:ascii="Times New Roman" w:hAnsi="Times New Roman" w:cs="Times New Roman"/>
          <w:sz w:val="24"/>
          <w:szCs w:val="24"/>
        </w:rPr>
        <w:t>Munkittrick</w:t>
      </w:r>
      <w:proofErr w:type="spellEnd"/>
      <w:r w:rsidRPr="00F92C56">
        <w:rPr>
          <w:rFonts w:ascii="Times New Roman" w:hAnsi="Times New Roman" w:cs="Times New Roman"/>
          <w:sz w:val="24"/>
          <w:szCs w:val="24"/>
        </w:rPr>
        <w:t xml:space="preserve">, K, Ribeiro R, Salazar M, St-Jean, Sylvie. (2009). Review of Aquatic </w:t>
      </w:r>
      <w:proofErr w:type="gramStart"/>
      <w:r w:rsidRPr="00F92C56">
        <w:rPr>
          <w:rFonts w:ascii="Times New Roman" w:hAnsi="Times New Roman" w:cs="Times New Roman"/>
          <w:sz w:val="24"/>
          <w:szCs w:val="24"/>
        </w:rPr>
        <w:t>In</w:t>
      </w:r>
      <w:proofErr w:type="gramEnd"/>
      <w:r w:rsidRPr="00F92C56">
        <w:rPr>
          <w:rFonts w:ascii="Times New Roman" w:hAnsi="Times New Roman" w:cs="Times New Roman"/>
          <w:sz w:val="24"/>
          <w:szCs w:val="24"/>
        </w:rPr>
        <w:t xml:space="preserve"> Situ Approaches for Stressor and Effect Diagnosis. Integrated Environmental Assessment and Management. 3. 234 - 245. 10.1897/IEAM_2006-027.1.</w:t>
      </w:r>
    </w:p>
    <w:p w14:paraId="210F8CB9"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Martemucci, G., Costagliola, C., Mariano, M., </w:t>
      </w:r>
      <w:proofErr w:type="spellStart"/>
      <w:r w:rsidRPr="00F92C56">
        <w:rPr>
          <w:rFonts w:ascii="Times New Roman" w:hAnsi="Times New Roman" w:cs="Times New Roman"/>
          <w:color w:val="172B4D"/>
          <w:sz w:val="24"/>
          <w:szCs w:val="24"/>
          <w:shd w:val="clear" w:color="auto" w:fill="FFFFFF"/>
        </w:rPr>
        <w:t>D’andrea</w:t>
      </w:r>
      <w:proofErr w:type="spellEnd"/>
      <w:r w:rsidRPr="00F92C56">
        <w:rPr>
          <w:rFonts w:ascii="Times New Roman" w:hAnsi="Times New Roman" w:cs="Times New Roman"/>
          <w:color w:val="172B4D"/>
          <w:sz w:val="24"/>
          <w:szCs w:val="24"/>
          <w:shd w:val="clear" w:color="auto" w:fill="FFFFFF"/>
        </w:rPr>
        <w:t xml:space="preserve">, L., Napolitano, P., &amp; D’Alessandro, A. G. (2022). Free Radical Properties, Source and Targets, Antioxidant Consumption and Health. Oxygen, 2(2), 48-78. </w:t>
      </w:r>
      <w:hyperlink r:id="rId41" w:history="1">
        <w:r w:rsidRPr="00F92C56">
          <w:rPr>
            <w:rStyle w:val="Hyperlink"/>
            <w:rFonts w:ascii="Times New Roman" w:hAnsi="Times New Roman" w:cs="Times New Roman"/>
            <w:sz w:val="24"/>
            <w:szCs w:val="24"/>
            <w:shd w:val="clear" w:color="auto" w:fill="FFFFFF"/>
          </w:rPr>
          <w:t>https://doi.org/10.3390/oxygen2020006</w:t>
        </w:r>
      </w:hyperlink>
      <w:r w:rsidRPr="00F92C56">
        <w:rPr>
          <w:rFonts w:ascii="Times New Roman" w:hAnsi="Times New Roman" w:cs="Times New Roman"/>
          <w:color w:val="172B4D"/>
          <w:sz w:val="24"/>
          <w:szCs w:val="24"/>
          <w:shd w:val="clear" w:color="auto" w:fill="FFFFFF"/>
        </w:rPr>
        <w:t>.</w:t>
      </w:r>
    </w:p>
    <w:p w14:paraId="6C965B1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Mayer-Pinto, M., Ledet, J., Crowe, T.P., &amp; Johnston, E.L. (2020). Sublethal effects of contaminants on marine habitat-forming species: a review and meta-analysis. Biol Rev </w:t>
      </w:r>
      <w:proofErr w:type="spellStart"/>
      <w:r w:rsidRPr="00F92C56">
        <w:rPr>
          <w:rFonts w:ascii="Times New Roman" w:hAnsi="Times New Roman" w:cs="Times New Roman"/>
          <w:color w:val="172B4D"/>
          <w:sz w:val="24"/>
          <w:szCs w:val="24"/>
          <w:shd w:val="clear" w:color="auto" w:fill="FFFFFF"/>
        </w:rPr>
        <w:t>Camb</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Philos</w:t>
      </w:r>
      <w:proofErr w:type="spellEnd"/>
      <w:r w:rsidRPr="00F92C56">
        <w:rPr>
          <w:rFonts w:ascii="Times New Roman" w:hAnsi="Times New Roman" w:cs="Times New Roman"/>
          <w:color w:val="172B4D"/>
          <w:sz w:val="24"/>
          <w:szCs w:val="24"/>
          <w:shd w:val="clear" w:color="auto" w:fill="FFFFFF"/>
        </w:rPr>
        <w:t xml:space="preserve"> Soc, 95(6):1554-1573. doi: 10.1111/brv.12630. </w:t>
      </w:r>
    </w:p>
    <w:p w14:paraId="5F326A6F"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Metwally, M. A. A. (2009). Effects of garlic (Allium sativum) on some antioxidant activities in tilapia nilotica (Oreochromis niloticus). World Journal of Fish and Marine Sciences, 1(1), 56–64.</w:t>
      </w:r>
    </w:p>
    <w:p w14:paraId="2C2A0AC1"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Miller S. The importance of lakes: Vital ecosystems and community resources.</w:t>
      </w:r>
      <w:r w:rsidRPr="00F92C56">
        <w:rPr>
          <w:rStyle w:val="HTMLCite"/>
          <w:rFonts w:ascii="Times New Roman" w:hAnsi="Times New Roman" w:cs="Times New Roman"/>
          <w:sz w:val="24"/>
          <w:szCs w:val="24"/>
          <w:shd w:val="clear" w:color="auto" w:fill="FFFFFF"/>
        </w:rPr>
        <w:t xml:space="preserve"> </w:t>
      </w:r>
      <w:r w:rsidRPr="00F92C56">
        <w:rPr>
          <w:rStyle w:val="Strong"/>
          <w:rFonts w:ascii="Times New Roman" w:hAnsi="Times New Roman" w:cs="Times New Roman"/>
          <w:b w:val="0"/>
          <w:sz w:val="24"/>
          <w:szCs w:val="24"/>
          <w:shd w:val="clear" w:color="auto" w:fill="FFFFFF"/>
        </w:rPr>
        <w:t>Journal of Aquaculture Engineering and Fisheries Research.</w:t>
      </w:r>
      <w:r w:rsidRPr="00F92C56">
        <w:rPr>
          <w:rFonts w:ascii="Times New Roman" w:hAnsi="Times New Roman" w:cs="Times New Roman"/>
          <w:sz w:val="24"/>
          <w:szCs w:val="24"/>
        </w:rPr>
        <w:t xml:space="preserve"> JAEFR-24-150455 (R)29-October-2024; DOI: 10.3153/JAEFR.10.10.97.</w:t>
      </w:r>
    </w:p>
    <w:p w14:paraId="63EB4D33" w14:textId="77777777" w:rsidR="00EE26FB" w:rsidRPr="00F92C56" w:rsidRDefault="00EE26FB" w:rsidP="004A7536">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Miller, G. L. “Use of Dinitro salicylic Acid Reagent for Determination of Reducing Sugar.” Analytical Chemistry, vol. 31, no. 3, 1959, pp. 426–428).</w:t>
      </w:r>
    </w:p>
    <w:p w14:paraId="54FD9B7B"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lastRenderedPageBreak/>
        <w:t xml:space="preserve">Moezzi, S.A., Ramezani, S., Rezaei, K., &amp; </w:t>
      </w:r>
      <w:proofErr w:type="spellStart"/>
      <w:r w:rsidRPr="00F92C56">
        <w:rPr>
          <w:rFonts w:ascii="Times New Roman" w:hAnsi="Times New Roman" w:cs="Times New Roman"/>
          <w:color w:val="172B4D"/>
          <w:sz w:val="24"/>
          <w:szCs w:val="24"/>
          <w:shd w:val="clear" w:color="auto" w:fill="FFFFFF"/>
        </w:rPr>
        <w:t>Khoei</w:t>
      </w:r>
      <w:proofErr w:type="spellEnd"/>
      <w:r w:rsidRPr="00F92C56">
        <w:rPr>
          <w:rFonts w:ascii="Times New Roman" w:hAnsi="Times New Roman" w:cs="Times New Roman"/>
          <w:color w:val="172B4D"/>
          <w:sz w:val="24"/>
          <w:szCs w:val="24"/>
          <w:shd w:val="clear" w:color="auto" w:fill="FFFFFF"/>
        </w:rPr>
        <w:t xml:space="preserve">, A.J. (2025). Mechanisms of Pesticide Toxicity in Fish: Insights </w:t>
      </w:r>
      <w:proofErr w:type="gramStart"/>
      <w:r w:rsidRPr="00F92C56">
        <w:rPr>
          <w:rFonts w:ascii="Times New Roman" w:hAnsi="Times New Roman" w:cs="Times New Roman"/>
          <w:color w:val="172B4D"/>
          <w:sz w:val="24"/>
          <w:szCs w:val="24"/>
          <w:shd w:val="clear" w:color="auto" w:fill="FFFFFF"/>
        </w:rPr>
        <w:t>Into</w:t>
      </w:r>
      <w:proofErr w:type="gramEnd"/>
      <w:r w:rsidRPr="00F92C56">
        <w:rPr>
          <w:rFonts w:ascii="Times New Roman" w:hAnsi="Times New Roman" w:cs="Times New Roman"/>
          <w:color w:val="172B4D"/>
          <w:sz w:val="24"/>
          <w:szCs w:val="24"/>
          <w:shd w:val="clear" w:color="auto" w:fill="FFFFFF"/>
        </w:rPr>
        <w:t xml:space="preserve"> the Ameliorative Role of Plant-Derived Compounds-A Review. </w:t>
      </w:r>
      <w:proofErr w:type="spellStart"/>
      <w:r w:rsidRPr="00F92C56">
        <w:rPr>
          <w:rFonts w:ascii="Times New Roman" w:hAnsi="Times New Roman" w:cs="Times New Roman"/>
          <w:color w:val="172B4D"/>
          <w:sz w:val="24"/>
          <w:szCs w:val="24"/>
          <w:shd w:val="clear" w:color="auto" w:fill="FFFFFF"/>
        </w:rPr>
        <w:t>Aquac</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Nutr</w:t>
      </w:r>
      <w:proofErr w:type="spellEnd"/>
      <w:r w:rsidRPr="00F92C56">
        <w:rPr>
          <w:rFonts w:ascii="Times New Roman" w:hAnsi="Times New Roman" w:cs="Times New Roman"/>
          <w:color w:val="172B4D"/>
          <w:sz w:val="24"/>
          <w:szCs w:val="24"/>
          <w:shd w:val="clear" w:color="auto" w:fill="FFFFFF"/>
        </w:rPr>
        <w:t>, 2025:5328773. doi: 10.1155/anu/5328773.</w:t>
      </w:r>
    </w:p>
    <w:p w14:paraId="2042A47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proofErr w:type="spellStart"/>
      <w:r w:rsidRPr="00F92C56">
        <w:rPr>
          <w:rFonts w:ascii="Times New Roman" w:hAnsi="Times New Roman" w:cs="Times New Roman"/>
          <w:color w:val="172B4D"/>
          <w:sz w:val="24"/>
          <w:szCs w:val="24"/>
          <w:shd w:val="clear" w:color="auto" w:fill="FFFFFF"/>
        </w:rPr>
        <w:t>Mohammadiazarm</w:t>
      </w:r>
      <w:proofErr w:type="spellEnd"/>
      <w:r w:rsidRPr="00F92C56">
        <w:rPr>
          <w:rFonts w:ascii="Times New Roman" w:hAnsi="Times New Roman" w:cs="Times New Roman"/>
          <w:color w:val="172B4D"/>
          <w:sz w:val="24"/>
          <w:szCs w:val="24"/>
          <w:shd w:val="clear" w:color="auto" w:fill="FFFFFF"/>
        </w:rPr>
        <w:t xml:space="preserve">, H., </w:t>
      </w:r>
      <w:proofErr w:type="spellStart"/>
      <w:r w:rsidRPr="00F92C56">
        <w:rPr>
          <w:rFonts w:ascii="Times New Roman" w:hAnsi="Times New Roman" w:cs="Times New Roman"/>
          <w:color w:val="172B4D"/>
          <w:sz w:val="24"/>
          <w:szCs w:val="24"/>
          <w:shd w:val="clear" w:color="auto" w:fill="FFFFFF"/>
        </w:rPr>
        <w:t>Zehirikia</w:t>
      </w:r>
      <w:proofErr w:type="spellEnd"/>
      <w:r w:rsidRPr="00F92C56">
        <w:rPr>
          <w:rFonts w:ascii="Times New Roman" w:hAnsi="Times New Roman" w:cs="Times New Roman"/>
          <w:color w:val="172B4D"/>
          <w:sz w:val="24"/>
          <w:szCs w:val="24"/>
          <w:shd w:val="clear" w:color="auto" w:fill="FFFFFF"/>
        </w:rPr>
        <w:t xml:space="preserve">, Y., </w:t>
      </w:r>
      <w:proofErr w:type="spellStart"/>
      <w:r w:rsidRPr="00F92C56">
        <w:rPr>
          <w:rFonts w:ascii="Times New Roman" w:hAnsi="Times New Roman" w:cs="Times New Roman"/>
          <w:color w:val="172B4D"/>
          <w:sz w:val="24"/>
          <w:szCs w:val="24"/>
          <w:shd w:val="clear" w:color="auto" w:fill="FFFFFF"/>
        </w:rPr>
        <w:t>Kalantarzadeh</w:t>
      </w:r>
      <w:proofErr w:type="spellEnd"/>
      <w:r w:rsidRPr="00F92C56">
        <w:rPr>
          <w:rFonts w:ascii="Times New Roman" w:hAnsi="Times New Roman" w:cs="Times New Roman"/>
          <w:color w:val="172B4D"/>
          <w:sz w:val="24"/>
          <w:szCs w:val="24"/>
          <w:shd w:val="clear" w:color="auto" w:fill="FFFFFF"/>
        </w:rPr>
        <w:t xml:space="preserve">, S., </w:t>
      </w:r>
      <w:proofErr w:type="spellStart"/>
      <w:r w:rsidRPr="00F92C56">
        <w:rPr>
          <w:rFonts w:ascii="Times New Roman" w:hAnsi="Times New Roman" w:cs="Times New Roman"/>
          <w:color w:val="172B4D"/>
          <w:sz w:val="24"/>
          <w:szCs w:val="24"/>
          <w:shd w:val="clear" w:color="auto" w:fill="FFFFFF"/>
        </w:rPr>
        <w:t>Etehadi</w:t>
      </w:r>
      <w:proofErr w:type="spellEnd"/>
      <w:r w:rsidRPr="00F92C56">
        <w:rPr>
          <w:rFonts w:ascii="Times New Roman" w:hAnsi="Times New Roman" w:cs="Times New Roman"/>
          <w:color w:val="172B4D"/>
          <w:sz w:val="24"/>
          <w:szCs w:val="24"/>
          <w:shd w:val="clear" w:color="auto" w:fill="FFFFFF"/>
        </w:rPr>
        <w:t xml:space="preserve">, K., Salati, A. P., Mousavi, S. M., &amp; </w:t>
      </w:r>
      <w:proofErr w:type="spellStart"/>
      <w:r w:rsidRPr="00F92C56">
        <w:rPr>
          <w:rFonts w:ascii="Times New Roman" w:hAnsi="Times New Roman" w:cs="Times New Roman"/>
          <w:color w:val="172B4D"/>
          <w:sz w:val="24"/>
          <w:szCs w:val="24"/>
          <w:shd w:val="clear" w:color="auto" w:fill="FFFFFF"/>
        </w:rPr>
        <w:t>Maniat</w:t>
      </w:r>
      <w:proofErr w:type="spellEnd"/>
      <w:r w:rsidRPr="00F92C56">
        <w:rPr>
          <w:rFonts w:ascii="Times New Roman" w:hAnsi="Times New Roman" w:cs="Times New Roman"/>
          <w:color w:val="172B4D"/>
          <w:sz w:val="24"/>
          <w:szCs w:val="24"/>
          <w:shd w:val="clear" w:color="auto" w:fill="FFFFFF"/>
        </w:rPr>
        <w:t>, M. (2023). Growth, body composition, digestive enzyme activity, blood biochemical parameters, and immune antioxidant indices of red tilapia fish (Oreochromis mossambicus × Oreochromis niloticus) reared in mixed cell and rectangular raceways. Aquaculture Reports, 33, 101803. https://doi.org/10.1016/j.aqrep.2023.101803</w:t>
      </w:r>
    </w:p>
    <w:p w14:paraId="37AD0AFB"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Müller, A., Österlund, H., Marsalek, J., &amp; </w:t>
      </w:r>
      <w:proofErr w:type="spellStart"/>
      <w:r w:rsidRPr="00F92C56">
        <w:rPr>
          <w:rFonts w:ascii="Times New Roman" w:hAnsi="Times New Roman" w:cs="Times New Roman"/>
          <w:color w:val="172B4D"/>
          <w:sz w:val="24"/>
          <w:szCs w:val="24"/>
          <w:shd w:val="clear" w:color="auto" w:fill="FFFFFF"/>
        </w:rPr>
        <w:t>Viklander</w:t>
      </w:r>
      <w:proofErr w:type="spellEnd"/>
      <w:r w:rsidRPr="00F92C56">
        <w:rPr>
          <w:rFonts w:ascii="Times New Roman" w:hAnsi="Times New Roman" w:cs="Times New Roman"/>
          <w:color w:val="172B4D"/>
          <w:sz w:val="24"/>
          <w:szCs w:val="24"/>
          <w:shd w:val="clear" w:color="auto" w:fill="FFFFFF"/>
        </w:rPr>
        <w:t xml:space="preserve">, M. (2020). The pollution conveyed by urban runoff: A review of sources. Science of The Total Environment, 709:136125. </w:t>
      </w:r>
      <w:hyperlink r:id="rId42" w:history="1">
        <w:r w:rsidRPr="00F92C56">
          <w:rPr>
            <w:rStyle w:val="Hyperlink"/>
            <w:rFonts w:ascii="Times New Roman" w:hAnsi="Times New Roman" w:cs="Times New Roman"/>
            <w:sz w:val="24"/>
            <w:szCs w:val="24"/>
            <w:shd w:val="clear" w:color="auto" w:fill="FFFFFF"/>
          </w:rPr>
          <w:t>https://doi.org/10.1016/j.scitotenv.2019.136125</w:t>
        </w:r>
      </w:hyperlink>
      <w:r w:rsidRPr="00F92C56">
        <w:rPr>
          <w:rFonts w:ascii="Times New Roman" w:hAnsi="Times New Roman" w:cs="Times New Roman"/>
          <w:color w:val="172B4D"/>
          <w:sz w:val="24"/>
          <w:szCs w:val="24"/>
          <w:shd w:val="clear" w:color="auto" w:fill="FFFFFF"/>
        </w:rPr>
        <w:t>.</w:t>
      </w:r>
    </w:p>
    <w:p w14:paraId="048B022C"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Munyeshuri, V., Chaúque, E. F. C., Gulamussen, N. J., Mandlate, J. S., Richards, H., &amp; </w:t>
      </w:r>
      <w:proofErr w:type="spellStart"/>
      <w:r w:rsidRPr="00F92C56">
        <w:rPr>
          <w:rFonts w:ascii="Times New Roman" w:hAnsi="Times New Roman" w:cs="Times New Roman"/>
          <w:sz w:val="24"/>
          <w:szCs w:val="24"/>
        </w:rPr>
        <w:t>Adelodun</w:t>
      </w:r>
      <w:proofErr w:type="spellEnd"/>
      <w:r w:rsidRPr="00F92C56">
        <w:rPr>
          <w:rFonts w:ascii="Times New Roman" w:hAnsi="Times New Roman" w:cs="Times New Roman"/>
          <w:sz w:val="24"/>
          <w:szCs w:val="24"/>
        </w:rPr>
        <w:t>, A. A. (2021). Potential health risks of trace metals in muscle tissue of tilapia and catfish from Mozambican markets. </w:t>
      </w:r>
      <w:r w:rsidRPr="00F92C56">
        <w:rPr>
          <w:rFonts w:ascii="Times New Roman" w:hAnsi="Times New Roman" w:cs="Times New Roman"/>
          <w:i/>
          <w:iCs/>
          <w:sz w:val="24"/>
          <w:szCs w:val="24"/>
        </w:rPr>
        <w:t>Archives of Agriculture and Environmental Science</w:t>
      </w:r>
      <w:r w:rsidRPr="00F92C56">
        <w:rPr>
          <w:rFonts w:ascii="Times New Roman" w:hAnsi="Times New Roman" w:cs="Times New Roman"/>
          <w:sz w:val="24"/>
          <w:szCs w:val="24"/>
        </w:rPr>
        <w:t>, </w:t>
      </w:r>
      <w:r w:rsidRPr="00F92C56">
        <w:rPr>
          <w:rFonts w:ascii="Times New Roman" w:hAnsi="Times New Roman" w:cs="Times New Roman"/>
          <w:i/>
          <w:iCs/>
          <w:sz w:val="24"/>
          <w:szCs w:val="24"/>
        </w:rPr>
        <w:t>6</w:t>
      </w:r>
      <w:r w:rsidRPr="00F92C56">
        <w:rPr>
          <w:rFonts w:ascii="Times New Roman" w:hAnsi="Times New Roman" w:cs="Times New Roman"/>
          <w:sz w:val="24"/>
          <w:szCs w:val="24"/>
        </w:rPr>
        <w:t xml:space="preserve">(4), 508-518. </w:t>
      </w:r>
      <w:hyperlink r:id="rId43" w:history="1">
        <w:r w:rsidRPr="00F92C56">
          <w:rPr>
            <w:rStyle w:val="Hyperlink"/>
            <w:rFonts w:ascii="Times New Roman" w:hAnsi="Times New Roman" w:cs="Times New Roman"/>
            <w:sz w:val="24"/>
            <w:szCs w:val="24"/>
          </w:rPr>
          <w:t>https://doi.org/10.26832/24566632.2021.0604013</w:t>
        </w:r>
      </w:hyperlink>
      <w:r w:rsidRPr="00F92C56">
        <w:rPr>
          <w:rFonts w:ascii="Times New Roman" w:hAnsi="Times New Roman" w:cs="Times New Roman"/>
          <w:sz w:val="24"/>
          <w:szCs w:val="24"/>
        </w:rPr>
        <w:t>.</w:t>
      </w:r>
    </w:p>
    <w:p w14:paraId="63DF144B"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Murtala, B. A., Abdul, W. O., &amp; Akinyemi, A. A. (2012). Bioaccumulation of heavy metals in fish (</w:t>
      </w:r>
      <w:proofErr w:type="spellStart"/>
      <w:r w:rsidRPr="00F92C56">
        <w:rPr>
          <w:rFonts w:ascii="Times New Roman" w:hAnsi="Times New Roman" w:cs="Times New Roman"/>
          <w:color w:val="172B4D"/>
          <w:sz w:val="24"/>
          <w:szCs w:val="24"/>
          <w:shd w:val="clear" w:color="auto" w:fill="FFFFFF"/>
        </w:rPr>
        <w:t>Hydrocynus</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forskahlii</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Hyperopisus</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bebe</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occidentalis</w:t>
      </w:r>
      <w:proofErr w:type="spellEnd"/>
      <w:r w:rsidRPr="00F92C56">
        <w:rPr>
          <w:rFonts w:ascii="Times New Roman" w:hAnsi="Times New Roman" w:cs="Times New Roman"/>
          <w:color w:val="172B4D"/>
          <w:sz w:val="24"/>
          <w:szCs w:val="24"/>
          <w:shd w:val="clear" w:color="auto" w:fill="FFFFFF"/>
        </w:rPr>
        <w:t xml:space="preserve"> and </w:t>
      </w:r>
      <w:proofErr w:type="spellStart"/>
      <w:r w:rsidRPr="00F92C56">
        <w:rPr>
          <w:rFonts w:ascii="Times New Roman" w:hAnsi="Times New Roman" w:cs="Times New Roman"/>
          <w:color w:val="172B4D"/>
          <w:sz w:val="24"/>
          <w:szCs w:val="24"/>
          <w:shd w:val="clear" w:color="auto" w:fill="FFFFFF"/>
        </w:rPr>
        <w:t>Clarias</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gariepinus</w:t>
      </w:r>
      <w:proofErr w:type="spellEnd"/>
      <w:r w:rsidRPr="00F92C56">
        <w:rPr>
          <w:rFonts w:ascii="Times New Roman" w:hAnsi="Times New Roman" w:cs="Times New Roman"/>
          <w:color w:val="172B4D"/>
          <w:sz w:val="24"/>
          <w:szCs w:val="24"/>
          <w:shd w:val="clear" w:color="auto" w:fill="FFFFFF"/>
        </w:rPr>
        <w:t>) organs in downstream Ogun coastal water, Nigeria. Journal of Agricultural Science, 4, 51.</w:t>
      </w:r>
    </w:p>
    <w:p w14:paraId="001A77F0"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Murthy, L. N., Panda, S. K., &amp; </w:t>
      </w:r>
      <w:proofErr w:type="spellStart"/>
      <w:r w:rsidRPr="00F92C56">
        <w:rPr>
          <w:rFonts w:ascii="Times New Roman" w:hAnsi="Times New Roman" w:cs="Times New Roman"/>
          <w:color w:val="172B4D"/>
          <w:sz w:val="24"/>
          <w:szCs w:val="24"/>
          <w:shd w:val="clear" w:color="auto" w:fill="FFFFFF"/>
        </w:rPr>
        <w:t>Aswathnaryan</w:t>
      </w:r>
      <w:proofErr w:type="spellEnd"/>
      <w:r w:rsidRPr="00F92C56">
        <w:rPr>
          <w:rFonts w:ascii="Times New Roman" w:hAnsi="Times New Roman" w:cs="Times New Roman"/>
          <w:color w:val="172B4D"/>
          <w:sz w:val="24"/>
          <w:szCs w:val="24"/>
          <w:shd w:val="clear" w:color="auto" w:fill="FFFFFF"/>
        </w:rPr>
        <w:t xml:space="preserve">, S. (2009). Physico-chemical and functional properties of proteins of tilapia (Oreochromis mossambicus). Journal of Food Process Engineering, 34, 83–107. </w:t>
      </w:r>
      <w:hyperlink r:id="rId44" w:history="1">
        <w:r w:rsidRPr="00F92C56">
          <w:rPr>
            <w:rStyle w:val="Hyperlink"/>
            <w:rFonts w:ascii="Times New Roman" w:hAnsi="Times New Roman" w:cs="Times New Roman"/>
            <w:sz w:val="24"/>
            <w:szCs w:val="24"/>
            <w:shd w:val="clear" w:color="auto" w:fill="FFFFFF"/>
          </w:rPr>
          <w:t>https://doi.org/10.1111/j.1745-4530.2008.00338.x</w:t>
        </w:r>
      </w:hyperlink>
      <w:r w:rsidRPr="00F92C56">
        <w:rPr>
          <w:rFonts w:ascii="Times New Roman" w:hAnsi="Times New Roman" w:cs="Times New Roman"/>
          <w:color w:val="172B4D"/>
          <w:sz w:val="24"/>
          <w:szCs w:val="24"/>
          <w:shd w:val="clear" w:color="auto" w:fill="FFFFFF"/>
        </w:rPr>
        <w:t>.</w:t>
      </w:r>
    </w:p>
    <w:p w14:paraId="1277DAE0"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Mustafa, S.A., Al-</w:t>
      </w:r>
      <w:proofErr w:type="spellStart"/>
      <w:r w:rsidRPr="00F92C56">
        <w:rPr>
          <w:rFonts w:ascii="Times New Roman" w:hAnsi="Times New Roman" w:cs="Times New Roman"/>
          <w:color w:val="172B4D"/>
          <w:sz w:val="24"/>
          <w:szCs w:val="24"/>
          <w:shd w:val="clear" w:color="auto" w:fill="FFFFFF"/>
        </w:rPr>
        <w:t>Rudainy</w:t>
      </w:r>
      <w:proofErr w:type="spellEnd"/>
      <w:r w:rsidRPr="00F92C56">
        <w:rPr>
          <w:rFonts w:ascii="Times New Roman" w:hAnsi="Times New Roman" w:cs="Times New Roman"/>
          <w:color w:val="172B4D"/>
          <w:sz w:val="24"/>
          <w:szCs w:val="24"/>
          <w:shd w:val="clear" w:color="auto" w:fill="FFFFFF"/>
        </w:rPr>
        <w:t xml:space="preserve">, A.J., &amp; Salman, N.M. (2024). Effect of environmental pollutants on fish health: An overview. Egyptian Journal of Aquatic Research, 50(2):225-233. </w:t>
      </w:r>
      <w:hyperlink r:id="rId45" w:history="1">
        <w:r w:rsidRPr="00F92C56">
          <w:rPr>
            <w:rStyle w:val="Hyperlink"/>
            <w:rFonts w:ascii="Times New Roman" w:hAnsi="Times New Roman" w:cs="Times New Roman"/>
            <w:sz w:val="24"/>
            <w:szCs w:val="24"/>
            <w:shd w:val="clear" w:color="auto" w:fill="FFFFFF"/>
          </w:rPr>
          <w:t>https://doi.org/10.1016/j.ejar.2024.02.006</w:t>
        </w:r>
      </w:hyperlink>
      <w:r w:rsidRPr="00F92C56">
        <w:rPr>
          <w:rFonts w:ascii="Times New Roman" w:hAnsi="Times New Roman" w:cs="Times New Roman"/>
          <w:color w:val="172B4D"/>
          <w:sz w:val="24"/>
          <w:szCs w:val="24"/>
          <w:shd w:val="clear" w:color="auto" w:fill="FFFFFF"/>
        </w:rPr>
        <w:t>.</w:t>
      </w:r>
    </w:p>
    <w:p w14:paraId="1B148F0E"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Naik, P., &amp; Reshma, T. V. (2019). Water quality assessment of Hebbal Lake in Bangalore City. International Journal of Innovative Technology and Exploring Engineering, 8, 520–527.</w:t>
      </w:r>
    </w:p>
    <w:p w14:paraId="7EC0DF75"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lastRenderedPageBreak/>
        <w:t xml:space="preserve">Nandi, A., Yan, L.J., Jana, C.K., &amp; Das, N. (2019). Role of Catalase in Oxidative Stress- and Age-Associated Degenerative Diseases. Oxid Med Cell </w:t>
      </w:r>
      <w:proofErr w:type="spellStart"/>
      <w:r w:rsidRPr="00F92C56">
        <w:rPr>
          <w:rFonts w:ascii="Times New Roman" w:hAnsi="Times New Roman" w:cs="Times New Roman"/>
          <w:color w:val="172B4D"/>
          <w:sz w:val="24"/>
          <w:szCs w:val="24"/>
          <w:shd w:val="clear" w:color="auto" w:fill="FFFFFF"/>
        </w:rPr>
        <w:t>Longev</w:t>
      </w:r>
      <w:proofErr w:type="spellEnd"/>
      <w:r w:rsidRPr="00F92C56">
        <w:rPr>
          <w:rFonts w:ascii="Times New Roman" w:hAnsi="Times New Roman" w:cs="Times New Roman"/>
          <w:color w:val="172B4D"/>
          <w:sz w:val="24"/>
          <w:szCs w:val="24"/>
          <w:shd w:val="clear" w:color="auto" w:fill="FFFFFF"/>
        </w:rPr>
        <w:t>, 2019:9613090. doi: 10.1155/2019/9613090.</w:t>
      </w:r>
    </w:p>
    <w:p w14:paraId="484999F1"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Nikita G, </w:t>
      </w:r>
      <w:proofErr w:type="spellStart"/>
      <w:r w:rsidRPr="00F92C56">
        <w:rPr>
          <w:rFonts w:ascii="Times New Roman" w:hAnsi="Times New Roman" w:cs="Times New Roman"/>
          <w:sz w:val="24"/>
          <w:szCs w:val="24"/>
        </w:rPr>
        <w:t>Sathiavelu</w:t>
      </w:r>
      <w:proofErr w:type="spellEnd"/>
      <w:r w:rsidRPr="00F92C56">
        <w:rPr>
          <w:rFonts w:ascii="Times New Roman" w:hAnsi="Times New Roman" w:cs="Times New Roman"/>
          <w:sz w:val="24"/>
          <w:szCs w:val="24"/>
        </w:rPr>
        <w:t xml:space="preserve"> </w:t>
      </w:r>
      <w:proofErr w:type="spellStart"/>
      <w:proofErr w:type="gramStart"/>
      <w:r w:rsidRPr="00F92C56">
        <w:rPr>
          <w:rFonts w:ascii="Times New Roman" w:hAnsi="Times New Roman" w:cs="Times New Roman"/>
          <w:sz w:val="24"/>
          <w:szCs w:val="24"/>
        </w:rPr>
        <w:t>A.Assessment</w:t>
      </w:r>
      <w:proofErr w:type="spellEnd"/>
      <w:proofErr w:type="gramEnd"/>
      <w:r w:rsidRPr="00F92C56">
        <w:rPr>
          <w:rFonts w:ascii="Times New Roman" w:hAnsi="Times New Roman" w:cs="Times New Roman"/>
          <w:sz w:val="24"/>
          <w:szCs w:val="24"/>
        </w:rPr>
        <w:t xml:space="preserve"> of human health risks posed by toxic heavy metals in Tilapia fish (Oreochromis mossambicus) from the Cauvery River, </w:t>
      </w:r>
      <w:proofErr w:type="spellStart"/>
      <w:r w:rsidRPr="00F92C56">
        <w:rPr>
          <w:rFonts w:ascii="Times New Roman" w:hAnsi="Times New Roman" w:cs="Times New Roman"/>
          <w:sz w:val="24"/>
          <w:szCs w:val="24"/>
        </w:rPr>
        <w:t>India.Frontiers</w:t>
      </w:r>
      <w:proofErr w:type="spellEnd"/>
      <w:r w:rsidRPr="00F92C56">
        <w:rPr>
          <w:rFonts w:ascii="Times New Roman" w:hAnsi="Times New Roman" w:cs="Times New Roman"/>
          <w:sz w:val="24"/>
          <w:szCs w:val="24"/>
        </w:rPr>
        <w:t xml:space="preserve"> in Public </w:t>
      </w:r>
      <w:proofErr w:type="spellStart"/>
      <w:r w:rsidRPr="00F92C56">
        <w:rPr>
          <w:rFonts w:ascii="Times New Roman" w:hAnsi="Times New Roman" w:cs="Times New Roman"/>
          <w:sz w:val="24"/>
          <w:szCs w:val="24"/>
        </w:rPr>
        <w:t>Health,Volume</w:t>
      </w:r>
      <w:proofErr w:type="spellEnd"/>
      <w:r w:rsidRPr="00F92C56">
        <w:rPr>
          <w:rFonts w:ascii="Times New Roman" w:hAnsi="Times New Roman" w:cs="Times New Roman"/>
          <w:sz w:val="24"/>
          <w:szCs w:val="24"/>
        </w:rPr>
        <w:t xml:space="preserve"> 12 – 2024.Journal of Aquatic Biology &amp; Fisheries | Vol. 4 | 2016 | pp. 1-7 ISSN 2321–340X EXOTIC FISH SPECIES IN AQUACULTURE AND AQUATIC ECOSYSTEM IN TELANGANA STATE, INDIA Laxmappa, BYEAR=2024</w:t>
      </w:r>
    </w:p>
    <w:p w14:paraId="4AA397EE"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Norah, B., &amp; Asah, M. (2020). Assessment of the effects of atrazine, dichlorodiphenyltrichloroethane, and dimethoate on freshwater fish (Oreochromis mossambicus): a case study of the A2 farmlands in Chiredzi, in the southeastern part of Zimbabwe. Environmental Science and Pollution Research, 27.  doi:10.1007/s11356-019-06569-x.</w:t>
      </w:r>
    </w:p>
    <w:p w14:paraId="2C2F5551" w14:textId="77777777" w:rsidR="00F92C56" w:rsidRPr="00F92C56" w:rsidRDefault="00F92C56" w:rsidP="0000718F">
      <w:pPr>
        <w:spacing w:line="360" w:lineRule="auto"/>
        <w:jc w:val="both"/>
        <w:rPr>
          <w:rFonts w:ascii="Times New Roman" w:hAnsi="Times New Roman" w:cs="Times New Roman"/>
          <w:sz w:val="24"/>
          <w:szCs w:val="24"/>
          <w:lang w:val="en-GB"/>
        </w:rPr>
      </w:pPr>
      <w:r w:rsidRPr="00F92C56">
        <w:rPr>
          <w:rFonts w:ascii="Times New Roman" w:hAnsi="Times New Roman" w:cs="Times New Roman"/>
          <w:sz w:val="24"/>
          <w:szCs w:val="24"/>
          <w:lang w:val="en-GB"/>
        </w:rPr>
        <w:t xml:space="preserve">Oumar, D. A., </w:t>
      </w:r>
      <w:proofErr w:type="spellStart"/>
      <w:r w:rsidRPr="00F92C56">
        <w:rPr>
          <w:rFonts w:ascii="Times New Roman" w:hAnsi="Times New Roman" w:cs="Times New Roman"/>
          <w:sz w:val="24"/>
          <w:szCs w:val="24"/>
          <w:lang w:val="en-GB"/>
        </w:rPr>
        <w:t>Flibert</w:t>
      </w:r>
      <w:proofErr w:type="spellEnd"/>
      <w:r w:rsidRPr="00F92C56">
        <w:rPr>
          <w:rFonts w:ascii="Times New Roman" w:hAnsi="Times New Roman" w:cs="Times New Roman"/>
          <w:sz w:val="24"/>
          <w:szCs w:val="24"/>
          <w:lang w:val="en-GB"/>
        </w:rPr>
        <w:t xml:space="preserve">, G., Tidjani, A., </w:t>
      </w:r>
      <w:proofErr w:type="spellStart"/>
      <w:r w:rsidRPr="00F92C56">
        <w:rPr>
          <w:rFonts w:ascii="Times New Roman" w:hAnsi="Times New Roman" w:cs="Times New Roman"/>
          <w:sz w:val="24"/>
          <w:szCs w:val="24"/>
          <w:lang w:val="en-GB"/>
        </w:rPr>
        <w:t>Rirabe</w:t>
      </w:r>
      <w:proofErr w:type="spellEnd"/>
      <w:r w:rsidRPr="00F92C56">
        <w:rPr>
          <w:rFonts w:ascii="Times New Roman" w:hAnsi="Times New Roman" w:cs="Times New Roman"/>
          <w:sz w:val="24"/>
          <w:szCs w:val="24"/>
          <w:lang w:val="en-GB"/>
        </w:rPr>
        <w:t xml:space="preserve">, N., </w:t>
      </w:r>
      <w:proofErr w:type="spellStart"/>
      <w:r w:rsidRPr="00F92C56">
        <w:rPr>
          <w:rFonts w:ascii="Times New Roman" w:hAnsi="Times New Roman" w:cs="Times New Roman"/>
          <w:sz w:val="24"/>
          <w:szCs w:val="24"/>
          <w:lang w:val="en-GB"/>
        </w:rPr>
        <w:t>Patcha</w:t>
      </w:r>
      <w:proofErr w:type="spellEnd"/>
      <w:r w:rsidRPr="00F92C56">
        <w:rPr>
          <w:rFonts w:ascii="Times New Roman" w:hAnsi="Times New Roman" w:cs="Times New Roman"/>
          <w:sz w:val="24"/>
          <w:szCs w:val="24"/>
          <w:lang w:val="en-GB"/>
        </w:rPr>
        <w:t xml:space="preserve">, M., Bakary, T., … Aly, S. (2018). Risks Assessments of Heavy Metals Bioaccumulation in Water and Tilapia </w:t>
      </w:r>
      <w:proofErr w:type="spellStart"/>
      <w:r w:rsidRPr="00F92C56">
        <w:rPr>
          <w:rFonts w:ascii="Times New Roman" w:hAnsi="Times New Roman" w:cs="Times New Roman"/>
          <w:sz w:val="24"/>
          <w:szCs w:val="24"/>
          <w:lang w:val="en-GB"/>
        </w:rPr>
        <w:t>nilotica</w:t>
      </w:r>
      <w:proofErr w:type="spellEnd"/>
      <w:r w:rsidRPr="00F92C56">
        <w:rPr>
          <w:rFonts w:ascii="Times New Roman" w:hAnsi="Times New Roman" w:cs="Times New Roman"/>
          <w:sz w:val="24"/>
          <w:szCs w:val="24"/>
          <w:lang w:val="en-GB"/>
        </w:rPr>
        <w:t xml:space="preserve"> Fish from </w:t>
      </w:r>
      <w:proofErr w:type="spellStart"/>
      <w:r w:rsidRPr="00F92C56">
        <w:rPr>
          <w:rFonts w:ascii="Times New Roman" w:hAnsi="Times New Roman" w:cs="Times New Roman"/>
          <w:sz w:val="24"/>
          <w:szCs w:val="24"/>
          <w:lang w:val="en-GB"/>
        </w:rPr>
        <w:t>Maguite</w:t>
      </w:r>
      <w:proofErr w:type="spellEnd"/>
      <w:r w:rsidRPr="00F92C56">
        <w:rPr>
          <w:rFonts w:ascii="Times New Roman" w:hAnsi="Times New Roman" w:cs="Times New Roman"/>
          <w:sz w:val="24"/>
          <w:szCs w:val="24"/>
          <w:lang w:val="en-GB"/>
        </w:rPr>
        <w:t xml:space="preserve"> Island of </w:t>
      </w:r>
      <w:proofErr w:type="spellStart"/>
      <w:r w:rsidRPr="00F92C56">
        <w:rPr>
          <w:rFonts w:ascii="Times New Roman" w:hAnsi="Times New Roman" w:cs="Times New Roman"/>
          <w:sz w:val="24"/>
          <w:szCs w:val="24"/>
          <w:lang w:val="en-GB"/>
        </w:rPr>
        <w:t>Fitri</w:t>
      </w:r>
      <w:proofErr w:type="spellEnd"/>
      <w:r w:rsidRPr="00F92C56">
        <w:rPr>
          <w:rFonts w:ascii="Times New Roman" w:hAnsi="Times New Roman" w:cs="Times New Roman"/>
          <w:sz w:val="24"/>
          <w:szCs w:val="24"/>
          <w:lang w:val="en-GB"/>
        </w:rPr>
        <w:t xml:space="preserve"> Lake. Current Journal of Applied Science and Technology, 26(2), 1–9. </w:t>
      </w:r>
      <w:hyperlink r:id="rId46" w:history="1">
        <w:r w:rsidRPr="00F92C56">
          <w:rPr>
            <w:rFonts w:ascii="Times New Roman" w:hAnsi="Times New Roman" w:cs="Times New Roman"/>
            <w:color w:val="0563C1"/>
            <w:sz w:val="24"/>
            <w:szCs w:val="24"/>
            <w:u w:val="single"/>
            <w:lang w:val="en-GB"/>
          </w:rPr>
          <w:t>https://doi.org/10.9734/CJAST/2018/39384</w:t>
        </w:r>
      </w:hyperlink>
      <w:r w:rsidRPr="00F92C56">
        <w:rPr>
          <w:rFonts w:ascii="Times New Roman" w:hAnsi="Times New Roman" w:cs="Times New Roman"/>
          <w:sz w:val="24"/>
          <w:szCs w:val="24"/>
          <w:lang w:val="en-GB"/>
        </w:rPr>
        <w:t xml:space="preserve"> </w:t>
      </w:r>
    </w:p>
    <w:p w14:paraId="01085617"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Oroian, I., </w:t>
      </w:r>
      <w:proofErr w:type="spellStart"/>
      <w:r w:rsidRPr="00F92C56">
        <w:rPr>
          <w:rFonts w:ascii="Times New Roman" w:hAnsi="Times New Roman" w:cs="Times New Roman"/>
          <w:color w:val="172B4D"/>
          <w:sz w:val="24"/>
          <w:szCs w:val="24"/>
          <w:shd w:val="clear" w:color="auto" w:fill="FFFFFF"/>
        </w:rPr>
        <w:t>Bulete</w:t>
      </w:r>
      <w:proofErr w:type="spellEnd"/>
      <w:r w:rsidRPr="00F92C56">
        <w:rPr>
          <w:rFonts w:ascii="Times New Roman" w:hAnsi="Times New Roman" w:cs="Times New Roman"/>
          <w:color w:val="172B4D"/>
          <w:sz w:val="24"/>
          <w:szCs w:val="24"/>
          <w:shd w:val="clear" w:color="auto" w:fill="FFFFFF"/>
        </w:rPr>
        <w:t xml:space="preserve">, B.I., </w:t>
      </w:r>
      <w:proofErr w:type="spellStart"/>
      <w:r w:rsidRPr="00F92C56">
        <w:rPr>
          <w:rFonts w:ascii="Times New Roman" w:hAnsi="Times New Roman" w:cs="Times New Roman"/>
          <w:color w:val="172B4D"/>
          <w:sz w:val="24"/>
          <w:szCs w:val="24"/>
          <w:shd w:val="clear" w:color="auto" w:fill="FFFFFF"/>
        </w:rPr>
        <w:t>Matei</w:t>
      </w:r>
      <w:proofErr w:type="spellEnd"/>
      <w:r w:rsidRPr="00F92C56">
        <w:rPr>
          <w:rFonts w:ascii="Times New Roman" w:hAnsi="Times New Roman" w:cs="Times New Roman"/>
          <w:color w:val="172B4D"/>
          <w:sz w:val="24"/>
          <w:szCs w:val="24"/>
          <w:shd w:val="clear" w:color="auto" w:fill="FFFFFF"/>
        </w:rPr>
        <w:t xml:space="preserve">, E., </w:t>
      </w:r>
      <w:proofErr w:type="spellStart"/>
      <w:r w:rsidRPr="00F92C56">
        <w:rPr>
          <w:rFonts w:ascii="Times New Roman" w:hAnsi="Times New Roman" w:cs="Times New Roman"/>
          <w:color w:val="172B4D"/>
          <w:sz w:val="24"/>
          <w:szCs w:val="24"/>
          <w:shd w:val="clear" w:color="auto" w:fill="FFFFFF"/>
        </w:rPr>
        <w:t>Odagiu</w:t>
      </w:r>
      <w:proofErr w:type="spellEnd"/>
      <w:r w:rsidRPr="00F92C56">
        <w:rPr>
          <w:rFonts w:ascii="Times New Roman" w:hAnsi="Times New Roman" w:cs="Times New Roman"/>
          <w:color w:val="172B4D"/>
          <w:sz w:val="24"/>
          <w:szCs w:val="24"/>
          <w:shd w:val="clear" w:color="auto" w:fill="FFFFFF"/>
        </w:rPr>
        <w:t xml:space="preserve">, A.C.M., </w:t>
      </w:r>
      <w:proofErr w:type="spellStart"/>
      <w:r w:rsidRPr="00F92C56">
        <w:rPr>
          <w:rFonts w:ascii="Times New Roman" w:hAnsi="Times New Roman" w:cs="Times New Roman"/>
          <w:color w:val="172B4D"/>
          <w:sz w:val="24"/>
          <w:szCs w:val="24"/>
          <w:shd w:val="clear" w:color="auto" w:fill="FFFFFF"/>
        </w:rPr>
        <w:t>Burduhos</w:t>
      </w:r>
      <w:proofErr w:type="spellEnd"/>
      <w:r w:rsidRPr="00F92C56">
        <w:rPr>
          <w:rFonts w:ascii="Times New Roman" w:hAnsi="Times New Roman" w:cs="Times New Roman"/>
          <w:color w:val="172B4D"/>
          <w:sz w:val="24"/>
          <w:szCs w:val="24"/>
          <w:shd w:val="clear" w:color="auto" w:fill="FFFFFF"/>
        </w:rPr>
        <w:t xml:space="preserve">, P., </w:t>
      </w:r>
      <w:proofErr w:type="spellStart"/>
      <w:r w:rsidRPr="00F92C56">
        <w:rPr>
          <w:rFonts w:ascii="Times New Roman" w:hAnsi="Times New Roman" w:cs="Times New Roman"/>
          <w:color w:val="172B4D"/>
          <w:sz w:val="24"/>
          <w:szCs w:val="24"/>
          <w:shd w:val="clear" w:color="auto" w:fill="FFFFFF"/>
        </w:rPr>
        <w:t>Oroian</w:t>
      </w:r>
      <w:proofErr w:type="spellEnd"/>
      <w:r w:rsidRPr="00F92C56">
        <w:rPr>
          <w:rFonts w:ascii="Times New Roman" w:hAnsi="Times New Roman" w:cs="Times New Roman"/>
          <w:color w:val="172B4D"/>
          <w:sz w:val="24"/>
          <w:szCs w:val="24"/>
          <w:shd w:val="clear" w:color="auto" w:fill="FFFFFF"/>
        </w:rPr>
        <w:t>, C.S.</w:t>
      </w:r>
      <w:proofErr w:type="gramStart"/>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Tefan</w:t>
      </w:r>
      <w:proofErr w:type="spellEnd"/>
      <w:proofErr w:type="gramEnd"/>
      <w:r w:rsidRPr="00F92C56">
        <w:rPr>
          <w:rFonts w:ascii="Times New Roman" w:hAnsi="Times New Roman" w:cs="Times New Roman"/>
          <w:color w:val="172B4D"/>
          <w:sz w:val="24"/>
          <w:szCs w:val="24"/>
          <w:shd w:val="clear" w:color="auto" w:fill="FFFFFF"/>
        </w:rPr>
        <w:t xml:space="preserve">, O.D., &amp; </w:t>
      </w:r>
      <w:proofErr w:type="spellStart"/>
      <w:r w:rsidRPr="00F92C56">
        <w:rPr>
          <w:rFonts w:ascii="Times New Roman" w:hAnsi="Times New Roman" w:cs="Times New Roman"/>
          <w:color w:val="172B4D"/>
          <w:sz w:val="24"/>
          <w:szCs w:val="24"/>
          <w:shd w:val="clear" w:color="auto" w:fill="FFFFFF"/>
        </w:rPr>
        <w:t>Bordea</w:t>
      </w:r>
      <w:proofErr w:type="spellEnd"/>
      <w:r w:rsidRPr="00F92C56">
        <w:rPr>
          <w:rFonts w:ascii="Times New Roman" w:hAnsi="Times New Roman" w:cs="Times New Roman"/>
          <w:color w:val="172B4D"/>
          <w:sz w:val="24"/>
          <w:szCs w:val="24"/>
          <w:shd w:val="clear" w:color="auto" w:fill="FFFFFF"/>
        </w:rPr>
        <w:t>, D. (2025). Assessment of Heavy Metal Contamination, Bioaccumulation, and Nutritional Quality in Fish from the Babina–Cernovca Romanian Sector of the Danube River. Foods, 14: 3419. https://doi.org/10.3390/ foods14193419.</w:t>
      </w:r>
    </w:p>
    <w:p w14:paraId="37DB4E8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Oros, A. (2025). Bioaccumulation and Trophic Transfer of Heavy Metals in Marine Fish: Ecological and Ecosystem-Level Impacts. J Xenobiot, 15(2):59. doi: 10.3390/jox15020059.</w:t>
      </w:r>
    </w:p>
    <w:p w14:paraId="736158C7"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1B1B1B"/>
          <w:sz w:val="24"/>
          <w:szCs w:val="24"/>
          <w:shd w:val="clear" w:color="auto" w:fill="FFFFFF"/>
        </w:rPr>
        <w:t xml:space="preserve">Páez-Osuna F, Espinoza AC, Figueroa ET, Saucedo </w:t>
      </w:r>
      <w:proofErr w:type="spellStart"/>
      <w:r w:rsidRPr="00F92C56">
        <w:rPr>
          <w:rFonts w:ascii="Times New Roman" w:hAnsi="Times New Roman" w:cs="Times New Roman"/>
          <w:color w:val="1B1B1B"/>
          <w:sz w:val="24"/>
          <w:szCs w:val="24"/>
          <w:shd w:val="clear" w:color="auto" w:fill="FFFFFF"/>
        </w:rPr>
        <w:t>Barrón</w:t>
      </w:r>
      <w:proofErr w:type="spellEnd"/>
      <w:r w:rsidRPr="00F92C56">
        <w:rPr>
          <w:rFonts w:ascii="Times New Roman" w:hAnsi="Times New Roman" w:cs="Times New Roman"/>
          <w:color w:val="1B1B1B"/>
          <w:sz w:val="24"/>
          <w:szCs w:val="24"/>
          <w:shd w:val="clear" w:color="auto" w:fill="FFFFFF"/>
        </w:rPr>
        <w:t xml:space="preserve"> CJ, </w:t>
      </w:r>
      <w:proofErr w:type="spellStart"/>
      <w:r w:rsidRPr="00F92C56">
        <w:rPr>
          <w:rFonts w:ascii="Times New Roman" w:hAnsi="Times New Roman" w:cs="Times New Roman"/>
          <w:color w:val="1B1B1B"/>
          <w:sz w:val="24"/>
          <w:szCs w:val="24"/>
          <w:shd w:val="clear" w:color="auto" w:fill="FFFFFF"/>
        </w:rPr>
        <w:t>Bergés-Tiznado</w:t>
      </w:r>
      <w:proofErr w:type="spellEnd"/>
      <w:r w:rsidRPr="00F92C56">
        <w:rPr>
          <w:rFonts w:ascii="Times New Roman" w:hAnsi="Times New Roman" w:cs="Times New Roman"/>
          <w:color w:val="1B1B1B"/>
          <w:sz w:val="24"/>
          <w:szCs w:val="24"/>
          <w:shd w:val="clear" w:color="auto" w:fill="FFFFFF"/>
        </w:rPr>
        <w:t xml:space="preserve"> ME. Tilapia as a model fish for biomonitoring of metal pollution in dams associated with mining watersheds: contrasting diagnosis from different tissues and health risk assessment. Environ Geochem Health. 2024 Sep 24;46(11):447. doi: 10.1007/s10653-024-02232-8.</w:t>
      </w:r>
    </w:p>
    <w:p w14:paraId="7897C2A0" w14:textId="77777777" w:rsidR="00EE26FB" w:rsidRPr="00F92C56"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F92C56">
        <w:rPr>
          <w:rFonts w:ascii="Times New Roman" w:eastAsia="Times New Roman" w:hAnsi="Times New Roman" w:cs="Times New Roman"/>
          <w:color w:val="1B1B1B"/>
          <w:sz w:val="24"/>
          <w:szCs w:val="24"/>
        </w:rPr>
        <w:lastRenderedPageBreak/>
        <w:t>Páez-Osuna, F., Bergés-Tiznado, M. E., Fregoso-López, M. G., Valencia-Castañeda, G., León-</w:t>
      </w:r>
      <w:proofErr w:type="spellStart"/>
      <w:r w:rsidRPr="00F92C56">
        <w:rPr>
          <w:rFonts w:ascii="Times New Roman" w:eastAsia="Times New Roman" w:hAnsi="Times New Roman" w:cs="Times New Roman"/>
          <w:color w:val="1B1B1B"/>
          <w:sz w:val="24"/>
          <w:szCs w:val="24"/>
        </w:rPr>
        <w:t>Cañedo</w:t>
      </w:r>
      <w:proofErr w:type="spellEnd"/>
      <w:r w:rsidRPr="00F92C56">
        <w:rPr>
          <w:rFonts w:ascii="Times New Roman" w:eastAsia="Times New Roman" w:hAnsi="Times New Roman" w:cs="Times New Roman"/>
          <w:color w:val="1B1B1B"/>
          <w:sz w:val="24"/>
          <w:szCs w:val="24"/>
        </w:rPr>
        <w:t>, J. A., Alarcón-Silvas, S. G., Fierro-</w:t>
      </w:r>
      <w:proofErr w:type="spellStart"/>
      <w:r w:rsidRPr="00F92C56">
        <w:rPr>
          <w:rFonts w:ascii="Times New Roman" w:eastAsia="Times New Roman" w:hAnsi="Times New Roman" w:cs="Times New Roman"/>
          <w:color w:val="1B1B1B"/>
          <w:sz w:val="24"/>
          <w:szCs w:val="24"/>
        </w:rPr>
        <w:t>Sañudo</w:t>
      </w:r>
      <w:proofErr w:type="spellEnd"/>
      <w:r w:rsidRPr="00F92C56">
        <w:rPr>
          <w:rFonts w:ascii="Times New Roman" w:eastAsia="Times New Roman" w:hAnsi="Times New Roman" w:cs="Times New Roman"/>
          <w:color w:val="1B1B1B"/>
          <w:sz w:val="24"/>
          <w:szCs w:val="24"/>
        </w:rPr>
        <w:t>, J. F., &amp; Ramírez-</w:t>
      </w:r>
      <w:proofErr w:type="spellStart"/>
      <w:r w:rsidRPr="00F92C56">
        <w:rPr>
          <w:rFonts w:ascii="Times New Roman" w:eastAsia="Times New Roman" w:hAnsi="Times New Roman" w:cs="Times New Roman"/>
          <w:color w:val="1B1B1B"/>
          <w:sz w:val="24"/>
          <w:szCs w:val="24"/>
        </w:rPr>
        <w:t>Rochín</w:t>
      </w:r>
      <w:proofErr w:type="spellEnd"/>
      <w:r w:rsidRPr="00F92C56">
        <w:rPr>
          <w:rFonts w:ascii="Times New Roman" w:eastAsia="Times New Roman" w:hAnsi="Times New Roman" w:cs="Times New Roman"/>
          <w:color w:val="1B1B1B"/>
          <w:sz w:val="24"/>
          <w:szCs w:val="24"/>
        </w:rPr>
        <w:t>, J. (2023a). High accumulation of metals and metalloids in the liver of the blue tilapia (</w:t>
      </w:r>
      <w:r w:rsidRPr="00F92C56">
        <w:rPr>
          <w:rFonts w:ascii="Times New Roman" w:eastAsia="Times New Roman" w:hAnsi="Times New Roman" w:cs="Times New Roman"/>
          <w:i/>
          <w:iCs/>
          <w:color w:val="1B1B1B"/>
          <w:sz w:val="24"/>
          <w:szCs w:val="24"/>
        </w:rPr>
        <w:t>Oreochromis aureus</w:t>
      </w:r>
      <w:r w:rsidRPr="00F92C56">
        <w:rPr>
          <w:rFonts w:ascii="Times New Roman" w:eastAsia="Times New Roman" w:hAnsi="Times New Roman" w:cs="Times New Roman"/>
          <w:color w:val="1B1B1B"/>
          <w:sz w:val="24"/>
          <w:szCs w:val="24"/>
        </w:rPr>
        <w:t>) during a massive mortality event induced by a mine tailing spill. </w:t>
      </w:r>
      <w:r w:rsidRPr="00F92C56">
        <w:rPr>
          <w:rFonts w:ascii="Times New Roman" w:eastAsia="Times New Roman" w:hAnsi="Times New Roman" w:cs="Times New Roman"/>
          <w:i/>
          <w:iCs/>
          <w:color w:val="1B1B1B"/>
          <w:sz w:val="24"/>
          <w:szCs w:val="24"/>
        </w:rPr>
        <w:t>Environmental Geochemistry and Health,45</w:t>
      </w:r>
      <w:r w:rsidRPr="00F92C56">
        <w:rPr>
          <w:rFonts w:ascii="Times New Roman" w:eastAsia="Times New Roman" w:hAnsi="Times New Roman" w:cs="Times New Roman"/>
          <w:color w:val="1B1B1B"/>
          <w:sz w:val="24"/>
          <w:szCs w:val="24"/>
        </w:rPr>
        <w:t>(6), 3155–3169. </w:t>
      </w:r>
    </w:p>
    <w:p w14:paraId="71126989" w14:textId="77777777" w:rsidR="00EE26FB" w:rsidRPr="00F92C56"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F92C56">
        <w:rPr>
          <w:rFonts w:ascii="Times New Roman" w:eastAsia="Times New Roman" w:hAnsi="Times New Roman" w:cs="Times New Roman"/>
          <w:color w:val="1B1B1B"/>
          <w:sz w:val="24"/>
          <w:szCs w:val="24"/>
        </w:rPr>
        <w:t>Páez-Osuna, F., Bergés-Tiznado, M. E., Valencia-Castañeda, G., Fregoso-López, M. G., León-</w:t>
      </w:r>
      <w:proofErr w:type="spellStart"/>
      <w:r w:rsidRPr="00F92C56">
        <w:rPr>
          <w:rFonts w:ascii="Times New Roman" w:eastAsia="Times New Roman" w:hAnsi="Times New Roman" w:cs="Times New Roman"/>
          <w:color w:val="1B1B1B"/>
          <w:sz w:val="24"/>
          <w:szCs w:val="24"/>
        </w:rPr>
        <w:t>Cañedo</w:t>
      </w:r>
      <w:proofErr w:type="spellEnd"/>
      <w:r w:rsidRPr="00F92C56">
        <w:rPr>
          <w:rFonts w:ascii="Times New Roman" w:eastAsia="Times New Roman" w:hAnsi="Times New Roman" w:cs="Times New Roman"/>
          <w:color w:val="1B1B1B"/>
          <w:sz w:val="24"/>
          <w:szCs w:val="24"/>
        </w:rPr>
        <w:t>, J. A., Fierro-</w:t>
      </w:r>
      <w:proofErr w:type="spellStart"/>
      <w:r w:rsidRPr="00F92C56">
        <w:rPr>
          <w:rFonts w:ascii="Times New Roman" w:eastAsia="Times New Roman" w:hAnsi="Times New Roman" w:cs="Times New Roman"/>
          <w:color w:val="1B1B1B"/>
          <w:sz w:val="24"/>
          <w:szCs w:val="24"/>
        </w:rPr>
        <w:t>Sañudo</w:t>
      </w:r>
      <w:proofErr w:type="spellEnd"/>
      <w:r w:rsidRPr="00F92C56">
        <w:rPr>
          <w:rFonts w:ascii="Times New Roman" w:eastAsia="Times New Roman" w:hAnsi="Times New Roman" w:cs="Times New Roman"/>
          <w:color w:val="1B1B1B"/>
          <w:sz w:val="24"/>
          <w:szCs w:val="24"/>
        </w:rPr>
        <w:t>, J. F., &amp; Ramírez-</w:t>
      </w:r>
      <w:proofErr w:type="spellStart"/>
      <w:r w:rsidRPr="00F92C56">
        <w:rPr>
          <w:rFonts w:ascii="Times New Roman" w:eastAsia="Times New Roman" w:hAnsi="Times New Roman" w:cs="Times New Roman"/>
          <w:color w:val="1B1B1B"/>
          <w:sz w:val="24"/>
          <w:szCs w:val="24"/>
        </w:rPr>
        <w:t>Rochín</w:t>
      </w:r>
      <w:proofErr w:type="spellEnd"/>
      <w:r w:rsidRPr="00F92C56">
        <w:rPr>
          <w:rFonts w:ascii="Times New Roman" w:eastAsia="Times New Roman" w:hAnsi="Times New Roman" w:cs="Times New Roman"/>
          <w:color w:val="1B1B1B"/>
          <w:sz w:val="24"/>
          <w:szCs w:val="24"/>
        </w:rPr>
        <w:t>, J. (2023b). Metal(loid)s (As, Cd, Cu, Zn) in three fish species from a dam after a mine-tailing spill: Differential bioaccumulation and potential health risk. </w:t>
      </w:r>
      <w:r w:rsidRPr="00F92C56">
        <w:rPr>
          <w:rFonts w:ascii="Times New Roman" w:eastAsia="Times New Roman" w:hAnsi="Times New Roman" w:cs="Times New Roman"/>
          <w:i/>
          <w:iCs/>
          <w:color w:val="1B1B1B"/>
          <w:sz w:val="24"/>
          <w:szCs w:val="24"/>
        </w:rPr>
        <w:t>Environmental Geochemistry and Health,45</w:t>
      </w:r>
      <w:r w:rsidRPr="00F92C56">
        <w:rPr>
          <w:rFonts w:ascii="Times New Roman" w:eastAsia="Times New Roman" w:hAnsi="Times New Roman" w:cs="Times New Roman"/>
          <w:color w:val="1B1B1B"/>
          <w:sz w:val="24"/>
          <w:szCs w:val="24"/>
        </w:rPr>
        <w:t>, 4533–4548. </w:t>
      </w:r>
    </w:p>
    <w:p w14:paraId="6A679EE2" w14:textId="77777777" w:rsidR="00EE26FB" w:rsidRPr="00F92C56" w:rsidRDefault="00EE26FB" w:rsidP="00CB41CE">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Paglia, D. E., &amp; Valentine, W. N. (1967). Studies on the quantitative and qualitative characterization of erythrocyte glutathione peroxidase. </w:t>
      </w:r>
      <w:r w:rsidRPr="00F92C56">
        <w:rPr>
          <w:rFonts w:ascii="Times New Roman" w:hAnsi="Times New Roman" w:cs="Times New Roman"/>
          <w:i/>
          <w:iCs/>
          <w:color w:val="202122"/>
          <w:sz w:val="24"/>
          <w:szCs w:val="24"/>
          <w:shd w:val="clear" w:color="auto" w:fill="FFFFFF"/>
        </w:rPr>
        <w:t>The Journal of laboratory and clinical medicine</w:t>
      </w:r>
      <w:r w:rsidRPr="00F92C56">
        <w:rPr>
          <w:rFonts w:ascii="Times New Roman" w:hAnsi="Times New Roman" w:cs="Times New Roman"/>
          <w:color w:val="202122"/>
          <w:sz w:val="24"/>
          <w:szCs w:val="24"/>
          <w:shd w:val="clear" w:color="auto" w:fill="FFFFFF"/>
        </w:rPr>
        <w:t>, </w:t>
      </w:r>
      <w:r w:rsidRPr="00F92C56">
        <w:rPr>
          <w:rFonts w:ascii="Times New Roman" w:hAnsi="Times New Roman" w:cs="Times New Roman"/>
          <w:i/>
          <w:iCs/>
          <w:color w:val="202122"/>
          <w:sz w:val="24"/>
          <w:szCs w:val="24"/>
          <w:shd w:val="clear" w:color="auto" w:fill="FFFFFF"/>
        </w:rPr>
        <w:t>70</w:t>
      </w:r>
      <w:r w:rsidRPr="00F92C56">
        <w:rPr>
          <w:rFonts w:ascii="Times New Roman" w:hAnsi="Times New Roman" w:cs="Times New Roman"/>
          <w:color w:val="202122"/>
          <w:sz w:val="24"/>
          <w:szCs w:val="24"/>
          <w:shd w:val="clear" w:color="auto" w:fill="FFFFFF"/>
        </w:rPr>
        <w:t>(1), 158-169.</w:t>
      </w:r>
    </w:p>
    <w:p w14:paraId="24473685"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Parthasarathy, R., &amp; Joseph, J. (2011). Studies on the hepatic antioxidant defense system in cyhalothrin-induced oxidative stress in freshwater tilapia (Oreochromis mossambicus). African Journal of Environmental Science and Technology, 5(7): 530–534.</w:t>
      </w:r>
    </w:p>
    <w:p w14:paraId="5B034DC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Patlevič, P., Vašková, J., </w:t>
      </w:r>
      <w:proofErr w:type="spellStart"/>
      <w:r w:rsidRPr="00F92C56">
        <w:rPr>
          <w:rFonts w:ascii="Times New Roman" w:hAnsi="Times New Roman" w:cs="Times New Roman"/>
          <w:color w:val="172B4D"/>
          <w:sz w:val="24"/>
          <w:szCs w:val="24"/>
          <w:shd w:val="clear" w:color="auto" w:fill="FFFFFF"/>
        </w:rPr>
        <w:t>Švorc</w:t>
      </w:r>
      <w:proofErr w:type="spellEnd"/>
      <w:r w:rsidRPr="00F92C56">
        <w:rPr>
          <w:rFonts w:ascii="Times New Roman" w:hAnsi="Times New Roman" w:cs="Times New Roman"/>
          <w:color w:val="172B4D"/>
          <w:sz w:val="24"/>
          <w:szCs w:val="24"/>
          <w:shd w:val="clear" w:color="auto" w:fill="FFFFFF"/>
        </w:rPr>
        <w:t xml:space="preserve">, P. Jr., Vaško, L., &amp; </w:t>
      </w:r>
      <w:proofErr w:type="spellStart"/>
      <w:r w:rsidRPr="00F92C56">
        <w:rPr>
          <w:rFonts w:ascii="Times New Roman" w:hAnsi="Times New Roman" w:cs="Times New Roman"/>
          <w:color w:val="172B4D"/>
          <w:sz w:val="24"/>
          <w:szCs w:val="24"/>
          <w:shd w:val="clear" w:color="auto" w:fill="FFFFFF"/>
        </w:rPr>
        <w:t>Švorc</w:t>
      </w:r>
      <w:proofErr w:type="spellEnd"/>
      <w:r w:rsidRPr="00F92C56">
        <w:rPr>
          <w:rFonts w:ascii="Times New Roman" w:hAnsi="Times New Roman" w:cs="Times New Roman"/>
          <w:color w:val="172B4D"/>
          <w:sz w:val="24"/>
          <w:szCs w:val="24"/>
          <w:shd w:val="clear" w:color="auto" w:fill="FFFFFF"/>
        </w:rPr>
        <w:t xml:space="preserve">, P. (2016). Reactive oxygen species and antioxidant defense in human gastrointestinal diseases. </w:t>
      </w:r>
      <w:proofErr w:type="spellStart"/>
      <w:r w:rsidRPr="00F92C56">
        <w:rPr>
          <w:rFonts w:ascii="Times New Roman" w:hAnsi="Times New Roman" w:cs="Times New Roman"/>
          <w:color w:val="172B4D"/>
          <w:sz w:val="24"/>
          <w:szCs w:val="24"/>
          <w:shd w:val="clear" w:color="auto" w:fill="FFFFFF"/>
        </w:rPr>
        <w:t>Integr</w:t>
      </w:r>
      <w:proofErr w:type="spellEnd"/>
      <w:r w:rsidRPr="00F92C56">
        <w:rPr>
          <w:rFonts w:ascii="Times New Roman" w:hAnsi="Times New Roman" w:cs="Times New Roman"/>
          <w:color w:val="172B4D"/>
          <w:sz w:val="24"/>
          <w:szCs w:val="24"/>
          <w:shd w:val="clear" w:color="auto" w:fill="FFFFFF"/>
        </w:rPr>
        <w:t xml:space="preserve"> Med Res, 5(4):250-258. doi: 10.1016/j.imr.2016.07.004. </w:t>
      </w:r>
    </w:p>
    <w:p w14:paraId="28CCA83C"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Pinna, M., Zangaro, F., Saccomanno, B., Scalone, C., </w:t>
      </w:r>
      <w:proofErr w:type="spellStart"/>
      <w:r w:rsidRPr="00F92C56">
        <w:rPr>
          <w:rFonts w:ascii="Times New Roman" w:hAnsi="Times New Roman" w:cs="Times New Roman"/>
          <w:color w:val="172B4D"/>
          <w:sz w:val="24"/>
          <w:szCs w:val="24"/>
          <w:shd w:val="clear" w:color="auto" w:fill="FFFFFF"/>
        </w:rPr>
        <w:t>Bozzeda</w:t>
      </w:r>
      <w:proofErr w:type="spellEnd"/>
      <w:r w:rsidRPr="00F92C56">
        <w:rPr>
          <w:rFonts w:ascii="Times New Roman" w:hAnsi="Times New Roman" w:cs="Times New Roman"/>
          <w:color w:val="172B4D"/>
          <w:sz w:val="24"/>
          <w:szCs w:val="24"/>
          <w:shd w:val="clear" w:color="auto" w:fill="FFFFFF"/>
        </w:rPr>
        <w:t xml:space="preserve">, F., Fanini, L., &amp; </w:t>
      </w:r>
      <w:proofErr w:type="spellStart"/>
      <w:r w:rsidRPr="00F92C56">
        <w:rPr>
          <w:rFonts w:ascii="Times New Roman" w:hAnsi="Times New Roman" w:cs="Times New Roman"/>
          <w:color w:val="172B4D"/>
          <w:sz w:val="24"/>
          <w:szCs w:val="24"/>
          <w:shd w:val="clear" w:color="auto" w:fill="FFFFFF"/>
        </w:rPr>
        <w:t>Specchia</w:t>
      </w:r>
      <w:proofErr w:type="spellEnd"/>
      <w:r w:rsidRPr="00F92C56">
        <w:rPr>
          <w:rFonts w:ascii="Times New Roman" w:hAnsi="Times New Roman" w:cs="Times New Roman"/>
          <w:color w:val="172B4D"/>
          <w:sz w:val="24"/>
          <w:szCs w:val="24"/>
          <w:shd w:val="clear" w:color="auto" w:fill="FFFFFF"/>
        </w:rPr>
        <w:t xml:space="preserve">, V. (2023). An Overview of Ecological Indicators of Fish to Evaluate the Anthropogenic Pressures in Aquatic Ecosystems: From Traditional to Innovative DNA-Based Approaches. Water, 15(5): 949. </w:t>
      </w:r>
      <w:hyperlink r:id="rId47" w:history="1">
        <w:r w:rsidRPr="00F92C56">
          <w:rPr>
            <w:rStyle w:val="Hyperlink"/>
            <w:rFonts w:ascii="Times New Roman" w:hAnsi="Times New Roman" w:cs="Times New Roman"/>
            <w:sz w:val="24"/>
            <w:szCs w:val="24"/>
            <w:shd w:val="clear" w:color="auto" w:fill="FFFFFF"/>
          </w:rPr>
          <w:t>https://doi.org/10.3390/w15050949</w:t>
        </w:r>
      </w:hyperlink>
      <w:r w:rsidRPr="00F92C56">
        <w:rPr>
          <w:rFonts w:ascii="Times New Roman" w:hAnsi="Times New Roman" w:cs="Times New Roman"/>
          <w:color w:val="172B4D"/>
          <w:sz w:val="24"/>
          <w:szCs w:val="24"/>
          <w:shd w:val="clear" w:color="auto" w:fill="FFFFFF"/>
        </w:rPr>
        <w:t xml:space="preserve">. </w:t>
      </w:r>
    </w:p>
    <w:p w14:paraId="4E5EDBD0"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Pizzino, G., Irrera, N., Cucinotta, M., Pallio, G., Mannino, F., Arcoraci, V., Squadrito, F., Altavilla, D., &amp; Bitto, A. (2017). Oxidative Stress: Harms and Benefits for Human Health. Oxid Med Cell </w:t>
      </w:r>
      <w:proofErr w:type="spellStart"/>
      <w:r w:rsidRPr="00F92C56">
        <w:rPr>
          <w:rFonts w:ascii="Times New Roman" w:hAnsi="Times New Roman" w:cs="Times New Roman"/>
          <w:color w:val="172B4D"/>
          <w:sz w:val="24"/>
          <w:szCs w:val="24"/>
          <w:shd w:val="clear" w:color="auto" w:fill="FFFFFF"/>
        </w:rPr>
        <w:t>Longev</w:t>
      </w:r>
      <w:proofErr w:type="spellEnd"/>
      <w:r w:rsidRPr="00F92C56">
        <w:rPr>
          <w:rFonts w:ascii="Times New Roman" w:hAnsi="Times New Roman" w:cs="Times New Roman"/>
          <w:color w:val="172B4D"/>
          <w:sz w:val="24"/>
          <w:szCs w:val="24"/>
          <w:shd w:val="clear" w:color="auto" w:fill="FFFFFF"/>
        </w:rPr>
        <w:t xml:space="preserve">, 2017:8416763. doi: 10.1155/2017/8416763. </w:t>
      </w:r>
    </w:p>
    <w:p w14:paraId="2823A87C"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Pugazhvendan S.R., Soundararajan M., Kannan N., Kumaran S. and Alagappan </w:t>
      </w:r>
      <w:proofErr w:type="gramStart"/>
      <w:r w:rsidRPr="00F92C56">
        <w:rPr>
          <w:rFonts w:ascii="Times New Roman" w:hAnsi="Times New Roman" w:cs="Times New Roman"/>
          <w:sz w:val="24"/>
          <w:szCs w:val="24"/>
        </w:rPr>
        <w:t>K.M..</w:t>
      </w:r>
      <w:proofErr w:type="gramEnd"/>
      <w:r w:rsidRPr="00F92C56">
        <w:rPr>
          <w:rFonts w:ascii="Times New Roman" w:hAnsi="Times New Roman" w:cs="Times New Roman"/>
          <w:sz w:val="24"/>
          <w:szCs w:val="24"/>
        </w:rPr>
        <w:t xml:space="preserve"> Ultra Structural Studies of Liver Damage by Lead in Fresh Water Fish Cyprinus Carpio American-</w:t>
      </w:r>
      <w:r w:rsidRPr="00F92C56">
        <w:rPr>
          <w:rFonts w:ascii="Times New Roman" w:hAnsi="Times New Roman" w:cs="Times New Roman"/>
          <w:sz w:val="24"/>
          <w:szCs w:val="24"/>
        </w:rPr>
        <w:lastRenderedPageBreak/>
        <w:t>Eurasian J. Agric. &amp; Environ. Sci., 13 (10): 1407-1411, 2013 ISSN 1818-6769 © IDOSI Publications, 2013 DOI: 10.5829/idosi.aejaes.2013.13.10.11252.</w:t>
      </w:r>
    </w:p>
    <w:p w14:paraId="7B03626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Puppel, K., Kapusta, A., &amp; Kuczyńska, B. (2015). The etiology of oxidative stress in the various species of animals, a review. J. Sci. Food Agric., 95: 2179-2184. </w:t>
      </w:r>
      <w:hyperlink r:id="rId48" w:history="1">
        <w:r w:rsidRPr="00F92C56">
          <w:rPr>
            <w:rStyle w:val="Hyperlink"/>
            <w:rFonts w:ascii="Times New Roman" w:hAnsi="Times New Roman" w:cs="Times New Roman"/>
            <w:sz w:val="24"/>
            <w:szCs w:val="24"/>
            <w:shd w:val="clear" w:color="auto" w:fill="FFFFFF"/>
          </w:rPr>
          <w:t>https://doi.org/10.1002/jsfa.7015</w:t>
        </w:r>
      </w:hyperlink>
      <w:r w:rsidRPr="00F92C56">
        <w:rPr>
          <w:rFonts w:ascii="Times New Roman" w:hAnsi="Times New Roman" w:cs="Times New Roman"/>
          <w:color w:val="172B4D"/>
          <w:sz w:val="24"/>
          <w:szCs w:val="24"/>
          <w:shd w:val="clear" w:color="auto" w:fill="FFFFFF"/>
        </w:rPr>
        <w:t>.</w:t>
      </w:r>
    </w:p>
    <w:p w14:paraId="4BE3F771"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Raj, M. P., &amp; </w:t>
      </w:r>
      <w:proofErr w:type="spellStart"/>
      <w:r w:rsidRPr="00F92C56">
        <w:rPr>
          <w:rFonts w:ascii="Times New Roman" w:hAnsi="Times New Roman" w:cs="Times New Roman"/>
          <w:color w:val="172B4D"/>
          <w:sz w:val="24"/>
          <w:szCs w:val="24"/>
          <w:shd w:val="clear" w:color="auto" w:fill="FFFFFF"/>
        </w:rPr>
        <w:t>Satishchandra</w:t>
      </w:r>
      <w:proofErr w:type="spellEnd"/>
      <w:r w:rsidRPr="00F92C56">
        <w:rPr>
          <w:rFonts w:ascii="Times New Roman" w:hAnsi="Times New Roman" w:cs="Times New Roman"/>
          <w:color w:val="172B4D"/>
          <w:sz w:val="24"/>
          <w:szCs w:val="24"/>
          <w:shd w:val="clear" w:color="auto" w:fill="FFFFFF"/>
        </w:rPr>
        <w:t>, N. (2015). Physico-chemical and microbiological characterization of recycled, open and eutrophicated lake water grabs and assessment of its effects on a vertebrate system zebra fish (Danio rerio): A case study of Mallathahalli Lake, Bangalore, India. Biosciences Biotechnology Research Asia, 12(Special Edition 2).</w:t>
      </w:r>
    </w:p>
    <w:p w14:paraId="03989008" w14:textId="77777777" w:rsidR="00EE26FB" w:rsidRPr="00F92C56" w:rsidRDefault="00EE26FB" w:rsidP="00C33456">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Ramachandra, T. V., &amp; Solanki, M. (2007). Ecological assessment of lentic water bodies of Bangalore. The Ministry of Science and Technology, 25(96), 2.</w:t>
      </w:r>
    </w:p>
    <w:p w14:paraId="0EDA3E8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Ramesh, N., &amp; Krishnaiah, S. (2014). Water quality assessment of Bellandur Lake in Bangalore City, Karnataka, India. International Journal of Engineering Research &amp; Technology (IJERT), 3(3).</w:t>
      </w:r>
    </w:p>
    <w:p w14:paraId="659E712D"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Rao, M. J., Duan, M., Zhou, C., Jiao, J., Cheng, P., Yang, L., Wei, W., Shen, Q., Ji, P., Yang, Y., Conteh, O., Yan, D., Yuan, H., Rauf, A., Ai, J., &amp; Zheng, B. (2025). Antioxidant Defense System in Plants: Reactive Oxygen Species Production, Signaling, and Scavenging During Abiotic Stress-Induced Oxidative Damage. Horticulturae, 11(5), 477. </w:t>
      </w:r>
      <w:hyperlink r:id="rId49" w:history="1">
        <w:r w:rsidRPr="00F92C56">
          <w:rPr>
            <w:rStyle w:val="Hyperlink"/>
            <w:rFonts w:ascii="Times New Roman" w:hAnsi="Times New Roman" w:cs="Times New Roman"/>
            <w:sz w:val="24"/>
            <w:szCs w:val="24"/>
            <w:shd w:val="clear" w:color="auto" w:fill="FFFFFF"/>
          </w:rPr>
          <w:t>https://doi.org/10.3390/horticulturae11050477</w:t>
        </w:r>
      </w:hyperlink>
      <w:r w:rsidRPr="00F92C56">
        <w:rPr>
          <w:rFonts w:ascii="Times New Roman" w:hAnsi="Times New Roman" w:cs="Times New Roman"/>
          <w:color w:val="172B4D"/>
          <w:sz w:val="24"/>
          <w:szCs w:val="24"/>
          <w:shd w:val="clear" w:color="auto" w:fill="FFFFFF"/>
        </w:rPr>
        <w:t>.</w:t>
      </w:r>
    </w:p>
    <w:p w14:paraId="0A68AFE8"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Ray, S., &amp; Vashishth, R. (2024). From water to plate: Reviewing the bioaccumulation of heavy metals in fish and unraveling human health risks in the food chain. Emerging Contaminants, 10(4):100358. </w:t>
      </w:r>
      <w:hyperlink r:id="rId50" w:history="1">
        <w:r w:rsidRPr="00F92C56">
          <w:rPr>
            <w:rStyle w:val="Hyperlink"/>
            <w:rFonts w:ascii="Times New Roman" w:hAnsi="Times New Roman" w:cs="Times New Roman"/>
            <w:sz w:val="24"/>
            <w:szCs w:val="24"/>
            <w:shd w:val="clear" w:color="auto" w:fill="FFFFFF"/>
          </w:rPr>
          <w:t>https://doi.org/10.1016/j.emcon.2024.100358</w:t>
        </w:r>
      </w:hyperlink>
      <w:r w:rsidRPr="00F92C56">
        <w:rPr>
          <w:rFonts w:ascii="Times New Roman" w:hAnsi="Times New Roman" w:cs="Times New Roman"/>
          <w:color w:val="172B4D"/>
          <w:sz w:val="24"/>
          <w:szCs w:val="24"/>
          <w:shd w:val="clear" w:color="auto" w:fill="FFFFFF"/>
        </w:rPr>
        <w:t>.</w:t>
      </w:r>
    </w:p>
    <w:p w14:paraId="6D31019D"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Reid, A.J., et al. (2019). </w:t>
      </w:r>
      <w:r w:rsidRPr="00F92C56">
        <w:rPr>
          <w:rFonts w:ascii="Times New Roman" w:hAnsi="Times New Roman" w:cs="Times New Roman"/>
          <w:sz w:val="24"/>
          <w:szCs w:val="24"/>
        </w:rPr>
        <w:t>Emerging threats and persistent conservation challenges for freshwater biodiversity</w:t>
      </w:r>
      <w:r w:rsidRPr="00F92C56">
        <w:rPr>
          <w:rFonts w:ascii="Times New Roman" w:hAnsi="Times New Roman" w:cs="Times New Roman"/>
          <w:b/>
          <w:bCs/>
          <w:color w:val="202122"/>
          <w:sz w:val="24"/>
          <w:szCs w:val="24"/>
          <w:shd w:val="clear" w:color="auto" w:fill="FFFFFF"/>
        </w:rPr>
        <w:t>.</w:t>
      </w:r>
      <w:r w:rsidRPr="00F92C56">
        <w:rPr>
          <w:rFonts w:ascii="Times New Roman" w:hAnsi="Times New Roman" w:cs="Times New Roman"/>
          <w:color w:val="202122"/>
          <w:sz w:val="24"/>
          <w:szCs w:val="24"/>
          <w:shd w:val="clear" w:color="auto" w:fill="FFFFFF"/>
        </w:rPr>
        <w:t> Biological Reviews, 94 (3): </w:t>
      </w:r>
      <w:r w:rsidRPr="00F92C56">
        <w:rPr>
          <w:rStyle w:val="nowrap"/>
          <w:rFonts w:ascii="Times New Roman" w:hAnsi="Times New Roman" w:cs="Times New Roman"/>
          <w:color w:val="202122"/>
          <w:sz w:val="24"/>
          <w:szCs w:val="24"/>
          <w:shd w:val="clear" w:color="auto" w:fill="FFFFFF"/>
        </w:rPr>
        <w:t xml:space="preserve">849 </w:t>
      </w:r>
      <w:r w:rsidRPr="00F92C56">
        <w:rPr>
          <w:rFonts w:ascii="Times New Roman" w:hAnsi="Times New Roman" w:cs="Times New Roman"/>
          <w:color w:val="202122"/>
          <w:sz w:val="24"/>
          <w:szCs w:val="24"/>
          <w:shd w:val="clear" w:color="auto" w:fill="FFFFFF"/>
        </w:rPr>
        <w:t>873. </w:t>
      </w:r>
      <w:hyperlink r:id="rId51" w:tooltip="Doi (identifier)" w:history="1">
        <w:r w:rsidRPr="00F92C56">
          <w:rPr>
            <w:rStyle w:val="Hyperlink"/>
            <w:rFonts w:ascii="Times New Roman" w:hAnsi="Times New Roman" w:cs="Times New Roman"/>
            <w:color w:val="3366CC"/>
            <w:sz w:val="24"/>
            <w:szCs w:val="24"/>
            <w:shd w:val="clear" w:color="auto" w:fill="FFFFFF"/>
          </w:rPr>
          <w:t>doi</w:t>
        </w:r>
      </w:hyperlink>
      <w:r w:rsidRPr="00F92C56">
        <w:rPr>
          <w:rFonts w:ascii="Times New Roman" w:hAnsi="Times New Roman" w:cs="Times New Roman"/>
          <w:color w:val="202122"/>
          <w:sz w:val="24"/>
          <w:szCs w:val="24"/>
          <w:shd w:val="clear" w:color="auto" w:fill="FFFFFF"/>
        </w:rPr>
        <w:t>:</w:t>
      </w:r>
      <w:hyperlink r:id="rId52" w:history="1">
        <w:r w:rsidRPr="00F92C56">
          <w:rPr>
            <w:rStyle w:val="Hyperlink"/>
            <w:rFonts w:ascii="Times New Roman" w:hAnsi="Times New Roman" w:cs="Times New Roman"/>
            <w:color w:val="3366CC"/>
            <w:sz w:val="24"/>
            <w:szCs w:val="24"/>
            <w:shd w:val="clear" w:color="auto" w:fill="FFFFFF"/>
          </w:rPr>
          <w:t>10.1111/brv.12480</w:t>
        </w:r>
      </w:hyperlink>
      <w:r w:rsidRPr="00F92C56">
        <w:rPr>
          <w:rFonts w:ascii="Times New Roman" w:hAnsi="Times New Roman" w:cs="Times New Roman"/>
          <w:color w:val="202122"/>
          <w:sz w:val="24"/>
          <w:szCs w:val="24"/>
          <w:shd w:val="clear" w:color="auto" w:fill="FFFFFF"/>
        </w:rPr>
        <w:t>. </w:t>
      </w:r>
    </w:p>
    <w:p w14:paraId="0C17D5EE"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Russell, D.J., Thuesen, P.A., &amp; Thomson, F.E. (2012). A review of the biology, ecology, distribution and control of Mozambique tilapia, Oreochromis mossambicus (Peters 1852) </w:t>
      </w:r>
      <w:r w:rsidRPr="00F92C56">
        <w:rPr>
          <w:rFonts w:ascii="Times New Roman" w:hAnsi="Times New Roman" w:cs="Times New Roman"/>
          <w:color w:val="202122"/>
          <w:sz w:val="24"/>
          <w:szCs w:val="24"/>
          <w:shd w:val="clear" w:color="auto" w:fill="FFFFFF"/>
        </w:rPr>
        <w:lastRenderedPageBreak/>
        <w:t xml:space="preserve">(Pisces: </w:t>
      </w:r>
      <w:proofErr w:type="spellStart"/>
      <w:r w:rsidRPr="00F92C56">
        <w:rPr>
          <w:rFonts w:ascii="Times New Roman" w:hAnsi="Times New Roman" w:cs="Times New Roman"/>
          <w:color w:val="202122"/>
          <w:sz w:val="24"/>
          <w:szCs w:val="24"/>
          <w:shd w:val="clear" w:color="auto" w:fill="FFFFFF"/>
        </w:rPr>
        <w:t>Cichlidae</w:t>
      </w:r>
      <w:proofErr w:type="spellEnd"/>
      <w:r w:rsidRPr="00F92C56">
        <w:rPr>
          <w:rFonts w:ascii="Times New Roman" w:hAnsi="Times New Roman" w:cs="Times New Roman"/>
          <w:color w:val="202122"/>
          <w:sz w:val="24"/>
          <w:szCs w:val="24"/>
          <w:shd w:val="clear" w:color="auto" w:fill="FFFFFF"/>
        </w:rPr>
        <w:t xml:space="preserve">) with particular emphasis on invasive Australian populations. Rev Fish Biol Fisheries, 22: 533–554. </w:t>
      </w:r>
      <w:hyperlink r:id="rId53" w:history="1">
        <w:r w:rsidRPr="00F92C56">
          <w:rPr>
            <w:rStyle w:val="Hyperlink"/>
            <w:rFonts w:ascii="Times New Roman" w:hAnsi="Times New Roman" w:cs="Times New Roman"/>
            <w:sz w:val="24"/>
            <w:szCs w:val="24"/>
            <w:shd w:val="clear" w:color="auto" w:fill="FFFFFF"/>
          </w:rPr>
          <w:t>https://doi.org/10.1007/s11160-011-9249-z</w:t>
        </w:r>
      </w:hyperlink>
      <w:r w:rsidRPr="00F92C56">
        <w:rPr>
          <w:rFonts w:ascii="Times New Roman" w:hAnsi="Times New Roman" w:cs="Times New Roman"/>
          <w:color w:val="202122"/>
          <w:sz w:val="24"/>
          <w:szCs w:val="24"/>
          <w:shd w:val="clear" w:color="auto" w:fill="FFFFFF"/>
        </w:rPr>
        <w:t>.</w:t>
      </w:r>
    </w:p>
    <w:p w14:paraId="0976C289" w14:textId="77777777" w:rsidR="00EE26FB" w:rsidRPr="00F92C56" w:rsidRDefault="00EE26FB" w:rsidP="00654EDF">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Sajina A. M.1*, Deepa Sudheesan</w:t>
      </w:r>
      <w:proofErr w:type="gramStart"/>
      <w:r w:rsidRPr="00F92C56">
        <w:rPr>
          <w:rFonts w:ascii="Times New Roman" w:hAnsi="Times New Roman" w:cs="Times New Roman"/>
          <w:sz w:val="24"/>
          <w:szCs w:val="24"/>
        </w:rPr>
        <w:t>1 ,</w:t>
      </w:r>
      <w:proofErr w:type="gramEnd"/>
      <w:r w:rsidRPr="00F92C56">
        <w:rPr>
          <w:rFonts w:ascii="Times New Roman" w:hAnsi="Times New Roman" w:cs="Times New Roman"/>
          <w:sz w:val="24"/>
          <w:szCs w:val="24"/>
        </w:rPr>
        <w:t xml:space="preserve"> Lohith Kumar, K.1 and Sandhya K. M. Fish as Ecological Health Indicators of Freshwater Ecosystems </w:t>
      </w:r>
      <w:proofErr w:type="spellStart"/>
      <w:r w:rsidRPr="00F92C56">
        <w:rPr>
          <w:rFonts w:ascii="Times New Roman" w:hAnsi="Times New Roman" w:cs="Times New Roman"/>
          <w:sz w:val="24"/>
          <w:szCs w:val="24"/>
        </w:rPr>
        <w:t>Biotica</w:t>
      </w:r>
      <w:proofErr w:type="spellEnd"/>
      <w:r w:rsidRPr="00F92C56">
        <w:rPr>
          <w:rFonts w:ascii="Times New Roman" w:hAnsi="Times New Roman" w:cs="Times New Roman"/>
          <w:sz w:val="24"/>
          <w:szCs w:val="24"/>
        </w:rPr>
        <w:t xml:space="preserve"> Research Today 3(1): 077-080. 2021.</w:t>
      </w:r>
    </w:p>
    <w:p w14:paraId="2C11C8A7"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proofErr w:type="spellStart"/>
      <w:r w:rsidRPr="00F92C56">
        <w:rPr>
          <w:rFonts w:ascii="Times New Roman" w:hAnsi="Times New Roman" w:cs="Times New Roman"/>
          <w:color w:val="202122"/>
          <w:sz w:val="24"/>
          <w:szCs w:val="24"/>
          <w:shd w:val="clear" w:color="auto" w:fill="FFFFFF"/>
        </w:rPr>
        <w:t>Satkar</w:t>
      </w:r>
      <w:proofErr w:type="spellEnd"/>
      <w:r w:rsidRPr="00F92C56">
        <w:rPr>
          <w:rFonts w:ascii="Times New Roman" w:hAnsi="Times New Roman" w:cs="Times New Roman"/>
          <w:color w:val="202122"/>
          <w:sz w:val="24"/>
          <w:szCs w:val="24"/>
          <w:shd w:val="clear" w:color="auto" w:fill="FFFFFF"/>
        </w:rPr>
        <w:t xml:space="preserve">, S., Kumar, A., </w:t>
      </w:r>
      <w:proofErr w:type="spellStart"/>
      <w:r w:rsidRPr="00F92C56">
        <w:rPr>
          <w:rFonts w:ascii="Times New Roman" w:hAnsi="Times New Roman" w:cs="Times New Roman"/>
          <w:color w:val="202122"/>
          <w:sz w:val="24"/>
          <w:szCs w:val="24"/>
          <w:shd w:val="clear" w:color="auto" w:fill="FFFFFF"/>
        </w:rPr>
        <w:t>Bhusare</w:t>
      </w:r>
      <w:proofErr w:type="spellEnd"/>
      <w:r w:rsidRPr="00F92C56">
        <w:rPr>
          <w:rFonts w:ascii="Times New Roman" w:hAnsi="Times New Roman" w:cs="Times New Roman"/>
          <w:color w:val="202122"/>
          <w:sz w:val="24"/>
          <w:szCs w:val="24"/>
          <w:shd w:val="clear" w:color="auto" w:fill="FFFFFF"/>
        </w:rPr>
        <w:t xml:space="preserve">, S., Sahu, A., &amp; Gautam, R. (2024). Impact of pollution and toxic stress on fish health: Mechanisms, consequences, and mitigation strategies. Uttar Pradesh Journal of Zoology, 45, 29–45. </w:t>
      </w:r>
      <w:hyperlink r:id="rId54" w:history="1">
        <w:r w:rsidRPr="00F92C56">
          <w:rPr>
            <w:rStyle w:val="Hyperlink"/>
            <w:rFonts w:ascii="Times New Roman" w:hAnsi="Times New Roman" w:cs="Times New Roman"/>
            <w:sz w:val="24"/>
            <w:szCs w:val="24"/>
            <w:shd w:val="clear" w:color="auto" w:fill="FFFFFF"/>
          </w:rPr>
          <w:t>https://doi.org/10.56557/UPJOZ/2024/v45i63949</w:t>
        </w:r>
      </w:hyperlink>
      <w:r w:rsidRPr="00F92C56">
        <w:rPr>
          <w:rFonts w:ascii="Times New Roman" w:hAnsi="Times New Roman" w:cs="Times New Roman"/>
          <w:color w:val="202122"/>
          <w:sz w:val="24"/>
          <w:szCs w:val="24"/>
          <w:shd w:val="clear" w:color="auto" w:fill="FFFFFF"/>
        </w:rPr>
        <w:t>.</w:t>
      </w:r>
    </w:p>
    <w:p w14:paraId="414B8210"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Scott, D., &amp; Khalid, S., &amp; Henk, S. (2016). A growth comparison among three commercial tilapia species in a </w:t>
      </w:r>
      <w:proofErr w:type="spellStart"/>
      <w:r w:rsidRPr="00F92C56">
        <w:rPr>
          <w:rFonts w:ascii="Times New Roman" w:hAnsi="Times New Roman" w:cs="Times New Roman"/>
          <w:color w:val="202122"/>
          <w:sz w:val="24"/>
          <w:szCs w:val="24"/>
          <w:shd w:val="clear" w:color="auto" w:fill="FFFFFF"/>
        </w:rPr>
        <w:t>biofloc</w:t>
      </w:r>
      <w:proofErr w:type="spellEnd"/>
      <w:r w:rsidRPr="00F92C56">
        <w:rPr>
          <w:rFonts w:ascii="Times New Roman" w:hAnsi="Times New Roman" w:cs="Times New Roman"/>
          <w:color w:val="202122"/>
          <w:sz w:val="24"/>
          <w:szCs w:val="24"/>
          <w:shd w:val="clear" w:color="auto" w:fill="FFFFFF"/>
        </w:rPr>
        <w:t xml:space="preserve"> system. Aquaculture International, 24. doi: 10.1007/s10499-016-9986-z.</w:t>
      </w:r>
    </w:p>
    <w:p w14:paraId="08C98006"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Sen, D. J., Chaudhary, P. K., Chaudhari, S. V., Parmar, H. R., &amp; Chaudhary, D. P. (2025). Bod incubator incubates by biological oxygen demand to reduce pathogenic load by temperature control. World Journal of Pharmaceutical and Medical Research, 11(11), 329–336.</w:t>
      </w:r>
    </w:p>
    <w:p w14:paraId="35412259"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Shah, A., Arjunan, A., Baroutaji, A., &amp; Zakharova, J. (2023). A review of physicochemical and biological contaminants in drinking water and their impacts on human health. Water Science and Engineering, 16(4): 333-344. </w:t>
      </w:r>
      <w:hyperlink r:id="rId55" w:history="1">
        <w:r w:rsidRPr="00F92C56">
          <w:rPr>
            <w:rStyle w:val="Hyperlink"/>
            <w:rFonts w:ascii="Times New Roman" w:hAnsi="Times New Roman" w:cs="Times New Roman"/>
            <w:sz w:val="24"/>
            <w:szCs w:val="24"/>
            <w:shd w:val="clear" w:color="auto" w:fill="FFFFFF"/>
          </w:rPr>
          <w:t>https://doi.org/10.1016/j.wse.2023.04.003</w:t>
        </w:r>
      </w:hyperlink>
      <w:r w:rsidRPr="00F92C56">
        <w:rPr>
          <w:rFonts w:ascii="Times New Roman" w:hAnsi="Times New Roman" w:cs="Times New Roman"/>
          <w:color w:val="202122"/>
          <w:sz w:val="24"/>
          <w:szCs w:val="24"/>
          <w:shd w:val="clear" w:color="auto" w:fill="FFFFFF"/>
        </w:rPr>
        <w:t>.</w:t>
      </w:r>
    </w:p>
    <w:p w14:paraId="1ECF84B4"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Shakir, H. A., Qazi, J. I., Chaudhry, A. S., &amp; Ali, S. (2015). Metal bioaccumulation levels in different organs of three edible fish species from the river Ravi, Pakistan. International Journal of Aquatic Biology, 3(3), 135–148.</w:t>
      </w:r>
    </w:p>
    <w:p w14:paraId="1A22B51A" w14:textId="77777777" w:rsidR="00EE26FB" w:rsidRPr="00F92C56" w:rsidRDefault="00EE26FB" w:rsidP="000A0C90">
      <w:pPr>
        <w:spacing w:line="360" w:lineRule="auto"/>
        <w:jc w:val="both"/>
        <w:rPr>
          <w:rFonts w:ascii="Times New Roman" w:hAnsi="Times New Roman" w:cs="Times New Roman"/>
          <w:sz w:val="24"/>
          <w:szCs w:val="24"/>
        </w:rPr>
      </w:pPr>
      <w:r w:rsidRPr="00F92C56">
        <w:rPr>
          <w:rStyle w:val="HTMLCite"/>
          <w:rFonts w:ascii="Times New Roman" w:hAnsi="Times New Roman" w:cs="Times New Roman"/>
          <w:i w:val="0"/>
          <w:color w:val="1B1B1B"/>
          <w:sz w:val="24"/>
          <w:szCs w:val="24"/>
          <w:shd w:val="clear" w:color="auto" w:fill="FFFFFF"/>
        </w:rPr>
        <w:t>Shek, A. C. S., &amp; Chan, K. M. (2015).</w:t>
      </w:r>
      <w:r w:rsidRPr="00F92C56">
        <w:rPr>
          <w:rStyle w:val="HTMLCite"/>
          <w:rFonts w:ascii="Times New Roman" w:hAnsi="Times New Roman" w:cs="Times New Roman"/>
          <w:color w:val="1B1B1B"/>
          <w:sz w:val="24"/>
          <w:szCs w:val="24"/>
          <w:shd w:val="clear" w:color="auto" w:fill="FFFFFF"/>
        </w:rPr>
        <w:t xml:space="preserve"> </w:t>
      </w:r>
      <w:r w:rsidRPr="00F92C56">
        <w:rPr>
          <w:rStyle w:val="HTMLCite"/>
          <w:rFonts w:ascii="Times New Roman" w:hAnsi="Times New Roman" w:cs="Times New Roman"/>
          <w:i w:val="0"/>
          <w:color w:val="1B1B1B"/>
          <w:sz w:val="24"/>
          <w:szCs w:val="24"/>
          <w:shd w:val="clear" w:color="auto" w:fill="FFFFFF"/>
        </w:rPr>
        <w:t>Effects of salinity on metal uptake and metallothionein mRNA levels in the organs of Tilapia exposed to cadmium, copper, and zinc ions. </w:t>
      </w:r>
      <w:r w:rsidRPr="00F92C56">
        <w:rPr>
          <w:rStyle w:val="Emphasis"/>
          <w:rFonts w:ascii="Times New Roman" w:hAnsi="Times New Roman" w:cs="Times New Roman"/>
          <w:i w:val="0"/>
          <w:color w:val="1B1B1B"/>
          <w:sz w:val="24"/>
          <w:szCs w:val="24"/>
          <w:shd w:val="clear" w:color="auto" w:fill="FFFFFF"/>
        </w:rPr>
        <w:t>Archives of Environmental Contamination &amp; Toxicology,68</w:t>
      </w:r>
      <w:r w:rsidRPr="00F92C56">
        <w:rPr>
          <w:rStyle w:val="HTMLCite"/>
          <w:rFonts w:ascii="Times New Roman" w:hAnsi="Times New Roman" w:cs="Times New Roman"/>
          <w:i w:val="0"/>
          <w:color w:val="1B1B1B"/>
          <w:sz w:val="24"/>
          <w:szCs w:val="24"/>
          <w:shd w:val="clear" w:color="auto" w:fill="FFFFFF"/>
        </w:rPr>
        <w:t>, 622–635.</w:t>
      </w:r>
      <w:r w:rsidRPr="00F92C56">
        <w:rPr>
          <w:rFonts w:ascii="Times New Roman" w:hAnsi="Times New Roman" w:cs="Times New Roman"/>
          <w:sz w:val="24"/>
          <w:szCs w:val="24"/>
        </w:rPr>
        <w:t xml:space="preserve"> </w:t>
      </w:r>
    </w:p>
    <w:p w14:paraId="408A5367"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Singh, G., Gupta, J., Kartik, &amp; Rana, A. (2026). Water Pollution and Threats to Aquatic Biodiversity. In: Sobti, R.C. (eds) Biotechnology Innovations for a Sustainable Future. Springer, Singapore. </w:t>
      </w:r>
      <w:hyperlink r:id="rId56" w:history="1">
        <w:r w:rsidRPr="00F92C56">
          <w:rPr>
            <w:rStyle w:val="Hyperlink"/>
            <w:rFonts w:ascii="Times New Roman" w:hAnsi="Times New Roman" w:cs="Times New Roman"/>
            <w:sz w:val="24"/>
            <w:szCs w:val="24"/>
            <w:shd w:val="clear" w:color="auto" w:fill="FFFFFF"/>
          </w:rPr>
          <w:t>https://doi.org/10.1007/978-981-97-9859-9_61</w:t>
        </w:r>
      </w:hyperlink>
      <w:r w:rsidRPr="00F92C56">
        <w:rPr>
          <w:rFonts w:ascii="Times New Roman" w:hAnsi="Times New Roman" w:cs="Times New Roman"/>
          <w:color w:val="202122"/>
          <w:sz w:val="24"/>
          <w:szCs w:val="24"/>
          <w:shd w:val="clear" w:color="auto" w:fill="FFFFFF"/>
        </w:rPr>
        <w:t>.</w:t>
      </w:r>
    </w:p>
    <w:p w14:paraId="15AE6FA9"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Singh, V., Singh, N., Rai, S. N., Kumar, A., Singh, A. K., Singh, M. P., Sahoo, A., Shekhar, S., Vamanu, E., &amp; Mishra, V. (2023). Heavy Metal Contamination in the Aquatic Ecosystem: </w:t>
      </w:r>
      <w:r w:rsidRPr="00F92C56">
        <w:rPr>
          <w:rFonts w:ascii="Times New Roman" w:hAnsi="Times New Roman" w:cs="Times New Roman"/>
          <w:color w:val="172B4D"/>
          <w:sz w:val="24"/>
          <w:szCs w:val="24"/>
          <w:shd w:val="clear" w:color="auto" w:fill="FFFFFF"/>
        </w:rPr>
        <w:lastRenderedPageBreak/>
        <w:t xml:space="preserve">Toxicity and Its Remediation Using Eco-Friendly Approaches. Toxics, 11(2), 147. </w:t>
      </w:r>
      <w:hyperlink r:id="rId57" w:history="1">
        <w:r w:rsidRPr="00F92C56">
          <w:rPr>
            <w:rStyle w:val="Hyperlink"/>
            <w:rFonts w:ascii="Times New Roman" w:hAnsi="Times New Roman" w:cs="Times New Roman"/>
            <w:sz w:val="24"/>
            <w:szCs w:val="24"/>
            <w:shd w:val="clear" w:color="auto" w:fill="FFFFFF"/>
          </w:rPr>
          <w:t>https://doi.org/10.3390/toxics11020147</w:t>
        </w:r>
      </w:hyperlink>
      <w:r w:rsidRPr="00F92C56">
        <w:rPr>
          <w:rFonts w:ascii="Times New Roman" w:hAnsi="Times New Roman" w:cs="Times New Roman"/>
          <w:color w:val="172B4D"/>
          <w:sz w:val="24"/>
          <w:szCs w:val="24"/>
          <w:shd w:val="clear" w:color="auto" w:fill="FFFFFF"/>
        </w:rPr>
        <w:t>.</w:t>
      </w:r>
    </w:p>
    <w:p w14:paraId="5FFE66AE"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Siva Prasad, K., Prasad, N. V., &amp; Venkateswarlu, C. (2017). Seasonal variations in the biochemical composition of muscle and liver of marine fishes, Gazza </w:t>
      </w:r>
      <w:proofErr w:type="spellStart"/>
      <w:r w:rsidRPr="00F92C56">
        <w:rPr>
          <w:rFonts w:ascii="Times New Roman" w:hAnsi="Times New Roman" w:cs="Times New Roman"/>
          <w:color w:val="172B4D"/>
          <w:sz w:val="24"/>
          <w:szCs w:val="24"/>
          <w:shd w:val="clear" w:color="auto" w:fill="FFFFFF"/>
        </w:rPr>
        <w:t>achlamys</w:t>
      </w:r>
      <w:proofErr w:type="spellEnd"/>
      <w:r w:rsidRPr="00F92C56">
        <w:rPr>
          <w:rFonts w:ascii="Times New Roman" w:hAnsi="Times New Roman" w:cs="Times New Roman"/>
          <w:color w:val="172B4D"/>
          <w:sz w:val="24"/>
          <w:szCs w:val="24"/>
          <w:shd w:val="clear" w:color="auto" w:fill="FFFFFF"/>
        </w:rPr>
        <w:t xml:space="preserve"> and </w:t>
      </w:r>
      <w:proofErr w:type="spellStart"/>
      <w:r w:rsidRPr="00F92C56">
        <w:rPr>
          <w:rFonts w:ascii="Times New Roman" w:hAnsi="Times New Roman" w:cs="Times New Roman"/>
          <w:color w:val="172B4D"/>
          <w:sz w:val="24"/>
          <w:szCs w:val="24"/>
          <w:shd w:val="clear" w:color="auto" w:fill="FFFFFF"/>
        </w:rPr>
        <w:t>Ariomma</w:t>
      </w:r>
      <w:proofErr w:type="spellEnd"/>
      <w:r w:rsidRPr="00F92C56">
        <w:rPr>
          <w:rFonts w:ascii="Times New Roman" w:hAnsi="Times New Roman" w:cs="Times New Roman"/>
          <w:color w:val="172B4D"/>
          <w:sz w:val="24"/>
          <w:szCs w:val="24"/>
          <w:shd w:val="clear" w:color="auto" w:fill="FFFFFF"/>
        </w:rPr>
        <w:t xml:space="preserve"> </w:t>
      </w:r>
      <w:proofErr w:type="spellStart"/>
      <w:r w:rsidRPr="00F92C56">
        <w:rPr>
          <w:rFonts w:ascii="Times New Roman" w:hAnsi="Times New Roman" w:cs="Times New Roman"/>
          <w:color w:val="172B4D"/>
          <w:sz w:val="24"/>
          <w:szCs w:val="24"/>
          <w:shd w:val="clear" w:color="auto" w:fill="FFFFFF"/>
        </w:rPr>
        <w:t>indica</w:t>
      </w:r>
      <w:proofErr w:type="spellEnd"/>
      <w:r w:rsidRPr="00F92C56">
        <w:rPr>
          <w:rFonts w:ascii="Times New Roman" w:hAnsi="Times New Roman" w:cs="Times New Roman"/>
          <w:color w:val="172B4D"/>
          <w:sz w:val="24"/>
          <w:szCs w:val="24"/>
          <w:shd w:val="clear" w:color="auto" w:fill="FFFFFF"/>
        </w:rPr>
        <w:t xml:space="preserve"> from Visakhapatnam coast, South India. International Journal of Bioassays, 6(6), 5407–5414.</w:t>
      </w:r>
    </w:p>
    <w:p w14:paraId="3DB61B92" w14:textId="77777777" w:rsidR="00EE26FB" w:rsidRPr="00F92C56" w:rsidRDefault="00EE26FB" w:rsidP="000A0C90">
      <w:pPr>
        <w:spacing w:line="360" w:lineRule="auto"/>
        <w:jc w:val="both"/>
        <w:rPr>
          <w:rFonts w:ascii="Times New Roman" w:hAnsi="Times New Roman" w:cs="Times New Roman"/>
          <w:color w:val="172B4D"/>
          <w:sz w:val="24"/>
          <w:szCs w:val="24"/>
          <w:shd w:val="clear" w:color="auto" w:fill="FFFFFF"/>
        </w:rPr>
      </w:pPr>
      <w:r w:rsidRPr="00F92C56">
        <w:rPr>
          <w:rFonts w:ascii="Times New Roman" w:hAnsi="Times New Roman" w:cs="Times New Roman"/>
          <w:color w:val="172B4D"/>
          <w:sz w:val="24"/>
          <w:szCs w:val="24"/>
          <w:shd w:val="clear" w:color="auto" w:fill="FFFFFF"/>
        </w:rPr>
        <w:t xml:space="preserve">Snezhkina, A.V., </w:t>
      </w:r>
      <w:proofErr w:type="spellStart"/>
      <w:r w:rsidRPr="00F92C56">
        <w:rPr>
          <w:rFonts w:ascii="Times New Roman" w:hAnsi="Times New Roman" w:cs="Times New Roman"/>
          <w:color w:val="172B4D"/>
          <w:sz w:val="24"/>
          <w:szCs w:val="24"/>
          <w:shd w:val="clear" w:color="auto" w:fill="FFFFFF"/>
        </w:rPr>
        <w:t>Kudryavtseva</w:t>
      </w:r>
      <w:proofErr w:type="spellEnd"/>
      <w:r w:rsidRPr="00F92C56">
        <w:rPr>
          <w:rFonts w:ascii="Times New Roman" w:hAnsi="Times New Roman" w:cs="Times New Roman"/>
          <w:color w:val="172B4D"/>
          <w:sz w:val="24"/>
          <w:szCs w:val="24"/>
          <w:shd w:val="clear" w:color="auto" w:fill="FFFFFF"/>
        </w:rPr>
        <w:t xml:space="preserve">, A.V., </w:t>
      </w:r>
      <w:proofErr w:type="spellStart"/>
      <w:r w:rsidRPr="00F92C56">
        <w:rPr>
          <w:rFonts w:ascii="Times New Roman" w:hAnsi="Times New Roman" w:cs="Times New Roman"/>
          <w:color w:val="172B4D"/>
          <w:sz w:val="24"/>
          <w:szCs w:val="24"/>
          <w:shd w:val="clear" w:color="auto" w:fill="FFFFFF"/>
        </w:rPr>
        <w:t>Kardymon</w:t>
      </w:r>
      <w:proofErr w:type="spellEnd"/>
      <w:r w:rsidRPr="00F92C56">
        <w:rPr>
          <w:rFonts w:ascii="Times New Roman" w:hAnsi="Times New Roman" w:cs="Times New Roman"/>
          <w:color w:val="172B4D"/>
          <w:sz w:val="24"/>
          <w:szCs w:val="24"/>
          <w:shd w:val="clear" w:color="auto" w:fill="FFFFFF"/>
        </w:rPr>
        <w:t xml:space="preserve">, O.L., </w:t>
      </w:r>
      <w:proofErr w:type="spellStart"/>
      <w:r w:rsidRPr="00F92C56">
        <w:rPr>
          <w:rFonts w:ascii="Times New Roman" w:hAnsi="Times New Roman" w:cs="Times New Roman"/>
          <w:color w:val="172B4D"/>
          <w:sz w:val="24"/>
          <w:szCs w:val="24"/>
          <w:shd w:val="clear" w:color="auto" w:fill="FFFFFF"/>
        </w:rPr>
        <w:t>Savvateeva</w:t>
      </w:r>
      <w:proofErr w:type="spellEnd"/>
      <w:r w:rsidRPr="00F92C56">
        <w:rPr>
          <w:rFonts w:ascii="Times New Roman" w:hAnsi="Times New Roman" w:cs="Times New Roman"/>
          <w:color w:val="172B4D"/>
          <w:sz w:val="24"/>
          <w:szCs w:val="24"/>
          <w:shd w:val="clear" w:color="auto" w:fill="FFFFFF"/>
        </w:rPr>
        <w:t xml:space="preserve">, M.V., Melnikova, N.V., Krasnov, G.S., &amp; Dmitriev, A.A. (2019). ROS Generation and Antioxidant Defense Systems in Normal and Malignant Cells. Oxid Med Cell </w:t>
      </w:r>
      <w:proofErr w:type="spellStart"/>
      <w:r w:rsidRPr="00F92C56">
        <w:rPr>
          <w:rFonts w:ascii="Times New Roman" w:hAnsi="Times New Roman" w:cs="Times New Roman"/>
          <w:color w:val="172B4D"/>
          <w:sz w:val="24"/>
          <w:szCs w:val="24"/>
          <w:shd w:val="clear" w:color="auto" w:fill="FFFFFF"/>
        </w:rPr>
        <w:t>Longev</w:t>
      </w:r>
      <w:proofErr w:type="spellEnd"/>
      <w:r w:rsidRPr="00F92C56">
        <w:rPr>
          <w:rFonts w:ascii="Times New Roman" w:hAnsi="Times New Roman" w:cs="Times New Roman"/>
          <w:color w:val="172B4D"/>
          <w:sz w:val="24"/>
          <w:szCs w:val="24"/>
          <w:shd w:val="clear" w:color="auto" w:fill="FFFFFF"/>
        </w:rPr>
        <w:t>, 2019:6175804. doi: 10.1155/2019/6175804.</w:t>
      </w:r>
    </w:p>
    <w:p w14:paraId="0E4C7B45"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Souza, D. C. D. d., Viana, L. F., </w:t>
      </w:r>
      <w:proofErr w:type="spellStart"/>
      <w:r w:rsidRPr="00F92C56">
        <w:rPr>
          <w:rFonts w:ascii="Times New Roman" w:hAnsi="Times New Roman" w:cs="Times New Roman"/>
          <w:color w:val="202122"/>
          <w:sz w:val="24"/>
          <w:szCs w:val="24"/>
          <w:shd w:val="clear" w:color="auto" w:fill="FFFFFF"/>
        </w:rPr>
        <w:t>Kummrow</w:t>
      </w:r>
      <w:proofErr w:type="spellEnd"/>
      <w:r w:rsidRPr="00F92C56">
        <w:rPr>
          <w:rFonts w:ascii="Times New Roman" w:hAnsi="Times New Roman" w:cs="Times New Roman"/>
          <w:color w:val="202122"/>
          <w:sz w:val="24"/>
          <w:szCs w:val="24"/>
          <w:shd w:val="clear" w:color="auto" w:fill="FFFFFF"/>
        </w:rPr>
        <w:t xml:space="preserve">, F., Cardoso, C. A. L., Lima, N. A. d., Lacerda, I. A. R., Crispim, B. d. A., </w:t>
      </w:r>
      <w:proofErr w:type="spellStart"/>
      <w:r w:rsidRPr="00F92C56">
        <w:rPr>
          <w:rFonts w:ascii="Times New Roman" w:hAnsi="Times New Roman" w:cs="Times New Roman"/>
          <w:color w:val="202122"/>
          <w:sz w:val="24"/>
          <w:szCs w:val="24"/>
          <w:shd w:val="clear" w:color="auto" w:fill="FFFFFF"/>
        </w:rPr>
        <w:t>Barufatti</w:t>
      </w:r>
      <w:proofErr w:type="spellEnd"/>
      <w:r w:rsidRPr="00F92C56">
        <w:rPr>
          <w:rFonts w:ascii="Times New Roman" w:hAnsi="Times New Roman" w:cs="Times New Roman"/>
          <w:color w:val="202122"/>
          <w:sz w:val="24"/>
          <w:szCs w:val="24"/>
          <w:shd w:val="clear" w:color="auto" w:fill="FFFFFF"/>
        </w:rPr>
        <w:t xml:space="preserve">, A., Dias, L. A. V., &amp; Florentino, A. C. (2025). Bioaccumulation of Metals in Fish Collected from Macapá Urban Aquatic Environments (Brazilian Amazon) and the Risks to Human Health. Toxics, 13(2): 67. </w:t>
      </w:r>
      <w:hyperlink r:id="rId58" w:history="1">
        <w:r w:rsidRPr="00F92C56">
          <w:rPr>
            <w:rStyle w:val="Hyperlink"/>
            <w:rFonts w:ascii="Times New Roman" w:hAnsi="Times New Roman" w:cs="Times New Roman"/>
            <w:sz w:val="24"/>
            <w:szCs w:val="24"/>
            <w:shd w:val="clear" w:color="auto" w:fill="FFFFFF"/>
          </w:rPr>
          <w:t>https://doi.org/10.3390/toxics13020067</w:t>
        </w:r>
      </w:hyperlink>
      <w:r w:rsidRPr="00F92C56">
        <w:rPr>
          <w:rFonts w:ascii="Times New Roman" w:hAnsi="Times New Roman" w:cs="Times New Roman"/>
          <w:color w:val="202122"/>
          <w:sz w:val="24"/>
          <w:szCs w:val="24"/>
          <w:shd w:val="clear" w:color="auto" w:fill="FFFFFF"/>
        </w:rPr>
        <w:t>.</w:t>
      </w:r>
    </w:p>
    <w:p w14:paraId="2721C7A1"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Sreejai, R., &amp; Jaya, D.S. (2010).  Studies on the changes in lipid peroxidation and antioxidants in fishes exposed to hydrogen sulfide. </w:t>
      </w:r>
      <w:proofErr w:type="spellStart"/>
      <w:r w:rsidRPr="00F92C56">
        <w:rPr>
          <w:rFonts w:ascii="Times New Roman" w:hAnsi="Times New Roman" w:cs="Times New Roman"/>
          <w:color w:val="202122"/>
          <w:sz w:val="24"/>
          <w:szCs w:val="24"/>
          <w:shd w:val="clear" w:color="auto" w:fill="FFFFFF"/>
        </w:rPr>
        <w:t>Toxicol</w:t>
      </w:r>
      <w:proofErr w:type="spellEnd"/>
      <w:r w:rsidRPr="00F92C56">
        <w:rPr>
          <w:rFonts w:ascii="Times New Roman" w:hAnsi="Times New Roman" w:cs="Times New Roman"/>
          <w:color w:val="202122"/>
          <w:sz w:val="24"/>
          <w:szCs w:val="24"/>
          <w:shd w:val="clear" w:color="auto" w:fill="FFFFFF"/>
        </w:rPr>
        <w:t xml:space="preserve"> Int, 17(2):71-7. doi: 10.4103/0971-6580.72674.</w:t>
      </w:r>
    </w:p>
    <w:p w14:paraId="55F442DB" w14:textId="77777777" w:rsidR="00EE26FB" w:rsidRPr="00F92C56"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F92C56">
        <w:rPr>
          <w:rFonts w:ascii="Times New Roman" w:eastAsia="Times New Roman" w:hAnsi="Times New Roman" w:cs="Times New Roman"/>
          <w:color w:val="1B1B1B"/>
          <w:sz w:val="24"/>
          <w:szCs w:val="24"/>
        </w:rPr>
        <w:t>Stickney, R. R. (2017). Tilapia feeding habits and environmental tolerances. In P. W. Perschbacher &amp; R. R. Stickney (Eds.), </w:t>
      </w:r>
      <w:r w:rsidRPr="00F92C56">
        <w:rPr>
          <w:rFonts w:ascii="Times New Roman" w:eastAsia="Times New Roman" w:hAnsi="Times New Roman" w:cs="Times New Roman"/>
          <w:i/>
          <w:iCs/>
          <w:color w:val="1B1B1B"/>
          <w:sz w:val="24"/>
          <w:szCs w:val="24"/>
        </w:rPr>
        <w:t>Tilapia in intensive co-culture. </w:t>
      </w:r>
      <w:r w:rsidRPr="00F92C56">
        <w:rPr>
          <w:rFonts w:ascii="Times New Roman" w:eastAsia="Times New Roman" w:hAnsi="Times New Roman" w:cs="Times New Roman"/>
          <w:color w:val="1B1B1B"/>
          <w:sz w:val="24"/>
          <w:szCs w:val="24"/>
        </w:rPr>
        <w:t>Wiley. </w:t>
      </w:r>
    </w:p>
    <w:p w14:paraId="16B59D75"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Swetha, S., Rao, G.N., Mahalakshmi, V., &amp; Sathya, R. (2025). Alkaline phosphatase and acid phosphatase in health and disease - A systematic review. J Oral </w:t>
      </w:r>
      <w:proofErr w:type="spellStart"/>
      <w:r w:rsidRPr="00F92C56">
        <w:rPr>
          <w:rFonts w:ascii="Times New Roman" w:hAnsi="Times New Roman" w:cs="Times New Roman"/>
          <w:color w:val="202122"/>
          <w:sz w:val="24"/>
          <w:szCs w:val="24"/>
          <w:shd w:val="clear" w:color="auto" w:fill="FFFFFF"/>
        </w:rPr>
        <w:t>Maxillofac</w:t>
      </w:r>
      <w:proofErr w:type="spellEnd"/>
      <w:r w:rsidRPr="00F92C56">
        <w:rPr>
          <w:rFonts w:ascii="Times New Roman" w:hAnsi="Times New Roman" w:cs="Times New Roman"/>
          <w:color w:val="202122"/>
          <w:sz w:val="24"/>
          <w:szCs w:val="24"/>
          <w:shd w:val="clear" w:color="auto" w:fill="FFFFFF"/>
        </w:rPr>
        <w:t xml:space="preserve"> </w:t>
      </w:r>
      <w:proofErr w:type="spellStart"/>
      <w:r w:rsidRPr="00F92C56">
        <w:rPr>
          <w:rFonts w:ascii="Times New Roman" w:hAnsi="Times New Roman" w:cs="Times New Roman"/>
          <w:color w:val="202122"/>
          <w:sz w:val="24"/>
          <w:szCs w:val="24"/>
          <w:shd w:val="clear" w:color="auto" w:fill="FFFFFF"/>
        </w:rPr>
        <w:t>Pathol</w:t>
      </w:r>
      <w:proofErr w:type="spellEnd"/>
      <w:r w:rsidRPr="00F92C56">
        <w:rPr>
          <w:rFonts w:ascii="Times New Roman" w:hAnsi="Times New Roman" w:cs="Times New Roman"/>
          <w:color w:val="202122"/>
          <w:sz w:val="24"/>
          <w:szCs w:val="24"/>
          <w:shd w:val="clear" w:color="auto" w:fill="FFFFFF"/>
        </w:rPr>
        <w:t>, 29(2):324-334. doi: 10.4103/jomfp.jomfp_304_24.</w:t>
      </w:r>
    </w:p>
    <w:p w14:paraId="5066596F"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Topić Popović, N., </w:t>
      </w:r>
      <w:proofErr w:type="spellStart"/>
      <w:r w:rsidRPr="00F92C56">
        <w:rPr>
          <w:rFonts w:ascii="Times New Roman" w:hAnsi="Times New Roman" w:cs="Times New Roman"/>
          <w:color w:val="202122"/>
          <w:sz w:val="24"/>
          <w:szCs w:val="24"/>
          <w:shd w:val="clear" w:color="auto" w:fill="FFFFFF"/>
        </w:rPr>
        <w:t>Čižmek</w:t>
      </w:r>
      <w:proofErr w:type="spellEnd"/>
      <w:r w:rsidRPr="00F92C56">
        <w:rPr>
          <w:rFonts w:ascii="Times New Roman" w:hAnsi="Times New Roman" w:cs="Times New Roman"/>
          <w:color w:val="202122"/>
          <w:sz w:val="24"/>
          <w:szCs w:val="24"/>
          <w:shd w:val="clear" w:color="auto" w:fill="FFFFFF"/>
        </w:rPr>
        <w:t xml:space="preserve">, L., Babić, S., </w:t>
      </w:r>
      <w:proofErr w:type="spellStart"/>
      <w:r w:rsidRPr="00F92C56">
        <w:rPr>
          <w:rFonts w:ascii="Times New Roman" w:hAnsi="Times New Roman" w:cs="Times New Roman"/>
          <w:color w:val="202122"/>
          <w:sz w:val="24"/>
          <w:szCs w:val="24"/>
          <w:shd w:val="clear" w:color="auto" w:fill="FFFFFF"/>
        </w:rPr>
        <w:t>Strunjak-Perović</w:t>
      </w:r>
      <w:proofErr w:type="spellEnd"/>
      <w:r w:rsidRPr="00F92C56">
        <w:rPr>
          <w:rFonts w:ascii="Times New Roman" w:hAnsi="Times New Roman" w:cs="Times New Roman"/>
          <w:color w:val="202122"/>
          <w:sz w:val="24"/>
          <w:szCs w:val="24"/>
          <w:shd w:val="clear" w:color="auto" w:fill="FFFFFF"/>
        </w:rPr>
        <w:t xml:space="preserve">, I., &amp; </w:t>
      </w:r>
      <w:proofErr w:type="spellStart"/>
      <w:r w:rsidRPr="00F92C56">
        <w:rPr>
          <w:rFonts w:ascii="Times New Roman" w:hAnsi="Times New Roman" w:cs="Times New Roman"/>
          <w:color w:val="202122"/>
          <w:sz w:val="24"/>
          <w:szCs w:val="24"/>
          <w:shd w:val="clear" w:color="auto" w:fill="FFFFFF"/>
        </w:rPr>
        <w:t>Čož-Rakovac</w:t>
      </w:r>
      <w:proofErr w:type="spellEnd"/>
      <w:r w:rsidRPr="00F92C56">
        <w:rPr>
          <w:rFonts w:ascii="Times New Roman" w:hAnsi="Times New Roman" w:cs="Times New Roman"/>
          <w:color w:val="202122"/>
          <w:sz w:val="24"/>
          <w:szCs w:val="24"/>
          <w:shd w:val="clear" w:color="auto" w:fill="FFFFFF"/>
        </w:rPr>
        <w:t xml:space="preserve">, R. (2023). Fish liver damage related to the wastewater treatment plant effluents. Environmental Science and Pollution Research International, 30(17), 48739–48768. </w:t>
      </w:r>
      <w:hyperlink r:id="rId59" w:history="1">
        <w:r w:rsidRPr="00F92C56">
          <w:rPr>
            <w:rStyle w:val="Hyperlink"/>
            <w:rFonts w:ascii="Times New Roman" w:hAnsi="Times New Roman" w:cs="Times New Roman"/>
            <w:sz w:val="24"/>
            <w:szCs w:val="24"/>
            <w:shd w:val="clear" w:color="auto" w:fill="FFFFFF"/>
          </w:rPr>
          <w:t>https://doi.org/10.1007/s11356-023-26187-y</w:t>
        </w:r>
      </w:hyperlink>
      <w:r w:rsidRPr="00F92C56">
        <w:rPr>
          <w:rFonts w:ascii="Times New Roman" w:hAnsi="Times New Roman" w:cs="Times New Roman"/>
          <w:color w:val="202122"/>
          <w:sz w:val="24"/>
          <w:szCs w:val="24"/>
          <w:shd w:val="clear" w:color="auto" w:fill="FFFFFF"/>
        </w:rPr>
        <w:t>.</w:t>
      </w:r>
    </w:p>
    <w:p w14:paraId="0181DF8E"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lastRenderedPageBreak/>
        <w:t xml:space="preserve">Ujjania, N. C., Dubey, M., Sharma, L. L., Balai, V. K., &amp; </w:t>
      </w:r>
      <w:proofErr w:type="spellStart"/>
      <w:r w:rsidRPr="00F92C56">
        <w:rPr>
          <w:rFonts w:ascii="Times New Roman" w:hAnsi="Times New Roman" w:cs="Times New Roman"/>
          <w:color w:val="202122"/>
          <w:sz w:val="24"/>
          <w:szCs w:val="24"/>
          <w:shd w:val="clear" w:color="auto" w:fill="FFFFFF"/>
        </w:rPr>
        <w:t>Srivastva</w:t>
      </w:r>
      <w:proofErr w:type="spellEnd"/>
      <w:r w:rsidRPr="00F92C56">
        <w:rPr>
          <w:rFonts w:ascii="Times New Roman" w:hAnsi="Times New Roman" w:cs="Times New Roman"/>
          <w:color w:val="202122"/>
          <w:sz w:val="24"/>
          <w:szCs w:val="24"/>
          <w:shd w:val="clear" w:color="auto" w:fill="FFFFFF"/>
        </w:rPr>
        <w:t>, R. M. (2015). Bio-invasion of exotic fish tilapia (Oreochromis mossambicus P. 1852) in Lake Jaisamand, India. International Journal of Fisheries and Aquatic Studies, 3(2), 174–177.</w:t>
      </w:r>
    </w:p>
    <w:p w14:paraId="6E69F119"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Vass, K. K., Wangeneo, A., Samanta, S., Adhikari, S., &amp; Muralidhar, M. (2015). Phosphorus dynamics, eutrophication and fisheries in the aquatic ecosystems in India. Current Science, 108(7), 1234–1240.</w:t>
      </w:r>
    </w:p>
    <w:p w14:paraId="715333DB"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Vigiak, O., Grizzetti, B., </w:t>
      </w:r>
      <w:proofErr w:type="spellStart"/>
      <w:r w:rsidRPr="00F92C56">
        <w:rPr>
          <w:rFonts w:ascii="Times New Roman" w:hAnsi="Times New Roman" w:cs="Times New Roman"/>
          <w:color w:val="202122"/>
          <w:sz w:val="24"/>
          <w:szCs w:val="24"/>
          <w:shd w:val="clear" w:color="auto" w:fill="FFFFFF"/>
        </w:rPr>
        <w:t>Udias-Moinelo</w:t>
      </w:r>
      <w:proofErr w:type="spellEnd"/>
      <w:r w:rsidRPr="00F92C56">
        <w:rPr>
          <w:rFonts w:ascii="Times New Roman" w:hAnsi="Times New Roman" w:cs="Times New Roman"/>
          <w:color w:val="202122"/>
          <w:sz w:val="24"/>
          <w:szCs w:val="24"/>
          <w:shd w:val="clear" w:color="auto" w:fill="FFFFFF"/>
        </w:rPr>
        <w:t xml:space="preserve">, A., Zanni, M., Dorati, C., Bouraoui, F., &amp; </w:t>
      </w:r>
      <w:proofErr w:type="spellStart"/>
      <w:r w:rsidRPr="00F92C56">
        <w:rPr>
          <w:rFonts w:ascii="Times New Roman" w:hAnsi="Times New Roman" w:cs="Times New Roman"/>
          <w:color w:val="202122"/>
          <w:sz w:val="24"/>
          <w:szCs w:val="24"/>
          <w:shd w:val="clear" w:color="auto" w:fill="FFFFFF"/>
        </w:rPr>
        <w:t>Pistocchi</w:t>
      </w:r>
      <w:proofErr w:type="spellEnd"/>
      <w:r w:rsidRPr="00F92C56">
        <w:rPr>
          <w:rFonts w:ascii="Times New Roman" w:hAnsi="Times New Roman" w:cs="Times New Roman"/>
          <w:color w:val="202122"/>
          <w:sz w:val="24"/>
          <w:szCs w:val="24"/>
          <w:shd w:val="clear" w:color="auto" w:fill="FFFFFF"/>
        </w:rPr>
        <w:t>, A. (2019). Predicting biochemical oxygen demand in European freshwater bodies. Science of the Total Environment, 666, 1089–1105. https://doi.org/10.1016/j.scitotenv.2019.02.252</w:t>
      </w:r>
    </w:p>
    <w:p w14:paraId="1FF953F8" w14:textId="77777777" w:rsidR="00EE26FB" w:rsidRPr="00F92C56" w:rsidRDefault="00EE26FB" w:rsidP="000A0C90">
      <w:pPr>
        <w:spacing w:line="360" w:lineRule="auto"/>
        <w:jc w:val="both"/>
        <w:rPr>
          <w:rFonts w:ascii="Times New Roman" w:hAnsi="Times New Roman" w:cs="Times New Roman"/>
          <w:color w:val="1B1B1B"/>
          <w:sz w:val="24"/>
          <w:szCs w:val="24"/>
          <w:shd w:val="clear" w:color="auto" w:fill="FFFFFF"/>
        </w:rPr>
      </w:pPr>
      <w:r w:rsidRPr="00F92C56">
        <w:rPr>
          <w:rFonts w:ascii="Times New Roman" w:hAnsi="Times New Roman" w:cs="Times New Roman"/>
          <w:color w:val="202122"/>
          <w:sz w:val="24"/>
          <w:szCs w:val="24"/>
          <w:shd w:val="clear" w:color="auto" w:fill="FFFFFF"/>
        </w:rPr>
        <w:t xml:space="preserve">Vijaya Lakshmi, K., Krishna, P., Sirisha, M., Sreeramulu, K., &amp; Annapoorna, Y. (n.d.). Biochemical compositions in muscle and liver of normal and infected fish of </w:t>
      </w:r>
      <w:proofErr w:type="spellStart"/>
      <w:r w:rsidRPr="00F92C56">
        <w:rPr>
          <w:rFonts w:ascii="Times New Roman" w:hAnsi="Times New Roman" w:cs="Times New Roman"/>
          <w:color w:val="202122"/>
          <w:sz w:val="24"/>
          <w:szCs w:val="24"/>
          <w:shd w:val="clear" w:color="auto" w:fill="FFFFFF"/>
        </w:rPr>
        <w:t>Johnius</w:t>
      </w:r>
      <w:proofErr w:type="spellEnd"/>
      <w:r w:rsidRPr="00F92C56">
        <w:rPr>
          <w:rFonts w:ascii="Times New Roman" w:hAnsi="Times New Roman" w:cs="Times New Roman"/>
          <w:color w:val="202122"/>
          <w:sz w:val="24"/>
          <w:szCs w:val="24"/>
          <w:shd w:val="clear" w:color="auto" w:fill="FFFFFF"/>
        </w:rPr>
        <w:t xml:space="preserve"> </w:t>
      </w:r>
      <w:proofErr w:type="spellStart"/>
      <w:r w:rsidRPr="00F92C56">
        <w:rPr>
          <w:rFonts w:ascii="Times New Roman" w:hAnsi="Times New Roman" w:cs="Times New Roman"/>
          <w:color w:val="202122"/>
          <w:sz w:val="24"/>
          <w:szCs w:val="24"/>
          <w:shd w:val="clear" w:color="auto" w:fill="FFFFFF"/>
        </w:rPr>
        <w:t>aneus</w:t>
      </w:r>
      <w:proofErr w:type="spellEnd"/>
      <w:r w:rsidRPr="00F92C56">
        <w:rPr>
          <w:rFonts w:ascii="Times New Roman" w:hAnsi="Times New Roman" w:cs="Times New Roman"/>
          <w:color w:val="202122"/>
          <w:sz w:val="24"/>
          <w:szCs w:val="24"/>
          <w:shd w:val="clear" w:color="auto" w:fill="FFFFFF"/>
        </w:rPr>
        <w:t xml:space="preserve"> off Visakhapatnam coast. </w:t>
      </w:r>
      <w:r w:rsidRPr="00F92C56">
        <w:rPr>
          <w:rFonts w:ascii="Times New Roman" w:hAnsi="Times New Roman" w:cs="Times New Roman"/>
          <w:color w:val="1B1B1B"/>
          <w:sz w:val="24"/>
          <w:szCs w:val="24"/>
          <w:shd w:val="clear" w:color="auto" w:fill="FFFFFF"/>
        </w:rPr>
        <w:t xml:space="preserve">International Journal of Innovative Studies in Aquatic Biology and Fisheries. (2018). Volume 4, Issue 3, 18–25. </w:t>
      </w:r>
      <w:hyperlink r:id="rId60" w:history="1">
        <w:r w:rsidRPr="00F92C56">
          <w:rPr>
            <w:rStyle w:val="Hyperlink"/>
            <w:rFonts w:ascii="Times New Roman" w:hAnsi="Times New Roman" w:cs="Times New Roman"/>
            <w:sz w:val="24"/>
            <w:szCs w:val="24"/>
            <w:shd w:val="clear" w:color="auto" w:fill="FFFFFF"/>
          </w:rPr>
          <w:t>http://dx.doi.org/10.20431/2454-7670.0403003</w:t>
        </w:r>
      </w:hyperlink>
      <w:r w:rsidRPr="00F92C56">
        <w:rPr>
          <w:rFonts w:ascii="Times New Roman" w:hAnsi="Times New Roman" w:cs="Times New Roman"/>
          <w:color w:val="1B1B1B"/>
          <w:sz w:val="24"/>
          <w:szCs w:val="24"/>
          <w:shd w:val="clear" w:color="auto" w:fill="FFFFFF"/>
        </w:rPr>
        <w:t>.</w:t>
      </w:r>
    </w:p>
    <w:p w14:paraId="3B170ADD"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Vijayan, K., &amp; Karpagam, B. (2022). Growth characteristics of Oreochromis mossambicus fed with two different concentrations of broiler waste. YMER, 21(6).</w:t>
      </w:r>
    </w:p>
    <w:p w14:paraId="7E089BD8" w14:textId="77777777" w:rsidR="00EE26FB" w:rsidRPr="00F92C56" w:rsidRDefault="00EE26FB" w:rsidP="000A0C90">
      <w:pPr>
        <w:spacing w:line="360" w:lineRule="auto"/>
        <w:jc w:val="both"/>
        <w:rPr>
          <w:rFonts w:ascii="Times New Roman" w:hAnsi="Times New Roman" w:cs="Times New Roman"/>
          <w:sz w:val="24"/>
          <w:szCs w:val="24"/>
        </w:rPr>
      </w:pPr>
      <w:r w:rsidRPr="00F92C56">
        <w:rPr>
          <w:rFonts w:ascii="Times New Roman" w:hAnsi="Times New Roman" w:cs="Times New Roman"/>
          <w:sz w:val="24"/>
          <w:szCs w:val="24"/>
        </w:rPr>
        <w:t xml:space="preserve">Walter K. Dodds, Matt R. </w:t>
      </w:r>
      <w:proofErr w:type="spellStart"/>
      <w:r w:rsidRPr="00F92C56">
        <w:rPr>
          <w:rFonts w:ascii="Times New Roman" w:hAnsi="Times New Roman" w:cs="Times New Roman"/>
          <w:sz w:val="24"/>
          <w:szCs w:val="24"/>
        </w:rPr>
        <w:t>Whiles,Chapter</w:t>
      </w:r>
      <w:proofErr w:type="spellEnd"/>
      <w:r w:rsidRPr="00F92C56">
        <w:rPr>
          <w:rFonts w:ascii="Times New Roman" w:hAnsi="Times New Roman" w:cs="Times New Roman"/>
          <w:sz w:val="24"/>
          <w:szCs w:val="24"/>
        </w:rPr>
        <w:t xml:space="preserve"> 24 - Freshwater </w:t>
      </w:r>
      <w:proofErr w:type="spellStart"/>
      <w:r w:rsidRPr="00F92C56">
        <w:rPr>
          <w:rFonts w:ascii="Times New Roman" w:hAnsi="Times New Roman" w:cs="Times New Roman"/>
          <w:sz w:val="24"/>
          <w:szCs w:val="24"/>
        </w:rPr>
        <w:t>Ecosystems,Editor</w:t>
      </w:r>
      <w:proofErr w:type="spellEnd"/>
      <w:r w:rsidRPr="00F92C56">
        <w:rPr>
          <w:rFonts w:ascii="Times New Roman" w:hAnsi="Times New Roman" w:cs="Times New Roman"/>
          <w:sz w:val="24"/>
          <w:szCs w:val="24"/>
        </w:rPr>
        <w:t xml:space="preserve">(s): Walter K. Dodds, Matt R. </w:t>
      </w:r>
      <w:proofErr w:type="spellStart"/>
      <w:r w:rsidRPr="00F92C56">
        <w:rPr>
          <w:rFonts w:ascii="Times New Roman" w:hAnsi="Times New Roman" w:cs="Times New Roman"/>
          <w:sz w:val="24"/>
          <w:szCs w:val="24"/>
        </w:rPr>
        <w:t>Whiles,In</w:t>
      </w:r>
      <w:proofErr w:type="spellEnd"/>
      <w:r w:rsidRPr="00F92C56">
        <w:rPr>
          <w:rFonts w:ascii="Times New Roman" w:hAnsi="Times New Roman" w:cs="Times New Roman"/>
          <w:sz w:val="24"/>
          <w:szCs w:val="24"/>
        </w:rPr>
        <w:t xml:space="preserve"> Aquatic </w:t>
      </w:r>
      <w:proofErr w:type="spellStart"/>
      <w:r w:rsidRPr="00F92C56">
        <w:rPr>
          <w:rFonts w:ascii="Times New Roman" w:hAnsi="Times New Roman" w:cs="Times New Roman"/>
          <w:sz w:val="24"/>
          <w:szCs w:val="24"/>
        </w:rPr>
        <w:t>Ecology,Freshwater</w:t>
      </w:r>
      <w:proofErr w:type="spellEnd"/>
      <w:r w:rsidRPr="00F92C56">
        <w:rPr>
          <w:rFonts w:ascii="Times New Roman" w:hAnsi="Times New Roman" w:cs="Times New Roman"/>
          <w:sz w:val="24"/>
          <w:szCs w:val="24"/>
        </w:rPr>
        <w:t xml:space="preserve"> Ecology (Third Edition),Academic Press,2020,Pages 723-764,ISBN 9780128132555,</w:t>
      </w:r>
      <w:hyperlink r:id="rId61" w:history="1">
        <w:r w:rsidRPr="00F92C56">
          <w:rPr>
            <w:rStyle w:val="Hyperlink"/>
            <w:rFonts w:ascii="Times New Roman" w:hAnsi="Times New Roman" w:cs="Times New Roman"/>
            <w:sz w:val="24"/>
            <w:szCs w:val="24"/>
          </w:rPr>
          <w:t>https://doi.org/10.1016/B978-0-12-813255-5.00024-7</w:t>
        </w:r>
      </w:hyperlink>
      <w:r w:rsidRPr="00F92C56">
        <w:rPr>
          <w:rFonts w:ascii="Times New Roman" w:hAnsi="Times New Roman" w:cs="Times New Roman"/>
          <w:sz w:val="24"/>
          <w:szCs w:val="24"/>
        </w:rPr>
        <w:t>.</w:t>
      </w:r>
    </w:p>
    <w:p w14:paraId="2B4FAC53"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Wang, J., Liang, X. F., He, S., Li, J., Huang, K., Zhang, Y. P., &amp; Huang, D. (2018). Lipid deposition pattern and adaptive strategy in response to dietary fat in Chinese perch (</w:t>
      </w:r>
      <w:proofErr w:type="spellStart"/>
      <w:r w:rsidRPr="00F92C56">
        <w:rPr>
          <w:rFonts w:ascii="Times New Roman" w:hAnsi="Times New Roman" w:cs="Times New Roman"/>
          <w:color w:val="202122"/>
          <w:sz w:val="24"/>
          <w:szCs w:val="24"/>
          <w:shd w:val="clear" w:color="auto" w:fill="FFFFFF"/>
        </w:rPr>
        <w:t>Siniperca</w:t>
      </w:r>
      <w:proofErr w:type="spellEnd"/>
      <w:r w:rsidRPr="00F92C56">
        <w:rPr>
          <w:rFonts w:ascii="Times New Roman" w:hAnsi="Times New Roman" w:cs="Times New Roman"/>
          <w:color w:val="202122"/>
          <w:sz w:val="24"/>
          <w:szCs w:val="24"/>
          <w:shd w:val="clear" w:color="auto" w:fill="FFFFFF"/>
        </w:rPr>
        <w:t xml:space="preserve"> </w:t>
      </w:r>
      <w:proofErr w:type="spellStart"/>
      <w:r w:rsidRPr="00F92C56">
        <w:rPr>
          <w:rFonts w:ascii="Times New Roman" w:hAnsi="Times New Roman" w:cs="Times New Roman"/>
          <w:color w:val="202122"/>
          <w:sz w:val="24"/>
          <w:szCs w:val="24"/>
          <w:shd w:val="clear" w:color="auto" w:fill="FFFFFF"/>
        </w:rPr>
        <w:t>chuatsi</w:t>
      </w:r>
      <w:proofErr w:type="spellEnd"/>
      <w:r w:rsidRPr="00F92C56">
        <w:rPr>
          <w:rFonts w:ascii="Times New Roman" w:hAnsi="Times New Roman" w:cs="Times New Roman"/>
          <w:color w:val="202122"/>
          <w:sz w:val="24"/>
          <w:szCs w:val="24"/>
          <w:shd w:val="clear" w:color="auto" w:fill="FFFFFF"/>
        </w:rPr>
        <w:t xml:space="preserve">). Nutrition &amp; Metabolism, 15, 77. </w:t>
      </w:r>
      <w:hyperlink r:id="rId62" w:history="1">
        <w:r w:rsidRPr="00F92C56">
          <w:rPr>
            <w:rStyle w:val="Hyperlink"/>
            <w:rFonts w:ascii="Times New Roman" w:hAnsi="Times New Roman" w:cs="Times New Roman"/>
            <w:sz w:val="24"/>
            <w:szCs w:val="24"/>
            <w:shd w:val="clear" w:color="auto" w:fill="FFFFFF"/>
          </w:rPr>
          <w:t>https://doi.org/10.1186/s12986-018-0315-6</w:t>
        </w:r>
      </w:hyperlink>
      <w:r w:rsidRPr="00F92C56">
        <w:rPr>
          <w:rFonts w:ascii="Times New Roman" w:hAnsi="Times New Roman" w:cs="Times New Roman"/>
          <w:color w:val="202122"/>
          <w:sz w:val="24"/>
          <w:szCs w:val="24"/>
          <w:shd w:val="clear" w:color="auto" w:fill="FFFFFF"/>
        </w:rPr>
        <w:t>.</w:t>
      </w:r>
    </w:p>
    <w:p w14:paraId="2A92B390"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Wang, Z., Pu, D., Zheng, J.</w:t>
      </w:r>
      <w:proofErr w:type="gramStart"/>
      <w:r w:rsidRPr="00F92C56">
        <w:rPr>
          <w:rFonts w:ascii="Times New Roman" w:hAnsi="Times New Roman" w:cs="Times New Roman"/>
          <w:color w:val="202122"/>
          <w:sz w:val="24"/>
          <w:szCs w:val="24"/>
          <w:shd w:val="clear" w:color="auto" w:fill="FFFFFF"/>
        </w:rPr>
        <w:t>,  Li</w:t>
      </w:r>
      <w:proofErr w:type="gramEnd"/>
      <w:r w:rsidRPr="00F92C56">
        <w:rPr>
          <w:rFonts w:ascii="Times New Roman" w:hAnsi="Times New Roman" w:cs="Times New Roman"/>
          <w:color w:val="202122"/>
          <w:sz w:val="24"/>
          <w:szCs w:val="24"/>
          <w:shd w:val="clear" w:color="auto" w:fill="FFFFFF"/>
        </w:rPr>
        <w:t xml:space="preserve">, P., </w:t>
      </w:r>
      <w:proofErr w:type="spellStart"/>
      <w:r w:rsidRPr="00F92C56">
        <w:rPr>
          <w:rFonts w:ascii="Times New Roman" w:hAnsi="Times New Roman" w:cs="Times New Roman"/>
          <w:color w:val="202122"/>
          <w:sz w:val="24"/>
          <w:szCs w:val="24"/>
          <w:shd w:val="clear" w:color="auto" w:fill="FFFFFF"/>
        </w:rPr>
        <w:t>Lü</w:t>
      </w:r>
      <w:proofErr w:type="spellEnd"/>
      <w:r w:rsidRPr="00F92C56">
        <w:rPr>
          <w:rFonts w:ascii="Times New Roman" w:hAnsi="Times New Roman" w:cs="Times New Roman"/>
          <w:color w:val="202122"/>
          <w:sz w:val="24"/>
          <w:szCs w:val="24"/>
          <w:shd w:val="clear" w:color="auto" w:fill="FFFFFF"/>
        </w:rPr>
        <w:t xml:space="preserve">, H., Wei, X., Li, M., Li, D., &amp; Gao, L. (2023). Hypoxia-induced physiological responses in fish: From organism to tissue to molecular levels. Ecotoxicology and Environmental Safety, 267:115609. </w:t>
      </w:r>
      <w:hyperlink r:id="rId63" w:history="1">
        <w:r w:rsidRPr="00F92C56">
          <w:rPr>
            <w:rStyle w:val="Hyperlink"/>
            <w:rFonts w:ascii="Times New Roman" w:hAnsi="Times New Roman" w:cs="Times New Roman"/>
            <w:sz w:val="24"/>
            <w:szCs w:val="24"/>
            <w:shd w:val="clear" w:color="auto" w:fill="FFFFFF"/>
          </w:rPr>
          <w:t>https://doi.org/10.1016/j.ecoenv.2023.115609</w:t>
        </w:r>
      </w:hyperlink>
      <w:r w:rsidRPr="00F92C56">
        <w:rPr>
          <w:rFonts w:ascii="Times New Roman" w:hAnsi="Times New Roman" w:cs="Times New Roman"/>
          <w:color w:val="202122"/>
          <w:sz w:val="24"/>
          <w:szCs w:val="24"/>
          <w:shd w:val="clear" w:color="auto" w:fill="FFFFFF"/>
        </w:rPr>
        <w:t>.</w:t>
      </w:r>
    </w:p>
    <w:p w14:paraId="58FF52C2"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lastRenderedPageBreak/>
        <w:t xml:space="preserve">Weinrauch, A. M., Folkerts, E. J., Alessi, D. S., Goss, G. G., &amp; Blewett, T. A. (2021). Changes to hepatic nutrient dynamics and energetics in rainbow trout (Oncorhynchus mykiss) following exposure to and recovery from hydraulic fracturing flowback and produced water. Science of the Total Environment, 764, 142893. </w:t>
      </w:r>
      <w:hyperlink r:id="rId64" w:history="1">
        <w:r w:rsidRPr="00F92C56">
          <w:rPr>
            <w:rStyle w:val="Hyperlink"/>
            <w:rFonts w:ascii="Times New Roman" w:hAnsi="Times New Roman" w:cs="Times New Roman"/>
            <w:sz w:val="24"/>
            <w:szCs w:val="24"/>
            <w:shd w:val="clear" w:color="auto" w:fill="FFFFFF"/>
          </w:rPr>
          <w:t>https://doi.org/10.1016/j.scitotenv.2020.142893</w:t>
        </w:r>
      </w:hyperlink>
      <w:r w:rsidRPr="00F92C56">
        <w:rPr>
          <w:rFonts w:ascii="Times New Roman" w:hAnsi="Times New Roman" w:cs="Times New Roman"/>
          <w:color w:val="202122"/>
          <w:sz w:val="24"/>
          <w:szCs w:val="24"/>
          <w:shd w:val="clear" w:color="auto" w:fill="FFFFFF"/>
        </w:rPr>
        <w:t>.</w:t>
      </w:r>
    </w:p>
    <w:p w14:paraId="5616C633"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Yin, K., Wang, Q., </w:t>
      </w:r>
      <w:proofErr w:type="spellStart"/>
      <w:r w:rsidRPr="00F92C56">
        <w:rPr>
          <w:rFonts w:ascii="Times New Roman" w:hAnsi="Times New Roman" w:cs="Times New Roman"/>
          <w:color w:val="202122"/>
          <w:sz w:val="24"/>
          <w:szCs w:val="24"/>
          <w:shd w:val="clear" w:color="auto" w:fill="FFFFFF"/>
        </w:rPr>
        <w:t>Lv</w:t>
      </w:r>
      <w:proofErr w:type="spellEnd"/>
      <w:r w:rsidRPr="00F92C56">
        <w:rPr>
          <w:rFonts w:ascii="Times New Roman" w:hAnsi="Times New Roman" w:cs="Times New Roman"/>
          <w:color w:val="202122"/>
          <w:sz w:val="24"/>
          <w:szCs w:val="24"/>
          <w:shd w:val="clear" w:color="auto" w:fill="FFFFFF"/>
        </w:rPr>
        <w:t>, M., &amp; Chen, L. (2019). Microorganism remediation strategies towards heavy metals. Chemical Engineering Journal, 360, 1553–1563.</w:t>
      </w:r>
    </w:p>
    <w:p w14:paraId="42BE77AE"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Yoshida, A. (2024). The marine environment: An essential ecosystem. Journal of Aquaculture Engineering and Fisheries Research, 10(9). </w:t>
      </w:r>
      <w:hyperlink r:id="rId65" w:history="1">
        <w:r w:rsidRPr="00F92C56">
          <w:rPr>
            <w:rStyle w:val="Hyperlink"/>
            <w:rFonts w:ascii="Times New Roman" w:hAnsi="Times New Roman" w:cs="Times New Roman"/>
            <w:sz w:val="24"/>
            <w:szCs w:val="24"/>
            <w:shd w:val="clear" w:color="auto" w:fill="FFFFFF"/>
          </w:rPr>
          <w:t>https://doi.org/10.3153/JAEFR24009</w:t>
        </w:r>
      </w:hyperlink>
      <w:r w:rsidRPr="00F92C56">
        <w:rPr>
          <w:rFonts w:ascii="Times New Roman" w:hAnsi="Times New Roman" w:cs="Times New Roman"/>
          <w:color w:val="202122"/>
          <w:sz w:val="24"/>
          <w:szCs w:val="24"/>
          <w:shd w:val="clear" w:color="auto" w:fill="FFFFFF"/>
        </w:rPr>
        <w:t xml:space="preserve">. </w:t>
      </w:r>
    </w:p>
    <w:p w14:paraId="2002304B"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Zhang, J., Hartmann, A.M., &amp; Guo, J. (2023). Editorial: Chloride homeostasis in animal cell physiology. Front Physiol, 14:1227565. doi: 10.3389/fphys.2023.1227565.</w:t>
      </w:r>
    </w:p>
    <w:p w14:paraId="0F037E2C"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Zhang, Z., Zhang, Q., Lu, T., Zhang, J., Sun, L., Hu, B., Hu, J., </w:t>
      </w:r>
      <w:proofErr w:type="spellStart"/>
      <w:r w:rsidRPr="00F92C56">
        <w:rPr>
          <w:rFonts w:ascii="Times New Roman" w:hAnsi="Times New Roman" w:cs="Times New Roman"/>
          <w:color w:val="202122"/>
          <w:sz w:val="24"/>
          <w:szCs w:val="24"/>
          <w:shd w:val="clear" w:color="auto" w:fill="FFFFFF"/>
        </w:rPr>
        <w:t>Peñuelas</w:t>
      </w:r>
      <w:proofErr w:type="spellEnd"/>
      <w:r w:rsidRPr="00F92C56">
        <w:rPr>
          <w:rFonts w:ascii="Times New Roman" w:hAnsi="Times New Roman" w:cs="Times New Roman"/>
          <w:color w:val="202122"/>
          <w:sz w:val="24"/>
          <w:szCs w:val="24"/>
          <w:shd w:val="clear" w:color="auto" w:fill="FFFFFF"/>
        </w:rPr>
        <w:t>, J., Zhu, L., &amp; Qian, H. (2022). Residual chlorine disrupts the microbial communities and spreads antibiotic resistance in freshwater. J Hazard Mater, 423(Pt B):127152. doi: 10.1016/j.jhazmat.2021.127152.</w:t>
      </w:r>
    </w:p>
    <w:p w14:paraId="140C180F" w14:textId="77777777" w:rsidR="00EE26FB" w:rsidRPr="00F92C56" w:rsidRDefault="00EE26FB" w:rsidP="000A0C90">
      <w:pPr>
        <w:spacing w:line="360" w:lineRule="auto"/>
        <w:jc w:val="both"/>
        <w:rPr>
          <w:rFonts w:ascii="Times New Roman" w:hAnsi="Times New Roman" w:cs="Times New Roman"/>
          <w:color w:val="202122"/>
          <w:sz w:val="24"/>
          <w:szCs w:val="24"/>
          <w:shd w:val="clear" w:color="auto" w:fill="FFFFFF"/>
        </w:rPr>
      </w:pPr>
      <w:r w:rsidRPr="00F92C56">
        <w:rPr>
          <w:rFonts w:ascii="Times New Roman" w:hAnsi="Times New Roman" w:cs="Times New Roman"/>
          <w:color w:val="202122"/>
          <w:sz w:val="24"/>
          <w:szCs w:val="24"/>
          <w:shd w:val="clear" w:color="auto" w:fill="FFFFFF"/>
        </w:rPr>
        <w:t xml:space="preserve">Zheng, M., Liu, Y., Zhang, G., Yang, Z., Xu, W., &amp; Chen, Q. (2023). The Applications and Mechanisms of Superoxide Dismutase in Medicine, Food, and Cosmetics. Antioxidants (Basel), 12(9):1675. doi: 10.3390/antiox12091675. </w:t>
      </w:r>
    </w:p>
    <w:p w14:paraId="7096A054" w14:textId="77777777" w:rsidR="00FB43FF" w:rsidRPr="00F92C56" w:rsidRDefault="00FB43FF" w:rsidP="00A54914">
      <w:pPr>
        <w:spacing w:after="330" w:line="259" w:lineRule="auto"/>
        <w:ind w:left="290"/>
        <w:rPr>
          <w:rFonts w:ascii="Times New Roman" w:hAnsi="Times New Roman" w:cs="Times New Roman"/>
          <w:sz w:val="24"/>
          <w:szCs w:val="24"/>
        </w:rPr>
      </w:pPr>
    </w:p>
    <w:p w14:paraId="38C2921C" w14:textId="77777777" w:rsidR="00FB43FF" w:rsidRDefault="00FB43FF" w:rsidP="00A54914">
      <w:pPr>
        <w:spacing w:after="330" w:line="259" w:lineRule="auto"/>
        <w:ind w:left="290"/>
        <w:rPr>
          <w:rFonts w:ascii="Times New Roman" w:hAnsi="Times New Roman" w:cs="Times New Roman"/>
          <w:sz w:val="24"/>
          <w:szCs w:val="24"/>
        </w:rPr>
      </w:pPr>
    </w:p>
    <w:p w14:paraId="38EDC070" w14:textId="77777777" w:rsidR="0061455C" w:rsidRDefault="0061455C" w:rsidP="00A54914">
      <w:pPr>
        <w:spacing w:after="330" w:line="259" w:lineRule="auto"/>
        <w:ind w:left="290"/>
        <w:rPr>
          <w:rFonts w:ascii="Times New Roman" w:hAnsi="Times New Roman" w:cs="Times New Roman"/>
          <w:sz w:val="24"/>
          <w:szCs w:val="24"/>
        </w:rPr>
      </w:pPr>
    </w:p>
    <w:p w14:paraId="54A8D340" w14:textId="77777777" w:rsidR="0061455C" w:rsidRDefault="0061455C" w:rsidP="00A54914">
      <w:pPr>
        <w:spacing w:after="330" w:line="259" w:lineRule="auto"/>
        <w:ind w:left="290"/>
        <w:rPr>
          <w:rFonts w:ascii="Times New Roman" w:hAnsi="Times New Roman" w:cs="Times New Roman"/>
          <w:sz w:val="24"/>
          <w:szCs w:val="24"/>
        </w:rPr>
      </w:pPr>
    </w:p>
    <w:p w14:paraId="509CB8AA" w14:textId="77777777" w:rsidR="0061455C" w:rsidRDefault="0061455C" w:rsidP="00A54914">
      <w:pPr>
        <w:spacing w:after="330" w:line="259" w:lineRule="auto"/>
        <w:ind w:left="290"/>
        <w:rPr>
          <w:rFonts w:ascii="Times New Roman" w:hAnsi="Times New Roman" w:cs="Times New Roman"/>
          <w:sz w:val="24"/>
          <w:szCs w:val="24"/>
        </w:rPr>
      </w:pPr>
    </w:p>
    <w:p w14:paraId="7065D152" w14:textId="77777777" w:rsidR="0061455C" w:rsidRDefault="0061455C" w:rsidP="00A54914">
      <w:pPr>
        <w:spacing w:after="330" w:line="259" w:lineRule="auto"/>
        <w:ind w:left="290"/>
        <w:rPr>
          <w:rFonts w:ascii="Times New Roman" w:hAnsi="Times New Roman" w:cs="Times New Roman"/>
          <w:sz w:val="24"/>
          <w:szCs w:val="24"/>
        </w:rPr>
      </w:pPr>
    </w:p>
    <w:p w14:paraId="0A20F1F2" w14:textId="77777777" w:rsidR="0061455C" w:rsidRDefault="0061455C" w:rsidP="00A54914">
      <w:pPr>
        <w:spacing w:after="330" w:line="259" w:lineRule="auto"/>
        <w:ind w:left="290"/>
        <w:rPr>
          <w:rFonts w:ascii="Times New Roman" w:hAnsi="Times New Roman" w:cs="Times New Roman"/>
          <w:sz w:val="24"/>
          <w:szCs w:val="24"/>
        </w:rPr>
      </w:pPr>
    </w:p>
    <w:p w14:paraId="53403A2F" w14:textId="77777777" w:rsidR="0061455C" w:rsidRPr="00F92C56" w:rsidRDefault="0061455C" w:rsidP="00A54914">
      <w:pPr>
        <w:spacing w:after="330" w:line="259" w:lineRule="auto"/>
        <w:ind w:left="290"/>
        <w:rPr>
          <w:rFonts w:ascii="Times New Roman" w:hAnsi="Times New Roman" w:cs="Times New Roman"/>
          <w:sz w:val="24"/>
          <w:szCs w:val="24"/>
        </w:rPr>
      </w:pPr>
    </w:p>
    <w:p w14:paraId="1CEE5EC1" w14:textId="77777777" w:rsidR="00FB43FF" w:rsidRPr="00F92C56" w:rsidRDefault="00FB43FF" w:rsidP="00A54914">
      <w:pPr>
        <w:spacing w:after="330" w:line="259" w:lineRule="auto"/>
        <w:ind w:left="290"/>
        <w:rPr>
          <w:rFonts w:ascii="Times New Roman" w:hAnsi="Times New Roman" w:cs="Times New Roman"/>
          <w:sz w:val="24"/>
          <w:szCs w:val="24"/>
        </w:rPr>
      </w:pPr>
    </w:p>
    <w:p w14:paraId="1132BFA2" w14:textId="1B6C1856" w:rsidR="00A54914" w:rsidRPr="00F92C56" w:rsidRDefault="00A54914" w:rsidP="00A54914">
      <w:pPr>
        <w:spacing w:after="330" w:line="259" w:lineRule="auto"/>
        <w:ind w:left="290"/>
        <w:rPr>
          <w:rFonts w:ascii="Times New Roman" w:hAnsi="Times New Roman" w:cs="Times New Roman"/>
          <w:b/>
          <w:bCs/>
          <w:sz w:val="24"/>
          <w:szCs w:val="24"/>
        </w:rPr>
      </w:pPr>
      <w:r w:rsidRPr="00F92C56">
        <w:rPr>
          <w:rFonts w:ascii="Times New Roman" w:hAnsi="Times New Roman" w:cs="Times New Roman"/>
          <w:b/>
          <w:bCs/>
          <w:sz w:val="24"/>
          <w:szCs w:val="24"/>
        </w:rPr>
        <w:t>Table-</w:t>
      </w:r>
      <w:r w:rsidR="00E47C5D" w:rsidRPr="00F92C56">
        <w:rPr>
          <w:rFonts w:ascii="Times New Roman" w:hAnsi="Times New Roman" w:cs="Times New Roman"/>
          <w:b/>
          <w:bCs/>
          <w:sz w:val="24"/>
          <w:szCs w:val="24"/>
        </w:rPr>
        <w:t>1. Summary</w:t>
      </w:r>
      <w:r w:rsidRPr="00F92C56">
        <w:rPr>
          <w:rFonts w:ascii="Times New Roman" w:hAnsi="Times New Roman" w:cs="Times New Roman"/>
          <w:b/>
          <w:bCs/>
          <w:sz w:val="24"/>
          <w:szCs w:val="24"/>
        </w:rPr>
        <w:t xml:space="preserve"> of biomolecule estimation from fish liver of the three lakes.</w:t>
      </w:r>
    </w:p>
    <w:tbl>
      <w:tblPr>
        <w:tblStyle w:val="TableGrid"/>
        <w:tblW w:w="6318" w:type="dxa"/>
        <w:tblInd w:w="0" w:type="dxa"/>
        <w:tblCellMar>
          <w:top w:w="14" w:type="dxa"/>
          <w:left w:w="108" w:type="dxa"/>
          <w:right w:w="78" w:type="dxa"/>
        </w:tblCellMar>
        <w:tblLook w:val="04A0" w:firstRow="1" w:lastRow="0" w:firstColumn="1" w:lastColumn="0" w:noHBand="0" w:noVBand="1"/>
      </w:tblPr>
      <w:tblGrid>
        <w:gridCol w:w="2940"/>
        <w:gridCol w:w="3378"/>
      </w:tblGrid>
      <w:tr w:rsidR="00A54914" w:rsidRPr="00F92C56" w14:paraId="26A1538D"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62EE536F" w14:textId="77777777" w:rsidR="00A54914" w:rsidRPr="00F92C56" w:rsidRDefault="00A54914" w:rsidP="00107C69">
            <w:pPr>
              <w:ind w:right="31"/>
              <w:jc w:val="center"/>
              <w:rPr>
                <w:rFonts w:ascii="Times New Roman" w:hAnsi="Times New Roman" w:cs="Times New Roman"/>
                <w:b/>
              </w:rPr>
            </w:pPr>
            <w:r w:rsidRPr="00F92C56">
              <w:rPr>
                <w:rFonts w:ascii="Times New Roman" w:hAnsi="Times New Roman" w:cs="Times New Roman"/>
                <w:b/>
              </w:rPr>
              <w:t xml:space="preserve">Biomolecule </w:t>
            </w:r>
          </w:p>
          <w:p w14:paraId="6C03C242" w14:textId="77777777" w:rsidR="00A54914" w:rsidRPr="00F92C56" w:rsidRDefault="00A54914" w:rsidP="00107C69">
            <w:pPr>
              <w:ind w:right="31"/>
              <w:jc w:val="center"/>
              <w:rPr>
                <w:rFonts w:ascii="Times New Roman" w:hAnsi="Times New Roman" w:cs="Times New Roman"/>
                <w:b/>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67403E42" w14:textId="77777777" w:rsidR="00A54914" w:rsidRPr="00F92C56" w:rsidRDefault="00A54914" w:rsidP="00107C69">
            <w:pPr>
              <w:ind w:left="30"/>
              <w:jc w:val="center"/>
              <w:rPr>
                <w:rFonts w:ascii="Times New Roman" w:hAnsi="Times New Roman" w:cs="Times New Roman"/>
                <w:b/>
              </w:rPr>
            </w:pPr>
            <w:r w:rsidRPr="00F92C56">
              <w:rPr>
                <w:rFonts w:ascii="Times New Roman" w:hAnsi="Times New Roman" w:cs="Times New Roman"/>
                <w:b/>
              </w:rPr>
              <w:t>Values/mg</w:t>
            </w:r>
          </w:p>
        </w:tc>
      </w:tr>
      <w:tr w:rsidR="00A54914" w:rsidRPr="00F92C56" w14:paraId="5D35F602"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hideMark/>
          </w:tcPr>
          <w:p w14:paraId="160F1F71" w14:textId="77777777" w:rsidR="00A54914" w:rsidRPr="00F92C56" w:rsidRDefault="00A54914" w:rsidP="00107C69">
            <w:pPr>
              <w:ind w:left="30"/>
              <w:jc w:val="center"/>
              <w:rPr>
                <w:rFonts w:ascii="Times New Roman" w:eastAsia="Times New Roman" w:hAnsi="Times New Roman" w:cs="Times New Roman"/>
                <w:color w:val="000000"/>
              </w:rPr>
            </w:pPr>
            <w:r w:rsidRPr="00F92C56">
              <w:rPr>
                <w:rFonts w:ascii="Times New Roman" w:eastAsia="Times New Roman" w:hAnsi="Times New Roman" w:cs="Times New Roman"/>
                <w:b/>
                <w:color w:val="000000"/>
              </w:rPr>
              <w:t>Protein</w:t>
            </w:r>
          </w:p>
        </w:tc>
      </w:tr>
      <w:tr w:rsidR="00A54914" w:rsidRPr="00F92C56" w14:paraId="1B661BEC" w14:textId="77777777" w:rsidTr="00107C69">
        <w:trPr>
          <w:trHeight w:val="408"/>
        </w:trPr>
        <w:tc>
          <w:tcPr>
            <w:tcW w:w="2940" w:type="dxa"/>
            <w:tcBorders>
              <w:top w:val="single" w:sz="4" w:space="0" w:color="000000"/>
              <w:left w:val="single" w:sz="4" w:space="0" w:color="000000"/>
              <w:bottom w:val="single" w:sz="4" w:space="0" w:color="000000"/>
              <w:right w:val="single" w:sz="4" w:space="0" w:color="000000"/>
            </w:tcBorders>
            <w:vAlign w:val="center"/>
          </w:tcPr>
          <w:p w14:paraId="7A2BA143" w14:textId="77777777" w:rsidR="00A54914" w:rsidRPr="00F92C56" w:rsidRDefault="00A54914" w:rsidP="00107C69">
            <w:pPr>
              <w:spacing w:after="295"/>
              <w:jc w:val="center"/>
              <w:rPr>
                <w:rFonts w:ascii="Times New Roman" w:hAnsi="Times New Roman" w:cs="Times New Roman"/>
              </w:rPr>
            </w:pPr>
            <w:r w:rsidRPr="00F92C56">
              <w:rPr>
                <w:rFonts w:ascii="Times New Roman" w:hAnsi="Times New Roman" w:cs="Times New Roman"/>
              </w:rPr>
              <w:t>Hebbal Fisheries</w:t>
            </w:r>
          </w:p>
        </w:tc>
        <w:tc>
          <w:tcPr>
            <w:tcW w:w="3378" w:type="dxa"/>
            <w:tcBorders>
              <w:top w:val="single" w:sz="4" w:space="0" w:color="000000"/>
              <w:left w:val="single" w:sz="4" w:space="0" w:color="000000"/>
              <w:bottom w:val="single" w:sz="4" w:space="0" w:color="000000"/>
              <w:right w:val="single" w:sz="4" w:space="0" w:color="000000"/>
            </w:tcBorders>
            <w:vAlign w:val="center"/>
          </w:tcPr>
          <w:p w14:paraId="76D66ED0" w14:textId="77777777" w:rsidR="00A54914" w:rsidRPr="00F92C56" w:rsidRDefault="00A54914" w:rsidP="00107C69">
            <w:pPr>
              <w:spacing w:after="295"/>
              <w:jc w:val="center"/>
              <w:rPr>
                <w:rFonts w:ascii="Times New Roman" w:hAnsi="Times New Roman" w:cs="Times New Roman"/>
              </w:rPr>
            </w:pPr>
            <w:r w:rsidRPr="00F92C56">
              <w:rPr>
                <w:rFonts w:ascii="Times New Roman" w:hAnsi="Times New Roman" w:cs="Times New Roman"/>
              </w:rPr>
              <w:t>0.21mg</w:t>
            </w:r>
          </w:p>
        </w:tc>
      </w:tr>
      <w:tr w:rsidR="00A54914" w:rsidRPr="00F92C56" w14:paraId="1B1EFE81"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49F80A" w14:textId="77777777" w:rsidR="00A54914" w:rsidRPr="00F92C56" w:rsidRDefault="00A54914" w:rsidP="00107C69">
            <w:pPr>
              <w:jc w:val="center"/>
              <w:rPr>
                <w:rFonts w:ascii="Times New Roman" w:hAnsi="Times New Roman" w:cs="Times New Roman"/>
              </w:rPr>
            </w:pPr>
            <w:r w:rsidRPr="00F92C56">
              <w:rPr>
                <w:rFonts w:ascii="Times New Roman" w:hAnsi="Times New Roman" w:cs="Times New Roman"/>
              </w:rPr>
              <w:t>Hebbal Lake</w:t>
            </w:r>
          </w:p>
        </w:tc>
        <w:tc>
          <w:tcPr>
            <w:tcW w:w="3378" w:type="dxa"/>
            <w:tcBorders>
              <w:top w:val="single" w:sz="4" w:space="0" w:color="000000"/>
              <w:left w:val="single" w:sz="4" w:space="0" w:color="000000"/>
              <w:bottom w:val="single" w:sz="4" w:space="0" w:color="000000"/>
              <w:right w:val="single" w:sz="4" w:space="0" w:color="000000"/>
            </w:tcBorders>
            <w:vAlign w:val="center"/>
          </w:tcPr>
          <w:p w14:paraId="2BBD602A" w14:textId="77777777" w:rsidR="00A54914" w:rsidRPr="00F92C56" w:rsidRDefault="00A54914" w:rsidP="00107C69">
            <w:pPr>
              <w:jc w:val="center"/>
              <w:rPr>
                <w:rFonts w:ascii="Times New Roman" w:hAnsi="Times New Roman" w:cs="Times New Roman"/>
              </w:rPr>
            </w:pPr>
            <w:r w:rsidRPr="00F92C56">
              <w:rPr>
                <w:rFonts w:ascii="Times New Roman" w:hAnsi="Times New Roman" w:cs="Times New Roman"/>
              </w:rPr>
              <w:t>0.17mg</w:t>
            </w:r>
          </w:p>
        </w:tc>
      </w:tr>
      <w:tr w:rsidR="00A54914" w:rsidRPr="00F92C56" w14:paraId="57234B3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F166D23" w14:textId="77777777" w:rsidR="00A54914" w:rsidRPr="00F92C56" w:rsidRDefault="00A54914" w:rsidP="00107C69">
            <w:pPr>
              <w:jc w:val="center"/>
              <w:rPr>
                <w:rFonts w:ascii="Times New Roman" w:hAnsi="Times New Roman" w:cs="Times New Roman"/>
              </w:rPr>
            </w:pPr>
            <w:r w:rsidRPr="00F92C56">
              <w:rPr>
                <w:rFonts w:ascii="Times New Roman" w:hAnsi="Times New Roman" w:cs="Times New Roman"/>
              </w:rPr>
              <w:t>Kanakapura</w:t>
            </w:r>
          </w:p>
        </w:tc>
        <w:tc>
          <w:tcPr>
            <w:tcW w:w="3378" w:type="dxa"/>
            <w:tcBorders>
              <w:top w:val="single" w:sz="4" w:space="0" w:color="000000"/>
              <w:left w:val="single" w:sz="4" w:space="0" w:color="000000"/>
              <w:bottom w:val="single" w:sz="4" w:space="0" w:color="000000"/>
              <w:right w:val="single" w:sz="4" w:space="0" w:color="000000"/>
            </w:tcBorders>
            <w:vAlign w:val="center"/>
          </w:tcPr>
          <w:p w14:paraId="6A659C1F" w14:textId="77777777" w:rsidR="00A54914" w:rsidRPr="00F92C56" w:rsidRDefault="00A54914" w:rsidP="00107C69">
            <w:pPr>
              <w:jc w:val="center"/>
              <w:rPr>
                <w:rFonts w:ascii="Times New Roman" w:hAnsi="Times New Roman" w:cs="Times New Roman"/>
              </w:rPr>
            </w:pPr>
            <w:r w:rsidRPr="00F92C56">
              <w:rPr>
                <w:rFonts w:ascii="Times New Roman" w:hAnsi="Times New Roman" w:cs="Times New Roman"/>
              </w:rPr>
              <w:t>0.10mg</w:t>
            </w:r>
          </w:p>
        </w:tc>
      </w:tr>
      <w:tr w:rsidR="00A54914" w:rsidRPr="00F92C56" w14:paraId="48D9CA19"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00A7EA4" w14:textId="7F32B7F1" w:rsidR="00A54914" w:rsidRPr="00F92C56" w:rsidRDefault="00A54914" w:rsidP="00107C69">
            <w:pPr>
              <w:jc w:val="center"/>
              <w:rPr>
                <w:rFonts w:ascii="Times New Roman" w:hAnsi="Times New Roman" w:cs="Times New Roman"/>
              </w:rPr>
            </w:pPr>
            <w:r w:rsidRPr="00F92C56">
              <w:rPr>
                <w:rFonts w:ascii="Times New Roman" w:hAnsi="Times New Roman" w:cs="Times New Roman"/>
              </w:rPr>
              <w:t>Rach</w:t>
            </w:r>
            <w:r w:rsidR="00FB43FF" w:rsidRPr="00F92C56">
              <w:rPr>
                <w:rFonts w:ascii="Times New Roman" w:hAnsi="Times New Roman" w:cs="Times New Roman"/>
              </w:rPr>
              <w:t>e</w:t>
            </w:r>
            <w:r w:rsidRPr="00F92C56">
              <w:rPr>
                <w:rFonts w:ascii="Times New Roman" w:hAnsi="Times New Roman" w:cs="Times New Roman"/>
              </w:rPr>
              <w:t>nahalli Lake</w:t>
            </w:r>
          </w:p>
        </w:tc>
        <w:tc>
          <w:tcPr>
            <w:tcW w:w="3378" w:type="dxa"/>
            <w:tcBorders>
              <w:top w:val="single" w:sz="4" w:space="0" w:color="000000"/>
              <w:left w:val="single" w:sz="4" w:space="0" w:color="000000"/>
              <w:bottom w:val="single" w:sz="4" w:space="0" w:color="000000"/>
              <w:right w:val="single" w:sz="4" w:space="0" w:color="000000"/>
            </w:tcBorders>
            <w:vAlign w:val="center"/>
          </w:tcPr>
          <w:p w14:paraId="2DA90962" w14:textId="77777777" w:rsidR="00A54914" w:rsidRPr="00F92C56" w:rsidRDefault="00A54914" w:rsidP="00107C69">
            <w:pPr>
              <w:jc w:val="center"/>
              <w:rPr>
                <w:rFonts w:ascii="Times New Roman" w:hAnsi="Times New Roman" w:cs="Times New Roman"/>
              </w:rPr>
            </w:pPr>
            <w:r w:rsidRPr="00F92C56">
              <w:rPr>
                <w:rFonts w:ascii="Times New Roman" w:hAnsi="Times New Roman" w:cs="Times New Roman"/>
              </w:rPr>
              <w:t>0.21mg</w:t>
            </w:r>
          </w:p>
        </w:tc>
      </w:tr>
      <w:tr w:rsidR="00A54914" w:rsidRPr="00F92C56" w14:paraId="17A73B67"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tcPr>
          <w:p w14:paraId="662AEBDC"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b/>
              </w:rPr>
              <w:t>Glucose</w:t>
            </w:r>
          </w:p>
        </w:tc>
      </w:tr>
      <w:tr w:rsidR="00A54914" w:rsidRPr="00F92C56" w14:paraId="2389094C"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59EA827"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Hebbal Fisheries</w:t>
            </w:r>
          </w:p>
          <w:p w14:paraId="32A58974" w14:textId="77777777" w:rsidR="00A54914" w:rsidRPr="00F92C56" w:rsidRDefault="00A54914" w:rsidP="00107C69">
            <w:pPr>
              <w:ind w:right="393"/>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13970434"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rPr>
              <w:t>0.374mg</w:t>
            </w:r>
          </w:p>
        </w:tc>
      </w:tr>
      <w:tr w:rsidR="00A54914" w:rsidRPr="00F92C56" w14:paraId="73A76E5A"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5B366A3F"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Hebbal Lake</w:t>
            </w:r>
          </w:p>
          <w:p w14:paraId="5196D138"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21E5457C" w14:textId="77777777" w:rsidR="00A54914" w:rsidRPr="00F92C56" w:rsidRDefault="00A54914" w:rsidP="00107C69">
            <w:pPr>
              <w:ind w:right="30"/>
              <w:jc w:val="center"/>
              <w:rPr>
                <w:rFonts w:ascii="Times New Roman" w:eastAsia="Times New Roman" w:hAnsi="Times New Roman" w:cs="Times New Roman"/>
                <w:color w:val="000000"/>
              </w:rPr>
            </w:pPr>
            <w:r w:rsidRPr="00F92C56">
              <w:rPr>
                <w:rFonts w:ascii="Times New Roman" w:hAnsi="Times New Roman" w:cs="Times New Roman"/>
              </w:rPr>
              <w:t>0.03mg</w:t>
            </w:r>
          </w:p>
        </w:tc>
      </w:tr>
      <w:tr w:rsidR="00A54914" w:rsidRPr="00F92C56" w14:paraId="17660F8D"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79415765"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Kanakapura Lake</w:t>
            </w:r>
          </w:p>
          <w:p w14:paraId="5AC2C2B0"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7CB3C3A8" w14:textId="77777777" w:rsidR="00A54914" w:rsidRPr="00F92C56" w:rsidRDefault="00A54914" w:rsidP="00107C69">
            <w:pPr>
              <w:ind w:right="32"/>
              <w:jc w:val="center"/>
              <w:rPr>
                <w:rFonts w:ascii="Times New Roman" w:eastAsia="Times New Roman" w:hAnsi="Times New Roman" w:cs="Times New Roman"/>
                <w:color w:val="000000"/>
              </w:rPr>
            </w:pPr>
            <w:r w:rsidRPr="00F92C56">
              <w:rPr>
                <w:rFonts w:ascii="Times New Roman" w:hAnsi="Times New Roman" w:cs="Times New Roman"/>
              </w:rPr>
              <w:t>0.049mg</w:t>
            </w:r>
          </w:p>
        </w:tc>
      </w:tr>
      <w:tr w:rsidR="00A54914" w:rsidRPr="00F92C56" w14:paraId="7B4990C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416F5017" w14:textId="1E0583D4"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Rach</w:t>
            </w:r>
            <w:r w:rsidR="00FB43FF" w:rsidRPr="00F92C56">
              <w:rPr>
                <w:rFonts w:ascii="Times New Roman" w:hAnsi="Times New Roman" w:cs="Times New Roman"/>
              </w:rPr>
              <w:t>e</w:t>
            </w:r>
            <w:r w:rsidRPr="00F92C56">
              <w:rPr>
                <w:rFonts w:ascii="Times New Roman" w:hAnsi="Times New Roman" w:cs="Times New Roman"/>
              </w:rPr>
              <w:t>nahalli Lake</w:t>
            </w:r>
          </w:p>
          <w:p w14:paraId="66606136"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1A7E532C" w14:textId="77777777" w:rsidR="00A54914" w:rsidRPr="00F92C56" w:rsidRDefault="00A54914" w:rsidP="00107C69">
            <w:pPr>
              <w:ind w:right="30"/>
              <w:jc w:val="center"/>
              <w:rPr>
                <w:rFonts w:ascii="Times New Roman" w:eastAsia="Times New Roman" w:hAnsi="Times New Roman" w:cs="Times New Roman"/>
                <w:color w:val="000000"/>
              </w:rPr>
            </w:pPr>
            <w:r w:rsidRPr="00F92C56">
              <w:rPr>
                <w:rFonts w:ascii="Times New Roman" w:hAnsi="Times New Roman" w:cs="Times New Roman"/>
              </w:rPr>
              <w:t>0.388mg</w:t>
            </w:r>
          </w:p>
        </w:tc>
      </w:tr>
      <w:tr w:rsidR="00A54914" w:rsidRPr="00F92C56" w14:paraId="05700F52"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tcPr>
          <w:p w14:paraId="50451629"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eastAsia="Times New Roman" w:hAnsi="Times New Roman" w:cs="Times New Roman"/>
                <w:b/>
                <w:color w:val="000000"/>
              </w:rPr>
              <w:t>Lipids</w:t>
            </w:r>
          </w:p>
        </w:tc>
      </w:tr>
      <w:tr w:rsidR="00A54914" w:rsidRPr="00F92C56" w14:paraId="20C1EBB2"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0869E6"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Hebbal Fisheries</w:t>
            </w:r>
          </w:p>
          <w:p w14:paraId="58D35D5E" w14:textId="77777777" w:rsidR="00A54914" w:rsidRPr="00F92C56" w:rsidRDefault="00A54914" w:rsidP="00107C69">
            <w:pPr>
              <w:ind w:right="393"/>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FB1BD8F"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rPr>
              <w:t>3.145 mg</w:t>
            </w:r>
          </w:p>
        </w:tc>
      </w:tr>
      <w:tr w:rsidR="00A54914" w:rsidRPr="00F92C56" w14:paraId="1211F486"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4A7BCFD9"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Hebbal Lake</w:t>
            </w:r>
          </w:p>
          <w:p w14:paraId="0AE19CEA"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0C4D71C3"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rPr>
              <w:t>5.242mg</w:t>
            </w:r>
          </w:p>
        </w:tc>
      </w:tr>
      <w:tr w:rsidR="00A54914" w:rsidRPr="00F92C56" w14:paraId="5EBA9936"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55DE7260" w14:textId="77777777"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Kanakapura Lake-</w:t>
            </w:r>
          </w:p>
          <w:p w14:paraId="51D6A178"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1FD5535"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rPr>
              <w:t>3.145mg</w:t>
            </w:r>
          </w:p>
        </w:tc>
      </w:tr>
      <w:tr w:rsidR="00A54914" w:rsidRPr="00F92C56" w14:paraId="5AA4754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9486FB" w14:textId="6C5BDFCC" w:rsidR="00A54914" w:rsidRPr="00F92C56" w:rsidRDefault="00A54914" w:rsidP="00107C69">
            <w:pPr>
              <w:ind w:right="393"/>
              <w:jc w:val="center"/>
              <w:rPr>
                <w:rFonts w:ascii="Times New Roman" w:hAnsi="Times New Roman" w:cs="Times New Roman"/>
              </w:rPr>
            </w:pPr>
            <w:r w:rsidRPr="00F92C56">
              <w:rPr>
                <w:rFonts w:ascii="Times New Roman" w:hAnsi="Times New Roman" w:cs="Times New Roman"/>
              </w:rPr>
              <w:t>Rach</w:t>
            </w:r>
            <w:r w:rsidR="00C17A75" w:rsidRPr="00F92C56">
              <w:rPr>
                <w:rFonts w:ascii="Times New Roman" w:hAnsi="Times New Roman" w:cs="Times New Roman"/>
              </w:rPr>
              <w:t>e</w:t>
            </w:r>
            <w:r w:rsidRPr="00F92C56">
              <w:rPr>
                <w:rFonts w:ascii="Times New Roman" w:hAnsi="Times New Roman" w:cs="Times New Roman"/>
              </w:rPr>
              <w:t>nahalli Lake-</w:t>
            </w:r>
          </w:p>
          <w:p w14:paraId="580B2745" w14:textId="77777777" w:rsidR="00A54914" w:rsidRPr="00F92C56"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EEE64F9" w14:textId="77777777" w:rsidR="00A54914" w:rsidRPr="00F92C56" w:rsidRDefault="00A54914" w:rsidP="00107C69">
            <w:pPr>
              <w:ind w:right="31"/>
              <w:jc w:val="center"/>
              <w:rPr>
                <w:rFonts w:ascii="Times New Roman" w:eastAsia="Times New Roman" w:hAnsi="Times New Roman" w:cs="Times New Roman"/>
                <w:color w:val="000000"/>
              </w:rPr>
            </w:pPr>
            <w:r w:rsidRPr="00F92C56">
              <w:rPr>
                <w:rFonts w:ascii="Times New Roman" w:hAnsi="Times New Roman" w:cs="Times New Roman"/>
              </w:rPr>
              <w:t>4.718mg</w:t>
            </w:r>
          </w:p>
        </w:tc>
      </w:tr>
    </w:tbl>
    <w:p w14:paraId="72350ACC" w14:textId="77777777" w:rsidR="00A54914" w:rsidRPr="00F92C56" w:rsidRDefault="00A54914" w:rsidP="00A54914">
      <w:pPr>
        <w:spacing w:after="330" w:line="259" w:lineRule="auto"/>
        <w:ind w:left="290"/>
        <w:rPr>
          <w:rFonts w:ascii="Times New Roman" w:hAnsi="Times New Roman" w:cs="Times New Roman"/>
          <w:sz w:val="24"/>
          <w:szCs w:val="24"/>
        </w:rPr>
      </w:pPr>
    </w:p>
    <w:p w14:paraId="77EC2FAA" w14:textId="77777777" w:rsidR="00A54914" w:rsidRPr="00F92C56" w:rsidRDefault="00A54914" w:rsidP="00A54914">
      <w:pPr>
        <w:spacing w:after="330" w:line="259" w:lineRule="auto"/>
        <w:ind w:left="290"/>
        <w:rPr>
          <w:rFonts w:ascii="Times New Roman" w:hAnsi="Times New Roman" w:cs="Times New Roman"/>
          <w:sz w:val="24"/>
          <w:szCs w:val="24"/>
        </w:rPr>
      </w:pPr>
    </w:p>
    <w:p w14:paraId="3E31C534" w14:textId="77777777" w:rsidR="00232804" w:rsidRPr="00F92C56" w:rsidRDefault="00232804" w:rsidP="00A54914">
      <w:pPr>
        <w:spacing w:after="330" w:line="259" w:lineRule="auto"/>
        <w:ind w:left="290"/>
        <w:rPr>
          <w:rFonts w:ascii="Times New Roman" w:hAnsi="Times New Roman" w:cs="Times New Roman"/>
          <w:sz w:val="24"/>
          <w:szCs w:val="24"/>
        </w:rPr>
      </w:pPr>
    </w:p>
    <w:p w14:paraId="3AED7AD4" w14:textId="632BD976" w:rsidR="00A54914" w:rsidRPr="00F92C56" w:rsidRDefault="00A54914" w:rsidP="00232804">
      <w:pPr>
        <w:spacing w:after="0" w:line="259" w:lineRule="auto"/>
        <w:ind w:left="290"/>
        <w:rPr>
          <w:rFonts w:ascii="Times New Roman" w:hAnsi="Times New Roman" w:cs="Times New Roman"/>
          <w:b/>
          <w:bCs/>
          <w:sz w:val="24"/>
          <w:szCs w:val="24"/>
        </w:rPr>
      </w:pPr>
      <w:r w:rsidRPr="00F92C56">
        <w:rPr>
          <w:rFonts w:ascii="Times New Roman" w:hAnsi="Times New Roman" w:cs="Times New Roman"/>
          <w:b/>
          <w:bCs/>
          <w:sz w:val="24"/>
          <w:szCs w:val="24"/>
        </w:rPr>
        <w:t>Table-</w:t>
      </w:r>
      <w:r w:rsidR="00E81F8C" w:rsidRPr="00F92C56">
        <w:rPr>
          <w:rFonts w:ascii="Times New Roman" w:hAnsi="Times New Roman" w:cs="Times New Roman"/>
          <w:b/>
          <w:bCs/>
          <w:sz w:val="24"/>
          <w:szCs w:val="24"/>
        </w:rPr>
        <w:t>2. Summary</w:t>
      </w:r>
      <w:r w:rsidRPr="00F92C56">
        <w:rPr>
          <w:rFonts w:ascii="Times New Roman" w:hAnsi="Times New Roman" w:cs="Times New Roman"/>
          <w:b/>
          <w:bCs/>
          <w:sz w:val="24"/>
          <w:szCs w:val="24"/>
        </w:rPr>
        <w:t xml:space="preserve"> of the fish liver marker enzymes assays from the three sites</w:t>
      </w:r>
      <w:r w:rsidR="00232804" w:rsidRPr="00F92C56">
        <w:rPr>
          <w:rFonts w:ascii="Times New Roman" w:hAnsi="Times New Roman" w:cs="Times New Roman"/>
          <w:b/>
          <w:bCs/>
          <w:sz w:val="24"/>
          <w:szCs w:val="24"/>
        </w:rPr>
        <w:t>.</w:t>
      </w:r>
    </w:p>
    <w:tbl>
      <w:tblPr>
        <w:tblStyle w:val="TableGrid"/>
        <w:tblpPr w:leftFromText="187" w:rightFromText="187" w:vertAnchor="text" w:horzAnchor="margin" w:tblpY="89"/>
        <w:tblW w:w="6498" w:type="dxa"/>
        <w:tblInd w:w="0" w:type="dxa"/>
        <w:tblCellMar>
          <w:top w:w="59" w:type="dxa"/>
          <w:left w:w="108" w:type="dxa"/>
          <w:right w:w="115" w:type="dxa"/>
        </w:tblCellMar>
        <w:tblLook w:val="04A0" w:firstRow="1" w:lastRow="0" w:firstColumn="1" w:lastColumn="0" w:noHBand="0" w:noVBand="1"/>
      </w:tblPr>
      <w:tblGrid>
        <w:gridCol w:w="3249"/>
        <w:gridCol w:w="3249"/>
      </w:tblGrid>
      <w:tr w:rsidR="00A54914" w:rsidRPr="00F92C56" w14:paraId="39F5B4C2" w14:textId="77777777" w:rsidTr="00107C69">
        <w:trPr>
          <w:trHeight w:val="363"/>
        </w:trPr>
        <w:tc>
          <w:tcPr>
            <w:tcW w:w="3249" w:type="dxa"/>
            <w:tcBorders>
              <w:top w:val="single" w:sz="4" w:space="0" w:color="000000"/>
              <w:left w:val="single" w:sz="4" w:space="0" w:color="000000"/>
              <w:bottom w:val="single" w:sz="4" w:space="0" w:color="000000"/>
              <w:right w:val="single" w:sz="4" w:space="0" w:color="000000"/>
            </w:tcBorders>
            <w:vAlign w:val="center"/>
          </w:tcPr>
          <w:p w14:paraId="438DEA69" w14:textId="77777777" w:rsidR="00A54914" w:rsidRPr="00F92C56" w:rsidRDefault="00A54914" w:rsidP="00107C69">
            <w:pPr>
              <w:spacing w:line="360" w:lineRule="auto"/>
              <w:ind w:left="5"/>
              <w:jc w:val="center"/>
              <w:rPr>
                <w:rFonts w:ascii="Times New Roman" w:eastAsia="Times New Roman" w:hAnsi="Times New Roman" w:cs="Times New Roman"/>
                <w:color w:val="000000"/>
              </w:rPr>
            </w:pPr>
            <w:r w:rsidRPr="00F92C56">
              <w:rPr>
                <w:rFonts w:ascii="Times New Roman" w:hAnsi="Times New Roman" w:cs="Times New Roman"/>
                <w:b/>
              </w:rPr>
              <w:t>STATIONS OF FISH</w:t>
            </w:r>
          </w:p>
          <w:p w14:paraId="36669E5A" w14:textId="77777777" w:rsidR="00A54914" w:rsidRPr="00F92C56" w:rsidRDefault="00A54914" w:rsidP="00107C69">
            <w:pPr>
              <w:spacing w:line="360" w:lineRule="auto"/>
              <w:ind w:left="5"/>
              <w:jc w:val="center"/>
              <w:rPr>
                <w:rFonts w:ascii="Times New Roman" w:hAnsi="Times New Roman" w:cs="Times New Roman"/>
                <w:b/>
              </w:rPr>
            </w:pPr>
            <w:r w:rsidRPr="00F92C56">
              <w:rPr>
                <w:rFonts w:ascii="Times New Roman" w:hAnsi="Times New Roman" w:cs="Times New Roman"/>
                <w:b/>
              </w:rPr>
              <w:t>COLLECTION</w:t>
            </w:r>
          </w:p>
          <w:p w14:paraId="19D5C53B" w14:textId="77777777" w:rsidR="00A54914" w:rsidRPr="00F92C56" w:rsidRDefault="00A54914" w:rsidP="00107C69">
            <w:pPr>
              <w:spacing w:line="360" w:lineRule="auto"/>
              <w:ind w:left="5"/>
              <w:jc w:val="center"/>
              <w:rPr>
                <w:rFonts w:ascii="Times New Roman" w:hAnsi="Times New Roman" w:cs="Times New Roman"/>
                <w:b/>
              </w:rPr>
            </w:pPr>
          </w:p>
        </w:tc>
        <w:tc>
          <w:tcPr>
            <w:tcW w:w="3249" w:type="dxa"/>
            <w:tcBorders>
              <w:top w:val="single" w:sz="4" w:space="0" w:color="000000"/>
              <w:left w:val="single" w:sz="4" w:space="0" w:color="000000"/>
              <w:bottom w:val="single" w:sz="4" w:space="0" w:color="000000"/>
              <w:right w:val="single" w:sz="4" w:space="0" w:color="000000"/>
            </w:tcBorders>
            <w:vAlign w:val="center"/>
          </w:tcPr>
          <w:p w14:paraId="38FC1671" w14:textId="75BFB152" w:rsidR="00A54914" w:rsidRPr="00F92C56" w:rsidRDefault="00A54914" w:rsidP="00107C69">
            <w:pPr>
              <w:spacing w:line="360" w:lineRule="auto"/>
              <w:ind w:left="6"/>
              <w:jc w:val="center"/>
              <w:rPr>
                <w:rFonts w:ascii="Times New Roman" w:hAnsi="Times New Roman" w:cs="Times New Roman"/>
                <w:b/>
              </w:rPr>
            </w:pPr>
            <w:r w:rsidRPr="00F92C56">
              <w:rPr>
                <w:rFonts w:ascii="Times New Roman" w:hAnsi="Times New Roman" w:cs="Times New Roman"/>
                <w:b/>
              </w:rPr>
              <w:t>UNITS/</w:t>
            </w:r>
            <w:r w:rsidR="00E45C61" w:rsidRPr="00F92C56">
              <w:rPr>
                <w:rFonts w:ascii="Times New Roman" w:hAnsi="Times New Roman" w:cs="Times New Roman"/>
                <w:b/>
              </w:rPr>
              <w:t>ml</w:t>
            </w:r>
          </w:p>
        </w:tc>
      </w:tr>
      <w:tr w:rsidR="00A54914" w:rsidRPr="00F92C56" w14:paraId="7B246CFB" w14:textId="77777777" w:rsidTr="00107C69">
        <w:trPr>
          <w:trHeight w:val="363"/>
        </w:trPr>
        <w:tc>
          <w:tcPr>
            <w:tcW w:w="6498" w:type="dxa"/>
            <w:gridSpan w:val="2"/>
            <w:tcBorders>
              <w:top w:val="single" w:sz="4" w:space="0" w:color="000000"/>
              <w:left w:val="single" w:sz="4" w:space="0" w:color="000000"/>
              <w:bottom w:val="single" w:sz="4" w:space="0" w:color="000000"/>
              <w:right w:val="single" w:sz="4" w:space="0" w:color="000000"/>
            </w:tcBorders>
            <w:vAlign w:val="center"/>
            <w:hideMark/>
          </w:tcPr>
          <w:p w14:paraId="222449CD" w14:textId="77777777" w:rsidR="00A54914" w:rsidRPr="00F92C56" w:rsidRDefault="00A54914" w:rsidP="00107C69">
            <w:pPr>
              <w:spacing w:line="360" w:lineRule="auto"/>
              <w:ind w:left="5"/>
              <w:jc w:val="center"/>
              <w:rPr>
                <w:rFonts w:ascii="Times New Roman" w:hAnsi="Times New Roman" w:cs="Times New Roman"/>
                <w:b/>
              </w:rPr>
            </w:pPr>
            <w:r w:rsidRPr="00F92C56">
              <w:rPr>
                <w:rFonts w:ascii="Times New Roman" w:hAnsi="Times New Roman" w:cs="Times New Roman"/>
                <w:b/>
              </w:rPr>
              <w:t xml:space="preserve">Enzyme assay </w:t>
            </w:r>
          </w:p>
          <w:p w14:paraId="652FF059" w14:textId="77777777" w:rsidR="00A54914" w:rsidRPr="00F92C56" w:rsidRDefault="00A54914" w:rsidP="00107C69">
            <w:pPr>
              <w:spacing w:line="360" w:lineRule="auto"/>
              <w:ind w:left="6"/>
              <w:jc w:val="center"/>
              <w:rPr>
                <w:rFonts w:ascii="Times New Roman" w:eastAsia="Times New Roman" w:hAnsi="Times New Roman" w:cs="Times New Roman"/>
                <w:color w:val="000000"/>
              </w:rPr>
            </w:pPr>
            <w:r w:rsidRPr="00F92C56">
              <w:rPr>
                <w:rFonts w:ascii="Times New Roman" w:hAnsi="Times New Roman" w:cs="Times New Roman"/>
                <w:b/>
              </w:rPr>
              <w:t>Catalase</w:t>
            </w:r>
          </w:p>
        </w:tc>
      </w:tr>
      <w:tr w:rsidR="00A54914" w:rsidRPr="00F92C56" w14:paraId="3145EF01"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F75D38B" w14:textId="77777777" w:rsidR="00A54914" w:rsidRPr="00F92C56" w:rsidRDefault="00A54914" w:rsidP="00107C69">
            <w:pPr>
              <w:spacing w:line="360" w:lineRule="auto"/>
              <w:jc w:val="center"/>
              <w:rPr>
                <w:rFonts w:ascii="Times New Roman" w:eastAsia="Times New Roman" w:hAnsi="Times New Roman" w:cs="Times New Roman"/>
                <w:color w:val="000000"/>
              </w:rPr>
            </w:pPr>
            <w:r w:rsidRPr="00F92C56">
              <w:rPr>
                <w:rFonts w:ascii="Times New Roman" w:hAnsi="Times New Roman" w:cs="Times New Roman"/>
              </w:rPr>
              <w:t>Hebbal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264146CD" w14:textId="77777777" w:rsidR="00A54914" w:rsidRPr="00F92C56" w:rsidRDefault="00A54914" w:rsidP="00107C69">
            <w:pPr>
              <w:spacing w:line="360" w:lineRule="auto"/>
              <w:ind w:left="6"/>
              <w:jc w:val="center"/>
              <w:rPr>
                <w:rFonts w:ascii="Times New Roman" w:eastAsia="Times New Roman" w:hAnsi="Times New Roman" w:cs="Times New Roman"/>
                <w:color w:val="000000"/>
              </w:rPr>
            </w:pPr>
            <w:bookmarkStart w:id="2" w:name="_Hlk221123624"/>
            <w:r w:rsidRPr="00F92C56">
              <w:rPr>
                <w:rFonts w:ascii="Times New Roman" w:hAnsi="Times New Roman" w:cs="Times New Roman"/>
              </w:rPr>
              <w:t>44.736</w:t>
            </w:r>
            <w:bookmarkEnd w:id="2"/>
          </w:p>
        </w:tc>
      </w:tr>
      <w:tr w:rsidR="00A54914" w:rsidRPr="00F92C56" w14:paraId="04DD5E5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62EECC9B" w14:textId="77777777" w:rsidR="00A54914" w:rsidRPr="00F92C56" w:rsidRDefault="00A54914" w:rsidP="00107C69">
            <w:pPr>
              <w:spacing w:line="360" w:lineRule="auto"/>
              <w:jc w:val="center"/>
              <w:rPr>
                <w:rFonts w:ascii="Times New Roman" w:eastAsia="Times New Roman" w:hAnsi="Times New Roman" w:cs="Times New Roman"/>
                <w:color w:val="000000"/>
              </w:rPr>
            </w:pPr>
            <w:r w:rsidRPr="00F92C56">
              <w:rPr>
                <w:rFonts w:ascii="Times New Roman" w:hAnsi="Times New Roman" w:cs="Times New Roman"/>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7E2C4EF1" w14:textId="77777777" w:rsidR="00A54914" w:rsidRPr="00F92C56" w:rsidRDefault="00A54914" w:rsidP="00107C69">
            <w:pPr>
              <w:spacing w:line="360" w:lineRule="auto"/>
              <w:ind w:left="6"/>
              <w:jc w:val="center"/>
              <w:rPr>
                <w:rFonts w:ascii="Times New Roman" w:eastAsia="Times New Roman" w:hAnsi="Times New Roman" w:cs="Times New Roman"/>
                <w:color w:val="000000"/>
              </w:rPr>
            </w:pPr>
            <w:r w:rsidRPr="00F92C56">
              <w:rPr>
                <w:rFonts w:ascii="Times New Roman" w:hAnsi="Times New Roman" w:cs="Times New Roman"/>
              </w:rPr>
              <w:t>84.955</w:t>
            </w:r>
          </w:p>
        </w:tc>
      </w:tr>
      <w:tr w:rsidR="00A54914" w:rsidRPr="00F92C56" w14:paraId="2407164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B7869D9" w14:textId="0D20A985" w:rsidR="00A54914" w:rsidRPr="00F92C56" w:rsidRDefault="00A54914" w:rsidP="00107C69">
            <w:pPr>
              <w:spacing w:line="360" w:lineRule="auto"/>
              <w:jc w:val="center"/>
              <w:rPr>
                <w:rFonts w:ascii="Times New Roman" w:eastAsia="Times New Roman" w:hAnsi="Times New Roman" w:cs="Times New Roman"/>
                <w:color w:val="000000"/>
              </w:rPr>
            </w:pPr>
            <w:r w:rsidRPr="00F92C56">
              <w:rPr>
                <w:rFonts w:ascii="Times New Roman" w:hAnsi="Times New Roman" w:cs="Times New Roman"/>
              </w:rPr>
              <w:t>Rach</w:t>
            </w:r>
            <w:r w:rsidR="00E81F8C" w:rsidRPr="00F92C56">
              <w:rPr>
                <w:rFonts w:ascii="Times New Roman" w:hAnsi="Times New Roman" w:cs="Times New Roman"/>
              </w:rPr>
              <w:t>e</w:t>
            </w:r>
            <w:r w:rsidRPr="00F92C56">
              <w:rPr>
                <w:rFonts w:ascii="Times New Roman" w:hAnsi="Times New Roman" w:cs="Times New Roman"/>
              </w:rPr>
              <w:t>nahalli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15817F8E" w14:textId="77777777" w:rsidR="00A54914" w:rsidRPr="00F92C56" w:rsidRDefault="00A54914" w:rsidP="00107C69">
            <w:pPr>
              <w:spacing w:line="360" w:lineRule="auto"/>
              <w:ind w:left="6"/>
              <w:jc w:val="center"/>
              <w:rPr>
                <w:rFonts w:ascii="Times New Roman" w:eastAsia="Times New Roman" w:hAnsi="Times New Roman" w:cs="Times New Roman"/>
                <w:color w:val="000000"/>
              </w:rPr>
            </w:pPr>
            <w:r w:rsidRPr="00F92C56">
              <w:rPr>
                <w:rFonts w:ascii="Times New Roman" w:hAnsi="Times New Roman" w:cs="Times New Roman"/>
              </w:rPr>
              <w:t>41.451</w:t>
            </w:r>
          </w:p>
        </w:tc>
      </w:tr>
      <w:tr w:rsidR="00A54914" w:rsidRPr="00F92C56" w14:paraId="49FCBCD3"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EEE2AEF" w14:textId="7CE1EB9D" w:rsidR="00A54914" w:rsidRPr="00F92C56" w:rsidRDefault="00A54914" w:rsidP="00107C69">
            <w:pPr>
              <w:spacing w:line="360" w:lineRule="auto"/>
              <w:jc w:val="center"/>
              <w:rPr>
                <w:rFonts w:ascii="Times New Roman" w:eastAsia="Times New Roman" w:hAnsi="Times New Roman" w:cs="Times New Roman"/>
                <w:color w:val="000000"/>
              </w:rPr>
            </w:pPr>
            <w:r w:rsidRPr="00F92C56">
              <w:rPr>
                <w:rFonts w:ascii="Times New Roman" w:hAnsi="Times New Roman" w:cs="Times New Roman"/>
              </w:rPr>
              <w:t>Hebbal Fisheries</w:t>
            </w:r>
            <w:r w:rsidR="00CA1049" w:rsidRPr="00F92C56">
              <w:rPr>
                <w:rFonts w:ascii="Times New Roman" w:hAnsi="Times New Roman" w:cs="Times New Roman"/>
              </w:rPr>
              <w:t xml:space="preserve"> </w:t>
            </w:r>
            <w:r w:rsidRPr="00F92C56">
              <w:rPr>
                <w:rFonts w:ascii="Times New Roman" w:hAnsi="Times New Roman" w:cs="Times New Roman"/>
              </w:rPr>
              <w:t>(Control)</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51F1F2CE" w14:textId="77777777" w:rsidR="00A54914" w:rsidRPr="00F92C56" w:rsidRDefault="00A54914" w:rsidP="00107C69">
            <w:pPr>
              <w:spacing w:line="360" w:lineRule="auto"/>
              <w:ind w:left="6"/>
              <w:jc w:val="center"/>
              <w:rPr>
                <w:rFonts w:ascii="Times New Roman" w:eastAsia="Times New Roman" w:hAnsi="Times New Roman" w:cs="Times New Roman"/>
                <w:color w:val="000000"/>
              </w:rPr>
            </w:pPr>
            <w:r w:rsidRPr="00F92C56">
              <w:rPr>
                <w:rFonts w:ascii="Times New Roman" w:hAnsi="Times New Roman" w:cs="Times New Roman"/>
              </w:rPr>
              <w:t>41.268</w:t>
            </w:r>
          </w:p>
        </w:tc>
      </w:tr>
      <w:tr w:rsidR="00EB2F8F" w:rsidRPr="00F92C56" w14:paraId="56D3E7E5" w14:textId="77777777" w:rsidTr="00C356CE">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075B5B8D" w14:textId="5F25FF06" w:rsidR="00EB2F8F" w:rsidRPr="00F92C56" w:rsidRDefault="00EB2F8F" w:rsidP="00107C69">
            <w:pPr>
              <w:spacing w:line="360" w:lineRule="auto"/>
              <w:ind w:left="6"/>
              <w:jc w:val="center"/>
              <w:rPr>
                <w:rFonts w:ascii="Times New Roman" w:hAnsi="Times New Roman" w:cs="Times New Roman"/>
              </w:rPr>
            </w:pPr>
            <w:r w:rsidRPr="00F92C56">
              <w:rPr>
                <w:rFonts w:ascii="Times New Roman" w:hAnsi="Times New Roman" w:cs="Times New Roman"/>
                <w:b/>
                <w:bCs/>
                <w:kern w:val="0"/>
                <w14:ligatures w14:val="none"/>
              </w:rPr>
              <w:t>Peroxidase</w:t>
            </w:r>
          </w:p>
        </w:tc>
      </w:tr>
      <w:tr w:rsidR="00AE3B56" w:rsidRPr="00F92C56" w14:paraId="5B6F1173"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A741476" w14:textId="77777777" w:rsidR="00AE3B56" w:rsidRPr="00F92C56" w:rsidRDefault="00AE3B56" w:rsidP="00AE3B56">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241A54B" w14:textId="638F9C10" w:rsidR="00AE3B56" w:rsidRPr="00F92C56" w:rsidRDefault="00AE3B56" w:rsidP="00AE3B56">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50</w:t>
            </w:r>
          </w:p>
        </w:tc>
      </w:tr>
      <w:tr w:rsidR="00AE3B56" w:rsidRPr="00F92C56" w14:paraId="2C0EBD61"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EFD557F" w14:textId="77777777" w:rsidR="00AE3B56" w:rsidRPr="00F92C56" w:rsidRDefault="00AE3B56" w:rsidP="00AE3B56">
            <w:pPr>
              <w:spacing w:line="360" w:lineRule="auto"/>
              <w:jc w:val="center"/>
              <w:rPr>
                <w:rFonts w:ascii="Times New Roman" w:hAnsi="Times New Roman" w:cs="Times New Roman"/>
              </w:rPr>
            </w:pPr>
            <w:r w:rsidRPr="00F92C56">
              <w:rPr>
                <w:rFonts w:ascii="Times New Roman" w:hAnsi="Times New Roman" w:cs="Times New Roman"/>
                <w:kern w:val="0"/>
                <w14:ligatures w14:val="none"/>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7C5D87A" w14:textId="1763014F" w:rsidR="00AE3B56" w:rsidRPr="00F92C56" w:rsidRDefault="00AE3B56" w:rsidP="00AE3B56">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38.46</w:t>
            </w:r>
          </w:p>
        </w:tc>
      </w:tr>
      <w:tr w:rsidR="00AE3B56" w:rsidRPr="00F92C56" w14:paraId="24CC85B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C83EBC8" w14:textId="523295F3" w:rsidR="00AE3B56" w:rsidRPr="00F92C56" w:rsidRDefault="00AE3B56" w:rsidP="00AE3B56">
            <w:pPr>
              <w:spacing w:line="360" w:lineRule="auto"/>
              <w:jc w:val="center"/>
              <w:rPr>
                <w:rFonts w:ascii="Times New Roman" w:hAnsi="Times New Roman" w:cs="Times New Roman"/>
              </w:rPr>
            </w:pPr>
            <w:r w:rsidRPr="00F92C56">
              <w:rPr>
                <w:rFonts w:ascii="Times New Roman" w:hAnsi="Times New Roman" w:cs="Times New Roman"/>
                <w:kern w:val="0"/>
                <w14:ligatures w14:val="none"/>
              </w:rPr>
              <w:t>Rachenahalli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BF944AC" w14:textId="4C35F1F7" w:rsidR="00AE3B56" w:rsidRPr="00F92C56" w:rsidRDefault="00AE3B56" w:rsidP="00AE3B56">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45.45</w:t>
            </w:r>
          </w:p>
        </w:tc>
      </w:tr>
      <w:tr w:rsidR="00AE3B56" w:rsidRPr="00F92C56" w14:paraId="6E7402A0"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553210BF" w14:textId="0ED8D57E" w:rsidR="00AE3B56" w:rsidRPr="00F92C56" w:rsidRDefault="00AE3B56" w:rsidP="00AE3B56">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Fisheries</w:t>
            </w:r>
            <w:r w:rsidR="00006B4D" w:rsidRPr="00F92C56">
              <w:rPr>
                <w:rFonts w:ascii="Times New Roman" w:hAnsi="Times New Roman" w:cs="Times New Roman"/>
                <w:kern w:val="0"/>
                <w14:ligatures w14:val="none"/>
              </w:rPr>
              <w:t xml:space="preserve"> </w:t>
            </w:r>
            <w:r w:rsidRPr="00F92C56">
              <w:rPr>
                <w:rFonts w:ascii="Times New Roman" w:hAnsi="Times New Roman" w:cs="Times New Roman"/>
                <w:kern w:val="0"/>
                <w14:ligatures w14:val="none"/>
              </w:rPr>
              <w:t>(Control)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7CB95EBA" w14:textId="4C906865" w:rsidR="00AE3B56" w:rsidRPr="00F92C56" w:rsidRDefault="00AE3B56" w:rsidP="00AE3B56">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55.55</w:t>
            </w:r>
          </w:p>
        </w:tc>
      </w:tr>
      <w:tr w:rsidR="00AE3B56" w:rsidRPr="00F92C56" w14:paraId="4C5FC3DF"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7395941B" w14:textId="77777777" w:rsidR="00AE3B56" w:rsidRPr="00F92C56" w:rsidRDefault="00AE3B56" w:rsidP="00AE3B56">
            <w:pPr>
              <w:spacing w:line="360" w:lineRule="auto"/>
              <w:ind w:left="6"/>
              <w:jc w:val="center"/>
              <w:rPr>
                <w:rFonts w:ascii="Times New Roman" w:hAnsi="Times New Roman" w:cs="Times New Roman"/>
              </w:rPr>
            </w:pPr>
            <w:r w:rsidRPr="00F92C56">
              <w:rPr>
                <w:rFonts w:ascii="Times New Roman" w:hAnsi="Times New Roman" w:cs="Times New Roman"/>
                <w:b/>
              </w:rPr>
              <w:t>Superoxide Dismutase</w:t>
            </w:r>
          </w:p>
        </w:tc>
      </w:tr>
      <w:tr w:rsidR="00E40E05" w:rsidRPr="00F92C56" w14:paraId="1D034CB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0EA29CA" w14:textId="579064C3" w:rsidR="00E40E05" w:rsidRPr="00F92C56" w:rsidRDefault="00E40E05" w:rsidP="003F2BB6">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0251F3D1" w14:textId="59766BD9"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18.175</w:t>
            </w:r>
          </w:p>
        </w:tc>
      </w:tr>
      <w:tr w:rsidR="00E40E05" w:rsidRPr="00F92C56" w14:paraId="5876EAB8"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2A25C94" w14:textId="2F1449F6" w:rsidR="00E40E05" w:rsidRPr="00F92C56" w:rsidRDefault="00E40E05" w:rsidP="003F2BB6">
            <w:pPr>
              <w:spacing w:line="360" w:lineRule="auto"/>
              <w:jc w:val="center"/>
              <w:rPr>
                <w:rFonts w:ascii="Times New Roman" w:hAnsi="Times New Roman" w:cs="Times New Roman"/>
              </w:rPr>
            </w:pPr>
            <w:r w:rsidRPr="00F92C56">
              <w:rPr>
                <w:rFonts w:ascii="Times New Roman" w:hAnsi="Times New Roman" w:cs="Times New Roman"/>
                <w:kern w:val="0"/>
                <w14:ligatures w14:val="none"/>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49C6534F" w14:textId="38662BF3"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6.321</w:t>
            </w:r>
          </w:p>
        </w:tc>
      </w:tr>
      <w:tr w:rsidR="00E40E05" w:rsidRPr="00F92C56" w14:paraId="53F1753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51779B2" w14:textId="42B0CAFD" w:rsidR="00E40E05" w:rsidRPr="00F92C56" w:rsidRDefault="00E40E05" w:rsidP="003F2BB6">
            <w:pPr>
              <w:spacing w:line="360" w:lineRule="auto"/>
              <w:jc w:val="center"/>
              <w:rPr>
                <w:rFonts w:ascii="Times New Roman" w:hAnsi="Times New Roman" w:cs="Times New Roman"/>
              </w:rPr>
            </w:pPr>
            <w:r w:rsidRPr="00F92C56">
              <w:rPr>
                <w:rFonts w:ascii="Times New Roman" w:hAnsi="Times New Roman" w:cs="Times New Roman"/>
                <w:kern w:val="0"/>
                <w14:ligatures w14:val="none"/>
              </w:rPr>
              <w:t>Rachenahalli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0A48E3C" w14:textId="13683137"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5.715</w:t>
            </w:r>
          </w:p>
        </w:tc>
      </w:tr>
      <w:tr w:rsidR="00E40E05" w:rsidRPr="00F92C56" w14:paraId="66005C6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712A2AD2" w14:textId="7B8268AA" w:rsidR="00E40E05" w:rsidRPr="00F92C56" w:rsidRDefault="003F2BB6" w:rsidP="003F2BB6">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Fisheries (Control)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79B9BFCF" w14:textId="57CC9CCB"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rPr>
              <w:t>1.109</w:t>
            </w:r>
          </w:p>
        </w:tc>
      </w:tr>
      <w:tr w:rsidR="00E40E05" w:rsidRPr="00F92C56" w14:paraId="3514421C"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36E61DDC" w14:textId="48CE39E5"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b/>
                <w:kern w:val="0"/>
                <w14:ligatures w14:val="none"/>
              </w:rPr>
              <w:t>Glutathione</w:t>
            </w:r>
            <w:r w:rsidRPr="00F92C56">
              <w:rPr>
                <w:rFonts w:ascii="Times New Roman" w:hAnsi="Times New Roman" w:cs="Times New Roman"/>
              </w:rPr>
              <w:t xml:space="preserve"> </w:t>
            </w:r>
          </w:p>
        </w:tc>
      </w:tr>
      <w:tr w:rsidR="00E40E05" w:rsidRPr="00F92C56" w14:paraId="42382237"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3A21480" w14:textId="77777777" w:rsidR="00E40E05" w:rsidRPr="00F92C56" w:rsidRDefault="00E40E05" w:rsidP="00E40E05">
            <w:pPr>
              <w:spacing w:line="360" w:lineRule="auto"/>
              <w:jc w:val="center"/>
              <w:rPr>
                <w:rFonts w:ascii="Times New Roman" w:hAnsi="Times New Roman" w:cs="Times New Roman"/>
                <w:b/>
              </w:rPr>
            </w:pPr>
            <w:r w:rsidRPr="00F92C56">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1BF93377" w14:textId="77777777"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0.0745</w:t>
            </w:r>
          </w:p>
        </w:tc>
      </w:tr>
      <w:tr w:rsidR="00E40E05" w:rsidRPr="00F92C56" w14:paraId="0A5B543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7E85647B" w14:textId="77777777" w:rsidR="00E40E05" w:rsidRPr="00F92C56" w:rsidRDefault="00E40E05" w:rsidP="00E40E05">
            <w:pPr>
              <w:spacing w:line="360" w:lineRule="auto"/>
              <w:jc w:val="center"/>
              <w:rPr>
                <w:rFonts w:ascii="Times New Roman" w:hAnsi="Times New Roman" w:cs="Times New Roman"/>
                <w:b/>
              </w:rPr>
            </w:pPr>
            <w:r w:rsidRPr="00F92C56">
              <w:rPr>
                <w:rFonts w:ascii="Times New Roman" w:hAnsi="Times New Roman" w:cs="Times New Roman"/>
                <w:kern w:val="0"/>
                <w14:ligatures w14:val="none"/>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E6CADFB" w14:textId="77777777"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0.131</w:t>
            </w:r>
          </w:p>
        </w:tc>
      </w:tr>
      <w:tr w:rsidR="00E40E05" w:rsidRPr="00F92C56" w14:paraId="561E072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CBAC09B" w14:textId="05327527" w:rsidR="00E40E05" w:rsidRPr="00F92C56" w:rsidRDefault="00E40E05" w:rsidP="00E40E05">
            <w:pPr>
              <w:spacing w:line="360" w:lineRule="auto"/>
              <w:jc w:val="center"/>
              <w:rPr>
                <w:rFonts w:ascii="Times New Roman" w:hAnsi="Times New Roman" w:cs="Times New Roman"/>
                <w:b/>
              </w:rPr>
            </w:pPr>
            <w:r w:rsidRPr="00F92C56">
              <w:rPr>
                <w:rFonts w:ascii="Times New Roman" w:hAnsi="Times New Roman" w:cs="Times New Roman"/>
                <w:kern w:val="0"/>
                <w14:ligatures w14:val="none"/>
              </w:rPr>
              <w:t>Rachenahalli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37BF976" w14:textId="77777777" w:rsidR="00E40E05" w:rsidRPr="00F92C56" w:rsidRDefault="00E40E05" w:rsidP="00E40E05">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0.458</w:t>
            </w:r>
          </w:p>
        </w:tc>
      </w:tr>
      <w:tr w:rsidR="00DB21EC" w:rsidRPr="00F92C56" w14:paraId="0E264B4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C1782FA" w14:textId="57B0C19B" w:rsidR="00DB21EC" w:rsidRPr="00F92C56" w:rsidRDefault="00DB21EC" w:rsidP="00DB21EC">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Fisheries (Control)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3D089AC5" w14:textId="33004E85" w:rsidR="00DB21EC" w:rsidRPr="00F92C56" w:rsidRDefault="00DB21EC" w:rsidP="00DB21EC">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0.0595</w:t>
            </w:r>
          </w:p>
        </w:tc>
      </w:tr>
      <w:tr w:rsidR="00DB21EC" w:rsidRPr="00F92C56" w14:paraId="31627F36" w14:textId="77777777" w:rsidTr="00107C69">
        <w:trPr>
          <w:trHeight w:val="336"/>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59050A21" w14:textId="77777777" w:rsidR="00DB21EC" w:rsidRPr="00F92C56" w:rsidRDefault="00DB21EC" w:rsidP="00DB21EC">
            <w:pPr>
              <w:tabs>
                <w:tab w:val="center" w:pos="1949"/>
              </w:tabs>
              <w:spacing w:after="365" w:line="360" w:lineRule="auto"/>
              <w:ind w:left="-15"/>
              <w:jc w:val="center"/>
              <w:rPr>
                <w:rFonts w:ascii="Times New Roman" w:hAnsi="Times New Roman" w:cs="Times New Roman"/>
              </w:rPr>
            </w:pPr>
            <w:r w:rsidRPr="00F92C56">
              <w:rPr>
                <w:rFonts w:ascii="Times New Roman" w:hAnsi="Times New Roman" w:cs="Times New Roman"/>
                <w:b/>
              </w:rPr>
              <w:lastRenderedPageBreak/>
              <w:t>Acid phosphatase</w:t>
            </w:r>
          </w:p>
        </w:tc>
      </w:tr>
      <w:tr w:rsidR="00DB21EC" w:rsidRPr="00F92C56" w14:paraId="019E25C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2237263" w14:textId="77777777" w:rsidR="00DB21EC" w:rsidRPr="00F92C56" w:rsidRDefault="00DB21EC" w:rsidP="00DB21EC">
            <w:pPr>
              <w:spacing w:line="360" w:lineRule="auto"/>
              <w:jc w:val="center"/>
              <w:rPr>
                <w:rFonts w:ascii="Times New Roman" w:hAnsi="Times New Roman" w:cs="Times New Roman"/>
                <w:b/>
              </w:rPr>
            </w:pPr>
            <w:r w:rsidRPr="00F92C56">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4E7F490" w14:textId="77777777" w:rsidR="00DB21EC" w:rsidRPr="00F92C56" w:rsidRDefault="00DB21EC" w:rsidP="00DB21EC">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0.134</w:t>
            </w:r>
          </w:p>
        </w:tc>
      </w:tr>
      <w:tr w:rsidR="00DB21EC" w:rsidRPr="00F92C56" w14:paraId="74F798E0"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B1C5208" w14:textId="77777777" w:rsidR="00DB21EC" w:rsidRPr="00F92C56" w:rsidRDefault="00DB21EC" w:rsidP="00DB21EC">
            <w:pPr>
              <w:spacing w:line="360" w:lineRule="auto"/>
              <w:jc w:val="center"/>
              <w:rPr>
                <w:rFonts w:ascii="Times New Roman" w:hAnsi="Times New Roman" w:cs="Times New Roman"/>
              </w:rPr>
            </w:pPr>
            <w:r w:rsidRPr="00F92C56">
              <w:rPr>
                <w:rFonts w:ascii="Times New Roman" w:hAnsi="Times New Roman" w:cs="Times New Roman"/>
                <w:kern w:val="0"/>
                <w14:ligatures w14:val="none"/>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883D7B8" w14:textId="77777777" w:rsidR="00DB21EC" w:rsidRPr="00F92C56" w:rsidRDefault="00DB21EC" w:rsidP="00DB21EC">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0.226</w:t>
            </w:r>
          </w:p>
        </w:tc>
      </w:tr>
      <w:tr w:rsidR="00DB21EC" w:rsidRPr="00F92C56" w14:paraId="6496FF42"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59B0C8AD" w14:textId="35B4D92D" w:rsidR="00DB21EC" w:rsidRPr="00F92C56" w:rsidRDefault="00DB21EC" w:rsidP="00DB21EC">
            <w:pPr>
              <w:spacing w:line="360" w:lineRule="auto"/>
              <w:jc w:val="center"/>
              <w:rPr>
                <w:rFonts w:ascii="Times New Roman" w:hAnsi="Times New Roman" w:cs="Times New Roman"/>
              </w:rPr>
            </w:pPr>
            <w:r w:rsidRPr="00F92C56">
              <w:rPr>
                <w:rFonts w:ascii="Times New Roman" w:hAnsi="Times New Roman" w:cs="Times New Roman"/>
                <w:kern w:val="0"/>
                <w14:ligatures w14:val="none"/>
              </w:rPr>
              <w:t>Rachenahalli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E0F8610" w14:textId="77777777" w:rsidR="00DB21EC" w:rsidRPr="00F92C56" w:rsidRDefault="00DB21EC" w:rsidP="00DB21EC">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0.489</w:t>
            </w:r>
          </w:p>
        </w:tc>
      </w:tr>
      <w:tr w:rsidR="00115047" w:rsidRPr="00F92C56" w14:paraId="4F09CB4B"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0FCB731A" w14:textId="45A23276" w:rsidR="00115047" w:rsidRPr="00F92C56" w:rsidRDefault="00115047" w:rsidP="00115047">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Fisheries (Control)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0B0B640C" w14:textId="7A76C43C" w:rsidR="00115047" w:rsidRPr="00F92C56" w:rsidRDefault="00115047" w:rsidP="00115047">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0.012</w:t>
            </w:r>
          </w:p>
        </w:tc>
      </w:tr>
      <w:tr w:rsidR="00115047" w:rsidRPr="00F92C56" w14:paraId="453FB65D"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45C8D928" w14:textId="77777777" w:rsidR="00115047" w:rsidRPr="00F92C56" w:rsidRDefault="00115047" w:rsidP="00115047">
            <w:pPr>
              <w:spacing w:line="360" w:lineRule="auto"/>
              <w:ind w:left="6"/>
              <w:jc w:val="center"/>
              <w:rPr>
                <w:rFonts w:ascii="Times New Roman" w:hAnsi="Times New Roman" w:cs="Times New Roman"/>
              </w:rPr>
            </w:pPr>
            <w:r w:rsidRPr="00F92C56">
              <w:rPr>
                <w:rFonts w:ascii="Times New Roman" w:hAnsi="Times New Roman" w:cs="Times New Roman"/>
                <w:b/>
              </w:rPr>
              <w:t>Alkaline Phosphatase</w:t>
            </w:r>
          </w:p>
        </w:tc>
      </w:tr>
      <w:tr w:rsidR="00115047" w:rsidRPr="00F92C56" w14:paraId="23FD390F"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6D7068A" w14:textId="77777777" w:rsidR="00115047" w:rsidRPr="00F92C56" w:rsidRDefault="00115047" w:rsidP="00115047">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222296BB" w14:textId="77777777" w:rsidR="00115047" w:rsidRPr="00F92C56" w:rsidRDefault="00115047" w:rsidP="00115047">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0.570</w:t>
            </w:r>
          </w:p>
        </w:tc>
      </w:tr>
      <w:tr w:rsidR="00115047" w:rsidRPr="00F92C56" w14:paraId="3D833D1D"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482C5F9" w14:textId="77777777" w:rsidR="00115047" w:rsidRPr="00F92C56" w:rsidRDefault="00115047" w:rsidP="00115047">
            <w:pPr>
              <w:spacing w:line="360" w:lineRule="auto"/>
              <w:jc w:val="center"/>
              <w:rPr>
                <w:rFonts w:ascii="Times New Roman" w:hAnsi="Times New Roman" w:cs="Times New Roman"/>
              </w:rPr>
            </w:pPr>
            <w:r w:rsidRPr="00F92C56">
              <w:rPr>
                <w:rFonts w:ascii="Times New Roman" w:hAnsi="Times New Roman" w:cs="Times New Roman"/>
                <w:kern w:val="0"/>
                <w14:ligatures w14:val="none"/>
              </w:rPr>
              <w:t>Kanakapura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7F1ACE8" w14:textId="77777777" w:rsidR="00115047" w:rsidRPr="00F92C56" w:rsidRDefault="00115047" w:rsidP="00115047">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0.410</w:t>
            </w:r>
          </w:p>
        </w:tc>
      </w:tr>
      <w:tr w:rsidR="00115047" w:rsidRPr="00F92C56" w14:paraId="75E844E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ECC4C89" w14:textId="4C3AA4D9" w:rsidR="00115047" w:rsidRPr="00F92C56" w:rsidRDefault="00115047" w:rsidP="00115047">
            <w:pPr>
              <w:spacing w:line="360" w:lineRule="auto"/>
              <w:jc w:val="center"/>
              <w:rPr>
                <w:rFonts w:ascii="Times New Roman" w:hAnsi="Times New Roman" w:cs="Times New Roman"/>
              </w:rPr>
            </w:pPr>
            <w:r w:rsidRPr="00F92C56">
              <w:rPr>
                <w:rFonts w:ascii="Times New Roman" w:hAnsi="Times New Roman" w:cs="Times New Roman"/>
                <w:kern w:val="0"/>
                <w14:ligatures w14:val="none"/>
              </w:rPr>
              <w:t>Rachenahalli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2EA11D28" w14:textId="77777777" w:rsidR="00115047" w:rsidRPr="00F92C56" w:rsidRDefault="00115047" w:rsidP="00115047">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0.212</w:t>
            </w:r>
          </w:p>
        </w:tc>
      </w:tr>
      <w:tr w:rsidR="005304A2" w:rsidRPr="00F92C56" w14:paraId="1BB966E7"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EEE392E" w14:textId="27ADEDEF" w:rsidR="005304A2" w:rsidRPr="00F92C56" w:rsidRDefault="005304A2" w:rsidP="005304A2">
            <w:pPr>
              <w:spacing w:line="360" w:lineRule="auto"/>
              <w:jc w:val="center"/>
              <w:rPr>
                <w:rFonts w:ascii="Times New Roman" w:hAnsi="Times New Roman" w:cs="Times New Roman"/>
              </w:rPr>
            </w:pPr>
            <w:r w:rsidRPr="00F92C56">
              <w:rPr>
                <w:rFonts w:ascii="Times New Roman" w:hAnsi="Times New Roman" w:cs="Times New Roman"/>
                <w:kern w:val="0"/>
                <w14:ligatures w14:val="none"/>
              </w:rPr>
              <w:t>Hebbal Fisheries (Control)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0414597B" w14:textId="568D9FD9" w:rsidR="005304A2" w:rsidRPr="00F92C56" w:rsidRDefault="005304A2" w:rsidP="005304A2">
            <w:pPr>
              <w:spacing w:line="360" w:lineRule="auto"/>
              <w:ind w:left="6"/>
              <w:jc w:val="center"/>
              <w:rPr>
                <w:rFonts w:ascii="Times New Roman" w:hAnsi="Times New Roman" w:cs="Times New Roman"/>
              </w:rPr>
            </w:pPr>
            <w:r w:rsidRPr="00F92C56">
              <w:rPr>
                <w:rFonts w:ascii="Times New Roman" w:hAnsi="Times New Roman" w:cs="Times New Roman"/>
                <w:kern w:val="0"/>
                <w14:ligatures w14:val="none"/>
              </w:rPr>
              <w:t>0.136</w:t>
            </w:r>
          </w:p>
        </w:tc>
      </w:tr>
    </w:tbl>
    <w:p w14:paraId="6AA7FC53" w14:textId="77777777" w:rsidR="00A54914" w:rsidRPr="00F92C56" w:rsidRDefault="00A54914" w:rsidP="00A54914">
      <w:pPr>
        <w:spacing w:after="330" w:line="259" w:lineRule="auto"/>
        <w:ind w:left="290"/>
        <w:rPr>
          <w:rFonts w:ascii="Times New Roman" w:hAnsi="Times New Roman" w:cs="Times New Roman"/>
          <w:sz w:val="24"/>
          <w:szCs w:val="24"/>
        </w:rPr>
      </w:pPr>
    </w:p>
    <w:p w14:paraId="4987F529" w14:textId="77777777" w:rsidR="00A54914" w:rsidRPr="00F92C56" w:rsidRDefault="00A54914" w:rsidP="00A54914">
      <w:pPr>
        <w:spacing w:after="330" w:line="259" w:lineRule="auto"/>
        <w:ind w:left="290"/>
        <w:rPr>
          <w:rFonts w:ascii="Times New Roman" w:hAnsi="Times New Roman" w:cs="Times New Roman"/>
          <w:sz w:val="24"/>
          <w:szCs w:val="24"/>
        </w:rPr>
      </w:pPr>
    </w:p>
    <w:p w14:paraId="7FD50D24" w14:textId="77777777" w:rsidR="00A54914" w:rsidRPr="00F92C56" w:rsidRDefault="00A54914" w:rsidP="00A54914">
      <w:pPr>
        <w:spacing w:after="330" w:line="259" w:lineRule="auto"/>
        <w:ind w:left="290"/>
        <w:rPr>
          <w:rFonts w:ascii="Times New Roman" w:hAnsi="Times New Roman" w:cs="Times New Roman"/>
          <w:sz w:val="24"/>
          <w:szCs w:val="24"/>
        </w:rPr>
      </w:pPr>
    </w:p>
    <w:p w14:paraId="2B6629D2" w14:textId="77777777" w:rsidR="00A54914" w:rsidRPr="00F92C56" w:rsidRDefault="00A54914" w:rsidP="00A54914">
      <w:pPr>
        <w:spacing w:after="330" w:line="259" w:lineRule="auto"/>
        <w:ind w:left="290"/>
        <w:rPr>
          <w:rFonts w:ascii="Times New Roman" w:hAnsi="Times New Roman" w:cs="Times New Roman"/>
          <w:sz w:val="24"/>
          <w:szCs w:val="24"/>
        </w:rPr>
      </w:pPr>
    </w:p>
    <w:p w14:paraId="095F2DFE" w14:textId="77777777" w:rsidR="00A54914" w:rsidRPr="00F92C56" w:rsidRDefault="00A54914" w:rsidP="00A54914">
      <w:pPr>
        <w:spacing w:after="330" w:line="259" w:lineRule="auto"/>
        <w:ind w:left="290"/>
        <w:rPr>
          <w:rFonts w:ascii="Times New Roman" w:hAnsi="Times New Roman" w:cs="Times New Roman"/>
          <w:sz w:val="24"/>
          <w:szCs w:val="24"/>
        </w:rPr>
      </w:pPr>
    </w:p>
    <w:p w14:paraId="23740E71" w14:textId="77777777" w:rsidR="00A54914" w:rsidRPr="00F92C56" w:rsidRDefault="00A54914" w:rsidP="00A54914">
      <w:pPr>
        <w:spacing w:after="330" w:line="259" w:lineRule="auto"/>
        <w:ind w:left="290"/>
        <w:rPr>
          <w:rFonts w:ascii="Times New Roman" w:hAnsi="Times New Roman" w:cs="Times New Roman"/>
          <w:sz w:val="24"/>
          <w:szCs w:val="24"/>
        </w:rPr>
      </w:pPr>
    </w:p>
    <w:p w14:paraId="365ABC20" w14:textId="77777777" w:rsidR="00A54914" w:rsidRPr="00F92C56" w:rsidRDefault="00A54914" w:rsidP="00A54914">
      <w:pPr>
        <w:spacing w:after="330" w:line="259" w:lineRule="auto"/>
        <w:ind w:left="290"/>
        <w:rPr>
          <w:rFonts w:ascii="Times New Roman" w:hAnsi="Times New Roman" w:cs="Times New Roman"/>
          <w:sz w:val="24"/>
          <w:szCs w:val="24"/>
        </w:rPr>
      </w:pPr>
    </w:p>
    <w:p w14:paraId="51EFDE82" w14:textId="77777777" w:rsidR="00A54914" w:rsidRPr="00F92C56" w:rsidRDefault="00A54914" w:rsidP="00A54914">
      <w:pPr>
        <w:spacing w:after="330" w:line="259" w:lineRule="auto"/>
        <w:ind w:left="290"/>
        <w:rPr>
          <w:rFonts w:ascii="Times New Roman" w:hAnsi="Times New Roman" w:cs="Times New Roman"/>
          <w:sz w:val="24"/>
          <w:szCs w:val="24"/>
        </w:rPr>
      </w:pPr>
    </w:p>
    <w:p w14:paraId="3804649F" w14:textId="77777777" w:rsidR="00232804" w:rsidRPr="00F92C56" w:rsidRDefault="00232804" w:rsidP="00A54914">
      <w:pPr>
        <w:spacing w:after="330" w:line="259" w:lineRule="auto"/>
        <w:rPr>
          <w:rFonts w:ascii="Times New Roman" w:hAnsi="Times New Roman" w:cs="Times New Roman"/>
          <w:b/>
          <w:bCs/>
          <w:sz w:val="24"/>
          <w:szCs w:val="24"/>
        </w:rPr>
      </w:pPr>
    </w:p>
    <w:p w14:paraId="16818F82" w14:textId="77777777" w:rsidR="004C4FD9" w:rsidRDefault="004C4FD9" w:rsidP="00A54914">
      <w:pPr>
        <w:spacing w:after="330" w:line="259" w:lineRule="auto"/>
        <w:rPr>
          <w:rFonts w:ascii="Times New Roman" w:hAnsi="Times New Roman" w:cs="Times New Roman"/>
          <w:b/>
          <w:bCs/>
          <w:sz w:val="24"/>
          <w:szCs w:val="24"/>
        </w:rPr>
      </w:pPr>
    </w:p>
    <w:p w14:paraId="3EF333D5" w14:textId="77777777" w:rsidR="004C4FD9" w:rsidRDefault="004C4FD9" w:rsidP="00A54914">
      <w:pPr>
        <w:spacing w:after="330" w:line="259" w:lineRule="auto"/>
        <w:rPr>
          <w:rFonts w:ascii="Times New Roman" w:hAnsi="Times New Roman" w:cs="Times New Roman"/>
          <w:b/>
          <w:bCs/>
          <w:sz w:val="24"/>
          <w:szCs w:val="24"/>
        </w:rPr>
      </w:pPr>
    </w:p>
    <w:p w14:paraId="24D501AA" w14:textId="77777777" w:rsidR="004C4FD9" w:rsidRDefault="004C4FD9" w:rsidP="00A54914">
      <w:pPr>
        <w:spacing w:after="330" w:line="259" w:lineRule="auto"/>
        <w:rPr>
          <w:rFonts w:ascii="Times New Roman" w:hAnsi="Times New Roman" w:cs="Times New Roman"/>
          <w:b/>
          <w:bCs/>
          <w:sz w:val="24"/>
          <w:szCs w:val="24"/>
        </w:rPr>
      </w:pPr>
    </w:p>
    <w:p w14:paraId="1448902A" w14:textId="77777777" w:rsidR="004C4FD9" w:rsidRDefault="004C4FD9" w:rsidP="00A54914">
      <w:pPr>
        <w:spacing w:after="330" w:line="259" w:lineRule="auto"/>
        <w:rPr>
          <w:rFonts w:ascii="Times New Roman" w:hAnsi="Times New Roman" w:cs="Times New Roman"/>
          <w:b/>
          <w:bCs/>
          <w:sz w:val="24"/>
          <w:szCs w:val="24"/>
        </w:rPr>
      </w:pPr>
    </w:p>
    <w:p w14:paraId="308E052C" w14:textId="77777777" w:rsidR="004C4FD9" w:rsidRDefault="004C4FD9" w:rsidP="00A54914">
      <w:pPr>
        <w:spacing w:after="330" w:line="259" w:lineRule="auto"/>
        <w:rPr>
          <w:rFonts w:ascii="Times New Roman" w:hAnsi="Times New Roman" w:cs="Times New Roman"/>
          <w:b/>
          <w:bCs/>
          <w:sz w:val="24"/>
          <w:szCs w:val="24"/>
        </w:rPr>
      </w:pPr>
    </w:p>
    <w:p w14:paraId="040AFA4F" w14:textId="77777777" w:rsidR="004C4FD9" w:rsidRDefault="004C4FD9" w:rsidP="00A54914">
      <w:pPr>
        <w:spacing w:after="330" w:line="259" w:lineRule="auto"/>
        <w:rPr>
          <w:rFonts w:ascii="Times New Roman" w:hAnsi="Times New Roman" w:cs="Times New Roman"/>
          <w:b/>
          <w:bCs/>
          <w:sz w:val="24"/>
          <w:szCs w:val="24"/>
        </w:rPr>
      </w:pPr>
    </w:p>
    <w:p w14:paraId="63C1267E" w14:textId="77777777" w:rsidR="004C4FD9" w:rsidRDefault="004C4FD9" w:rsidP="00A54914">
      <w:pPr>
        <w:spacing w:after="330" w:line="259" w:lineRule="auto"/>
        <w:rPr>
          <w:rFonts w:ascii="Times New Roman" w:hAnsi="Times New Roman" w:cs="Times New Roman"/>
          <w:b/>
          <w:bCs/>
          <w:sz w:val="24"/>
          <w:szCs w:val="24"/>
        </w:rPr>
      </w:pPr>
    </w:p>
    <w:p w14:paraId="7518D00D" w14:textId="77777777" w:rsidR="004C4FD9" w:rsidRDefault="004C4FD9" w:rsidP="00A54914">
      <w:pPr>
        <w:spacing w:after="330" w:line="259" w:lineRule="auto"/>
        <w:rPr>
          <w:rFonts w:ascii="Times New Roman" w:hAnsi="Times New Roman" w:cs="Times New Roman"/>
          <w:b/>
          <w:bCs/>
          <w:sz w:val="24"/>
          <w:szCs w:val="24"/>
        </w:rPr>
      </w:pPr>
    </w:p>
    <w:p w14:paraId="19FA2B65" w14:textId="77777777" w:rsidR="004C4FD9" w:rsidRDefault="004C4FD9" w:rsidP="00A54914">
      <w:pPr>
        <w:spacing w:after="330" w:line="259" w:lineRule="auto"/>
        <w:rPr>
          <w:rFonts w:ascii="Times New Roman" w:hAnsi="Times New Roman" w:cs="Times New Roman"/>
          <w:b/>
          <w:bCs/>
          <w:sz w:val="24"/>
          <w:szCs w:val="24"/>
        </w:rPr>
      </w:pPr>
    </w:p>
    <w:p w14:paraId="4585BD1B" w14:textId="77777777" w:rsidR="004C4FD9" w:rsidRDefault="004C4FD9" w:rsidP="00A54914">
      <w:pPr>
        <w:spacing w:after="330" w:line="259" w:lineRule="auto"/>
        <w:rPr>
          <w:rFonts w:ascii="Times New Roman" w:hAnsi="Times New Roman" w:cs="Times New Roman"/>
          <w:b/>
          <w:bCs/>
          <w:sz w:val="24"/>
          <w:szCs w:val="24"/>
        </w:rPr>
      </w:pPr>
    </w:p>
    <w:p w14:paraId="708EF697" w14:textId="77777777" w:rsidR="004C4FD9" w:rsidRDefault="004C4FD9" w:rsidP="00A54914">
      <w:pPr>
        <w:spacing w:after="330" w:line="259" w:lineRule="auto"/>
        <w:rPr>
          <w:rFonts w:ascii="Times New Roman" w:hAnsi="Times New Roman" w:cs="Times New Roman"/>
          <w:b/>
          <w:bCs/>
          <w:sz w:val="24"/>
          <w:szCs w:val="24"/>
        </w:rPr>
      </w:pPr>
    </w:p>
    <w:p w14:paraId="341792FA" w14:textId="77777777" w:rsidR="004C4FD9" w:rsidRDefault="004C4FD9" w:rsidP="00A54914">
      <w:pPr>
        <w:spacing w:after="330" w:line="259" w:lineRule="auto"/>
        <w:rPr>
          <w:rFonts w:ascii="Times New Roman" w:hAnsi="Times New Roman" w:cs="Times New Roman"/>
          <w:b/>
          <w:bCs/>
          <w:sz w:val="24"/>
          <w:szCs w:val="24"/>
        </w:rPr>
      </w:pPr>
    </w:p>
    <w:p w14:paraId="37DD3D41" w14:textId="77777777" w:rsidR="004C4FD9" w:rsidRDefault="004C4FD9" w:rsidP="004C4FD9">
      <w:pPr>
        <w:spacing w:after="330" w:line="259" w:lineRule="auto"/>
        <w:rPr>
          <w:rFonts w:ascii="Times New Roman" w:hAnsi="Times New Roman" w:cs="Times New Roman"/>
          <w:b/>
          <w:bCs/>
          <w:sz w:val="24"/>
          <w:szCs w:val="24"/>
        </w:rPr>
      </w:pPr>
      <w:r w:rsidRPr="00F92C56">
        <w:rPr>
          <w:rFonts w:ascii="Times New Roman" w:hAnsi="Times New Roman" w:cs="Times New Roman"/>
          <w:b/>
          <w:bCs/>
          <w:sz w:val="24"/>
          <w:szCs w:val="24"/>
        </w:rPr>
        <w:lastRenderedPageBreak/>
        <w:t>Table-3. Chlorine and phosphorus content in the three lakes</w:t>
      </w:r>
    </w:p>
    <w:p w14:paraId="23CE2E91" w14:textId="77777777" w:rsidR="004C4FD9" w:rsidRDefault="004C4FD9" w:rsidP="00A54914">
      <w:pPr>
        <w:spacing w:after="330" w:line="259" w:lineRule="auto"/>
        <w:rPr>
          <w:rFonts w:ascii="Times New Roman" w:hAnsi="Times New Roman" w:cs="Times New Roman"/>
          <w:b/>
          <w:bCs/>
          <w:sz w:val="24"/>
          <w:szCs w:val="24"/>
        </w:rPr>
      </w:pPr>
    </w:p>
    <w:p w14:paraId="2E14C887" w14:textId="77777777" w:rsidR="004C4FD9" w:rsidRDefault="004C4FD9" w:rsidP="00A54914">
      <w:pPr>
        <w:spacing w:after="330" w:line="259" w:lineRule="auto"/>
        <w:rPr>
          <w:rFonts w:ascii="Times New Roman" w:hAnsi="Times New Roman" w:cs="Times New Roman"/>
          <w:b/>
          <w:bCs/>
          <w:sz w:val="24"/>
          <w:szCs w:val="24"/>
        </w:rPr>
      </w:pPr>
    </w:p>
    <w:p w14:paraId="1A35BD88" w14:textId="77777777" w:rsidR="004C4FD9" w:rsidRDefault="004C4FD9" w:rsidP="00A54914">
      <w:pPr>
        <w:spacing w:after="330" w:line="259" w:lineRule="auto"/>
        <w:rPr>
          <w:rFonts w:ascii="Times New Roman" w:hAnsi="Times New Roman" w:cs="Times New Roman"/>
          <w:b/>
          <w:bCs/>
          <w:sz w:val="24"/>
          <w:szCs w:val="24"/>
        </w:rPr>
      </w:pPr>
    </w:p>
    <w:p w14:paraId="230D96F7" w14:textId="77777777" w:rsidR="004C4FD9" w:rsidRDefault="004C4FD9" w:rsidP="00A54914">
      <w:pPr>
        <w:spacing w:after="330" w:line="259" w:lineRule="auto"/>
        <w:rPr>
          <w:rFonts w:ascii="Times New Roman" w:hAnsi="Times New Roman" w:cs="Times New Roman"/>
          <w:b/>
          <w:bCs/>
          <w:sz w:val="24"/>
          <w:szCs w:val="24"/>
        </w:rPr>
      </w:pPr>
    </w:p>
    <w:p w14:paraId="577FE3DA" w14:textId="77777777" w:rsidR="004C4FD9" w:rsidRDefault="004C4FD9" w:rsidP="00A54914">
      <w:pPr>
        <w:spacing w:after="330" w:line="259" w:lineRule="auto"/>
        <w:rPr>
          <w:rFonts w:ascii="Times New Roman" w:hAnsi="Times New Roman" w:cs="Times New Roman"/>
          <w:b/>
          <w:bCs/>
          <w:sz w:val="24"/>
          <w:szCs w:val="24"/>
        </w:rPr>
      </w:pPr>
    </w:p>
    <w:p w14:paraId="39555FEC" w14:textId="77777777" w:rsidR="004C4FD9" w:rsidRDefault="004C4FD9" w:rsidP="00A54914">
      <w:pPr>
        <w:spacing w:after="330" w:line="259" w:lineRule="auto"/>
        <w:rPr>
          <w:rFonts w:ascii="Times New Roman" w:hAnsi="Times New Roman" w:cs="Times New Roman"/>
          <w:b/>
          <w:bCs/>
          <w:sz w:val="24"/>
          <w:szCs w:val="24"/>
        </w:rPr>
      </w:pPr>
    </w:p>
    <w:p w14:paraId="0F37F3DF" w14:textId="77777777" w:rsidR="004C4FD9" w:rsidRDefault="004C4FD9" w:rsidP="00A54914">
      <w:pPr>
        <w:spacing w:after="330" w:line="259" w:lineRule="auto"/>
        <w:rPr>
          <w:rFonts w:ascii="Times New Roman" w:hAnsi="Times New Roman" w:cs="Times New Roman"/>
          <w:b/>
          <w:bCs/>
          <w:sz w:val="24"/>
          <w:szCs w:val="24"/>
        </w:rPr>
      </w:pPr>
    </w:p>
    <w:p w14:paraId="4A580AE1" w14:textId="77777777" w:rsidR="004C4FD9" w:rsidRDefault="004C4FD9" w:rsidP="00A54914">
      <w:pPr>
        <w:spacing w:after="330" w:line="259" w:lineRule="auto"/>
        <w:rPr>
          <w:rFonts w:ascii="Times New Roman" w:hAnsi="Times New Roman" w:cs="Times New Roman"/>
          <w:b/>
          <w:bCs/>
          <w:sz w:val="24"/>
          <w:szCs w:val="24"/>
        </w:rPr>
      </w:pPr>
    </w:p>
    <w:p w14:paraId="57FABAA2" w14:textId="77777777" w:rsidR="004C4FD9" w:rsidRPr="00F92C56" w:rsidRDefault="004C4FD9" w:rsidP="00A54914">
      <w:pPr>
        <w:spacing w:after="330" w:line="259" w:lineRule="auto"/>
        <w:rPr>
          <w:rFonts w:ascii="Times New Roman" w:hAnsi="Times New Roman" w:cs="Times New Roman"/>
          <w:b/>
          <w:bCs/>
          <w:sz w:val="24"/>
          <w:szCs w:val="24"/>
        </w:rPr>
      </w:pPr>
    </w:p>
    <w:tbl>
      <w:tblPr>
        <w:tblStyle w:val="TableGrid"/>
        <w:tblpPr w:leftFromText="180" w:rightFromText="180" w:vertAnchor="text" w:horzAnchor="margin" w:tblpXSpec="center" w:tblpY="-5018"/>
        <w:tblW w:w="5027" w:type="dxa"/>
        <w:tblInd w:w="0" w:type="dxa"/>
        <w:tblCellMar>
          <w:top w:w="14" w:type="dxa"/>
          <w:left w:w="108" w:type="dxa"/>
          <w:right w:w="115" w:type="dxa"/>
        </w:tblCellMar>
        <w:tblLook w:val="04A0" w:firstRow="1" w:lastRow="0" w:firstColumn="1" w:lastColumn="0" w:noHBand="0" w:noVBand="1"/>
      </w:tblPr>
      <w:tblGrid>
        <w:gridCol w:w="3598"/>
        <w:gridCol w:w="1429"/>
      </w:tblGrid>
      <w:tr w:rsidR="00A54914" w:rsidRPr="00F92C56" w14:paraId="43C365CA"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14CA797F"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b/>
              </w:rPr>
              <w:t xml:space="preserve">Amount of Chloride </w:t>
            </w:r>
          </w:p>
        </w:tc>
        <w:tc>
          <w:tcPr>
            <w:tcW w:w="1429" w:type="dxa"/>
            <w:tcBorders>
              <w:top w:val="single" w:sz="4" w:space="0" w:color="000000"/>
              <w:left w:val="single" w:sz="4" w:space="0" w:color="000000"/>
              <w:bottom w:val="single" w:sz="4" w:space="0" w:color="000000"/>
              <w:right w:val="single" w:sz="4" w:space="0" w:color="000000"/>
            </w:tcBorders>
            <w:hideMark/>
          </w:tcPr>
          <w:p w14:paraId="36A3C4D8"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b/>
              </w:rPr>
              <w:t xml:space="preserve">mg/L </w:t>
            </w:r>
          </w:p>
        </w:tc>
      </w:tr>
      <w:tr w:rsidR="00A54914" w:rsidRPr="00F92C56" w14:paraId="2FC9CF81"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3A24CFA0" w14:textId="77777777" w:rsidR="00A54914" w:rsidRPr="00F92C56" w:rsidRDefault="00A54914" w:rsidP="0080581B">
            <w:pPr>
              <w:spacing w:line="256" w:lineRule="auto"/>
              <w:rPr>
                <w:rFonts w:ascii="Times New Roman" w:eastAsia="Times New Roman" w:hAnsi="Times New Roman" w:cs="Times New Roman"/>
                <w:color w:val="000000"/>
              </w:rPr>
            </w:pPr>
            <w:r w:rsidRPr="00F92C56">
              <w:rPr>
                <w:rFonts w:ascii="Times New Roman" w:hAnsi="Times New Roman" w:cs="Times New Roman"/>
              </w:rPr>
              <w:t xml:space="preserve">Hebbal Lake </w:t>
            </w:r>
          </w:p>
        </w:tc>
        <w:tc>
          <w:tcPr>
            <w:tcW w:w="1429" w:type="dxa"/>
            <w:tcBorders>
              <w:top w:val="single" w:sz="4" w:space="0" w:color="000000"/>
              <w:left w:val="single" w:sz="4" w:space="0" w:color="000000"/>
              <w:bottom w:val="single" w:sz="4" w:space="0" w:color="000000"/>
              <w:right w:val="single" w:sz="4" w:space="0" w:color="000000"/>
            </w:tcBorders>
            <w:hideMark/>
          </w:tcPr>
          <w:p w14:paraId="313DED6A"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rPr>
              <w:t xml:space="preserve">201 </w:t>
            </w:r>
          </w:p>
        </w:tc>
      </w:tr>
      <w:tr w:rsidR="00A54914" w:rsidRPr="00F92C56" w14:paraId="76E67E98"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6C2A5317" w14:textId="77777777" w:rsidR="00A54914" w:rsidRPr="00F92C56" w:rsidRDefault="00A54914" w:rsidP="0080581B">
            <w:pPr>
              <w:spacing w:line="256" w:lineRule="auto"/>
              <w:rPr>
                <w:rFonts w:ascii="Times New Roman" w:eastAsia="Times New Roman" w:hAnsi="Times New Roman" w:cs="Times New Roman"/>
                <w:color w:val="000000"/>
              </w:rPr>
            </w:pPr>
            <w:r w:rsidRPr="00F92C56">
              <w:rPr>
                <w:rFonts w:ascii="Times New Roman" w:hAnsi="Times New Roman" w:cs="Times New Roman"/>
              </w:rPr>
              <w:t xml:space="preserve">Kanakapura Lake </w:t>
            </w:r>
          </w:p>
        </w:tc>
        <w:tc>
          <w:tcPr>
            <w:tcW w:w="1429" w:type="dxa"/>
            <w:tcBorders>
              <w:top w:val="single" w:sz="4" w:space="0" w:color="000000"/>
              <w:left w:val="single" w:sz="4" w:space="0" w:color="000000"/>
              <w:bottom w:val="single" w:sz="4" w:space="0" w:color="000000"/>
              <w:right w:val="single" w:sz="4" w:space="0" w:color="000000"/>
            </w:tcBorders>
            <w:hideMark/>
          </w:tcPr>
          <w:p w14:paraId="2EC28148"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rPr>
              <w:t xml:space="preserve">161.14 </w:t>
            </w:r>
          </w:p>
        </w:tc>
      </w:tr>
      <w:tr w:rsidR="00A54914" w:rsidRPr="00F92C56" w14:paraId="1A1DB1D6"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03938C73" w14:textId="51F022B3" w:rsidR="00A54914" w:rsidRPr="00F92C56" w:rsidRDefault="00A54914" w:rsidP="0080581B">
            <w:pPr>
              <w:spacing w:line="256" w:lineRule="auto"/>
              <w:rPr>
                <w:rFonts w:ascii="Times New Roman" w:eastAsia="Times New Roman" w:hAnsi="Times New Roman" w:cs="Times New Roman"/>
                <w:color w:val="000000"/>
              </w:rPr>
            </w:pPr>
            <w:r w:rsidRPr="00F92C56">
              <w:rPr>
                <w:rFonts w:ascii="Times New Roman" w:hAnsi="Times New Roman" w:cs="Times New Roman"/>
              </w:rPr>
              <w:t>Rach</w:t>
            </w:r>
            <w:r w:rsidR="00E81F8C" w:rsidRPr="00F92C56">
              <w:rPr>
                <w:rFonts w:ascii="Times New Roman" w:hAnsi="Times New Roman" w:cs="Times New Roman"/>
              </w:rPr>
              <w:t>e</w:t>
            </w:r>
            <w:r w:rsidRPr="00F92C56">
              <w:rPr>
                <w:rFonts w:ascii="Times New Roman" w:hAnsi="Times New Roman" w:cs="Times New Roman"/>
              </w:rPr>
              <w:t xml:space="preserve">nahalli Lake </w:t>
            </w:r>
          </w:p>
        </w:tc>
        <w:tc>
          <w:tcPr>
            <w:tcW w:w="1429" w:type="dxa"/>
            <w:tcBorders>
              <w:top w:val="single" w:sz="4" w:space="0" w:color="000000"/>
              <w:left w:val="single" w:sz="4" w:space="0" w:color="000000"/>
              <w:bottom w:val="single" w:sz="4" w:space="0" w:color="000000"/>
              <w:right w:val="single" w:sz="4" w:space="0" w:color="000000"/>
            </w:tcBorders>
            <w:hideMark/>
          </w:tcPr>
          <w:p w14:paraId="4E7FDBBD"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rPr>
              <w:t xml:space="preserve">187.99 </w:t>
            </w:r>
          </w:p>
        </w:tc>
      </w:tr>
      <w:tr w:rsidR="00A54914" w:rsidRPr="00F92C56" w14:paraId="74497AF1"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003C1FDC" w14:textId="77777777" w:rsidR="00A54914" w:rsidRPr="00F92C56" w:rsidRDefault="00A54914" w:rsidP="0080581B">
            <w:pPr>
              <w:spacing w:line="256" w:lineRule="auto"/>
              <w:rPr>
                <w:rFonts w:ascii="Times New Roman" w:eastAsia="Times New Roman" w:hAnsi="Times New Roman" w:cs="Times New Roman"/>
                <w:color w:val="000000"/>
              </w:rPr>
            </w:pPr>
            <w:r w:rsidRPr="00F92C56">
              <w:rPr>
                <w:rFonts w:ascii="Times New Roman" w:hAnsi="Times New Roman" w:cs="Times New Roman"/>
              </w:rPr>
              <w:t xml:space="preserve">Hebbal Fisheries (Control) </w:t>
            </w:r>
          </w:p>
        </w:tc>
        <w:tc>
          <w:tcPr>
            <w:tcW w:w="1429" w:type="dxa"/>
            <w:tcBorders>
              <w:top w:val="single" w:sz="4" w:space="0" w:color="000000"/>
              <w:left w:val="single" w:sz="4" w:space="0" w:color="000000"/>
              <w:bottom w:val="single" w:sz="4" w:space="0" w:color="000000"/>
              <w:right w:val="single" w:sz="4" w:space="0" w:color="000000"/>
            </w:tcBorders>
            <w:hideMark/>
          </w:tcPr>
          <w:p w14:paraId="1D9EE87B" w14:textId="77777777" w:rsidR="00A54914" w:rsidRPr="00F92C56" w:rsidRDefault="00A54914" w:rsidP="0080581B">
            <w:pPr>
              <w:spacing w:line="256" w:lineRule="auto"/>
              <w:ind w:left="6"/>
              <w:jc w:val="center"/>
              <w:rPr>
                <w:rFonts w:ascii="Times New Roman" w:eastAsia="Times New Roman" w:hAnsi="Times New Roman" w:cs="Times New Roman"/>
                <w:color w:val="000000"/>
              </w:rPr>
            </w:pPr>
            <w:r w:rsidRPr="00F92C56">
              <w:rPr>
                <w:rFonts w:ascii="Times New Roman" w:hAnsi="Times New Roman" w:cs="Times New Roman"/>
              </w:rPr>
              <w:t xml:space="preserve">167.85 </w:t>
            </w:r>
          </w:p>
        </w:tc>
      </w:tr>
      <w:tr w:rsidR="00A54914" w:rsidRPr="00F92C56" w14:paraId="5834BAE4" w14:textId="77777777" w:rsidTr="0080581B">
        <w:trPr>
          <w:trHeight w:val="624"/>
        </w:trPr>
        <w:tc>
          <w:tcPr>
            <w:tcW w:w="5027" w:type="dxa"/>
            <w:gridSpan w:val="2"/>
            <w:tcBorders>
              <w:top w:val="single" w:sz="4" w:space="0" w:color="000000"/>
              <w:left w:val="single" w:sz="4" w:space="0" w:color="000000"/>
              <w:bottom w:val="single" w:sz="4" w:space="0" w:color="000000"/>
              <w:right w:val="single" w:sz="4" w:space="0" w:color="000000"/>
            </w:tcBorders>
          </w:tcPr>
          <w:p w14:paraId="41FE69FC" w14:textId="77777777" w:rsidR="00A54914" w:rsidRPr="00F92C56" w:rsidRDefault="00A54914" w:rsidP="0080581B">
            <w:pPr>
              <w:spacing w:line="256" w:lineRule="auto"/>
              <w:ind w:left="6"/>
              <w:jc w:val="center"/>
              <w:rPr>
                <w:rFonts w:ascii="Times New Roman" w:hAnsi="Times New Roman" w:cs="Times New Roman"/>
              </w:rPr>
            </w:pPr>
            <w:r w:rsidRPr="00F92C56">
              <w:rPr>
                <w:rFonts w:ascii="Times New Roman" w:hAnsi="Times New Roman" w:cs="Times New Roman"/>
                <w:b/>
              </w:rPr>
              <w:t>Phosphorus</w:t>
            </w:r>
          </w:p>
        </w:tc>
      </w:tr>
      <w:tr w:rsidR="00A54914" w:rsidRPr="00F92C56" w14:paraId="58DC0B55"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tcPr>
          <w:p w14:paraId="79F2AE91" w14:textId="77777777" w:rsidR="00A54914" w:rsidRPr="00F92C56" w:rsidRDefault="00A54914" w:rsidP="0080581B">
            <w:pPr>
              <w:spacing w:line="256" w:lineRule="auto"/>
              <w:rPr>
                <w:rFonts w:ascii="Times New Roman" w:hAnsi="Times New Roman" w:cs="Times New Roman"/>
              </w:rPr>
            </w:pPr>
            <w:r w:rsidRPr="00F92C56">
              <w:rPr>
                <w:rFonts w:ascii="Times New Roman" w:hAnsi="Times New Roman" w:cs="Times New Roman"/>
                <w:kern w:val="0"/>
                <w14:ligatures w14:val="none"/>
              </w:rPr>
              <w:t>Hebbal Lake</w:t>
            </w:r>
          </w:p>
        </w:tc>
        <w:tc>
          <w:tcPr>
            <w:tcW w:w="1429" w:type="dxa"/>
            <w:tcBorders>
              <w:top w:val="single" w:sz="4" w:space="0" w:color="000000"/>
              <w:left w:val="single" w:sz="4" w:space="0" w:color="000000"/>
              <w:bottom w:val="single" w:sz="4" w:space="0" w:color="000000"/>
              <w:right w:val="single" w:sz="4" w:space="0" w:color="000000"/>
            </w:tcBorders>
          </w:tcPr>
          <w:p w14:paraId="6E1FE689" w14:textId="77777777" w:rsidR="00A54914" w:rsidRPr="00F92C56" w:rsidRDefault="00A54914" w:rsidP="0080581B">
            <w:pPr>
              <w:spacing w:line="256" w:lineRule="auto"/>
              <w:ind w:left="6"/>
              <w:jc w:val="center"/>
              <w:rPr>
                <w:rFonts w:ascii="Times New Roman" w:hAnsi="Times New Roman" w:cs="Times New Roman"/>
              </w:rPr>
            </w:pPr>
            <w:r w:rsidRPr="00F92C56">
              <w:rPr>
                <w:rFonts w:ascii="Times New Roman" w:hAnsi="Times New Roman" w:cs="Times New Roman"/>
                <w:kern w:val="0"/>
                <w14:ligatures w14:val="none"/>
              </w:rPr>
              <w:t>165</w:t>
            </w:r>
          </w:p>
        </w:tc>
      </w:tr>
      <w:tr w:rsidR="00A54914" w:rsidRPr="00F92C56" w14:paraId="65D11E8F"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tcPr>
          <w:p w14:paraId="0CAB9592" w14:textId="77777777" w:rsidR="00A54914" w:rsidRPr="00F92C56" w:rsidRDefault="00A54914" w:rsidP="0080581B">
            <w:pPr>
              <w:spacing w:line="256" w:lineRule="auto"/>
              <w:rPr>
                <w:rFonts w:ascii="Times New Roman" w:hAnsi="Times New Roman" w:cs="Times New Roman"/>
              </w:rPr>
            </w:pPr>
            <w:r w:rsidRPr="00F92C56">
              <w:rPr>
                <w:rFonts w:ascii="Times New Roman" w:hAnsi="Times New Roman" w:cs="Times New Roman"/>
                <w:kern w:val="0"/>
                <w14:ligatures w14:val="none"/>
              </w:rPr>
              <w:t>Kanakapura Lake</w:t>
            </w:r>
          </w:p>
        </w:tc>
        <w:tc>
          <w:tcPr>
            <w:tcW w:w="1429" w:type="dxa"/>
            <w:tcBorders>
              <w:top w:val="single" w:sz="4" w:space="0" w:color="000000"/>
              <w:left w:val="single" w:sz="4" w:space="0" w:color="000000"/>
              <w:bottom w:val="single" w:sz="4" w:space="0" w:color="000000"/>
              <w:right w:val="single" w:sz="4" w:space="0" w:color="000000"/>
            </w:tcBorders>
          </w:tcPr>
          <w:p w14:paraId="2D95C5C7" w14:textId="77777777" w:rsidR="00A54914" w:rsidRPr="00F92C56" w:rsidRDefault="00A54914" w:rsidP="0080581B">
            <w:pPr>
              <w:spacing w:line="256" w:lineRule="auto"/>
              <w:ind w:left="6"/>
              <w:jc w:val="center"/>
              <w:rPr>
                <w:rFonts w:ascii="Times New Roman" w:hAnsi="Times New Roman" w:cs="Times New Roman"/>
              </w:rPr>
            </w:pPr>
            <w:r w:rsidRPr="00F92C56">
              <w:rPr>
                <w:rFonts w:ascii="Times New Roman" w:hAnsi="Times New Roman" w:cs="Times New Roman"/>
                <w:kern w:val="0"/>
                <w14:ligatures w14:val="none"/>
              </w:rPr>
              <w:t>2.23</w:t>
            </w:r>
          </w:p>
        </w:tc>
      </w:tr>
      <w:tr w:rsidR="00A54914" w:rsidRPr="00F92C56" w14:paraId="44A8A6E8"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tcPr>
          <w:p w14:paraId="228E47CA" w14:textId="583A4A87" w:rsidR="00A54914" w:rsidRPr="00F92C56" w:rsidRDefault="00A54914" w:rsidP="0080581B">
            <w:pPr>
              <w:spacing w:line="256" w:lineRule="auto"/>
              <w:rPr>
                <w:rFonts w:ascii="Times New Roman" w:eastAsia="Times New Roman" w:hAnsi="Times New Roman" w:cs="Times New Roman"/>
                <w:color w:val="000000"/>
              </w:rPr>
            </w:pPr>
            <w:r w:rsidRPr="00F92C56">
              <w:rPr>
                <w:rFonts w:ascii="Times New Roman" w:hAnsi="Times New Roman" w:cs="Times New Roman"/>
              </w:rPr>
              <w:t>Rach</w:t>
            </w:r>
            <w:r w:rsidR="00E81F8C" w:rsidRPr="00F92C56">
              <w:rPr>
                <w:rFonts w:ascii="Times New Roman" w:hAnsi="Times New Roman" w:cs="Times New Roman"/>
              </w:rPr>
              <w:t>e</w:t>
            </w:r>
            <w:r w:rsidRPr="00F92C56">
              <w:rPr>
                <w:rFonts w:ascii="Times New Roman" w:hAnsi="Times New Roman" w:cs="Times New Roman"/>
              </w:rPr>
              <w:t xml:space="preserve">nahalli Lake </w:t>
            </w:r>
          </w:p>
          <w:p w14:paraId="4764E32E" w14:textId="77777777" w:rsidR="00A54914" w:rsidRPr="00F92C56" w:rsidRDefault="00A54914" w:rsidP="0080581B">
            <w:pPr>
              <w:spacing w:line="256" w:lineRule="auto"/>
              <w:rPr>
                <w:rFonts w:ascii="Times New Roman"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tcPr>
          <w:p w14:paraId="046C2A8A" w14:textId="77777777" w:rsidR="00A54914" w:rsidRPr="00F92C56" w:rsidRDefault="00A54914" w:rsidP="0080581B">
            <w:pPr>
              <w:spacing w:line="256" w:lineRule="auto"/>
              <w:ind w:left="6"/>
              <w:jc w:val="center"/>
              <w:rPr>
                <w:rFonts w:ascii="Times New Roman" w:hAnsi="Times New Roman" w:cs="Times New Roman"/>
              </w:rPr>
            </w:pPr>
            <w:r w:rsidRPr="00F92C56">
              <w:rPr>
                <w:rFonts w:ascii="Times New Roman" w:hAnsi="Times New Roman" w:cs="Times New Roman"/>
                <w:kern w:val="0"/>
                <w14:ligatures w14:val="none"/>
              </w:rPr>
              <w:t>43.28</w:t>
            </w:r>
          </w:p>
        </w:tc>
      </w:tr>
      <w:tr w:rsidR="00A54914" w:rsidRPr="00F92C56" w14:paraId="27FC1692" w14:textId="77777777" w:rsidTr="0080581B">
        <w:trPr>
          <w:trHeight w:val="624"/>
        </w:trPr>
        <w:tc>
          <w:tcPr>
            <w:tcW w:w="3598" w:type="dxa"/>
            <w:tcBorders>
              <w:top w:val="single" w:sz="4" w:space="0" w:color="000000"/>
              <w:left w:val="single" w:sz="4" w:space="0" w:color="000000"/>
              <w:bottom w:val="single" w:sz="4" w:space="0" w:color="000000"/>
              <w:right w:val="single" w:sz="4" w:space="0" w:color="000000"/>
            </w:tcBorders>
          </w:tcPr>
          <w:p w14:paraId="1517E3A8" w14:textId="77777777" w:rsidR="00A54914" w:rsidRPr="00F92C56" w:rsidRDefault="00A54914" w:rsidP="0080581B">
            <w:pPr>
              <w:spacing w:line="256" w:lineRule="auto"/>
              <w:rPr>
                <w:rFonts w:ascii="Times New Roman" w:hAnsi="Times New Roman" w:cs="Times New Roman"/>
              </w:rPr>
            </w:pPr>
            <w:r w:rsidRPr="00F92C56">
              <w:rPr>
                <w:rFonts w:ascii="Times New Roman" w:hAnsi="Times New Roman" w:cs="Times New Roman"/>
                <w:kern w:val="0"/>
                <w14:ligatures w14:val="none"/>
              </w:rPr>
              <w:t>Hebbal Fisheries (Control)</w:t>
            </w:r>
          </w:p>
        </w:tc>
        <w:tc>
          <w:tcPr>
            <w:tcW w:w="1429" w:type="dxa"/>
            <w:tcBorders>
              <w:top w:val="single" w:sz="4" w:space="0" w:color="000000"/>
              <w:left w:val="single" w:sz="4" w:space="0" w:color="000000"/>
              <w:bottom w:val="single" w:sz="4" w:space="0" w:color="000000"/>
              <w:right w:val="single" w:sz="4" w:space="0" w:color="000000"/>
            </w:tcBorders>
          </w:tcPr>
          <w:p w14:paraId="5085618C" w14:textId="77777777" w:rsidR="00A54914" w:rsidRPr="00F92C56" w:rsidRDefault="00A54914" w:rsidP="0080581B">
            <w:pPr>
              <w:spacing w:line="256" w:lineRule="auto"/>
              <w:ind w:left="6"/>
              <w:jc w:val="center"/>
              <w:rPr>
                <w:rFonts w:ascii="Times New Roman" w:hAnsi="Times New Roman" w:cs="Times New Roman"/>
              </w:rPr>
            </w:pPr>
            <w:r w:rsidRPr="00F92C56">
              <w:rPr>
                <w:rFonts w:ascii="Times New Roman" w:hAnsi="Times New Roman" w:cs="Times New Roman"/>
                <w:kern w:val="0"/>
                <w14:ligatures w14:val="none"/>
              </w:rPr>
              <w:t>26.02</w:t>
            </w:r>
          </w:p>
        </w:tc>
      </w:tr>
    </w:tbl>
    <w:p w14:paraId="0CFAA94C" w14:textId="77777777" w:rsidR="00A54914" w:rsidRPr="00F92C56" w:rsidRDefault="00A54914" w:rsidP="00A54914">
      <w:pPr>
        <w:spacing w:after="330" w:line="259" w:lineRule="auto"/>
        <w:ind w:left="290"/>
        <w:rPr>
          <w:rFonts w:ascii="Times New Roman" w:hAnsi="Times New Roman" w:cs="Times New Roman"/>
          <w:sz w:val="24"/>
          <w:szCs w:val="24"/>
        </w:rPr>
      </w:pPr>
    </w:p>
    <w:p w14:paraId="6034E87B" w14:textId="77777777" w:rsidR="00C934EA" w:rsidRPr="00F92C56" w:rsidRDefault="00C934EA" w:rsidP="00A54914">
      <w:pPr>
        <w:rPr>
          <w:rFonts w:ascii="Times New Roman" w:hAnsi="Times New Roman" w:cs="Times New Roman"/>
          <w:sz w:val="24"/>
          <w:szCs w:val="24"/>
        </w:rPr>
      </w:pPr>
    </w:p>
    <w:p w14:paraId="1202D76D" w14:textId="77777777" w:rsidR="009B5DC1" w:rsidRPr="00F92C56" w:rsidRDefault="009B5DC1" w:rsidP="00A54914">
      <w:pPr>
        <w:rPr>
          <w:rFonts w:ascii="Times New Roman" w:eastAsia="Times New Roman" w:hAnsi="Times New Roman" w:cs="Times New Roman"/>
          <w:b/>
          <w:bCs/>
          <w:color w:val="000000"/>
          <w:kern w:val="2"/>
          <w:sz w:val="24"/>
          <w:szCs w:val="24"/>
          <w:lang w:val="en-IN"/>
          <w14:ligatures w14:val="standardContextual"/>
        </w:rPr>
      </w:pPr>
    </w:p>
    <w:p w14:paraId="7D5697FC"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05AD95F2"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07F184F8"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6AE616EA"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5324B150"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13BF60B3"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44763286"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299E6973"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612752D3"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11A60BC4" w14:textId="77777777" w:rsidR="0080581B" w:rsidRDefault="0080581B" w:rsidP="00A54914">
      <w:pPr>
        <w:rPr>
          <w:rFonts w:ascii="Times New Roman" w:eastAsia="Times New Roman" w:hAnsi="Times New Roman" w:cs="Times New Roman"/>
          <w:b/>
          <w:bCs/>
          <w:color w:val="000000"/>
          <w:kern w:val="2"/>
          <w:sz w:val="24"/>
          <w:szCs w:val="24"/>
          <w:lang w:val="en-IN"/>
          <w14:ligatures w14:val="standardContextual"/>
        </w:rPr>
      </w:pPr>
    </w:p>
    <w:p w14:paraId="5CD6C946" w14:textId="4CCFD140" w:rsidR="00A54914" w:rsidRPr="00F92C56" w:rsidRDefault="00C934EA" w:rsidP="00A54914">
      <w:pPr>
        <w:rPr>
          <w:rFonts w:ascii="Times New Roman" w:eastAsia="Times New Roman" w:hAnsi="Times New Roman" w:cs="Times New Roman"/>
          <w:b/>
          <w:bCs/>
          <w:color w:val="000000"/>
          <w:kern w:val="2"/>
          <w:sz w:val="24"/>
          <w:szCs w:val="24"/>
          <w:lang w:val="en-IN"/>
          <w14:ligatures w14:val="standardContextual"/>
        </w:rPr>
      </w:pPr>
      <w:r w:rsidRPr="00F92C56">
        <w:rPr>
          <w:rFonts w:ascii="Times New Roman" w:eastAsia="Times New Roman" w:hAnsi="Times New Roman" w:cs="Times New Roman"/>
          <w:b/>
          <w:bCs/>
          <w:color w:val="000000"/>
          <w:kern w:val="2"/>
          <w:sz w:val="24"/>
          <w:szCs w:val="24"/>
          <w:lang w:val="en-IN"/>
          <w14:ligatures w14:val="standardContextual"/>
        </w:rPr>
        <w:lastRenderedPageBreak/>
        <w:t>Table-</w:t>
      </w:r>
      <w:r w:rsidR="00E93CF7">
        <w:rPr>
          <w:rFonts w:ascii="Times New Roman" w:eastAsia="Times New Roman" w:hAnsi="Times New Roman" w:cs="Times New Roman"/>
          <w:b/>
          <w:bCs/>
          <w:color w:val="000000"/>
          <w:kern w:val="2"/>
          <w:sz w:val="24"/>
          <w:szCs w:val="24"/>
          <w:lang w:val="en-IN"/>
          <w14:ligatures w14:val="standardContextual"/>
        </w:rPr>
        <w:t>4</w:t>
      </w:r>
      <w:r w:rsidRPr="00F92C56">
        <w:rPr>
          <w:rFonts w:ascii="Times New Roman" w:eastAsia="Times New Roman" w:hAnsi="Times New Roman" w:cs="Times New Roman"/>
          <w:b/>
          <w:bCs/>
          <w:color w:val="000000"/>
          <w:kern w:val="2"/>
          <w:sz w:val="24"/>
          <w:szCs w:val="24"/>
          <w:lang w:val="en-IN"/>
          <w14:ligatures w14:val="standardContextual"/>
        </w:rPr>
        <w:t>. Amount of BOD present different lakes</w:t>
      </w:r>
    </w:p>
    <w:p w14:paraId="0C26FF4F" w14:textId="77777777" w:rsidR="004A6F93" w:rsidRPr="00F92C56" w:rsidRDefault="004A6F93" w:rsidP="00A54914">
      <w:pPr>
        <w:rPr>
          <w:rFonts w:ascii="Times New Roman" w:hAnsi="Times New Roman" w:cs="Times New Roman"/>
          <w:b/>
          <w:bCs/>
          <w:sz w:val="24"/>
          <w:szCs w:val="24"/>
        </w:rPr>
      </w:pPr>
    </w:p>
    <w:tbl>
      <w:tblPr>
        <w:tblStyle w:val="TableGrid"/>
        <w:tblpPr w:leftFromText="180" w:rightFromText="180" w:vertAnchor="text" w:horzAnchor="margin" w:tblpY="162"/>
        <w:tblW w:w="5962" w:type="dxa"/>
        <w:tblInd w:w="0" w:type="dxa"/>
        <w:tblCellMar>
          <w:top w:w="14" w:type="dxa"/>
          <w:left w:w="108" w:type="dxa"/>
          <w:right w:w="88" w:type="dxa"/>
        </w:tblCellMar>
        <w:tblLook w:val="04A0" w:firstRow="1" w:lastRow="0" w:firstColumn="1" w:lastColumn="0" w:noHBand="0" w:noVBand="1"/>
      </w:tblPr>
      <w:tblGrid>
        <w:gridCol w:w="2980"/>
        <w:gridCol w:w="2982"/>
      </w:tblGrid>
      <w:tr w:rsidR="004A6F93" w:rsidRPr="00F92C56" w14:paraId="109B3526" w14:textId="77777777" w:rsidTr="004A6F93">
        <w:trPr>
          <w:trHeight w:val="838"/>
        </w:trPr>
        <w:tc>
          <w:tcPr>
            <w:tcW w:w="2980" w:type="dxa"/>
            <w:tcBorders>
              <w:top w:val="single" w:sz="4" w:space="0" w:color="000000"/>
              <w:left w:val="single" w:sz="4" w:space="0" w:color="000000"/>
              <w:bottom w:val="single" w:sz="4" w:space="0" w:color="000000"/>
              <w:right w:val="single" w:sz="4" w:space="0" w:color="000000"/>
            </w:tcBorders>
          </w:tcPr>
          <w:p w14:paraId="5F2DDB99" w14:textId="77777777" w:rsidR="004A6F93" w:rsidRPr="00F92C56" w:rsidRDefault="004A6F93" w:rsidP="004A6F93">
            <w:pPr>
              <w:spacing w:after="114" w:line="259" w:lineRule="auto"/>
              <w:ind w:left="37"/>
              <w:rPr>
                <w:rFonts w:ascii="Times New Roman" w:hAnsi="Times New Roman" w:cs="Times New Roman"/>
              </w:rPr>
            </w:pPr>
            <w:r w:rsidRPr="00F92C56">
              <w:rPr>
                <w:rFonts w:ascii="Times New Roman" w:hAnsi="Times New Roman" w:cs="Times New Roman"/>
                <w:b/>
              </w:rPr>
              <w:t xml:space="preserve">BIOLOGICAL OXYGEN </w:t>
            </w:r>
          </w:p>
          <w:p w14:paraId="7D4E6747"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b/>
              </w:rPr>
              <w:t xml:space="preserve">DEMAND </w:t>
            </w:r>
          </w:p>
        </w:tc>
        <w:tc>
          <w:tcPr>
            <w:tcW w:w="2982" w:type="dxa"/>
            <w:tcBorders>
              <w:top w:val="single" w:sz="4" w:space="0" w:color="000000"/>
              <w:left w:val="single" w:sz="4" w:space="0" w:color="000000"/>
              <w:bottom w:val="single" w:sz="4" w:space="0" w:color="000000"/>
              <w:right w:val="single" w:sz="4" w:space="0" w:color="000000"/>
            </w:tcBorders>
          </w:tcPr>
          <w:p w14:paraId="43DD01CF"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b/>
              </w:rPr>
              <w:t xml:space="preserve">mg/L </w:t>
            </w:r>
          </w:p>
        </w:tc>
      </w:tr>
      <w:tr w:rsidR="004A6F93" w:rsidRPr="00F92C56" w14:paraId="34EE6524" w14:textId="77777777" w:rsidTr="004A6F93">
        <w:trPr>
          <w:trHeight w:val="424"/>
        </w:trPr>
        <w:tc>
          <w:tcPr>
            <w:tcW w:w="2980" w:type="dxa"/>
            <w:tcBorders>
              <w:top w:val="single" w:sz="4" w:space="0" w:color="000000"/>
              <w:left w:val="single" w:sz="4" w:space="0" w:color="000000"/>
              <w:bottom w:val="single" w:sz="4" w:space="0" w:color="000000"/>
              <w:right w:val="single" w:sz="4" w:space="0" w:color="000000"/>
            </w:tcBorders>
          </w:tcPr>
          <w:p w14:paraId="2D52A934" w14:textId="77777777" w:rsidR="004A6F93" w:rsidRPr="00F92C56" w:rsidRDefault="004A6F93" w:rsidP="004A6F93">
            <w:pPr>
              <w:spacing w:line="259" w:lineRule="auto"/>
              <w:rPr>
                <w:rFonts w:ascii="Times New Roman" w:hAnsi="Times New Roman" w:cs="Times New Roman"/>
              </w:rPr>
            </w:pPr>
            <w:r w:rsidRPr="00F92C56">
              <w:rPr>
                <w:rFonts w:ascii="Times New Roman" w:hAnsi="Times New Roman" w:cs="Times New Roman"/>
              </w:rPr>
              <w:t xml:space="preserve">Hebbal Lake  </w:t>
            </w:r>
          </w:p>
        </w:tc>
        <w:tc>
          <w:tcPr>
            <w:tcW w:w="2982" w:type="dxa"/>
            <w:tcBorders>
              <w:top w:val="single" w:sz="4" w:space="0" w:color="000000"/>
              <w:left w:val="single" w:sz="4" w:space="0" w:color="000000"/>
              <w:bottom w:val="single" w:sz="4" w:space="0" w:color="000000"/>
              <w:right w:val="single" w:sz="4" w:space="0" w:color="000000"/>
            </w:tcBorders>
          </w:tcPr>
          <w:p w14:paraId="573204C9"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rPr>
              <w:t xml:space="preserve">40 </w:t>
            </w:r>
          </w:p>
        </w:tc>
      </w:tr>
      <w:tr w:rsidR="004A6F93" w:rsidRPr="00F92C56" w14:paraId="5980F703" w14:textId="77777777" w:rsidTr="004A6F93">
        <w:trPr>
          <w:trHeight w:val="425"/>
        </w:trPr>
        <w:tc>
          <w:tcPr>
            <w:tcW w:w="2980" w:type="dxa"/>
            <w:tcBorders>
              <w:top w:val="single" w:sz="4" w:space="0" w:color="000000"/>
              <w:left w:val="single" w:sz="4" w:space="0" w:color="000000"/>
              <w:bottom w:val="single" w:sz="4" w:space="0" w:color="000000"/>
              <w:right w:val="single" w:sz="4" w:space="0" w:color="000000"/>
            </w:tcBorders>
          </w:tcPr>
          <w:p w14:paraId="38AAF2EA" w14:textId="77777777" w:rsidR="004A6F93" w:rsidRPr="00F92C56" w:rsidRDefault="004A6F93" w:rsidP="004A6F93">
            <w:pPr>
              <w:spacing w:line="259" w:lineRule="auto"/>
              <w:rPr>
                <w:rFonts w:ascii="Times New Roman" w:hAnsi="Times New Roman" w:cs="Times New Roman"/>
              </w:rPr>
            </w:pPr>
            <w:r w:rsidRPr="00F92C56">
              <w:rPr>
                <w:rFonts w:ascii="Times New Roman" w:hAnsi="Times New Roman" w:cs="Times New Roman"/>
              </w:rPr>
              <w:t xml:space="preserve">Kanakapura Lake </w:t>
            </w:r>
          </w:p>
        </w:tc>
        <w:tc>
          <w:tcPr>
            <w:tcW w:w="2982" w:type="dxa"/>
            <w:tcBorders>
              <w:top w:val="single" w:sz="4" w:space="0" w:color="000000"/>
              <w:left w:val="single" w:sz="4" w:space="0" w:color="000000"/>
              <w:bottom w:val="single" w:sz="4" w:space="0" w:color="000000"/>
              <w:right w:val="single" w:sz="4" w:space="0" w:color="000000"/>
            </w:tcBorders>
          </w:tcPr>
          <w:p w14:paraId="1135D6E0"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rPr>
              <w:t xml:space="preserve">15 </w:t>
            </w:r>
          </w:p>
        </w:tc>
      </w:tr>
      <w:tr w:rsidR="004A6F93" w:rsidRPr="00F92C56" w14:paraId="688119D2" w14:textId="77777777" w:rsidTr="004A6F93">
        <w:trPr>
          <w:trHeight w:val="424"/>
        </w:trPr>
        <w:tc>
          <w:tcPr>
            <w:tcW w:w="2980" w:type="dxa"/>
            <w:tcBorders>
              <w:top w:val="single" w:sz="4" w:space="0" w:color="000000"/>
              <w:left w:val="single" w:sz="4" w:space="0" w:color="000000"/>
              <w:bottom w:val="single" w:sz="4" w:space="0" w:color="000000"/>
              <w:right w:val="single" w:sz="4" w:space="0" w:color="000000"/>
            </w:tcBorders>
          </w:tcPr>
          <w:p w14:paraId="43910B4D" w14:textId="77777777" w:rsidR="004A6F93" w:rsidRPr="00F92C56" w:rsidRDefault="004A6F93" w:rsidP="004A6F93">
            <w:pPr>
              <w:spacing w:line="259" w:lineRule="auto"/>
              <w:rPr>
                <w:rFonts w:ascii="Times New Roman" w:hAnsi="Times New Roman" w:cs="Times New Roman"/>
              </w:rPr>
            </w:pPr>
            <w:r w:rsidRPr="00F92C56">
              <w:rPr>
                <w:rFonts w:ascii="Times New Roman" w:hAnsi="Times New Roman" w:cs="Times New Roman"/>
              </w:rPr>
              <w:t xml:space="preserve">Rachenahalli Lake </w:t>
            </w:r>
          </w:p>
        </w:tc>
        <w:tc>
          <w:tcPr>
            <w:tcW w:w="2982" w:type="dxa"/>
            <w:tcBorders>
              <w:top w:val="single" w:sz="4" w:space="0" w:color="000000"/>
              <w:left w:val="single" w:sz="4" w:space="0" w:color="000000"/>
              <w:bottom w:val="single" w:sz="4" w:space="0" w:color="000000"/>
              <w:right w:val="single" w:sz="4" w:space="0" w:color="000000"/>
            </w:tcBorders>
          </w:tcPr>
          <w:p w14:paraId="2E6B6151"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rPr>
              <w:t xml:space="preserve">24 </w:t>
            </w:r>
          </w:p>
        </w:tc>
      </w:tr>
      <w:tr w:rsidR="004A6F93" w:rsidRPr="00F92C56" w14:paraId="7830D721" w14:textId="77777777" w:rsidTr="004A6F93">
        <w:trPr>
          <w:trHeight w:val="424"/>
        </w:trPr>
        <w:tc>
          <w:tcPr>
            <w:tcW w:w="2980" w:type="dxa"/>
            <w:tcBorders>
              <w:top w:val="single" w:sz="4" w:space="0" w:color="000000"/>
              <w:left w:val="single" w:sz="4" w:space="0" w:color="000000"/>
              <w:bottom w:val="single" w:sz="4" w:space="0" w:color="000000"/>
              <w:right w:val="single" w:sz="4" w:space="0" w:color="000000"/>
            </w:tcBorders>
          </w:tcPr>
          <w:p w14:paraId="3BC86C60" w14:textId="77777777" w:rsidR="004A6F93" w:rsidRPr="00F92C56" w:rsidRDefault="004A6F93" w:rsidP="004A6F93">
            <w:pPr>
              <w:spacing w:line="259" w:lineRule="auto"/>
              <w:rPr>
                <w:rFonts w:ascii="Times New Roman" w:hAnsi="Times New Roman" w:cs="Times New Roman"/>
              </w:rPr>
            </w:pPr>
            <w:r w:rsidRPr="00F92C56">
              <w:rPr>
                <w:rFonts w:ascii="Times New Roman" w:hAnsi="Times New Roman" w:cs="Times New Roman"/>
              </w:rPr>
              <w:t xml:space="preserve">Hebbal Fisheries </w:t>
            </w:r>
          </w:p>
        </w:tc>
        <w:tc>
          <w:tcPr>
            <w:tcW w:w="2982" w:type="dxa"/>
            <w:tcBorders>
              <w:top w:val="single" w:sz="4" w:space="0" w:color="000000"/>
              <w:left w:val="single" w:sz="4" w:space="0" w:color="000000"/>
              <w:bottom w:val="single" w:sz="4" w:space="0" w:color="000000"/>
              <w:right w:val="single" w:sz="4" w:space="0" w:color="000000"/>
            </w:tcBorders>
          </w:tcPr>
          <w:p w14:paraId="12F2659C" w14:textId="77777777" w:rsidR="004A6F93" w:rsidRPr="00F92C56" w:rsidRDefault="004A6F93" w:rsidP="004A6F93">
            <w:pPr>
              <w:spacing w:line="259" w:lineRule="auto"/>
              <w:ind w:right="22"/>
              <w:jc w:val="center"/>
              <w:rPr>
                <w:rFonts w:ascii="Times New Roman" w:hAnsi="Times New Roman" w:cs="Times New Roman"/>
              </w:rPr>
            </w:pPr>
            <w:r w:rsidRPr="00F92C56">
              <w:rPr>
                <w:rFonts w:ascii="Times New Roman" w:hAnsi="Times New Roman" w:cs="Times New Roman"/>
              </w:rPr>
              <w:t xml:space="preserve">20 </w:t>
            </w:r>
          </w:p>
        </w:tc>
      </w:tr>
    </w:tbl>
    <w:p w14:paraId="2BB45C08" w14:textId="77777777" w:rsidR="004A6F93" w:rsidRPr="00F92C56" w:rsidRDefault="004A6F93" w:rsidP="00A54914">
      <w:pPr>
        <w:rPr>
          <w:rFonts w:ascii="Times New Roman" w:hAnsi="Times New Roman" w:cs="Times New Roman"/>
          <w:b/>
          <w:bCs/>
          <w:sz w:val="24"/>
          <w:szCs w:val="24"/>
        </w:rPr>
      </w:pPr>
    </w:p>
    <w:p w14:paraId="36F475D2" w14:textId="77777777" w:rsidR="00A54914" w:rsidRPr="00F92C56" w:rsidRDefault="00A54914" w:rsidP="00A54914">
      <w:pPr>
        <w:spacing w:after="381" w:line="259" w:lineRule="auto"/>
        <w:ind w:left="13"/>
        <w:rPr>
          <w:rFonts w:ascii="Times New Roman" w:hAnsi="Times New Roman" w:cs="Times New Roman"/>
          <w:sz w:val="24"/>
          <w:szCs w:val="24"/>
        </w:rPr>
      </w:pPr>
    </w:p>
    <w:p w14:paraId="44FFB73C" w14:textId="77777777" w:rsidR="00C934EA" w:rsidRPr="00F92C56" w:rsidRDefault="00C934EA" w:rsidP="00A54914">
      <w:pPr>
        <w:spacing w:after="381" w:line="259" w:lineRule="auto"/>
        <w:ind w:left="13"/>
        <w:rPr>
          <w:rFonts w:ascii="Times New Roman" w:hAnsi="Times New Roman" w:cs="Times New Roman"/>
          <w:sz w:val="24"/>
          <w:szCs w:val="24"/>
        </w:rPr>
      </w:pPr>
    </w:p>
    <w:p w14:paraId="2E61BA17" w14:textId="77777777" w:rsidR="00C934EA" w:rsidRPr="00F92C56" w:rsidRDefault="00C934EA" w:rsidP="00A54914">
      <w:pPr>
        <w:spacing w:after="381" w:line="259" w:lineRule="auto"/>
        <w:ind w:left="13"/>
        <w:rPr>
          <w:rFonts w:ascii="Times New Roman" w:hAnsi="Times New Roman" w:cs="Times New Roman"/>
          <w:sz w:val="24"/>
          <w:szCs w:val="24"/>
        </w:rPr>
      </w:pPr>
    </w:p>
    <w:p w14:paraId="2E2A85D1" w14:textId="77777777" w:rsidR="00C934EA" w:rsidRPr="00F92C56" w:rsidRDefault="00C934EA" w:rsidP="00A54914">
      <w:pPr>
        <w:spacing w:after="381" w:line="259" w:lineRule="auto"/>
        <w:ind w:left="13"/>
        <w:rPr>
          <w:rFonts w:ascii="Times New Roman" w:hAnsi="Times New Roman" w:cs="Times New Roman"/>
          <w:sz w:val="24"/>
          <w:szCs w:val="24"/>
        </w:rPr>
      </w:pPr>
    </w:p>
    <w:p w14:paraId="66454738" w14:textId="77777777" w:rsidR="00C934EA" w:rsidRPr="00F92C56" w:rsidRDefault="00C934EA" w:rsidP="00A54914">
      <w:pPr>
        <w:spacing w:after="381" w:line="259" w:lineRule="auto"/>
        <w:ind w:left="13"/>
        <w:rPr>
          <w:rFonts w:ascii="Times New Roman" w:hAnsi="Times New Roman" w:cs="Times New Roman"/>
          <w:sz w:val="24"/>
          <w:szCs w:val="24"/>
        </w:rPr>
      </w:pPr>
    </w:p>
    <w:p w14:paraId="0727BB36" w14:textId="77777777" w:rsidR="00C934EA" w:rsidRPr="00F92C56" w:rsidRDefault="00C934EA" w:rsidP="00A54914">
      <w:pPr>
        <w:spacing w:after="381" w:line="259" w:lineRule="auto"/>
        <w:ind w:left="13"/>
        <w:rPr>
          <w:rFonts w:ascii="Times New Roman" w:hAnsi="Times New Roman" w:cs="Times New Roman"/>
          <w:sz w:val="24"/>
          <w:szCs w:val="24"/>
        </w:rPr>
      </w:pPr>
    </w:p>
    <w:p w14:paraId="5B58C8A3" w14:textId="77777777" w:rsidR="00A54914" w:rsidRPr="00F92C56" w:rsidRDefault="00A54914" w:rsidP="00A54914">
      <w:pPr>
        <w:spacing w:after="381" w:line="259" w:lineRule="auto"/>
        <w:ind w:left="13"/>
        <w:rPr>
          <w:rFonts w:ascii="Times New Roman" w:hAnsi="Times New Roman" w:cs="Times New Roman"/>
          <w:sz w:val="24"/>
          <w:szCs w:val="24"/>
        </w:rPr>
      </w:pPr>
    </w:p>
    <w:p w14:paraId="7815FCC3" w14:textId="77777777" w:rsidR="00A54914" w:rsidRPr="00F92C56" w:rsidRDefault="00A54914" w:rsidP="00A54914">
      <w:pPr>
        <w:rPr>
          <w:rFonts w:ascii="Times New Roman" w:hAnsi="Times New Roman" w:cs="Times New Roman"/>
          <w:sz w:val="24"/>
          <w:szCs w:val="24"/>
        </w:rPr>
      </w:pPr>
    </w:p>
    <w:p w14:paraId="7E8EC616" w14:textId="5C9A4E38" w:rsidR="00A54914" w:rsidRPr="00F92C56" w:rsidRDefault="00C356CE" w:rsidP="00A54914">
      <w:pPr>
        <w:rPr>
          <w:rFonts w:ascii="Times New Roman" w:hAnsi="Times New Roman" w:cs="Times New Roman"/>
          <w:sz w:val="24"/>
          <w:szCs w:val="24"/>
        </w:rPr>
      </w:pPr>
      <w:r w:rsidRPr="00F92C56">
        <w:rPr>
          <w:rFonts w:ascii="Times New Roman" w:hAnsi="Times New Roman" w:cs="Times New Roman"/>
          <w:noProof/>
          <w:sz w:val="24"/>
          <w:szCs w:val="24"/>
        </w:rPr>
        <w:drawing>
          <wp:inline distT="0" distB="0" distL="0" distR="0" wp14:anchorId="26B79011" wp14:editId="6B1E9352">
            <wp:extent cx="4602480" cy="3019425"/>
            <wp:effectExtent l="0" t="0" r="26670" b="9525"/>
            <wp:docPr id="1" name="Chart 1">
              <a:extLst xmlns:a="http://schemas.openxmlformats.org/drawingml/2006/main">
                <a:ext uri="{FF2B5EF4-FFF2-40B4-BE49-F238E27FC236}">
                  <a16:creationId xmlns:a16="http://schemas.microsoft.com/office/drawing/2014/main" id="{D20CDD8A-3A51-274A-6C9B-0FD4E662A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465246EF" w14:textId="77777777" w:rsidR="00A54914" w:rsidRPr="00F92C56" w:rsidRDefault="00A54914" w:rsidP="00A54914">
      <w:pPr>
        <w:rPr>
          <w:rFonts w:ascii="Times New Roman" w:hAnsi="Times New Roman" w:cs="Times New Roman"/>
          <w:sz w:val="24"/>
          <w:szCs w:val="24"/>
        </w:rPr>
      </w:pPr>
    </w:p>
    <w:p w14:paraId="5D780BED" w14:textId="679E6FA5" w:rsidR="00A54914" w:rsidRPr="00F92C56" w:rsidRDefault="00A54914" w:rsidP="00A54914">
      <w:pPr>
        <w:rPr>
          <w:rFonts w:ascii="Times New Roman" w:hAnsi="Times New Roman" w:cs="Times New Roman"/>
          <w:b/>
          <w:bCs/>
          <w:sz w:val="24"/>
          <w:szCs w:val="24"/>
        </w:rPr>
      </w:pPr>
      <w:r w:rsidRPr="00F92C56">
        <w:rPr>
          <w:rFonts w:ascii="Times New Roman" w:hAnsi="Times New Roman" w:cs="Times New Roman"/>
          <w:b/>
          <w:bCs/>
          <w:sz w:val="24"/>
          <w:szCs w:val="24"/>
        </w:rPr>
        <w:t>Figure</w:t>
      </w:r>
      <w:r w:rsidR="008A1CEB">
        <w:rPr>
          <w:rFonts w:ascii="Times New Roman" w:hAnsi="Times New Roman" w:cs="Times New Roman"/>
          <w:b/>
          <w:bCs/>
          <w:sz w:val="24"/>
          <w:szCs w:val="24"/>
        </w:rPr>
        <w:t xml:space="preserve"> </w:t>
      </w:r>
      <w:r w:rsidRPr="00F92C56">
        <w:rPr>
          <w:rFonts w:ascii="Times New Roman" w:hAnsi="Times New Roman" w:cs="Times New Roman"/>
          <w:b/>
          <w:bCs/>
          <w:sz w:val="24"/>
          <w:szCs w:val="24"/>
        </w:rPr>
        <w:t xml:space="preserve">1. Bar </w:t>
      </w:r>
      <w:r w:rsidR="006D7E9C" w:rsidRPr="00F92C56">
        <w:rPr>
          <w:rFonts w:ascii="Times New Roman" w:hAnsi="Times New Roman" w:cs="Times New Roman"/>
          <w:b/>
          <w:bCs/>
          <w:sz w:val="24"/>
          <w:szCs w:val="24"/>
        </w:rPr>
        <w:t>g</w:t>
      </w:r>
      <w:r w:rsidRPr="00F92C56">
        <w:rPr>
          <w:rFonts w:ascii="Times New Roman" w:hAnsi="Times New Roman" w:cs="Times New Roman"/>
          <w:b/>
          <w:bCs/>
          <w:sz w:val="24"/>
          <w:szCs w:val="24"/>
        </w:rPr>
        <w:t xml:space="preserve">raph depicting the various concentrations of liver Catalase Enzyme in fish from the three sites. </w:t>
      </w:r>
    </w:p>
    <w:p w14:paraId="616E596A" w14:textId="43DF4DB6" w:rsidR="00A54914" w:rsidRPr="00F92C56" w:rsidRDefault="00C356CE" w:rsidP="00A54914">
      <w:pPr>
        <w:rPr>
          <w:rFonts w:ascii="Times New Roman" w:hAnsi="Times New Roman" w:cs="Times New Roman"/>
          <w:sz w:val="24"/>
          <w:szCs w:val="24"/>
        </w:rPr>
      </w:pPr>
      <w:r w:rsidRPr="00F92C56">
        <w:rPr>
          <w:rFonts w:ascii="Times New Roman" w:hAnsi="Times New Roman" w:cs="Times New Roman"/>
          <w:noProof/>
          <w:sz w:val="24"/>
          <w:szCs w:val="24"/>
        </w:rPr>
        <w:lastRenderedPageBreak/>
        <w:drawing>
          <wp:inline distT="0" distB="0" distL="0" distR="0" wp14:anchorId="68B50612" wp14:editId="50145515">
            <wp:extent cx="4572000" cy="2741295"/>
            <wp:effectExtent l="0" t="0" r="0" b="1905"/>
            <wp:docPr id="2" name="Chart 2">
              <a:extLst xmlns:a="http://schemas.openxmlformats.org/drawingml/2006/main">
                <a:ext uri="{FF2B5EF4-FFF2-40B4-BE49-F238E27FC236}">
                  <a16:creationId xmlns:a16="http://schemas.microsoft.com/office/drawing/2014/main" id="{2C341999-7FBA-E90F-F665-C7A999506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61691AF0" w14:textId="548407FC" w:rsidR="00A54914" w:rsidRPr="00F92C56" w:rsidRDefault="00A54914" w:rsidP="00A54914">
      <w:pPr>
        <w:rPr>
          <w:rFonts w:ascii="Times New Roman" w:hAnsi="Times New Roman" w:cs="Times New Roman"/>
          <w:sz w:val="24"/>
          <w:szCs w:val="24"/>
        </w:rPr>
      </w:pPr>
    </w:p>
    <w:p w14:paraId="183B4474" w14:textId="0E028008" w:rsidR="00A54914" w:rsidRPr="00F92C56" w:rsidRDefault="00A54914" w:rsidP="00A54914">
      <w:pPr>
        <w:rPr>
          <w:rFonts w:ascii="Times New Roman" w:hAnsi="Times New Roman" w:cs="Times New Roman"/>
          <w:b/>
          <w:bCs/>
          <w:sz w:val="24"/>
          <w:szCs w:val="24"/>
        </w:rPr>
      </w:pPr>
      <w:r w:rsidRPr="00F92C56">
        <w:rPr>
          <w:rFonts w:ascii="Times New Roman" w:hAnsi="Times New Roman" w:cs="Times New Roman"/>
          <w:b/>
          <w:bCs/>
          <w:sz w:val="24"/>
          <w:szCs w:val="24"/>
        </w:rPr>
        <w:t xml:space="preserve">Figure 2: Bar </w:t>
      </w:r>
      <w:r w:rsidR="006D7E9C" w:rsidRPr="00F92C56">
        <w:rPr>
          <w:rFonts w:ascii="Times New Roman" w:hAnsi="Times New Roman" w:cs="Times New Roman"/>
          <w:b/>
          <w:bCs/>
          <w:sz w:val="24"/>
          <w:szCs w:val="24"/>
        </w:rPr>
        <w:t>g</w:t>
      </w:r>
      <w:r w:rsidRPr="00F92C56">
        <w:rPr>
          <w:rFonts w:ascii="Times New Roman" w:hAnsi="Times New Roman" w:cs="Times New Roman"/>
          <w:b/>
          <w:bCs/>
          <w:sz w:val="24"/>
          <w:szCs w:val="24"/>
        </w:rPr>
        <w:t>raph depicting the various Concentrations of liver Peroxidase Enzyme of fish from the three sites.</w:t>
      </w:r>
    </w:p>
    <w:p w14:paraId="34BDD2C2" w14:textId="68332011" w:rsidR="00A54914" w:rsidRPr="00F92C56" w:rsidRDefault="00A54914" w:rsidP="00A54914">
      <w:pPr>
        <w:spacing w:after="341" w:line="259" w:lineRule="auto"/>
        <w:rPr>
          <w:rFonts w:ascii="Times New Roman" w:hAnsi="Times New Roman" w:cs="Times New Roman"/>
          <w:sz w:val="24"/>
          <w:szCs w:val="24"/>
        </w:rPr>
      </w:pPr>
    </w:p>
    <w:p w14:paraId="791B5193" w14:textId="28157A14" w:rsidR="00C356CE" w:rsidRPr="00F92C56" w:rsidRDefault="00C356CE" w:rsidP="00A54914">
      <w:pPr>
        <w:rPr>
          <w:rFonts w:ascii="Times New Roman" w:hAnsi="Times New Roman" w:cs="Times New Roman"/>
          <w:b/>
          <w:bCs/>
          <w:sz w:val="24"/>
          <w:szCs w:val="24"/>
        </w:rPr>
      </w:pPr>
      <w:r w:rsidRPr="00F92C56">
        <w:rPr>
          <w:rFonts w:ascii="Times New Roman" w:hAnsi="Times New Roman" w:cs="Times New Roman"/>
          <w:noProof/>
          <w:sz w:val="24"/>
          <w:szCs w:val="24"/>
        </w:rPr>
        <w:drawing>
          <wp:inline distT="0" distB="0" distL="0" distR="0" wp14:anchorId="5AF9068A" wp14:editId="1E7CBB98">
            <wp:extent cx="4572000" cy="2733675"/>
            <wp:effectExtent l="0" t="0" r="19050" b="9525"/>
            <wp:docPr id="3" name="Chart 3">
              <a:extLst xmlns:a="http://schemas.openxmlformats.org/drawingml/2006/main">
                <a:ext uri="{FF2B5EF4-FFF2-40B4-BE49-F238E27FC236}">
                  <a16:creationId xmlns:a16="http://schemas.microsoft.com/office/drawing/2014/main" id="{5133289C-C9AB-547B-FBAB-955F03CFB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714B344A" w14:textId="55923370" w:rsidR="00A54914" w:rsidRPr="00F92C56" w:rsidRDefault="00A54914" w:rsidP="00A54914">
      <w:pPr>
        <w:rPr>
          <w:rFonts w:ascii="Times New Roman" w:hAnsi="Times New Roman" w:cs="Times New Roman"/>
          <w:b/>
          <w:bCs/>
          <w:sz w:val="24"/>
          <w:szCs w:val="24"/>
        </w:rPr>
      </w:pPr>
      <w:r w:rsidRPr="00F92C56">
        <w:rPr>
          <w:rFonts w:ascii="Times New Roman" w:hAnsi="Times New Roman" w:cs="Times New Roman"/>
          <w:b/>
          <w:bCs/>
          <w:sz w:val="24"/>
          <w:szCs w:val="24"/>
        </w:rPr>
        <w:t xml:space="preserve">Figure 3: Bar </w:t>
      </w:r>
      <w:r w:rsidR="006D7E9C" w:rsidRPr="00F92C56">
        <w:rPr>
          <w:rFonts w:ascii="Times New Roman" w:hAnsi="Times New Roman" w:cs="Times New Roman"/>
          <w:b/>
          <w:bCs/>
          <w:sz w:val="24"/>
          <w:szCs w:val="24"/>
        </w:rPr>
        <w:t>g</w:t>
      </w:r>
      <w:r w:rsidRPr="00F92C56">
        <w:rPr>
          <w:rFonts w:ascii="Times New Roman" w:hAnsi="Times New Roman" w:cs="Times New Roman"/>
          <w:b/>
          <w:bCs/>
          <w:sz w:val="24"/>
          <w:szCs w:val="24"/>
        </w:rPr>
        <w:t xml:space="preserve">raph depicting various concentrations of liver Superoxide dismutase Enzyme </w:t>
      </w:r>
      <w:r w:rsidR="00E4387F" w:rsidRPr="00F92C56">
        <w:rPr>
          <w:rFonts w:ascii="Times New Roman" w:hAnsi="Times New Roman" w:cs="Times New Roman"/>
          <w:b/>
          <w:bCs/>
          <w:sz w:val="24"/>
          <w:szCs w:val="24"/>
        </w:rPr>
        <w:t>in fish</w:t>
      </w:r>
      <w:r w:rsidRPr="00F92C56">
        <w:rPr>
          <w:rFonts w:ascii="Times New Roman" w:hAnsi="Times New Roman" w:cs="Times New Roman"/>
          <w:b/>
          <w:bCs/>
          <w:sz w:val="24"/>
          <w:szCs w:val="24"/>
        </w:rPr>
        <w:t xml:space="preserve"> from the three sites</w:t>
      </w:r>
      <w:r w:rsidR="008C1C01" w:rsidRPr="00F92C56">
        <w:rPr>
          <w:rFonts w:ascii="Times New Roman" w:hAnsi="Times New Roman" w:cs="Times New Roman"/>
          <w:b/>
          <w:bCs/>
          <w:sz w:val="24"/>
          <w:szCs w:val="24"/>
        </w:rPr>
        <w:t>.</w:t>
      </w:r>
    </w:p>
    <w:p w14:paraId="4AFDD480" w14:textId="314AC4D7" w:rsidR="00A54914" w:rsidRPr="00F92C56" w:rsidRDefault="00A54914" w:rsidP="00A54914">
      <w:pPr>
        <w:spacing w:after="341" w:line="259" w:lineRule="auto"/>
        <w:rPr>
          <w:rFonts w:ascii="Times New Roman" w:hAnsi="Times New Roman" w:cs="Times New Roman"/>
          <w:sz w:val="24"/>
          <w:szCs w:val="24"/>
        </w:rPr>
      </w:pPr>
    </w:p>
    <w:p w14:paraId="46220838" w14:textId="22A227D5" w:rsidR="00C356CE" w:rsidRPr="00F92C56" w:rsidRDefault="00C356CE" w:rsidP="00A54914">
      <w:pPr>
        <w:spacing w:after="341" w:line="259" w:lineRule="auto"/>
        <w:rPr>
          <w:rFonts w:ascii="Times New Roman" w:hAnsi="Times New Roman" w:cs="Times New Roman"/>
          <w:sz w:val="24"/>
          <w:szCs w:val="24"/>
        </w:rPr>
      </w:pPr>
      <w:r w:rsidRPr="00F92C56">
        <w:rPr>
          <w:rFonts w:ascii="Times New Roman" w:hAnsi="Times New Roman" w:cs="Times New Roman"/>
          <w:noProof/>
          <w:sz w:val="24"/>
          <w:szCs w:val="24"/>
        </w:rPr>
        <w:lastRenderedPageBreak/>
        <w:drawing>
          <wp:inline distT="0" distB="0" distL="0" distR="0" wp14:anchorId="41DEE7E7" wp14:editId="1F735460">
            <wp:extent cx="4572000" cy="2733675"/>
            <wp:effectExtent l="0" t="0" r="19050" b="9525"/>
            <wp:docPr id="4" name="Chart 4">
              <a:extLst xmlns:a="http://schemas.openxmlformats.org/drawingml/2006/main">
                <a:ext uri="{FF2B5EF4-FFF2-40B4-BE49-F238E27FC236}">
                  <a16:creationId xmlns:a16="http://schemas.microsoft.com/office/drawing/2014/main" id="{3B33C165-FE4A-5464-C80D-BBA91724E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06CDFDA8" w14:textId="64CC20C2" w:rsidR="00A54914" w:rsidRPr="00F92C56" w:rsidRDefault="00A54914" w:rsidP="00A54914">
      <w:pPr>
        <w:spacing w:after="343" w:line="266" w:lineRule="auto"/>
        <w:ind w:left="185" w:right="583"/>
        <w:jc w:val="center"/>
        <w:rPr>
          <w:rFonts w:ascii="Times New Roman" w:hAnsi="Times New Roman" w:cs="Times New Roman"/>
          <w:b/>
          <w:bCs/>
          <w:sz w:val="24"/>
          <w:szCs w:val="24"/>
        </w:rPr>
      </w:pPr>
      <w:r w:rsidRPr="00F92C56">
        <w:rPr>
          <w:rFonts w:ascii="Times New Roman" w:hAnsi="Times New Roman" w:cs="Times New Roman"/>
          <w:b/>
          <w:bCs/>
          <w:sz w:val="24"/>
          <w:szCs w:val="24"/>
        </w:rPr>
        <w:t>Figure-4: Bar graph depicting the various concentrations of liver Glutathione Enzyme in fish from the three sites</w:t>
      </w:r>
      <w:r w:rsidR="008C1C01" w:rsidRPr="00F92C56">
        <w:rPr>
          <w:rFonts w:ascii="Times New Roman" w:hAnsi="Times New Roman" w:cs="Times New Roman"/>
          <w:b/>
          <w:bCs/>
          <w:sz w:val="24"/>
          <w:szCs w:val="24"/>
        </w:rPr>
        <w:t>.</w:t>
      </w:r>
    </w:p>
    <w:p w14:paraId="46B8659D" w14:textId="11376B37" w:rsidR="00A54914" w:rsidRPr="00F92C56" w:rsidRDefault="00C356CE" w:rsidP="00A54914">
      <w:pPr>
        <w:spacing w:after="381" w:line="259" w:lineRule="auto"/>
        <w:rPr>
          <w:rFonts w:ascii="Times New Roman" w:hAnsi="Times New Roman" w:cs="Times New Roman"/>
          <w:sz w:val="24"/>
          <w:szCs w:val="24"/>
        </w:rPr>
      </w:pPr>
      <w:r w:rsidRPr="00F92C56">
        <w:rPr>
          <w:rFonts w:ascii="Times New Roman" w:hAnsi="Times New Roman" w:cs="Times New Roman"/>
          <w:noProof/>
          <w:sz w:val="24"/>
          <w:szCs w:val="24"/>
        </w:rPr>
        <w:drawing>
          <wp:inline distT="0" distB="0" distL="0" distR="0" wp14:anchorId="1618DD92" wp14:editId="52F8F38B">
            <wp:extent cx="4572000" cy="2733675"/>
            <wp:effectExtent l="0" t="0" r="19050" b="9525"/>
            <wp:docPr id="30" name="Chart 30">
              <a:extLst xmlns:a="http://schemas.openxmlformats.org/drawingml/2006/main">
                <a:ext uri="{FF2B5EF4-FFF2-40B4-BE49-F238E27FC236}">
                  <a16:creationId xmlns:a16="http://schemas.microsoft.com/office/drawing/2014/main" id="{3B33C165-FE4A-5464-C80D-BBA91724E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2B1F098F" w14:textId="0611A0DA" w:rsidR="00A54914" w:rsidRPr="00F92C56" w:rsidRDefault="00A54914" w:rsidP="00A54914">
      <w:pPr>
        <w:spacing w:after="306" w:line="266" w:lineRule="auto"/>
        <w:ind w:left="185" w:right="751"/>
        <w:jc w:val="center"/>
        <w:rPr>
          <w:rFonts w:ascii="Times New Roman" w:hAnsi="Times New Roman" w:cs="Times New Roman"/>
          <w:b/>
          <w:bCs/>
          <w:sz w:val="24"/>
          <w:szCs w:val="24"/>
        </w:rPr>
      </w:pPr>
      <w:r w:rsidRPr="00F92C56">
        <w:rPr>
          <w:rFonts w:ascii="Times New Roman" w:hAnsi="Times New Roman" w:cs="Times New Roman"/>
          <w:b/>
          <w:bCs/>
          <w:sz w:val="24"/>
          <w:szCs w:val="24"/>
        </w:rPr>
        <w:t xml:space="preserve">Figure 5: Bar </w:t>
      </w:r>
      <w:r w:rsidR="006D7E9C" w:rsidRPr="00F92C56">
        <w:rPr>
          <w:rFonts w:ascii="Times New Roman" w:hAnsi="Times New Roman" w:cs="Times New Roman"/>
          <w:b/>
          <w:bCs/>
          <w:sz w:val="24"/>
          <w:szCs w:val="24"/>
        </w:rPr>
        <w:t>g</w:t>
      </w:r>
      <w:r w:rsidRPr="00F92C56">
        <w:rPr>
          <w:rFonts w:ascii="Times New Roman" w:hAnsi="Times New Roman" w:cs="Times New Roman"/>
          <w:b/>
          <w:bCs/>
          <w:sz w:val="24"/>
          <w:szCs w:val="24"/>
        </w:rPr>
        <w:t>raph depicting various concentrations of liver Acid phosphatase Enzyme in fish from the three sites</w:t>
      </w:r>
      <w:r w:rsidR="008C1C01" w:rsidRPr="00F92C56">
        <w:rPr>
          <w:rFonts w:ascii="Times New Roman" w:hAnsi="Times New Roman" w:cs="Times New Roman"/>
          <w:b/>
          <w:bCs/>
          <w:sz w:val="24"/>
          <w:szCs w:val="24"/>
        </w:rPr>
        <w:t>.</w:t>
      </w:r>
      <w:r w:rsidRPr="00F92C56">
        <w:rPr>
          <w:rFonts w:ascii="Times New Roman" w:hAnsi="Times New Roman" w:cs="Times New Roman"/>
          <w:b/>
          <w:bCs/>
          <w:sz w:val="24"/>
          <w:szCs w:val="24"/>
        </w:rPr>
        <w:t xml:space="preserve"> </w:t>
      </w:r>
    </w:p>
    <w:p w14:paraId="60BE7E66" w14:textId="0C50787E" w:rsidR="00A54914" w:rsidRPr="00F92C56" w:rsidRDefault="00C356CE" w:rsidP="00A54914">
      <w:pPr>
        <w:spacing w:after="374" w:line="259" w:lineRule="auto"/>
        <w:ind w:left="147"/>
        <w:rPr>
          <w:rFonts w:ascii="Times New Roman" w:hAnsi="Times New Roman" w:cs="Times New Roman"/>
          <w:sz w:val="24"/>
          <w:szCs w:val="24"/>
        </w:rPr>
      </w:pPr>
      <w:r w:rsidRPr="00F92C56">
        <w:rPr>
          <w:rFonts w:ascii="Times New Roman" w:hAnsi="Times New Roman" w:cs="Times New Roman"/>
          <w:noProof/>
          <w:sz w:val="24"/>
          <w:szCs w:val="24"/>
        </w:rPr>
        <w:lastRenderedPageBreak/>
        <w:drawing>
          <wp:inline distT="0" distB="0" distL="0" distR="0" wp14:anchorId="062B3C77" wp14:editId="43BB47AB">
            <wp:extent cx="4572000" cy="2741295"/>
            <wp:effectExtent l="0" t="0" r="19050" b="20955"/>
            <wp:docPr id="5" name="Chart 5">
              <a:extLst xmlns:a="http://schemas.openxmlformats.org/drawingml/2006/main">
                <a:ext uri="{FF2B5EF4-FFF2-40B4-BE49-F238E27FC236}">
                  <a16:creationId xmlns:a16="http://schemas.microsoft.com/office/drawing/2014/main" id="{EC868D9A-6576-BE56-6EC7-533B752E5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07040BE4" w14:textId="5B0D8E52" w:rsidR="00A54914" w:rsidRPr="00F92C56" w:rsidRDefault="00A54914" w:rsidP="00A54914">
      <w:pPr>
        <w:spacing w:after="295" w:line="266" w:lineRule="auto"/>
        <w:ind w:left="185" w:right="391"/>
        <w:jc w:val="center"/>
        <w:rPr>
          <w:rFonts w:ascii="Times New Roman" w:hAnsi="Times New Roman" w:cs="Times New Roman"/>
          <w:b/>
          <w:bCs/>
          <w:sz w:val="24"/>
          <w:szCs w:val="24"/>
        </w:rPr>
      </w:pPr>
      <w:r w:rsidRPr="00F92C56">
        <w:rPr>
          <w:rFonts w:ascii="Times New Roman" w:hAnsi="Times New Roman" w:cs="Times New Roman"/>
          <w:b/>
          <w:bCs/>
          <w:sz w:val="24"/>
          <w:szCs w:val="24"/>
        </w:rPr>
        <w:t xml:space="preserve">Figure 6: </w:t>
      </w:r>
      <w:r w:rsidR="00E4387F" w:rsidRPr="00F92C56">
        <w:rPr>
          <w:rFonts w:ascii="Times New Roman" w:hAnsi="Times New Roman" w:cs="Times New Roman"/>
          <w:b/>
          <w:bCs/>
          <w:sz w:val="24"/>
          <w:szCs w:val="24"/>
        </w:rPr>
        <w:t>Bar graph</w:t>
      </w:r>
      <w:r w:rsidRPr="00F92C56">
        <w:rPr>
          <w:rFonts w:ascii="Times New Roman" w:hAnsi="Times New Roman" w:cs="Times New Roman"/>
          <w:b/>
          <w:bCs/>
          <w:sz w:val="24"/>
          <w:szCs w:val="24"/>
        </w:rPr>
        <w:t xml:space="preserve"> depicting various concentrations of liver Alkaline phosphatase Enzyme in fish from the three sites</w:t>
      </w:r>
      <w:r w:rsidR="008C1C01" w:rsidRPr="00F92C56">
        <w:rPr>
          <w:rFonts w:ascii="Times New Roman" w:hAnsi="Times New Roman" w:cs="Times New Roman"/>
          <w:b/>
          <w:bCs/>
          <w:sz w:val="24"/>
          <w:szCs w:val="24"/>
        </w:rPr>
        <w:t>.</w:t>
      </w:r>
    </w:p>
    <w:p w14:paraId="60F82274" w14:textId="3261BC46" w:rsidR="00EB43E3" w:rsidRDefault="00EB43E3" w:rsidP="00A54914">
      <w:pPr>
        <w:spacing w:after="295" w:line="266" w:lineRule="auto"/>
        <w:ind w:right="391"/>
        <w:jc w:val="center"/>
        <w:rPr>
          <w:rFonts w:ascii="Times New Roman" w:hAnsi="Times New Roman" w:cs="Times New Roman"/>
          <w:noProof/>
          <w:sz w:val="24"/>
          <w:szCs w:val="24"/>
        </w:rPr>
      </w:pPr>
    </w:p>
    <w:p w14:paraId="72B5888C" w14:textId="1C6DD85A" w:rsidR="009A52D6" w:rsidRDefault="009A52D6" w:rsidP="00E47C5D">
      <w:pPr>
        <w:spacing w:after="313"/>
        <w:ind w:right="393"/>
        <w:rPr>
          <w:rFonts w:ascii="Times New Roman" w:hAnsi="Times New Roman" w:cs="Times New Roman"/>
          <w:b/>
          <w:bCs/>
          <w:sz w:val="24"/>
          <w:szCs w:val="24"/>
        </w:rPr>
      </w:pPr>
      <w:r>
        <w:rPr>
          <w:noProof/>
        </w:rPr>
        <w:drawing>
          <wp:inline distT="0" distB="0" distL="0" distR="0" wp14:anchorId="3D11AEEA" wp14:editId="17D8F039">
            <wp:extent cx="4772891" cy="2473037"/>
            <wp:effectExtent l="0" t="0" r="8890" b="3810"/>
            <wp:docPr id="1076734779" name="Chart 1">
              <a:extLst xmlns:a="http://schemas.openxmlformats.org/drawingml/2006/main">
                <a:ext uri="{FF2B5EF4-FFF2-40B4-BE49-F238E27FC236}">
                  <a16:creationId xmlns:a16="http://schemas.microsoft.com/office/drawing/2014/main" id="{ABBE1CD5-4F0B-4BE8-66BA-0376386D17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BC275FB" w14:textId="394461DD" w:rsidR="00A54914" w:rsidRPr="00F92C56" w:rsidRDefault="00A54914" w:rsidP="00E47C5D">
      <w:pPr>
        <w:spacing w:after="313"/>
        <w:ind w:right="393"/>
        <w:rPr>
          <w:rFonts w:ascii="Times New Roman" w:hAnsi="Times New Roman" w:cs="Times New Roman"/>
          <w:b/>
          <w:bCs/>
          <w:sz w:val="24"/>
          <w:szCs w:val="24"/>
        </w:rPr>
      </w:pPr>
      <w:r w:rsidRPr="00F92C56">
        <w:rPr>
          <w:rFonts w:ascii="Times New Roman" w:hAnsi="Times New Roman" w:cs="Times New Roman"/>
          <w:b/>
          <w:bCs/>
          <w:sz w:val="24"/>
          <w:szCs w:val="24"/>
        </w:rPr>
        <w:t>Figure 7: Bar graph depicting Biological Oxygen Demand values of water from the three sites.</w:t>
      </w:r>
    </w:p>
    <w:sectPr w:rsidR="00A54914" w:rsidRPr="00F92C56">
      <w:headerReference w:type="even" r:id="rId73"/>
      <w:headerReference w:type="default" r:id="rId74"/>
      <w:footerReference w:type="default" r:id="rId75"/>
      <w:headerReference w:type="firs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78B1F" w14:textId="77777777" w:rsidR="00FF53A9" w:rsidRDefault="00FF53A9" w:rsidP="00E31250">
      <w:pPr>
        <w:spacing w:after="0" w:line="240" w:lineRule="auto"/>
      </w:pPr>
      <w:r>
        <w:separator/>
      </w:r>
    </w:p>
  </w:endnote>
  <w:endnote w:type="continuationSeparator" w:id="0">
    <w:p w14:paraId="21E4AA50" w14:textId="77777777" w:rsidR="00FF53A9" w:rsidRDefault="00FF53A9" w:rsidP="00E3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9142"/>
      <w:docPartObj>
        <w:docPartGallery w:val="Page Numbers (Bottom of Page)"/>
        <w:docPartUnique/>
      </w:docPartObj>
    </w:sdtPr>
    <w:sdtEndPr>
      <w:rPr>
        <w:noProof/>
      </w:rPr>
    </w:sdtEndPr>
    <w:sdtContent>
      <w:p w14:paraId="4908BC27" w14:textId="485288B9" w:rsidR="00C356CE" w:rsidRDefault="00C356CE">
        <w:pPr>
          <w:pStyle w:val="Footer"/>
          <w:jc w:val="right"/>
        </w:pPr>
        <w:r>
          <w:fldChar w:fldCharType="begin"/>
        </w:r>
        <w:r>
          <w:instrText xml:space="preserve"> PAGE   \* MERGEFORMAT </w:instrText>
        </w:r>
        <w:r>
          <w:fldChar w:fldCharType="separate"/>
        </w:r>
        <w:r w:rsidR="00F92C56">
          <w:rPr>
            <w:noProof/>
          </w:rPr>
          <w:t>20</w:t>
        </w:r>
        <w:r>
          <w:rPr>
            <w:noProof/>
          </w:rPr>
          <w:fldChar w:fldCharType="end"/>
        </w:r>
      </w:p>
    </w:sdtContent>
  </w:sdt>
  <w:p w14:paraId="69F01133" w14:textId="77777777" w:rsidR="00C356CE" w:rsidRDefault="00C35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7E001" w14:textId="77777777" w:rsidR="00FF53A9" w:rsidRDefault="00FF53A9" w:rsidP="00E31250">
      <w:pPr>
        <w:spacing w:after="0" w:line="240" w:lineRule="auto"/>
      </w:pPr>
      <w:r>
        <w:separator/>
      </w:r>
    </w:p>
  </w:footnote>
  <w:footnote w:type="continuationSeparator" w:id="0">
    <w:p w14:paraId="03FC0657" w14:textId="77777777" w:rsidR="00FF53A9" w:rsidRDefault="00FF53A9" w:rsidP="00E3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9A83" w14:textId="5D5C474E" w:rsidR="00C356CE" w:rsidRDefault="00347F9A">
    <w:pPr>
      <w:pStyle w:val="Header"/>
    </w:pPr>
    <w:r>
      <w:rPr>
        <w:noProof/>
      </w:rPr>
      <mc:AlternateContent>
        <mc:Choice Requires="wps">
          <w:drawing>
            <wp:anchor distT="0" distB="0" distL="114300" distR="114300" simplePos="0" relativeHeight="251656704" behindDoc="1" locked="0" layoutInCell="0" allowOverlap="1" wp14:anchorId="72D42008" wp14:editId="2AE99094">
              <wp:simplePos x="0" y="0"/>
              <wp:positionH relativeFrom="margin">
                <wp:align>center</wp:align>
              </wp:positionH>
              <wp:positionV relativeFrom="margin">
                <wp:align>center</wp:align>
              </wp:positionV>
              <wp:extent cx="7049135" cy="1329055"/>
              <wp:effectExtent l="0" t="2190750" r="0" b="1928495"/>
              <wp:wrapNone/>
              <wp:docPr id="12755874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B04C5" w14:textId="77777777" w:rsidR="00347F9A" w:rsidRDefault="00347F9A" w:rsidP="00347F9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D42008"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vTrBi48CAAAG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010B04C5" w14:textId="77777777" w:rsidR="00347F9A" w:rsidRDefault="00347F9A" w:rsidP="00347F9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C577" w14:textId="344E06C7" w:rsidR="00C356CE" w:rsidRDefault="00347F9A">
    <w:pPr>
      <w:pStyle w:val="Header"/>
    </w:pPr>
    <w:r>
      <w:rPr>
        <w:noProof/>
      </w:rPr>
      <mc:AlternateContent>
        <mc:Choice Requires="wps">
          <w:drawing>
            <wp:anchor distT="0" distB="0" distL="114300" distR="114300" simplePos="0" relativeHeight="251657728" behindDoc="1" locked="0" layoutInCell="0" allowOverlap="1" wp14:anchorId="53711063" wp14:editId="480CF634">
              <wp:simplePos x="0" y="0"/>
              <wp:positionH relativeFrom="margin">
                <wp:align>center</wp:align>
              </wp:positionH>
              <wp:positionV relativeFrom="margin">
                <wp:align>center</wp:align>
              </wp:positionV>
              <wp:extent cx="7049135" cy="1329055"/>
              <wp:effectExtent l="0" t="2190750" r="0" b="1928495"/>
              <wp:wrapNone/>
              <wp:docPr id="3157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536B6E" w14:textId="77777777" w:rsidR="00347F9A" w:rsidRDefault="00347F9A" w:rsidP="00347F9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711063"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" o:allowincell="f" filled="f" stroked="f">
              <v:stroke joinstyle="round"/>
              <o:lock v:ext="edit" shapetype="t"/>
              <v:textbox style="mso-fit-shape-to-text:t">
                <w:txbxContent>
                  <w:p w14:paraId="5E536B6E" w14:textId="77777777" w:rsidR="00347F9A" w:rsidRDefault="00347F9A" w:rsidP="00347F9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9C8" w14:textId="4ECA1388" w:rsidR="00C356CE" w:rsidRDefault="00FF53A9">
    <w:pPr>
      <w:pStyle w:val="Header"/>
    </w:pPr>
    <w:r>
      <w:rPr>
        <w:noProof/>
      </w:rPr>
      <w:pict w14:anchorId="534D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3AB0"/>
    <w:multiLevelType w:val="hybridMultilevel"/>
    <w:tmpl w:val="FFFFFFFF"/>
    <w:lvl w:ilvl="0" w:tplc="3EE08A9A">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0E7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456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01A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3B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A31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AB6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6BD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620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8F3392"/>
    <w:multiLevelType w:val="hybridMultilevel"/>
    <w:tmpl w:val="FFFFFFFF"/>
    <w:lvl w:ilvl="0" w:tplc="61405D66">
      <w:start w:val="1"/>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673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227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C9B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E4E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457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29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072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047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9A369A"/>
    <w:multiLevelType w:val="hybridMultilevel"/>
    <w:tmpl w:val="FFFFFFFF"/>
    <w:lvl w:ilvl="0" w:tplc="DB2A5744">
      <w:start w:val="1"/>
      <w:numFmt w:val="bullet"/>
      <w:lvlText w:val="•"/>
      <w:lvlJc w:val="left"/>
      <w:pPr>
        <w:ind w:left="7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1FB6E9EE">
      <w:start w:val="1"/>
      <w:numFmt w:val="bullet"/>
      <w:lvlText w:val="o"/>
      <w:lvlJc w:val="left"/>
      <w:pPr>
        <w:ind w:left="14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0F08F914">
      <w:start w:val="1"/>
      <w:numFmt w:val="bullet"/>
      <w:lvlText w:val="▪"/>
      <w:lvlJc w:val="left"/>
      <w:pPr>
        <w:ind w:left="21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1198461A">
      <w:start w:val="1"/>
      <w:numFmt w:val="bullet"/>
      <w:lvlText w:val="•"/>
      <w:lvlJc w:val="left"/>
      <w:pPr>
        <w:ind w:left="28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B2B8D676">
      <w:start w:val="1"/>
      <w:numFmt w:val="bullet"/>
      <w:lvlText w:val="o"/>
      <w:lvlJc w:val="left"/>
      <w:pPr>
        <w:ind w:left="36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032882EC">
      <w:start w:val="1"/>
      <w:numFmt w:val="bullet"/>
      <w:lvlText w:val="▪"/>
      <w:lvlJc w:val="left"/>
      <w:pPr>
        <w:ind w:left="43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73C66C6">
      <w:start w:val="1"/>
      <w:numFmt w:val="bullet"/>
      <w:lvlText w:val="•"/>
      <w:lvlJc w:val="left"/>
      <w:pPr>
        <w:ind w:left="50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52BECD22">
      <w:start w:val="1"/>
      <w:numFmt w:val="bullet"/>
      <w:lvlText w:val="o"/>
      <w:lvlJc w:val="left"/>
      <w:pPr>
        <w:ind w:left="57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290C2DA2">
      <w:start w:val="1"/>
      <w:numFmt w:val="bullet"/>
      <w:lvlText w:val="▪"/>
      <w:lvlJc w:val="left"/>
      <w:pPr>
        <w:ind w:left="64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178611EB"/>
    <w:multiLevelType w:val="hybridMultilevel"/>
    <w:tmpl w:val="FFFFFFFF"/>
    <w:lvl w:ilvl="0" w:tplc="1E3C4608">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4B5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CA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2C9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158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E6F5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0FB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62E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CE4A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6B17B4"/>
    <w:multiLevelType w:val="hybridMultilevel"/>
    <w:tmpl w:val="FFFFFFFF"/>
    <w:lvl w:ilvl="0" w:tplc="1E609B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61B98">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03B42">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16AE2A">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CE05A">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F4A04E">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E9556">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E3B74">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5E74F2">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5768DA"/>
    <w:multiLevelType w:val="hybridMultilevel"/>
    <w:tmpl w:val="FFFFFFFF"/>
    <w:lvl w:ilvl="0" w:tplc="87A4091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01A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46E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492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812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85B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E74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E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0D3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6F4E7F"/>
    <w:multiLevelType w:val="hybridMultilevel"/>
    <w:tmpl w:val="FFFFFFFF"/>
    <w:lvl w:ilvl="0" w:tplc="2C54FDFE">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229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626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D4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09A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047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6E1A2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808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4C8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615FA1"/>
    <w:multiLevelType w:val="hybridMultilevel"/>
    <w:tmpl w:val="CACA4FEA"/>
    <w:lvl w:ilvl="0" w:tplc="0A0CF3F0">
      <w:start w:val="3"/>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B62593"/>
    <w:multiLevelType w:val="hybridMultilevel"/>
    <w:tmpl w:val="FFFFFFFF"/>
    <w:lvl w:ilvl="0" w:tplc="541417E4">
      <w:start w:val="1"/>
      <w:numFmt w:val="bullet"/>
      <w:lvlText w:val="•"/>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B10DF36">
      <w:start w:val="1"/>
      <w:numFmt w:val="bullet"/>
      <w:lvlText w:val="o"/>
      <w:lvlJc w:val="left"/>
      <w:pPr>
        <w:ind w:left="11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C17AEBFC">
      <w:start w:val="1"/>
      <w:numFmt w:val="bullet"/>
      <w:lvlText w:val="▪"/>
      <w:lvlJc w:val="left"/>
      <w:pPr>
        <w:ind w:left="18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956AC3E">
      <w:start w:val="1"/>
      <w:numFmt w:val="bullet"/>
      <w:lvlText w:val="•"/>
      <w:lvlJc w:val="left"/>
      <w:pPr>
        <w:ind w:left="254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6C6E5664">
      <w:start w:val="1"/>
      <w:numFmt w:val="bullet"/>
      <w:lvlText w:val="o"/>
      <w:lvlJc w:val="left"/>
      <w:pPr>
        <w:ind w:left="326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CA5499F0">
      <w:start w:val="1"/>
      <w:numFmt w:val="bullet"/>
      <w:lvlText w:val="▪"/>
      <w:lvlJc w:val="left"/>
      <w:pPr>
        <w:ind w:left="39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8DA5BAA">
      <w:start w:val="1"/>
      <w:numFmt w:val="bullet"/>
      <w:lvlText w:val="•"/>
      <w:lvlJc w:val="left"/>
      <w:pPr>
        <w:ind w:left="470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F80F708">
      <w:start w:val="1"/>
      <w:numFmt w:val="bullet"/>
      <w:lvlText w:val="o"/>
      <w:lvlJc w:val="left"/>
      <w:pPr>
        <w:ind w:left="54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7B60B772">
      <w:start w:val="1"/>
      <w:numFmt w:val="bullet"/>
      <w:lvlText w:val="▪"/>
      <w:lvlJc w:val="left"/>
      <w:pPr>
        <w:ind w:left="614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79C55811"/>
    <w:multiLevelType w:val="hybridMultilevel"/>
    <w:tmpl w:val="FFFFFFFF"/>
    <w:lvl w:ilvl="0" w:tplc="746A7F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C48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CCBE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8E8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C53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307F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14C0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28D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A10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CC3C8B"/>
    <w:multiLevelType w:val="hybridMultilevel"/>
    <w:tmpl w:val="FFFFFFFF"/>
    <w:lvl w:ilvl="0" w:tplc="C54C6BD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ABB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0C7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8B4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EDC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00A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E7C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A45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2D1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3"/>
  </w:num>
  <w:num w:numId="5">
    <w:abstractNumId w:val="0"/>
  </w:num>
  <w:num w:numId="6">
    <w:abstractNumId w:val="10"/>
  </w:num>
  <w:num w:numId="7">
    <w:abstractNumId w:val="1"/>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IN"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NjQyNDQzNjIzNbBU0lEKTi0uzszPAykwNKoFAKu25fItAAAA"/>
  </w:docVars>
  <w:rsids>
    <w:rsidRoot w:val="00536D58"/>
    <w:rsid w:val="00001D57"/>
    <w:rsid w:val="00002091"/>
    <w:rsid w:val="00005FF5"/>
    <w:rsid w:val="00006B4D"/>
    <w:rsid w:val="0000718F"/>
    <w:rsid w:val="00011C03"/>
    <w:rsid w:val="00011E08"/>
    <w:rsid w:val="00013516"/>
    <w:rsid w:val="00015C58"/>
    <w:rsid w:val="00016C49"/>
    <w:rsid w:val="000237CF"/>
    <w:rsid w:val="00033EB8"/>
    <w:rsid w:val="00036914"/>
    <w:rsid w:val="00037F40"/>
    <w:rsid w:val="00040040"/>
    <w:rsid w:val="0005386D"/>
    <w:rsid w:val="00054108"/>
    <w:rsid w:val="00060DBD"/>
    <w:rsid w:val="000662D5"/>
    <w:rsid w:val="0007397B"/>
    <w:rsid w:val="00076A75"/>
    <w:rsid w:val="00087741"/>
    <w:rsid w:val="00091F92"/>
    <w:rsid w:val="00092201"/>
    <w:rsid w:val="00093FDE"/>
    <w:rsid w:val="000948A7"/>
    <w:rsid w:val="0009629A"/>
    <w:rsid w:val="000A0C90"/>
    <w:rsid w:val="000A3441"/>
    <w:rsid w:val="000A7E0A"/>
    <w:rsid w:val="000B14D3"/>
    <w:rsid w:val="000B2B6F"/>
    <w:rsid w:val="000B3A5E"/>
    <w:rsid w:val="000C4161"/>
    <w:rsid w:val="000D17BF"/>
    <w:rsid w:val="000D50EB"/>
    <w:rsid w:val="000D5F00"/>
    <w:rsid w:val="000D65D6"/>
    <w:rsid w:val="000E2BAC"/>
    <w:rsid w:val="000E3433"/>
    <w:rsid w:val="00104DD4"/>
    <w:rsid w:val="001062D3"/>
    <w:rsid w:val="00107C69"/>
    <w:rsid w:val="00113A6D"/>
    <w:rsid w:val="00115047"/>
    <w:rsid w:val="001168A9"/>
    <w:rsid w:val="00116E7F"/>
    <w:rsid w:val="001234B0"/>
    <w:rsid w:val="00123543"/>
    <w:rsid w:val="00123FBD"/>
    <w:rsid w:val="0012532E"/>
    <w:rsid w:val="00125F38"/>
    <w:rsid w:val="00126BBD"/>
    <w:rsid w:val="001343BF"/>
    <w:rsid w:val="00134715"/>
    <w:rsid w:val="0013485C"/>
    <w:rsid w:val="001403E7"/>
    <w:rsid w:val="00140EB9"/>
    <w:rsid w:val="00146FFE"/>
    <w:rsid w:val="00155212"/>
    <w:rsid w:val="00157861"/>
    <w:rsid w:val="00173C1A"/>
    <w:rsid w:val="0018425B"/>
    <w:rsid w:val="00184484"/>
    <w:rsid w:val="001868CE"/>
    <w:rsid w:val="001A0F96"/>
    <w:rsid w:val="001A42FD"/>
    <w:rsid w:val="001A5707"/>
    <w:rsid w:val="001B106E"/>
    <w:rsid w:val="001B2347"/>
    <w:rsid w:val="001B3A8C"/>
    <w:rsid w:val="001B5103"/>
    <w:rsid w:val="001C02ED"/>
    <w:rsid w:val="001C088A"/>
    <w:rsid w:val="001C36EE"/>
    <w:rsid w:val="001C428A"/>
    <w:rsid w:val="001C4A03"/>
    <w:rsid w:val="001C64B9"/>
    <w:rsid w:val="001D0A41"/>
    <w:rsid w:val="001D1955"/>
    <w:rsid w:val="001D4656"/>
    <w:rsid w:val="001F184B"/>
    <w:rsid w:val="00202FFF"/>
    <w:rsid w:val="0020752F"/>
    <w:rsid w:val="00210D3D"/>
    <w:rsid w:val="0022541C"/>
    <w:rsid w:val="00232804"/>
    <w:rsid w:val="00232AD0"/>
    <w:rsid w:val="00232C72"/>
    <w:rsid w:val="002363C6"/>
    <w:rsid w:val="00241940"/>
    <w:rsid w:val="002463CE"/>
    <w:rsid w:val="00252371"/>
    <w:rsid w:val="0025547C"/>
    <w:rsid w:val="00262D48"/>
    <w:rsid w:val="002800AE"/>
    <w:rsid w:val="0028463B"/>
    <w:rsid w:val="00297342"/>
    <w:rsid w:val="002974E0"/>
    <w:rsid w:val="00297D80"/>
    <w:rsid w:val="002A0603"/>
    <w:rsid w:val="002A0659"/>
    <w:rsid w:val="002A0D4A"/>
    <w:rsid w:val="002A2B49"/>
    <w:rsid w:val="002A3F45"/>
    <w:rsid w:val="002B40E5"/>
    <w:rsid w:val="002C42B6"/>
    <w:rsid w:val="002C527A"/>
    <w:rsid w:val="002D677D"/>
    <w:rsid w:val="002E0D76"/>
    <w:rsid w:val="002F5623"/>
    <w:rsid w:val="00305C53"/>
    <w:rsid w:val="00310A91"/>
    <w:rsid w:val="003115FC"/>
    <w:rsid w:val="00314059"/>
    <w:rsid w:val="00314EC8"/>
    <w:rsid w:val="00316BAD"/>
    <w:rsid w:val="00317B5B"/>
    <w:rsid w:val="003205A5"/>
    <w:rsid w:val="00323A1A"/>
    <w:rsid w:val="00324F00"/>
    <w:rsid w:val="00333DDE"/>
    <w:rsid w:val="00347F9A"/>
    <w:rsid w:val="0035462C"/>
    <w:rsid w:val="0035671A"/>
    <w:rsid w:val="0036306A"/>
    <w:rsid w:val="003637D2"/>
    <w:rsid w:val="00390A59"/>
    <w:rsid w:val="003A0023"/>
    <w:rsid w:val="003B3539"/>
    <w:rsid w:val="003B6D9C"/>
    <w:rsid w:val="003B6EAE"/>
    <w:rsid w:val="003C069F"/>
    <w:rsid w:val="003C117C"/>
    <w:rsid w:val="003C5396"/>
    <w:rsid w:val="003D252A"/>
    <w:rsid w:val="003D77B9"/>
    <w:rsid w:val="003E1A60"/>
    <w:rsid w:val="003F0230"/>
    <w:rsid w:val="003F2BB6"/>
    <w:rsid w:val="003F3643"/>
    <w:rsid w:val="0040773D"/>
    <w:rsid w:val="00414804"/>
    <w:rsid w:val="00415615"/>
    <w:rsid w:val="00423859"/>
    <w:rsid w:val="00424BD1"/>
    <w:rsid w:val="00434A54"/>
    <w:rsid w:val="00440229"/>
    <w:rsid w:val="004429B4"/>
    <w:rsid w:val="004473E8"/>
    <w:rsid w:val="004477B8"/>
    <w:rsid w:val="00455214"/>
    <w:rsid w:val="00455887"/>
    <w:rsid w:val="0045724D"/>
    <w:rsid w:val="00467EA2"/>
    <w:rsid w:val="00476CA9"/>
    <w:rsid w:val="0048134A"/>
    <w:rsid w:val="0048706A"/>
    <w:rsid w:val="00490C08"/>
    <w:rsid w:val="0049127A"/>
    <w:rsid w:val="00495F6B"/>
    <w:rsid w:val="004A4284"/>
    <w:rsid w:val="004A6F93"/>
    <w:rsid w:val="004A7536"/>
    <w:rsid w:val="004B090B"/>
    <w:rsid w:val="004B1D79"/>
    <w:rsid w:val="004B48AF"/>
    <w:rsid w:val="004C4FD9"/>
    <w:rsid w:val="004C5812"/>
    <w:rsid w:val="004E4630"/>
    <w:rsid w:val="004F45E5"/>
    <w:rsid w:val="004F46F2"/>
    <w:rsid w:val="00503C21"/>
    <w:rsid w:val="005046D3"/>
    <w:rsid w:val="005063EA"/>
    <w:rsid w:val="005113CB"/>
    <w:rsid w:val="00517C9F"/>
    <w:rsid w:val="0052384B"/>
    <w:rsid w:val="005248F4"/>
    <w:rsid w:val="005304A2"/>
    <w:rsid w:val="00530FF6"/>
    <w:rsid w:val="00534DBA"/>
    <w:rsid w:val="00536454"/>
    <w:rsid w:val="005367D8"/>
    <w:rsid w:val="00536D58"/>
    <w:rsid w:val="00544EBC"/>
    <w:rsid w:val="00550E4F"/>
    <w:rsid w:val="00553490"/>
    <w:rsid w:val="00556502"/>
    <w:rsid w:val="005636FA"/>
    <w:rsid w:val="00563CA6"/>
    <w:rsid w:val="00566BA9"/>
    <w:rsid w:val="00584E5C"/>
    <w:rsid w:val="005A36B4"/>
    <w:rsid w:val="005A3A3E"/>
    <w:rsid w:val="005A6D91"/>
    <w:rsid w:val="005D5037"/>
    <w:rsid w:val="005D606A"/>
    <w:rsid w:val="005E0165"/>
    <w:rsid w:val="005E77CC"/>
    <w:rsid w:val="005F74C3"/>
    <w:rsid w:val="00602CAB"/>
    <w:rsid w:val="00602F42"/>
    <w:rsid w:val="0060448E"/>
    <w:rsid w:val="00605503"/>
    <w:rsid w:val="00605C15"/>
    <w:rsid w:val="006065A2"/>
    <w:rsid w:val="006066EA"/>
    <w:rsid w:val="0061443D"/>
    <w:rsid w:val="0061455C"/>
    <w:rsid w:val="00615547"/>
    <w:rsid w:val="00627342"/>
    <w:rsid w:val="00637C71"/>
    <w:rsid w:val="00650DC0"/>
    <w:rsid w:val="00654486"/>
    <w:rsid w:val="00654EDF"/>
    <w:rsid w:val="006611EA"/>
    <w:rsid w:val="006660F9"/>
    <w:rsid w:val="0067046E"/>
    <w:rsid w:val="00690373"/>
    <w:rsid w:val="006A05B2"/>
    <w:rsid w:val="006A3CD1"/>
    <w:rsid w:val="006A5546"/>
    <w:rsid w:val="006C07AF"/>
    <w:rsid w:val="006C59E1"/>
    <w:rsid w:val="006D7C95"/>
    <w:rsid w:val="006D7E9C"/>
    <w:rsid w:val="006E1469"/>
    <w:rsid w:val="006E7D30"/>
    <w:rsid w:val="007013F0"/>
    <w:rsid w:val="00724559"/>
    <w:rsid w:val="00740E3E"/>
    <w:rsid w:val="007509FC"/>
    <w:rsid w:val="00753752"/>
    <w:rsid w:val="00754354"/>
    <w:rsid w:val="00761DB5"/>
    <w:rsid w:val="007647B9"/>
    <w:rsid w:val="007662A4"/>
    <w:rsid w:val="00774961"/>
    <w:rsid w:val="00776500"/>
    <w:rsid w:val="0077788A"/>
    <w:rsid w:val="00781E94"/>
    <w:rsid w:val="00783223"/>
    <w:rsid w:val="0078529B"/>
    <w:rsid w:val="00787B54"/>
    <w:rsid w:val="00790BD8"/>
    <w:rsid w:val="00790DE8"/>
    <w:rsid w:val="00797DD9"/>
    <w:rsid w:val="007A1185"/>
    <w:rsid w:val="007A6E60"/>
    <w:rsid w:val="007C0F14"/>
    <w:rsid w:val="007C1D0F"/>
    <w:rsid w:val="007E162E"/>
    <w:rsid w:val="007E4F1A"/>
    <w:rsid w:val="007E7E73"/>
    <w:rsid w:val="007F0CB1"/>
    <w:rsid w:val="0080581B"/>
    <w:rsid w:val="00805E0D"/>
    <w:rsid w:val="008108F9"/>
    <w:rsid w:val="008143B8"/>
    <w:rsid w:val="008161B7"/>
    <w:rsid w:val="00817870"/>
    <w:rsid w:val="00830C68"/>
    <w:rsid w:val="008341A9"/>
    <w:rsid w:val="00836D21"/>
    <w:rsid w:val="00845CE3"/>
    <w:rsid w:val="0085164E"/>
    <w:rsid w:val="008518A6"/>
    <w:rsid w:val="0085496F"/>
    <w:rsid w:val="00860249"/>
    <w:rsid w:val="00863D46"/>
    <w:rsid w:val="00865421"/>
    <w:rsid w:val="00865A0F"/>
    <w:rsid w:val="00867DAC"/>
    <w:rsid w:val="00872A90"/>
    <w:rsid w:val="008757E5"/>
    <w:rsid w:val="0087748A"/>
    <w:rsid w:val="00880D93"/>
    <w:rsid w:val="00892CAB"/>
    <w:rsid w:val="008A15DC"/>
    <w:rsid w:val="008A192C"/>
    <w:rsid w:val="008A1C52"/>
    <w:rsid w:val="008A1CEB"/>
    <w:rsid w:val="008B1775"/>
    <w:rsid w:val="008B285A"/>
    <w:rsid w:val="008B7C79"/>
    <w:rsid w:val="008C1AFB"/>
    <w:rsid w:val="008C1C01"/>
    <w:rsid w:val="008C28BF"/>
    <w:rsid w:val="008C36E5"/>
    <w:rsid w:val="008C4D9E"/>
    <w:rsid w:val="008C53DC"/>
    <w:rsid w:val="008D1C2A"/>
    <w:rsid w:val="008D2A9C"/>
    <w:rsid w:val="008E13CF"/>
    <w:rsid w:val="008E6711"/>
    <w:rsid w:val="00902CCB"/>
    <w:rsid w:val="00906B98"/>
    <w:rsid w:val="00906C17"/>
    <w:rsid w:val="00920111"/>
    <w:rsid w:val="00920A3C"/>
    <w:rsid w:val="00922FCE"/>
    <w:rsid w:val="00924386"/>
    <w:rsid w:val="00931B32"/>
    <w:rsid w:val="00932BFB"/>
    <w:rsid w:val="00933924"/>
    <w:rsid w:val="009342EC"/>
    <w:rsid w:val="00937DEB"/>
    <w:rsid w:val="00944155"/>
    <w:rsid w:val="009448C8"/>
    <w:rsid w:val="009462C4"/>
    <w:rsid w:val="00952B3D"/>
    <w:rsid w:val="00953337"/>
    <w:rsid w:val="009546ED"/>
    <w:rsid w:val="009658BD"/>
    <w:rsid w:val="009776F4"/>
    <w:rsid w:val="009935FC"/>
    <w:rsid w:val="0099443E"/>
    <w:rsid w:val="009952CB"/>
    <w:rsid w:val="00995AEE"/>
    <w:rsid w:val="009A18F9"/>
    <w:rsid w:val="009A52D6"/>
    <w:rsid w:val="009B0133"/>
    <w:rsid w:val="009B3C83"/>
    <w:rsid w:val="009B5DC1"/>
    <w:rsid w:val="009B676A"/>
    <w:rsid w:val="009C31E1"/>
    <w:rsid w:val="009C41B0"/>
    <w:rsid w:val="009C56AA"/>
    <w:rsid w:val="009D6B42"/>
    <w:rsid w:val="009F0950"/>
    <w:rsid w:val="009F1785"/>
    <w:rsid w:val="00A03320"/>
    <w:rsid w:val="00A10995"/>
    <w:rsid w:val="00A1422A"/>
    <w:rsid w:val="00A15A92"/>
    <w:rsid w:val="00A42989"/>
    <w:rsid w:val="00A461CF"/>
    <w:rsid w:val="00A5209B"/>
    <w:rsid w:val="00A54914"/>
    <w:rsid w:val="00A6096A"/>
    <w:rsid w:val="00A72A3A"/>
    <w:rsid w:val="00A84F7E"/>
    <w:rsid w:val="00A85810"/>
    <w:rsid w:val="00A91CEA"/>
    <w:rsid w:val="00AA09FD"/>
    <w:rsid w:val="00AA6D8E"/>
    <w:rsid w:val="00AA7804"/>
    <w:rsid w:val="00AC6998"/>
    <w:rsid w:val="00AD1EFC"/>
    <w:rsid w:val="00AD21B1"/>
    <w:rsid w:val="00AD79A0"/>
    <w:rsid w:val="00AE3B56"/>
    <w:rsid w:val="00AE40FF"/>
    <w:rsid w:val="00AE4E44"/>
    <w:rsid w:val="00AE769F"/>
    <w:rsid w:val="00AF1858"/>
    <w:rsid w:val="00AF4451"/>
    <w:rsid w:val="00AF7E2F"/>
    <w:rsid w:val="00B111D6"/>
    <w:rsid w:val="00B13C95"/>
    <w:rsid w:val="00B20258"/>
    <w:rsid w:val="00B21746"/>
    <w:rsid w:val="00B354B3"/>
    <w:rsid w:val="00B37AFB"/>
    <w:rsid w:val="00B478B1"/>
    <w:rsid w:val="00B64330"/>
    <w:rsid w:val="00B70E62"/>
    <w:rsid w:val="00B74F2E"/>
    <w:rsid w:val="00B75064"/>
    <w:rsid w:val="00B81AD7"/>
    <w:rsid w:val="00B84952"/>
    <w:rsid w:val="00B93EAE"/>
    <w:rsid w:val="00BB3C15"/>
    <w:rsid w:val="00BB41EA"/>
    <w:rsid w:val="00BB52FD"/>
    <w:rsid w:val="00BB5920"/>
    <w:rsid w:val="00BB61D2"/>
    <w:rsid w:val="00BB7BB2"/>
    <w:rsid w:val="00BD47C6"/>
    <w:rsid w:val="00BD5185"/>
    <w:rsid w:val="00BE53E7"/>
    <w:rsid w:val="00BE6C0A"/>
    <w:rsid w:val="00BF02EF"/>
    <w:rsid w:val="00BF62FC"/>
    <w:rsid w:val="00C018A1"/>
    <w:rsid w:val="00C04F4C"/>
    <w:rsid w:val="00C15284"/>
    <w:rsid w:val="00C15A60"/>
    <w:rsid w:val="00C16001"/>
    <w:rsid w:val="00C17A75"/>
    <w:rsid w:val="00C21778"/>
    <w:rsid w:val="00C27501"/>
    <w:rsid w:val="00C32E06"/>
    <w:rsid w:val="00C33456"/>
    <w:rsid w:val="00C356CE"/>
    <w:rsid w:val="00C4030D"/>
    <w:rsid w:val="00C41D9B"/>
    <w:rsid w:val="00C53B47"/>
    <w:rsid w:val="00C54F98"/>
    <w:rsid w:val="00C56B82"/>
    <w:rsid w:val="00C579AF"/>
    <w:rsid w:val="00C63727"/>
    <w:rsid w:val="00C75184"/>
    <w:rsid w:val="00C80E65"/>
    <w:rsid w:val="00C934EA"/>
    <w:rsid w:val="00C9441A"/>
    <w:rsid w:val="00CA1049"/>
    <w:rsid w:val="00CA57EC"/>
    <w:rsid w:val="00CB09E8"/>
    <w:rsid w:val="00CB41CE"/>
    <w:rsid w:val="00CC13A6"/>
    <w:rsid w:val="00CD3408"/>
    <w:rsid w:val="00CD7C2B"/>
    <w:rsid w:val="00CE37B9"/>
    <w:rsid w:val="00CF0568"/>
    <w:rsid w:val="00CF2CD1"/>
    <w:rsid w:val="00CF5938"/>
    <w:rsid w:val="00D01339"/>
    <w:rsid w:val="00D04405"/>
    <w:rsid w:val="00D1008A"/>
    <w:rsid w:val="00D1407B"/>
    <w:rsid w:val="00D17D1A"/>
    <w:rsid w:val="00D224F4"/>
    <w:rsid w:val="00D27011"/>
    <w:rsid w:val="00D30742"/>
    <w:rsid w:val="00D42D15"/>
    <w:rsid w:val="00D640F9"/>
    <w:rsid w:val="00D6789F"/>
    <w:rsid w:val="00D706CE"/>
    <w:rsid w:val="00D81395"/>
    <w:rsid w:val="00D85D8B"/>
    <w:rsid w:val="00D9296B"/>
    <w:rsid w:val="00D97F3B"/>
    <w:rsid w:val="00DA0841"/>
    <w:rsid w:val="00DA1BDF"/>
    <w:rsid w:val="00DA2F03"/>
    <w:rsid w:val="00DA4B48"/>
    <w:rsid w:val="00DA7EE9"/>
    <w:rsid w:val="00DB21EC"/>
    <w:rsid w:val="00DB2D4C"/>
    <w:rsid w:val="00DC62C0"/>
    <w:rsid w:val="00DC6404"/>
    <w:rsid w:val="00DC763E"/>
    <w:rsid w:val="00DD61E1"/>
    <w:rsid w:val="00DD6787"/>
    <w:rsid w:val="00DE3579"/>
    <w:rsid w:val="00DE4DFD"/>
    <w:rsid w:val="00DF187F"/>
    <w:rsid w:val="00E03613"/>
    <w:rsid w:val="00E059AF"/>
    <w:rsid w:val="00E20E24"/>
    <w:rsid w:val="00E2318C"/>
    <w:rsid w:val="00E27D37"/>
    <w:rsid w:val="00E31250"/>
    <w:rsid w:val="00E40E05"/>
    <w:rsid w:val="00E4387F"/>
    <w:rsid w:val="00E45C61"/>
    <w:rsid w:val="00E45CBE"/>
    <w:rsid w:val="00E4643F"/>
    <w:rsid w:val="00E4644D"/>
    <w:rsid w:val="00E47C5D"/>
    <w:rsid w:val="00E50A93"/>
    <w:rsid w:val="00E5270E"/>
    <w:rsid w:val="00E572A4"/>
    <w:rsid w:val="00E5738E"/>
    <w:rsid w:val="00E71AE2"/>
    <w:rsid w:val="00E76819"/>
    <w:rsid w:val="00E77767"/>
    <w:rsid w:val="00E807BF"/>
    <w:rsid w:val="00E81F8C"/>
    <w:rsid w:val="00E82524"/>
    <w:rsid w:val="00E839C9"/>
    <w:rsid w:val="00E847DB"/>
    <w:rsid w:val="00E93CF7"/>
    <w:rsid w:val="00E94F8F"/>
    <w:rsid w:val="00E952C8"/>
    <w:rsid w:val="00E95718"/>
    <w:rsid w:val="00EA343F"/>
    <w:rsid w:val="00EB2F8F"/>
    <w:rsid w:val="00EB43E3"/>
    <w:rsid w:val="00EC236B"/>
    <w:rsid w:val="00EC2620"/>
    <w:rsid w:val="00ED09DE"/>
    <w:rsid w:val="00EE26FB"/>
    <w:rsid w:val="00F02C92"/>
    <w:rsid w:val="00F02F2B"/>
    <w:rsid w:val="00F07888"/>
    <w:rsid w:val="00F141E3"/>
    <w:rsid w:val="00F2014C"/>
    <w:rsid w:val="00F46D0F"/>
    <w:rsid w:val="00F664C4"/>
    <w:rsid w:val="00F711ED"/>
    <w:rsid w:val="00F717BE"/>
    <w:rsid w:val="00F73489"/>
    <w:rsid w:val="00F81212"/>
    <w:rsid w:val="00F84297"/>
    <w:rsid w:val="00F84972"/>
    <w:rsid w:val="00F917A0"/>
    <w:rsid w:val="00F91A0A"/>
    <w:rsid w:val="00F92C56"/>
    <w:rsid w:val="00F94170"/>
    <w:rsid w:val="00F9690B"/>
    <w:rsid w:val="00FA6E26"/>
    <w:rsid w:val="00FA74FC"/>
    <w:rsid w:val="00FB03E4"/>
    <w:rsid w:val="00FB0F75"/>
    <w:rsid w:val="00FB43FF"/>
    <w:rsid w:val="00FB6892"/>
    <w:rsid w:val="00FC4C0B"/>
    <w:rsid w:val="00FC65DE"/>
    <w:rsid w:val="00FE0B9F"/>
    <w:rsid w:val="00FE17EF"/>
    <w:rsid w:val="00FE5458"/>
    <w:rsid w:val="00FE6313"/>
    <w:rsid w:val="00FE63FB"/>
    <w:rsid w:val="00FF41E5"/>
    <w:rsid w:val="00FF5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65F572"/>
  <w15:docId w15:val="{D31A9A36-B6D7-4F69-8F92-669374AD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F02C92"/>
    <w:pPr>
      <w:keepNext/>
      <w:keepLines/>
      <w:spacing w:after="333" w:line="259" w:lineRule="auto"/>
      <w:ind w:left="10" w:right="4319" w:hanging="10"/>
      <w:jc w:val="center"/>
      <w:outlineLvl w:val="1"/>
    </w:pPr>
    <w:rPr>
      <w:rFonts w:ascii="Times New Roman" w:eastAsia="Times New Roman" w:hAnsi="Times New Roman" w:cs="Times New Roman"/>
      <w:b/>
      <w:color w:val="000000"/>
      <w:kern w:val="2"/>
      <w:sz w:val="28"/>
      <w:szCs w:val="24"/>
      <w:u w:val="single" w:color="000000"/>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ED"/>
    <w:pPr>
      <w:ind w:left="720"/>
      <w:contextualSpacing/>
    </w:pPr>
  </w:style>
  <w:style w:type="character" w:customStyle="1" w:styleId="Heading2Char">
    <w:name w:val="Heading 2 Char"/>
    <w:basedOn w:val="DefaultParagraphFont"/>
    <w:link w:val="Heading2"/>
    <w:uiPriority w:val="9"/>
    <w:rsid w:val="00F02C92"/>
    <w:rPr>
      <w:rFonts w:ascii="Times New Roman" w:eastAsia="Times New Roman" w:hAnsi="Times New Roman" w:cs="Times New Roman"/>
      <w:b/>
      <w:color w:val="000000"/>
      <w:kern w:val="2"/>
      <w:sz w:val="28"/>
      <w:szCs w:val="24"/>
      <w:u w:val="single" w:color="000000"/>
      <w:lang w:val="en-IN"/>
      <w14:ligatures w14:val="standardContextual"/>
    </w:rPr>
  </w:style>
  <w:style w:type="table" w:customStyle="1" w:styleId="TableGrid">
    <w:name w:val="TableGrid"/>
    <w:rsid w:val="0040773D"/>
    <w:pPr>
      <w:spacing w:after="0" w:line="240" w:lineRule="auto"/>
    </w:pPr>
    <w:rPr>
      <w:rFonts w:eastAsiaTheme="minorEastAsia"/>
      <w:kern w:val="2"/>
      <w:sz w:val="24"/>
      <w:szCs w:val="24"/>
      <w:lang w:val="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6E1469"/>
    <w:rPr>
      <w:color w:val="0000FF"/>
      <w:u w:val="single"/>
    </w:rPr>
  </w:style>
  <w:style w:type="character" w:customStyle="1" w:styleId="vkekvd">
    <w:name w:val="vkekvd"/>
    <w:basedOn w:val="DefaultParagraphFont"/>
    <w:rsid w:val="006E1469"/>
  </w:style>
  <w:style w:type="character" w:styleId="Strong">
    <w:name w:val="Strong"/>
    <w:basedOn w:val="DefaultParagraphFont"/>
    <w:uiPriority w:val="22"/>
    <w:qFormat/>
    <w:rsid w:val="006E1469"/>
    <w:rPr>
      <w:b/>
      <w:bCs/>
    </w:rPr>
  </w:style>
  <w:style w:type="character" w:styleId="Emphasis">
    <w:name w:val="Emphasis"/>
    <w:basedOn w:val="DefaultParagraphFont"/>
    <w:uiPriority w:val="20"/>
    <w:qFormat/>
    <w:rsid w:val="006E1469"/>
    <w:rPr>
      <w:i/>
      <w:iCs/>
    </w:rPr>
  </w:style>
  <w:style w:type="character" w:customStyle="1" w:styleId="bold">
    <w:name w:val="bold"/>
    <w:basedOn w:val="DefaultParagraphFont"/>
    <w:rsid w:val="00D30742"/>
  </w:style>
  <w:style w:type="character" w:customStyle="1" w:styleId="dtet0b">
    <w:name w:val="dtet0b"/>
    <w:basedOn w:val="DefaultParagraphFont"/>
    <w:rsid w:val="00E20E24"/>
  </w:style>
  <w:style w:type="paragraph" w:customStyle="1" w:styleId="contrib-group">
    <w:name w:val="contrib-group"/>
    <w:basedOn w:val="Normal"/>
    <w:rsid w:val="00E2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0A9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3E1A60"/>
    <w:rPr>
      <w:i/>
      <w:iCs/>
    </w:rPr>
  </w:style>
  <w:style w:type="character" w:customStyle="1" w:styleId="t286pc">
    <w:name w:val="t286pc"/>
    <w:basedOn w:val="DefaultParagraphFont"/>
    <w:rsid w:val="00E4644D"/>
  </w:style>
  <w:style w:type="character" w:customStyle="1" w:styleId="cite-bracket">
    <w:name w:val="cite-bracket"/>
    <w:basedOn w:val="DefaultParagraphFont"/>
    <w:rsid w:val="001B5103"/>
  </w:style>
  <w:style w:type="paragraph" w:styleId="BalloonText">
    <w:name w:val="Balloon Text"/>
    <w:basedOn w:val="Normal"/>
    <w:link w:val="BalloonTextChar"/>
    <w:uiPriority w:val="99"/>
    <w:semiHidden/>
    <w:unhideWhenUsed/>
    <w:rsid w:val="00A5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14"/>
    <w:rPr>
      <w:rFonts w:ascii="Tahoma" w:hAnsi="Tahoma" w:cs="Tahoma"/>
      <w:sz w:val="16"/>
      <w:szCs w:val="16"/>
    </w:rPr>
  </w:style>
  <w:style w:type="character" w:customStyle="1" w:styleId="StrongEmphasis">
    <w:name w:val="Strong Emphasis"/>
    <w:qFormat/>
    <w:rsid w:val="002E0D76"/>
    <w:rPr>
      <w:b/>
      <w:bCs/>
    </w:rPr>
  </w:style>
  <w:style w:type="paragraph" w:customStyle="1" w:styleId="TableContents">
    <w:name w:val="Table Contents"/>
    <w:basedOn w:val="Normal"/>
    <w:qFormat/>
    <w:rsid w:val="002E0D76"/>
    <w:pPr>
      <w:widowControl w:val="0"/>
      <w:suppressLineNumbers/>
      <w:suppressAutoHyphens/>
      <w:spacing w:after="160"/>
    </w:pPr>
    <w:rPr>
      <w:rFonts w:eastAsiaTheme="minorEastAsia"/>
      <w:kern w:val="2"/>
      <w:sz w:val="24"/>
      <w:szCs w:val="24"/>
      <w:lang w:val="en-IN"/>
      <w14:ligatures w14:val="standardContextual"/>
    </w:rPr>
  </w:style>
  <w:style w:type="character" w:customStyle="1" w:styleId="nowrap">
    <w:name w:val="nowrap"/>
    <w:basedOn w:val="DefaultParagraphFont"/>
    <w:rsid w:val="000A0C90"/>
  </w:style>
  <w:style w:type="character" w:customStyle="1" w:styleId="html-italic">
    <w:name w:val="html-italic"/>
    <w:basedOn w:val="DefaultParagraphFont"/>
    <w:rsid w:val="000A0C90"/>
  </w:style>
  <w:style w:type="character" w:customStyle="1" w:styleId="topiccitationitalics">
    <w:name w:val="topiccitationitalics"/>
    <w:basedOn w:val="DefaultParagraphFont"/>
    <w:rsid w:val="000A0C90"/>
  </w:style>
  <w:style w:type="character" w:customStyle="1" w:styleId="UnresolvedMention1">
    <w:name w:val="Unresolved Mention1"/>
    <w:basedOn w:val="DefaultParagraphFont"/>
    <w:uiPriority w:val="99"/>
    <w:semiHidden/>
    <w:unhideWhenUsed/>
    <w:rsid w:val="00953337"/>
    <w:rPr>
      <w:color w:val="605E5C"/>
      <w:shd w:val="clear" w:color="auto" w:fill="E1DFDD"/>
    </w:rPr>
  </w:style>
  <w:style w:type="paragraph" w:styleId="Header">
    <w:name w:val="header"/>
    <w:basedOn w:val="Normal"/>
    <w:link w:val="HeaderChar"/>
    <w:uiPriority w:val="99"/>
    <w:unhideWhenUsed/>
    <w:rsid w:val="00E3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50"/>
  </w:style>
  <w:style w:type="paragraph" w:styleId="Footer">
    <w:name w:val="footer"/>
    <w:basedOn w:val="Normal"/>
    <w:link w:val="FooterChar"/>
    <w:uiPriority w:val="99"/>
    <w:unhideWhenUsed/>
    <w:rsid w:val="00E3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50"/>
  </w:style>
  <w:style w:type="character" w:customStyle="1" w:styleId="UnresolvedMention2">
    <w:name w:val="Unresolved Mention2"/>
    <w:basedOn w:val="DefaultParagraphFont"/>
    <w:uiPriority w:val="99"/>
    <w:semiHidden/>
    <w:unhideWhenUsed/>
    <w:rsid w:val="009F1785"/>
    <w:rPr>
      <w:color w:val="605E5C"/>
      <w:shd w:val="clear" w:color="auto" w:fill="E1DFDD"/>
    </w:rPr>
  </w:style>
  <w:style w:type="paragraph" w:styleId="NoSpacing">
    <w:name w:val="No Spacing"/>
    <w:uiPriority w:val="1"/>
    <w:qFormat/>
    <w:rsid w:val="004477B8"/>
    <w:pPr>
      <w:spacing w:after="0" w:line="240" w:lineRule="auto"/>
    </w:pPr>
    <w:rPr>
      <w:lang w:val="en-GB"/>
    </w:rPr>
  </w:style>
  <w:style w:type="character" w:styleId="CommentReference">
    <w:name w:val="annotation reference"/>
    <w:basedOn w:val="DefaultParagraphFont"/>
    <w:uiPriority w:val="99"/>
    <w:semiHidden/>
    <w:unhideWhenUsed/>
    <w:rsid w:val="00A1422A"/>
    <w:rPr>
      <w:sz w:val="16"/>
      <w:szCs w:val="16"/>
    </w:rPr>
  </w:style>
  <w:style w:type="paragraph" w:styleId="CommentText">
    <w:name w:val="annotation text"/>
    <w:basedOn w:val="Normal"/>
    <w:link w:val="CommentTextChar"/>
    <w:uiPriority w:val="99"/>
    <w:semiHidden/>
    <w:unhideWhenUsed/>
    <w:rsid w:val="00A1422A"/>
    <w:pPr>
      <w:spacing w:line="240" w:lineRule="auto"/>
    </w:pPr>
    <w:rPr>
      <w:sz w:val="20"/>
      <w:szCs w:val="20"/>
    </w:rPr>
  </w:style>
  <w:style w:type="character" w:customStyle="1" w:styleId="CommentTextChar">
    <w:name w:val="Comment Text Char"/>
    <w:basedOn w:val="DefaultParagraphFont"/>
    <w:link w:val="CommentText"/>
    <w:uiPriority w:val="99"/>
    <w:semiHidden/>
    <w:rsid w:val="00A1422A"/>
    <w:rPr>
      <w:sz w:val="20"/>
      <w:szCs w:val="20"/>
    </w:rPr>
  </w:style>
  <w:style w:type="paragraph" w:styleId="CommentSubject">
    <w:name w:val="annotation subject"/>
    <w:basedOn w:val="CommentText"/>
    <w:next w:val="CommentText"/>
    <w:link w:val="CommentSubjectChar"/>
    <w:uiPriority w:val="99"/>
    <w:semiHidden/>
    <w:unhideWhenUsed/>
    <w:rsid w:val="00A1422A"/>
    <w:rPr>
      <w:b/>
      <w:bCs/>
    </w:rPr>
  </w:style>
  <w:style w:type="character" w:customStyle="1" w:styleId="CommentSubjectChar">
    <w:name w:val="Comment Subject Char"/>
    <w:basedOn w:val="CommentTextChar"/>
    <w:link w:val="CommentSubject"/>
    <w:uiPriority w:val="99"/>
    <w:semiHidden/>
    <w:rsid w:val="00A142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27925">
      <w:bodyDiv w:val="1"/>
      <w:marLeft w:val="0"/>
      <w:marRight w:val="0"/>
      <w:marTop w:val="0"/>
      <w:marBottom w:val="0"/>
      <w:divBdr>
        <w:top w:val="none" w:sz="0" w:space="0" w:color="auto"/>
        <w:left w:val="none" w:sz="0" w:space="0" w:color="auto"/>
        <w:bottom w:val="none" w:sz="0" w:space="0" w:color="auto"/>
        <w:right w:val="none" w:sz="0" w:space="0" w:color="auto"/>
      </w:divBdr>
    </w:div>
    <w:div w:id="376856133">
      <w:bodyDiv w:val="1"/>
      <w:marLeft w:val="0"/>
      <w:marRight w:val="0"/>
      <w:marTop w:val="0"/>
      <w:marBottom w:val="0"/>
      <w:divBdr>
        <w:top w:val="none" w:sz="0" w:space="0" w:color="auto"/>
        <w:left w:val="none" w:sz="0" w:space="0" w:color="auto"/>
        <w:bottom w:val="none" w:sz="0" w:space="0" w:color="auto"/>
        <w:right w:val="none" w:sz="0" w:space="0" w:color="auto"/>
      </w:divBdr>
    </w:div>
    <w:div w:id="685789209">
      <w:bodyDiv w:val="1"/>
      <w:marLeft w:val="0"/>
      <w:marRight w:val="0"/>
      <w:marTop w:val="0"/>
      <w:marBottom w:val="0"/>
      <w:divBdr>
        <w:top w:val="none" w:sz="0" w:space="0" w:color="auto"/>
        <w:left w:val="none" w:sz="0" w:space="0" w:color="auto"/>
        <w:bottom w:val="none" w:sz="0" w:space="0" w:color="auto"/>
        <w:right w:val="none" w:sz="0" w:space="0" w:color="auto"/>
      </w:divBdr>
      <w:divsChild>
        <w:div w:id="1100955543">
          <w:marLeft w:val="0"/>
          <w:marRight w:val="0"/>
          <w:marTop w:val="0"/>
          <w:marBottom w:val="0"/>
          <w:divBdr>
            <w:top w:val="none" w:sz="0" w:space="0" w:color="auto"/>
            <w:left w:val="none" w:sz="0" w:space="0" w:color="auto"/>
            <w:bottom w:val="none" w:sz="0" w:space="0" w:color="auto"/>
            <w:right w:val="none" w:sz="0" w:space="0" w:color="auto"/>
          </w:divBdr>
          <w:divsChild>
            <w:div w:id="772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143">
      <w:bodyDiv w:val="1"/>
      <w:marLeft w:val="0"/>
      <w:marRight w:val="0"/>
      <w:marTop w:val="0"/>
      <w:marBottom w:val="0"/>
      <w:divBdr>
        <w:top w:val="none" w:sz="0" w:space="0" w:color="auto"/>
        <w:left w:val="none" w:sz="0" w:space="0" w:color="auto"/>
        <w:bottom w:val="none" w:sz="0" w:space="0" w:color="auto"/>
        <w:right w:val="none" w:sz="0" w:space="0" w:color="auto"/>
      </w:divBdr>
      <w:divsChild>
        <w:div w:id="1664045843">
          <w:marLeft w:val="0"/>
          <w:marRight w:val="0"/>
          <w:marTop w:val="0"/>
          <w:marBottom w:val="0"/>
          <w:divBdr>
            <w:top w:val="none" w:sz="0" w:space="0" w:color="auto"/>
            <w:left w:val="none" w:sz="0" w:space="0" w:color="auto"/>
            <w:bottom w:val="none" w:sz="0" w:space="0" w:color="auto"/>
            <w:right w:val="none" w:sz="0" w:space="0" w:color="auto"/>
          </w:divBdr>
          <w:divsChild>
            <w:div w:id="993071681">
              <w:marLeft w:val="0"/>
              <w:marRight w:val="0"/>
              <w:marTop w:val="0"/>
              <w:marBottom w:val="0"/>
              <w:divBdr>
                <w:top w:val="none" w:sz="0" w:space="0" w:color="auto"/>
                <w:left w:val="none" w:sz="0" w:space="0" w:color="auto"/>
                <w:bottom w:val="none" w:sz="0" w:space="0" w:color="auto"/>
                <w:right w:val="none" w:sz="0" w:space="0" w:color="auto"/>
              </w:divBdr>
              <w:divsChild>
                <w:div w:id="1299261020">
                  <w:marLeft w:val="0"/>
                  <w:marRight w:val="0"/>
                  <w:marTop w:val="0"/>
                  <w:marBottom w:val="0"/>
                  <w:divBdr>
                    <w:top w:val="none" w:sz="0" w:space="0" w:color="auto"/>
                    <w:left w:val="none" w:sz="0" w:space="0" w:color="auto"/>
                    <w:bottom w:val="none" w:sz="0" w:space="0" w:color="auto"/>
                    <w:right w:val="none" w:sz="0" w:space="0" w:color="auto"/>
                  </w:divBdr>
                  <w:divsChild>
                    <w:div w:id="98182836">
                      <w:marLeft w:val="0"/>
                      <w:marRight w:val="0"/>
                      <w:marTop w:val="0"/>
                      <w:marBottom w:val="0"/>
                      <w:divBdr>
                        <w:top w:val="none" w:sz="0" w:space="0" w:color="auto"/>
                        <w:left w:val="none" w:sz="0" w:space="0" w:color="auto"/>
                        <w:bottom w:val="none" w:sz="0" w:space="0" w:color="auto"/>
                        <w:right w:val="none" w:sz="0" w:space="0" w:color="auto"/>
                      </w:divBdr>
                      <w:divsChild>
                        <w:div w:id="1819492637">
                          <w:marLeft w:val="0"/>
                          <w:marRight w:val="0"/>
                          <w:marTop w:val="0"/>
                          <w:marBottom w:val="0"/>
                          <w:divBdr>
                            <w:top w:val="none" w:sz="0" w:space="0" w:color="auto"/>
                            <w:left w:val="none" w:sz="0" w:space="0" w:color="auto"/>
                            <w:bottom w:val="none" w:sz="0" w:space="0" w:color="auto"/>
                            <w:right w:val="none" w:sz="0" w:space="0" w:color="auto"/>
                          </w:divBdr>
                          <w:divsChild>
                            <w:div w:id="1842087802">
                              <w:marLeft w:val="0"/>
                              <w:marRight w:val="0"/>
                              <w:marTop w:val="0"/>
                              <w:marBottom w:val="0"/>
                              <w:divBdr>
                                <w:top w:val="none" w:sz="0" w:space="0" w:color="auto"/>
                                <w:left w:val="none" w:sz="0" w:space="0" w:color="auto"/>
                                <w:bottom w:val="none" w:sz="0" w:space="0" w:color="auto"/>
                                <w:right w:val="none" w:sz="0" w:space="0" w:color="auto"/>
                              </w:divBdr>
                              <w:divsChild>
                                <w:div w:id="1138188765">
                                  <w:marLeft w:val="0"/>
                                  <w:marRight w:val="0"/>
                                  <w:marTop w:val="0"/>
                                  <w:marBottom w:val="0"/>
                                  <w:divBdr>
                                    <w:top w:val="none" w:sz="0" w:space="0" w:color="auto"/>
                                    <w:left w:val="none" w:sz="0" w:space="0" w:color="auto"/>
                                    <w:bottom w:val="none" w:sz="0" w:space="0" w:color="auto"/>
                                    <w:right w:val="none" w:sz="0" w:space="0" w:color="auto"/>
                                  </w:divBdr>
                                  <w:divsChild>
                                    <w:div w:id="2023630993">
                                      <w:marLeft w:val="0"/>
                                      <w:marRight w:val="0"/>
                                      <w:marTop w:val="0"/>
                                      <w:marBottom w:val="0"/>
                                      <w:divBdr>
                                        <w:top w:val="none" w:sz="0" w:space="0" w:color="auto"/>
                                        <w:left w:val="none" w:sz="0" w:space="0" w:color="auto"/>
                                        <w:bottom w:val="none" w:sz="0" w:space="0" w:color="auto"/>
                                        <w:right w:val="none" w:sz="0" w:space="0" w:color="auto"/>
                                      </w:divBdr>
                                      <w:divsChild>
                                        <w:div w:id="711224284">
                                          <w:marLeft w:val="0"/>
                                          <w:marRight w:val="0"/>
                                          <w:marTop w:val="0"/>
                                          <w:marBottom w:val="0"/>
                                          <w:divBdr>
                                            <w:top w:val="none" w:sz="0" w:space="0" w:color="auto"/>
                                            <w:left w:val="none" w:sz="0" w:space="0" w:color="auto"/>
                                            <w:bottom w:val="none" w:sz="0" w:space="0" w:color="auto"/>
                                            <w:right w:val="none" w:sz="0" w:space="0" w:color="auto"/>
                                          </w:divBdr>
                                          <w:divsChild>
                                            <w:div w:id="1670523521">
                                              <w:marLeft w:val="0"/>
                                              <w:marRight w:val="0"/>
                                              <w:marTop w:val="0"/>
                                              <w:marBottom w:val="0"/>
                                              <w:divBdr>
                                                <w:top w:val="none" w:sz="0" w:space="0" w:color="auto"/>
                                                <w:left w:val="none" w:sz="0" w:space="0" w:color="auto"/>
                                                <w:bottom w:val="none" w:sz="0" w:space="0" w:color="auto"/>
                                                <w:right w:val="none" w:sz="0" w:space="0" w:color="auto"/>
                                              </w:divBdr>
                                              <w:divsChild>
                                                <w:div w:id="1515148797">
                                                  <w:marLeft w:val="0"/>
                                                  <w:marRight w:val="0"/>
                                                  <w:marTop w:val="0"/>
                                                  <w:marBottom w:val="0"/>
                                                  <w:divBdr>
                                                    <w:top w:val="none" w:sz="0" w:space="0" w:color="auto"/>
                                                    <w:left w:val="none" w:sz="0" w:space="0" w:color="auto"/>
                                                    <w:bottom w:val="none" w:sz="0" w:space="0" w:color="auto"/>
                                                    <w:right w:val="none" w:sz="0" w:space="0" w:color="auto"/>
                                                  </w:divBdr>
                                                  <w:divsChild>
                                                    <w:div w:id="970205533">
                                                      <w:marLeft w:val="0"/>
                                                      <w:marRight w:val="0"/>
                                                      <w:marTop w:val="0"/>
                                                      <w:marBottom w:val="0"/>
                                                      <w:divBdr>
                                                        <w:top w:val="none" w:sz="0" w:space="0" w:color="auto"/>
                                                        <w:left w:val="none" w:sz="0" w:space="0" w:color="auto"/>
                                                        <w:bottom w:val="none" w:sz="0" w:space="0" w:color="auto"/>
                                                        <w:right w:val="none" w:sz="0" w:space="0" w:color="auto"/>
                                                      </w:divBdr>
                                                      <w:divsChild>
                                                        <w:div w:id="680355739">
                                                          <w:marLeft w:val="0"/>
                                                          <w:marRight w:val="0"/>
                                                          <w:marTop w:val="0"/>
                                                          <w:marBottom w:val="0"/>
                                                          <w:divBdr>
                                                            <w:top w:val="none" w:sz="0" w:space="0" w:color="auto"/>
                                                            <w:left w:val="none" w:sz="0" w:space="0" w:color="auto"/>
                                                            <w:bottom w:val="none" w:sz="0" w:space="0" w:color="auto"/>
                                                            <w:right w:val="none" w:sz="0" w:space="0" w:color="auto"/>
                                                          </w:divBdr>
                                                          <w:divsChild>
                                                            <w:div w:id="1777672245">
                                                              <w:marLeft w:val="0"/>
                                                              <w:marRight w:val="0"/>
                                                              <w:marTop w:val="0"/>
                                                              <w:marBottom w:val="0"/>
                                                              <w:divBdr>
                                                                <w:top w:val="none" w:sz="0" w:space="0" w:color="auto"/>
                                                                <w:left w:val="none" w:sz="0" w:space="0" w:color="auto"/>
                                                                <w:bottom w:val="none" w:sz="0" w:space="0" w:color="auto"/>
                                                                <w:right w:val="none" w:sz="0" w:space="0" w:color="auto"/>
                                                              </w:divBdr>
                                                              <w:divsChild>
                                                                <w:div w:id="996231059">
                                                                  <w:marLeft w:val="0"/>
                                                                  <w:marRight w:val="0"/>
                                                                  <w:marTop w:val="0"/>
                                                                  <w:marBottom w:val="0"/>
                                                                  <w:divBdr>
                                                                    <w:top w:val="none" w:sz="0" w:space="0" w:color="auto"/>
                                                                    <w:left w:val="none" w:sz="0" w:space="0" w:color="auto"/>
                                                                    <w:bottom w:val="none" w:sz="0" w:space="0" w:color="auto"/>
                                                                    <w:right w:val="none" w:sz="0" w:space="0" w:color="auto"/>
                                                                  </w:divBdr>
                                                                  <w:divsChild>
                                                                    <w:div w:id="1534340791">
                                                                      <w:marLeft w:val="0"/>
                                                                      <w:marRight w:val="0"/>
                                                                      <w:marTop w:val="0"/>
                                                                      <w:marBottom w:val="0"/>
                                                                      <w:divBdr>
                                                                        <w:top w:val="none" w:sz="0" w:space="0" w:color="auto"/>
                                                                        <w:left w:val="none" w:sz="0" w:space="0" w:color="auto"/>
                                                                        <w:bottom w:val="none" w:sz="0" w:space="0" w:color="auto"/>
                                                                        <w:right w:val="none" w:sz="0" w:space="0" w:color="auto"/>
                                                                      </w:divBdr>
                                                                      <w:divsChild>
                                                                        <w:div w:id="1623804892">
                                                                          <w:marLeft w:val="0"/>
                                                                          <w:marRight w:val="0"/>
                                                                          <w:marTop w:val="0"/>
                                                                          <w:marBottom w:val="0"/>
                                                                          <w:divBdr>
                                                                            <w:top w:val="none" w:sz="0" w:space="0" w:color="auto"/>
                                                                            <w:left w:val="none" w:sz="0" w:space="0" w:color="auto"/>
                                                                            <w:bottom w:val="none" w:sz="0" w:space="0" w:color="auto"/>
                                                                            <w:right w:val="none" w:sz="0" w:space="0" w:color="auto"/>
                                                                          </w:divBdr>
                                                                          <w:divsChild>
                                                                            <w:div w:id="1663460348">
                                                                              <w:marLeft w:val="0"/>
                                                                              <w:marRight w:val="0"/>
                                                                              <w:marTop w:val="0"/>
                                                                              <w:marBottom w:val="0"/>
                                                                              <w:divBdr>
                                                                                <w:top w:val="none" w:sz="0" w:space="0" w:color="auto"/>
                                                                                <w:left w:val="none" w:sz="0" w:space="0" w:color="auto"/>
                                                                                <w:bottom w:val="none" w:sz="0" w:space="0" w:color="auto"/>
                                                                                <w:right w:val="none" w:sz="0" w:space="0" w:color="auto"/>
                                                                              </w:divBdr>
                                                                              <w:divsChild>
                                                                                <w:div w:id="1642032241">
                                                                                  <w:marLeft w:val="0"/>
                                                                                  <w:marRight w:val="0"/>
                                                                                  <w:marTop w:val="0"/>
                                                                                  <w:marBottom w:val="0"/>
                                                                                  <w:divBdr>
                                                                                    <w:top w:val="none" w:sz="0" w:space="0" w:color="auto"/>
                                                                                    <w:left w:val="none" w:sz="0" w:space="0" w:color="auto"/>
                                                                                    <w:bottom w:val="none" w:sz="0" w:space="0" w:color="auto"/>
                                                                                    <w:right w:val="none" w:sz="0" w:space="0" w:color="auto"/>
                                                                                  </w:divBdr>
                                                                                  <w:divsChild>
                                                                                    <w:div w:id="1555194801">
                                                                                      <w:marLeft w:val="0"/>
                                                                                      <w:marRight w:val="0"/>
                                                                                      <w:marTop w:val="0"/>
                                                                                      <w:marBottom w:val="0"/>
                                                                                      <w:divBdr>
                                                                                        <w:top w:val="none" w:sz="0" w:space="0" w:color="auto"/>
                                                                                        <w:left w:val="none" w:sz="0" w:space="0" w:color="auto"/>
                                                                                        <w:bottom w:val="none" w:sz="0" w:space="0" w:color="auto"/>
                                                                                        <w:right w:val="none" w:sz="0" w:space="0" w:color="auto"/>
                                                                                      </w:divBdr>
                                                                                      <w:divsChild>
                                                                                        <w:div w:id="183977491">
                                                                                          <w:marLeft w:val="0"/>
                                                                                          <w:marRight w:val="0"/>
                                                                                          <w:marTop w:val="0"/>
                                                                                          <w:marBottom w:val="0"/>
                                                                                          <w:divBdr>
                                                                                            <w:top w:val="none" w:sz="0" w:space="0" w:color="auto"/>
                                                                                            <w:left w:val="none" w:sz="0" w:space="0" w:color="auto"/>
                                                                                            <w:bottom w:val="none" w:sz="0" w:space="0" w:color="auto"/>
                                                                                            <w:right w:val="none" w:sz="0" w:space="0" w:color="auto"/>
                                                                                          </w:divBdr>
                                                                                          <w:divsChild>
                                                                                            <w:div w:id="276723021">
                                                                                              <w:marLeft w:val="0"/>
                                                                                              <w:marRight w:val="0"/>
                                                                                              <w:marTop w:val="0"/>
                                                                                              <w:marBottom w:val="0"/>
                                                                                              <w:divBdr>
                                                                                                <w:top w:val="none" w:sz="0" w:space="0" w:color="auto"/>
                                                                                                <w:left w:val="none" w:sz="0" w:space="0" w:color="auto"/>
                                                                                                <w:bottom w:val="none" w:sz="0" w:space="0" w:color="auto"/>
                                                                                                <w:right w:val="none" w:sz="0" w:space="0" w:color="auto"/>
                                                                                              </w:divBdr>
                                                                                            </w:div>
                                                                                            <w:div w:id="6874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19971">
                                                                                      <w:marLeft w:val="0"/>
                                                                                      <w:marRight w:val="0"/>
                                                                                      <w:marTop w:val="0"/>
                                                                                      <w:marBottom w:val="0"/>
                                                                                      <w:divBdr>
                                                                                        <w:top w:val="none" w:sz="0" w:space="0" w:color="auto"/>
                                                                                        <w:left w:val="none" w:sz="0" w:space="0" w:color="auto"/>
                                                                                        <w:bottom w:val="none" w:sz="0" w:space="0" w:color="auto"/>
                                                                                        <w:right w:val="none" w:sz="0" w:space="0" w:color="auto"/>
                                                                                      </w:divBdr>
                                                                                      <w:divsChild>
                                                                                        <w:div w:id="1555000349">
                                                                                          <w:marLeft w:val="0"/>
                                                                                          <w:marRight w:val="0"/>
                                                                                          <w:marTop w:val="0"/>
                                                                                          <w:marBottom w:val="0"/>
                                                                                          <w:divBdr>
                                                                                            <w:top w:val="none" w:sz="0" w:space="0" w:color="auto"/>
                                                                                            <w:left w:val="none" w:sz="0" w:space="0" w:color="auto"/>
                                                                                            <w:bottom w:val="none" w:sz="0" w:space="0" w:color="auto"/>
                                                                                            <w:right w:val="none" w:sz="0" w:space="0" w:color="auto"/>
                                                                                          </w:divBdr>
                                                                                          <w:divsChild>
                                                                                            <w:div w:id="1384522113">
                                                                                              <w:marLeft w:val="0"/>
                                                                                              <w:marRight w:val="0"/>
                                                                                              <w:marTop w:val="0"/>
                                                                                              <w:marBottom w:val="0"/>
                                                                                              <w:divBdr>
                                                                                                <w:top w:val="none" w:sz="0" w:space="0" w:color="auto"/>
                                                                                                <w:left w:val="none" w:sz="0" w:space="0" w:color="auto"/>
                                                                                                <w:bottom w:val="none" w:sz="0" w:space="0" w:color="auto"/>
                                                                                                <w:right w:val="none" w:sz="0" w:space="0" w:color="auto"/>
                                                                                              </w:divBdr>
                                                                                              <w:divsChild>
                                                                                                <w:div w:id="1250431072">
                                                                                                  <w:marLeft w:val="0"/>
                                                                                                  <w:marRight w:val="0"/>
                                                                                                  <w:marTop w:val="0"/>
                                                                                                  <w:marBottom w:val="300"/>
                                                                                                  <w:divBdr>
                                                                                                    <w:top w:val="none" w:sz="0" w:space="0" w:color="auto"/>
                                                                                                    <w:left w:val="none" w:sz="0" w:space="0" w:color="auto"/>
                                                                                                    <w:bottom w:val="none" w:sz="0" w:space="0" w:color="auto"/>
                                                                                                    <w:right w:val="none" w:sz="0" w:space="0" w:color="auto"/>
                                                                                                  </w:divBdr>
                                                                                                  <w:divsChild>
                                                                                                    <w:div w:id="1717970511">
                                                                                                      <w:marLeft w:val="0"/>
                                                                                                      <w:marRight w:val="0"/>
                                                                                                      <w:marTop w:val="0"/>
                                                                                                      <w:marBottom w:val="0"/>
                                                                                                      <w:divBdr>
                                                                                                        <w:top w:val="none" w:sz="0" w:space="0" w:color="auto"/>
                                                                                                        <w:left w:val="none" w:sz="0" w:space="0" w:color="auto"/>
                                                                                                        <w:bottom w:val="none" w:sz="0" w:space="0" w:color="auto"/>
                                                                                                        <w:right w:val="none" w:sz="0" w:space="0" w:color="auto"/>
                                                                                                      </w:divBdr>
                                                                                                      <w:divsChild>
                                                                                                        <w:div w:id="2109883410">
                                                                                                          <w:marLeft w:val="0"/>
                                                                                                          <w:marRight w:val="0"/>
                                                                                                          <w:marTop w:val="0"/>
                                                                                                          <w:marBottom w:val="0"/>
                                                                                                          <w:divBdr>
                                                                                                            <w:top w:val="none" w:sz="0" w:space="0" w:color="auto"/>
                                                                                                            <w:left w:val="none" w:sz="0" w:space="0" w:color="auto"/>
                                                                                                            <w:bottom w:val="none" w:sz="0" w:space="0" w:color="auto"/>
                                                                                                            <w:right w:val="none" w:sz="0" w:space="0" w:color="auto"/>
                                                                                                          </w:divBdr>
                                                                                                          <w:divsChild>
                                                                                                            <w:div w:id="1138184671">
                                                                                                              <w:marLeft w:val="0"/>
                                                                                                              <w:marRight w:val="0"/>
                                                                                                              <w:marTop w:val="0"/>
                                                                                                              <w:marBottom w:val="0"/>
                                                                                                              <w:divBdr>
                                                                                                                <w:top w:val="none" w:sz="0" w:space="0" w:color="auto"/>
                                                                                                                <w:left w:val="none" w:sz="0" w:space="0" w:color="auto"/>
                                                                                                                <w:bottom w:val="none" w:sz="0" w:space="0" w:color="auto"/>
                                                                                                                <w:right w:val="none" w:sz="0" w:space="0" w:color="auto"/>
                                                                                                              </w:divBdr>
                                                                                                              <w:divsChild>
                                                                                                                <w:div w:id="1774280831">
                                                                                                                  <w:marLeft w:val="0"/>
                                                                                                                  <w:marRight w:val="0"/>
                                                                                                                  <w:marTop w:val="0"/>
                                                                                                                  <w:marBottom w:val="0"/>
                                                                                                                  <w:divBdr>
                                                                                                                    <w:top w:val="none" w:sz="0" w:space="0" w:color="auto"/>
                                                                                                                    <w:left w:val="none" w:sz="0" w:space="0" w:color="auto"/>
                                                                                                                    <w:bottom w:val="none" w:sz="0" w:space="0" w:color="auto"/>
                                                                                                                    <w:right w:val="none" w:sz="0" w:space="0" w:color="auto"/>
                                                                                                                  </w:divBdr>
                                                                                                                  <w:divsChild>
                                                                                                                    <w:div w:id="459033309">
                                                                                                                      <w:marLeft w:val="0"/>
                                                                                                                      <w:marRight w:val="0"/>
                                                                                                                      <w:marTop w:val="0"/>
                                                                                                                      <w:marBottom w:val="60"/>
                                                                                                                      <w:divBdr>
                                                                                                                        <w:top w:val="none" w:sz="0" w:space="0" w:color="auto"/>
                                                                                                                        <w:left w:val="none" w:sz="0" w:space="0" w:color="auto"/>
                                                                                                                        <w:bottom w:val="none" w:sz="0" w:space="0" w:color="auto"/>
                                                                                                                        <w:right w:val="none" w:sz="0" w:space="0" w:color="auto"/>
                                                                                                                      </w:divBdr>
                                                                                                                    </w:div>
                                                                                                                    <w:div w:id="1224876571">
                                                                                                                      <w:marLeft w:val="0"/>
                                                                                                                      <w:marRight w:val="0"/>
                                                                                                                      <w:marTop w:val="100"/>
                                                                                                                      <w:marBottom w:val="0"/>
                                                                                                                      <w:divBdr>
                                                                                                                        <w:top w:val="none" w:sz="0" w:space="0" w:color="auto"/>
                                                                                                                        <w:left w:val="none" w:sz="0" w:space="0" w:color="auto"/>
                                                                                                                        <w:bottom w:val="none" w:sz="0" w:space="0" w:color="auto"/>
                                                                                                                        <w:right w:val="none" w:sz="0" w:space="0" w:color="auto"/>
                                                                                                                      </w:divBdr>
                                                                                                                      <w:divsChild>
                                                                                                                        <w:div w:id="166790170">
                                                                                                                          <w:marLeft w:val="0"/>
                                                                                                                          <w:marRight w:val="0"/>
                                                                                                                          <w:marTop w:val="0"/>
                                                                                                                          <w:marBottom w:val="0"/>
                                                                                                                          <w:divBdr>
                                                                                                                            <w:top w:val="none" w:sz="0" w:space="0" w:color="auto"/>
                                                                                                                            <w:left w:val="none" w:sz="0" w:space="0" w:color="auto"/>
                                                                                                                            <w:bottom w:val="none" w:sz="0" w:space="0" w:color="auto"/>
                                                                                                                            <w:right w:val="none" w:sz="0" w:space="0" w:color="auto"/>
                                                                                                                          </w:divBdr>
                                                                                                                          <w:divsChild>
                                                                                                                            <w:div w:id="683093079">
                                                                                                                              <w:marLeft w:val="0"/>
                                                                                                                              <w:marRight w:val="0"/>
                                                                                                                              <w:marTop w:val="0"/>
                                                                                                                              <w:marBottom w:val="0"/>
                                                                                                                              <w:divBdr>
                                                                                                                                <w:top w:val="none" w:sz="0" w:space="0" w:color="auto"/>
                                                                                                                                <w:left w:val="none" w:sz="0" w:space="0" w:color="auto"/>
                                                                                                                                <w:bottom w:val="none" w:sz="0" w:space="0" w:color="auto"/>
                                                                                                                                <w:right w:val="none" w:sz="0" w:space="0" w:color="auto"/>
                                                                                                                              </w:divBdr>
                                                                                                                            </w:div>
                                                                                                                          </w:divsChild>
                                                                                                                        </w:div>
                                                                                                                        <w:div w:id="15414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6326">
                                                                                                          <w:marLeft w:val="0"/>
                                                                                                          <w:marRight w:val="0"/>
                                                                                                          <w:marTop w:val="0"/>
                                                                                                          <w:marBottom w:val="0"/>
                                                                                                          <w:divBdr>
                                                                                                            <w:top w:val="none" w:sz="0" w:space="0" w:color="auto"/>
                                                                                                            <w:left w:val="none" w:sz="0" w:space="0" w:color="auto"/>
                                                                                                            <w:bottom w:val="none" w:sz="0" w:space="0" w:color="auto"/>
                                                                                                            <w:right w:val="none" w:sz="0" w:space="0" w:color="auto"/>
                                                                                                          </w:divBdr>
                                                                                                          <w:divsChild>
                                                                                                            <w:div w:id="565379151">
                                                                                                              <w:marLeft w:val="0"/>
                                                                                                              <w:marRight w:val="0"/>
                                                                                                              <w:marTop w:val="0"/>
                                                                                                              <w:marBottom w:val="0"/>
                                                                                                              <w:divBdr>
                                                                                                                <w:top w:val="none" w:sz="0" w:space="0" w:color="auto"/>
                                                                                                                <w:left w:val="none" w:sz="0" w:space="0" w:color="auto"/>
                                                                                                                <w:bottom w:val="none" w:sz="0" w:space="0" w:color="auto"/>
                                                                                                                <w:right w:val="none" w:sz="0" w:space="0" w:color="auto"/>
                                                                                                              </w:divBdr>
                                                                                                              <w:divsChild>
                                                                                                                <w:div w:id="1508255943">
                                                                                                                  <w:marLeft w:val="0"/>
                                                                                                                  <w:marRight w:val="0"/>
                                                                                                                  <w:marTop w:val="0"/>
                                                                                                                  <w:marBottom w:val="0"/>
                                                                                                                  <w:divBdr>
                                                                                                                    <w:top w:val="none" w:sz="0" w:space="0" w:color="auto"/>
                                                                                                                    <w:left w:val="none" w:sz="0" w:space="0" w:color="auto"/>
                                                                                                                    <w:bottom w:val="none" w:sz="0" w:space="0" w:color="auto"/>
                                                                                                                    <w:right w:val="none" w:sz="0" w:space="0" w:color="auto"/>
                                                                                                                  </w:divBdr>
                                                                                                                  <w:divsChild>
                                                                                                                    <w:div w:id="1957641785">
                                                                                                                      <w:marLeft w:val="0"/>
                                                                                                                      <w:marRight w:val="0"/>
                                                                                                                      <w:marTop w:val="0"/>
                                                                                                                      <w:marBottom w:val="60"/>
                                                                                                                      <w:divBdr>
                                                                                                                        <w:top w:val="none" w:sz="0" w:space="0" w:color="auto"/>
                                                                                                                        <w:left w:val="none" w:sz="0" w:space="0" w:color="auto"/>
                                                                                                                        <w:bottom w:val="none" w:sz="0" w:space="0" w:color="auto"/>
                                                                                                                        <w:right w:val="none" w:sz="0" w:space="0" w:color="auto"/>
                                                                                                                      </w:divBdr>
                                                                                                                    </w:div>
                                                                                                                    <w:div w:id="1709601736">
                                                                                                                      <w:marLeft w:val="0"/>
                                                                                                                      <w:marRight w:val="0"/>
                                                                                                                      <w:marTop w:val="100"/>
                                                                                                                      <w:marBottom w:val="0"/>
                                                                                                                      <w:divBdr>
                                                                                                                        <w:top w:val="none" w:sz="0" w:space="0" w:color="auto"/>
                                                                                                                        <w:left w:val="none" w:sz="0" w:space="0" w:color="auto"/>
                                                                                                                        <w:bottom w:val="none" w:sz="0" w:space="0" w:color="auto"/>
                                                                                                                        <w:right w:val="none" w:sz="0" w:space="0" w:color="auto"/>
                                                                                                                      </w:divBdr>
                                                                                                                      <w:divsChild>
                                                                                                                        <w:div w:id="1588924873">
                                                                                                                          <w:marLeft w:val="0"/>
                                                                                                                          <w:marRight w:val="0"/>
                                                                                                                          <w:marTop w:val="0"/>
                                                                                                                          <w:marBottom w:val="0"/>
                                                                                                                          <w:divBdr>
                                                                                                                            <w:top w:val="none" w:sz="0" w:space="0" w:color="auto"/>
                                                                                                                            <w:left w:val="none" w:sz="0" w:space="0" w:color="auto"/>
                                                                                                                            <w:bottom w:val="none" w:sz="0" w:space="0" w:color="auto"/>
                                                                                                                            <w:right w:val="none" w:sz="0" w:space="0" w:color="auto"/>
                                                                                                                          </w:divBdr>
                                                                                                                          <w:divsChild>
                                                                                                                            <w:div w:id="521892714">
                                                                                                                              <w:marLeft w:val="0"/>
                                                                                                                              <w:marRight w:val="0"/>
                                                                                                                              <w:marTop w:val="0"/>
                                                                                                                              <w:marBottom w:val="0"/>
                                                                                                                              <w:divBdr>
                                                                                                                                <w:top w:val="none" w:sz="0" w:space="0" w:color="auto"/>
                                                                                                                                <w:left w:val="none" w:sz="0" w:space="0" w:color="auto"/>
                                                                                                                                <w:bottom w:val="none" w:sz="0" w:space="0" w:color="auto"/>
                                                                                                                                <w:right w:val="none" w:sz="0" w:space="0" w:color="auto"/>
                                                                                                                              </w:divBdr>
                                                                                                                            </w:div>
                                                                                                                          </w:divsChild>
                                                                                                                        </w:div>
                                                                                                                        <w:div w:id="13088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503">
                                                                                                          <w:marLeft w:val="0"/>
                                                                                                          <w:marRight w:val="0"/>
                                                                                                          <w:marTop w:val="0"/>
                                                                                                          <w:marBottom w:val="0"/>
                                                                                                          <w:divBdr>
                                                                                                            <w:top w:val="none" w:sz="0" w:space="0" w:color="auto"/>
                                                                                                            <w:left w:val="none" w:sz="0" w:space="0" w:color="auto"/>
                                                                                                            <w:bottom w:val="none" w:sz="0" w:space="0" w:color="auto"/>
                                                                                                            <w:right w:val="none" w:sz="0" w:space="0" w:color="auto"/>
                                                                                                          </w:divBdr>
                                                                                                          <w:divsChild>
                                                                                                            <w:div w:id="798836565">
                                                                                                              <w:marLeft w:val="0"/>
                                                                                                              <w:marRight w:val="0"/>
                                                                                                              <w:marTop w:val="0"/>
                                                                                                              <w:marBottom w:val="0"/>
                                                                                                              <w:divBdr>
                                                                                                                <w:top w:val="none" w:sz="0" w:space="0" w:color="auto"/>
                                                                                                                <w:left w:val="none" w:sz="0" w:space="0" w:color="auto"/>
                                                                                                                <w:bottom w:val="none" w:sz="0" w:space="0" w:color="auto"/>
                                                                                                                <w:right w:val="none" w:sz="0" w:space="0" w:color="auto"/>
                                                                                                              </w:divBdr>
                                                                                                              <w:divsChild>
                                                                                                                <w:div w:id="1820918970">
                                                                                                                  <w:marLeft w:val="0"/>
                                                                                                                  <w:marRight w:val="0"/>
                                                                                                                  <w:marTop w:val="0"/>
                                                                                                                  <w:marBottom w:val="0"/>
                                                                                                                  <w:divBdr>
                                                                                                                    <w:top w:val="none" w:sz="0" w:space="0" w:color="auto"/>
                                                                                                                    <w:left w:val="none" w:sz="0" w:space="0" w:color="auto"/>
                                                                                                                    <w:bottom w:val="none" w:sz="0" w:space="0" w:color="auto"/>
                                                                                                                    <w:right w:val="none" w:sz="0" w:space="0" w:color="auto"/>
                                                                                                                  </w:divBdr>
                                                                                                                  <w:divsChild>
                                                                                                                    <w:div w:id="1046567625">
                                                                                                                      <w:marLeft w:val="0"/>
                                                                                                                      <w:marRight w:val="0"/>
                                                                                                                      <w:marTop w:val="0"/>
                                                                                                                      <w:marBottom w:val="60"/>
                                                                                                                      <w:divBdr>
                                                                                                                        <w:top w:val="none" w:sz="0" w:space="0" w:color="auto"/>
                                                                                                                        <w:left w:val="none" w:sz="0" w:space="0" w:color="auto"/>
                                                                                                                        <w:bottom w:val="none" w:sz="0" w:space="0" w:color="auto"/>
                                                                                                                        <w:right w:val="none" w:sz="0" w:space="0" w:color="auto"/>
                                                                                                                      </w:divBdr>
                                                                                                                    </w:div>
                                                                                                                    <w:div w:id="437676736">
                                                                                                                      <w:marLeft w:val="0"/>
                                                                                                                      <w:marRight w:val="0"/>
                                                                                                                      <w:marTop w:val="100"/>
                                                                                                                      <w:marBottom w:val="0"/>
                                                                                                                      <w:divBdr>
                                                                                                                        <w:top w:val="none" w:sz="0" w:space="0" w:color="auto"/>
                                                                                                                        <w:left w:val="none" w:sz="0" w:space="0" w:color="auto"/>
                                                                                                                        <w:bottom w:val="none" w:sz="0" w:space="0" w:color="auto"/>
                                                                                                                        <w:right w:val="none" w:sz="0" w:space="0" w:color="auto"/>
                                                                                                                      </w:divBdr>
                                                                                                                      <w:divsChild>
                                                                                                                        <w:div w:id="1058818063">
                                                                                                                          <w:marLeft w:val="0"/>
                                                                                                                          <w:marRight w:val="0"/>
                                                                                                                          <w:marTop w:val="0"/>
                                                                                                                          <w:marBottom w:val="0"/>
                                                                                                                          <w:divBdr>
                                                                                                                            <w:top w:val="none" w:sz="0" w:space="0" w:color="auto"/>
                                                                                                                            <w:left w:val="none" w:sz="0" w:space="0" w:color="auto"/>
                                                                                                                            <w:bottom w:val="none" w:sz="0" w:space="0" w:color="auto"/>
                                                                                                                            <w:right w:val="none" w:sz="0" w:space="0" w:color="auto"/>
                                                                                                                          </w:divBdr>
                                                                                                                          <w:divsChild>
                                                                                                                            <w:div w:id="2103602255">
                                                                                                                              <w:marLeft w:val="0"/>
                                                                                                                              <w:marRight w:val="0"/>
                                                                                                                              <w:marTop w:val="0"/>
                                                                                                                              <w:marBottom w:val="0"/>
                                                                                                                              <w:divBdr>
                                                                                                                                <w:top w:val="none" w:sz="0" w:space="0" w:color="auto"/>
                                                                                                                                <w:left w:val="none" w:sz="0" w:space="0" w:color="auto"/>
                                                                                                                                <w:bottom w:val="none" w:sz="0" w:space="0" w:color="auto"/>
                                                                                                                                <w:right w:val="none" w:sz="0" w:space="0" w:color="auto"/>
                                                                                                                              </w:divBdr>
                                                                                                                            </w:div>
                                                                                                                          </w:divsChild>
                                                                                                                        </w:div>
                                                                                                                        <w:div w:id="20076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4082">
                                                                                                          <w:marLeft w:val="0"/>
                                                                                                          <w:marRight w:val="0"/>
                                                                                                          <w:marTop w:val="0"/>
                                                                                                          <w:marBottom w:val="0"/>
                                                                                                          <w:divBdr>
                                                                                                            <w:top w:val="none" w:sz="0" w:space="0" w:color="auto"/>
                                                                                                            <w:left w:val="none" w:sz="0" w:space="0" w:color="auto"/>
                                                                                                            <w:bottom w:val="none" w:sz="0" w:space="0" w:color="auto"/>
                                                                                                            <w:right w:val="none" w:sz="0" w:space="0" w:color="auto"/>
                                                                                                          </w:divBdr>
                                                                                                          <w:divsChild>
                                                                                                            <w:div w:id="639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850641">
      <w:bodyDiv w:val="1"/>
      <w:marLeft w:val="0"/>
      <w:marRight w:val="0"/>
      <w:marTop w:val="0"/>
      <w:marBottom w:val="0"/>
      <w:divBdr>
        <w:top w:val="none" w:sz="0" w:space="0" w:color="auto"/>
        <w:left w:val="none" w:sz="0" w:space="0" w:color="auto"/>
        <w:bottom w:val="none" w:sz="0" w:space="0" w:color="auto"/>
        <w:right w:val="none" w:sz="0" w:space="0" w:color="auto"/>
      </w:divBdr>
      <w:divsChild>
        <w:div w:id="977881485">
          <w:marLeft w:val="0"/>
          <w:marRight w:val="0"/>
          <w:marTop w:val="0"/>
          <w:marBottom w:val="0"/>
          <w:divBdr>
            <w:top w:val="none" w:sz="0" w:space="0" w:color="auto"/>
            <w:left w:val="none" w:sz="0" w:space="0" w:color="auto"/>
            <w:bottom w:val="none" w:sz="0" w:space="0" w:color="auto"/>
            <w:right w:val="none" w:sz="0" w:space="0" w:color="auto"/>
          </w:divBdr>
        </w:div>
      </w:divsChild>
    </w:div>
    <w:div w:id="1204638563">
      <w:bodyDiv w:val="1"/>
      <w:marLeft w:val="0"/>
      <w:marRight w:val="0"/>
      <w:marTop w:val="0"/>
      <w:marBottom w:val="0"/>
      <w:divBdr>
        <w:top w:val="none" w:sz="0" w:space="0" w:color="auto"/>
        <w:left w:val="none" w:sz="0" w:space="0" w:color="auto"/>
        <w:bottom w:val="none" w:sz="0" w:space="0" w:color="auto"/>
        <w:right w:val="none" w:sz="0" w:space="0" w:color="auto"/>
      </w:divBdr>
    </w:div>
    <w:div w:id="19398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temb.2024.127523" TargetMode="External"/><Relationship Id="rId21" Type="http://schemas.openxmlformats.org/officeDocument/2006/relationships/hyperlink" Target="https://doi.org/10.1016/bs.fp.2024.07.006" TargetMode="External"/><Relationship Id="rId42" Type="http://schemas.openxmlformats.org/officeDocument/2006/relationships/hyperlink" Target="https://doi.org/10.1016/j.scitotenv.2019.136125" TargetMode="External"/><Relationship Id="rId47" Type="http://schemas.openxmlformats.org/officeDocument/2006/relationships/hyperlink" Target="https://doi.org/10.3390/w15050949" TargetMode="External"/><Relationship Id="rId63" Type="http://schemas.openxmlformats.org/officeDocument/2006/relationships/hyperlink" Target="https://doi.org/10.1016/j.ecoenv.2023.115609" TargetMode="External"/><Relationship Id="rId68" Type="http://schemas.openxmlformats.org/officeDocument/2006/relationships/chart" Target="charts/chart3.xml"/><Relationship Id="rId16" Type="http://schemas.openxmlformats.org/officeDocument/2006/relationships/hyperlink" Target="https://doi.org/10.1016/j.watres.2020.116416" TargetMode="External"/><Relationship Id="rId11" Type="http://schemas.openxmlformats.org/officeDocument/2006/relationships/hyperlink" Target="https://doi.org/10.1016/j.atech.2026.101830" TargetMode="External"/><Relationship Id="rId24" Type="http://schemas.openxmlformats.org/officeDocument/2006/relationships/hyperlink" Target="https://doi.org/10.1016/j.sjbs.2021.09.074" TargetMode="External"/><Relationship Id="rId32" Type="http://schemas.openxmlformats.org/officeDocument/2006/relationships/hyperlink" Target="https://doi.org/10.1016/j.scitotenv.2020.142320" TargetMode="External"/><Relationship Id="rId37" Type="http://schemas.openxmlformats.org/officeDocument/2006/relationships/hyperlink" Target="https://doi.org/10.1016/j.scitotenv.2019.03.307" TargetMode="External"/><Relationship Id="rId40" Type="http://schemas.openxmlformats.org/officeDocument/2006/relationships/hyperlink" Target="https://doi.org/10.3390/toxics10120793" TargetMode="External"/><Relationship Id="rId45" Type="http://schemas.openxmlformats.org/officeDocument/2006/relationships/hyperlink" Target="https://doi.org/10.1016/j.ejar.2024.02.006" TargetMode="External"/><Relationship Id="rId53" Type="http://schemas.openxmlformats.org/officeDocument/2006/relationships/hyperlink" Target="https://doi.org/10.1007/s11160-011-9249-z" TargetMode="External"/><Relationship Id="rId58" Type="http://schemas.openxmlformats.org/officeDocument/2006/relationships/hyperlink" Target="https://doi.org/10.3390/toxics13020067" TargetMode="External"/><Relationship Id="rId66" Type="http://schemas.openxmlformats.org/officeDocument/2006/relationships/chart" Target="charts/chart1.xml"/><Relationship Id="rId74"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1016/B978-0-12-813255-5.00024-7" TargetMode="External"/><Relationship Id="rId19" Type="http://schemas.openxmlformats.org/officeDocument/2006/relationships/hyperlink" Target="https://doi.org/10.1016/j.heliyon.2024.e41162" TargetMode="External"/><Relationship Id="rId14" Type="http://schemas.openxmlformats.org/officeDocument/2006/relationships/hyperlink" Target="https://doi.org/10.53550/EEC.2023.v29i01.073" TargetMode="External"/><Relationship Id="rId22" Type="http://schemas.openxmlformats.org/officeDocument/2006/relationships/hyperlink" Target="https://doi.org/10.1016/j.bbrc.2016.10.086" TargetMode="External"/><Relationship Id="rId27" Type="http://schemas.openxmlformats.org/officeDocument/2006/relationships/hyperlink" Target="https://doi.org/10.1007/s13197-010-0065-6" TargetMode="External"/><Relationship Id="rId30" Type="http://schemas.openxmlformats.org/officeDocument/2006/relationships/hyperlink" Target="https://doi.org/10.3390/fishes10110541" TargetMode="External"/><Relationship Id="rId35" Type="http://schemas.openxmlformats.org/officeDocument/2006/relationships/hyperlink" Target="https://doi.org/10.1080/02705060.2023.2260801" TargetMode="External"/><Relationship Id="rId43" Type="http://schemas.openxmlformats.org/officeDocument/2006/relationships/hyperlink" Target="https://doi.org/10.26832/24566632.2021.0604013" TargetMode="External"/><Relationship Id="rId48" Type="http://schemas.openxmlformats.org/officeDocument/2006/relationships/hyperlink" Target="https://doi.org/10.1002/jsfa.7015" TargetMode="External"/><Relationship Id="rId56" Type="http://schemas.openxmlformats.org/officeDocument/2006/relationships/hyperlink" Target="https://doi.org/10.1007/978-981-97-9859-9_61" TargetMode="External"/><Relationship Id="rId64" Type="http://schemas.openxmlformats.org/officeDocument/2006/relationships/hyperlink" Target="https://doi.org/10.1016/j.scitotenv.2020.142893" TargetMode="External"/><Relationship Id="rId69" Type="http://schemas.openxmlformats.org/officeDocument/2006/relationships/chart" Target="charts/chart4.xml"/><Relationship Id="rId77" Type="http://schemas.openxmlformats.org/officeDocument/2006/relationships/fontTable" Target="fontTable.xml"/><Relationship Id="rId8" Type="http://schemas.openxmlformats.org/officeDocument/2006/relationships/hyperlink" Target="https://doi.org/10.9734/JAMB/2016/30285" TargetMode="External"/><Relationship Id="rId51" Type="http://schemas.openxmlformats.org/officeDocument/2006/relationships/hyperlink" Target="https://en.wikipedia.org/wiki/Doi_(identifier)" TargetMode="External"/><Relationship Id="rId72" Type="http://schemas.openxmlformats.org/officeDocument/2006/relationships/chart" Target="charts/chart7.xml"/><Relationship Id="rId3" Type="http://schemas.openxmlformats.org/officeDocument/2006/relationships/settings" Target="settings.xml"/><Relationship Id="rId12" Type="http://schemas.openxmlformats.org/officeDocument/2006/relationships/hyperlink" Target="https://doi.org/10.1007/s12011-025-04829-1" TargetMode="External"/><Relationship Id="rId17" Type="http://schemas.openxmlformats.org/officeDocument/2006/relationships/hyperlink" Target="https://doi.org/10.1016/j.oneear.2022.01.004" TargetMode="External"/><Relationship Id="rId25" Type="http://schemas.openxmlformats.org/officeDocument/2006/relationships/hyperlink" Target="https://doi.org/10.1016/j.aquatox.2025.107465" TargetMode="External"/><Relationship Id="rId33" Type="http://schemas.openxmlformats.org/officeDocument/2006/relationships/hyperlink" Target="http://dx.doi.org/10.12944/CWE.10.3.16" TargetMode="External"/><Relationship Id="rId38" Type="http://schemas.openxmlformats.org/officeDocument/2006/relationships/hyperlink" Target="https://doi.org/10.1038/s41392-025-02141-x" TargetMode="External"/><Relationship Id="rId46" Type="http://schemas.openxmlformats.org/officeDocument/2006/relationships/hyperlink" Target="https://doi.org/10.9734/CJAST/2018/39384" TargetMode="External"/><Relationship Id="rId59" Type="http://schemas.openxmlformats.org/officeDocument/2006/relationships/hyperlink" Target="https://doi.org/10.1007/s11356-023-26187-y" TargetMode="External"/><Relationship Id="rId67" Type="http://schemas.openxmlformats.org/officeDocument/2006/relationships/chart" Target="charts/chart2.xml"/><Relationship Id="rId20" Type="http://schemas.openxmlformats.org/officeDocument/2006/relationships/hyperlink" Target="https://www.eea.europa.eu/en" TargetMode="External"/><Relationship Id="rId41" Type="http://schemas.openxmlformats.org/officeDocument/2006/relationships/hyperlink" Target="https://doi.org/10.3390/oxygen2020006" TargetMode="External"/><Relationship Id="rId54" Type="http://schemas.openxmlformats.org/officeDocument/2006/relationships/hyperlink" Target="https://doi.org/10.56557/UPJOZ/2024/v45i63949" TargetMode="External"/><Relationship Id="rId62" Type="http://schemas.openxmlformats.org/officeDocument/2006/relationships/hyperlink" Target="https://doi.org/10.1186/s12986-018-0315-6" TargetMode="External"/><Relationship Id="rId70" Type="http://schemas.openxmlformats.org/officeDocument/2006/relationships/chart" Target="charts/chart5.xm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scitotenv.2019.02.371" TargetMode="External"/><Relationship Id="rId23" Type="http://schemas.openxmlformats.org/officeDocument/2006/relationships/hyperlink" Target="https://doi.org/10.12944/CWE.20.3.5" TargetMode="External"/><Relationship Id="rId28" Type="http://schemas.openxmlformats.org/officeDocument/2006/relationships/hyperlink" Target="https://doi.org/10.1016/j.heliyon.2023.e20081" TargetMode="External"/><Relationship Id="rId36" Type="http://schemas.openxmlformats.org/officeDocument/2006/relationships/hyperlink" Target="https://doi.org/10.3390/w10111648" TargetMode="External"/><Relationship Id="rId49" Type="http://schemas.openxmlformats.org/officeDocument/2006/relationships/hyperlink" Target="https://doi.org/10.3390/horticulturae11050477" TargetMode="External"/><Relationship Id="rId57" Type="http://schemas.openxmlformats.org/officeDocument/2006/relationships/hyperlink" Target="https://doi.org/10.3390/toxics11020147" TargetMode="External"/><Relationship Id="rId10" Type="http://schemas.openxmlformats.org/officeDocument/2006/relationships/hyperlink" Target="https://doi.org/10.3390/w16111483" TargetMode="External"/><Relationship Id="rId31" Type="http://schemas.openxmlformats.org/officeDocument/2006/relationships/hyperlink" Target="https://doi.org/10.1007/s10750-020-04271-5" TargetMode="External"/><Relationship Id="rId44" Type="http://schemas.openxmlformats.org/officeDocument/2006/relationships/hyperlink" Target="https://doi.org/10.1111/j.1745-4530.2008.00338.x" TargetMode="External"/><Relationship Id="rId52" Type="http://schemas.openxmlformats.org/officeDocument/2006/relationships/hyperlink" Target="https://doi.org/10.1111%2Fbrv.12480" TargetMode="External"/><Relationship Id="rId60" Type="http://schemas.openxmlformats.org/officeDocument/2006/relationships/hyperlink" Target="http://dx.doi.org/10.20431/2454-7670.0403003" TargetMode="External"/><Relationship Id="rId65" Type="http://schemas.openxmlformats.org/officeDocument/2006/relationships/hyperlink" Target="https://doi.org/10.3153/JAEFR24009"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envc.2021.100303" TargetMode="External"/><Relationship Id="rId13" Type="http://schemas.openxmlformats.org/officeDocument/2006/relationships/hyperlink" Target="https://doi.org/10.1016/j.lwt.2022.116268" TargetMode="External"/><Relationship Id="rId18" Type="http://schemas.openxmlformats.org/officeDocument/2006/relationships/hyperlink" Target="https://doi.org/10.1186/s12302-022-00656-6" TargetMode="External"/><Relationship Id="rId39" Type="http://schemas.openxmlformats.org/officeDocument/2006/relationships/hyperlink" Target="https://doi.org/10.1016/j.toxrep.2024.101819" TargetMode="External"/><Relationship Id="rId34" Type="http://schemas.openxmlformats.org/officeDocument/2006/relationships/hyperlink" Target="https://doi.org/10.2166/aqua.2025.053" TargetMode="External"/><Relationship Id="rId50" Type="http://schemas.openxmlformats.org/officeDocument/2006/relationships/hyperlink" Target="https://doi.org/10.1016/j.emcon.2024.100358" TargetMode="External"/><Relationship Id="rId55" Type="http://schemas.openxmlformats.org/officeDocument/2006/relationships/hyperlink" Target="https://doi.org/10.1016/j.wse.2023.04.003" TargetMode="External"/><Relationship Id="rId76" Type="http://schemas.openxmlformats.org/officeDocument/2006/relationships/header" Target="header3.xml"/><Relationship Id="rId7" Type="http://schemas.openxmlformats.org/officeDocument/2006/relationships/hyperlink" Target="https://www.google.com/search?q=coupled+enzymatic+assay+method+of+&amp;sca_esv=e9cd3016bda74c25&amp;sxsrf=ANbL-n4UND0uAoietskNQymhu2MGRSsFeA%3A1769859406574&amp;ei=Tul9ae7bIoPOqfkP7c-32Qw&amp;ved=2ahUKEwir5N2H2bWSAxWxUGcHHa_hLGoQgK4QegQIARAB&amp;oq=Enzyme+Glutathione+Peroxidase+%28GSH%29+was+estimated+by+the+method+of&amp;gs_lp=Egxnd3Mtd2l6LXNlcnAiQkVuenltZSBHbHV0YXRoaW9uZSBQZXJveGlkYXNlIChHU0gpIHdhcyBlc3RpbWF0ZWQgYnkgdGhlIG1ldGhvZCBvZkjzKVDdGljdGnABeAGQAQCYAYMBoAGDAaoBAzAuMbgBDMgBAPgBAvgBAZgCAaACA8ICChAAGLADGNYEGEeYAwCIBgGQBgiSBwExoAd2sgcAuAcAwgcDMC4xyAcCgAgA&amp;sclient=gws-wiz-serp&amp;mstk=AUtExfCXB3JLtfS8PlXLZh-AS1G0mjEaLoZy6NcUGVeKyy3bwWdaqCGU6rcNCvEDxZ14Nyz508HKBAXaALL_w4qMXYOzWVI41vMO4XT3TfeEbk6-wqTBpbCnsHMvdvD4zkwfkboAGOXw960lxdVBJjECgVtagXxsoffx-QM5iWdafnp_zJMPoT_zXJ1t0v6DSREa25O3hxnVycrIXGAmWJpNmKjH3rdfivV5VcDuLVSBpSjDs69Q5SGLZ8pgv271tOB4Pt9GVwG3qldeii2QTTiOBfSQ&amp;csui=3" TargetMode="External"/><Relationship Id="rId71" Type="http://schemas.openxmlformats.org/officeDocument/2006/relationships/chart" Target="charts/chart6.xml"/><Relationship Id="rId2" Type="http://schemas.openxmlformats.org/officeDocument/2006/relationships/styles" Target="styles.xml"/><Relationship Id="rId29" Type="http://schemas.openxmlformats.org/officeDocument/2006/relationships/hyperlink" Target="https://doi.org/10.3390/toxics1106051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ownloads\bar%20graph%204-2-26.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a:t>
            </a:r>
            <a:r>
              <a:rPr lang="en-IN" baseline="0"/>
              <a:t> of Liver Catalase enzyme in </a:t>
            </a:r>
            <a:r>
              <a:rPr lang="en-IN" i="1" baseline="0"/>
              <a:t>Oreochromis mussumbicus</a:t>
            </a:r>
            <a:endParaRPr lang="en-IN" i="1"/>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4-2-26.xlsx]Sheet1'!$B$3:$B$6</c:f>
              <c:strCache>
                <c:ptCount val="4"/>
                <c:pt idx="0">
                  <c:v>Hebbal Lake</c:v>
                </c:pt>
                <c:pt idx="1">
                  <c:v>Kanakapura Lake</c:v>
                </c:pt>
                <c:pt idx="2">
                  <c:v>Rachenahalli Lake</c:v>
                </c:pt>
                <c:pt idx="3">
                  <c:v>Hebbal Fisheries(Control)</c:v>
                </c:pt>
              </c:strCache>
            </c:strRef>
          </c:cat>
          <c:val>
            <c:numRef>
              <c:f>'[bar graph 4-2-26.xlsx]Sheet1'!$C$3:$C$6</c:f>
              <c:numCache>
                <c:formatCode>General</c:formatCode>
                <c:ptCount val="4"/>
                <c:pt idx="0">
                  <c:v>44.735999999999997</c:v>
                </c:pt>
                <c:pt idx="1">
                  <c:v>84.954999999999998</c:v>
                </c:pt>
                <c:pt idx="2">
                  <c:v>41.451000000000001</c:v>
                </c:pt>
                <c:pt idx="3">
                  <c:v>41.268000000000001</c:v>
                </c:pt>
              </c:numCache>
            </c:numRef>
          </c:val>
          <c:extLst>
            <c:ext xmlns:c16="http://schemas.microsoft.com/office/drawing/2014/chart" uri="{C3380CC4-5D6E-409C-BE32-E72D297353CC}">
              <c16:uniqueId val="{00000000-B77C-4269-A676-E4DEE5A5B395}"/>
            </c:ext>
          </c:extLst>
        </c:ser>
        <c:dLbls>
          <c:showLegendKey val="0"/>
          <c:showVal val="0"/>
          <c:showCatName val="0"/>
          <c:showSerName val="0"/>
          <c:showPercent val="0"/>
          <c:showBubbleSize val="0"/>
        </c:dLbls>
        <c:gapWidth val="219"/>
        <c:overlap val="-27"/>
        <c:axId val="244225920"/>
        <c:axId val="244244480"/>
      </c:barChart>
      <c:catAx>
        <c:axId val="244225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244480"/>
        <c:crosses val="autoZero"/>
        <c:auto val="1"/>
        <c:lblAlgn val="ctr"/>
        <c:lblOffset val="100"/>
        <c:noMultiLvlLbl val="0"/>
      </c:catAx>
      <c:valAx>
        <c:axId val="24424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a:t>
                </a:r>
                <a:r>
                  <a:rPr lang="en-IN" b="1" baseline="0"/>
                  <a:t> </a:t>
                </a:r>
                <a:r>
                  <a:rPr lang="en-IN" b="1"/>
                  <a:t>(OD at 240nm)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225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 of</a:t>
            </a:r>
            <a:r>
              <a:rPr lang="en-IN" baseline="0"/>
              <a:t> Peroxidase enzyme in </a:t>
            </a:r>
            <a:r>
              <a:rPr lang="en-IN" i="1" baseline="0"/>
              <a:t>Oreochromis mussumbicus </a:t>
            </a:r>
            <a:endParaRPr lang="en-IN" i="1"/>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4-2-26.xlsx]Sheet1'!$B$15:$B$18</c:f>
              <c:strCache>
                <c:ptCount val="4"/>
                <c:pt idx="0">
                  <c:v>Hebbal Lake</c:v>
                </c:pt>
                <c:pt idx="1">
                  <c:v>Kanakapura Lake</c:v>
                </c:pt>
                <c:pt idx="2">
                  <c:v>Rachenahalli Lake</c:v>
                </c:pt>
                <c:pt idx="3">
                  <c:v>Hebbal Fisheries (Control)</c:v>
                </c:pt>
              </c:strCache>
            </c:strRef>
          </c:cat>
          <c:val>
            <c:numRef>
              <c:f>'[bar graph 4-2-26.xlsx]Sheet1'!$C$15:$C$18</c:f>
              <c:numCache>
                <c:formatCode>General</c:formatCode>
                <c:ptCount val="4"/>
                <c:pt idx="0">
                  <c:v>50</c:v>
                </c:pt>
                <c:pt idx="1">
                  <c:v>38.46</c:v>
                </c:pt>
                <c:pt idx="2">
                  <c:v>45.45</c:v>
                </c:pt>
                <c:pt idx="3">
                  <c:v>55.55</c:v>
                </c:pt>
              </c:numCache>
            </c:numRef>
          </c:val>
          <c:extLst>
            <c:ext xmlns:c16="http://schemas.microsoft.com/office/drawing/2014/chart" uri="{C3380CC4-5D6E-409C-BE32-E72D297353CC}">
              <c16:uniqueId val="{00000000-E119-4B63-B66D-DA701A08189B}"/>
            </c:ext>
          </c:extLst>
        </c:ser>
        <c:dLbls>
          <c:showLegendKey val="0"/>
          <c:showVal val="0"/>
          <c:showCatName val="0"/>
          <c:showSerName val="0"/>
          <c:showPercent val="0"/>
          <c:showBubbleSize val="0"/>
        </c:dLbls>
        <c:gapWidth val="219"/>
        <c:overlap val="-27"/>
        <c:axId val="263983488"/>
        <c:axId val="263985408"/>
      </c:barChart>
      <c:catAx>
        <c:axId val="263983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85408"/>
        <c:crosses val="autoZero"/>
        <c:auto val="1"/>
        <c:lblAlgn val="ctr"/>
        <c:lblOffset val="100"/>
        <c:noMultiLvlLbl val="0"/>
      </c:catAx>
      <c:valAx>
        <c:axId val="26398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 (OD</a:t>
                </a:r>
                <a:r>
                  <a:rPr lang="en-IN" b="1" baseline="0"/>
                  <a:t> at 436nm)</a:t>
                </a:r>
                <a:endParaRPr lang="en-IN"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98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 of Liver Glutathione enzyme in </a:t>
            </a:r>
            <a:r>
              <a:rPr lang="en-IN" i="1"/>
              <a:t>Oreochromis mussumbicus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4-2-26.xlsx]Sheet1'!$B$35:$B$38</c:f>
              <c:strCache>
                <c:ptCount val="4"/>
                <c:pt idx="0">
                  <c:v>Hebbal Lake</c:v>
                </c:pt>
                <c:pt idx="1">
                  <c:v>Kanakapura Lake</c:v>
                </c:pt>
                <c:pt idx="2">
                  <c:v>Rachenahalli Lake</c:v>
                </c:pt>
                <c:pt idx="3">
                  <c:v>Hebbal Fisheries (Control)</c:v>
                </c:pt>
              </c:strCache>
            </c:strRef>
          </c:cat>
          <c:val>
            <c:numRef>
              <c:f>'[bar graph 4-2-26.xlsx]Sheet1'!$C$35:$C$38</c:f>
              <c:numCache>
                <c:formatCode>General</c:formatCode>
                <c:ptCount val="4"/>
                <c:pt idx="0">
                  <c:v>7.4499999999999997E-2</c:v>
                </c:pt>
                <c:pt idx="1">
                  <c:v>0.13100000000000001</c:v>
                </c:pt>
                <c:pt idx="2">
                  <c:v>0.45800000000000002</c:v>
                </c:pt>
                <c:pt idx="3">
                  <c:v>5.9499999999999997E-2</c:v>
                </c:pt>
              </c:numCache>
            </c:numRef>
          </c:val>
          <c:extLst>
            <c:ext xmlns:c16="http://schemas.microsoft.com/office/drawing/2014/chart" uri="{C3380CC4-5D6E-409C-BE32-E72D297353CC}">
              <c16:uniqueId val="{00000000-CD58-4B7E-AC4C-AC842117A07F}"/>
            </c:ext>
          </c:extLst>
        </c:ser>
        <c:dLbls>
          <c:showLegendKey val="0"/>
          <c:showVal val="0"/>
          <c:showCatName val="0"/>
          <c:showSerName val="0"/>
          <c:showPercent val="0"/>
          <c:showBubbleSize val="0"/>
        </c:dLbls>
        <c:gapWidth val="219"/>
        <c:overlap val="-27"/>
        <c:axId val="264003968"/>
        <c:axId val="264005888"/>
      </c:barChart>
      <c:catAx>
        <c:axId val="264003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05888"/>
        <c:crosses val="autoZero"/>
        <c:auto val="1"/>
        <c:lblAlgn val="ctr"/>
        <c:lblOffset val="100"/>
        <c:noMultiLvlLbl val="0"/>
      </c:catAx>
      <c:valAx>
        <c:axId val="264005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 (OD at 412nm)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03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 of Liver Acid phosphatase</a:t>
            </a:r>
            <a:r>
              <a:rPr lang="en-IN" baseline="0"/>
              <a:t> enzyme in </a:t>
            </a:r>
            <a:r>
              <a:rPr lang="en-IN" i="1" baseline="0"/>
              <a:t>Oreochromis mussumbicus</a:t>
            </a:r>
            <a:endParaRPr lang="en-IN" i="1"/>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4-2-26.xlsx]Sheet1'!$B$45:$B$48</c:f>
              <c:strCache>
                <c:ptCount val="4"/>
                <c:pt idx="0">
                  <c:v>Hebbal Lake</c:v>
                </c:pt>
                <c:pt idx="1">
                  <c:v>Kanakapura Lake</c:v>
                </c:pt>
                <c:pt idx="2">
                  <c:v>Rachenahalli Lake</c:v>
                </c:pt>
                <c:pt idx="3">
                  <c:v>Hebbal Fisheries (Control)</c:v>
                </c:pt>
              </c:strCache>
            </c:strRef>
          </c:cat>
          <c:val>
            <c:numRef>
              <c:f>'[bar graph 4-2-26.xlsx]Sheet1'!$C$45:$C$48</c:f>
              <c:numCache>
                <c:formatCode>General</c:formatCode>
                <c:ptCount val="4"/>
                <c:pt idx="0">
                  <c:v>0.13400000000000001</c:v>
                </c:pt>
                <c:pt idx="1">
                  <c:v>0.22600000000000001</c:v>
                </c:pt>
                <c:pt idx="2">
                  <c:v>0.48899999999999999</c:v>
                </c:pt>
                <c:pt idx="3">
                  <c:v>1.2E-2</c:v>
                </c:pt>
              </c:numCache>
            </c:numRef>
          </c:val>
          <c:extLst>
            <c:ext xmlns:c16="http://schemas.microsoft.com/office/drawing/2014/chart" uri="{C3380CC4-5D6E-409C-BE32-E72D297353CC}">
              <c16:uniqueId val="{00000000-FF0E-4A7A-A81A-88BE2CC401A2}"/>
            </c:ext>
          </c:extLst>
        </c:ser>
        <c:dLbls>
          <c:showLegendKey val="0"/>
          <c:showVal val="0"/>
          <c:showCatName val="0"/>
          <c:showSerName val="0"/>
          <c:showPercent val="0"/>
          <c:showBubbleSize val="0"/>
        </c:dLbls>
        <c:gapWidth val="219"/>
        <c:overlap val="-27"/>
        <c:axId val="264022656"/>
        <c:axId val="264024832"/>
      </c:barChart>
      <c:catAx>
        <c:axId val="264022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24832"/>
        <c:crosses val="autoZero"/>
        <c:auto val="1"/>
        <c:lblAlgn val="ctr"/>
        <c:lblOffset val="100"/>
        <c:noMultiLvlLbl val="0"/>
      </c:catAx>
      <c:valAx>
        <c:axId val="264024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 (OD at 405nm)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22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 of Liver Acid phosphatase</a:t>
            </a:r>
            <a:r>
              <a:rPr lang="en-IN" baseline="0"/>
              <a:t> enzyme in </a:t>
            </a:r>
            <a:r>
              <a:rPr lang="en-IN" i="1" baseline="0"/>
              <a:t>Oreochromis mussumbicus</a:t>
            </a:r>
            <a:endParaRPr lang="en-IN" i="1"/>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4-2-26.xlsx]Sheet1'!$B$45:$B$48</c:f>
              <c:strCache>
                <c:ptCount val="4"/>
                <c:pt idx="0">
                  <c:v>Hebbal Lake</c:v>
                </c:pt>
                <c:pt idx="1">
                  <c:v>Kanakapura Lake</c:v>
                </c:pt>
                <c:pt idx="2">
                  <c:v>Rachenahalli Lake</c:v>
                </c:pt>
                <c:pt idx="3">
                  <c:v>Hebbal Fisheries (Control)</c:v>
                </c:pt>
              </c:strCache>
            </c:strRef>
          </c:cat>
          <c:val>
            <c:numRef>
              <c:f>'[bar graph 4-2-26.xlsx]Sheet1'!$C$45:$C$48</c:f>
              <c:numCache>
                <c:formatCode>General</c:formatCode>
                <c:ptCount val="4"/>
                <c:pt idx="0">
                  <c:v>0.13400000000000001</c:v>
                </c:pt>
                <c:pt idx="1">
                  <c:v>0.22600000000000001</c:v>
                </c:pt>
                <c:pt idx="2">
                  <c:v>0.48899999999999999</c:v>
                </c:pt>
                <c:pt idx="3">
                  <c:v>1.2E-2</c:v>
                </c:pt>
              </c:numCache>
            </c:numRef>
          </c:val>
          <c:extLst>
            <c:ext xmlns:c16="http://schemas.microsoft.com/office/drawing/2014/chart" uri="{C3380CC4-5D6E-409C-BE32-E72D297353CC}">
              <c16:uniqueId val="{00000000-FF0E-4A7A-A81A-88BE2CC401A2}"/>
            </c:ext>
          </c:extLst>
        </c:ser>
        <c:dLbls>
          <c:showLegendKey val="0"/>
          <c:showVal val="0"/>
          <c:showCatName val="0"/>
          <c:showSerName val="0"/>
          <c:showPercent val="0"/>
          <c:showBubbleSize val="0"/>
        </c:dLbls>
        <c:gapWidth val="219"/>
        <c:overlap val="-27"/>
        <c:axId val="264046464"/>
        <c:axId val="264056832"/>
      </c:barChart>
      <c:catAx>
        <c:axId val="264046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56832"/>
        <c:crosses val="autoZero"/>
        <c:auto val="1"/>
        <c:lblAlgn val="ctr"/>
        <c:lblOffset val="100"/>
        <c:noMultiLvlLbl val="0"/>
      </c:catAx>
      <c:valAx>
        <c:axId val="26405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 (OD at 405nm)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6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Concentration</a:t>
            </a:r>
            <a:r>
              <a:rPr lang="en-IN" baseline="0"/>
              <a:t> of Liver Alkaline phosphatase in </a:t>
            </a:r>
            <a:r>
              <a:rPr lang="en-IN" i="1" baseline="0"/>
              <a:t>Oreochromis mussumbicus</a:t>
            </a:r>
            <a:endParaRPr lang="en-IN" i="1"/>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 graph 4-2-26.xlsx]Sheet1'!$B$56:$B$59</c:f>
              <c:strCache>
                <c:ptCount val="4"/>
                <c:pt idx="0">
                  <c:v>Hebbal Lake</c:v>
                </c:pt>
                <c:pt idx="1">
                  <c:v>Kanakapura Lake</c:v>
                </c:pt>
                <c:pt idx="2">
                  <c:v>Rachenahalli Lake</c:v>
                </c:pt>
                <c:pt idx="3">
                  <c:v>Hebbal Fisheries (Control)</c:v>
                </c:pt>
              </c:strCache>
            </c:strRef>
          </c:cat>
          <c:val>
            <c:numRef>
              <c:f>'[bar graph 4-2-26.xlsx]Sheet1'!$C$56:$C$59</c:f>
              <c:numCache>
                <c:formatCode>General</c:formatCode>
                <c:ptCount val="4"/>
                <c:pt idx="0">
                  <c:v>0.56999999999999995</c:v>
                </c:pt>
                <c:pt idx="1">
                  <c:v>0.41</c:v>
                </c:pt>
                <c:pt idx="2">
                  <c:v>0.21199999999999999</c:v>
                </c:pt>
                <c:pt idx="3">
                  <c:v>0.13600000000000001</c:v>
                </c:pt>
              </c:numCache>
            </c:numRef>
          </c:val>
          <c:extLst>
            <c:ext xmlns:c16="http://schemas.microsoft.com/office/drawing/2014/chart" uri="{C3380CC4-5D6E-409C-BE32-E72D297353CC}">
              <c16:uniqueId val="{00000000-5613-4599-8800-E2CA91CEEE28}"/>
            </c:ext>
          </c:extLst>
        </c:ser>
        <c:dLbls>
          <c:showLegendKey val="0"/>
          <c:showVal val="0"/>
          <c:showCatName val="0"/>
          <c:showSerName val="0"/>
          <c:showPercent val="0"/>
          <c:showBubbleSize val="0"/>
        </c:dLbls>
        <c:gapWidth val="219"/>
        <c:overlap val="-27"/>
        <c:axId val="264082560"/>
        <c:axId val="264084480"/>
      </c:barChart>
      <c:catAx>
        <c:axId val="264082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4480"/>
        <c:crosses val="autoZero"/>
        <c:auto val="1"/>
        <c:lblAlgn val="ctr"/>
        <c:lblOffset val="100"/>
        <c:noMultiLvlLbl val="0"/>
      </c:catAx>
      <c:valAx>
        <c:axId val="26408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Units/ml (OD at 410nm)</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82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BOD values of water samples from different Lakes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Sheet1!$C$68</c:f>
              <c:strCache>
                <c:ptCount val="1"/>
                <c:pt idx="0">
                  <c:v>mg/L </c:v>
                </c:pt>
              </c:strCache>
            </c:strRef>
          </c:tx>
          <c:spPr>
            <a:solidFill>
              <a:srgbClr val="0070C0"/>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Sheet1!$B$69:$B$73</c:f>
              <c:strCache>
                <c:ptCount val="5"/>
                <c:pt idx="1">
                  <c:v>Hebbal Lake </c:v>
                </c:pt>
                <c:pt idx="2">
                  <c:v>Kanakapura Lake</c:v>
                </c:pt>
                <c:pt idx="3">
                  <c:v>Rachenahalli Lake</c:v>
                </c:pt>
                <c:pt idx="4">
                  <c:v>Hebbal Fisheries</c:v>
                </c:pt>
              </c:strCache>
            </c:strRef>
          </c:cat>
          <c:val>
            <c:numRef>
              <c:f>Sheet1!$C$69:$C$73</c:f>
              <c:numCache>
                <c:formatCode>General</c:formatCode>
                <c:ptCount val="5"/>
                <c:pt idx="1">
                  <c:v>40</c:v>
                </c:pt>
                <c:pt idx="2">
                  <c:v>15</c:v>
                </c:pt>
                <c:pt idx="3">
                  <c:v>24</c:v>
                </c:pt>
                <c:pt idx="4">
                  <c:v>20</c:v>
                </c:pt>
              </c:numCache>
            </c:numRef>
          </c:val>
          <c:extLst>
            <c:ext xmlns:c16="http://schemas.microsoft.com/office/drawing/2014/chart" uri="{C3380CC4-5D6E-409C-BE32-E72D297353CC}">
              <c16:uniqueId val="{00000000-7E50-426C-AE46-0C69BEB98F25}"/>
            </c:ext>
          </c:extLst>
        </c:ser>
        <c:dLbls>
          <c:showLegendKey val="0"/>
          <c:showVal val="0"/>
          <c:showCatName val="0"/>
          <c:showSerName val="0"/>
          <c:showPercent val="0"/>
          <c:showBubbleSize val="0"/>
        </c:dLbls>
        <c:gapWidth val="219"/>
        <c:overlap val="-27"/>
        <c:axId val="1152391728"/>
        <c:axId val="1152392688"/>
      </c:barChart>
      <c:catAx>
        <c:axId val="1152391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Sites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392688"/>
        <c:crosses val="autoZero"/>
        <c:auto val="1"/>
        <c:lblAlgn val="ctr"/>
        <c:lblOffset val="100"/>
        <c:noMultiLvlLbl val="0"/>
      </c:catAx>
      <c:valAx>
        <c:axId val="115239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391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974</TotalTime>
  <Pages>45</Pages>
  <Words>13282</Words>
  <Characters>75712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1022</cp:lastModifiedBy>
  <cp:revision>458</cp:revision>
  <dcterms:created xsi:type="dcterms:W3CDTF">2026-01-29T03:23:00Z</dcterms:created>
  <dcterms:modified xsi:type="dcterms:W3CDTF">2026-02-07T06:46:00Z</dcterms:modified>
</cp:coreProperties>
</file>