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227C" w:rsidRPr="00C81DC7" w:rsidRDefault="00C81DC7" w:rsidP="0034227C">
      <w:pPr>
        <w:autoSpaceDE w:val="0"/>
        <w:autoSpaceDN w:val="0"/>
        <w:adjustRightInd w:val="0"/>
        <w:spacing w:after="0" w:line="240" w:lineRule="auto"/>
        <w:ind w:firstLine="720"/>
        <w:jc w:val="center"/>
        <w:rPr>
          <w:rFonts w:ascii="Times New Roman" w:hAnsi="Times New Roman" w:cs="Times New Roman"/>
          <w:b/>
          <w:color w:val="FF0000"/>
          <w:sz w:val="28"/>
          <w:szCs w:val="28"/>
        </w:rPr>
      </w:pPr>
      <w:r w:rsidRPr="00C81DC7">
        <w:rPr>
          <w:rFonts w:ascii="Times New Roman" w:hAnsi="Times New Roman" w:cs="Times New Roman"/>
          <w:b/>
          <w:sz w:val="28"/>
          <w:szCs w:val="28"/>
        </w:rPr>
        <w:t>Impact of Thermal and Membrane Processing on the Biochemical Quality of Pretreated Pomegranate and Pineapple Juices</w:t>
      </w:r>
    </w:p>
    <w:p w:rsidR="007B1F40" w:rsidRDefault="007B1F40" w:rsidP="0034227C">
      <w:pPr>
        <w:spacing w:after="0" w:line="240" w:lineRule="auto"/>
        <w:jc w:val="center"/>
        <w:rPr>
          <w:rFonts w:ascii="Times New Roman" w:hAnsi="Times New Roman" w:cs="Times New Roman"/>
          <w:b/>
          <w:color w:val="FF0000"/>
          <w:sz w:val="24"/>
          <w:szCs w:val="24"/>
        </w:rPr>
      </w:pPr>
    </w:p>
    <w:p w:rsidR="0034227C" w:rsidRDefault="0034227C" w:rsidP="0034227C">
      <w:pPr>
        <w:spacing w:after="0" w:line="240" w:lineRule="auto"/>
        <w:rPr>
          <w:rFonts w:ascii="Times New Roman" w:hAnsi="Times New Roman" w:cs="Times New Roman"/>
          <w:b/>
          <w:sz w:val="24"/>
          <w:szCs w:val="24"/>
        </w:rPr>
      </w:pPr>
    </w:p>
    <w:p w:rsidR="0034227C" w:rsidRDefault="0034227C" w:rsidP="0034227C">
      <w:pPr>
        <w:spacing w:after="0" w:line="480" w:lineRule="auto"/>
      </w:pPr>
      <w:r>
        <w:t>----------------------------------------------------------------------------------------------------------------------------</w:t>
      </w:r>
    </w:p>
    <w:p w:rsidR="00033138" w:rsidRPr="009901A5" w:rsidRDefault="00033138" w:rsidP="00033138">
      <w:pPr>
        <w:autoSpaceDE w:val="0"/>
        <w:autoSpaceDN w:val="0"/>
        <w:adjustRightInd w:val="0"/>
        <w:spacing w:after="0" w:line="480" w:lineRule="auto"/>
        <w:jc w:val="both"/>
        <w:rPr>
          <w:rFonts w:ascii="Times New Roman" w:hAnsi="Times New Roman" w:cs="Times New Roman"/>
          <w:b/>
          <w:sz w:val="24"/>
          <w:szCs w:val="24"/>
        </w:rPr>
      </w:pPr>
      <w:r w:rsidRPr="009901A5">
        <w:rPr>
          <w:rFonts w:ascii="Times New Roman" w:hAnsi="Times New Roman" w:cs="Times New Roman"/>
          <w:b/>
          <w:sz w:val="24"/>
          <w:szCs w:val="24"/>
        </w:rPr>
        <w:t>Abstract</w:t>
      </w:r>
    </w:p>
    <w:p w:rsidR="00072D20" w:rsidRPr="00072D20" w:rsidRDefault="00072D20" w:rsidP="00072D20">
      <w:pPr>
        <w:spacing w:after="240" w:line="240" w:lineRule="auto"/>
        <w:ind w:firstLine="720"/>
        <w:jc w:val="both"/>
        <w:rPr>
          <w:rFonts w:ascii="Times New Roman" w:hAnsi="Times New Roman"/>
          <w:color w:val="000000"/>
          <w:sz w:val="24"/>
          <w:szCs w:val="24"/>
        </w:rPr>
      </w:pPr>
      <w:r>
        <w:rPr>
          <w:rFonts w:ascii="Times New Roman" w:hAnsi="Times New Roman"/>
          <w:color w:val="000000"/>
          <w:sz w:val="24"/>
          <w:szCs w:val="24"/>
        </w:rPr>
        <w:t>Pomegranate (</w:t>
      </w:r>
      <w:proofErr w:type="spellStart"/>
      <w:r>
        <w:rPr>
          <w:rFonts w:ascii="Times New Roman" w:hAnsi="Times New Roman"/>
          <w:color w:val="000000"/>
          <w:sz w:val="24"/>
          <w:szCs w:val="24"/>
        </w:rPr>
        <w:t>Punica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granatum</w:t>
      </w:r>
      <w:proofErr w:type="spellEnd"/>
      <w:r w:rsidRPr="00072D20">
        <w:rPr>
          <w:rFonts w:ascii="Times New Roman" w:hAnsi="Times New Roman"/>
          <w:color w:val="000000"/>
          <w:sz w:val="24"/>
          <w:szCs w:val="24"/>
        </w:rPr>
        <w:t xml:space="preserve"> </w:t>
      </w:r>
      <w:r>
        <w:rPr>
          <w:rFonts w:ascii="Times New Roman" w:hAnsi="Times New Roman"/>
          <w:color w:val="000000"/>
          <w:sz w:val="24"/>
          <w:szCs w:val="24"/>
        </w:rPr>
        <w:t xml:space="preserve">L., </w:t>
      </w:r>
      <w:proofErr w:type="spellStart"/>
      <w:r>
        <w:rPr>
          <w:rFonts w:ascii="Times New Roman" w:hAnsi="Times New Roman"/>
          <w:color w:val="000000"/>
          <w:sz w:val="24"/>
          <w:szCs w:val="24"/>
        </w:rPr>
        <w:t>Punicaceae</w:t>
      </w:r>
      <w:proofErr w:type="spellEnd"/>
      <w:r>
        <w:rPr>
          <w:rFonts w:ascii="Times New Roman" w:hAnsi="Times New Roman"/>
          <w:color w:val="000000"/>
          <w:sz w:val="24"/>
          <w:szCs w:val="24"/>
        </w:rPr>
        <w:t>) and pineapple (</w:t>
      </w:r>
      <w:proofErr w:type="spellStart"/>
      <w:r>
        <w:rPr>
          <w:rFonts w:ascii="Times New Roman" w:hAnsi="Times New Roman"/>
          <w:color w:val="000000"/>
          <w:sz w:val="24"/>
          <w:szCs w:val="24"/>
        </w:rPr>
        <w:t>Ananas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comosus</w:t>
      </w:r>
      <w:proofErr w:type="spellEnd"/>
      <w:r w:rsidRPr="00072D20">
        <w:rPr>
          <w:rFonts w:ascii="Times New Roman" w:hAnsi="Times New Roman"/>
          <w:color w:val="000000"/>
          <w:sz w:val="24"/>
          <w:szCs w:val="24"/>
        </w:rPr>
        <w:t xml:space="preserve"> L., </w:t>
      </w:r>
      <w:proofErr w:type="spellStart"/>
      <w:r w:rsidRPr="00072D20">
        <w:rPr>
          <w:rFonts w:ascii="Times New Roman" w:hAnsi="Times New Roman"/>
          <w:color w:val="000000"/>
          <w:sz w:val="24"/>
          <w:szCs w:val="24"/>
        </w:rPr>
        <w:t>Merril</w:t>
      </w:r>
      <w:proofErr w:type="spellEnd"/>
      <w:r w:rsidRPr="00072D20">
        <w:rPr>
          <w:rFonts w:ascii="Times New Roman" w:hAnsi="Times New Roman"/>
          <w:color w:val="000000"/>
          <w:sz w:val="24"/>
          <w:szCs w:val="24"/>
        </w:rPr>
        <w:t>) are among the most widely consumed tropical non-citrus fruits, owing to their pleasant aroma, refreshing taste, and desirable °Brix to acid balance. Their juices are commonly utilized in fruit-based beverages either as single-fruit products or in blends with other fruit juices. The present study focused on evaluating the physicochemical characteristics of pomegranate and pineapple juices processed through thermal and membrane techniques during storage.</w:t>
      </w:r>
      <w:r w:rsidR="00A04741">
        <w:rPr>
          <w:rFonts w:ascii="Times New Roman" w:hAnsi="Times New Roman"/>
          <w:color w:val="000000"/>
          <w:sz w:val="24"/>
          <w:szCs w:val="24"/>
        </w:rPr>
        <w:t xml:space="preserve"> </w:t>
      </w:r>
      <w:r w:rsidRPr="00072D20">
        <w:rPr>
          <w:rFonts w:ascii="Times New Roman" w:hAnsi="Times New Roman"/>
          <w:color w:val="000000"/>
          <w:sz w:val="24"/>
          <w:szCs w:val="24"/>
        </w:rPr>
        <w:t xml:space="preserve">Juices from both fruits were subjected to pretreatment using egg albumin, and it was observed that a concentration of 2 g/L was most effective in removing colloidal matter. Storage studies conducted on the clarified and pretreated juices, involving biochemical analyses, indicated that for pomegranate juice, superior quality retention was observed in treatments ranked as follows: thermal processing with preservative addition; membrane filtration using 0.1 µm at 15 psi (1.0342 bar) and 30 </w:t>
      </w:r>
      <w:proofErr w:type="spellStart"/>
      <w:r w:rsidRPr="00072D20">
        <w:rPr>
          <w:rFonts w:ascii="Times New Roman" w:hAnsi="Times New Roman"/>
          <w:color w:val="000000"/>
          <w:sz w:val="24"/>
          <w:szCs w:val="24"/>
        </w:rPr>
        <w:t>Lph</w:t>
      </w:r>
      <w:proofErr w:type="spellEnd"/>
      <w:r w:rsidRPr="00072D20">
        <w:rPr>
          <w:rFonts w:ascii="Times New Roman" w:hAnsi="Times New Roman"/>
          <w:color w:val="000000"/>
          <w:sz w:val="24"/>
          <w:szCs w:val="24"/>
        </w:rPr>
        <w:t xml:space="preserve"> followed by thermal treatment; 70 </w:t>
      </w:r>
      <w:proofErr w:type="spellStart"/>
      <w:r w:rsidRPr="00072D20">
        <w:rPr>
          <w:rFonts w:ascii="Times New Roman" w:hAnsi="Times New Roman"/>
          <w:color w:val="000000"/>
          <w:sz w:val="24"/>
          <w:szCs w:val="24"/>
        </w:rPr>
        <w:t>kDa</w:t>
      </w:r>
      <w:proofErr w:type="spellEnd"/>
      <w:r w:rsidRPr="00072D20">
        <w:rPr>
          <w:rFonts w:ascii="Times New Roman" w:hAnsi="Times New Roman"/>
          <w:color w:val="000000"/>
          <w:sz w:val="24"/>
          <w:szCs w:val="24"/>
        </w:rPr>
        <w:t xml:space="preserve"> at 15 psi (1.0342 bar) and 30 </w:t>
      </w:r>
      <w:proofErr w:type="spellStart"/>
      <w:r w:rsidRPr="00072D20">
        <w:rPr>
          <w:rFonts w:ascii="Times New Roman" w:hAnsi="Times New Roman"/>
          <w:color w:val="000000"/>
          <w:sz w:val="24"/>
          <w:szCs w:val="24"/>
        </w:rPr>
        <w:t>Lph</w:t>
      </w:r>
      <w:proofErr w:type="spellEnd"/>
      <w:r w:rsidRPr="00072D20">
        <w:rPr>
          <w:rFonts w:ascii="Times New Roman" w:hAnsi="Times New Roman"/>
          <w:color w:val="000000"/>
          <w:sz w:val="24"/>
          <w:szCs w:val="24"/>
        </w:rPr>
        <w:t xml:space="preserve"> with thermal treatment; 44 </w:t>
      </w:r>
      <w:proofErr w:type="spellStart"/>
      <w:r w:rsidRPr="00072D20">
        <w:rPr>
          <w:rFonts w:ascii="Times New Roman" w:hAnsi="Times New Roman"/>
          <w:color w:val="000000"/>
          <w:sz w:val="24"/>
          <w:szCs w:val="24"/>
        </w:rPr>
        <w:t>kDa</w:t>
      </w:r>
      <w:proofErr w:type="spellEnd"/>
      <w:r w:rsidRPr="00072D20">
        <w:rPr>
          <w:rFonts w:ascii="Times New Roman" w:hAnsi="Times New Roman"/>
          <w:color w:val="000000"/>
          <w:sz w:val="24"/>
          <w:szCs w:val="24"/>
        </w:rPr>
        <w:t xml:space="preserve"> at 15 psi (1.0342 bar) and 40 </w:t>
      </w:r>
      <w:proofErr w:type="spellStart"/>
      <w:r w:rsidRPr="00072D20">
        <w:rPr>
          <w:rFonts w:ascii="Times New Roman" w:hAnsi="Times New Roman"/>
          <w:color w:val="000000"/>
          <w:sz w:val="24"/>
          <w:szCs w:val="24"/>
        </w:rPr>
        <w:t>Lph</w:t>
      </w:r>
      <w:proofErr w:type="spellEnd"/>
      <w:r w:rsidRPr="00072D20">
        <w:rPr>
          <w:rFonts w:ascii="Times New Roman" w:hAnsi="Times New Roman"/>
          <w:color w:val="000000"/>
          <w:sz w:val="24"/>
          <w:szCs w:val="24"/>
        </w:rPr>
        <w:t xml:space="preserve"> with thermal treatment; 10 </w:t>
      </w:r>
      <w:proofErr w:type="spellStart"/>
      <w:r w:rsidRPr="00072D20">
        <w:rPr>
          <w:rFonts w:ascii="Times New Roman" w:hAnsi="Times New Roman"/>
          <w:color w:val="000000"/>
          <w:sz w:val="24"/>
          <w:szCs w:val="24"/>
        </w:rPr>
        <w:t>kDa</w:t>
      </w:r>
      <w:proofErr w:type="spellEnd"/>
      <w:r w:rsidRPr="00072D20">
        <w:rPr>
          <w:rFonts w:ascii="Times New Roman" w:hAnsi="Times New Roman"/>
          <w:color w:val="000000"/>
          <w:sz w:val="24"/>
          <w:szCs w:val="24"/>
        </w:rPr>
        <w:t xml:space="preserve"> at 15 psi (1.0342 bar) and 40 </w:t>
      </w:r>
      <w:proofErr w:type="spellStart"/>
      <w:r w:rsidRPr="00072D20">
        <w:rPr>
          <w:rFonts w:ascii="Times New Roman" w:hAnsi="Times New Roman"/>
          <w:color w:val="000000"/>
          <w:sz w:val="24"/>
          <w:szCs w:val="24"/>
        </w:rPr>
        <w:t>Lph</w:t>
      </w:r>
      <w:proofErr w:type="spellEnd"/>
      <w:r w:rsidRPr="00072D20">
        <w:rPr>
          <w:rFonts w:ascii="Times New Roman" w:hAnsi="Times New Roman"/>
          <w:color w:val="000000"/>
          <w:sz w:val="24"/>
          <w:szCs w:val="24"/>
        </w:rPr>
        <w:t xml:space="preserve"> with thermal treatment; and thermal processing combined with 44 </w:t>
      </w:r>
      <w:proofErr w:type="spellStart"/>
      <w:r w:rsidRPr="00072D20">
        <w:rPr>
          <w:rFonts w:ascii="Times New Roman" w:hAnsi="Times New Roman"/>
          <w:color w:val="000000"/>
          <w:sz w:val="24"/>
          <w:szCs w:val="24"/>
        </w:rPr>
        <w:t>kDa</w:t>
      </w:r>
      <w:proofErr w:type="spellEnd"/>
      <w:r w:rsidRPr="00072D20">
        <w:rPr>
          <w:rFonts w:ascii="Times New Roman" w:hAnsi="Times New Roman"/>
          <w:color w:val="000000"/>
          <w:sz w:val="24"/>
          <w:szCs w:val="24"/>
        </w:rPr>
        <w:t xml:space="preserve"> filtration at 15 psi (1.0342 bar), 40 </w:t>
      </w:r>
      <w:proofErr w:type="spellStart"/>
      <w:r w:rsidRPr="00072D20">
        <w:rPr>
          <w:rFonts w:ascii="Times New Roman" w:hAnsi="Times New Roman"/>
          <w:color w:val="000000"/>
          <w:sz w:val="24"/>
          <w:szCs w:val="24"/>
        </w:rPr>
        <w:t>Lph</w:t>
      </w:r>
      <w:proofErr w:type="spellEnd"/>
      <w:r w:rsidRPr="00072D20">
        <w:rPr>
          <w:rFonts w:ascii="Times New Roman" w:hAnsi="Times New Roman"/>
          <w:color w:val="000000"/>
          <w:sz w:val="24"/>
          <w:szCs w:val="24"/>
        </w:rPr>
        <w:t xml:space="preserve"> and preservative addition.</w:t>
      </w:r>
      <w:r w:rsidR="00A04741">
        <w:rPr>
          <w:rFonts w:ascii="Times New Roman" w:hAnsi="Times New Roman"/>
          <w:color w:val="000000"/>
          <w:sz w:val="24"/>
          <w:szCs w:val="24"/>
        </w:rPr>
        <w:t xml:space="preserve"> </w:t>
      </w:r>
      <w:r w:rsidRPr="00072D20">
        <w:rPr>
          <w:rFonts w:ascii="Times New Roman" w:hAnsi="Times New Roman"/>
          <w:color w:val="000000"/>
          <w:sz w:val="24"/>
          <w:szCs w:val="24"/>
        </w:rPr>
        <w:t xml:space="preserve">In the case of pineapple juice, the treatments showing better quality preservation were ranked as: thermal treatment with added preservative; membrane processing using 70 </w:t>
      </w:r>
      <w:proofErr w:type="spellStart"/>
      <w:r w:rsidRPr="00072D20">
        <w:rPr>
          <w:rFonts w:ascii="Times New Roman" w:hAnsi="Times New Roman"/>
          <w:color w:val="000000"/>
          <w:sz w:val="24"/>
          <w:szCs w:val="24"/>
        </w:rPr>
        <w:t>kDa</w:t>
      </w:r>
      <w:proofErr w:type="spellEnd"/>
      <w:r w:rsidRPr="00072D20">
        <w:rPr>
          <w:rFonts w:ascii="Times New Roman" w:hAnsi="Times New Roman"/>
          <w:color w:val="000000"/>
          <w:sz w:val="24"/>
          <w:szCs w:val="24"/>
        </w:rPr>
        <w:t xml:space="preserve"> at 15 psi (1.0342 bar), 30 </w:t>
      </w:r>
      <w:proofErr w:type="spellStart"/>
      <w:r w:rsidRPr="00072D20">
        <w:rPr>
          <w:rFonts w:ascii="Times New Roman" w:hAnsi="Times New Roman"/>
          <w:color w:val="000000"/>
          <w:sz w:val="24"/>
          <w:szCs w:val="24"/>
        </w:rPr>
        <w:t>Lph</w:t>
      </w:r>
      <w:proofErr w:type="spellEnd"/>
      <w:r w:rsidRPr="00072D20">
        <w:rPr>
          <w:rFonts w:ascii="Times New Roman" w:hAnsi="Times New Roman"/>
          <w:color w:val="000000"/>
          <w:sz w:val="24"/>
          <w:szCs w:val="24"/>
        </w:rPr>
        <w:t xml:space="preserve"> followed by thermal treatment; 44 </w:t>
      </w:r>
      <w:proofErr w:type="spellStart"/>
      <w:r w:rsidRPr="00072D20">
        <w:rPr>
          <w:rFonts w:ascii="Times New Roman" w:hAnsi="Times New Roman"/>
          <w:color w:val="000000"/>
          <w:sz w:val="24"/>
          <w:szCs w:val="24"/>
        </w:rPr>
        <w:t>kDa</w:t>
      </w:r>
      <w:proofErr w:type="spellEnd"/>
      <w:r w:rsidRPr="00072D20">
        <w:rPr>
          <w:rFonts w:ascii="Times New Roman" w:hAnsi="Times New Roman"/>
          <w:color w:val="000000"/>
          <w:sz w:val="24"/>
          <w:szCs w:val="24"/>
        </w:rPr>
        <w:t xml:space="preserve"> at 15 psi (1.0342 bar), 40 </w:t>
      </w:r>
      <w:proofErr w:type="spellStart"/>
      <w:r w:rsidRPr="00072D20">
        <w:rPr>
          <w:rFonts w:ascii="Times New Roman" w:hAnsi="Times New Roman"/>
          <w:color w:val="000000"/>
          <w:sz w:val="24"/>
          <w:szCs w:val="24"/>
        </w:rPr>
        <w:t>Lph</w:t>
      </w:r>
      <w:proofErr w:type="spellEnd"/>
      <w:r w:rsidRPr="00072D20">
        <w:rPr>
          <w:rFonts w:ascii="Times New Roman" w:hAnsi="Times New Roman"/>
          <w:color w:val="000000"/>
          <w:sz w:val="24"/>
          <w:szCs w:val="24"/>
        </w:rPr>
        <w:t xml:space="preserve"> with thermal treatment; thermal treatment combined with 44 </w:t>
      </w:r>
      <w:proofErr w:type="spellStart"/>
      <w:r w:rsidRPr="00072D20">
        <w:rPr>
          <w:rFonts w:ascii="Times New Roman" w:hAnsi="Times New Roman"/>
          <w:color w:val="000000"/>
          <w:sz w:val="24"/>
          <w:szCs w:val="24"/>
        </w:rPr>
        <w:t>kDa</w:t>
      </w:r>
      <w:proofErr w:type="spellEnd"/>
      <w:r w:rsidRPr="00072D20">
        <w:rPr>
          <w:rFonts w:ascii="Times New Roman" w:hAnsi="Times New Roman"/>
          <w:color w:val="000000"/>
          <w:sz w:val="24"/>
          <w:szCs w:val="24"/>
        </w:rPr>
        <w:t xml:space="preserve"> filtration at 15 psi (1.0342 bar), 40 </w:t>
      </w:r>
      <w:proofErr w:type="spellStart"/>
      <w:r w:rsidRPr="00072D20">
        <w:rPr>
          <w:rFonts w:ascii="Times New Roman" w:hAnsi="Times New Roman"/>
          <w:color w:val="000000"/>
          <w:sz w:val="24"/>
          <w:szCs w:val="24"/>
        </w:rPr>
        <w:t>Lph</w:t>
      </w:r>
      <w:proofErr w:type="spellEnd"/>
      <w:r w:rsidRPr="00072D20">
        <w:rPr>
          <w:rFonts w:ascii="Times New Roman" w:hAnsi="Times New Roman"/>
          <w:color w:val="000000"/>
          <w:sz w:val="24"/>
          <w:szCs w:val="24"/>
        </w:rPr>
        <w:t xml:space="preserve"> and preservative addition; and 70 </w:t>
      </w:r>
      <w:proofErr w:type="spellStart"/>
      <w:r w:rsidRPr="00072D20">
        <w:rPr>
          <w:rFonts w:ascii="Times New Roman" w:hAnsi="Times New Roman"/>
          <w:color w:val="000000"/>
          <w:sz w:val="24"/>
          <w:szCs w:val="24"/>
        </w:rPr>
        <w:t>kDa</w:t>
      </w:r>
      <w:proofErr w:type="spellEnd"/>
      <w:r w:rsidRPr="00072D20">
        <w:rPr>
          <w:rFonts w:ascii="Times New Roman" w:hAnsi="Times New Roman"/>
          <w:color w:val="000000"/>
          <w:sz w:val="24"/>
          <w:szCs w:val="24"/>
        </w:rPr>
        <w:t xml:space="preserve"> filtration at 15 psi (1.0342 bar), 30 </w:t>
      </w:r>
      <w:proofErr w:type="spellStart"/>
      <w:r w:rsidRPr="00072D20">
        <w:rPr>
          <w:rFonts w:ascii="Times New Roman" w:hAnsi="Times New Roman"/>
          <w:color w:val="000000"/>
          <w:sz w:val="24"/>
          <w:szCs w:val="24"/>
        </w:rPr>
        <w:t>Lph</w:t>
      </w:r>
      <w:proofErr w:type="spellEnd"/>
      <w:r w:rsidRPr="00072D20">
        <w:rPr>
          <w:rFonts w:ascii="Times New Roman" w:hAnsi="Times New Roman"/>
          <w:color w:val="000000"/>
          <w:sz w:val="24"/>
          <w:szCs w:val="24"/>
        </w:rPr>
        <w:t xml:space="preserve"> with preservative addition.</w:t>
      </w:r>
      <w:r w:rsidR="00A04741">
        <w:rPr>
          <w:rFonts w:ascii="Times New Roman" w:hAnsi="Times New Roman"/>
          <w:color w:val="000000"/>
          <w:sz w:val="24"/>
          <w:szCs w:val="24"/>
        </w:rPr>
        <w:t xml:space="preserve"> </w:t>
      </w:r>
      <w:r w:rsidRPr="00072D20">
        <w:rPr>
          <w:rFonts w:ascii="Times New Roman" w:hAnsi="Times New Roman"/>
          <w:color w:val="000000"/>
          <w:sz w:val="24"/>
          <w:szCs w:val="24"/>
        </w:rPr>
        <w:t xml:space="preserve">During a storage period of 180 days, biochemical evaluation of pomegranate juice showed values of 9.914% for total soluble solids, 5.659 for </w:t>
      </w:r>
      <w:proofErr w:type="spellStart"/>
      <w:r w:rsidRPr="00072D20">
        <w:rPr>
          <w:rFonts w:ascii="Times New Roman" w:hAnsi="Times New Roman"/>
          <w:color w:val="000000"/>
          <w:sz w:val="24"/>
          <w:szCs w:val="24"/>
        </w:rPr>
        <w:t>colour</w:t>
      </w:r>
      <w:proofErr w:type="spellEnd"/>
      <w:r w:rsidRPr="00072D20">
        <w:rPr>
          <w:rFonts w:ascii="Times New Roman" w:hAnsi="Times New Roman"/>
          <w:color w:val="000000"/>
          <w:sz w:val="24"/>
          <w:szCs w:val="24"/>
        </w:rPr>
        <w:t xml:space="preserve"> intensity, 3.121 for browning index, 0.478% for turbidity, 0.695% for titratable acidity, pH of 4.68, and viscosity of 2.12 </w:t>
      </w:r>
      <w:proofErr w:type="spellStart"/>
      <w:r w:rsidRPr="00072D20">
        <w:rPr>
          <w:rFonts w:ascii="Times New Roman" w:hAnsi="Times New Roman"/>
          <w:color w:val="000000"/>
          <w:sz w:val="24"/>
          <w:szCs w:val="24"/>
        </w:rPr>
        <w:t>cP.</w:t>
      </w:r>
      <w:proofErr w:type="spellEnd"/>
      <w:r w:rsidRPr="00072D20">
        <w:rPr>
          <w:rFonts w:ascii="Times New Roman" w:hAnsi="Times New Roman"/>
          <w:color w:val="000000"/>
          <w:sz w:val="24"/>
          <w:szCs w:val="24"/>
        </w:rPr>
        <w:t xml:space="preserve"> Similarly, pineapple juice recorded total soluble solids of 12.782%, </w:t>
      </w:r>
      <w:proofErr w:type="spellStart"/>
      <w:r w:rsidRPr="00072D20">
        <w:rPr>
          <w:rFonts w:ascii="Times New Roman" w:hAnsi="Times New Roman"/>
          <w:color w:val="000000"/>
          <w:sz w:val="24"/>
          <w:szCs w:val="24"/>
        </w:rPr>
        <w:t>colour</w:t>
      </w:r>
      <w:proofErr w:type="spellEnd"/>
      <w:r w:rsidRPr="00072D20">
        <w:rPr>
          <w:rFonts w:ascii="Times New Roman" w:hAnsi="Times New Roman"/>
          <w:color w:val="000000"/>
          <w:sz w:val="24"/>
          <w:szCs w:val="24"/>
        </w:rPr>
        <w:t xml:space="preserve"> intensity of 5.562, browning index of 5.27, turbidity of 0.702%, titratable acidity of 0.769%, pH of 4.79, and viscosity of 3.098 </w:t>
      </w:r>
      <w:proofErr w:type="spellStart"/>
      <w:r w:rsidRPr="00072D20">
        <w:rPr>
          <w:rFonts w:ascii="Times New Roman" w:hAnsi="Times New Roman"/>
          <w:color w:val="000000"/>
          <w:sz w:val="24"/>
          <w:szCs w:val="24"/>
        </w:rPr>
        <w:t>cP</w:t>
      </w:r>
      <w:proofErr w:type="spellEnd"/>
      <w:r w:rsidRPr="00072D20">
        <w:rPr>
          <w:rFonts w:ascii="Times New Roman" w:hAnsi="Times New Roman"/>
          <w:color w:val="000000"/>
          <w:sz w:val="24"/>
          <w:szCs w:val="24"/>
        </w:rPr>
        <w:t xml:space="preserve"> during the same storage duration.</w:t>
      </w:r>
    </w:p>
    <w:p w:rsidR="00033138" w:rsidRPr="009901A5" w:rsidRDefault="00033138" w:rsidP="00033138">
      <w:pPr>
        <w:spacing w:after="0" w:line="240" w:lineRule="auto"/>
        <w:jc w:val="both"/>
        <w:rPr>
          <w:rFonts w:ascii="Times New Roman" w:hAnsi="Times New Roman"/>
          <w:sz w:val="24"/>
          <w:szCs w:val="24"/>
        </w:rPr>
      </w:pPr>
      <w:r w:rsidRPr="009901A5">
        <w:rPr>
          <w:rFonts w:ascii="Times New Roman" w:hAnsi="Times New Roman"/>
          <w:b/>
          <w:sz w:val="24"/>
          <w:szCs w:val="24"/>
        </w:rPr>
        <w:t xml:space="preserve">Keywords: </w:t>
      </w:r>
      <w:r w:rsidR="00684124" w:rsidRPr="009901A5">
        <w:rPr>
          <w:rFonts w:ascii="Times New Roman" w:hAnsi="Times New Roman" w:cs="Times New Roman"/>
          <w:sz w:val="24"/>
          <w:szCs w:val="24"/>
        </w:rPr>
        <w:t xml:space="preserve">Biochemical quality, Viscosity, </w:t>
      </w:r>
      <w:r w:rsidRPr="009901A5">
        <w:rPr>
          <w:rFonts w:ascii="Times New Roman" w:hAnsi="Times New Roman" w:cs="Times New Roman"/>
          <w:sz w:val="24"/>
          <w:szCs w:val="24"/>
        </w:rPr>
        <w:t xml:space="preserve">Membrane clarification, </w:t>
      </w:r>
      <w:r w:rsidR="006112D5" w:rsidRPr="009901A5">
        <w:rPr>
          <w:rFonts w:ascii="Times New Roman" w:hAnsi="Times New Roman" w:cs="Times New Roman"/>
          <w:sz w:val="24"/>
          <w:szCs w:val="24"/>
        </w:rPr>
        <w:t>Thermal treatment</w:t>
      </w:r>
      <w:r w:rsidRPr="009901A5">
        <w:rPr>
          <w:rFonts w:ascii="Times New Roman" w:hAnsi="Times New Roman" w:cs="Times New Roman"/>
          <w:sz w:val="24"/>
          <w:szCs w:val="24"/>
        </w:rPr>
        <w:t>,</w:t>
      </w:r>
      <w:r w:rsidR="006112D5" w:rsidRPr="009901A5">
        <w:rPr>
          <w:rFonts w:ascii="Times New Roman" w:hAnsi="Times New Roman" w:cs="Times New Roman"/>
          <w:sz w:val="24"/>
          <w:szCs w:val="24"/>
        </w:rPr>
        <w:t xml:space="preserve"> Preservative,</w:t>
      </w:r>
      <w:r w:rsidRPr="009901A5">
        <w:rPr>
          <w:rFonts w:ascii="Times New Roman" w:hAnsi="Times New Roman" w:cs="Times New Roman"/>
          <w:sz w:val="24"/>
          <w:szCs w:val="24"/>
        </w:rPr>
        <w:t xml:space="preserve"> Egg</w:t>
      </w:r>
      <w:r w:rsidR="009901A5" w:rsidRPr="009901A5">
        <w:rPr>
          <w:rFonts w:ascii="Times New Roman" w:hAnsi="Times New Roman"/>
          <w:sz w:val="24"/>
          <w:szCs w:val="24"/>
        </w:rPr>
        <w:t xml:space="preserve"> albumin</w:t>
      </w:r>
      <w:r w:rsidRPr="009901A5">
        <w:rPr>
          <w:rFonts w:ascii="Times New Roman" w:hAnsi="Times New Roman"/>
          <w:sz w:val="24"/>
          <w:szCs w:val="24"/>
        </w:rPr>
        <w:tab/>
      </w:r>
      <w:r w:rsidRPr="009901A5">
        <w:rPr>
          <w:rFonts w:ascii="Times New Roman" w:hAnsi="Times New Roman"/>
          <w:sz w:val="24"/>
          <w:szCs w:val="24"/>
        </w:rPr>
        <w:tab/>
      </w:r>
    </w:p>
    <w:p w:rsidR="00033138" w:rsidRPr="009D0674" w:rsidRDefault="00033138" w:rsidP="009D0674">
      <w:pPr>
        <w:jc w:val="both"/>
        <w:rPr>
          <w:rFonts w:ascii="Times New Roman" w:hAnsi="Times New Roman" w:cs="Times New Roman"/>
          <w:sz w:val="24"/>
          <w:szCs w:val="24"/>
        </w:rPr>
      </w:pPr>
      <w:r w:rsidRPr="009D0674">
        <w:rPr>
          <w:rFonts w:ascii="Times New Roman" w:hAnsi="Times New Roman" w:cs="Times New Roman"/>
          <w:sz w:val="24"/>
          <w:szCs w:val="24"/>
        </w:rPr>
        <w:t>--------------------------------------------------------------------------------------------</w:t>
      </w:r>
      <w:r w:rsidR="009D0674">
        <w:rPr>
          <w:rFonts w:ascii="Times New Roman" w:hAnsi="Times New Roman" w:cs="Times New Roman"/>
          <w:sz w:val="24"/>
          <w:szCs w:val="24"/>
        </w:rPr>
        <w:t>-------------</w:t>
      </w:r>
    </w:p>
    <w:p w:rsidR="001D14CF" w:rsidRDefault="001D14CF" w:rsidP="009D0674">
      <w:pPr>
        <w:spacing w:line="360" w:lineRule="auto"/>
        <w:jc w:val="both"/>
        <w:rPr>
          <w:rFonts w:ascii="Times New Roman" w:hAnsi="Times New Roman"/>
          <w:b/>
          <w:color w:val="000000"/>
          <w:sz w:val="24"/>
          <w:szCs w:val="24"/>
        </w:rPr>
      </w:pPr>
    </w:p>
    <w:p w:rsidR="001D14CF" w:rsidRDefault="001D14CF" w:rsidP="009D0674">
      <w:pPr>
        <w:spacing w:line="360" w:lineRule="auto"/>
        <w:jc w:val="both"/>
        <w:rPr>
          <w:rFonts w:ascii="Times New Roman" w:hAnsi="Times New Roman"/>
          <w:b/>
          <w:color w:val="000000"/>
          <w:sz w:val="24"/>
          <w:szCs w:val="24"/>
        </w:rPr>
      </w:pPr>
    </w:p>
    <w:p w:rsidR="001D14CF" w:rsidRDefault="001D14CF" w:rsidP="009D0674">
      <w:pPr>
        <w:spacing w:line="360" w:lineRule="auto"/>
        <w:jc w:val="both"/>
        <w:rPr>
          <w:rFonts w:ascii="Times New Roman" w:hAnsi="Times New Roman"/>
          <w:b/>
          <w:color w:val="000000"/>
          <w:sz w:val="24"/>
          <w:szCs w:val="24"/>
        </w:rPr>
      </w:pPr>
    </w:p>
    <w:p w:rsidR="009D0674" w:rsidRDefault="009D0674" w:rsidP="009D0674">
      <w:pPr>
        <w:spacing w:line="360" w:lineRule="auto"/>
        <w:jc w:val="both"/>
        <w:rPr>
          <w:rFonts w:ascii="Times New Roman" w:hAnsi="Times New Roman"/>
          <w:color w:val="000000"/>
          <w:sz w:val="24"/>
          <w:szCs w:val="24"/>
        </w:rPr>
      </w:pPr>
      <w:r w:rsidRPr="003C1234">
        <w:rPr>
          <w:rFonts w:ascii="Times New Roman" w:hAnsi="Times New Roman"/>
          <w:b/>
          <w:color w:val="000000"/>
          <w:sz w:val="24"/>
          <w:szCs w:val="24"/>
        </w:rPr>
        <w:t>INTRODUCTION</w:t>
      </w:r>
    </w:p>
    <w:p w:rsidR="002129D5" w:rsidRPr="002129D5" w:rsidRDefault="002129D5" w:rsidP="001D14CF">
      <w:pPr>
        <w:spacing w:line="360" w:lineRule="auto"/>
        <w:ind w:firstLine="720"/>
        <w:jc w:val="both"/>
        <w:rPr>
          <w:rFonts w:ascii="Times New Roman" w:hAnsi="Times New Roman" w:cs="Times New Roman"/>
          <w:sz w:val="24"/>
          <w:szCs w:val="24"/>
        </w:rPr>
      </w:pPr>
      <w:r w:rsidRPr="002129D5">
        <w:rPr>
          <w:rFonts w:ascii="Times New Roman" w:hAnsi="Times New Roman" w:cs="Times New Roman"/>
          <w:sz w:val="24"/>
          <w:szCs w:val="24"/>
        </w:rPr>
        <w:lastRenderedPageBreak/>
        <w:t xml:space="preserve">Globally, the consumption of tropical fruits, fruit juices, and fruit-based beverages has shown a steady rise, largely driven by consumer interest in convenient and health-oriented food products. Fruit juices are liquid food matrices that supply essential nutrients such as vitamins, sugars, minerals, and water. Consumer acceptance of these products is strongly influenced by visual appeal, texture, and sensory attributes, particularly </w:t>
      </w:r>
      <w:proofErr w:type="spellStart"/>
      <w:r w:rsidRPr="002129D5">
        <w:rPr>
          <w:rFonts w:ascii="Times New Roman" w:hAnsi="Times New Roman" w:cs="Times New Roman"/>
          <w:sz w:val="24"/>
          <w:szCs w:val="24"/>
        </w:rPr>
        <w:t>flavour</w:t>
      </w:r>
      <w:proofErr w:type="spellEnd"/>
      <w:r w:rsidRPr="002129D5">
        <w:rPr>
          <w:rFonts w:ascii="Times New Roman" w:hAnsi="Times New Roman" w:cs="Times New Roman"/>
          <w:sz w:val="24"/>
          <w:szCs w:val="24"/>
        </w:rPr>
        <w:t>. Among tropical non-citrus fruits</w:t>
      </w:r>
      <w:r w:rsidR="001D14CF">
        <w:rPr>
          <w:rFonts w:ascii="Times New Roman" w:hAnsi="Times New Roman" w:cs="Times New Roman"/>
          <w:sz w:val="24"/>
          <w:szCs w:val="24"/>
        </w:rPr>
        <w:t>, pomegranate (</w:t>
      </w:r>
      <w:proofErr w:type="spellStart"/>
      <w:r w:rsidR="001D14CF">
        <w:rPr>
          <w:rFonts w:ascii="Times New Roman" w:hAnsi="Times New Roman" w:cs="Times New Roman"/>
          <w:sz w:val="24"/>
          <w:szCs w:val="24"/>
        </w:rPr>
        <w:t>Punica</w:t>
      </w:r>
      <w:proofErr w:type="spellEnd"/>
      <w:r w:rsidR="001D14CF">
        <w:rPr>
          <w:rFonts w:ascii="Times New Roman" w:hAnsi="Times New Roman" w:cs="Times New Roman"/>
          <w:sz w:val="24"/>
          <w:szCs w:val="24"/>
        </w:rPr>
        <w:t xml:space="preserve"> </w:t>
      </w:r>
      <w:proofErr w:type="spellStart"/>
      <w:r w:rsidR="001D14CF">
        <w:rPr>
          <w:rFonts w:ascii="Times New Roman" w:hAnsi="Times New Roman" w:cs="Times New Roman"/>
          <w:sz w:val="24"/>
          <w:szCs w:val="24"/>
        </w:rPr>
        <w:t>granatum</w:t>
      </w:r>
      <w:proofErr w:type="spellEnd"/>
      <w:r w:rsidRPr="002129D5">
        <w:rPr>
          <w:rFonts w:ascii="Times New Roman" w:hAnsi="Times New Roman" w:cs="Times New Roman"/>
          <w:sz w:val="24"/>
          <w:szCs w:val="24"/>
        </w:rPr>
        <w:t xml:space="preserve"> </w:t>
      </w:r>
      <w:r w:rsidR="001D14CF">
        <w:rPr>
          <w:rFonts w:ascii="Times New Roman" w:hAnsi="Times New Roman" w:cs="Times New Roman"/>
          <w:sz w:val="24"/>
          <w:szCs w:val="24"/>
        </w:rPr>
        <w:t xml:space="preserve">L., </w:t>
      </w:r>
      <w:proofErr w:type="spellStart"/>
      <w:r w:rsidR="001D14CF">
        <w:rPr>
          <w:rFonts w:ascii="Times New Roman" w:hAnsi="Times New Roman" w:cs="Times New Roman"/>
          <w:sz w:val="24"/>
          <w:szCs w:val="24"/>
        </w:rPr>
        <w:t>Punicaceae</w:t>
      </w:r>
      <w:proofErr w:type="spellEnd"/>
      <w:r w:rsidR="001D14CF">
        <w:rPr>
          <w:rFonts w:ascii="Times New Roman" w:hAnsi="Times New Roman" w:cs="Times New Roman"/>
          <w:sz w:val="24"/>
          <w:szCs w:val="24"/>
        </w:rPr>
        <w:t>) and pineapple (</w:t>
      </w:r>
      <w:proofErr w:type="spellStart"/>
      <w:r w:rsidR="001D14CF">
        <w:rPr>
          <w:rFonts w:ascii="Times New Roman" w:hAnsi="Times New Roman" w:cs="Times New Roman"/>
          <w:sz w:val="24"/>
          <w:szCs w:val="24"/>
        </w:rPr>
        <w:t>Ananas</w:t>
      </w:r>
      <w:proofErr w:type="spellEnd"/>
      <w:r w:rsidR="001D14CF">
        <w:rPr>
          <w:rFonts w:ascii="Times New Roman" w:hAnsi="Times New Roman" w:cs="Times New Roman"/>
          <w:sz w:val="24"/>
          <w:szCs w:val="24"/>
        </w:rPr>
        <w:t xml:space="preserve"> </w:t>
      </w:r>
      <w:proofErr w:type="spellStart"/>
      <w:proofErr w:type="gramStart"/>
      <w:r w:rsidR="001D14CF">
        <w:rPr>
          <w:rFonts w:ascii="Times New Roman" w:hAnsi="Times New Roman" w:cs="Times New Roman"/>
          <w:sz w:val="24"/>
          <w:szCs w:val="24"/>
        </w:rPr>
        <w:t>comosus</w:t>
      </w:r>
      <w:proofErr w:type="spellEnd"/>
      <w:r w:rsidR="001D14CF">
        <w:rPr>
          <w:rFonts w:ascii="Times New Roman" w:hAnsi="Times New Roman" w:cs="Times New Roman"/>
          <w:sz w:val="24"/>
          <w:szCs w:val="24"/>
        </w:rPr>
        <w:t xml:space="preserve"> </w:t>
      </w:r>
      <w:r w:rsidRPr="002129D5">
        <w:rPr>
          <w:rFonts w:ascii="Times New Roman" w:hAnsi="Times New Roman" w:cs="Times New Roman"/>
          <w:sz w:val="24"/>
          <w:szCs w:val="24"/>
        </w:rPr>
        <w:t xml:space="preserve"> L.</w:t>
      </w:r>
      <w:proofErr w:type="gramEnd"/>
      <w:r w:rsidRPr="002129D5">
        <w:rPr>
          <w:rFonts w:ascii="Times New Roman" w:hAnsi="Times New Roman" w:cs="Times New Roman"/>
          <w:sz w:val="24"/>
          <w:szCs w:val="24"/>
        </w:rPr>
        <w:t xml:space="preserve">, </w:t>
      </w:r>
      <w:proofErr w:type="spellStart"/>
      <w:r w:rsidRPr="002129D5">
        <w:rPr>
          <w:rFonts w:ascii="Times New Roman" w:hAnsi="Times New Roman" w:cs="Times New Roman"/>
          <w:sz w:val="24"/>
          <w:szCs w:val="24"/>
        </w:rPr>
        <w:t>Merril</w:t>
      </w:r>
      <w:proofErr w:type="spellEnd"/>
      <w:r w:rsidRPr="002129D5">
        <w:rPr>
          <w:rFonts w:ascii="Times New Roman" w:hAnsi="Times New Roman" w:cs="Times New Roman"/>
          <w:sz w:val="24"/>
          <w:szCs w:val="24"/>
        </w:rPr>
        <w:t xml:space="preserve">) are especially popular due to their distinctive aroma, refreshing taste, and </w:t>
      </w:r>
      <w:proofErr w:type="spellStart"/>
      <w:r w:rsidRPr="002129D5">
        <w:rPr>
          <w:rFonts w:ascii="Times New Roman" w:hAnsi="Times New Roman" w:cs="Times New Roman"/>
          <w:sz w:val="24"/>
          <w:szCs w:val="24"/>
        </w:rPr>
        <w:t>favourable</w:t>
      </w:r>
      <w:proofErr w:type="spellEnd"/>
      <w:r w:rsidRPr="002129D5">
        <w:rPr>
          <w:rFonts w:ascii="Times New Roman" w:hAnsi="Times New Roman" w:cs="Times New Roman"/>
          <w:sz w:val="24"/>
          <w:szCs w:val="24"/>
        </w:rPr>
        <w:t xml:space="preserve"> °Brix to acid balance. Their juices are widely used in beverage formulations either individually, as blended products, or in combination with other fruit juices. Concentrated pomegranate and pineapple juices also serve as valuable ingredients, as they blend harmoniously with other fruit </w:t>
      </w:r>
      <w:proofErr w:type="spellStart"/>
      <w:r w:rsidRPr="002129D5">
        <w:rPr>
          <w:rFonts w:ascii="Times New Roman" w:hAnsi="Times New Roman" w:cs="Times New Roman"/>
          <w:sz w:val="24"/>
          <w:szCs w:val="24"/>
        </w:rPr>
        <w:t>flavours</w:t>
      </w:r>
      <w:proofErr w:type="spellEnd"/>
      <w:r w:rsidRPr="002129D5">
        <w:rPr>
          <w:rFonts w:ascii="Times New Roman" w:hAnsi="Times New Roman" w:cs="Times New Roman"/>
          <w:sz w:val="24"/>
          <w:szCs w:val="24"/>
        </w:rPr>
        <w:t xml:space="preserve"> to produce attractive products at competitive costs</w:t>
      </w:r>
      <w:r w:rsidR="00616EE3">
        <w:rPr>
          <w:rFonts w:ascii="Times New Roman" w:hAnsi="Times New Roman" w:cs="Times New Roman"/>
          <w:sz w:val="24"/>
          <w:szCs w:val="24"/>
        </w:rPr>
        <w:t xml:space="preserve"> (</w:t>
      </w:r>
      <w:proofErr w:type="spellStart"/>
      <w:r w:rsidR="00616EE3" w:rsidRPr="00616EE3">
        <w:rPr>
          <w:rFonts w:ascii="Times New Roman" w:hAnsi="Times New Roman" w:cs="Times New Roman"/>
          <w:sz w:val="24"/>
          <w:szCs w:val="24"/>
        </w:rPr>
        <w:t>Samreen</w:t>
      </w:r>
      <w:proofErr w:type="spellEnd"/>
      <w:r w:rsidR="00616EE3">
        <w:rPr>
          <w:rFonts w:ascii="Times New Roman" w:hAnsi="Times New Roman" w:cs="Times New Roman"/>
          <w:sz w:val="24"/>
          <w:szCs w:val="24"/>
        </w:rPr>
        <w:t xml:space="preserve"> et al., 2024)</w:t>
      </w:r>
      <w:bookmarkStart w:id="0" w:name="_GoBack"/>
      <w:bookmarkEnd w:id="0"/>
      <w:r w:rsidRPr="002129D5">
        <w:rPr>
          <w:rFonts w:ascii="Times New Roman" w:hAnsi="Times New Roman" w:cs="Times New Roman"/>
          <w:sz w:val="24"/>
          <w:szCs w:val="24"/>
        </w:rPr>
        <w:t>.</w:t>
      </w:r>
    </w:p>
    <w:p w:rsidR="002129D5" w:rsidRPr="002129D5" w:rsidRDefault="002129D5" w:rsidP="001D14CF">
      <w:pPr>
        <w:spacing w:line="360" w:lineRule="auto"/>
        <w:ind w:firstLine="720"/>
        <w:jc w:val="both"/>
        <w:rPr>
          <w:rFonts w:ascii="Times New Roman" w:hAnsi="Times New Roman" w:cs="Times New Roman"/>
          <w:sz w:val="24"/>
          <w:szCs w:val="24"/>
        </w:rPr>
      </w:pPr>
      <w:r w:rsidRPr="002129D5">
        <w:rPr>
          <w:rFonts w:ascii="Times New Roman" w:hAnsi="Times New Roman" w:cs="Times New Roman"/>
          <w:sz w:val="24"/>
          <w:szCs w:val="24"/>
        </w:rPr>
        <w:t xml:space="preserve">Pomegranate is predominantly cultivated in Middle Eastern regions and is recognized for its considerable nutritional and therapeutic value. It is a rich source of bioactive compounds such as anthocyanins, ellagic acid, </w:t>
      </w:r>
      <w:proofErr w:type="spellStart"/>
      <w:r w:rsidRPr="002129D5">
        <w:rPr>
          <w:rFonts w:ascii="Times New Roman" w:hAnsi="Times New Roman" w:cs="Times New Roman"/>
          <w:sz w:val="24"/>
          <w:szCs w:val="24"/>
        </w:rPr>
        <w:t>phytoestrogenic</w:t>
      </w:r>
      <w:proofErr w:type="spellEnd"/>
      <w:r w:rsidRPr="002129D5">
        <w:rPr>
          <w:rFonts w:ascii="Times New Roman" w:hAnsi="Times New Roman" w:cs="Times New Roman"/>
          <w:sz w:val="24"/>
          <w:szCs w:val="24"/>
        </w:rPr>
        <w:t xml:space="preserve"> flavonoids, tannins, and organic acids, many of which exhibit strong antioxidant activity. Biological studies have demonstrated that pomegranate juice contains anti-atherosclerotic and anti-atherogenic constituents capable of lowering blood pressure and reducing oxidation of low-density lipoproteins (Aviram and </w:t>
      </w:r>
      <w:proofErr w:type="spellStart"/>
      <w:r w:rsidRPr="002129D5">
        <w:rPr>
          <w:rFonts w:ascii="Times New Roman" w:hAnsi="Times New Roman" w:cs="Times New Roman"/>
          <w:sz w:val="24"/>
          <w:szCs w:val="24"/>
        </w:rPr>
        <w:t>Dornfeld</w:t>
      </w:r>
      <w:proofErr w:type="spellEnd"/>
      <w:r w:rsidRPr="002129D5">
        <w:rPr>
          <w:rFonts w:ascii="Times New Roman" w:hAnsi="Times New Roman" w:cs="Times New Roman"/>
          <w:sz w:val="24"/>
          <w:szCs w:val="24"/>
        </w:rPr>
        <w:t xml:space="preserve">, 2001). Pineapple juice is likewise a highly consumed beverage, with growing demand across several countries. Thailand ranks among the leading producers of pineapple and contributes more than half of the global export volume annually. The worldwide popularity of pineapple juice is attributed to its appealing aroma, pleasant </w:t>
      </w:r>
      <w:proofErr w:type="spellStart"/>
      <w:r w:rsidRPr="002129D5">
        <w:rPr>
          <w:rFonts w:ascii="Times New Roman" w:hAnsi="Times New Roman" w:cs="Times New Roman"/>
          <w:sz w:val="24"/>
          <w:szCs w:val="24"/>
        </w:rPr>
        <w:t>flavour</w:t>
      </w:r>
      <w:proofErr w:type="spellEnd"/>
      <w:r w:rsidRPr="002129D5">
        <w:rPr>
          <w:rFonts w:ascii="Times New Roman" w:hAnsi="Times New Roman" w:cs="Times New Roman"/>
          <w:sz w:val="24"/>
          <w:szCs w:val="24"/>
        </w:rPr>
        <w:t>, and nutritional profile. Health-promoting compounds present in pineapple juice include phytochemicals such as vitamin C, carotenoids, flavonoids, and phenolic compounds (</w:t>
      </w:r>
      <w:proofErr w:type="spellStart"/>
      <w:r w:rsidRPr="002129D5">
        <w:rPr>
          <w:rFonts w:ascii="Times New Roman" w:hAnsi="Times New Roman" w:cs="Times New Roman"/>
          <w:sz w:val="24"/>
          <w:szCs w:val="24"/>
        </w:rPr>
        <w:t>Laorko</w:t>
      </w:r>
      <w:proofErr w:type="spellEnd"/>
      <w:r w:rsidRPr="002129D5">
        <w:rPr>
          <w:rFonts w:ascii="Times New Roman" w:hAnsi="Times New Roman" w:cs="Times New Roman"/>
          <w:sz w:val="24"/>
          <w:szCs w:val="24"/>
        </w:rPr>
        <w:t xml:space="preserve"> et al., 2010). These compounds play a role in minimizing oxidative stress and lowering the risk of chronic diseases, including cancer, cardiovascular disorders, and neurological conditions.</w:t>
      </w:r>
    </w:p>
    <w:p w:rsidR="002129D5" w:rsidRPr="002129D5" w:rsidRDefault="002129D5" w:rsidP="001D14CF">
      <w:pPr>
        <w:spacing w:line="360" w:lineRule="auto"/>
        <w:ind w:firstLine="720"/>
        <w:jc w:val="both"/>
        <w:rPr>
          <w:rFonts w:ascii="Times New Roman" w:hAnsi="Times New Roman" w:cs="Times New Roman"/>
          <w:sz w:val="24"/>
          <w:szCs w:val="24"/>
        </w:rPr>
      </w:pPr>
      <w:r w:rsidRPr="002129D5">
        <w:rPr>
          <w:rFonts w:ascii="Times New Roman" w:hAnsi="Times New Roman" w:cs="Times New Roman"/>
          <w:sz w:val="24"/>
          <w:szCs w:val="24"/>
        </w:rPr>
        <w:t xml:space="preserve">Owing to these beneficial attributes and increased public awareness regarding functional foods, the demand for pineapple and pomegranate fruits has risen significantly in recent years. This trend has led to the expansion of industries involved in juice production as well as pharmaceutical sectors focused on extracting bioactive </w:t>
      </w:r>
      <w:r w:rsidRPr="002129D5">
        <w:rPr>
          <w:rFonts w:ascii="Times New Roman" w:hAnsi="Times New Roman" w:cs="Times New Roman"/>
          <w:sz w:val="24"/>
          <w:szCs w:val="24"/>
        </w:rPr>
        <w:lastRenderedPageBreak/>
        <w:t xml:space="preserve">compounds from these fruits. However, in their natural state, pineapple and pomegranate juices exhibit a cloudy appearance, which poses challenges for stability and shelf-life during storage. Juice instability, along with </w:t>
      </w:r>
      <w:proofErr w:type="spellStart"/>
      <w:r w:rsidRPr="002129D5">
        <w:rPr>
          <w:rFonts w:ascii="Times New Roman" w:hAnsi="Times New Roman" w:cs="Times New Roman"/>
          <w:sz w:val="24"/>
          <w:szCs w:val="24"/>
        </w:rPr>
        <w:t>colour</w:t>
      </w:r>
      <w:proofErr w:type="spellEnd"/>
      <w:r w:rsidRPr="002129D5">
        <w:rPr>
          <w:rFonts w:ascii="Times New Roman" w:hAnsi="Times New Roman" w:cs="Times New Roman"/>
          <w:sz w:val="24"/>
          <w:szCs w:val="24"/>
        </w:rPr>
        <w:t xml:space="preserve"> degradation, remains a major concern for processors, highlighting the need for improved clarification and preservation strategies.</w:t>
      </w:r>
    </w:p>
    <w:p w:rsidR="002129D5" w:rsidRPr="002129D5" w:rsidRDefault="002129D5" w:rsidP="001D14CF">
      <w:pPr>
        <w:spacing w:line="360" w:lineRule="auto"/>
        <w:ind w:firstLine="720"/>
        <w:jc w:val="both"/>
        <w:rPr>
          <w:rFonts w:ascii="Times New Roman" w:hAnsi="Times New Roman" w:cs="Times New Roman"/>
          <w:sz w:val="24"/>
          <w:szCs w:val="24"/>
        </w:rPr>
      </w:pPr>
      <w:r w:rsidRPr="002129D5">
        <w:rPr>
          <w:rFonts w:ascii="Times New Roman" w:hAnsi="Times New Roman" w:cs="Times New Roman"/>
          <w:sz w:val="24"/>
          <w:szCs w:val="24"/>
        </w:rPr>
        <w:t>Conventional approaches for polyphenol removal and juice stabilization often involve liquid extraction using organic solvents (</w:t>
      </w:r>
      <w:proofErr w:type="spellStart"/>
      <w:r w:rsidRPr="002129D5">
        <w:rPr>
          <w:rFonts w:ascii="Times New Roman" w:hAnsi="Times New Roman" w:cs="Times New Roman"/>
          <w:sz w:val="24"/>
          <w:szCs w:val="24"/>
        </w:rPr>
        <w:t>Samreen</w:t>
      </w:r>
      <w:proofErr w:type="spellEnd"/>
      <w:r w:rsidRPr="002129D5">
        <w:rPr>
          <w:rFonts w:ascii="Times New Roman" w:hAnsi="Times New Roman" w:cs="Times New Roman"/>
          <w:sz w:val="24"/>
          <w:szCs w:val="24"/>
        </w:rPr>
        <w:t xml:space="preserve"> et al., 2020). Although effective, these methods typically require elevated temperatures to enhance extraction efficiency, which may result in the degradation of sensitive polyphenolic compounds and formation of undesirable by-products. As an alternative, membrane-based technologies such as microfiltration (MF) and ultrafiltration (UF) have gained attention as modern clarification techniques. These processes are non-thermal, cost-effective, and increasingly applied in fruit juice, pulp, and wine processing industries, enabling simplification of conventional clarification steps. Additionally, MF and UF can significantly reduce or eliminate the need for pectinolytic enzymes (</w:t>
      </w:r>
      <w:proofErr w:type="spellStart"/>
      <w:r w:rsidRPr="002129D5">
        <w:rPr>
          <w:rFonts w:ascii="Times New Roman" w:hAnsi="Times New Roman" w:cs="Times New Roman"/>
          <w:sz w:val="24"/>
          <w:szCs w:val="24"/>
        </w:rPr>
        <w:t>Samreen</w:t>
      </w:r>
      <w:proofErr w:type="spellEnd"/>
      <w:r w:rsidRPr="002129D5">
        <w:rPr>
          <w:rFonts w:ascii="Times New Roman" w:hAnsi="Times New Roman" w:cs="Times New Roman"/>
          <w:sz w:val="24"/>
          <w:szCs w:val="24"/>
        </w:rPr>
        <w:t xml:space="preserve"> et al., 2020).</w:t>
      </w:r>
    </w:p>
    <w:p w:rsidR="002129D5" w:rsidRPr="002129D5" w:rsidRDefault="002129D5" w:rsidP="001D14CF">
      <w:pPr>
        <w:spacing w:line="360" w:lineRule="auto"/>
        <w:ind w:firstLine="720"/>
        <w:jc w:val="both"/>
        <w:rPr>
          <w:rFonts w:ascii="Times New Roman" w:hAnsi="Times New Roman" w:cs="Times New Roman"/>
          <w:sz w:val="24"/>
          <w:szCs w:val="24"/>
        </w:rPr>
      </w:pPr>
      <w:r w:rsidRPr="002129D5">
        <w:rPr>
          <w:rFonts w:ascii="Times New Roman" w:hAnsi="Times New Roman" w:cs="Times New Roman"/>
          <w:sz w:val="24"/>
          <w:szCs w:val="24"/>
        </w:rPr>
        <w:t xml:space="preserve">The objective of the present study was to assess the influence of clarification treatments combined with membrane filtration on organic acid profiles, phenolic constituents, and selected quality attributes such as </w:t>
      </w:r>
      <w:proofErr w:type="spellStart"/>
      <w:r w:rsidRPr="002129D5">
        <w:rPr>
          <w:rFonts w:ascii="Times New Roman" w:hAnsi="Times New Roman" w:cs="Times New Roman"/>
          <w:sz w:val="24"/>
          <w:szCs w:val="24"/>
        </w:rPr>
        <w:t>colour</w:t>
      </w:r>
      <w:proofErr w:type="spellEnd"/>
      <w:r w:rsidRPr="002129D5">
        <w:rPr>
          <w:rFonts w:ascii="Times New Roman" w:hAnsi="Times New Roman" w:cs="Times New Roman"/>
          <w:sz w:val="24"/>
          <w:szCs w:val="24"/>
        </w:rPr>
        <w:t xml:space="preserve"> and turbidity in pineapple and pomegranate juices. Previous findings indicate that MF and UF processes alone do not significantly alter phenolic or organic acid compositions. While the effects of various clarifying agents on parameters including pH, turbidity, </w:t>
      </w:r>
      <w:proofErr w:type="spellStart"/>
      <w:r w:rsidRPr="002129D5">
        <w:rPr>
          <w:rFonts w:ascii="Times New Roman" w:hAnsi="Times New Roman" w:cs="Times New Roman"/>
          <w:sz w:val="24"/>
          <w:szCs w:val="24"/>
        </w:rPr>
        <w:t>colour</w:t>
      </w:r>
      <w:proofErr w:type="spellEnd"/>
      <w:r w:rsidRPr="002129D5">
        <w:rPr>
          <w:rFonts w:ascii="Times New Roman" w:hAnsi="Times New Roman" w:cs="Times New Roman"/>
          <w:sz w:val="24"/>
          <w:szCs w:val="24"/>
        </w:rPr>
        <w:t xml:space="preserve"> density, total phenolics, and anthocyanins have been documented, membrane filtration is increasingly replacing traditional clarification methods due to its continuous operation, simplified processing, and elimination of chemical clarifying agents and their associated limitations. Furthermore, MF and UF effectively remove proteins exceeding the membrane molecular weight cut-off (MWCO) (</w:t>
      </w:r>
      <w:proofErr w:type="spellStart"/>
      <w:r w:rsidRPr="002129D5">
        <w:rPr>
          <w:rFonts w:ascii="Times New Roman" w:hAnsi="Times New Roman" w:cs="Times New Roman"/>
          <w:sz w:val="24"/>
          <w:szCs w:val="24"/>
        </w:rPr>
        <w:t>Samreen</w:t>
      </w:r>
      <w:proofErr w:type="spellEnd"/>
      <w:r w:rsidRPr="002129D5">
        <w:rPr>
          <w:rFonts w:ascii="Times New Roman" w:hAnsi="Times New Roman" w:cs="Times New Roman"/>
          <w:sz w:val="24"/>
          <w:szCs w:val="24"/>
        </w:rPr>
        <w:t xml:space="preserve"> et al., 2020).</w:t>
      </w:r>
    </w:p>
    <w:p w:rsidR="002129D5" w:rsidRPr="002129D5" w:rsidRDefault="002129D5" w:rsidP="001D14CF">
      <w:pPr>
        <w:spacing w:line="360" w:lineRule="auto"/>
        <w:ind w:firstLine="720"/>
        <w:jc w:val="both"/>
        <w:rPr>
          <w:rFonts w:ascii="Times New Roman" w:hAnsi="Times New Roman" w:cs="Times New Roman"/>
          <w:sz w:val="24"/>
          <w:szCs w:val="24"/>
        </w:rPr>
      </w:pPr>
      <w:r w:rsidRPr="002129D5">
        <w:rPr>
          <w:rFonts w:ascii="Times New Roman" w:hAnsi="Times New Roman" w:cs="Times New Roman"/>
          <w:sz w:val="24"/>
          <w:szCs w:val="24"/>
        </w:rPr>
        <w:t>In view of these considerations, the present investigation was undertaken to evaluate the processing of pineapple and pomegranate juices using a combination of thermal, chemical, and membrane clarification techniques. The processed juices were subsequently subjected to storage studies, and their physicochemical characteristics were systematically analyzed and reported.</w:t>
      </w:r>
    </w:p>
    <w:p w:rsidR="0030395B" w:rsidRDefault="0030395B" w:rsidP="002129D5">
      <w:pPr>
        <w:spacing w:line="360" w:lineRule="auto"/>
        <w:jc w:val="center"/>
        <w:rPr>
          <w:rFonts w:ascii="Times New Roman" w:hAnsi="Times New Roman"/>
          <w:b/>
          <w:sz w:val="24"/>
          <w:szCs w:val="24"/>
        </w:rPr>
      </w:pPr>
      <w:r w:rsidRPr="00B96B2A">
        <w:rPr>
          <w:rFonts w:ascii="Times New Roman" w:hAnsi="Times New Roman"/>
          <w:b/>
          <w:sz w:val="24"/>
          <w:szCs w:val="24"/>
        </w:rPr>
        <w:lastRenderedPageBreak/>
        <w:t>MATERIAL AND METHODS</w:t>
      </w:r>
    </w:p>
    <w:p w:rsidR="00B56DEE" w:rsidRDefault="0030395B" w:rsidP="00BB28B7">
      <w:pPr>
        <w:autoSpaceDE w:val="0"/>
        <w:autoSpaceDN w:val="0"/>
        <w:adjustRightInd w:val="0"/>
        <w:spacing w:after="0" w:line="360" w:lineRule="auto"/>
        <w:ind w:firstLine="720"/>
        <w:jc w:val="both"/>
        <w:rPr>
          <w:rFonts w:ascii="Times New Roman" w:hAnsi="Times New Roman" w:cs="Times New Roman"/>
          <w:sz w:val="24"/>
          <w:szCs w:val="24"/>
        </w:rPr>
      </w:pPr>
      <w:r w:rsidRPr="003A1B76">
        <w:rPr>
          <w:rFonts w:ascii="Times New Roman" w:hAnsi="Times New Roman" w:cs="Times New Roman"/>
          <w:sz w:val="24"/>
          <w:szCs w:val="24"/>
        </w:rPr>
        <w:t>Fully matured pomegranate and pineapple fruits were</w:t>
      </w:r>
      <w:r w:rsidR="00BC77A3">
        <w:rPr>
          <w:rFonts w:ascii="Times New Roman" w:hAnsi="Times New Roman" w:cs="Times New Roman"/>
          <w:sz w:val="24"/>
          <w:szCs w:val="24"/>
        </w:rPr>
        <w:t xml:space="preserve"> </w:t>
      </w:r>
      <w:r w:rsidRPr="003A1B76">
        <w:rPr>
          <w:rFonts w:ascii="Times New Roman" w:hAnsi="Times New Roman" w:cs="Times New Roman"/>
          <w:sz w:val="24"/>
          <w:szCs w:val="24"/>
        </w:rPr>
        <w:t>selected and cleaned to remove extraneous material. The</w:t>
      </w:r>
      <w:r w:rsidR="009914F6">
        <w:rPr>
          <w:rFonts w:ascii="Times New Roman" w:hAnsi="Times New Roman" w:cs="Times New Roman"/>
          <w:sz w:val="24"/>
          <w:szCs w:val="24"/>
        </w:rPr>
        <w:t xml:space="preserve"> </w:t>
      </w:r>
      <w:r w:rsidRPr="003A1B76">
        <w:rPr>
          <w:rFonts w:ascii="Times New Roman" w:hAnsi="Times New Roman" w:cs="Times New Roman"/>
          <w:sz w:val="24"/>
          <w:szCs w:val="24"/>
        </w:rPr>
        <w:t xml:space="preserve">juices were extracted </w:t>
      </w:r>
      <w:r w:rsidR="00B56DEE">
        <w:rPr>
          <w:rFonts w:ascii="Times New Roman" w:hAnsi="Times New Roman" w:cs="Times New Roman"/>
          <w:sz w:val="24"/>
          <w:szCs w:val="24"/>
        </w:rPr>
        <w:t>and subjected to different processing treatments</w:t>
      </w:r>
      <w:r w:rsidRPr="003A1B76">
        <w:rPr>
          <w:rFonts w:ascii="Times New Roman" w:hAnsi="Times New Roman" w:cs="Times New Roman"/>
          <w:sz w:val="24"/>
          <w:szCs w:val="24"/>
        </w:rPr>
        <w:t>.</w:t>
      </w:r>
    </w:p>
    <w:p w:rsidR="00B56DEE" w:rsidRDefault="00B56DEE" w:rsidP="00BB28B7">
      <w:pPr>
        <w:autoSpaceDE w:val="0"/>
        <w:autoSpaceDN w:val="0"/>
        <w:adjustRightInd w:val="0"/>
        <w:spacing w:after="0" w:line="360" w:lineRule="auto"/>
        <w:ind w:firstLine="720"/>
        <w:jc w:val="both"/>
        <w:rPr>
          <w:rFonts w:ascii="Times New Roman" w:hAnsi="Times New Roman" w:cs="Times New Roman"/>
          <w:sz w:val="24"/>
          <w:szCs w:val="24"/>
        </w:rPr>
      </w:pPr>
    </w:p>
    <w:p w:rsidR="00B56DEE" w:rsidRDefault="00B56DEE" w:rsidP="00B56DEE">
      <w:pPr>
        <w:spacing w:line="360" w:lineRule="auto"/>
        <w:jc w:val="both"/>
        <w:rPr>
          <w:rFonts w:ascii="Times New Roman" w:hAnsi="Times New Roman"/>
          <w:sz w:val="24"/>
          <w:szCs w:val="24"/>
        </w:rPr>
      </w:pPr>
      <w:r w:rsidRPr="00295102">
        <w:rPr>
          <w:rFonts w:ascii="Times New Roman" w:hAnsi="Times New Roman"/>
          <w:b/>
          <w:sz w:val="24"/>
          <w:szCs w:val="24"/>
        </w:rPr>
        <w:t xml:space="preserve">Pretreatment on aggregation </w:t>
      </w:r>
      <w:r>
        <w:rPr>
          <w:rFonts w:ascii="Times New Roman" w:hAnsi="Times New Roman"/>
          <w:b/>
          <w:sz w:val="24"/>
          <w:szCs w:val="24"/>
        </w:rPr>
        <w:t>and clarification of pomegranate and pineapple</w:t>
      </w:r>
      <w:r w:rsidRPr="00295102">
        <w:rPr>
          <w:rFonts w:ascii="Times New Roman" w:hAnsi="Times New Roman"/>
          <w:b/>
          <w:sz w:val="24"/>
          <w:szCs w:val="24"/>
        </w:rPr>
        <w:t xml:space="preserve"> juice</w:t>
      </w:r>
      <w:r>
        <w:rPr>
          <w:rFonts w:ascii="Times New Roman" w:hAnsi="Times New Roman"/>
          <w:b/>
          <w:sz w:val="24"/>
          <w:szCs w:val="24"/>
        </w:rPr>
        <w:t>s</w:t>
      </w:r>
    </w:p>
    <w:p w:rsidR="00BC77A3" w:rsidRPr="00BC77A3" w:rsidRDefault="00B56DEE" w:rsidP="00BC77A3">
      <w:pPr>
        <w:spacing w:after="240" w:line="380" w:lineRule="atLeast"/>
        <w:jc w:val="both"/>
        <w:rPr>
          <w:rFonts w:ascii="Times New Roman" w:hAnsi="Times New Roman"/>
          <w:sz w:val="24"/>
          <w:szCs w:val="24"/>
        </w:rPr>
      </w:pPr>
      <w:r>
        <w:rPr>
          <w:rFonts w:ascii="Times New Roman" w:hAnsi="Times New Roman"/>
          <w:sz w:val="24"/>
          <w:szCs w:val="24"/>
        </w:rPr>
        <w:tab/>
      </w:r>
      <w:r w:rsidR="00BC77A3" w:rsidRPr="00BC77A3">
        <w:rPr>
          <w:rFonts w:ascii="Times New Roman" w:hAnsi="Times New Roman"/>
          <w:sz w:val="24"/>
          <w:szCs w:val="24"/>
        </w:rPr>
        <w:t xml:space="preserve">Pretreatment of the juice samples was carried out using egg albumin as a fining agent. Four different concentrations of egg albumin, namely 0.25, 0.5, 1.0, and 2.0 g/L, were evaluated, and the effectiveness of the pretreatment was assessed through biochemical analyses. Following juice extraction, the measured quantity of egg albumin powder was added to the juice and mixed uniformly to ensure proper dispersion. The treated samples were then filtered using muslin cloth and centrifuged at 4000 rpm (2147 g) for a duration of 5 minutes, as described by </w:t>
      </w:r>
      <w:proofErr w:type="spellStart"/>
      <w:r w:rsidR="00BC77A3" w:rsidRPr="00BC77A3">
        <w:rPr>
          <w:rFonts w:ascii="Times New Roman" w:hAnsi="Times New Roman"/>
          <w:sz w:val="24"/>
          <w:szCs w:val="24"/>
        </w:rPr>
        <w:t>Domingues</w:t>
      </w:r>
      <w:proofErr w:type="spellEnd"/>
      <w:r w:rsidR="00BC77A3" w:rsidRPr="00BC77A3">
        <w:rPr>
          <w:rFonts w:ascii="Times New Roman" w:hAnsi="Times New Roman"/>
          <w:sz w:val="24"/>
          <w:szCs w:val="24"/>
        </w:rPr>
        <w:t xml:space="preserve"> et al. (2011).</w:t>
      </w:r>
    </w:p>
    <w:p w:rsidR="00BC77A3" w:rsidRPr="00BC77A3" w:rsidRDefault="00BC77A3" w:rsidP="00BC77A3">
      <w:pPr>
        <w:spacing w:after="240" w:line="380" w:lineRule="atLeast"/>
        <w:ind w:firstLine="720"/>
        <w:jc w:val="both"/>
        <w:rPr>
          <w:rFonts w:ascii="Times New Roman" w:hAnsi="Times New Roman"/>
          <w:sz w:val="24"/>
          <w:szCs w:val="24"/>
        </w:rPr>
      </w:pPr>
      <w:r w:rsidRPr="00BC77A3">
        <w:rPr>
          <w:rFonts w:ascii="Times New Roman" w:hAnsi="Times New Roman"/>
          <w:sz w:val="24"/>
          <w:szCs w:val="24"/>
        </w:rPr>
        <w:t xml:space="preserve">The resulting supernatant was collected and analyzed for biochemical quality parameters to evaluate the influence of the pretreatment process. Based on these analyses, the egg albumin concentration that achieved maximum clarification was identified and subsequently applied for pretreatment of pineapple juice in all further experiments. The primary objective of pretreatment was the elimination of colloidal matter present in the juices. Such colloidal components, including enzyme-associated aggregates such as pectinases, cellulases, </w:t>
      </w:r>
      <w:proofErr w:type="spellStart"/>
      <w:r w:rsidRPr="00BC77A3">
        <w:rPr>
          <w:rFonts w:ascii="Times New Roman" w:hAnsi="Times New Roman"/>
          <w:sz w:val="24"/>
          <w:szCs w:val="24"/>
        </w:rPr>
        <w:t>hemicellulases</w:t>
      </w:r>
      <w:proofErr w:type="spellEnd"/>
      <w:r w:rsidRPr="00BC77A3">
        <w:rPr>
          <w:rFonts w:ascii="Times New Roman" w:hAnsi="Times New Roman"/>
          <w:sz w:val="24"/>
          <w:szCs w:val="24"/>
        </w:rPr>
        <w:t xml:space="preserve">, xylanases, </w:t>
      </w:r>
      <w:proofErr w:type="spellStart"/>
      <w:r w:rsidRPr="00BC77A3">
        <w:rPr>
          <w:rFonts w:ascii="Times New Roman" w:hAnsi="Times New Roman"/>
          <w:sz w:val="24"/>
          <w:szCs w:val="24"/>
        </w:rPr>
        <w:t>carbohydrases</w:t>
      </w:r>
      <w:proofErr w:type="spellEnd"/>
      <w:r w:rsidRPr="00BC77A3">
        <w:rPr>
          <w:rFonts w:ascii="Times New Roman" w:hAnsi="Times New Roman"/>
          <w:sz w:val="24"/>
          <w:szCs w:val="24"/>
        </w:rPr>
        <w:t xml:space="preserve">, </w:t>
      </w:r>
      <w:proofErr w:type="spellStart"/>
      <w:r w:rsidRPr="00BC77A3">
        <w:rPr>
          <w:rFonts w:ascii="Times New Roman" w:hAnsi="Times New Roman"/>
          <w:sz w:val="24"/>
          <w:szCs w:val="24"/>
        </w:rPr>
        <w:t>glucanases</w:t>
      </w:r>
      <w:proofErr w:type="spellEnd"/>
      <w:r w:rsidRPr="00BC77A3">
        <w:rPr>
          <w:rFonts w:ascii="Times New Roman" w:hAnsi="Times New Roman"/>
          <w:sz w:val="24"/>
          <w:szCs w:val="24"/>
        </w:rPr>
        <w:t>, and arabinose-containing compounds, are known to hinder membrane filtration by reducing permeate flux. Their removal through pretreatment leads to a decrease in particle size and viscosity, thereby enhancing permeate flow during filtration (Valero et al., 2014).</w:t>
      </w:r>
    </w:p>
    <w:p w:rsidR="00BC77A3" w:rsidRPr="00BC77A3" w:rsidRDefault="00BC77A3" w:rsidP="00BC77A3">
      <w:pPr>
        <w:spacing w:after="240" w:line="380" w:lineRule="atLeast"/>
        <w:jc w:val="both"/>
        <w:rPr>
          <w:rFonts w:ascii="Times New Roman" w:hAnsi="Times New Roman"/>
          <w:sz w:val="24"/>
          <w:szCs w:val="24"/>
        </w:rPr>
      </w:pPr>
    </w:p>
    <w:p w:rsidR="00BA5C0E" w:rsidRPr="00CA564D" w:rsidRDefault="00BA5C0E" w:rsidP="00BC77A3">
      <w:pPr>
        <w:spacing w:after="240" w:line="380" w:lineRule="atLeast"/>
        <w:jc w:val="both"/>
        <w:rPr>
          <w:rFonts w:ascii="Times New Roman" w:hAnsi="Times New Roman"/>
          <w:b/>
          <w:sz w:val="24"/>
          <w:szCs w:val="24"/>
        </w:rPr>
      </w:pPr>
      <w:r w:rsidRPr="00CA564D">
        <w:rPr>
          <w:rFonts w:ascii="Times New Roman" w:hAnsi="Times New Roman"/>
          <w:b/>
          <w:sz w:val="24"/>
          <w:szCs w:val="24"/>
        </w:rPr>
        <w:t>Membr</w:t>
      </w:r>
      <w:r>
        <w:rPr>
          <w:rFonts w:ascii="Times New Roman" w:hAnsi="Times New Roman"/>
          <w:b/>
          <w:sz w:val="24"/>
          <w:szCs w:val="24"/>
        </w:rPr>
        <w:t xml:space="preserve">ane clarification of pineapple and pomegranate </w:t>
      </w:r>
      <w:r w:rsidRPr="00CA564D">
        <w:rPr>
          <w:rFonts w:ascii="Times New Roman" w:hAnsi="Times New Roman"/>
          <w:b/>
          <w:sz w:val="24"/>
          <w:szCs w:val="24"/>
        </w:rPr>
        <w:t>juice</w:t>
      </w:r>
      <w:r>
        <w:rPr>
          <w:rFonts w:ascii="Times New Roman" w:hAnsi="Times New Roman"/>
          <w:b/>
          <w:sz w:val="24"/>
          <w:szCs w:val="24"/>
        </w:rPr>
        <w:t>s</w:t>
      </w:r>
    </w:p>
    <w:p w:rsidR="0093378A" w:rsidRPr="00EA2F69" w:rsidRDefault="00BA5C0E" w:rsidP="0093378A">
      <w:pPr>
        <w:tabs>
          <w:tab w:val="left" w:pos="0"/>
        </w:tabs>
        <w:spacing w:after="240" w:line="360" w:lineRule="auto"/>
        <w:jc w:val="both"/>
        <w:rPr>
          <w:rFonts w:ascii="Times New Roman" w:hAnsi="Times New Roman"/>
          <w:sz w:val="24"/>
          <w:szCs w:val="24"/>
        </w:rPr>
      </w:pPr>
      <w:r>
        <w:rPr>
          <w:rFonts w:ascii="Times New Roman" w:hAnsi="Times New Roman"/>
          <w:color w:val="FF0000"/>
          <w:sz w:val="24"/>
          <w:szCs w:val="24"/>
        </w:rPr>
        <w:tab/>
      </w:r>
      <w:r w:rsidR="0093378A" w:rsidRPr="00EA2F69">
        <w:rPr>
          <w:rFonts w:ascii="Times New Roman" w:hAnsi="Times New Roman"/>
          <w:sz w:val="24"/>
          <w:szCs w:val="24"/>
        </w:rPr>
        <w:t>Membrane processing of pineapple</w:t>
      </w:r>
      <w:r w:rsidRPr="00EA2F69">
        <w:rPr>
          <w:rFonts w:ascii="Times New Roman" w:hAnsi="Times New Roman"/>
          <w:sz w:val="24"/>
          <w:szCs w:val="24"/>
        </w:rPr>
        <w:t xml:space="preserve"> and pomegranate</w:t>
      </w:r>
      <w:r w:rsidR="0093378A" w:rsidRPr="00EA2F69">
        <w:rPr>
          <w:rFonts w:ascii="Times New Roman" w:hAnsi="Times New Roman"/>
          <w:sz w:val="24"/>
          <w:szCs w:val="24"/>
        </w:rPr>
        <w:t xml:space="preserve"> juice</w:t>
      </w:r>
      <w:r w:rsidRPr="00EA2F69">
        <w:rPr>
          <w:rFonts w:ascii="Times New Roman" w:hAnsi="Times New Roman"/>
          <w:sz w:val="24"/>
          <w:szCs w:val="24"/>
        </w:rPr>
        <w:t>s</w:t>
      </w:r>
      <w:r w:rsidR="0093378A" w:rsidRPr="00EA2F69">
        <w:rPr>
          <w:rFonts w:ascii="Times New Roman" w:hAnsi="Times New Roman"/>
          <w:sz w:val="24"/>
          <w:szCs w:val="24"/>
        </w:rPr>
        <w:t xml:space="preserve"> was carried out in the membrane module setup with different hollow </w:t>
      </w:r>
      <w:proofErr w:type="spellStart"/>
      <w:r w:rsidR="0093378A" w:rsidRPr="00EA2F69">
        <w:rPr>
          <w:rFonts w:ascii="Times New Roman" w:hAnsi="Times New Roman"/>
          <w:sz w:val="24"/>
          <w:szCs w:val="24"/>
        </w:rPr>
        <w:t>fibre</w:t>
      </w:r>
      <w:proofErr w:type="spellEnd"/>
      <w:r w:rsidR="0093378A" w:rsidRPr="00EA2F69">
        <w:rPr>
          <w:rFonts w:ascii="Times New Roman" w:hAnsi="Times New Roman"/>
          <w:sz w:val="24"/>
          <w:szCs w:val="24"/>
        </w:rPr>
        <w:t xml:space="preserve"> cartridges.  The container was filled with 250 mL of juice.  The operation was done in total recycle mode.  The suction, retentate, by-pass lines were kept in feed solution and continuous operation was carried out.  The permeate was collected at permeate line separately.  After each run, the set up was flushed with distilled water and then cleaned with 0.1 N </w:t>
      </w:r>
      <w:r w:rsidR="0093378A" w:rsidRPr="00EA2F69">
        <w:rPr>
          <w:rFonts w:ascii="Times New Roman" w:hAnsi="Times New Roman"/>
          <w:sz w:val="24"/>
          <w:szCs w:val="24"/>
        </w:rPr>
        <w:lastRenderedPageBreak/>
        <w:t xml:space="preserve">hydrochloric acid (HCl) for 30 mins in total recycle mode according to the washing protocol given by the manufacturer.  After thorough washing, the permeability of the cartridges was </w:t>
      </w:r>
      <w:proofErr w:type="spellStart"/>
      <w:r w:rsidR="0093378A" w:rsidRPr="00EA2F69">
        <w:rPr>
          <w:rFonts w:ascii="Times New Roman" w:hAnsi="Times New Roman"/>
          <w:sz w:val="24"/>
          <w:szCs w:val="24"/>
        </w:rPr>
        <w:t>analysed</w:t>
      </w:r>
      <w:proofErr w:type="spellEnd"/>
      <w:r w:rsidR="0093378A" w:rsidRPr="00EA2F69">
        <w:rPr>
          <w:rFonts w:ascii="Times New Roman" w:hAnsi="Times New Roman"/>
          <w:sz w:val="24"/>
          <w:szCs w:val="24"/>
        </w:rPr>
        <w:t xml:space="preserve"> to measure the change in permeability of the hollow </w:t>
      </w:r>
      <w:proofErr w:type="spellStart"/>
      <w:r w:rsidR="0093378A" w:rsidRPr="00EA2F69">
        <w:rPr>
          <w:rFonts w:ascii="Times New Roman" w:hAnsi="Times New Roman"/>
          <w:sz w:val="24"/>
          <w:szCs w:val="24"/>
        </w:rPr>
        <w:t>fibres</w:t>
      </w:r>
      <w:proofErr w:type="spellEnd"/>
      <w:r w:rsidR="0093378A" w:rsidRPr="00EA2F69">
        <w:rPr>
          <w:rFonts w:ascii="Times New Roman" w:hAnsi="Times New Roman"/>
          <w:sz w:val="24"/>
          <w:szCs w:val="24"/>
        </w:rPr>
        <w:t xml:space="preserve">.  All the experiments were conducted in triplicate at room temperatures (30±2 °C). After every experiment, the membranes were cleaned properly and stored in the 1% formalin solution for future use.  </w:t>
      </w:r>
    </w:p>
    <w:p w:rsidR="0093378A" w:rsidRPr="00EA2F69" w:rsidRDefault="0093378A" w:rsidP="0093378A">
      <w:pPr>
        <w:tabs>
          <w:tab w:val="left" w:pos="0"/>
        </w:tabs>
        <w:spacing w:after="0" w:line="360" w:lineRule="auto"/>
        <w:ind w:hanging="540"/>
        <w:jc w:val="both"/>
        <w:rPr>
          <w:rFonts w:ascii="Times New Roman" w:hAnsi="Times New Roman"/>
          <w:sz w:val="24"/>
          <w:szCs w:val="24"/>
        </w:rPr>
      </w:pPr>
      <w:r w:rsidRPr="00EA2F69">
        <w:rPr>
          <w:rFonts w:ascii="Times New Roman" w:hAnsi="Times New Roman"/>
          <w:sz w:val="24"/>
          <w:szCs w:val="24"/>
        </w:rPr>
        <w:t xml:space="preserve">           The permeate flux was calculated as</w:t>
      </w:r>
    </w:p>
    <w:p w:rsidR="0093378A" w:rsidRPr="00EA2F69" w:rsidRDefault="0093378A" w:rsidP="0093378A">
      <w:pPr>
        <w:tabs>
          <w:tab w:val="left" w:pos="0"/>
        </w:tabs>
        <w:spacing w:after="0" w:line="360" w:lineRule="auto"/>
        <w:ind w:hanging="540"/>
        <w:jc w:val="center"/>
        <w:rPr>
          <w:rFonts w:ascii="Times New Roman" w:hAnsi="Times New Roman"/>
          <w:sz w:val="24"/>
          <w:szCs w:val="24"/>
        </w:rPr>
      </w:pPr>
      <w:r w:rsidRPr="00EA2F69">
        <w:rPr>
          <w:rFonts w:ascii="Times New Roman" w:hAnsi="Times New Roman"/>
          <w:sz w:val="24"/>
          <w:szCs w:val="24"/>
        </w:rPr>
        <w:t xml:space="preserve">                       J*= </w:t>
      </w:r>
      <w:r w:rsidRPr="00EA2F69">
        <w:rPr>
          <w:rFonts w:ascii="Times New Roman" w:hAnsi="Times New Roman"/>
          <w:sz w:val="36"/>
          <w:szCs w:val="36"/>
        </w:rPr>
        <w:t>(</w:t>
      </w:r>
      <m:oMath>
        <m:f>
          <m:fPr>
            <m:ctrlPr>
              <w:rPr>
                <w:rFonts w:ascii="Cambria Math" w:hAnsi="Times New Roman"/>
                <w:sz w:val="24"/>
                <w:szCs w:val="24"/>
              </w:rPr>
            </m:ctrlPr>
          </m:fPr>
          <m:num>
            <m:r>
              <m:rPr>
                <m:sty m:val="p"/>
              </m:rPr>
              <w:rPr>
                <w:rFonts w:ascii="Cambria Math" w:hAnsi="Times New Roman"/>
                <w:sz w:val="24"/>
                <w:szCs w:val="24"/>
              </w:rPr>
              <m:t>1</m:t>
            </m:r>
          </m:num>
          <m:den>
            <m:r>
              <m:rPr>
                <m:sty m:val="p"/>
              </m:rPr>
              <w:rPr>
                <w:rFonts w:ascii="Cambria Math" w:hAnsi="Cambria Math"/>
                <w:sz w:val="24"/>
                <w:szCs w:val="24"/>
              </w:rPr>
              <m:t>A</m:t>
            </m:r>
          </m:den>
        </m:f>
      </m:oMath>
      <w:r w:rsidRPr="00EA2F69">
        <w:rPr>
          <w:rFonts w:ascii="Times New Roman" w:hAnsi="Times New Roman"/>
          <w:sz w:val="36"/>
          <w:szCs w:val="36"/>
        </w:rPr>
        <w:t>)</w:t>
      </w:r>
      <w:r w:rsidRPr="00EA2F69">
        <w:rPr>
          <w:rFonts w:ascii="Times New Roman" w:hAnsi="Times New Roman"/>
          <w:sz w:val="24"/>
          <w:szCs w:val="24"/>
        </w:rPr>
        <w:t>×</w:t>
      </w:r>
      <w:r w:rsidRPr="00EA2F69">
        <w:rPr>
          <w:rFonts w:ascii="Times New Roman" w:hAnsi="Times New Roman"/>
          <w:sz w:val="36"/>
          <w:szCs w:val="36"/>
        </w:rPr>
        <w:t>(</w:t>
      </w:r>
      <m:oMath>
        <m:f>
          <m:fPr>
            <m:ctrlPr>
              <w:rPr>
                <w:rFonts w:ascii="Cambria Math" w:hAnsi="Times New Roman"/>
                <w:sz w:val="24"/>
                <w:szCs w:val="24"/>
              </w:rPr>
            </m:ctrlPr>
          </m:fPr>
          <m:num>
            <m:r>
              <m:rPr>
                <m:sty m:val="p"/>
              </m:rPr>
              <w:rPr>
                <w:rFonts w:ascii="Cambria Math" w:hAnsi="Cambria Math"/>
                <w:sz w:val="24"/>
                <w:szCs w:val="24"/>
              </w:rPr>
              <m:t>dv</m:t>
            </m:r>
          </m:num>
          <m:den>
            <m:r>
              <m:rPr>
                <m:sty m:val="p"/>
              </m:rPr>
              <w:rPr>
                <w:rFonts w:ascii="Cambria Math" w:hAnsi="Cambria Math"/>
                <w:sz w:val="24"/>
                <w:szCs w:val="24"/>
              </w:rPr>
              <m:t>dt</m:t>
            </m:r>
          </m:den>
        </m:f>
      </m:oMath>
      <w:r w:rsidRPr="00EA2F69">
        <w:rPr>
          <w:rFonts w:ascii="Times New Roman" w:hAnsi="Times New Roman"/>
          <w:sz w:val="36"/>
          <w:szCs w:val="36"/>
        </w:rPr>
        <w:t>)</w:t>
      </w:r>
      <w:r w:rsidRPr="00EA2F69">
        <w:rPr>
          <w:rFonts w:ascii="Times New Roman" w:hAnsi="Times New Roman"/>
          <w:sz w:val="24"/>
          <w:szCs w:val="24"/>
        </w:rPr>
        <w:t xml:space="preserve">                                        ……6</w:t>
      </w:r>
    </w:p>
    <w:p w:rsidR="0093378A" w:rsidRPr="00EA2F69" w:rsidRDefault="0093378A" w:rsidP="0093378A">
      <w:pPr>
        <w:tabs>
          <w:tab w:val="left" w:pos="0"/>
        </w:tabs>
        <w:spacing w:after="0" w:line="360" w:lineRule="auto"/>
        <w:ind w:hanging="540"/>
        <w:jc w:val="both"/>
        <w:rPr>
          <w:rFonts w:ascii="Times New Roman" w:hAnsi="Times New Roman"/>
          <w:sz w:val="24"/>
          <w:szCs w:val="24"/>
        </w:rPr>
      </w:pPr>
      <w:r w:rsidRPr="00EA2F69">
        <w:rPr>
          <w:rFonts w:ascii="Times New Roman" w:hAnsi="Times New Roman"/>
          <w:sz w:val="24"/>
          <w:szCs w:val="24"/>
        </w:rPr>
        <w:tab/>
      </w:r>
      <w:r w:rsidRPr="00EA2F69">
        <w:rPr>
          <w:rFonts w:ascii="Times New Roman" w:hAnsi="Times New Roman"/>
          <w:sz w:val="24"/>
          <w:szCs w:val="24"/>
        </w:rPr>
        <w:tab/>
        <w:t>Where,</w:t>
      </w:r>
      <w:r w:rsidRPr="00EA2F69">
        <w:rPr>
          <w:rFonts w:ascii="Times New Roman" w:hAnsi="Times New Roman"/>
          <w:sz w:val="24"/>
          <w:szCs w:val="24"/>
        </w:rPr>
        <w:tab/>
      </w:r>
      <w:r w:rsidRPr="00EA2F69">
        <w:rPr>
          <w:rFonts w:ascii="Times New Roman" w:hAnsi="Times New Roman"/>
          <w:sz w:val="24"/>
          <w:szCs w:val="24"/>
        </w:rPr>
        <w:tab/>
        <w:t xml:space="preserve"> J*= Permeate flux (L/h m</w:t>
      </w:r>
      <w:r w:rsidRPr="00EA2F69">
        <w:rPr>
          <w:rFonts w:ascii="Times New Roman" w:hAnsi="Times New Roman"/>
          <w:sz w:val="24"/>
          <w:szCs w:val="24"/>
          <w:vertAlign w:val="superscript"/>
        </w:rPr>
        <w:t>2</w:t>
      </w:r>
      <w:r w:rsidRPr="00EA2F69">
        <w:rPr>
          <w:rFonts w:ascii="Times New Roman" w:hAnsi="Times New Roman"/>
          <w:sz w:val="24"/>
          <w:szCs w:val="24"/>
        </w:rPr>
        <w:t>)</w:t>
      </w:r>
    </w:p>
    <w:p w:rsidR="0093378A" w:rsidRPr="00EA2F69" w:rsidRDefault="0093378A" w:rsidP="0093378A">
      <w:pPr>
        <w:tabs>
          <w:tab w:val="left" w:pos="0"/>
        </w:tabs>
        <w:spacing w:after="0" w:line="360" w:lineRule="auto"/>
        <w:ind w:hanging="540"/>
        <w:jc w:val="both"/>
        <w:rPr>
          <w:rFonts w:ascii="Times New Roman" w:hAnsi="Times New Roman"/>
          <w:sz w:val="24"/>
          <w:szCs w:val="24"/>
        </w:rPr>
      </w:pPr>
      <w:r w:rsidRPr="00EA2F69">
        <w:rPr>
          <w:rFonts w:ascii="Times New Roman" w:hAnsi="Times New Roman"/>
          <w:sz w:val="24"/>
          <w:szCs w:val="24"/>
          <w:vertAlign w:val="superscript"/>
        </w:rPr>
        <w:tab/>
      </w:r>
      <w:r w:rsidRPr="00EA2F69">
        <w:rPr>
          <w:rFonts w:ascii="Times New Roman" w:hAnsi="Times New Roman"/>
          <w:sz w:val="24"/>
          <w:szCs w:val="24"/>
          <w:vertAlign w:val="superscript"/>
        </w:rPr>
        <w:tab/>
      </w:r>
      <w:r w:rsidRPr="00EA2F69">
        <w:rPr>
          <w:rFonts w:ascii="Times New Roman" w:hAnsi="Times New Roman"/>
          <w:sz w:val="24"/>
          <w:szCs w:val="24"/>
          <w:vertAlign w:val="superscript"/>
        </w:rPr>
        <w:tab/>
      </w:r>
      <w:r w:rsidRPr="00EA2F69">
        <w:rPr>
          <w:rFonts w:ascii="Times New Roman" w:hAnsi="Times New Roman"/>
          <w:sz w:val="24"/>
          <w:szCs w:val="24"/>
          <w:vertAlign w:val="superscript"/>
        </w:rPr>
        <w:tab/>
      </w:r>
      <w:r w:rsidRPr="00EA2F69">
        <w:rPr>
          <w:rFonts w:ascii="Times New Roman" w:hAnsi="Times New Roman"/>
          <w:sz w:val="24"/>
          <w:szCs w:val="24"/>
        </w:rPr>
        <w:t>A= Area of the membrane (m</w:t>
      </w:r>
      <w:r w:rsidRPr="00EA2F69">
        <w:rPr>
          <w:rFonts w:ascii="Times New Roman" w:hAnsi="Times New Roman"/>
          <w:sz w:val="24"/>
          <w:szCs w:val="24"/>
          <w:vertAlign w:val="superscript"/>
        </w:rPr>
        <w:t>2</w:t>
      </w:r>
      <w:r w:rsidRPr="00EA2F69">
        <w:rPr>
          <w:rFonts w:ascii="Times New Roman" w:hAnsi="Times New Roman"/>
          <w:sz w:val="24"/>
          <w:szCs w:val="24"/>
        </w:rPr>
        <w:t>)</w:t>
      </w:r>
    </w:p>
    <w:p w:rsidR="0093378A" w:rsidRPr="00EA2F69" w:rsidRDefault="0093378A" w:rsidP="0093378A">
      <w:pPr>
        <w:tabs>
          <w:tab w:val="left" w:pos="0"/>
        </w:tabs>
        <w:spacing w:after="0" w:line="360" w:lineRule="auto"/>
        <w:jc w:val="both"/>
        <w:rPr>
          <w:rFonts w:ascii="Times New Roman" w:hAnsi="Times New Roman"/>
          <w:sz w:val="24"/>
          <w:szCs w:val="24"/>
        </w:rPr>
      </w:pPr>
      <w:r w:rsidRPr="00EA2F69">
        <w:rPr>
          <w:rFonts w:ascii="Times New Roman" w:hAnsi="Times New Roman"/>
          <w:sz w:val="24"/>
          <w:szCs w:val="24"/>
        </w:rPr>
        <w:tab/>
      </w:r>
      <w:r w:rsidRPr="00EA2F69">
        <w:rPr>
          <w:rFonts w:ascii="Times New Roman" w:hAnsi="Times New Roman"/>
          <w:sz w:val="24"/>
          <w:szCs w:val="24"/>
        </w:rPr>
        <w:tab/>
        <w:t xml:space="preserve">            dv= Volume of flow rate (L)</w:t>
      </w:r>
    </w:p>
    <w:p w:rsidR="0093378A" w:rsidRPr="00EA2F69" w:rsidRDefault="0093378A" w:rsidP="0093378A">
      <w:pPr>
        <w:tabs>
          <w:tab w:val="left" w:pos="0"/>
        </w:tabs>
        <w:spacing w:after="300" w:line="360" w:lineRule="auto"/>
        <w:jc w:val="both"/>
        <w:rPr>
          <w:rFonts w:ascii="Times New Roman" w:hAnsi="Times New Roman"/>
          <w:sz w:val="24"/>
          <w:szCs w:val="24"/>
        </w:rPr>
      </w:pPr>
      <w:r w:rsidRPr="00EA2F69">
        <w:rPr>
          <w:rFonts w:ascii="Times New Roman" w:hAnsi="Times New Roman"/>
          <w:sz w:val="24"/>
          <w:szCs w:val="24"/>
        </w:rPr>
        <w:tab/>
      </w:r>
      <w:r w:rsidRPr="00EA2F69">
        <w:rPr>
          <w:rFonts w:ascii="Times New Roman" w:hAnsi="Times New Roman"/>
          <w:sz w:val="24"/>
          <w:szCs w:val="24"/>
        </w:rPr>
        <w:tab/>
      </w:r>
      <w:r w:rsidRPr="00EA2F69">
        <w:rPr>
          <w:rFonts w:ascii="Times New Roman" w:hAnsi="Times New Roman"/>
          <w:sz w:val="24"/>
          <w:szCs w:val="24"/>
        </w:rPr>
        <w:tab/>
        <w:t>dt= Time of flow rate (h)</w:t>
      </w:r>
    </w:p>
    <w:p w:rsidR="0093378A" w:rsidRPr="00EA2F69" w:rsidRDefault="0093378A" w:rsidP="0093378A">
      <w:pPr>
        <w:tabs>
          <w:tab w:val="left" w:pos="0"/>
        </w:tabs>
        <w:spacing w:after="240" w:line="360" w:lineRule="auto"/>
        <w:jc w:val="both"/>
        <w:rPr>
          <w:rFonts w:ascii="Times New Roman" w:hAnsi="Times New Roman"/>
          <w:sz w:val="24"/>
          <w:szCs w:val="24"/>
        </w:rPr>
      </w:pPr>
      <w:r w:rsidRPr="00EA2F69">
        <w:rPr>
          <w:rFonts w:ascii="Times New Roman" w:hAnsi="Times New Roman"/>
          <w:sz w:val="24"/>
          <w:szCs w:val="24"/>
        </w:rPr>
        <w:tab/>
        <w:t xml:space="preserve">The permeate collected was stored in glass bottles. The experiments were performed according to the different conditions laid down in the table </w:t>
      </w:r>
      <w:r w:rsidR="00BA5C0E" w:rsidRPr="00EA2F69">
        <w:rPr>
          <w:rFonts w:ascii="Times New Roman" w:hAnsi="Times New Roman"/>
          <w:sz w:val="24"/>
          <w:szCs w:val="24"/>
        </w:rPr>
        <w:t>1</w:t>
      </w:r>
      <w:r w:rsidRPr="00EA2F69">
        <w:rPr>
          <w:rFonts w:ascii="Times New Roman" w:hAnsi="Times New Roman"/>
          <w:sz w:val="24"/>
          <w:szCs w:val="24"/>
        </w:rPr>
        <w:t xml:space="preserve"> and </w:t>
      </w:r>
      <w:proofErr w:type="spellStart"/>
      <w:r w:rsidRPr="00EA2F69">
        <w:rPr>
          <w:rFonts w:ascii="Times New Roman" w:hAnsi="Times New Roman"/>
          <w:sz w:val="24"/>
          <w:szCs w:val="24"/>
        </w:rPr>
        <w:t>analysed</w:t>
      </w:r>
      <w:proofErr w:type="spellEnd"/>
      <w:r w:rsidRPr="00EA2F69">
        <w:rPr>
          <w:rFonts w:ascii="Times New Roman" w:hAnsi="Times New Roman"/>
          <w:sz w:val="24"/>
          <w:szCs w:val="24"/>
        </w:rPr>
        <w:t xml:space="preserve"> to obtain high permeate flux.</w:t>
      </w:r>
    </w:p>
    <w:p w:rsidR="0093378A" w:rsidRPr="00EA2F69" w:rsidRDefault="00BA5C0E" w:rsidP="0093378A">
      <w:pPr>
        <w:tabs>
          <w:tab w:val="left" w:pos="1170"/>
        </w:tabs>
        <w:spacing w:after="0" w:line="240" w:lineRule="auto"/>
        <w:ind w:left="1170" w:hanging="1170"/>
        <w:jc w:val="both"/>
        <w:rPr>
          <w:rFonts w:ascii="Times New Roman" w:hAnsi="Times New Roman"/>
          <w:b/>
          <w:sz w:val="24"/>
          <w:szCs w:val="24"/>
        </w:rPr>
      </w:pPr>
      <w:r w:rsidRPr="00EA2F69">
        <w:rPr>
          <w:rFonts w:ascii="Times New Roman" w:hAnsi="Times New Roman"/>
          <w:b/>
          <w:sz w:val="24"/>
          <w:szCs w:val="24"/>
        </w:rPr>
        <w:t>Table 1</w:t>
      </w:r>
      <w:r w:rsidR="0093378A" w:rsidRPr="00EA2F69">
        <w:rPr>
          <w:rFonts w:ascii="Times New Roman" w:hAnsi="Times New Roman"/>
          <w:b/>
          <w:sz w:val="24"/>
          <w:szCs w:val="24"/>
        </w:rPr>
        <w:t xml:space="preserve">    Operating variables for microfiltration and ultrafiltration of pineapple </w:t>
      </w:r>
      <w:r w:rsidR="002D702F" w:rsidRPr="00EA2F69">
        <w:rPr>
          <w:rFonts w:ascii="Times New Roman" w:hAnsi="Times New Roman"/>
          <w:b/>
          <w:sz w:val="24"/>
          <w:szCs w:val="24"/>
        </w:rPr>
        <w:t>and pomegranate juices</w:t>
      </w:r>
    </w:p>
    <w:p w:rsidR="0093378A" w:rsidRPr="00EA2F69" w:rsidRDefault="0093378A" w:rsidP="0093378A">
      <w:pPr>
        <w:tabs>
          <w:tab w:val="left" w:pos="1721"/>
        </w:tabs>
        <w:spacing w:after="0" w:line="240" w:lineRule="auto"/>
        <w:rPr>
          <w:rFonts w:ascii="Times New Roman" w:hAnsi="Times New Roman"/>
          <w:sz w:val="24"/>
          <w:szCs w:val="24"/>
        </w:rPr>
      </w:pPr>
    </w:p>
    <w:tbl>
      <w:tblPr>
        <w:tblW w:w="753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1"/>
        <w:gridCol w:w="3899"/>
      </w:tblGrid>
      <w:tr w:rsidR="0093378A" w:rsidRPr="00EA2F69" w:rsidTr="00E371F5">
        <w:tc>
          <w:tcPr>
            <w:tcW w:w="7530" w:type="dxa"/>
            <w:gridSpan w:val="2"/>
            <w:vAlign w:val="center"/>
          </w:tcPr>
          <w:p w:rsidR="0093378A" w:rsidRPr="00EA2F69" w:rsidRDefault="0093378A" w:rsidP="00E371F5">
            <w:pPr>
              <w:autoSpaceDE w:val="0"/>
              <w:autoSpaceDN w:val="0"/>
              <w:adjustRightInd w:val="0"/>
              <w:spacing w:before="80" w:after="80" w:line="240" w:lineRule="auto"/>
              <w:jc w:val="center"/>
              <w:rPr>
                <w:rFonts w:ascii="Times New Roman" w:hAnsi="Times New Roman"/>
                <w:sz w:val="24"/>
                <w:szCs w:val="24"/>
                <w:lang w:val="en-IN" w:eastAsia="en-IN"/>
              </w:rPr>
            </w:pPr>
            <w:r w:rsidRPr="00EA2F69">
              <w:rPr>
                <w:rFonts w:ascii="Times New Roman" w:hAnsi="Times New Roman"/>
                <w:b/>
                <w:sz w:val="24"/>
                <w:szCs w:val="24"/>
                <w:lang w:val="en-IN" w:eastAsia="en-IN"/>
              </w:rPr>
              <w:t>Operating variables</w:t>
            </w:r>
          </w:p>
        </w:tc>
      </w:tr>
      <w:tr w:rsidR="0093378A" w:rsidRPr="00EA2F69" w:rsidTr="00E371F5">
        <w:trPr>
          <w:trHeight w:val="806"/>
        </w:trPr>
        <w:tc>
          <w:tcPr>
            <w:tcW w:w="3631" w:type="dxa"/>
          </w:tcPr>
          <w:p w:rsidR="0093378A" w:rsidRPr="00EA2F69" w:rsidRDefault="0093378A" w:rsidP="00E371F5">
            <w:pPr>
              <w:spacing w:before="80" w:after="80" w:line="240" w:lineRule="auto"/>
              <w:rPr>
                <w:rFonts w:ascii="Times New Roman" w:hAnsi="Times New Roman"/>
                <w:sz w:val="24"/>
                <w:szCs w:val="24"/>
                <w:lang w:val="en-IN" w:eastAsia="en-IN"/>
              </w:rPr>
            </w:pPr>
            <w:r w:rsidRPr="00EA2F69">
              <w:rPr>
                <w:rFonts w:ascii="Times New Roman" w:hAnsi="Times New Roman"/>
                <w:sz w:val="24"/>
                <w:szCs w:val="24"/>
                <w:lang w:val="en-IN" w:eastAsia="en-IN"/>
              </w:rPr>
              <w:t xml:space="preserve">Membrane </w:t>
            </w:r>
            <w:proofErr w:type="spellStart"/>
            <w:r w:rsidRPr="00EA2F69">
              <w:rPr>
                <w:rFonts w:ascii="Times New Roman" w:hAnsi="Times New Roman"/>
                <w:sz w:val="24"/>
                <w:szCs w:val="24"/>
                <w:lang w:val="en-IN" w:eastAsia="en-IN"/>
              </w:rPr>
              <w:t>poresizes</w:t>
            </w:r>
            <w:proofErr w:type="spellEnd"/>
            <w:r w:rsidRPr="00EA2F69">
              <w:rPr>
                <w:rFonts w:ascii="Times New Roman" w:hAnsi="Times New Roman"/>
                <w:sz w:val="24"/>
                <w:szCs w:val="24"/>
                <w:lang w:val="en-IN" w:eastAsia="en-IN"/>
              </w:rPr>
              <w:t xml:space="preserve">: </w:t>
            </w:r>
          </w:p>
        </w:tc>
        <w:tc>
          <w:tcPr>
            <w:tcW w:w="3899" w:type="dxa"/>
          </w:tcPr>
          <w:p w:rsidR="0093378A" w:rsidRPr="00EA2F69" w:rsidRDefault="0093378A" w:rsidP="00E371F5">
            <w:pPr>
              <w:spacing w:before="80" w:after="80" w:line="240" w:lineRule="auto"/>
              <w:rPr>
                <w:rFonts w:ascii="Times New Roman" w:hAnsi="Times New Roman"/>
                <w:sz w:val="24"/>
                <w:szCs w:val="24"/>
                <w:lang w:val="en-IN" w:eastAsia="en-IN"/>
              </w:rPr>
            </w:pPr>
            <w:r w:rsidRPr="00EA2F69">
              <w:rPr>
                <w:rFonts w:ascii="Times New Roman" w:hAnsi="Times New Roman"/>
                <w:sz w:val="24"/>
                <w:szCs w:val="24"/>
                <w:lang w:val="en-IN" w:eastAsia="en-IN"/>
              </w:rPr>
              <w:t>MF - 0.1 and 0.2 µm</w:t>
            </w:r>
          </w:p>
          <w:p w:rsidR="0093378A" w:rsidRPr="00EA2F69" w:rsidRDefault="0093378A" w:rsidP="00E371F5">
            <w:pPr>
              <w:tabs>
                <w:tab w:val="left" w:pos="1721"/>
              </w:tabs>
              <w:spacing w:before="80" w:after="80" w:line="240" w:lineRule="auto"/>
              <w:rPr>
                <w:rFonts w:ascii="Times New Roman" w:hAnsi="Times New Roman"/>
                <w:sz w:val="24"/>
                <w:szCs w:val="24"/>
                <w:lang w:val="en-IN" w:eastAsia="en-IN"/>
              </w:rPr>
            </w:pPr>
            <w:r w:rsidRPr="00EA2F69">
              <w:rPr>
                <w:rFonts w:ascii="Times New Roman" w:hAnsi="Times New Roman"/>
                <w:sz w:val="24"/>
                <w:szCs w:val="24"/>
                <w:lang w:val="en-IN" w:eastAsia="en-IN"/>
              </w:rPr>
              <w:t xml:space="preserve">UF – 120, 70, 44 and 10 </w:t>
            </w:r>
            <w:proofErr w:type="spellStart"/>
            <w:r w:rsidRPr="00EA2F69">
              <w:rPr>
                <w:rFonts w:ascii="Times New Roman" w:hAnsi="Times New Roman"/>
                <w:sz w:val="24"/>
                <w:szCs w:val="24"/>
                <w:lang w:val="en-IN" w:eastAsia="en-IN"/>
              </w:rPr>
              <w:t>kDa</w:t>
            </w:r>
            <w:proofErr w:type="spellEnd"/>
          </w:p>
        </w:tc>
      </w:tr>
      <w:tr w:rsidR="0093378A" w:rsidRPr="00EA2F69" w:rsidTr="00E371F5">
        <w:tc>
          <w:tcPr>
            <w:tcW w:w="3631" w:type="dxa"/>
          </w:tcPr>
          <w:p w:rsidR="0093378A" w:rsidRPr="00EA2F69" w:rsidRDefault="0093378A" w:rsidP="00E371F5">
            <w:pPr>
              <w:autoSpaceDE w:val="0"/>
              <w:autoSpaceDN w:val="0"/>
              <w:adjustRightInd w:val="0"/>
              <w:spacing w:before="80" w:after="80" w:line="240" w:lineRule="auto"/>
              <w:jc w:val="both"/>
              <w:rPr>
                <w:rFonts w:ascii="Times New Roman" w:hAnsi="Times New Roman"/>
                <w:sz w:val="24"/>
                <w:szCs w:val="24"/>
                <w:lang w:val="en-IN" w:eastAsia="en-IN"/>
              </w:rPr>
            </w:pPr>
            <w:r w:rsidRPr="00EA2F69">
              <w:rPr>
                <w:rFonts w:ascii="Times New Roman" w:hAnsi="Times New Roman"/>
                <w:sz w:val="24"/>
                <w:szCs w:val="24"/>
                <w:lang w:val="en-IN" w:eastAsia="en-IN"/>
              </w:rPr>
              <w:t xml:space="preserve">Transmembrane pressures (TMP): </w:t>
            </w:r>
          </w:p>
          <w:p w:rsidR="0093378A" w:rsidRPr="00EA2F69" w:rsidRDefault="0093378A" w:rsidP="00E371F5">
            <w:pPr>
              <w:spacing w:before="80" w:after="80" w:line="240" w:lineRule="auto"/>
              <w:rPr>
                <w:rFonts w:ascii="Times New Roman" w:hAnsi="Times New Roman"/>
                <w:sz w:val="24"/>
                <w:szCs w:val="24"/>
                <w:lang w:val="en-IN" w:eastAsia="en-IN"/>
              </w:rPr>
            </w:pPr>
          </w:p>
        </w:tc>
        <w:tc>
          <w:tcPr>
            <w:tcW w:w="3899" w:type="dxa"/>
          </w:tcPr>
          <w:p w:rsidR="0093378A" w:rsidRPr="00EA2F69" w:rsidRDefault="0093378A" w:rsidP="00E371F5">
            <w:pPr>
              <w:tabs>
                <w:tab w:val="left" w:pos="1721"/>
              </w:tabs>
              <w:spacing w:before="80" w:after="80" w:line="240" w:lineRule="auto"/>
              <w:rPr>
                <w:rFonts w:ascii="Times New Roman" w:hAnsi="Times New Roman"/>
                <w:sz w:val="24"/>
                <w:szCs w:val="24"/>
                <w:lang w:val="en-IN" w:eastAsia="en-IN"/>
              </w:rPr>
            </w:pPr>
            <w:r w:rsidRPr="00EA2F69">
              <w:rPr>
                <w:rFonts w:ascii="Times New Roman" w:hAnsi="Times New Roman"/>
                <w:sz w:val="24"/>
                <w:szCs w:val="24"/>
                <w:lang w:val="en-IN" w:eastAsia="en-IN"/>
              </w:rPr>
              <w:t xml:space="preserve">0.3447 bar (5 psi), 0.6894 bar </w:t>
            </w:r>
          </w:p>
          <w:p w:rsidR="0093378A" w:rsidRPr="00EA2F69" w:rsidRDefault="0093378A" w:rsidP="00E371F5">
            <w:pPr>
              <w:tabs>
                <w:tab w:val="left" w:pos="1721"/>
              </w:tabs>
              <w:spacing w:before="80" w:after="80" w:line="240" w:lineRule="auto"/>
              <w:rPr>
                <w:rFonts w:ascii="Times New Roman" w:hAnsi="Times New Roman"/>
                <w:sz w:val="24"/>
                <w:szCs w:val="24"/>
                <w:lang w:val="en-IN" w:eastAsia="en-IN"/>
              </w:rPr>
            </w:pPr>
            <w:r w:rsidRPr="00EA2F69">
              <w:rPr>
                <w:rFonts w:ascii="Times New Roman" w:hAnsi="Times New Roman"/>
                <w:sz w:val="24"/>
                <w:szCs w:val="24"/>
                <w:lang w:val="en-IN" w:eastAsia="en-IN"/>
              </w:rPr>
              <w:t xml:space="preserve">(10 psi), 1.0342 bar (15 psi) </w:t>
            </w:r>
          </w:p>
          <w:p w:rsidR="0093378A" w:rsidRPr="00EA2F69" w:rsidRDefault="0093378A" w:rsidP="00E371F5">
            <w:pPr>
              <w:tabs>
                <w:tab w:val="left" w:pos="1721"/>
              </w:tabs>
              <w:spacing w:before="80" w:after="80" w:line="240" w:lineRule="auto"/>
              <w:rPr>
                <w:rFonts w:ascii="Times New Roman" w:hAnsi="Times New Roman"/>
                <w:sz w:val="24"/>
                <w:szCs w:val="24"/>
                <w:lang w:val="en-IN" w:eastAsia="en-IN"/>
              </w:rPr>
            </w:pPr>
            <w:r w:rsidRPr="00EA2F69">
              <w:rPr>
                <w:rFonts w:ascii="Times New Roman" w:hAnsi="Times New Roman"/>
                <w:sz w:val="24"/>
                <w:szCs w:val="24"/>
                <w:lang w:val="en-IN" w:eastAsia="en-IN"/>
              </w:rPr>
              <w:t>and 1.3789 bar (20 psi)</w:t>
            </w:r>
          </w:p>
        </w:tc>
      </w:tr>
      <w:tr w:rsidR="0093378A" w:rsidRPr="00EA2F69" w:rsidTr="00E371F5">
        <w:tc>
          <w:tcPr>
            <w:tcW w:w="3631" w:type="dxa"/>
          </w:tcPr>
          <w:p w:rsidR="0093378A" w:rsidRPr="00EA2F69" w:rsidRDefault="0093378A" w:rsidP="00E371F5">
            <w:pPr>
              <w:tabs>
                <w:tab w:val="left" w:pos="1721"/>
              </w:tabs>
              <w:spacing w:before="80" w:after="80" w:line="240" w:lineRule="auto"/>
              <w:rPr>
                <w:rFonts w:ascii="Times New Roman" w:hAnsi="Times New Roman"/>
                <w:sz w:val="24"/>
                <w:szCs w:val="24"/>
                <w:lang w:val="en-IN" w:eastAsia="en-IN"/>
              </w:rPr>
            </w:pPr>
            <w:r w:rsidRPr="00EA2F69">
              <w:rPr>
                <w:rFonts w:ascii="Times New Roman" w:hAnsi="Times New Roman"/>
                <w:sz w:val="24"/>
                <w:szCs w:val="24"/>
                <w:lang w:val="en-IN" w:eastAsia="en-IN"/>
              </w:rPr>
              <w:t>Crossflow Velocities/ Feed flow rates:</w:t>
            </w:r>
          </w:p>
          <w:p w:rsidR="0093378A" w:rsidRPr="00EA2F69" w:rsidRDefault="0093378A" w:rsidP="00E371F5">
            <w:pPr>
              <w:tabs>
                <w:tab w:val="left" w:pos="1721"/>
              </w:tabs>
              <w:spacing w:before="80" w:after="80" w:line="240" w:lineRule="auto"/>
              <w:rPr>
                <w:rFonts w:ascii="Times New Roman" w:hAnsi="Times New Roman"/>
                <w:sz w:val="24"/>
                <w:szCs w:val="24"/>
                <w:lang w:val="en-IN" w:eastAsia="en-IN"/>
              </w:rPr>
            </w:pPr>
          </w:p>
        </w:tc>
        <w:tc>
          <w:tcPr>
            <w:tcW w:w="3899" w:type="dxa"/>
          </w:tcPr>
          <w:p w:rsidR="0093378A" w:rsidRPr="00EA2F69" w:rsidRDefault="0093378A" w:rsidP="00E371F5">
            <w:pPr>
              <w:tabs>
                <w:tab w:val="left" w:pos="1721"/>
              </w:tabs>
              <w:spacing w:before="80" w:after="80" w:line="240" w:lineRule="auto"/>
              <w:rPr>
                <w:rFonts w:ascii="Times New Roman" w:hAnsi="Times New Roman"/>
                <w:sz w:val="24"/>
                <w:szCs w:val="24"/>
                <w:lang w:val="en-IN" w:eastAsia="en-IN"/>
              </w:rPr>
            </w:pPr>
            <w:r w:rsidRPr="00EA2F69">
              <w:rPr>
                <w:rFonts w:ascii="Times New Roman" w:hAnsi="Times New Roman"/>
                <w:sz w:val="24"/>
                <w:szCs w:val="24"/>
                <w:lang w:val="en-IN" w:eastAsia="en-IN"/>
              </w:rPr>
              <w:t xml:space="preserve">0.024 m/s (20 </w:t>
            </w:r>
            <w:proofErr w:type="spellStart"/>
            <w:r w:rsidRPr="00EA2F69">
              <w:rPr>
                <w:rFonts w:ascii="Times New Roman" w:hAnsi="Times New Roman"/>
                <w:sz w:val="24"/>
                <w:szCs w:val="24"/>
                <w:lang w:val="en-IN" w:eastAsia="en-IN"/>
              </w:rPr>
              <w:t>Lph</w:t>
            </w:r>
            <w:proofErr w:type="spellEnd"/>
            <w:r w:rsidRPr="00EA2F69">
              <w:rPr>
                <w:rFonts w:ascii="Times New Roman" w:hAnsi="Times New Roman"/>
                <w:sz w:val="24"/>
                <w:szCs w:val="24"/>
                <w:lang w:val="en-IN" w:eastAsia="en-IN"/>
              </w:rPr>
              <w:t xml:space="preserve">), 0.037 m/s (30 </w:t>
            </w:r>
            <w:proofErr w:type="spellStart"/>
            <w:r w:rsidRPr="00EA2F69">
              <w:rPr>
                <w:rFonts w:ascii="Times New Roman" w:hAnsi="Times New Roman"/>
                <w:sz w:val="24"/>
                <w:szCs w:val="24"/>
                <w:lang w:val="en-IN" w:eastAsia="en-IN"/>
              </w:rPr>
              <w:t>Lph</w:t>
            </w:r>
            <w:proofErr w:type="spellEnd"/>
            <w:r w:rsidRPr="00EA2F69">
              <w:rPr>
                <w:rFonts w:ascii="Times New Roman" w:hAnsi="Times New Roman"/>
                <w:sz w:val="24"/>
                <w:szCs w:val="24"/>
                <w:lang w:val="en-IN" w:eastAsia="en-IN"/>
              </w:rPr>
              <w:t xml:space="preserve">) and 0.049 m/s (40 </w:t>
            </w:r>
            <w:proofErr w:type="spellStart"/>
            <w:r w:rsidRPr="00EA2F69">
              <w:rPr>
                <w:rFonts w:ascii="Times New Roman" w:hAnsi="Times New Roman"/>
                <w:sz w:val="24"/>
                <w:szCs w:val="24"/>
                <w:lang w:val="en-IN" w:eastAsia="en-IN"/>
              </w:rPr>
              <w:t>Lph</w:t>
            </w:r>
            <w:proofErr w:type="spellEnd"/>
            <w:r w:rsidRPr="00EA2F69">
              <w:rPr>
                <w:rFonts w:ascii="Times New Roman" w:hAnsi="Times New Roman"/>
                <w:sz w:val="24"/>
                <w:szCs w:val="24"/>
                <w:lang w:val="en-IN" w:eastAsia="en-IN"/>
              </w:rPr>
              <w:t>)</w:t>
            </w:r>
          </w:p>
        </w:tc>
      </w:tr>
    </w:tbl>
    <w:p w:rsidR="0093378A" w:rsidRDefault="0093378A" w:rsidP="0093378A">
      <w:pPr>
        <w:spacing w:line="360" w:lineRule="auto"/>
        <w:jc w:val="center"/>
        <w:rPr>
          <w:rFonts w:ascii="Times New Roman" w:hAnsi="Times New Roman"/>
          <w:b/>
          <w:sz w:val="24"/>
          <w:szCs w:val="24"/>
        </w:rPr>
      </w:pPr>
    </w:p>
    <w:p w:rsidR="006120A4" w:rsidRDefault="006120A4" w:rsidP="008A2784">
      <w:pPr>
        <w:spacing w:after="240" w:line="240" w:lineRule="auto"/>
        <w:ind w:left="-90" w:hanging="450"/>
        <w:jc w:val="both"/>
        <w:rPr>
          <w:rFonts w:ascii="Times New Roman" w:hAnsi="Times New Roman" w:cs="Times New Roman"/>
          <w:b/>
          <w:sz w:val="24"/>
          <w:szCs w:val="24"/>
        </w:rPr>
      </w:pPr>
    </w:p>
    <w:p w:rsidR="006120A4" w:rsidRDefault="006120A4" w:rsidP="008A2784">
      <w:pPr>
        <w:spacing w:after="240" w:line="240" w:lineRule="auto"/>
        <w:ind w:left="-90" w:hanging="450"/>
        <w:jc w:val="both"/>
        <w:rPr>
          <w:rFonts w:ascii="Times New Roman" w:hAnsi="Times New Roman" w:cs="Times New Roman"/>
          <w:b/>
          <w:sz w:val="24"/>
          <w:szCs w:val="24"/>
        </w:rPr>
      </w:pPr>
    </w:p>
    <w:p w:rsidR="006120A4" w:rsidRDefault="006120A4" w:rsidP="008A2784">
      <w:pPr>
        <w:spacing w:after="240" w:line="240" w:lineRule="auto"/>
        <w:ind w:left="-90" w:hanging="450"/>
        <w:jc w:val="both"/>
        <w:rPr>
          <w:rFonts w:ascii="Times New Roman" w:hAnsi="Times New Roman" w:cs="Times New Roman"/>
          <w:b/>
          <w:sz w:val="24"/>
          <w:szCs w:val="24"/>
        </w:rPr>
      </w:pPr>
    </w:p>
    <w:p w:rsidR="00475C77" w:rsidRPr="008A2784" w:rsidRDefault="006120A4" w:rsidP="008A2784">
      <w:pPr>
        <w:spacing w:after="240" w:line="240" w:lineRule="auto"/>
        <w:ind w:left="-90" w:hanging="45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8A2784" w:rsidRPr="008A2784">
        <w:rPr>
          <w:rFonts w:ascii="Times New Roman" w:hAnsi="Times New Roman" w:cs="Times New Roman"/>
          <w:b/>
          <w:sz w:val="24"/>
          <w:szCs w:val="24"/>
        </w:rPr>
        <w:t>Preservation of pineapple and pomegranate ju</w:t>
      </w:r>
      <w:r w:rsidR="008A2784">
        <w:rPr>
          <w:rFonts w:ascii="Times New Roman" w:hAnsi="Times New Roman" w:cs="Times New Roman"/>
          <w:b/>
          <w:sz w:val="24"/>
          <w:szCs w:val="24"/>
        </w:rPr>
        <w:t xml:space="preserve">ices using membrane and thermal </w:t>
      </w:r>
      <w:r w:rsidR="008A2784" w:rsidRPr="008A2784">
        <w:rPr>
          <w:rFonts w:ascii="Times New Roman" w:hAnsi="Times New Roman" w:cs="Times New Roman"/>
          <w:b/>
          <w:sz w:val="24"/>
          <w:szCs w:val="24"/>
        </w:rPr>
        <w:t>processes with and without added preservative</w:t>
      </w:r>
    </w:p>
    <w:p w:rsidR="006120A4" w:rsidRPr="006120A4" w:rsidRDefault="00475C77" w:rsidP="006120A4">
      <w:pPr>
        <w:autoSpaceDE w:val="0"/>
        <w:autoSpaceDN w:val="0"/>
        <w:adjustRightInd w:val="0"/>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6120A4" w:rsidRPr="006120A4">
        <w:rPr>
          <w:rFonts w:ascii="Times New Roman" w:hAnsi="Times New Roman" w:cs="Times New Roman"/>
          <w:color w:val="000000"/>
          <w:sz w:val="24"/>
          <w:szCs w:val="24"/>
        </w:rPr>
        <w:t>Juices obtained after processing under varying membrane pore sizes, transmembrane pressures, and feed flow rates were collected and subjected to biochemical evaluation. Based on statistical analysis, the treatments yielding superior quality were further processed under different conditions, including membrane filtration alone, membrane filtration followed by thermal processing, and membrane filtration combined with preservative addition. Sodium benzoate was used as the preservative at a concentration of 175 ppm. In addition, selected pretreated pineapple and pomegranate juice samples were directly exposed to thermal processing without undergoing membrane clarification.</w:t>
      </w:r>
    </w:p>
    <w:p w:rsidR="006120A4" w:rsidRPr="006120A4" w:rsidRDefault="006120A4" w:rsidP="006120A4">
      <w:pPr>
        <w:autoSpaceDE w:val="0"/>
        <w:autoSpaceDN w:val="0"/>
        <w:adjustRightInd w:val="0"/>
        <w:spacing w:after="240" w:line="360" w:lineRule="auto"/>
        <w:ind w:firstLine="720"/>
        <w:jc w:val="both"/>
        <w:rPr>
          <w:rFonts w:ascii="Times New Roman" w:hAnsi="Times New Roman" w:cs="Times New Roman"/>
          <w:color w:val="000000"/>
          <w:sz w:val="24"/>
          <w:szCs w:val="24"/>
        </w:rPr>
      </w:pPr>
      <w:r w:rsidRPr="006120A4">
        <w:rPr>
          <w:rFonts w:ascii="Times New Roman" w:hAnsi="Times New Roman" w:cs="Times New Roman"/>
          <w:color w:val="000000"/>
          <w:sz w:val="24"/>
          <w:szCs w:val="24"/>
        </w:rPr>
        <w:t>Pasteurization of pineapple juice was carried out by heating at 97 °C for 5 minutes to ensure inactivation of pectinase enzymes, as reported by Goh et al. (2012). Thermal processing of pomegranate juice was performed at 75 °C for 15 minutes following the protocol suggested by Paul et al. (2012). The selected time–temperature combinations were adopted based on literature evidence indicating their effectiveness. Among the thermally treated samples, a subset was supplemented with preservative. Pretreated juice samples without further processing were maintained as controls for shelf-life evaluation. All samples were stored under refrigerated conditions, and analyses were conducted at predetermined storage intervals.</w:t>
      </w:r>
    </w:p>
    <w:p w:rsidR="006120A4" w:rsidRPr="006120A4" w:rsidRDefault="006120A4" w:rsidP="006120A4">
      <w:pPr>
        <w:autoSpaceDE w:val="0"/>
        <w:autoSpaceDN w:val="0"/>
        <w:adjustRightInd w:val="0"/>
        <w:spacing w:after="240" w:line="360" w:lineRule="auto"/>
        <w:ind w:firstLine="720"/>
        <w:jc w:val="both"/>
        <w:rPr>
          <w:rFonts w:ascii="Times New Roman" w:hAnsi="Times New Roman" w:cs="Times New Roman"/>
          <w:color w:val="000000"/>
          <w:sz w:val="24"/>
          <w:szCs w:val="24"/>
        </w:rPr>
      </w:pPr>
      <w:r w:rsidRPr="006120A4">
        <w:rPr>
          <w:rFonts w:ascii="Times New Roman" w:hAnsi="Times New Roman" w:cs="Times New Roman"/>
          <w:color w:val="000000"/>
          <w:sz w:val="24"/>
          <w:szCs w:val="24"/>
        </w:rPr>
        <w:t>Total soluble solids (TSS) were determined using a refractometer (ATAGO, range 58–90%) and expressed as percentage °Brix. Juice yield was calculated on the basis of juice recovered per 100 g of fruit. The pH of the samples was measured using a digital pH meter (</w:t>
      </w:r>
      <w:proofErr w:type="spellStart"/>
      <w:r w:rsidRPr="006120A4">
        <w:rPr>
          <w:rFonts w:ascii="Times New Roman" w:hAnsi="Times New Roman" w:cs="Times New Roman"/>
          <w:color w:val="000000"/>
          <w:sz w:val="24"/>
          <w:szCs w:val="24"/>
        </w:rPr>
        <w:t>Systronics</w:t>
      </w:r>
      <w:proofErr w:type="spellEnd"/>
      <w:r w:rsidRPr="006120A4">
        <w:rPr>
          <w:rFonts w:ascii="Times New Roman" w:hAnsi="Times New Roman" w:cs="Times New Roman"/>
          <w:color w:val="000000"/>
          <w:sz w:val="24"/>
          <w:szCs w:val="24"/>
        </w:rPr>
        <w:t xml:space="preserve">, model 355). </w:t>
      </w:r>
      <w:proofErr w:type="spellStart"/>
      <w:r w:rsidRPr="006120A4">
        <w:rPr>
          <w:rFonts w:ascii="Times New Roman" w:hAnsi="Times New Roman" w:cs="Times New Roman"/>
          <w:color w:val="000000"/>
          <w:sz w:val="24"/>
          <w:szCs w:val="24"/>
        </w:rPr>
        <w:t>Colour</w:t>
      </w:r>
      <w:proofErr w:type="spellEnd"/>
      <w:r w:rsidRPr="006120A4">
        <w:rPr>
          <w:rFonts w:ascii="Times New Roman" w:hAnsi="Times New Roman" w:cs="Times New Roman"/>
          <w:color w:val="000000"/>
          <w:sz w:val="24"/>
          <w:szCs w:val="24"/>
        </w:rPr>
        <w:t xml:space="preserve"> intensity was assessed using a </w:t>
      </w:r>
      <w:proofErr w:type="spellStart"/>
      <w:r w:rsidRPr="006120A4">
        <w:rPr>
          <w:rFonts w:ascii="Times New Roman" w:hAnsi="Times New Roman" w:cs="Times New Roman"/>
          <w:color w:val="000000"/>
          <w:sz w:val="24"/>
          <w:szCs w:val="24"/>
        </w:rPr>
        <w:t>Systronics</w:t>
      </w:r>
      <w:proofErr w:type="spellEnd"/>
      <w:r w:rsidRPr="006120A4">
        <w:rPr>
          <w:rFonts w:ascii="Times New Roman" w:hAnsi="Times New Roman" w:cs="Times New Roman"/>
          <w:color w:val="000000"/>
          <w:sz w:val="24"/>
          <w:szCs w:val="24"/>
        </w:rPr>
        <w:t xml:space="preserve"> PC-based double-beam spectrophotometer at an absorbance wavelength of 510 nm. The browning index was calculated as the ratio of absorbance at 420 nm to 520 nm using the same instrument (Valero et al., 2014). Turbidity and </w:t>
      </w:r>
      <w:proofErr w:type="spellStart"/>
      <w:r w:rsidRPr="006120A4">
        <w:rPr>
          <w:rFonts w:ascii="Times New Roman" w:hAnsi="Times New Roman" w:cs="Times New Roman"/>
          <w:color w:val="000000"/>
          <w:sz w:val="24"/>
          <w:szCs w:val="24"/>
        </w:rPr>
        <w:t>colour</w:t>
      </w:r>
      <w:proofErr w:type="spellEnd"/>
      <w:r w:rsidRPr="006120A4">
        <w:rPr>
          <w:rFonts w:ascii="Times New Roman" w:hAnsi="Times New Roman" w:cs="Times New Roman"/>
          <w:color w:val="000000"/>
          <w:sz w:val="24"/>
          <w:szCs w:val="24"/>
        </w:rPr>
        <w:t xml:space="preserve"> measurements were also carried out spectrophotometrically at 700 nm and 420 nm, respectively, following the procedure described by Valero et al. (2014). Titratable acidity of both pineapple and pomegranate juices was determined according to standard AOAC methods (2005).</w:t>
      </w:r>
    </w:p>
    <w:p w:rsidR="006120A4" w:rsidRPr="006120A4" w:rsidRDefault="006120A4" w:rsidP="006120A4">
      <w:pPr>
        <w:autoSpaceDE w:val="0"/>
        <w:autoSpaceDN w:val="0"/>
        <w:adjustRightInd w:val="0"/>
        <w:spacing w:after="240" w:line="360" w:lineRule="auto"/>
        <w:jc w:val="both"/>
        <w:rPr>
          <w:rFonts w:ascii="Times New Roman" w:hAnsi="Times New Roman" w:cs="Times New Roman"/>
          <w:color w:val="000000"/>
          <w:sz w:val="24"/>
          <w:szCs w:val="24"/>
        </w:rPr>
      </w:pPr>
    </w:p>
    <w:p w:rsidR="0030395B" w:rsidRDefault="0030395B" w:rsidP="006120A4">
      <w:pPr>
        <w:autoSpaceDE w:val="0"/>
        <w:autoSpaceDN w:val="0"/>
        <w:adjustRightInd w:val="0"/>
        <w:spacing w:after="240" w:line="360" w:lineRule="auto"/>
        <w:jc w:val="both"/>
        <w:rPr>
          <w:rFonts w:ascii="Times New Roman" w:hAnsi="Times New Roman"/>
          <w:sz w:val="24"/>
          <w:szCs w:val="24"/>
        </w:rPr>
      </w:pPr>
      <w:proofErr w:type="spellStart"/>
      <w:r>
        <w:rPr>
          <w:rFonts w:ascii="Times New Roman" w:hAnsi="Times New Roman"/>
          <w:sz w:val="24"/>
          <w:szCs w:val="24"/>
        </w:rPr>
        <w:lastRenderedPageBreak/>
        <w:t>Titrable</w:t>
      </w:r>
      <w:proofErr w:type="spellEnd"/>
      <w:r>
        <w:rPr>
          <w:rFonts w:ascii="Times New Roman" w:hAnsi="Times New Roman"/>
          <w:sz w:val="24"/>
          <w:szCs w:val="24"/>
        </w:rPr>
        <w:t xml:space="preserve"> acidity is expressed as the amount of free acid mainly as anhydrous citric acid present in fruit, conveniently in g acid per 100 g or 100 ml.</w:t>
      </w:r>
    </w:p>
    <w:p w:rsidR="0030395B" w:rsidRDefault="0030395B" w:rsidP="0030395B">
      <w:pPr>
        <w:spacing w:line="360" w:lineRule="auto"/>
        <w:jc w:val="right"/>
        <w:rPr>
          <w:rFonts w:ascii="Times New Roman" w:hAnsi="Times New Roman"/>
          <w:sz w:val="24"/>
          <w:szCs w:val="24"/>
        </w:rPr>
      </w:pPr>
      <w:r>
        <w:rPr>
          <w:rFonts w:ascii="Times New Roman" w:hAnsi="Times New Roman"/>
          <w:sz w:val="24"/>
          <w:szCs w:val="24"/>
        </w:rPr>
        <w:t xml:space="preserve">                        % acidity = </w:t>
      </w:r>
      <m:oMath>
        <m:f>
          <m:fPr>
            <m:ctrlPr>
              <w:rPr>
                <w:rFonts w:ascii="Cambria Math" w:hAnsi="Cambria Math"/>
                <w:i/>
                <w:sz w:val="24"/>
                <w:szCs w:val="24"/>
              </w:rPr>
            </m:ctrlPr>
          </m:fPr>
          <m:num>
            <m:r>
              <w:rPr>
                <w:rFonts w:ascii="Cambria Math" w:hAnsi="Cambria Math"/>
                <w:sz w:val="24"/>
                <w:szCs w:val="24"/>
              </w:rPr>
              <m:t>a ×b ×c×d×100</m:t>
            </m:r>
          </m:num>
          <m:den>
            <m:r>
              <w:rPr>
                <w:rFonts w:ascii="Cambria Math" w:hAnsi="Cambria Math"/>
                <w:sz w:val="24"/>
                <w:szCs w:val="24"/>
              </w:rPr>
              <m:t>e×w ×1000</m:t>
            </m:r>
          </m:den>
        </m:f>
      </m:oMath>
      <w:r>
        <w:rPr>
          <w:rFonts w:ascii="Times New Roman" w:hAnsi="Times New Roman"/>
          <w:sz w:val="24"/>
          <w:szCs w:val="24"/>
        </w:rPr>
        <w:t xml:space="preserve">                                                 …</w:t>
      </w:r>
      <w:proofErr w:type="gramStart"/>
      <w:r>
        <w:rPr>
          <w:rFonts w:ascii="Times New Roman" w:hAnsi="Times New Roman"/>
          <w:sz w:val="24"/>
          <w:szCs w:val="24"/>
        </w:rPr>
        <w:t>…..</w:t>
      </w:r>
      <w:proofErr w:type="gramEnd"/>
      <w:r>
        <w:rPr>
          <w:rFonts w:ascii="Times New Roman" w:hAnsi="Times New Roman"/>
          <w:sz w:val="24"/>
          <w:szCs w:val="24"/>
        </w:rPr>
        <w:t>1</w:t>
      </w:r>
    </w:p>
    <w:p w:rsidR="0030395B" w:rsidRDefault="0030395B" w:rsidP="0030395B">
      <w:pPr>
        <w:spacing w:line="240" w:lineRule="auto"/>
        <w:jc w:val="both"/>
        <w:rPr>
          <w:rFonts w:ascii="Times New Roman" w:hAnsi="Times New Roman"/>
          <w:sz w:val="24"/>
          <w:szCs w:val="24"/>
        </w:rPr>
      </w:pPr>
      <w:r>
        <w:rPr>
          <w:rFonts w:ascii="Times New Roman" w:hAnsi="Times New Roman"/>
          <w:sz w:val="24"/>
          <w:szCs w:val="24"/>
        </w:rPr>
        <w:t xml:space="preserve">where, a = </w:t>
      </w:r>
      <w:proofErr w:type="spellStart"/>
      <w:r>
        <w:rPr>
          <w:rFonts w:ascii="Times New Roman" w:hAnsi="Times New Roman"/>
          <w:sz w:val="24"/>
          <w:szCs w:val="24"/>
        </w:rPr>
        <w:t>titre</w:t>
      </w:r>
      <w:proofErr w:type="spellEnd"/>
      <w:r>
        <w:rPr>
          <w:rFonts w:ascii="Times New Roman" w:hAnsi="Times New Roman"/>
          <w:sz w:val="24"/>
          <w:szCs w:val="24"/>
        </w:rPr>
        <w:t xml:space="preserve"> value (volume of 0.1N NaOH)</w:t>
      </w:r>
    </w:p>
    <w:p w:rsidR="0030395B" w:rsidRDefault="0030395B" w:rsidP="0030395B">
      <w:pPr>
        <w:spacing w:line="240" w:lineRule="auto"/>
        <w:jc w:val="both"/>
        <w:rPr>
          <w:rFonts w:ascii="Times New Roman" w:hAnsi="Times New Roman"/>
          <w:sz w:val="24"/>
          <w:szCs w:val="24"/>
        </w:rPr>
      </w:pPr>
      <w:r>
        <w:rPr>
          <w:rFonts w:ascii="Times New Roman" w:hAnsi="Times New Roman"/>
          <w:sz w:val="24"/>
          <w:szCs w:val="24"/>
        </w:rPr>
        <w:t xml:space="preserve">                                   b = Normality of the alkali (0.1N)</w:t>
      </w:r>
    </w:p>
    <w:p w:rsidR="0030395B" w:rsidRDefault="0030395B" w:rsidP="0030395B">
      <w:pPr>
        <w:spacing w:line="240" w:lineRule="auto"/>
        <w:jc w:val="both"/>
        <w:rPr>
          <w:rFonts w:ascii="Times New Roman" w:hAnsi="Times New Roman"/>
          <w:sz w:val="24"/>
          <w:szCs w:val="24"/>
        </w:rPr>
      </w:pPr>
      <w:r>
        <w:rPr>
          <w:rFonts w:ascii="Times New Roman" w:hAnsi="Times New Roman"/>
          <w:sz w:val="24"/>
          <w:szCs w:val="24"/>
        </w:rPr>
        <w:t xml:space="preserve">                                   c = volume made up</w:t>
      </w:r>
    </w:p>
    <w:p w:rsidR="0030395B" w:rsidRDefault="0030395B" w:rsidP="0030395B">
      <w:pPr>
        <w:spacing w:line="240" w:lineRule="auto"/>
        <w:jc w:val="both"/>
        <w:rPr>
          <w:rFonts w:ascii="Times New Roman" w:hAnsi="Times New Roman"/>
          <w:sz w:val="24"/>
          <w:szCs w:val="24"/>
        </w:rPr>
      </w:pPr>
      <w:r>
        <w:rPr>
          <w:rFonts w:ascii="Times New Roman" w:hAnsi="Times New Roman"/>
          <w:sz w:val="24"/>
          <w:szCs w:val="24"/>
        </w:rPr>
        <w:t xml:space="preserve">                                   d = equivalent weight of the acid</w:t>
      </w:r>
    </w:p>
    <w:p w:rsidR="0030395B" w:rsidRDefault="0030395B" w:rsidP="0030395B">
      <w:pPr>
        <w:spacing w:line="240" w:lineRule="auto"/>
        <w:jc w:val="both"/>
        <w:rPr>
          <w:rFonts w:ascii="Times New Roman" w:hAnsi="Times New Roman"/>
          <w:sz w:val="24"/>
          <w:szCs w:val="24"/>
        </w:rPr>
      </w:pPr>
      <w:r>
        <w:rPr>
          <w:rFonts w:ascii="Times New Roman" w:hAnsi="Times New Roman"/>
          <w:sz w:val="24"/>
          <w:szCs w:val="24"/>
        </w:rPr>
        <w:t xml:space="preserve">                                   w = weight or volume of sample taken (g or ml) </w:t>
      </w:r>
    </w:p>
    <w:p w:rsidR="0030395B" w:rsidRPr="009B10A4" w:rsidRDefault="0030395B" w:rsidP="0030395B">
      <w:pPr>
        <w:spacing w:line="240" w:lineRule="auto"/>
        <w:jc w:val="both"/>
        <w:rPr>
          <w:rFonts w:ascii="Times New Roman" w:hAnsi="Times New Roman"/>
          <w:b/>
          <w:sz w:val="24"/>
          <w:szCs w:val="24"/>
        </w:rPr>
      </w:pPr>
      <w:r>
        <w:rPr>
          <w:rFonts w:ascii="Times New Roman" w:hAnsi="Times New Roman"/>
          <w:sz w:val="24"/>
          <w:szCs w:val="24"/>
        </w:rPr>
        <w:t xml:space="preserve">                                   e = aliquot</w:t>
      </w:r>
    </w:p>
    <w:p w:rsidR="0030395B" w:rsidRDefault="0030395B" w:rsidP="00363F32">
      <w:pPr>
        <w:spacing w:line="360" w:lineRule="auto"/>
        <w:ind w:firstLine="720"/>
        <w:jc w:val="both"/>
        <w:rPr>
          <w:rFonts w:ascii="Times New Roman" w:hAnsi="Times New Roman"/>
          <w:sz w:val="24"/>
          <w:szCs w:val="24"/>
        </w:rPr>
      </w:pPr>
      <w:r w:rsidRPr="004D0E73">
        <w:rPr>
          <w:rFonts w:ascii="Times New Roman" w:hAnsi="Times New Roman"/>
          <w:sz w:val="24"/>
          <w:szCs w:val="24"/>
        </w:rPr>
        <w:t xml:space="preserve">Viscosity </w:t>
      </w:r>
      <w:r>
        <w:rPr>
          <w:rFonts w:ascii="Times New Roman" w:hAnsi="Times New Roman"/>
          <w:sz w:val="24"/>
          <w:szCs w:val="24"/>
        </w:rPr>
        <w:t xml:space="preserve">of the fruit juice was determined by using Digital Viscometer (Brookfield, Model: DV1MLV).  </w:t>
      </w:r>
    </w:p>
    <w:p w:rsidR="003502A0" w:rsidRPr="00356ED1" w:rsidRDefault="003502A0" w:rsidP="003502A0">
      <w:pPr>
        <w:spacing w:line="360" w:lineRule="auto"/>
        <w:jc w:val="center"/>
        <w:rPr>
          <w:rFonts w:ascii="Times New Roman" w:hAnsi="Times New Roman"/>
          <w:b/>
          <w:sz w:val="24"/>
          <w:szCs w:val="24"/>
        </w:rPr>
      </w:pPr>
      <w:r w:rsidRPr="00356ED1">
        <w:rPr>
          <w:rFonts w:ascii="Times New Roman" w:hAnsi="Times New Roman"/>
          <w:b/>
          <w:sz w:val="24"/>
          <w:szCs w:val="24"/>
        </w:rPr>
        <w:t>RESULTS AND DISCUSSIONS</w:t>
      </w:r>
    </w:p>
    <w:p w:rsidR="006E2F2C" w:rsidRDefault="008766D9" w:rsidP="008766D9">
      <w:pPr>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882DE7">
        <w:rPr>
          <w:rFonts w:ascii="Times New Roman" w:hAnsi="Times New Roman" w:cs="Times New Roman"/>
          <w:color w:val="000000" w:themeColor="text1"/>
          <w:sz w:val="24"/>
          <w:szCs w:val="24"/>
        </w:rPr>
        <w:t>The best samples of both pomegranate and pineapple juices pretreated with egg albumin and membrane processed were subjected to only thermal treatment and no added preservative; no thermal treatment and added preservative; no thermal and no added preservative.  Control samples which were only pretreated with egg albumin and muslin cloth filtered were also included in storage study. Some of the control samples were subjected to thermal treatment; thermal treatment and added preservative.  The various treatments and samples of both pomegranate and pineapple juices were subjected to stor</w:t>
      </w:r>
      <w:r w:rsidR="00215799">
        <w:rPr>
          <w:rFonts w:ascii="Times New Roman" w:hAnsi="Times New Roman" w:cs="Times New Roman"/>
          <w:color w:val="000000" w:themeColor="text1"/>
          <w:sz w:val="24"/>
          <w:szCs w:val="24"/>
        </w:rPr>
        <w:t>age study of 180 days (Fig. 1 and Fig. 2</w:t>
      </w:r>
      <w:r w:rsidRPr="00882DE7">
        <w:rPr>
          <w:rFonts w:ascii="Times New Roman" w:hAnsi="Times New Roman" w:cs="Times New Roman"/>
          <w:color w:val="000000" w:themeColor="text1"/>
          <w:sz w:val="24"/>
          <w:szCs w:val="24"/>
        </w:rPr>
        <w:t>).  All the samples were also subjected to biochemical</w:t>
      </w:r>
      <w:r w:rsidR="004D2473">
        <w:rPr>
          <w:rFonts w:ascii="Times New Roman" w:hAnsi="Times New Roman" w:cs="Times New Roman"/>
          <w:color w:val="000000" w:themeColor="text1"/>
          <w:sz w:val="24"/>
          <w:szCs w:val="24"/>
        </w:rPr>
        <w:t xml:space="preserve"> </w:t>
      </w:r>
      <w:r w:rsidRPr="00882DE7">
        <w:rPr>
          <w:rFonts w:ascii="Times New Roman" w:hAnsi="Times New Roman" w:cs="Times New Roman"/>
          <w:color w:val="000000" w:themeColor="text1"/>
          <w:sz w:val="24"/>
          <w:szCs w:val="24"/>
        </w:rPr>
        <w:t>analysis.</w:t>
      </w:r>
    </w:p>
    <w:p w:rsidR="008766D9" w:rsidRDefault="008766D9" w:rsidP="007D26A6">
      <w:pPr>
        <w:spacing w:after="240" w:line="360" w:lineRule="auto"/>
        <w:jc w:val="both"/>
        <w:rPr>
          <w:rFonts w:ascii="Times New Roman" w:hAnsi="Times New Roman" w:cs="Times New Roman"/>
          <w:color w:val="000000" w:themeColor="text1"/>
          <w:sz w:val="24"/>
          <w:szCs w:val="24"/>
        </w:rPr>
      </w:pPr>
      <w:r w:rsidRPr="00CF022C">
        <w:rPr>
          <w:rFonts w:ascii="Times New Roman" w:hAnsi="Times New Roman" w:cs="Times New Roman"/>
          <w:color w:val="000000" w:themeColor="text1"/>
          <w:sz w:val="24"/>
          <w:szCs w:val="24"/>
        </w:rPr>
        <w:lastRenderedPageBreak/>
        <w:t>.</w:t>
      </w:r>
      <w:r>
        <w:rPr>
          <w:rFonts w:ascii="Times New Roman" w:hAnsi="Times New Roman" w:cs="Times New Roman"/>
          <w:noProof/>
          <w:color w:val="000000" w:themeColor="text1"/>
          <w:sz w:val="24"/>
          <w:szCs w:val="24"/>
        </w:rPr>
        <w:drawing>
          <wp:inline distT="0" distB="0" distL="0" distR="0">
            <wp:extent cx="5828119" cy="4733925"/>
            <wp:effectExtent l="19050" t="0" r="1181" b="0"/>
            <wp:docPr id="896" name="Picture 895" descr="ch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jpg"/>
                    <pic:cNvPicPr/>
                  </pic:nvPicPr>
                  <pic:blipFill>
                    <a:blip r:embed="rId7" cstate="print"/>
                    <a:stretch>
                      <a:fillRect/>
                    </a:stretch>
                  </pic:blipFill>
                  <pic:spPr>
                    <a:xfrm>
                      <a:off x="0" y="0"/>
                      <a:ext cx="5828119" cy="4733925"/>
                    </a:xfrm>
                    <a:prstGeom prst="rect">
                      <a:avLst/>
                    </a:prstGeom>
                  </pic:spPr>
                </pic:pic>
              </a:graphicData>
            </a:graphic>
          </wp:inline>
        </w:drawing>
      </w:r>
    </w:p>
    <w:p w:rsidR="008766D9" w:rsidRDefault="003502A0" w:rsidP="00A97C4D">
      <w:pPr>
        <w:autoSpaceDE w:val="0"/>
        <w:autoSpaceDN w:val="0"/>
        <w:adjustRightInd w:val="0"/>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 1</w:t>
      </w:r>
      <w:r w:rsidR="008766D9" w:rsidRPr="00882DE7">
        <w:rPr>
          <w:rFonts w:ascii="Times New Roman" w:hAnsi="Times New Roman" w:cs="Times New Roman"/>
          <w:b/>
          <w:color w:val="000000" w:themeColor="text1"/>
          <w:sz w:val="24"/>
          <w:szCs w:val="24"/>
        </w:rPr>
        <w:t xml:space="preserve"> Flow chart of different samples for storage studies of pomegranate juice</w:t>
      </w:r>
    </w:p>
    <w:p w:rsidR="008766D9" w:rsidRDefault="008766D9" w:rsidP="007D26A6">
      <w:pPr>
        <w:autoSpaceDE w:val="0"/>
        <w:autoSpaceDN w:val="0"/>
        <w:adjustRightInd w:val="0"/>
        <w:spacing w:after="0" w:line="360" w:lineRule="auto"/>
        <w:ind w:left="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column"/>
      </w:r>
      <w:r>
        <w:rPr>
          <w:rFonts w:ascii="Times New Roman" w:hAnsi="Times New Roman" w:cs="Times New Roman"/>
          <w:noProof/>
          <w:color w:val="000000" w:themeColor="text1"/>
          <w:sz w:val="24"/>
          <w:szCs w:val="24"/>
        </w:rPr>
        <w:lastRenderedPageBreak/>
        <w:drawing>
          <wp:inline distT="0" distB="0" distL="0" distR="0">
            <wp:extent cx="5607153" cy="4400550"/>
            <wp:effectExtent l="19050" t="0" r="0" b="0"/>
            <wp:docPr id="895" name="Picture 894" descr="ch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jpg"/>
                    <pic:cNvPicPr/>
                  </pic:nvPicPr>
                  <pic:blipFill>
                    <a:blip r:embed="rId8" cstate="print"/>
                    <a:stretch>
                      <a:fillRect/>
                    </a:stretch>
                  </pic:blipFill>
                  <pic:spPr>
                    <a:xfrm>
                      <a:off x="0" y="0"/>
                      <a:ext cx="5610536" cy="4403205"/>
                    </a:xfrm>
                    <a:prstGeom prst="rect">
                      <a:avLst/>
                    </a:prstGeom>
                  </pic:spPr>
                </pic:pic>
              </a:graphicData>
            </a:graphic>
          </wp:inline>
        </w:drawing>
      </w:r>
    </w:p>
    <w:p w:rsidR="008766D9" w:rsidRDefault="003502A0" w:rsidP="00A97C4D">
      <w:pPr>
        <w:autoSpaceDE w:val="0"/>
        <w:autoSpaceDN w:val="0"/>
        <w:adjustRightInd w:val="0"/>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Fig. </w:t>
      </w:r>
      <w:proofErr w:type="gramStart"/>
      <w:r>
        <w:rPr>
          <w:rFonts w:ascii="Times New Roman" w:hAnsi="Times New Roman" w:cs="Times New Roman"/>
          <w:b/>
          <w:color w:val="000000" w:themeColor="text1"/>
          <w:sz w:val="24"/>
          <w:szCs w:val="24"/>
        </w:rPr>
        <w:t xml:space="preserve">2 </w:t>
      </w:r>
      <w:r w:rsidR="008766D9" w:rsidRPr="00882DE7">
        <w:rPr>
          <w:rFonts w:ascii="Times New Roman" w:hAnsi="Times New Roman" w:cs="Times New Roman"/>
          <w:b/>
          <w:color w:val="000000" w:themeColor="text1"/>
          <w:sz w:val="24"/>
          <w:szCs w:val="24"/>
        </w:rPr>
        <w:t xml:space="preserve"> Flow</w:t>
      </w:r>
      <w:proofErr w:type="gramEnd"/>
      <w:r w:rsidR="008766D9" w:rsidRPr="00882DE7">
        <w:rPr>
          <w:rFonts w:ascii="Times New Roman" w:hAnsi="Times New Roman" w:cs="Times New Roman"/>
          <w:b/>
          <w:color w:val="000000" w:themeColor="text1"/>
          <w:sz w:val="24"/>
          <w:szCs w:val="24"/>
        </w:rPr>
        <w:t xml:space="preserve"> chart of different samples for storage studies of pineapple juice</w:t>
      </w:r>
    </w:p>
    <w:p w:rsidR="008766D9" w:rsidRDefault="008766D9" w:rsidP="008766D9">
      <w:pPr>
        <w:spacing w:after="0" w:line="240" w:lineRule="auto"/>
        <w:ind w:left="1080"/>
        <w:jc w:val="both"/>
        <w:rPr>
          <w:rFonts w:ascii="Times New Roman" w:hAnsi="Times New Roman" w:cs="Times New Roman"/>
          <w:b/>
          <w:color w:val="000000" w:themeColor="text1"/>
          <w:sz w:val="28"/>
          <w:szCs w:val="28"/>
          <w:lang w:val="en-IN"/>
        </w:rPr>
      </w:pPr>
    </w:p>
    <w:p w:rsidR="008766D9" w:rsidRPr="00882DE7" w:rsidRDefault="008766D9" w:rsidP="008766D9">
      <w:pPr>
        <w:spacing w:after="0" w:line="240" w:lineRule="auto"/>
        <w:ind w:left="1080"/>
        <w:jc w:val="both"/>
        <w:rPr>
          <w:rFonts w:ascii="Times New Roman" w:hAnsi="Times New Roman" w:cs="Times New Roman"/>
          <w:b/>
          <w:color w:val="000000" w:themeColor="text1"/>
          <w:sz w:val="28"/>
          <w:szCs w:val="28"/>
          <w:lang w:val="en-IN"/>
        </w:rPr>
      </w:pPr>
    </w:p>
    <w:p w:rsidR="008766D9" w:rsidRDefault="008766D9" w:rsidP="008766D9">
      <w:pPr>
        <w:tabs>
          <w:tab w:val="left" w:pos="1515"/>
        </w:tabs>
        <w:spacing w:after="24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column"/>
      </w:r>
      <w:r w:rsidRPr="00882DE7">
        <w:rPr>
          <w:rFonts w:ascii="Times New Roman" w:hAnsi="Times New Roman" w:cs="Times New Roman"/>
          <w:b/>
          <w:color w:val="000000" w:themeColor="text1"/>
          <w:sz w:val="28"/>
          <w:szCs w:val="28"/>
        </w:rPr>
        <w:lastRenderedPageBreak/>
        <w:t>1. Variation in total soluble solids</w:t>
      </w:r>
    </w:p>
    <w:p w:rsidR="00D351C8" w:rsidRPr="00D351C8" w:rsidRDefault="008766D9" w:rsidP="00D351C8">
      <w:pPr>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D351C8" w:rsidRPr="00D351C8">
        <w:rPr>
          <w:rFonts w:ascii="Times New Roman" w:hAnsi="Times New Roman" w:cs="Times New Roman"/>
          <w:color w:val="000000" w:themeColor="text1"/>
          <w:sz w:val="24"/>
          <w:szCs w:val="24"/>
        </w:rPr>
        <w:t>Variations in total soluble solids (TSS) of pomegranate and pineapple juices during storage are presented in Fig. 3. The combined influence of processing treatments and storage duration on TSS was statistically evaluated. For both juices, a progressive rise in TSS was observed with increasing storage time, consistent with earlier findings (</w:t>
      </w:r>
      <w:proofErr w:type="spellStart"/>
      <w:r w:rsidR="00D351C8" w:rsidRPr="00D351C8">
        <w:rPr>
          <w:rFonts w:ascii="Times New Roman" w:hAnsi="Times New Roman" w:cs="Times New Roman"/>
          <w:color w:val="000000" w:themeColor="text1"/>
          <w:sz w:val="24"/>
          <w:szCs w:val="24"/>
        </w:rPr>
        <w:t>Salari</w:t>
      </w:r>
      <w:proofErr w:type="spellEnd"/>
      <w:r w:rsidR="00D351C8" w:rsidRPr="00D351C8">
        <w:rPr>
          <w:rFonts w:ascii="Times New Roman" w:hAnsi="Times New Roman" w:cs="Times New Roman"/>
          <w:color w:val="000000" w:themeColor="text1"/>
          <w:sz w:val="24"/>
          <w:szCs w:val="24"/>
        </w:rPr>
        <w:t xml:space="preserve"> et al., 2012). Statistical analysis revealed a significant difference (P &lt; 0.01) among all treatment combinations. Throughout the storage period, pineapple juice consistently exhibited higher TSS values compared to pomegranate juice.</w:t>
      </w:r>
    </w:p>
    <w:p w:rsidR="00D351C8" w:rsidRPr="00D351C8" w:rsidRDefault="00D351C8" w:rsidP="00D351C8">
      <w:pPr>
        <w:spacing w:after="24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Pr="00D351C8">
        <w:rPr>
          <w:rFonts w:ascii="Times New Roman" w:hAnsi="Times New Roman" w:cs="Times New Roman"/>
          <w:color w:val="000000" w:themeColor="text1"/>
          <w:sz w:val="24"/>
          <w:szCs w:val="24"/>
        </w:rPr>
        <w:t xml:space="preserve">ontrol samples showed the greatest increase in TSS, reaching 20.20% in pomegranate juice and 23.85% in pineapple juice after 180 days of storage. In contrast, the smallest increase in TSS was recorded in pomegranate juice subjected to treatment T12 (10 </w:t>
      </w:r>
      <w:proofErr w:type="spellStart"/>
      <w:r w:rsidRPr="00D351C8">
        <w:rPr>
          <w:rFonts w:ascii="Times New Roman" w:hAnsi="Times New Roman" w:cs="Times New Roman"/>
          <w:color w:val="000000" w:themeColor="text1"/>
          <w:sz w:val="24"/>
          <w:szCs w:val="24"/>
        </w:rPr>
        <w:t>kDa</w:t>
      </w:r>
      <w:proofErr w:type="spellEnd"/>
      <w:r w:rsidRPr="00D351C8">
        <w:rPr>
          <w:rFonts w:ascii="Times New Roman" w:hAnsi="Times New Roman" w:cs="Times New Roman"/>
          <w:color w:val="000000" w:themeColor="text1"/>
          <w:sz w:val="24"/>
          <w:szCs w:val="24"/>
        </w:rPr>
        <w:t xml:space="preserve"> membrane, 15 psi, 40 </w:t>
      </w:r>
      <w:proofErr w:type="spellStart"/>
      <w:r w:rsidRPr="00D351C8">
        <w:rPr>
          <w:rFonts w:ascii="Times New Roman" w:hAnsi="Times New Roman" w:cs="Times New Roman"/>
          <w:color w:val="000000" w:themeColor="text1"/>
          <w:sz w:val="24"/>
          <w:szCs w:val="24"/>
        </w:rPr>
        <w:t>Lph</w:t>
      </w:r>
      <w:proofErr w:type="spellEnd"/>
      <w:r w:rsidRPr="00D351C8">
        <w:rPr>
          <w:rFonts w:ascii="Times New Roman" w:hAnsi="Times New Roman" w:cs="Times New Roman"/>
          <w:color w:val="000000" w:themeColor="text1"/>
          <w:sz w:val="24"/>
          <w:szCs w:val="24"/>
        </w:rPr>
        <w:t xml:space="preserve"> followed by thermal processing) and in pineapple juice treated under T9 conditions (0.1 µm membrane, 15 psi, 30 </w:t>
      </w:r>
      <w:proofErr w:type="spellStart"/>
      <w:r w:rsidRPr="00D351C8">
        <w:rPr>
          <w:rFonts w:ascii="Times New Roman" w:hAnsi="Times New Roman" w:cs="Times New Roman"/>
          <w:color w:val="000000" w:themeColor="text1"/>
          <w:sz w:val="24"/>
          <w:szCs w:val="24"/>
        </w:rPr>
        <w:t>Lph</w:t>
      </w:r>
      <w:proofErr w:type="spellEnd"/>
      <w:r w:rsidRPr="00D351C8">
        <w:rPr>
          <w:rFonts w:ascii="Times New Roman" w:hAnsi="Times New Roman" w:cs="Times New Roman"/>
          <w:color w:val="000000" w:themeColor="text1"/>
          <w:sz w:val="24"/>
          <w:szCs w:val="24"/>
        </w:rPr>
        <w:t xml:space="preserve"> followed by thermal processing) at the end of the storage period. For pomegranate juice, treatments T8 (10 </w:t>
      </w:r>
      <w:proofErr w:type="spellStart"/>
      <w:r w:rsidRPr="00D351C8">
        <w:rPr>
          <w:rFonts w:ascii="Times New Roman" w:hAnsi="Times New Roman" w:cs="Times New Roman"/>
          <w:color w:val="000000" w:themeColor="text1"/>
          <w:sz w:val="24"/>
          <w:szCs w:val="24"/>
        </w:rPr>
        <w:t>kDa</w:t>
      </w:r>
      <w:proofErr w:type="spellEnd"/>
      <w:r w:rsidRPr="00D351C8">
        <w:rPr>
          <w:rFonts w:ascii="Times New Roman" w:hAnsi="Times New Roman" w:cs="Times New Roman"/>
          <w:color w:val="000000" w:themeColor="text1"/>
          <w:sz w:val="24"/>
          <w:szCs w:val="24"/>
        </w:rPr>
        <w:t xml:space="preserve">, 15 psi, 40 </w:t>
      </w:r>
      <w:proofErr w:type="spellStart"/>
      <w:r w:rsidRPr="00D351C8">
        <w:rPr>
          <w:rFonts w:ascii="Times New Roman" w:hAnsi="Times New Roman" w:cs="Times New Roman"/>
          <w:color w:val="000000" w:themeColor="text1"/>
          <w:sz w:val="24"/>
          <w:szCs w:val="24"/>
        </w:rPr>
        <w:t>Lph</w:t>
      </w:r>
      <w:proofErr w:type="spellEnd"/>
      <w:r w:rsidRPr="00D351C8">
        <w:rPr>
          <w:rFonts w:ascii="Times New Roman" w:hAnsi="Times New Roman" w:cs="Times New Roman"/>
          <w:color w:val="000000" w:themeColor="text1"/>
          <w:sz w:val="24"/>
          <w:szCs w:val="24"/>
        </w:rPr>
        <w:t xml:space="preserve"> with preservative addition), T11 (44 </w:t>
      </w:r>
      <w:proofErr w:type="spellStart"/>
      <w:r w:rsidRPr="00D351C8">
        <w:rPr>
          <w:rFonts w:ascii="Times New Roman" w:hAnsi="Times New Roman" w:cs="Times New Roman"/>
          <w:color w:val="000000" w:themeColor="text1"/>
          <w:sz w:val="24"/>
          <w:szCs w:val="24"/>
        </w:rPr>
        <w:t>kDa</w:t>
      </w:r>
      <w:proofErr w:type="spellEnd"/>
      <w:r w:rsidRPr="00D351C8">
        <w:rPr>
          <w:rFonts w:ascii="Times New Roman" w:hAnsi="Times New Roman" w:cs="Times New Roman"/>
          <w:color w:val="000000" w:themeColor="text1"/>
          <w:sz w:val="24"/>
          <w:szCs w:val="24"/>
        </w:rPr>
        <w:t xml:space="preserve">, 15 psi, 40 </w:t>
      </w:r>
      <w:proofErr w:type="spellStart"/>
      <w:r w:rsidRPr="00D351C8">
        <w:rPr>
          <w:rFonts w:ascii="Times New Roman" w:hAnsi="Times New Roman" w:cs="Times New Roman"/>
          <w:color w:val="000000" w:themeColor="text1"/>
          <w:sz w:val="24"/>
          <w:szCs w:val="24"/>
        </w:rPr>
        <w:t>Lph</w:t>
      </w:r>
      <w:proofErr w:type="spellEnd"/>
      <w:r w:rsidRPr="00D351C8">
        <w:rPr>
          <w:rFonts w:ascii="Times New Roman" w:hAnsi="Times New Roman" w:cs="Times New Roman"/>
          <w:color w:val="000000" w:themeColor="text1"/>
          <w:sz w:val="24"/>
          <w:szCs w:val="24"/>
        </w:rPr>
        <w:t xml:space="preserve"> with thermal processing), T7 (44 </w:t>
      </w:r>
      <w:proofErr w:type="spellStart"/>
      <w:r w:rsidRPr="00D351C8">
        <w:rPr>
          <w:rFonts w:ascii="Times New Roman" w:hAnsi="Times New Roman" w:cs="Times New Roman"/>
          <w:color w:val="000000" w:themeColor="text1"/>
          <w:sz w:val="24"/>
          <w:szCs w:val="24"/>
        </w:rPr>
        <w:t>kDa</w:t>
      </w:r>
      <w:proofErr w:type="spellEnd"/>
      <w:r w:rsidRPr="00D351C8">
        <w:rPr>
          <w:rFonts w:ascii="Times New Roman" w:hAnsi="Times New Roman" w:cs="Times New Roman"/>
          <w:color w:val="000000" w:themeColor="text1"/>
          <w:sz w:val="24"/>
          <w:szCs w:val="24"/>
        </w:rPr>
        <w:t xml:space="preserve">, 15 psi, 40 </w:t>
      </w:r>
      <w:proofErr w:type="spellStart"/>
      <w:r w:rsidRPr="00D351C8">
        <w:rPr>
          <w:rFonts w:ascii="Times New Roman" w:hAnsi="Times New Roman" w:cs="Times New Roman"/>
          <w:color w:val="000000" w:themeColor="text1"/>
          <w:sz w:val="24"/>
          <w:szCs w:val="24"/>
        </w:rPr>
        <w:t>Lph</w:t>
      </w:r>
      <w:proofErr w:type="spellEnd"/>
      <w:r w:rsidRPr="00D351C8">
        <w:rPr>
          <w:rFonts w:ascii="Times New Roman" w:hAnsi="Times New Roman" w:cs="Times New Roman"/>
          <w:color w:val="000000" w:themeColor="text1"/>
          <w:sz w:val="24"/>
          <w:szCs w:val="24"/>
        </w:rPr>
        <w:t xml:space="preserve"> with preservative), and T3 (44 </w:t>
      </w:r>
      <w:proofErr w:type="spellStart"/>
      <w:r w:rsidRPr="00D351C8">
        <w:rPr>
          <w:rFonts w:ascii="Times New Roman" w:hAnsi="Times New Roman" w:cs="Times New Roman"/>
          <w:color w:val="000000" w:themeColor="text1"/>
          <w:sz w:val="24"/>
          <w:szCs w:val="24"/>
        </w:rPr>
        <w:t>kDa</w:t>
      </w:r>
      <w:proofErr w:type="spellEnd"/>
      <w:r w:rsidRPr="00D351C8">
        <w:rPr>
          <w:rFonts w:ascii="Times New Roman" w:hAnsi="Times New Roman" w:cs="Times New Roman"/>
          <w:color w:val="000000" w:themeColor="text1"/>
          <w:sz w:val="24"/>
          <w:szCs w:val="24"/>
        </w:rPr>
        <w:t xml:space="preserve">, 15 psi, 40 </w:t>
      </w:r>
      <w:proofErr w:type="spellStart"/>
      <w:r w:rsidRPr="00D351C8">
        <w:rPr>
          <w:rFonts w:ascii="Times New Roman" w:hAnsi="Times New Roman" w:cs="Times New Roman"/>
          <w:color w:val="000000" w:themeColor="text1"/>
          <w:sz w:val="24"/>
          <w:szCs w:val="24"/>
        </w:rPr>
        <w:t>Lph</w:t>
      </w:r>
      <w:proofErr w:type="spellEnd"/>
      <w:r w:rsidRPr="00D351C8">
        <w:rPr>
          <w:rFonts w:ascii="Times New Roman" w:hAnsi="Times New Roman" w:cs="Times New Roman"/>
          <w:color w:val="000000" w:themeColor="text1"/>
          <w:sz w:val="24"/>
          <w:szCs w:val="24"/>
        </w:rPr>
        <w:t>) exhibited TSS values comparable to T12, recording 10.051%, 10.502%, 10.639%, and 10.775 °Brix, respectively.</w:t>
      </w:r>
    </w:p>
    <w:p w:rsidR="00D351C8" w:rsidRPr="00D351C8" w:rsidRDefault="00D351C8" w:rsidP="00D351C8">
      <w:pPr>
        <w:spacing w:after="240" w:line="360" w:lineRule="auto"/>
        <w:ind w:firstLine="720"/>
        <w:jc w:val="both"/>
        <w:rPr>
          <w:rFonts w:ascii="Times New Roman" w:hAnsi="Times New Roman" w:cs="Times New Roman"/>
          <w:color w:val="000000" w:themeColor="text1"/>
          <w:sz w:val="24"/>
          <w:szCs w:val="24"/>
        </w:rPr>
      </w:pPr>
      <w:r w:rsidRPr="00D351C8">
        <w:rPr>
          <w:rFonts w:ascii="Times New Roman" w:hAnsi="Times New Roman" w:cs="Times New Roman"/>
          <w:color w:val="000000" w:themeColor="text1"/>
          <w:sz w:val="24"/>
          <w:szCs w:val="24"/>
        </w:rPr>
        <w:t xml:space="preserve">Similarly, for pineapple juice, treatments T3 (44 </w:t>
      </w:r>
      <w:proofErr w:type="spellStart"/>
      <w:r w:rsidRPr="00D351C8">
        <w:rPr>
          <w:rFonts w:ascii="Times New Roman" w:hAnsi="Times New Roman" w:cs="Times New Roman"/>
          <w:color w:val="000000" w:themeColor="text1"/>
          <w:sz w:val="24"/>
          <w:szCs w:val="24"/>
        </w:rPr>
        <w:t>kDa</w:t>
      </w:r>
      <w:proofErr w:type="spellEnd"/>
      <w:r w:rsidRPr="00D351C8">
        <w:rPr>
          <w:rFonts w:ascii="Times New Roman" w:hAnsi="Times New Roman" w:cs="Times New Roman"/>
          <w:color w:val="000000" w:themeColor="text1"/>
          <w:sz w:val="24"/>
          <w:szCs w:val="24"/>
        </w:rPr>
        <w:t xml:space="preserve">, 15 psi, 40 </w:t>
      </w:r>
      <w:proofErr w:type="spellStart"/>
      <w:r w:rsidRPr="00D351C8">
        <w:rPr>
          <w:rFonts w:ascii="Times New Roman" w:hAnsi="Times New Roman" w:cs="Times New Roman"/>
          <w:color w:val="000000" w:themeColor="text1"/>
          <w:sz w:val="24"/>
          <w:szCs w:val="24"/>
        </w:rPr>
        <w:t>Lph</w:t>
      </w:r>
      <w:proofErr w:type="spellEnd"/>
      <w:r w:rsidRPr="00D351C8">
        <w:rPr>
          <w:rFonts w:ascii="Times New Roman" w:hAnsi="Times New Roman" w:cs="Times New Roman"/>
          <w:color w:val="000000" w:themeColor="text1"/>
          <w:sz w:val="24"/>
          <w:szCs w:val="24"/>
        </w:rPr>
        <w:t xml:space="preserve">) and T6 (70 </w:t>
      </w:r>
      <w:proofErr w:type="spellStart"/>
      <w:r w:rsidRPr="00D351C8">
        <w:rPr>
          <w:rFonts w:ascii="Times New Roman" w:hAnsi="Times New Roman" w:cs="Times New Roman"/>
          <w:color w:val="000000" w:themeColor="text1"/>
          <w:sz w:val="24"/>
          <w:szCs w:val="24"/>
        </w:rPr>
        <w:t>kDa</w:t>
      </w:r>
      <w:proofErr w:type="spellEnd"/>
      <w:r w:rsidRPr="00D351C8">
        <w:rPr>
          <w:rFonts w:ascii="Times New Roman" w:hAnsi="Times New Roman" w:cs="Times New Roman"/>
          <w:color w:val="000000" w:themeColor="text1"/>
          <w:sz w:val="24"/>
          <w:szCs w:val="24"/>
        </w:rPr>
        <w:t xml:space="preserve">, 15 psi, 30 </w:t>
      </w:r>
      <w:proofErr w:type="spellStart"/>
      <w:r w:rsidRPr="00D351C8">
        <w:rPr>
          <w:rFonts w:ascii="Times New Roman" w:hAnsi="Times New Roman" w:cs="Times New Roman"/>
          <w:color w:val="000000" w:themeColor="text1"/>
          <w:sz w:val="24"/>
          <w:szCs w:val="24"/>
        </w:rPr>
        <w:t>Lph</w:t>
      </w:r>
      <w:proofErr w:type="spellEnd"/>
      <w:r w:rsidRPr="00D351C8">
        <w:rPr>
          <w:rFonts w:ascii="Times New Roman" w:hAnsi="Times New Roman" w:cs="Times New Roman"/>
          <w:color w:val="000000" w:themeColor="text1"/>
          <w:sz w:val="24"/>
          <w:szCs w:val="24"/>
        </w:rPr>
        <w:t xml:space="preserve"> with preservative) were statistically comparable to T9, with TSS values of 12.782% and 13.123%, respectively. Overall, samples subjected to membrane filtration followed by thermal or chemical treatment showed minimal changes in TSS during storage, indicating the effectiveness of membrane processing in controlling TSS increase up to 180 days.</w:t>
      </w:r>
    </w:p>
    <w:p w:rsidR="00D351C8" w:rsidRPr="00D351C8" w:rsidRDefault="00D351C8" w:rsidP="00D351C8">
      <w:pPr>
        <w:spacing w:after="240" w:line="360" w:lineRule="auto"/>
        <w:ind w:firstLine="720"/>
        <w:jc w:val="both"/>
        <w:rPr>
          <w:rFonts w:ascii="Times New Roman" w:hAnsi="Times New Roman" w:cs="Times New Roman"/>
          <w:color w:val="000000" w:themeColor="text1"/>
          <w:sz w:val="24"/>
          <w:szCs w:val="24"/>
        </w:rPr>
      </w:pPr>
      <w:r w:rsidRPr="00D351C8">
        <w:rPr>
          <w:rFonts w:ascii="Times New Roman" w:hAnsi="Times New Roman" w:cs="Times New Roman"/>
          <w:color w:val="000000" w:themeColor="text1"/>
          <w:sz w:val="24"/>
          <w:szCs w:val="24"/>
        </w:rPr>
        <w:t>In thermally processed pomegranate juice samples without membrane clarification, TSS values at 180 days were 19.618% and 17.701% for samples with and without preservative addition (T13 and T14), respectively. The gradual rise in TSS during storage may be attributed to the absence of membrane filtration, as pretreatment with egg albumin alone may not effectively remove all high-molecular-weight colloidal components that contribute to soluble solids. Comparable patterns were noted in pineapple juice; however, TSS values were relatively higher due to the inherently pulpy nature of the juice.</w:t>
      </w:r>
    </w:p>
    <w:p w:rsidR="00D351C8" w:rsidRPr="00D351C8" w:rsidRDefault="00D351C8" w:rsidP="00D351C8">
      <w:pPr>
        <w:spacing w:after="240" w:line="360" w:lineRule="auto"/>
        <w:ind w:firstLine="720"/>
        <w:jc w:val="both"/>
        <w:rPr>
          <w:rFonts w:ascii="Times New Roman" w:hAnsi="Times New Roman" w:cs="Times New Roman"/>
          <w:color w:val="000000" w:themeColor="text1"/>
          <w:sz w:val="24"/>
          <w:szCs w:val="24"/>
        </w:rPr>
      </w:pPr>
      <w:r w:rsidRPr="00D351C8">
        <w:rPr>
          <w:rFonts w:ascii="Times New Roman" w:hAnsi="Times New Roman" w:cs="Times New Roman"/>
          <w:color w:val="000000" w:themeColor="text1"/>
          <w:sz w:val="24"/>
          <w:szCs w:val="24"/>
        </w:rPr>
        <w:lastRenderedPageBreak/>
        <w:t xml:space="preserve">The increase in TSS during storage can also be explained by the conversion of organic acids into sugars, which corresponds with the observed decline in titratable acidity in both juices. Similar trends have been reported for pomegranate juice by </w:t>
      </w:r>
      <w:proofErr w:type="spellStart"/>
      <w:r w:rsidRPr="00D351C8">
        <w:rPr>
          <w:rFonts w:ascii="Times New Roman" w:hAnsi="Times New Roman" w:cs="Times New Roman"/>
          <w:color w:val="000000" w:themeColor="text1"/>
          <w:sz w:val="24"/>
          <w:szCs w:val="24"/>
        </w:rPr>
        <w:t>Bakaramahire</w:t>
      </w:r>
      <w:proofErr w:type="spellEnd"/>
      <w:r w:rsidRPr="00D351C8">
        <w:rPr>
          <w:rFonts w:ascii="Times New Roman" w:hAnsi="Times New Roman" w:cs="Times New Roman"/>
          <w:color w:val="000000" w:themeColor="text1"/>
          <w:sz w:val="24"/>
          <w:szCs w:val="24"/>
        </w:rPr>
        <w:t xml:space="preserve"> et al. (2007) and </w:t>
      </w:r>
      <w:proofErr w:type="spellStart"/>
      <w:r w:rsidRPr="00D351C8">
        <w:rPr>
          <w:rFonts w:ascii="Times New Roman" w:hAnsi="Times New Roman" w:cs="Times New Roman"/>
          <w:color w:val="000000" w:themeColor="text1"/>
          <w:sz w:val="24"/>
          <w:szCs w:val="24"/>
        </w:rPr>
        <w:t>Salari</w:t>
      </w:r>
      <w:proofErr w:type="spellEnd"/>
      <w:r w:rsidRPr="00D351C8">
        <w:rPr>
          <w:rFonts w:ascii="Times New Roman" w:hAnsi="Times New Roman" w:cs="Times New Roman"/>
          <w:color w:val="000000" w:themeColor="text1"/>
          <w:sz w:val="24"/>
          <w:szCs w:val="24"/>
        </w:rPr>
        <w:t xml:space="preserve"> et al. (2012), for pineapple juice by Islam et al. (2014), and for strawberry juice by </w:t>
      </w:r>
      <w:proofErr w:type="spellStart"/>
      <w:r w:rsidRPr="00D351C8">
        <w:rPr>
          <w:rFonts w:ascii="Times New Roman" w:hAnsi="Times New Roman" w:cs="Times New Roman"/>
          <w:color w:val="000000" w:themeColor="text1"/>
          <w:sz w:val="24"/>
          <w:szCs w:val="24"/>
        </w:rPr>
        <w:t>Yildiz</w:t>
      </w:r>
      <w:proofErr w:type="spellEnd"/>
      <w:r w:rsidRPr="00D351C8">
        <w:rPr>
          <w:rFonts w:ascii="Times New Roman" w:hAnsi="Times New Roman" w:cs="Times New Roman"/>
          <w:color w:val="000000" w:themeColor="text1"/>
          <w:sz w:val="24"/>
          <w:szCs w:val="24"/>
        </w:rPr>
        <w:t xml:space="preserve"> et al. (2021).</w:t>
      </w:r>
    </w:p>
    <w:p w:rsidR="00CB36CE" w:rsidRDefault="00CB36CE" w:rsidP="00D351C8">
      <w:pPr>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812494" cy="2776152"/>
            <wp:effectExtent l="19050" t="0" r="0" b="0"/>
            <wp:docPr id="3" name="Picture 2" descr="C:\Users\SAMREEN\Desktop\graphs\T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REEN\Desktop\graphs\TSS"/>
                    <pic:cNvPicPr>
                      <a:picLocks noChangeAspect="1" noChangeArrowheads="1"/>
                    </pic:cNvPicPr>
                  </pic:nvPicPr>
                  <pic:blipFill>
                    <a:blip r:embed="rId9" cstate="print"/>
                    <a:srcRect t="6325"/>
                    <a:stretch>
                      <a:fillRect/>
                    </a:stretch>
                  </pic:blipFill>
                  <pic:spPr bwMode="auto">
                    <a:xfrm>
                      <a:off x="0" y="0"/>
                      <a:ext cx="5815936" cy="2777796"/>
                    </a:xfrm>
                    <a:prstGeom prst="rect">
                      <a:avLst/>
                    </a:prstGeom>
                    <a:noFill/>
                    <a:ln w="9525">
                      <a:noFill/>
                      <a:miter lim="800000"/>
                      <a:headEnd/>
                      <a:tailEnd/>
                    </a:ln>
                  </pic:spPr>
                </pic:pic>
              </a:graphicData>
            </a:graphic>
          </wp:inline>
        </w:drawing>
      </w:r>
    </w:p>
    <w:p w:rsidR="00CB36CE" w:rsidRDefault="00CB36CE" w:rsidP="004A14D1">
      <w:pPr>
        <w:tabs>
          <w:tab w:val="left" w:pos="1515"/>
        </w:tabs>
        <w:spacing w:after="100" w:line="240" w:lineRule="auto"/>
        <w:jc w:val="center"/>
      </w:pPr>
      <w:r>
        <w:rPr>
          <w:rFonts w:ascii="Times New Roman" w:hAnsi="Times New Roman" w:cs="Times New Roman"/>
          <w:b/>
          <w:sz w:val="24"/>
          <w:szCs w:val="24"/>
        </w:rPr>
        <w:t>Fig. 3 Variation of TSS in different treatments of pomegranate and pineapple</w:t>
      </w:r>
      <w:r w:rsidRPr="00E8225A">
        <w:rPr>
          <w:rFonts w:ascii="Times New Roman" w:hAnsi="Times New Roman" w:cs="Times New Roman"/>
          <w:b/>
          <w:sz w:val="24"/>
          <w:szCs w:val="24"/>
        </w:rPr>
        <w:t xml:space="preserve"> juice</w:t>
      </w:r>
      <w:r>
        <w:rPr>
          <w:rFonts w:ascii="Times New Roman" w:hAnsi="Times New Roman" w:cs="Times New Roman"/>
          <w:b/>
          <w:sz w:val="24"/>
          <w:szCs w:val="24"/>
        </w:rPr>
        <w:t>s</w:t>
      </w:r>
      <w:r w:rsidRPr="00E8225A">
        <w:rPr>
          <w:rFonts w:ascii="Times New Roman" w:hAnsi="Times New Roman" w:cs="Times New Roman"/>
          <w:b/>
          <w:sz w:val="24"/>
          <w:szCs w:val="24"/>
        </w:rPr>
        <w:t xml:space="preserve"> during storage</w:t>
      </w:r>
    </w:p>
    <w:p w:rsidR="00CB36CE" w:rsidRDefault="00CB36CE" w:rsidP="008766D9">
      <w:pPr>
        <w:spacing w:after="240" w:line="360" w:lineRule="auto"/>
        <w:jc w:val="both"/>
        <w:rPr>
          <w:rFonts w:ascii="Times New Roman" w:hAnsi="Times New Roman" w:cs="Times New Roman"/>
          <w:color w:val="000000" w:themeColor="text1"/>
          <w:sz w:val="24"/>
          <w:szCs w:val="24"/>
        </w:rPr>
      </w:pPr>
    </w:p>
    <w:p w:rsidR="008766D9" w:rsidRDefault="008766D9" w:rsidP="008766D9">
      <w:pPr>
        <w:tabs>
          <w:tab w:val="left" w:pos="1515"/>
        </w:tabs>
        <w:spacing w:after="240" w:line="360" w:lineRule="auto"/>
        <w:jc w:val="both"/>
        <w:rPr>
          <w:rFonts w:ascii="Times New Roman" w:hAnsi="Times New Roman" w:cs="Times New Roman"/>
          <w:b/>
          <w:color w:val="000000" w:themeColor="text1"/>
          <w:sz w:val="28"/>
          <w:szCs w:val="28"/>
        </w:rPr>
      </w:pPr>
      <w:r w:rsidRPr="00882DE7">
        <w:rPr>
          <w:rFonts w:ascii="Times New Roman" w:hAnsi="Times New Roman" w:cs="Times New Roman"/>
          <w:b/>
          <w:color w:val="000000" w:themeColor="text1"/>
          <w:sz w:val="28"/>
          <w:szCs w:val="28"/>
        </w:rPr>
        <w:t xml:space="preserve">2. Variation in </w:t>
      </w:r>
      <w:proofErr w:type="spellStart"/>
      <w:r w:rsidRPr="00882DE7">
        <w:rPr>
          <w:rFonts w:ascii="Times New Roman" w:hAnsi="Times New Roman" w:cs="Times New Roman"/>
          <w:b/>
          <w:color w:val="000000" w:themeColor="text1"/>
          <w:sz w:val="28"/>
          <w:szCs w:val="28"/>
        </w:rPr>
        <w:t>colour</w:t>
      </w:r>
      <w:proofErr w:type="spellEnd"/>
      <w:r w:rsidRPr="00882DE7">
        <w:rPr>
          <w:rFonts w:ascii="Times New Roman" w:hAnsi="Times New Roman" w:cs="Times New Roman"/>
          <w:b/>
          <w:color w:val="000000" w:themeColor="text1"/>
          <w:sz w:val="28"/>
          <w:szCs w:val="28"/>
        </w:rPr>
        <w:t xml:space="preserve"> intensity</w:t>
      </w:r>
    </w:p>
    <w:p w:rsidR="00486127" w:rsidRPr="00486127" w:rsidRDefault="008766D9" w:rsidP="00486127">
      <w:pPr>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486127" w:rsidRPr="00486127">
        <w:rPr>
          <w:rFonts w:ascii="Times New Roman" w:hAnsi="Times New Roman" w:cs="Times New Roman"/>
          <w:color w:val="000000" w:themeColor="text1"/>
          <w:sz w:val="24"/>
          <w:szCs w:val="24"/>
        </w:rPr>
        <w:t xml:space="preserve">Changes in </w:t>
      </w:r>
      <w:proofErr w:type="spellStart"/>
      <w:r w:rsidR="00486127" w:rsidRPr="00486127">
        <w:rPr>
          <w:rFonts w:ascii="Times New Roman" w:hAnsi="Times New Roman" w:cs="Times New Roman"/>
          <w:color w:val="000000" w:themeColor="text1"/>
          <w:sz w:val="24"/>
          <w:szCs w:val="24"/>
        </w:rPr>
        <w:t>colour</w:t>
      </w:r>
      <w:proofErr w:type="spellEnd"/>
      <w:r w:rsidR="00486127" w:rsidRPr="00486127">
        <w:rPr>
          <w:rFonts w:ascii="Times New Roman" w:hAnsi="Times New Roman" w:cs="Times New Roman"/>
          <w:color w:val="000000" w:themeColor="text1"/>
          <w:sz w:val="24"/>
          <w:szCs w:val="24"/>
        </w:rPr>
        <w:t xml:space="preserve"> intensity of pomegranate and pineapple juices during storage are illustrated in Fig. 4. The interactive effects of processing treatments and storage duration were statistically evaluated. A consistent decline in </w:t>
      </w:r>
      <w:proofErr w:type="spellStart"/>
      <w:r w:rsidR="00486127" w:rsidRPr="00486127">
        <w:rPr>
          <w:rFonts w:ascii="Times New Roman" w:hAnsi="Times New Roman" w:cs="Times New Roman"/>
          <w:color w:val="000000" w:themeColor="text1"/>
          <w:sz w:val="24"/>
          <w:szCs w:val="24"/>
        </w:rPr>
        <w:t>colour</w:t>
      </w:r>
      <w:proofErr w:type="spellEnd"/>
      <w:r w:rsidR="00486127" w:rsidRPr="00486127">
        <w:rPr>
          <w:rFonts w:ascii="Times New Roman" w:hAnsi="Times New Roman" w:cs="Times New Roman"/>
          <w:color w:val="000000" w:themeColor="text1"/>
          <w:sz w:val="24"/>
          <w:szCs w:val="24"/>
        </w:rPr>
        <w:t xml:space="preserve"> intensity was observed in all samples of both juices throughout the storage period. A similar reduction in </w:t>
      </w:r>
      <w:proofErr w:type="spellStart"/>
      <w:r w:rsidR="00486127" w:rsidRPr="00486127">
        <w:rPr>
          <w:rFonts w:ascii="Times New Roman" w:hAnsi="Times New Roman" w:cs="Times New Roman"/>
          <w:color w:val="000000" w:themeColor="text1"/>
          <w:sz w:val="24"/>
          <w:szCs w:val="24"/>
        </w:rPr>
        <w:t>colour</w:t>
      </w:r>
      <w:proofErr w:type="spellEnd"/>
      <w:r w:rsidR="00486127" w:rsidRPr="00486127">
        <w:rPr>
          <w:rFonts w:ascii="Times New Roman" w:hAnsi="Times New Roman" w:cs="Times New Roman"/>
          <w:color w:val="000000" w:themeColor="text1"/>
          <w:sz w:val="24"/>
          <w:szCs w:val="24"/>
        </w:rPr>
        <w:t xml:space="preserve"> intensity during storage of pomegranate juice has been reported by </w:t>
      </w:r>
      <w:proofErr w:type="spellStart"/>
      <w:r w:rsidR="00486127" w:rsidRPr="00486127">
        <w:rPr>
          <w:rFonts w:ascii="Times New Roman" w:hAnsi="Times New Roman" w:cs="Times New Roman"/>
          <w:color w:val="000000" w:themeColor="text1"/>
          <w:sz w:val="24"/>
          <w:szCs w:val="24"/>
        </w:rPr>
        <w:t>Mirsaeedghazi</w:t>
      </w:r>
      <w:proofErr w:type="spellEnd"/>
      <w:r w:rsidR="00486127" w:rsidRPr="00486127">
        <w:rPr>
          <w:rFonts w:ascii="Times New Roman" w:hAnsi="Times New Roman" w:cs="Times New Roman"/>
          <w:color w:val="000000" w:themeColor="text1"/>
          <w:sz w:val="24"/>
          <w:szCs w:val="24"/>
        </w:rPr>
        <w:t xml:space="preserve"> et al. (2010). Among all samples, control treatments exhibited the greatest loss of </w:t>
      </w:r>
      <w:proofErr w:type="spellStart"/>
      <w:r w:rsidR="00486127" w:rsidRPr="00486127">
        <w:rPr>
          <w:rFonts w:ascii="Times New Roman" w:hAnsi="Times New Roman" w:cs="Times New Roman"/>
          <w:color w:val="000000" w:themeColor="text1"/>
          <w:sz w:val="24"/>
          <w:szCs w:val="24"/>
        </w:rPr>
        <w:t>colour</w:t>
      </w:r>
      <w:proofErr w:type="spellEnd"/>
      <w:r w:rsidR="00486127" w:rsidRPr="00486127">
        <w:rPr>
          <w:rFonts w:ascii="Times New Roman" w:hAnsi="Times New Roman" w:cs="Times New Roman"/>
          <w:color w:val="000000" w:themeColor="text1"/>
          <w:sz w:val="24"/>
          <w:szCs w:val="24"/>
        </w:rPr>
        <w:t xml:space="preserve"> intensity. Overall, pomegranate juice showed comparatively lower </w:t>
      </w:r>
      <w:proofErr w:type="spellStart"/>
      <w:r w:rsidR="00486127" w:rsidRPr="00486127">
        <w:rPr>
          <w:rFonts w:ascii="Times New Roman" w:hAnsi="Times New Roman" w:cs="Times New Roman"/>
          <w:color w:val="000000" w:themeColor="text1"/>
          <w:sz w:val="24"/>
          <w:szCs w:val="24"/>
        </w:rPr>
        <w:t>colour</w:t>
      </w:r>
      <w:proofErr w:type="spellEnd"/>
      <w:r w:rsidR="00486127" w:rsidRPr="00486127">
        <w:rPr>
          <w:rFonts w:ascii="Times New Roman" w:hAnsi="Times New Roman" w:cs="Times New Roman"/>
          <w:color w:val="000000" w:themeColor="text1"/>
          <w:sz w:val="24"/>
          <w:szCs w:val="24"/>
        </w:rPr>
        <w:t xml:space="preserve"> intensity values than pineapple juice.</w:t>
      </w:r>
    </w:p>
    <w:p w:rsidR="00486127" w:rsidRPr="00486127" w:rsidRDefault="00486127" w:rsidP="00486127">
      <w:pPr>
        <w:spacing w:after="240" w:line="360" w:lineRule="auto"/>
        <w:ind w:firstLine="720"/>
        <w:jc w:val="both"/>
        <w:rPr>
          <w:rFonts w:ascii="Times New Roman" w:hAnsi="Times New Roman" w:cs="Times New Roman"/>
          <w:color w:val="000000" w:themeColor="text1"/>
          <w:sz w:val="24"/>
          <w:szCs w:val="24"/>
        </w:rPr>
      </w:pPr>
      <w:r w:rsidRPr="00486127">
        <w:rPr>
          <w:rFonts w:ascii="Times New Roman" w:hAnsi="Times New Roman" w:cs="Times New Roman"/>
          <w:color w:val="000000" w:themeColor="text1"/>
          <w:sz w:val="24"/>
          <w:szCs w:val="24"/>
        </w:rPr>
        <w:t xml:space="preserve">The least reduction in </w:t>
      </w:r>
      <w:proofErr w:type="spellStart"/>
      <w:r w:rsidRPr="00486127">
        <w:rPr>
          <w:rFonts w:ascii="Times New Roman" w:hAnsi="Times New Roman" w:cs="Times New Roman"/>
          <w:color w:val="000000" w:themeColor="text1"/>
          <w:sz w:val="24"/>
          <w:szCs w:val="24"/>
        </w:rPr>
        <w:t>colour</w:t>
      </w:r>
      <w:proofErr w:type="spellEnd"/>
      <w:r w:rsidRPr="00486127">
        <w:rPr>
          <w:rFonts w:ascii="Times New Roman" w:hAnsi="Times New Roman" w:cs="Times New Roman"/>
          <w:color w:val="000000" w:themeColor="text1"/>
          <w:sz w:val="24"/>
          <w:szCs w:val="24"/>
        </w:rPr>
        <w:t xml:space="preserve"> intensity at the end of 180 days was recorded in thermally processed samples with preservative addition, namely T14 (thermal treatment at 97 °C for 5 min with preservative) for pomegranate juice and T11 (thermal treatment at 70 °C for 15 min with preservative) for pineapple juice, with </w:t>
      </w:r>
      <w:proofErr w:type="spellStart"/>
      <w:r w:rsidRPr="00486127">
        <w:rPr>
          <w:rFonts w:ascii="Times New Roman" w:hAnsi="Times New Roman" w:cs="Times New Roman"/>
          <w:color w:val="000000" w:themeColor="text1"/>
          <w:sz w:val="24"/>
          <w:szCs w:val="24"/>
        </w:rPr>
        <w:t>colour</w:t>
      </w:r>
      <w:proofErr w:type="spellEnd"/>
      <w:r w:rsidRPr="00486127">
        <w:rPr>
          <w:rFonts w:ascii="Times New Roman" w:hAnsi="Times New Roman" w:cs="Times New Roman"/>
          <w:color w:val="000000" w:themeColor="text1"/>
          <w:sz w:val="24"/>
          <w:szCs w:val="24"/>
        </w:rPr>
        <w:t xml:space="preserve"> intensity values </w:t>
      </w:r>
      <w:r w:rsidRPr="00486127">
        <w:rPr>
          <w:rFonts w:ascii="Times New Roman" w:hAnsi="Times New Roman" w:cs="Times New Roman"/>
          <w:color w:val="000000" w:themeColor="text1"/>
          <w:sz w:val="24"/>
          <w:szCs w:val="24"/>
        </w:rPr>
        <w:lastRenderedPageBreak/>
        <w:t xml:space="preserve">of 5.659 and 5.562, respectively. For pomegranate juice, treatments statistically comparable to T14 included T9 (0.1 µm, 15 psi, 30 </w:t>
      </w:r>
      <w:proofErr w:type="spellStart"/>
      <w:r w:rsidRPr="00486127">
        <w:rPr>
          <w:rFonts w:ascii="Times New Roman" w:hAnsi="Times New Roman" w:cs="Times New Roman"/>
          <w:color w:val="000000" w:themeColor="text1"/>
          <w:sz w:val="24"/>
          <w:szCs w:val="24"/>
        </w:rPr>
        <w:t>Lph</w:t>
      </w:r>
      <w:proofErr w:type="spellEnd"/>
      <w:r w:rsidRPr="00486127">
        <w:rPr>
          <w:rFonts w:ascii="Times New Roman" w:hAnsi="Times New Roman" w:cs="Times New Roman"/>
          <w:color w:val="000000" w:themeColor="text1"/>
          <w:sz w:val="24"/>
          <w:szCs w:val="24"/>
        </w:rPr>
        <w:t xml:space="preserve"> followed by thermal treatment at 97 °C for 5 min), T5 (0.1 µm, 15 psi, 30 </w:t>
      </w:r>
      <w:proofErr w:type="spellStart"/>
      <w:r w:rsidRPr="00486127">
        <w:rPr>
          <w:rFonts w:ascii="Times New Roman" w:hAnsi="Times New Roman" w:cs="Times New Roman"/>
          <w:color w:val="000000" w:themeColor="text1"/>
          <w:sz w:val="24"/>
          <w:szCs w:val="24"/>
        </w:rPr>
        <w:t>Lph</w:t>
      </w:r>
      <w:proofErr w:type="spellEnd"/>
      <w:r w:rsidRPr="00486127">
        <w:rPr>
          <w:rFonts w:ascii="Times New Roman" w:hAnsi="Times New Roman" w:cs="Times New Roman"/>
          <w:color w:val="000000" w:themeColor="text1"/>
          <w:sz w:val="24"/>
          <w:szCs w:val="24"/>
        </w:rPr>
        <w:t xml:space="preserve"> with preservative), T1 (0.1 µm, 15 psi, 30 </w:t>
      </w:r>
      <w:proofErr w:type="spellStart"/>
      <w:r w:rsidRPr="00486127">
        <w:rPr>
          <w:rFonts w:ascii="Times New Roman" w:hAnsi="Times New Roman" w:cs="Times New Roman"/>
          <w:color w:val="000000" w:themeColor="text1"/>
          <w:sz w:val="24"/>
          <w:szCs w:val="24"/>
        </w:rPr>
        <w:t>Lph</w:t>
      </w:r>
      <w:proofErr w:type="spellEnd"/>
      <w:r w:rsidRPr="00486127">
        <w:rPr>
          <w:rFonts w:ascii="Times New Roman" w:hAnsi="Times New Roman" w:cs="Times New Roman"/>
          <w:color w:val="000000" w:themeColor="text1"/>
          <w:sz w:val="24"/>
          <w:szCs w:val="24"/>
        </w:rPr>
        <w:t xml:space="preserve">), T13 (thermal treatment at 97 °C for 5 min), T10 (70 </w:t>
      </w:r>
      <w:proofErr w:type="spellStart"/>
      <w:r w:rsidRPr="00486127">
        <w:rPr>
          <w:rFonts w:ascii="Times New Roman" w:hAnsi="Times New Roman" w:cs="Times New Roman"/>
          <w:color w:val="000000" w:themeColor="text1"/>
          <w:sz w:val="24"/>
          <w:szCs w:val="24"/>
        </w:rPr>
        <w:t>kDa</w:t>
      </w:r>
      <w:proofErr w:type="spellEnd"/>
      <w:r w:rsidRPr="00486127">
        <w:rPr>
          <w:rFonts w:ascii="Times New Roman" w:hAnsi="Times New Roman" w:cs="Times New Roman"/>
          <w:color w:val="000000" w:themeColor="text1"/>
          <w:sz w:val="24"/>
          <w:szCs w:val="24"/>
        </w:rPr>
        <w:t xml:space="preserve">, 15 psi, 30 </w:t>
      </w:r>
      <w:proofErr w:type="spellStart"/>
      <w:r w:rsidRPr="00486127">
        <w:rPr>
          <w:rFonts w:ascii="Times New Roman" w:hAnsi="Times New Roman" w:cs="Times New Roman"/>
          <w:color w:val="000000" w:themeColor="text1"/>
          <w:sz w:val="24"/>
          <w:szCs w:val="24"/>
        </w:rPr>
        <w:t>Lph</w:t>
      </w:r>
      <w:proofErr w:type="spellEnd"/>
      <w:r w:rsidRPr="00486127">
        <w:rPr>
          <w:rFonts w:ascii="Times New Roman" w:hAnsi="Times New Roman" w:cs="Times New Roman"/>
          <w:color w:val="000000" w:themeColor="text1"/>
          <w:sz w:val="24"/>
          <w:szCs w:val="24"/>
        </w:rPr>
        <w:t xml:space="preserve"> with thermal treatment at 97 °C for 5 min), and T6 (70 </w:t>
      </w:r>
      <w:proofErr w:type="spellStart"/>
      <w:r w:rsidRPr="00486127">
        <w:rPr>
          <w:rFonts w:ascii="Times New Roman" w:hAnsi="Times New Roman" w:cs="Times New Roman"/>
          <w:color w:val="000000" w:themeColor="text1"/>
          <w:sz w:val="24"/>
          <w:szCs w:val="24"/>
        </w:rPr>
        <w:t>kDa</w:t>
      </w:r>
      <w:proofErr w:type="spellEnd"/>
      <w:r w:rsidRPr="00486127">
        <w:rPr>
          <w:rFonts w:ascii="Times New Roman" w:hAnsi="Times New Roman" w:cs="Times New Roman"/>
          <w:color w:val="000000" w:themeColor="text1"/>
          <w:sz w:val="24"/>
          <w:szCs w:val="24"/>
        </w:rPr>
        <w:t xml:space="preserve">, 15 psi, 30 </w:t>
      </w:r>
      <w:proofErr w:type="spellStart"/>
      <w:r w:rsidRPr="00486127">
        <w:rPr>
          <w:rFonts w:ascii="Times New Roman" w:hAnsi="Times New Roman" w:cs="Times New Roman"/>
          <w:color w:val="000000" w:themeColor="text1"/>
          <w:sz w:val="24"/>
          <w:szCs w:val="24"/>
        </w:rPr>
        <w:t>Lph</w:t>
      </w:r>
      <w:proofErr w:type="spellEnd"/>
      <w:r w:rsidRPr="00486127">
        <w:rPr>
          <w:rFonts w:ascii="Times New Roman" w:hAnsi="Times New Roman" w:cs="Times New Roman"/>
          <w:color w:val="000000" w:themeColor="text1"/>
          <w:sz w:val="24"/>
          <w:szCs w:val="24"/>
        </w:rPr>
        <w:t xml:space="preserve"> with preservative), which recorded </w:t>
      </w:r>
      <w:proofErr w:type="spellStart"/>
      <w:r w:rsidRPr="00486127">
        <w:rPr>
          <w:rFonts w:ascii="Times New Roman" w:hAnsi="Times New Roman" w:cs="Times New Roman"/>
          <w:color w:val="000000" w:themeColor="text1"/>
          <w:sz w:val="24"/>
          <w:szCs w:val="24"/>
        </w:rPr>
        <w:t>colour</w:t>
      </w:r>
      <w:proofErr w:type="spellEnd"/>
      <w:r w:rsidRPr="00486127">
        <w:rPr>
          <w:rFonts w:ascii="Times New Roman" w:hAnsi="Times New Roman" w:cs="Times New Roman"/>
          <w:color w:val="000000" w:themeColor="text1"/>
          <w:sz w:val="24"/>
          <w:szCs w:val="24"/>
        </w:rPr>
        <w:t xml:space="preserve"> intensity values of 4.505, 4.380, 4.252, 4.057, 3.354, and 3.229, respectively.</w:t>
      </w:r>
    </w:p>
    <w:p w:rsidR="00486127" w:rsidRPr="00486127" w:rsidRDefault="00486127" w:rsidP="00486127">
      <w:pPr>
        <w:spacing w:after="240" w:line="360" w:lineRule="auto"/>
        <w:ind w:firstLine="720"/>
        <w:jc w:val="both"/>
        <w:rPr>
          <w:rFonts w:ascii="Times New Roman" w:hAnsi="Times New Roman" w:cs="Times New Roman"/>
          <w:color w:val="000000" w:themeColor="text1"/>
          <w:sz w:val="24"/>
          <w:szCs w:val="24"/>
        </w:rPr>
      </w:pPr>
      <w:r w:rsidRPr="00486127">
        <w:rPr>
          <w:rFonts w:ascii="Times New Roman" w:hAnsi="Times New Roman" w:cs="Times New Roman"/>
          <w:color w:val="000000" w:themeColor="text1"/>
          <w:sz w:val="24"/>
          <w:szCs w:val="24"/>
        </w:rPr>
        <w:t xml:space="preserve">Similarly, in pineapple juice, treatments T7 (0.1 µm, 15 psi, 30 </w:t>
      </w:r>
      <w:proofErr w:type="spellStart"/>
      <w:r w:rsidRPr="00486127">
        <w:rPr>
          <w:rFonts w:ascii="Times New Roman" w:hAnsi="Times New Roman" w:cs="Times New Roman"/>
          <w:color w:val="000000" w:themeColor="text1"/>
          <w:sz w:val="24"/>
          <w:szCs w:val="24"/>
        </w:rPr>
        <w:t>Lph</w:t>
      </w:r>
      <w:proofErr w:type="spellEnd"/>
      <w:r w:rsidRPr="00486127">
        <w:rPr>
          <w:rFonts w:ascii="Times New Roman" w:hAnsi="Times New Roman" w:cs="Times New Roman"/>
          <w:color w:val="000000" w:themeColor="text1"/>
          <w:sz w:val="24"/>
          <w:szCs w:val="24"/>
        </w:rPr>
        <w:t xml:space="preserve"> with thermal treatment at 70 °C for 15 min), T4 (0.1 µm, 15 psi, 30 </w:t>
      </w:r>
      <w:proofErr w:type="spellStart"/>
      <w:r w:rsidRPr="00486127">
        <w:rPr>
          <w:rFonts w:ascii="Times New Roman" w:hAnsi="Times New Roman" w:cs="Times New Roman"/>
          <w:color w:val="000000" w:themeColor="text1"/>
          <w:sz w:val="24"/>
          <w:szCs w:val="24"/>
        </w:rPr>
        <w:t>Lph</w:t>
      </w:r>
      <w:proofErr w:type="spellEnd"/>
      <w:r w:rsidRPr="00486127">
        <w:rPr>
          <w:rFonts w:ascii="Times New Roman" w:hAnsi="Times New Roman" w:cs="Times New Roman"/>
          <w:color w:val="000000" w:themeColor="text1"/>
          <w:sz w:val="24"/>
          <w:szCs w:val="24"/>
        </w:rPr>
        <w:t xml:space="preserve"> with preservative), T8 (70 </w:t>
      </w:r>
      <w:proofErr w:type="spellStart"/>
      <w:r w:rsidRPr="00486127">
        <w:rPr>
          <w:rFonts w:ascii="Times New Roman" w:hAnsi="Times New Roman" w:cs="Times New Roman"/>
          <w:color w:val="000000" w:themeColor="text1"/>
          <w:sz w:val="24"/>
          <w:szCs w:val="24"/>
        </w:rPr>
        <w:t>kDa</w:t>
      </w:r>
      <w:proofErr w:type="spellEnd"/>
      <w:r w:rsidRPr="00486127">
        <w:rPr>
          <w:rFonts w:ascii="Times New Roman" w:hAnsi="Times New Roman" w:cs="Times New Roman"/>
          <w:color w:val="000000" w:themeColor="text1"/>
          <w:sz w:val="24"/>
          <w:szCs w:val="24"/>
        </w:rPr>
        <w:t xml:space="preserve">, 15 psi, 30 </w:t>
      </w:r>
      <w:proofErr w:type="spellStart"/>
      <w:r w:rsidRPr="00486127">
        <w:rPr>
          <w:rFonts w:ascii="Times New Roman" w:hAnsi="Times New Roman" w:cs="Times New Roman"/>
          <w:color w:val="000000" w:themeColor="text1"/>
          <w:sz w:val="24"/>
          <w:szCs w:val="24"/>
        </w:rPr>
        <w:t>Lph</w:t>
      </w:r>
      <w:proofErr w:type="spellEnd"/>
      <w:r w:rsidRPr="00486127">
        <w:rPr>
          <w:rFonts w:ascii="Times New Roman" w:hAnsi="Times New Roman" w:cs="Times New Roman"/>
          <w:color w:val="000000" w:themeColor="text1"/>
          <w:sz w:val="24"/>
          <w:szCs w:val="24"/>
        </w:rPr>
        <w:t xml:space="preserve"> with thermal treatment at 70 °C for 15 min), T5 (70 </w:t>
      </w:r>
      <w:proofErr w:type="spellStart"/>
      <w:r w:rsidRPr="00486127">
        <w:rPr>
          <w:rFonts w:ascii="Times New Roman" w:hAnsi="Times New Roman" w:cs="Times New Roman"/>
          <w:color w:val="000000" w:themeColor="text1"/>
          <w:sz w:val="24"/>
          <w:szCs w:val="24"/>
        </w:rPr>
        <w:t>kDa</w:t>
      </w:r>
      <w:proofErr w:type="spellEnd"/>
      <w:r w:rsidRPr="00486127">
        <w:rPr>
          <w:rFonts w:ascii="Times New Roman" w:hAnsi="Times New Roman" w:cs="Times New Roman"/>
          <w:color w:val="000000" w:themeColor="text1"/>
          <w:sz w:val="24"/>
          <w:szCs w:val="24"/>
        </w:rPr>
        <w:t xml:space="preserve">, 15 psi, 30 </w:t>
      </w:r>
      <w:proofErr w:type="spellStart"/>
      <w:r w:rsidRPr="00486127">
        <w:rPr>
          <w:rFonts w:ascii="Times New Roman" w:hAnsi="Times New Roman" w:cs="Times New Roman"/>
          <w:color w:val="000000" w:themeColor="text1"/>
          <w:sz w:val="24"/>
          <w:szCs w:val="24"/>
        </w:rPr>
        <w:t>Lph</w:t>
      </w:r>
      <w:proofErr w:type="spellEnd"/>
      <w:r w:rsidRPr="00486127">
        <w:rPr>
          <w:rFonts w:ascii="Times New Roman" w:hAnsi="Times New Roman" w:cs="Times New Roman"/>
          <w:color w:val="000000" w:themeColor="text1"/>
          <w:sz w:val="24"/>
          <w:szCs w:val="24"/>
        </w:rPr>
        <w:t xml:space="preserve"> with preservative), and T9 (44 </w:t>
      </w:r>
      <w:proofErr w:type="spellStart"/>
      <w:r w:rsidRPr="00486127">
        <w:rPr>
          <w:rFonts w:ascii="Times New Roman" w:hAnsi="Times New Roman" w:cs="Times New Roman"/>
          <w:color w:val="000000" w:themeColor="text1"/>
          <w:sz w:val="24"/>
          <w:szCs w:val="24"/>
        </w:rPr>
        <w:t>kDa</w:t>
      </w:r>
      <w:proofErr w:type="spellEnd"/>
      <w:r w:rsidRPr="00486127">
        <w:rPr>
          <w:rFonts w:ascii="Times New Roman" w:hAnsi="Times New Roman" w:cs="Times New Roman"/>
          <w:color w:val="000000" w:themeColor="text1"/>
          <w:sz w:val="24"/>
          <w:szCs w:val="24"/>
        </w:rPr>
        <w:t xml:space="preserve">, 15 psi, 40 </w:t>
      </w:r>
      <w:proofErr w:type="spellStart"/>
      <w:r w:rsidRPr="00486127">
        <w:rPr>
          <w:rFonts w:ascii="Times New Roman" w:hAnsi="Times New Roman" w:cs="Times New Roman"/>
          <w:color w:val="000000" w:themeColor="text1"/>
          <w:sz w:val="24"/>
          <w:szCs w:val="24"/>
        </w:rPr>
        <w:t>Lph</w:t>
      </w:r>
      <w:proofErr w:type="spellEnd"/>
      <w:r w:rsidRPr="00486127">
        <w:rPr>
          <w:rFonts w:ascii="Times New Roman" w:hAnsi="Times New Roman" w:cs="Times New Roman"/>
          <w:color w:val="000000" w:themeColor="text1"/>
          <w:sz w:val="24"/>
          <w:szCs w:val="24"/>
        </w:rPr>
        <w:t xml:space="preserve"> with thermal treatment at 70 °C for 15 min) were statistically on par with the best-performing treatment (T11), exhibiting </w:t>
      </w:r>
      <w:proofErr w:type="spellStart"/>
      <w:r w:rsidRPr="00486127">
        <w:rPr>
          <w:rFonts w:ascii="Times New Roman" w:hAnsi="Times New Roman" w:cs="Times New Roman"/>
          <w:color w:val="000000" w:themeColor="text1"/>
          <w:sz w:val="24"/>
          <w:szCs w:val="24"/>
        </w:rPr>
        <w:t>colour</w:t>
      </w:r>
      <w:proofErr w:type="spellEnd"/>
      <w:r w:rsidRPr="00486127">
        <w:rPr>
          <w:rFonts w:ascii="Times New Roman" w:hAnsi="Times New Roman" w:cs="Times New Roman"/>
          <w:color w:val="000000" w:themeColor="text1"/>
          <w:sz w:val="24"/>
          <w:szCs w:val="24"/>
        </w:rPr>
        <w:t xml:space="preserve"> intensity values of 5.021, 4.896, 4.688, 4.563, and 4.481, respectively.</w:t>
      </w:r>
    </w:p>
    <w:p w:rsidR="00486127" w:rsidRPr="00486127" w:rsidRDefault="00486127" w:rsidP="00486127">
      <w:pPr>
        <w:spacing w:after="240" w:line="360" w:lineRule="auto"/>
        <w:ind w:firstLine="720"/>
        <w:jc w:val="both"/>
        <w:rPr>
          <w:rFonts w:ascii="Times New Roman" w:hAnsi="Times New Roman" w:cs="Times New Roman"/>
          <w:color w:val="000000" w:themeColor="text1"/>
          <w:sz w:val="24"/>
          <w:szCs w:val="24"/>
        </w:rPr>
      </w:pPr>
      <w:r w:rsidRPr="00486127">
        <w:rPr>
          <w:rFonts w:ascii="Times New Roman" w:hAnsi="Times New Roman" w:cs="Times New Roman"/>
          <w:color w:val="000000" w:themeColor="text1"/>
          <w:sz w:val="24"/>
          <w:szCs w:val="24"/>
        </w:rPr>
        <w:t xml:space="preserve">The reduction in </w:t>
      </w:r>
      <w:proofErr w:type="spellStart"/>
      <w:r w:rsidRPr="00486127">
        <w:rPr>
          <w:rFonts w:ascii="Times New Roman" w:hAnsi="Times New Roman" w:cs="Times New Roman"/>
          <w:color w:val="000000" w:themeColor="text1"/>
          <w:sz w:val="24"/>
          <w:szCs w:val="24"/>
        </w:rPr>
        <w:t>colour</w:t>
      </w:r>
      <w:proofErr w:type="spellEnd"/>
      <w:r w:rsidRPr="00486127">
        <w:rPr>
          <w:rFonts w:ascii="Times New Roman" w:hAnsi="Times New Roman" w:cs="Times New Roman"/>
          <w:color w:val="000000" w:themeColor="text1"/>
          <w:sz w:val="24"/>
          <w:szCs w:val="24"/>
        </w:rPr>
        <w:t xml:space="preserve"> intensity across all treatments can be attributed to the combined effects of pretreatment and membrane filtration, which likely removed or retained </w:t>
      </w:r>
      <w:proofErr w:type="spellStart"/>
      <w:r w:rsidRPr="00486127">
        <w:rPr>
          <w:rFonts w:ascii="Times New Roman" w:hAnsi="Times New Roman" w:cs="Times New Roman"/>
          <w:color w:val="000000" w:themeColor="text1"/>
          <w:sz w:val="24"/>
          <w:szCs w:val="24"/>
        </w:rPr>
        <w:t>colour</w:t>
      </w:r>
      <w:proofErr w:type="spellEnd"/>
      <w:r w:rsidRPr="00486127">
        <w:rPr>
          <w:rFonts w:ascii="Times New Roman" w:hAnsi="Times New Roman" w:cs="Times New Roman"/>
          <w:color w:val="000000" w:themeColor="text1"/>
          <w:sz w:val="24"/>
          <w:szCs w:val="24"/>
        </w:rPr>
        <w:t xml:space="preserve">-imparting compounds within the clarified fractions. Although membrane processing reduced overall </w:t>
      </w:r>
      <w:proofErr w:type="spellStart"/>
      <w:r w:rsidRPr="00486127">
        <w:rPr>
          <w:rFonts w:ascii="Times New Roman" w:hAnsi="Times New Roman" w:cs="Times New Roman"/>
          <w:color w:val="000000" w:themeColor="text1"/>
          <w:sz w:val="24"/>
          <w:szCs w:val="24"/>
        </w:rPr>
        <w:t>colour</w:t>
      </w:r>
      <w:proofErr w:type="spellEnd"/>
      <w:r w:rsidRPr="00486127">
        <w:rPr>
          <w:rFonts w:ascii="Times New Roman" w:hAnsi="Times New Roman" w:cs="Times New Roman"/>
          <w:color w:val="000000" w:themeColor="text1"/>
          <w:sz w:val="24"/>
          <w:szCs w:val="24"/>
        </w:rPr>
        <w:t xml:space="preserve"> intensity, the retention of certain </w:t>
      </w:r>
      <w:proofErr w:type="spellStart"/>
      <w:r w:rsidRPr="00486127">
        <w:rPr>
          <w:rFonts w:ascii="Times New Roman" w:hAnsi="Times New Roman" w:cs="Times New Roman"/>
          <w:color w:val="000000" w:themeColor="text1"/>
          <w:sz w:val="24"/>
          <w:szCs w:val="24"/>
        </w:rPr>
        <w:t>chromophoric</w:t>
      </w:r>
      <w:proofErr w:type="spellEnd"/>
      <w:r w:rsidRPr="00486127">
        <w:rPr>
          <w:rFonts w:ascii="Times New Roman" w:hAnsi="Times New Roman" w:cs="Times New Roman"/>
          <w:color w:val="000000" w:themeColor="text1"/>
          <w:sz w:val="24"/>
          <w:szCs w:val="24"/>
        </w:rPr>
        <w:t xml:space="preserve"> constituents contributed to acceptable </w:t>
      </w:r>
      <w:proofErr w:type="spellStart"/>
      <w:r w:rsidRPr="00486127">
        <w:rPr>
          <w:rFonts w:ascii="Times New Roman" w:hAnsi="Times New Roman" w:cs="Times New Roman"/>
          <w:color w:val="000000" w:themeColor="text1"/>
          <w:sz w:val="24"/>
          <w:szCs w:val="24"/>
        </w:rPr>
        <w:t>colour</w:t>
      </w:r>
      <w:proofErr w:type="spellEnd"/>
      <w:r w:rsidRPr="00486127">
        <w:rPr>
          <w:rFonts w:ascii="Times New Roman" w:hAnsi="Times New Roman" w:cs="Times New Roman"/>
          <w:color w:val="000000" w:themeColor="text1"/>
          <w:sz w:val="24"/>
          <w:szCs w:val="24"/>
        </w:rPr>
        <w:t xml:space="preserve"> stability during storage.</w:t>
      </w:r>
    </w:p>
    <w:p w:rsidR="00486127" w:rsidRPr="00486127" w:rsidRDefault="00486127" w:rsidP="00486127">
      <w:pPr>
        <w:spacing w:after="240" w:line="360" w:lineRule="auto"/>
        <w:jc w:val="both"/>
        <w:rPr>
          <w:rFonts w:ascii="Times New Roman" w:hAnsi="Times New Roman" w:cs="Times New Roman"/>
          <w:color w:val="000000" w:themeColor="text1"/>
          <w:sz w:val="24"/>
          <w:szCs w:val="24"/>
        </w:rPr>
      </w:pPr>
    </w:p>
    <w:p w:rsidR="00CB36CE" w:rsidRDefault="00CB36CE" w:rsidP="00486127">
      <w:pPr>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848429" cy="2685535"/>
            <wp:effectExtent l="19050" t="0" r="0" b="0"/>
            <wp:docPr id="5" name="Picture 3" descr="C:\Users\SAMREEN\Desktop\graphs\colour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REEN\Desktop\graphs\colour intensity"/>
                    <pic:cNvPicPr>
                      <a:picLocks noChangeAspect="1" noChangeArrowheads="1"/>
                    </pic:cNvPicPr>
                  </pic:nvPicPr>
                  <pic:blipFill>
                    <a:blip r:embed="rId10" cstate="print"/>
                    <a:srcRect t="5380"/>
                    <a:stretch>
                      <a:fillRect/>
                    </a:stretch>
                  </pic:blipFill>
                  <pic:spPr bwMode="auto">
                    <a:xfrm>
                      <a:off x="0" y="0"/>
                      <a:ext cx="5851893" cy="2687126"/>
                    </a:xfrm>
                    <a:prstGeom prst="rect">
                      <a:avLst/>
                    </a:prstGeom>
                    <a:noFill/>
                    <a:ln w="9525">
                      <a:noFill/>
                      <a:miter lim="800000"/>
                      <a:headEnd/>
                      <a:tailEnd/>
                    </a:ln>
                  </pic:spPr>
                </pic:pic>
              </a:graphicData>
            </a:graphic>
          </wp:inline>
        </w:drawing>
      </w:r>
    </w:p>
    <w:p w:rsidR="00CB36CE" w:rsidRDefault="00CB36CE" w:rsidP="004A14D1">
      <w:pPr>
        <w:tabs>
          <w:tab w:val="left" w:pos="1515"/>
        </w:tabs>
        <w:spacing w:after="100" w:line="240" w:lineRule="auto"/>
        <w:jc w:val="center"/>
      </w:pPr>
      <w:r>
        <w:rPr>
          <w:rFonts w:ascii="Times New Roman" w:hAnsi="Times New Roman" w:cs="Times New Roman"/>
          <w:b/>
          <w:sz w:val="24"/>
          <w:szCs w:val="24"/>
        </w:rPr>
        <w:t xml:space="preserve">Fig. 4 Variation of </w:t>
      </w:r>
      <w:proofErr w:type="spellStart"/>
      <w:r>
        <w:rPr>
          <w:rFonts w:ascii="Times New Roman" w:hAnsi="Times New Roman" w:cs="Times New Roman"/>
          <w:b/>
          <w:sz w:val="24"/>
          <w:szCs w:val="24"/>
        </w:rPr>
        <w:t>colour</w:t>
      </w:r>
      <w:proofErr w:type="spellEnd"/>
      <w:r>
        <w:rPr>
          <w:rFonts w:ascii="Times New Roman" w:hAnsi="Times New Roman" w:cs="Times New Roman"/>
          <w:b/>
          <w:sz w:val="24"/>
          <w:szCs w:val="24"/>
        </w:rPr>
        <w:t xml:space="preserve"> intensity in different treatments of pomegranate and pineapple</w:t>
      </w:r>
      <w:r w:rsidRPr="00E8225A">
        <w:rPr>
          <w:rFonts w:ascii="Times New Roman" w:hAnsi="Times New Roman" w:cs="Times New Roman"/>
          <w:b/>
          <w:sz w:val="24"/>
          <w:szCs w:val="24"/>
        </w:rPr>
        <w:t xml:space="preserve"> juice</w:t>
      </w:r>
      <w:r>
        <w:rPr>
          <w:rFonts w:ascii="Times New Roman" w:hAnsi="Times New Roman" w:cs="Times New Roman"/>
          <w:b/>
          <w:sz w:val="24"/>
          <w:szCs w:val="24"/>
        </w:rPr>
        <w:t>s</w:t>
      </w:r>
      <w:r w:rsidRPr="00E8225A">
        <w:rPr>
          <w:rFonts w:ascii="Times New Roman" w:hAnsi="Times New Roman" w:cs="Times New Roman"/>
          <w:b/>
          <w:sz w:val="24"/>
          <w:szCs w:val="24"/>
        </w:rPr>
        <w:t xml:space="preserve"> during storage</w:t>
      </w:r>
    </w:p>
    <w:p w:rsidR="00CB36CE" w:rsidRDefault="00CB36CE" w:rsidP="008766D9">
      <w:pPr>
        <w:spacing w:after="240" w:line="360" w:lineRule="auto"/>
        <w:jc w:val="both"/>
        <w:rPr>
          <w:rFonts w:ascii="Times New Roman" w:hAnsi="Times New Roman" w:cs="Times New Roman"/>
          <w:color w:val="000000" w:themeColor="text1"/>
          <w:sz w:val="24"/>
          <w:szCs w:val="24"/>
          <w:vertAlign w:val="subscript"/>
        </w:rPr>
      </w:pPr>
    </w:p>
    <w:p w:rsidR="008766D9" w:rsidRDefault="008766D9" w:rsidP="008766D9">
      <w:pPr>
        <w:tabs>
          <w:tab w:val="left" w:pos="1515"/>
        </w:tabs>
        <w:spacing w:after="240" w:line="360" w:lineRule="auto"/>
        <w:jc w:val="both"/>
        <w:rPr>
          <w:rFonts w:ascii="Times New Roman" w:hAnsi="Times New Roman" w:cs="Times New Roman"/>
          <w:b/>
          <w:color w:val="000000" w:themeColor="text1"/>
          <w:sz w:val="28"/>
          <w:szCs w:val="28"/>
        </w:rPr>
      </w:pPr>
      <w:r w:rsidRPr="00882DE7">
        <w:rPr>
          <w:rFonts w:ascii="Times New Roman" w:hAnsi="Times New Roman" w:cs="Times New Roman"/>
          <w:b/>
          <w:color w:val="000000" w:themeColor="text1"/>
          <w:sz w:val="28"/>
          <w:szCs w:val="28"/>
        </w:rPr>
        <w:t>3. Variation in browning index</w:t>
      </w:r>
    </w:p>
    <w:p w:rsidR="00283464" w:rsidRPr="00283464" w:rsidRDefault="008766D9" w:rsidP="00283464">
      <w:pPr>
        <w:tabs>
          <w:tab w:val="left" w:pos="990"/>
        </w:tabs>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8"/>
          <w:szCs w:val="28"/>
        </w:rPr>
        <w:tab/>
      </w:r>
      <w:r w:rsidR="00283464" w:rsidRPr="00283464">
        <w:rPr>
          <w:rFonts w:ascii="Times New Roman" w:hAnsi="Times New Roman" w:cs="Times New Roman"/>
          <w:color w:val="000000" w:themeColor="text1"/>
          <w:sz w:val="24"/>
          <w:szCs w:val="24"/>
        </w:rPr>
        <w:t>The changes in browning index of pomegranate and pineapple juices during storage are illustrated in Fig. 5. Statistical analysis indicated significant differences (p &lt; 0.01) among all treatment combinations. For both juices, browning index values increased progressively throughout the storage period, with the highest levels observed in the control samples at the end of 180 days.</w:t>
      </w:r>
    </w:p>
    <w:p w:rsidR="00283464" w:rsidRPr="00283464" w:rsidRDefault="00283464" w:rsidP="00283464">
      <w:pPr>
        <w:tabs>
          <w:tab w:val="left" w:pos="990"/>
        </w:tabs>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283464">
        <w:rPr>
          <w:rFonts w:ascii="Times New Roman" w:hAnsi="Times New Roman" w:cs="Times New Roman"/>
          <w:color w:val="000000" w:themeColor="text1"/>
          <w:sz w:val="24"/>
          <w:szCs w:val="24"/>
        </w:rPr>
        <w:t>Among pomegranate juice samples, the lowest browning index values after storage were recorded in treatments T14 (thermal processing at 97 °C for 5 min with preservative addition) and T13 (thermal processing at 97 °C for 5 min without preservative). In the case of pineapple juice, treatment T11 (thermal processing at 70 °C for 15 min combined with preservative addition) exhibited the minimum browning index. These results indicate that thermal processing, particularly when combined with preservative addition, was effective in limiting browning development during storage in both juices.</w:t>
      </w:r>
    </w:p>
    <w:p w:rsidR="00283464" w:rsidRPr="00283464" w:rsidRDefault="00283464" w:rsidP="00283464">
      <w:pPr>
        <w:tabs>
          <w:tab w:val="left" w:pos="990"/>
        </w:tabs>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283464">
        <w:rPr>
          <w:rFonts w:ascii="Times New Roman" w:hAnsi="Times New Roman" w:cs="Times New Roman"/>
          <w:color w:val="000000" w:themeColor="text1"/>
          <w:sz w:val="24"/>
          <w:szCs w:val="24"/>
        </w:rPr>
        <w:t xml:space="preserve">The subsequent lowest browning index values for pomegranate juice were observed in T12 (10 </w:t>
      </w:r>
      <w:proofErr w:type="spellStart"/>
      <w:r w:rsidRPr="00283464">
        <w:rPr>
          <w:rFonts w:ascii="Times New Roman" w:hAnsi="Times New Roman" w:cs="Times New Roman"/>
          <w:color w:val="000000" w:themeColor="text1"/>
          <w:sz w:val="24"/>
          <w:szCs w:val="24"/>
        </w:rPr>
        <w:t>kDa</w:t>
      </w:r>
      <w:proofErr w:type="spellEnd"/>
      <w:r w:rsidRPr="00283464">
        <w:rPr>
          <w:rFonts w:ascii="Times New Roman" w:hAnsi="Times New Roman" w:cs="Times New Roman"/>
          <w:color w:val="000000" w:themeColor="text1"/>
          <w:sz w:val="24"/>
          <w:szCs w:val="24"/>
        </w:rPr>
        <w:t xml:space="preserve"> membrane, 15 psi, 40 </w:t>
      </w:r>
      <w:proofErr w:type="spellStart"/>
      <w:r w:rsidRPr="00283464">
        <w:rPr>
          <w:rFonts w:ascii="Times New Roman" w:hAnsi="Times New Roman" w:cs="Times New Roman"/>
          <w:color w:val="000000" w:themeColor="text1"/>
          <w:sz w:val="24"/>
          <w:szCs w:val="24"/>
        </w:rPr>
        <w:t>Lph</w:t>
      </w:r>
      <w:proofErr w:type="spellEnd"/>
      <w:r w:rsidRPr="00283464">
        <w:rPr>
          <w:rFonts w:ascii="Times New Roman" w:hAnsi="Times New Roman" w:cs="Times New Roman"/>
          <w:color w:val="000000" w:themeColor="text1"/>
          <w:sz w:val="24"/>
          <w:szCs w:val="24"/>
        </w:rPr>
        <w:t xml:space="preserve"> followed by thermal treatment at 97 °C for 5 min), T8 (10 </w:t>
      </w:r>
      <w:proofErr w:type="spellStart"/>
      <w:r w:rsidRPr="00283464">
        <w:rPr>
          <w:rFonts w:ascii="Times New Roman" w:hAnsi="Times New Roman" w:cs="Times New Roman"/>
          <w:color w:val="000000" w:themeColor="text1"/>
          <w:sz w:val="24"/>
          <w:szCs w:val="24"/>
        </w:rPr>
        <w:t>kDa</w:t>
      </w:r>
      <w:proofErr w:type="spellEnd"/>
      <w:r w:rsidRPr="00283464">
        <w:rPr>
          <w:rFonts w:ascii="Times New Roman" w:hAnsi="Times New Roman" w:cs="Times New Roman"/>
          <w:color w:val="000000" w:themeColor="text1"/>
          <w:sz w:val="24"/>
          <w:szCs w:val="24"/>
        </w:rPr>
        <w:t xml:space="preserve">, 15 psi, 40 </w:t>
      </w:r>
      <w:proofErr w:type="spellStart"/>
      <w:r w:rsidRPr="00283464">
        <w:rPr>
          <w:rFonts w:ascii="Times New Roman" w:hAnsi="Times New Roman" w:cs="Times New Roman"/>
          <w:color w:val="000000" w:themeColor="text1"/>
          <w:sz w:val="24"/>
          <w:szCs w:val="24"/>
        </w:rPr>
        <w:t>Lph</w:t>
      </w:r>
      <w:proofErr w:type="spellEnd"/>
      <w:r w:rsidRPr="00283464">
        <w:rPr>
          <w:rFonts w:ascii="Times New Roman" w:hAnsi="Times New Roman" w:cs="Times New Roman"/>
          <w:color w:val="000000" w:themeColor="text1"/>
          <w:sz w:val="24"/>
          <w:szCs w:val="24"/>
        </w:rPr>
        <w:t xml:space="preserve"> with preservative), and T4 (10 </w:t>
      </w:r>
      <w:proofErr w:type="spellStart"/>
      <w:r w:rsidRPr="00283464">
        <w:rPr>
          <w:rFonts w:ascii="Times New Roman" w:hAnsi="Times New Roman" w:cs="Times New Roman"/>
          <w:color w:val="000000" w:themeColor="text1"/>
          <w:sz w:val="24"/>
          <w:szCs w:val="24"/>
        </w:rPr>
        <w:t>kDa</w:t>
      </w:r>
      <w:proofErr w:type="spellEnd"/>
      <w:r w:rsidRPr="00283464">
        <w:rPr>
          <w:rFonts w:ascii="Times New Roman" w:hAnsi="Times New Roman" w:cs="Times New Roman"/>
          <w:color w:val="000000" w:themeColor="text1"/>
          <w:sz w:val="24"/>
          <w:szCs w:val="24"/>
        </w:rPr>
        <w:t xml:space="preserve">, 15 psi, 40 </w:t>
      </w:r>
      <w:proofErr w:type="spellStart"/>
      <w:r w:rsidRPr="00283464">
        <w:rPr>
          <w:rFonts w:ascii="Times New Roman" w:hAnsi="Times New Roman" w:cs="Times New Roman"/>
          <w:color w:val="000000" w:themeColor="text1"/>
          <w:sz w:val="24"/>
          <w:szCs w:val="24"/>
        </w:rPr>
        <w:t>Lph</w:t>
      </w:r>
      <w:proofErr w:type="spellEnd"/>
      <w:r w:rsidRPr="00283464">
        <w:rPr>
          <w:rFonts w:ascii="Times New Roman" w:hAnsi="Times New Roman" w:cs="Times New Roman"/>
          <w:color w:val="000000" w:themeColor="text1"/>
          <w:sz w:val="24"/>
          <w:szCs w:val="24"/>
        </w:rPr>
        <w:t xml:space="preserve">), with respective values of 8.3112, 8.4322, and 8.594. Similarly, pineapple juice showed relatively lower browning indices in treatments T9 (44 </w:t>
      </w:r>
      <w:proofErr w:type="spellStart"/>
      <w:r w:rsidRPr="00283464">
        <w:rPr>
          <w:rFonts w:ascii="Times New Roman" w:hAnsi="Times New Roman" w:cs="Times New Roman"/>
          <w:color w:val="000000" w:themeColor="text1"/>
          <w:sz w:val="24"/>
          <w:szCs w:val="24"/>
        </w:rPr>
        <w:t>kDa</w:t>
      </w:r>
      <w:proofErr w:type="spellEnd"/>
      <w:r w:rsidRPr="00283464">
        <w:rPr>
          <w:rFonts w:ascii="Times New Roman" w:hAnsi="Times New Roman" w:cs="Times New Roman"/>
          <w:color w:val="000000" w:themeColor="text1"/>
          <w:sz w:val="24"/>
          <w:szCs w:val="24"/>
        </w:rPr>
        <w:t xml:space="preserve">, 15 psi, 40 </w:t>
      </w:r>
      <w:proofErr w:type="spellStart"/>
      <w:r w:rsidRPr="00283464">
        <w:rPr>
          <w:rFonts w:ascii="Times New Roman" w:hAnsi="Times New Roman" w:cs="Times New Roman"/>
          <w:color w:val="000000" w:themeColor="text1"/>
          <w:sz w:val="24"/>
          <w:szCs w:val="24"/>
        </w:rPr>
        <w:t>Lph</w:t>
      </w:r>
      <w:proofErr w:type="spellEnd"/>
      <w:r w:rsidRPr="00283464">
        <w:rPr>
          <w:rFonts w:ascii="Times New Roman" w:hAnsi="Times New Roman" w:cs="Times New Roman"/>
          <w:color w:val="000000" w:themeColor="text1"/>
          <w:sz w:val="24"/>
          <w:szCs w:val="24"/>
        </w:rPr>
        <w:t xml:space="preserve"> with thermal treatment at 70 °C for 15 min), T8 (70 </w:t>
      </w:r>
      <w:proofErr w:type="spellStart"/>
      <w:r w:rsidRPr="00283464">
        <w:rPr>
          <w:rFonts w:ascii="Times New Roman" w:hAnsi="Times New Roman" w:cs="Times New Roman"/>
          <w:color w:val="000000" w:themeColor="text1"/>
          <w:sz w:val="24"/>
          <w:szCs w:val="24"/>
        </w:rPr>
        <w:t>kDa</w:t>
      </w:r>
      <w:proofErr w:type="spellEnd"/>
      <w:r w:rsidRPr="00283464">
        <w:rPr>
          <w:rFonts w:ascii="Times New Roman" w:hAnsi="Times New Roman" w:cs="Times New Roman"/>
          <w:color w:val="000000" w:themeColor="text1"/>
          <w:sz w:val="24"/>
          <w:szCs w:val="24"/>
        </w:rPr>
        <w:t xml:space="preserve">, 15 psi, 30 </w:t>
      </w:r>
      <w:proofErr w:type="spellStart"/>
      <w:r w:rsidRPr="00283464">
        <w:rPr>
          <w:rFonts w:ascii="Times New Roman" w:hAnsi="Times New Roman" w:cs="Times New Roman"/>
          <w:color w:val="000000" w:themeColor="text1"/>
          <w:sz w:val="24"/>
          <w:szCs w:val="24"/>
        </w:rPr>
        <w:t>Lph</w:t>
      </w:r>
      <w:proofErr w:type="spellEnd"/>
      <w:r w:rsidRPr="00283464">
        <w:rPr>
          <w:rFonts w:ascii="Times New Roman" w:hAnsi="Times New Roman" w:cs="Times New Roman"/>
          <w:color w:val="000000" w:themeColor="text1"/>
          <w:sz w:val="24"/>
          <w:szCs w:val="24"/>
        </w:rPr>
        <w:t xml:space="preserve"> with thermal treatment at 70 °C for 15 min), T6 (44 </w:t>
      </w:r>
      <w:proofErr w:type="spellStart"/>
      <w:r w:rsidRPr="00283464">
        <w:rPr>
          <w:rFonts w:ascii="Times New Roman" w:hAnsi="Times New Roman" w:cs="Times New Roman"/>
          <w:color w:val="000000" w:themeColor="text1"/>
          <w:sz w:val="24"/>
          <w:szCs w:val="24"/>
        </w:rPr>
        <w:t>kDa</w:t>
      </w:r>
      <w:proofErr w:type="spellEnd"/>
      <w:r w:rsidRPr="00283464">
        <w:rPr>
          <w:rFonts w:ascii="Times New Roman" w:hAnsi="Times New Roman" w:cs="Times New Roman"/>
          <w:color w:val="000000" w:themeColor="text1"/>
          <w:sz w:val="24"/>
          <w:szCs w:val="24"/>
        </w:rPr>
        <w:t xml:space="preserve">, 15 psi, 40 </w:t>
      </w:r>
      <w:proofErr w:type="spellStart"/>
      <w:r w:rsidRPr="00283464">
        <w:rPr>
          <w:rFonts w:ascii="Times New Roman" w:hAnsi="Times New Roman" w:cs="Times New Roman"/>
          <w:color w:val="000000" w:themeColor="text1"/>
          <w:sz w:val="24"/>
          <w:szCs w:val="24"/>
        </w:rPr>
        <w:t>Lph</w:t>
      </w:r>
      <w:proofErr w:type="spellEnd"/>
      <w:r w:rsidRPr="00283464">
        <w:rPr>
          <w:rFonts w:ascii="Times New Roman" w:hAnsi="Times New Roman" w:cs="Times New Roman"/>
          <w:color w:val="000000" w:themeColor="text1"/>
          <w:sz w:val="24"/>
          <w:szCs w:val="24"/>
        </w:rPr>
        <w:t xml:space="preserve"> with preservative), T5 (70 </w:t>
      </w:r>
      <w:proofErr w:type="spellStart"/>
      <w:r w:rsidRPr="00283464">
        <w:rPr>
          <w:rFonts w:ascii="Times New Roman" w:hAnsi="Times New Roman" w:cs="Times New Roman"/>
          <w:color w:val="000000" w:themeColor="text1"/>
          <w:sz w:val="24"/>
          <w:szCs w:val="24"/>
        </w:rPr>
        <w:t>kDa</w:t>
      </w:r>
      <w:proofErr w:type="spellEnd"/>
      <w:r w:rsidRPr="00283464">
        <w:rPr>
          <w:rFonts w:ascii="Times New Roman" w:hAnsi="Times New Roman" w:cs="Times New Roman"/>
          <w:color w:val="000000" w:themeColor="text1"/>
          <w:sz w:val="24"/>
          <w:szCs w:val="24"/>
        </w:rPr>
        <w:t xml:space="preserve">, 15 psi, 30 </w:t>
      </w:r>
      <w:proofErr w:type="spellStart"/>
      <w:r w:rsidRPr="00283464">
        <w:rPr>
          <w:rFonts w:ascii="Times New Roman" w:hAnsi="Times New Roman" w:cs="Times New Roman"/>
          <w:color w:val="000000" w:themeColor="text1"/>
          <w:sz w:val="24"/>
          <w:szCs w:val="24"/>
        </w:rPr>
        <w:t>Lph</w:t>
      </w:r>
      <w:proofErr w:type="spellEnd"/>
      <w:r w:rsidRPr="00283464">
        <w:rPr>
          <w:rFonts w:ascii="Times New Roman" w:hAnsi="Times New Roman" w:cs="Times New Roman"/>
          <w:color w:val="000000" w:themeColor="text1"/>
          <w:sz w:val="24"/>
          <w:szCs w:val="24"/>
        </w:rPr>
        <w:t xml:space="preserve"> with preservative), T10 (thermal treatment at 70 °C for 15 min), and T3 (44 </w:t>
      </w:r>
      <w:proofErr w:type="spellStart"/>
      <w:r w:rsidRPr="00283464">
        <w:rPr>
          <w:rFonts w:ascii="Times New Roman" w:hAnsi="Times New Roman" w:cs="Times New Roman"/>
          <w:color w:val="000000" w:themeColor="text1"/>
          <w:sz w:val="24"/>
          <w:szCs w:val="24"/>
        </w:rPr>
        <w:t>kDa</w:t>
      </w:r>
      <w:proofErr w:type="spellEnd"/>
      <w:r w:rsidRPr="00283464">
        <w:rPr>
          <w:rFonts w:ascii="Times New Roman" w:hAnsi="Times New Roman" w:cs="Times New Roman"/>
          <w:color w:val="000000" w:themeColor="text1"/>
          <w:sz w:val="24"/>
          <w:szCs w:val="24"/>
        </w:rPr>
        <w:t xml:space="preserve">, 15 psi, 40 </w:t>
      </w:r>
      <w:proofErr w:type="spellStart"/>
      <w:r w:rsidRPr="00283464">
        <w:rPr>
          <w:rFonts w:ascii="Times New Roman" w:hAnsi="Times New Roman" w:cs="Times New Roman"/>
          <w:color w:val="000000" w:themeColor="text1"/>
          <w:sz w:val="24"/>
          <w:szCs w:val="24"/>
        </w:rPr>
        <w:t>Lph</w:t>
      </w:r>
      <w:proofErr w:type="spellEnd"/>
      <w:r w:rsidRPr="00283464">
        <w:rPr>
          <w:rFonts w:ascii="Times New Roman" w:hAnsi="Times New Roman" w:cs="Times New Roman"/>
          <w:color w:val="000000" w:themeColor="text1"/>
          <w:sz w:val="24"/>
          <w:szCs w:val="24"/>
        </w:rPr>
        <w:t>), which recorded browning index values of 6.48, 6.645, 6.601, 6.766, 6.777, and 6.957, respectively.</w:t>
      </w:r>
    </w:p>
    <w:p w:rsidR="00283464" w:rsidRPr="00283464" w:rsidRDefault="00283464" w:rsidP="00283464">
      <w:pPr>
        <w:tabs>
          <w:tab w:val="left" w:pos="990"/>
        </w:tabs>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283464">
        <w:rPr>
          <w:rFonts w:ascii="Times New Roman" w:hAnsi="Times New Roman" w:cs="Times New Roman"/>
          <w:color w:val="000000" w:themeColor="text1"/>
          <w:sz w:val="24"/>
          <w:szCs w:val="24"/>
        </w:rPr>
        <w:t>The comparatively lower browning index values observed across these treatments may be attributed to egg albumin pretreatment combined with membrane filtration, which likely removed or retained compounds responsible for non-enzymatic browning reactions. Similar findings have been reported by Valero et al. (2014). Overall, a significant increase in browning index (p &lt; 0.01) was evident across all treatment–storage combinations for both pomegranate and pineapple juices.</w:t>
      </w:r>
    </w:p>
    <w:p w:rsidR="00283464" w:rsidRPr="00283464" w:rsidRDefault="00283464" w:rsidP="00283464">
      <w:pPr>
        <w:tabs>
          <w:tab w:val="left" w:pos="990"/>
        </w:tabs>
        <w:spacing w:after="240" w:line="360" w:lineRule="auto"/>
        <w:jc w:val="both"/>
        <w:rPr>
          <w:rFonts w:ascii="Times New Roman" w:hAnsi="Times New Roman" w:cs="Times New Roman"/>
          <w:color w:val="000000" w:themeColor="text1"/>
          <w:sz w:val="24"/>
          <w:szCs w:val="24"/>
        </w:rPr>
      </w:pPr>
    </w:p>
    <w:p w:rsidR="009319EF" w:rsidRDefault="009319EF" w:rsidP="00283464">
      <w:pPr>
        <w:tabs>
          <w:tab w:val="left" w:pos="990"/>
        </w:tabs>
        <w:spacing w:after="24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extent cx="5665058" cy="2776151"/>
            <wp:effectExtent l="19050" t="0" r="0" b="0"/>
            <wp:docPr id="6" name="Picture 4" descr="C:\Users\SAMREEN\Desktop\graphs\BROWNING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REEN\Desktop\graphs\BROWNING INDEX"/>
                    <pic:cNvPicPr>
                      <a:picLocks noChangeAspect="1" noChangeArrowheads="1"/>
                    </pic:cNvPicPr>
                  </pic:nvPicPr>
                  <pic:blipFill>
                    <a:blip r:embed="rId11" cstate="print"/>
                    <a:srcRect t="5602" r="4446"/>
                    <a:stretch>
                      <a:fillRect/>
                    </a:stretch>
                  </pic:blipFill>
                  <pic:spPr bwMode="auto">
                    <a:xfrm>
                      <a:off x="0" y="0"/>
                      <a:ext cx="5665058" cy="2776151"/>
                    </a:xfrm>
                    <a:prstGeom prst="rect">
                      <a:avLst/>
                    </a:prstGeom>
                    <a:noFill/>
                    <a:ln w="9525">
                      <a:noFill/>
                      <a:miter lim="800000"/>
                      <a:headEnd/>
                      <a:tailEnd/>
                    </a:ln>
                  </pic:spPr>
                </pic:pic>
              </a:graphicData>
            </a:graphic>
          </wp:inline>
        </w:drawing>
      </w:r>
    </w:p>
    <w:p w:rsidR="009319EF" w:rsidRDefault="009319EF" w:rsidP="009319EF">
      <w:pPr>
        <w:tabs>
          <w:tab w:val="left" w:pos="1515"/>
        </w:tabs>
        <w:spacing w:after="100" w:line="240" w:lineRule="auto"/>
        <w:jc w:val="center"/>
      </w:pPr>
      <w:r>
        <w:rPr>
          <w:rFonts w:ascii="Times New Roman" w:hAnsi="Times New Roman" w:cs="Times New Roman"/>
          <w:b/>
          <w:sz w:val="24"/>
          <w:szCs w:val="24"/>
        </w:rPr>
        <w:t>Fig. 5 Variation of Browning index in different treatments of pomegranate and pineapple</w:t>
      </w:r>
      <w:r w:rsidRPr="00E8225A">
        <w:rPr>
          <w:rFonts w:ascii="Times New Roman" w:hAnsi="Times New Roman" w:cs="Times New Roman"/>
          <w:b/>
          <w:sz w:val="24"/>
          <w:szCs w:val="24"/>
        </w:rPr>
        <w:t xml:space="preserve"> juice</w:t>
      </w:r>
      <w:r>
        <w:rPr>
          <w:rFonts w:ascii="Times New Roman" w:hAnsi="Times New Roman" w:cs="Times New Roman"/>
          <w:b/>
          <w:sz w:val="24"/>
          <w:szCs w:val="24"/>
        </w:rPr>
        <w:t>s</w:t>
      </w:r>
      <w:r w:rsidRPr="00E8225A">
        <w:rPr>
          <w:rFonts w:ascii="Times New Roman" w:hAnsi="Times New Roman" w:cs="Times New Roman"/>
          <w:b/>
          <w:sz w:val="24"/>
          <w:szCs w:val="24"/>
        </w:rPr>
        <w:t xml:space="preserve"> during storage</w:t>
      </w:r>
    </w:p>
    <w:p w:rsidR="009319EF" w:rsidRDefault="009319EF" w:rsidP="008766D9">
      <w:pPr>
        <w:spacing w:after="240" w:line="360" w:lineRule="auto"/>
        <w:jc w:val="both"/>
        <w:rPr>
          <w:rFonts w:ascii="Times New Roman" w:eastAsia="Times New Roman" w:hAnsi="Times New Roman" w:cs="Times New Roman"/>
          <w:color w:val="000000" w:themeColor="text1"/>
          <w:sz w:val="24"/>
          <w:szCs w:val="24"/>
        </w:rPr>
      </w:pPr>
    </w:p>
    <w:p w:rsidR="008766D9" w:rsidRDefault="008766D9" w:rsidP="008766D9">
      <w:pPr>
        <w:tabs>
          <w:tab w:val="left" w:pos="1515"/>
        </w:tabs>
        <w:spacing w:after="240" w:line="360" w:lineRule="auto"/>
        <w:jc w:val="both"/>
        <w:rPr>
          <w:rFonts w:ascii="Times New Roman" w:hAnsi="Times New Roman" w:cs="Times New Roman"/>
          <w:b/>
          <w:color w:val="000000" w:themeColor="text1"/>
          <w:sz w:val="28"/>
          <w:szCs w:val="28"/>
        </w:rPr>
      </w:pPr>
      <w:r w:rsidRPr="00882DE7">
        <w:rPr>
          <w:rFonts w:ascii="Times New Roman" w:hAnsi="Times New Roman" w:cs="Times New Roman"/>
          <w:b/>
          <w:color w:val="000000" w:themeColor="text1"/>
          <w:sz w:val="28"/>
          <w:szCs w:val="28"/>
        </w:rPr>
        <w:t>4. Variation in turbidity</w:t>
      </w:r>
    </w:p>
    <w:p w:rsidR="00AD1D42" w:rsidRPr="00AD1D42" w:rsidRDefault="008766D9" w:rsidP="00AD1D42">
      <w:pPr>
        <w:tabs>
          <w:tab w:val="left" w:pos="990"/>
        </w:tabs>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AD1D42" w:rsidRPr="00AD1D42">
        <w:rPr>
          <w:rFonts w:ascii="Times New Roman" w:hAnsi="Times New Roman" w:cs="Times New Roman"/>
          <w:color w:val="000000" w:themeColor="text1"/>
          <w:sz w:val="24"/>
          <w:szCs w:val="24"/>
        </w:rPr>
        <w:t>Turbidity reflects the degree of cloudiness in juice and is a critical quality parameter influencing product stability during storage. Lower turbidity values are desirable, as they indicate better clarification and prolonged shelf stability through effective suspension of solids. Changes in turbidity of pomegranate and pineapple juices during storage are presented in Fig. 6. An increase in turbidity was observed in both juices as storage progressed.</w:t>
      </w:r>
    </w:p>
    <w:p w:rsidR="00AD1D42" w:rsidRPr="00AD1D42" w:rsidRDefault="00AD1D42" w:rsidP="00AD1D42">
      <w:pPr>
        <w:tabs>
          <w:tab w:val="left" w:pos="990"/>
        </w:tabs>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AD1D42">
        <w:rPr>
          <w:rFonts w:ascii="Times New Roman" w:hAnsi="Times New Roman" w:cs="Times New Roman"/>
          <w:color w:val="000000" w:themeColor="text1"/>
          <w:sz w:val="24"/>
          <w:szCs w:val="24"/>
        </w:rPr>
        <w:t xml:space="preserve">For pomegranate juice, the minimum turbidity value (0.478) at the end of 180 days was recorded in treatment T12 (10 </w:t>
      </w:r>
      <w:proofErr w:type="spellStart"/>
      <w:r w:rsidRPr="00AD1D42">
        <w:rPr>
          <w:rFonts w:ascii="Times New Roman" w:hAnsi="Times New Roman" w:cs="Times New Roman"/>
          <w:color w:val="000000" w:themeColor="text1"/>
          <w:sz w:val="24"/>
          <w:szCs w:val="24"/>
        </w:rPr>
        <w:t>kDa</w:t>
      </w:r>
      <w:proofErr w:type="spellEnd"/>
      <w:r w:rsidRPr="00AD1D42">
        <w:rPr>
          <w:rFonts w:ascii="Times New Roman" w:hAnsi="Times New Roman" w:cs="Times New Roman"/>
          <w:color w:val="000000" w:themeColor="text1"/>
          <w:sz w:val="24"/>
          <w:szCs w:val="24"/>
        </w:rPr>
        <w:t xml:space="preserve"> membrane, 15 psi, 40 </w:t>
      </w:r>
      <w:proofErr w:type="spellStart"/>
      <w:r w:rsidRPr="00AD1D42">
        <w:rPr>
          <w:rFonts w:ascii="Times New Roman" w:hAnsi="Times New Roman" w:cs="Times New Roman"/>
          <w:color w:val="000000" w:themeColor="text1"/>
          <w:sz w:val="24"/>
          <w:szCs w:val="24"/>
        </w:rPr>
        <w:t>Lph</w:t>
      </w:r>
      <w:proofErr w:type="spellEnd"/>
      <w:r w:rsidRPr="00AD1D42">
        <w:rPr>
          <w:rFonts w:ascii="Times New Roman" w:hAnsi="Times New Roman" w:cs="Times New Roman"/>
          <w:color w:val="000000" w:themeColor="text1"/>
          <w:sz w:val="24"/>
          <w:szCs w:val="24"/>
        </w:rPr>
        <w:t xml:space="preserve"> followed by thermal processing). In pineapple juice, the lowest turbidity (0.702) was observed in treatment T11 (thermal processing at 70 °C for 15 min with preservative addition). Overall, pineapple juice exhibited higher turbidity values than pomegranate juice, which can be attributed to its greater total soluble solids content and inherently pulpy nature.</w:t>
      </w:r>
    </w:p>
    <w:p w:rsidR="00AD1D42" w:rsidRPr="00AD1D42" w:rsidRDefault="00AD1D42" w:rsidP="00AD1D42">
      <w:pPr>
        <w:tabs>
          <w:tab w:val="left" w:pos="990"/>
        </w:tabs>
        <w:spacing w:after="240" w:line="360" w:lineRule="auto"/>
        <w:jc w:val="both"/>
        <w:rPr>
          <w:rFonts w:ascii="Times New Roman" w:hAnsi="Times New Roman" w:cs="Times New Roman"/>
          <w:color w:val="000000" w:themeColor="text1"/>
          <w:sz w:val="24"/>
          <w:szCs w:val="24"/>
        </w:rPr>
      </w:pPr>
    </w:p>
    <w:p w:rsidR="00AD1D42" w:rsidRPr="00AD1D42" w:rsidRDefault="00AD1D42" w:rsidP="00AD1D42">
      <w:pPr>
        <w:tabs>
          <w:tab w:val="left" w:pos="990"/>
        </w:tabs>
        <w:spacing w:after="240" w:line="360" w:lineRule="auto"/>
        <w:jc w:val="both"/>
        <w:rPr>
          <w:rFonts w:ascii="Times New Roman" w:hAnsi="Times New Roman" w:cs="Times New Roman"/>
          <w:color w:val="000000" w:themeColor="text1"/>
          <w:sz w:val="24"/>
          <w:szCs w:val="24"/>
        </w:rPr>
      </w:pPr>
      <w:r w:rsidRPr="00AD1D42">
        <w:rPr>
          <w:rFonts w:ascii="Times New Roman" w:hAnsi="Times New Roman" w:cs="Times New Roman"/>
          <w:color w:val="000000" w:themeColor="text1"/>
          <w:sz w:val="24"/>
          <w:szCs w:val="24"/>
        </w:rPr>
        <w:lastRenderedPageBreak/>
        <w:t xml:space="preserve">Other pomegranate juice treatments that maintained relatively low turbidity included T4 (10 </w:t>
      </w:r>
      <w:proofErr w:type="spellStart"/>
      <w:r w:rsidRPr="00AD1D42">
        <w:rPr>
          <w:rFonts w:ascii="Times New Roman" w:hAnsi="Times New Roman" w:cs="Times New Roman"/>
          <w:color w:val="000000" w:themeColor="text1"/>
          <w:sz w:val="24"/>
          <w:szCs w:val="24"/>
        </w:rPr>
        <w:t>kDa</w:t>
      </w:r>
      <w:proofErr w:type="spellEnd"/>
      <w:r w:rsidRPr="00AD1D42">
        <w:rPr>
          <w:rFonts w:ascii="Times New Roman" w:hAnsi="Times New Roman" w:cs="Times New Roman"/>
          <w:color w:val="000000" w:themeColor="text1"/>
          <w:sz w:val="24"/>
          <w:szCs w:val="24"/>
        </w:rPr>
        <w:t xml:space="preserve">, 15 psi, 40 </w:t>
      </w:r>
      <w:proofErr w:type="spellStart"/>
      <w:r w:rsidRPr="00AD1D42">
        <w:rPr>
          <w:rFonts w:ascii="Times New Roman" w:hAnsi="Times New Roman" w:cs="Times New Roman"/>
          <w:color w:val="000000" w:themeColor="text1"/>
          <w:sz w:val="24"/>
          <w:szCs w:val="24"/>
        </w:rPr>
        <w:t>Lph</w:t>
      </w:r>
      <w:proofErr w:type="spellEnd"/>
      <w:r w:rsidRPr="00AD1D42">
        <w:rPr>
          <w:rFonts w:ascii="Times New Roman" w:hAnsi="Times New Roman" w:cs="Times New Roman"/>
          <w:color w:val="000000" w:themeColor="text1"/>
          <w:sz w:val="24"/>
          <w:szCs w:val="24"/>
        </w:rPr>
        <w:t xml:space="preserve">), T8 (10 </w:t>
      </w:r>
      <w:proofErr w:type="spellStart"/>
      <w:r w:rsidRPr="00AD1D42">
        <w:rPr>
          <w:rFonts w:ascii="Times New Roman" w:hAnsi="Times New Roman" w:cs="Times New Roman"/>
          <w:color w:val="000000" w:themeColor="text1"/>
          <w:sz w:val="24"/>
          <w:szCs w:val="24"/>
        </w:rPr>
        <w:t>kDa</w:t>
      </w:r>
      <w:proofErr w:type="spellEnd"/>
      <w:r w:rsidRPr="00AD1D42">
        <w:rPr>
          <w:rFonts w:ascii="Times New Roman" w:hAnsi="Times New Roman" w:cs="Times New Roman"/>
          <w:color w:val="000000" w:themeColor="text1"/>
          <w:sz w:val="24"/>
          <w:szCs w:val="24"/>
        </w:rPr>
        <w:t xml:space="preserve">, 15 psi, 40 </w:t>
      </w:r>
      <w:proofErr w:type="spellStart"/>
      <w:r w:rsidRPr="00AD1D42">
        <w:rPr>
          <w:rFonts w:ascii="Times New Roman" w:hAnsi="Times New Roman" w:cs="Times New Roman"/>
          <w:color w:val="000000" w:themeColor="text1"/>
          <w:sz w:val="24"/>
          <w:szCs w:val="24"/>
        </w:rPr>
        <w:t>Lph</w:t>
      </w:r>
      <w:proofErr w:type="spellEnd"/>
      <w:r w:rsidRPr="00AD1D42">
        <w:rPr>
          <w:rFonts w:ascii="Times New Roman" w:hAnsi="Times New Roman" w:cs="Times New Roman"/>
          <w:color w:val="000000" w:themeColor="text1"/>
          <w:sz w:val="24"/>
          <w:szCs w:val="24"/>
        </w:rPr>
        <w:t xml:space="preserve"> with preservative), T7 (44 </w:t>
      </w:r>
      <w:proofErr w:type="spellStart"/>
      <w:r w:rsidRPr="00AD1D42">
        <w:rPr>
          <w:rFonts w:ascii="Times New Roman" w:hAnsi="Times New Roman" w:cs="Times New Roman"/>
          <w:color w:val="000000" w:themeColor="text1"/>
          <w:sz w:val="24"/>
          <w:szCs w:val="24"/>
        </w:rPr>
        <w:t>kDa</w:t>
      </w:r>
      <w:proofErr w:type="spellEnd"/>
      <w:r w:rsidRPr="00AD1D42">
        <w:rPr>
          <w:rFonts w:ascii="Times New Roman" w:hAnsi="Times New Roman" w:cs="Times New Roman"/>
          <w:color w:val="000000" w:themeColor="text1"/>
          <w:sz w:val="24"/>
          <w:szCs w:val="24"/>
        </w:rPr>
        <w:t xml:space="preserve">, 15 psi, 40 </w:t>
      </w:r>
      <w:proofErr w:type="spellStart"/>
      <w:r w:rsidRPr="00AD1D42">
        <w:rPr>
          <w:rFonts w:ascii="Times New Roman" w:hAnsi="Times New Roman" w:cs="Times New Roman"/>
          <w:color w:val="000000" w:themeColor="text1"/>
          <w:sz w:val="24"/>
          <w:szCs w:val="24"/>
        </w:rPr>
        <w:t>Lph</w:t>
      </w:r>
      <w:proofErr w:type="spellEnd"/>
      <w:r w:rsidRPr="00AD1D42">
        <w:rPr>
          <w:rFonts w:ascii="Times New Roman" w:hAnsi="Times New Roman" w:cs="Times New Roman"/>
          <w:color w:val="000000" w:themeColor="text1"/>
          <w:sz w:val="24"/>
          <w:szCs w:val="24"/>
        </w:rPr>
        <w:t xml:space="preserve"> with preservative), and T11 (44 </w:t>
      </w:r>
      <w:proofErr w:type="spellStart"/>
      <w:r w:rsidRPr="00AD1D42">
        <w:rPr>
          <w:rFonts w:ascii="Times New Roman" w:hAnsi="Times New Roman" w:cs="Times New Roman"/>
          <w:color w:val="000000" w:themeColor="text1"/>
          <w:sz w:val="24"/>
          <w:szCs w:val="24"/>
        </w:rPr>
        <w:t>kDa</w:t>
      </w:r>
      <w:proofErr w:type="spellEnd"/>
      <w:r w:rsidRPr="00AD1D42">
        <w:rPr>
          <w:rFonts w:ascii="Times New Roman" w:hAnsi="Times New Roman" w:cs="Times New Roman"/>
          <w:color w:val="000000" w:themeColor="text1"/>
          <w:sz w:val="24"/>
          <w:szCs w:val="24"/>
        </w:rPr>
        <w:t xml:space="preserve">, 15 psi, 40 </w:t>
      </w:r>
      <w:proofErr w:type="spellStart"/>
      <w:r w:rsidRPr="00AD1D42">
        <w:rPr>
          <w:rFonts w:ascii="Times New Roman" w:hAnsi="Times New Roman" w:cs="Times New Roman"/>
          <w:color w:val="000000" w:themeColor="text1"/>
          <w:sz w:val="24"/>
          <w:szCs w:val="24"/>
        </w:rPr>
        <w:t>Lph</w:t>
      </w:r>
      <w:proofErr w:type="spellEnd"/>
      <w:r w:rsidRPr="00AD1D42">
        <w:rPr>
          <w:rFonts w:ascii="Times New Roman" w:hAnsi="Times New Roman" w:cs="Times New Roman"/>
          <w:color w:val="000000" w:themeColor="text1"/>
          <w:sz w:val="24"/>
          <w:szCs w:val="24"/>
        </w:rPr>
        <w:t xml:space="preserve"> followed by thermal treatment at 97 °C for 5 min), recording turbidity values of 0.481, 0.481, 0.508, and 0.506, respectively, on the 180th day of storage. Similarly, in pineapple juice, treatments T9 (44 </w:t>
      </w:r>
      <w:proofErr w:type="spellStart"/>
      <w:r w:rsidRPr="00AD1D42">
        <w:rPr>
          <w:rFonts w:ascii="Times New Roman" w:hAnsi="Times New Roman" w:cs="Times New Roman"/>
          <w:color w:val="000000" w:themeColor="text1"/>
          <w:sz w:val="24"/>
          <w:szCs w:val="24"/>
        </w:rPr>
        <w:t>kDa</w:t>
      </w:r>
      <w:proofErr w:type="spellEnd"/>
      <w:r w:rsidRPr="00AD1D42">
        <w:rPr>
          <w:rFonts w:ascii="Times New Roman" w:hAnsi="Times New Roman" w:cs="Times New Roman"/>
          <w:color w:val="000000" w:themeColor="text1"/>
          <w:sz w:val="24"/>
          <w:szCs w:val="24"/>
        </w:rPr>
        <w:t xml:space="preserve">, 15 psi, 40 </w:t>
      </w:r>
      <w:proofErr w:type="spellStart"/>
      <w:r w:rsidRPr="00AD1D42">
        <w:rPr>
          <w:rFonts w:ascii="Times New Roman" w:hAnsi="Times New Roman" w:cs="Times New Roman"/>
          <w:color w:val="000000" w:themeColor="text1"/>
          <w:sz w:val="24"/>
          <w:szCs w:val="24"/>
        </w:rPr>
        <w:t>Lph</w:t>
      </w:r>
      <w:proofErr w:type="spellEnd"/>
      <w:r w:rsidRPr="00AD1D42">
        <w:rPr>
          <w:rFonts w:ascii="Times New Roman" w:hAnsi="Times New Roman" w:cs="Times New Roman"/>
          <w:color w:val="000000" w:themeColor="text1"/>
          <w:sz w:val="24"/>
          <w:szCs w:val="24"/>
        </w:rPr>
        <w:t xml:space="preserve"> with thermal treatment at 70 °C for 15 min), T6 (44 </w:t>
      </w:r>
      <w:proofErr w:type="spellStart"/>
      <w:r w:rsidRPr="00AD1D42">
        <w:rPr>
          <w:rFonts w:ascii="Times New Roman" w:hAnsi="Times New Roman" w:cs="Times New Roman"/>
          <w:color w:val="000000" w:themeColor="text1"/>
          <w:sz w:val="24"/>
          <w:szCs w:val="24"/>
        </w:rPr>
        <w:t>kDa</w:t>
      </w:r>
      <w:proofErr w:type="spellEnd"/>
      <w:r w:rsidRPr="00AD1D42">
        <w:rPr>
          <w:rFonts w:ascii="Times New Roman" w:hAnsi="Times New Roman" w:cs="Times New Roman"/>
          <w:color w:val="000000" w:themeColor="text1"/>
          <w:sz w:val="24"/>
          <w:szCs w:val="24"/>
        </w:rPr>
        <w:t xml:space="preserve">, 15 psi, 40 </w:t>
      </w:r>
      <w:proofErr w:type="spellStart"/>
      <w:r w:rsidRPr="00AD1D42">
        <w:rPr>
          <w:rFonts w:ascii="Times New Roman" w:hAnsi="Times New Roman" w:cs="Times New Roman"/>
          <w:color w:val="000000" w:themeColor="text1"/>
          <w:sz w:val="24"/>
          <w:szCs w:val="24"/>
        </w:rPr>
        <w:t>Lph</w:t>
      </w:r>
      <w:proofErr w:type="spellEnd"/>
      <w:r w:rsidRPr="00AD1D42">
        <w:rPr>
          <w:rFonts w:ascii="Times New Roman" w:hAnsi="Times New Roman" w:cs="Times New Roman"/>
          <w:color w:val="000000" w:themeColor="text1"/>
          <w:sz w:val="24"/>
          <w:szCs w:val="24"/>
        </w:rPr>
        <w:t xml:space="preserve"> with preservative), T3 (44 </w:t>
      </w:r>
      <w:proofErr w:type="spellStart"/>
      <w:r w:rsidRPr="00AD1D42">
        <w:rPr>
          <w:rFonts w:ascii="Times New Roman" w:hAnsi="Times New Roman" w:cs="Times New Roman"/>
          <w:color w:val="000000" w:themeColor="text1"/>
          <w:sz w:val="24"/>
          <w:szCs w:val="24"/>
        </w:rPr>
        <w:t>kDa</w:t>
      </w:r>
      <w:proofErr w:type="spellEnd"/>
      <w:r w:rsidRPr="00AD1D42">
        <w:rPr>
          <w:rFonts w:ascii="Times New Roman" w:hAnsi="Times New Roman" w:cs="Times New Roman"/>
          <w:color w:val="000000" w:themeColor="text1"/>
          <w:sz w:val="24"/>
          <w:szCs w:val="24"/>
        </w:rPr>
        <w:t xml:space="preserve">, 15 psi, 40 </w:t>
      </w:r>
      <w:proofErr w:type="spellStart"/>
      <w:r w:rsidRPr="00AD1D42">
        <w:rPr>
          <w:rFonts w:ascii="Times New Roman" w:hAnsi="Times New Roman" w:cs="Times New Roman"/>
          <w:color w:val="000000" w:themeColor="text1"/>
          <w:sz w:val="24"/>
          <w:szCs w:val="24"/>
        </w:rPr>
        <w:t>Lph</w:t>
      </w:r>
      <w:proofErr w:type="spellEnd"/>
      <w:r w:rsidRPr="00AD1D42">
        <w:rPr>
          <w:rFonts w:ascii="Times New Roman" w:hAnsi="Times New Roman" w:cs="Times New Roman"/>
          <w:color w:val="000000" w:themeColor="text1"/>
          <w:sz w:val="24"/>
          <w:szCs w:val="24"/>
        </w:rPr>
        <w:t xml:space="preserve">), and T8 (70 </w:t>
      </w:r>
      <w:proofErr w:type="spellStart"/>
      <w:r w:rsidRPr="00AD1D42">
        <w:rPr>
          <w:rFonts w:ascii="Times New Roman" w:hAnsi="Times New Roman" w:cs="Times New Roman"/>
          <w:color w:val="000000" w:themeColor="text1"/>
          <w:sz w:val="24"/>
          <w:szCs w:val="24"/>
        </w:rPr>
        <w:t>kDa</w:t>
      </w:r>
      <w:proofErr w:type="spellEnd"/>
      <w:r w:rsidRPr="00AD1D42">
        <w:rPr>
          <w:rFonts w:ascii="Times New Roman" w:hAnsi="Times New Roman" w:cs="Times New Roman"/>
          <w:color w:val="000000" w:themeColor="text1"/>
          <w:sz w:val="24"/>
          <w:szCs w:val="24"/>
        </w:rPr>
        <w:t xml:space="preserve">, 15 psi, 30 </w:t>
      </w:r>
      <w:proofErr w:type="spellStart"/>
      <w:r w:rsidRPr="00AD1D42">
        <w:rPr>
          <w:rFonts w:ascii="Times New Roman" w:hAnsi="Times New Roman" w:cs="Times New Roman"/>
          <w:color w:val="000000" w:themeColor="text1"/>
          <w:sz w:val="24"/>
          <w:szCs w:val="24"/>
        </w:rPr>
        <w:t>Lph</w:t>
      </w:r>
      <w:proofErr w:type="spellEnd"/>
      <w:r w:rsidRPr="00AD1D42">
        <w:rPr>
          <w:rFonts w:ascii="Times New Roman" w:hAnsi="Times New Roman" w:cs="Times New Roman"/>
          <w:color w:val="000000" w:themeColor="text1"/>
          <w:sz w:val="24"/>
          <w:szCs w:val="24"/>
        </w:rPr>
        <w:t xml:space="preserve"> with thermal treatment at 70 °C for 15 min) exhibited comparatively low turbidity values of 0.747, 0.749, 0.778, and 0.788, respectively.</w:t>
      </w:r>
    </w:p>
    <w:p w:rsidR="00AD1D42" w:rsidRPr="00AD1D42" w:rsidRDefault="00AD1D42" w:rsidP="00AD1D42">
      <w:pPr>
        <w:tabs>
          <w:tab w:val="left" w:pos="990"/>
        </w:tabs>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AD1D42">
        <w:rPr>
          <w:rFonts w:ascii="Times New Roman" w:hAnsi="Times New Roman" w:cs="Times New Roman"/>
          <w:color w:val="000000" w:themeColor="text1"/>
          <w:sz w:val="24"/>
          <w:szCs w:val="24"/>
        </w:rPr>
        <w:t xml:space="preserve">Lower increases in turbidity were consistently observed in samples processed using membranes with smaller molecular weight cut-offs, particularly 44 </w:t>
      </w:r>
      <w:proofErr w:type="spellStart"/>
      <w:r w:rsidRPr="00AD1D42">
        <w:rPr>
          <w:rFonts w:ascii="Times New Roman" w:hAnsi="Times New Roman" w:cs="Times New Roman"/>
          <w:color w:val="000000" w:themeColor="text1"/>
          <w:sz w:val="24"/>
          <w:szCs w:val="24"/>
        </w:rPr>
        <w:t>kDa</w:t>
      </w:r>
      <w:proofErr w:type="spellEnd"/>
      <w:r w:rsidRPr="00AD1D42">
        <w:rPr>
          <w:rFonts w:ascii="Times New Roman" w:hAnsi="Times New Roman" w:cs="Times New Roman"/>
          <w:color w:val="000000" w:themeColor="text1"/>
          <w:sz w:val="24"/>
          <w:szCs w:val="24"/>
        </w:rPr>
        <w:t xml:space="preserve"> and 10 </w:t>
      </w:r>
      <w:proofErr w:type="spellStart"/>
      <w:r w:rsidRPr="00AD1D42">
        <w:rPr>
          <w:rFonts w:ascii="Times New Roman" w:hAnsi="Times New Roman" w:cs="Times New Roman"/>
          <w:color w:val="000000" w:themeColor="text1"/>
          <w:sz w:val="24"/>
          <w:szCs w:val="24"/>
        </w:rPr>
        <w:t>kDa</w:t>
      </w:r>
      <w:proofErr w:type="spellEnd"/>
      <w:r w:rsidRPr="00AD1D42">
        <w:rPr>
          <w:rFonts w:ascii="Times New Roman" w:hAnsi="Times New Roman" w:cs="Times New Roman"/>
          <w:color w:val="000000" w:themeColor="text1"/>
          <w:sz w:val="24"/>
          <w:szCs w:val="24"/>
        </w:rPr>
        <w:t xml:space="preserve"> membranes. This effect can be attributed to egg albumin pretreatment followed by tighter membrane filtration, which effectively removed colloidal substances responsible for juice cloudiness. Similar reductions in turbidity during microfiltration have been reported for passion fruit juice by Oliveira et al. (2012) and for apple juice by </w:t>
      </w:r>
      <w:proofErr w:type="spellStart"/>
      <w:r w:rsidRPr="00AD1D42">
        <w:rPr>
          <w:rFonts w:ascii="Times New Roman" w:hAnsi="Times New Roman" w:cs="Times New Roman"/>
          <w:color w:val="000000" w:themeColor="text1"/>
          <w:sz w:val="24"/>
          <w:szCs w:val="24"/>
        </w:rPr>
        <w:t>Brujin</w:t>
      </w:r>
      <w:proofErr w:type="spellEnd"/>
      <w:r w:rsidRPr="00AD1D42">
        <w:rPr>
          <w:rFonts w:ascii="Times New Roman" w:hAnsi="Times New Roman" w:cs="Times New Roman"/>
          <w:color w:val="000000" w:themeColor="text1"/>
          <w:sz w:val="24"/>
          <w:szCs w:val="24"/>
        </w:rPr>
        <w:t xml:space="preserve"> et al. (2002). Additionally, Carneiro et al. (2002) reported a decrease in pulp content of pineapple juice during microfiltration, which may further explain the observed reduction in turbidity.</w:t>
      </w:r>
    </w:p>
    <w:p w:rsidR="00AD1D42" w:rsidRPr="00AD1D42" w:rsidRDefault="00AD1D42" w:rsidP="00AD1D42">
      <w:pPr>
        <w:tabs>
          <w:tab w:val="left" w:pos="990"/>
        </w:tabs>
        <w:spacing w:after="240" w:line="360" w:lineRule="auto"/>
        <w:jc w:val="both"/>
        <w:rPr>
          <w:rFonts w:ascii="Times New Roman" w:hAnsi="Times New Roman" w:cs="Times New Roman"/>
          <w:color w:val="000000" w:themeColor="text1"/>
          <w:sz w:val="24"/>
          <w:szCs w:val="24"/>
        </w:rPr>
      </w:pPr>
    </w:p>
    <w:p w:rsidR="00615E42" w:rsidRDefault="00615E42" w:rsidP="00615E42">
      <w:pPr>
        <w:tabs>
          <w:tab w:val="left" w:pos="990"/>
        </w:tabs>
        <w:spacing w:after="240" w:line="360" w:lineRule="auto"/>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inline distT="0" distB="0" distL="0" distR="0">
            <wp:extent cx="4902131" cy="2331308"/>
            <wp:effectExtent l="19050" t="0" r="0" b="0"/>
            <wp:docPr id="7" name="Picture 5" descr="C:\Users\SAMREEN\Desktop\graphs\turbi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REEN\Desktop\graphs\turbidity"/>
                    <pic:cNvPicPr>
                      <a:picLocks noChangeAspect="1" noChangeArrowheads="1"/>
                    </pic:cNvPicPr>
                  </pic:nvPicPr>
                  <pic:blipFill>
                    <a:blip r:embed="rId12" cstate="print"/>
                    <a:srcRect l="8557" t="5667"/>
                    <a:stretch>
                      <a:fillRect/>
                    </a:stretch>
                  </pic:blipFill>
                  <pic:spPr bwMode="auto">
                    <a:xfrm>
                      <a:off x="0" y="0"/>
                      <a:ext cx="4902131" cy="2331308"/>
                    </a:xfrm>
                    <a:prstGeom prst="rect">
                      <a:avLst/>
                    </a:prstGeom>
                    <a:noFill/>
                    <a:ln w="9525">
                      <a:noFill/>
                      <a:miter lim="800000"/>
                      <a:headEnd/>
                      <a:tailEnd/>
                    </a:ln>
                  </pic:spPr>
                </pic:pic>
              </a:graphicData>
            </a:graphic>
          </wp:inline>
        </w:drawing>
      </w:r>
    </w:p>
    <w:p w:rsidR="00B21C8D" w:rsidRDefault="00B21C8D" w:rsidP="00B21C8D">
      <w:pPr>
        <w:tabs>
          <w:tab w:val="left" w:pos="1515"/>
        </w:tabs>
        <w:spacing w:after="100" w:line="240" w:lineRule="auto"/>
        <w:jc w:val="center"/>
      </w:pPr>
      <w:r>
        <w:rPr>
          <w:rFonts w:ascii="Times New Roman" w:hAnsi="Times New Roman" w:cs="Times New Roman"/>
          <w:b/>
          <w:sz w:val="24"/>
          <w:szCs w:val="24"/>
        </w:rPr>
        <w:t>Fig. 6 Variation of Turbidity in different treatments of pomegranate and pineapple</w:t>
      </w:r>
      <w:r w:rsidRPr="00E8225A">
        <w:rPr>
          <w:rFonts w:ascii="Times New Roman" w:hAnsi="Times New Roman" w:cs="Times New Roman"/>
          <w:b/>
          <w:sz w:val="24"/>
          <w:szCs w:val="24"/>
        </w:rPr>
        <w:t xml:space="preserve"> juice</w:t>
      </w:r>
      <w:r>
        <w:rPr>
          <w:rFonts w:ascii="Times New Roman" w:hAnsi="Times New Roman" w:cs="Times New Roman"/>
          <w:b/>
          <w:sz w:val="24"/>
          <w:szCs w:val="24"/>
        </w:rPr>
        <w:t>s</w:t>
      </w:r>
      <w:r w:rsidRPr="00E8225A">
        <w:rPr>
          <w:rFonts w:ascii="Times New Roman" w:hAnsi="Times New Roman" w:cs="Times New Roman"/>
          <w:b/>
          <w:sz w:val="24"/>
          <w:szCs w:val="24"/>
        </w:rPr>
        <w:t xml:space="preserve"> during storage</w:t>
      </w:r>
    </w:p>
    <w:p w:rsidR="00B21C8D" w:rsidRPr="00615E42" w:rsidRDefault="00B21C8D" w:rsidP="00615E42">
      <w:pPr>
        <w:tabs>
          <w:tab w:val="left" w:pos="990"/>
        </w:tabs>
        <w:spacing w:after="240" w:line="360" w:lineRule="auto"/>
        <w:jc w:val="both"/>
        <w:rPr>
          <w:rFonts w:ascii="Times New Roman" w:hAnsi="Times New Roman" w:cs="Times New Roman"/>
          <w:b/>
          <w:color w:val="000000" w:themeColor="text1"/>
          <w:sz w:val="28"/>
          <w:szCs w:val="28"/>
        </w:rPr>
      </w:pPr>
    </w:p>
    <w:p w:rsidR="008766D9" w:rsidRDefault="008766D9" w:rsidP="008766D9">
      <w:pPr>
        <w:spacing w:after="240" w:line="360" w:lineRule="auto"/>
        <w:jc w:val="both"/>
        <w:rPr>
          <w:rFonts w:ascii="Times New Roman" w:hAnsi="Times New Roman" w:cs="Times New Roman"/>
          <w:b/>
          <w:color w:val="000000" w:themeColor="text1"/>
          <w:sz w:val="28"/>
          <w:szCs w:val="28"/>
        </w:rPr>
      </w:pPr>
      <w:r w:rsidRPr="00882DE7">
        <w:rPr>
          <w:rFonts w:ascii="Times New Roman" w:hAnsi="Times New Roman" w:cs="Times New Roman"/>
          <w:b/>
          <w:color w:val="000000" w:themeColor="text1"/>
          <w:sz w:val="28"/>
          <w:szCs w:val="28"/>
        </w:rPr>
        <w:lastRenderedPageBreak/>
        <w:t xml:space="preserve">5. Variation in </w:t>
      </w:r>
      <w:proofErr w:type="spellStart"/>
      <w:r w:rsidRPr="00882DE7">
        <w:rPr>
          <w:rFonts w:ascii="Times New Roman" w:hAnsi="Times New Roman" w:cs="Times New Roman"/>
          <w:b/>
          <w:color w:val="000000" w:themeColor="text1"/>
          <w:sz w:val="28"/>
          <w:szCs w:val="28"/>
        </w:rPr>
        <w:t>titrable</w:t>
      </w:r>
      <w:proofErr w:type="spellEnd"/>
      <w:r w:rsidRPr="00882DE7">
        <w:rPr>
          <w:rFonts w:ascii="Times New Roman" w:hAnsi="Times New Roman" w:cs="Times New Roman"/>
          <w:b/>
          <w:color w:val="000000" w:themeColor="text1"/>
          <w:sz w:val="28"/>
          <w:szCs w:val="28"/>
        </w:rPr>
        <w:t xml:space="preserve"> acidity</w:t>
      </w:r>
    </w:p>
    <w:p w:rsidR="0054660F" w:rsidRPr="0054660F" w:rsidRDefault="008766D9" w:rsidP="0054660F">
      <w:pPr>
        <w:tabs>
          <w:tab w:val="left" w:pos="990"/>
        </w:tabs>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4660F" w:rsidRPr="0054660F">
        <w:rPr>
          <w:rFonts w:ascii="Times New Roman" w:hAnsi="Times New Roman" w:cs="Times New Roman"/>
          <w:color w:val="000000" w:themeColor="text1"/>
          <w:sz w:val="24"/>
          <w:szCs w:val="24"/>
        </w:rPr>
        <w:t xml:space="preserve">Titratable acidity represents the total organic acid content of fruit juices and is an important indicator of </w:t>
      </w:r>
      <w:proofErr w:type="spellStart"/>
      <w:r w:rsidR="0054660F" w:rsidRPr="0054660F">
        <w:rPr>
          <w:rFonts w:ascii="Times New Roman" w:hAnsi="Times New Roman" w:cs="Times New Roman"/>
          <w:color w:val="000000" w:themeColor="text1"/>
          <w:sz w:val="24"/>
          <w:szCs w:val="24"/>
        </w:rPr>
        <w:t>flavour</w:t>
      </w:r>
      <w:proofErr w:type="spellEnd"/>
      <w:r w:rsidR="0054660F" w:rsidRPr="0054660F">
        <w:rPr>
          <w:rFonts w:ascii="Times New Roman" w:hAnsi="Times New Roman" w:cs="Times New Roman"/>
          <w:color w:val="000000" w:themeColor="text1"/>
          <w:sz w:val="24"/>
          <w:szCs w:val="24"/>
        </w:rPr>
        <w:t xml:space="preserve"> and storage stability in both pomegranate and pineapple juices. Changes in titratable acidity observed during storage are illustrated in Fig. 7. A declining trend in titratable acidity was noted across all treatments for both juices throughout the storage period, with the most pronounced reduction occurring in the control samples.</w:t>
      </w:r>
    </w:p>
    <w:p w:rsidR="0054660F" w:rsidRPr="0054660F" w:rsidRDefault="0054660F" w:rsidP="0054660F">
      <w:pPr>
        <w:tabs>
          <w:tab w:val="left" w:pos="990"/>
        </w:tabs>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54660F">
        <w:rPr>
          <w:rFonts w:ascii="Times New Roman" w:hAnsi="Times New Roman" w:cs="Times New Roman"/>
          <w:color w:val="000000" w:themeColor="text1"/>
          <w:sz w:val="24"/>
          <w:szCs w:val="24"/>
        </w:rPr>
        <w:t xml:space="preserve">At the end of 180 days of storage, the highest titratable acidity in pomegranate juice was recorded in treatment T14 (thermal processing at 97 °C for 5 min with preservative addition), with a value of 0.695%. In pineapple juice, treatment T7 (0.1 µm membrane, 15 psi, 30 </w:t>
      </w:r>
      <w:proofErr w:type="spellStart"/>
      <w:r w:rsidRPr="0054660F">
        <w:rPr>
          <w:rFonts w:ascii="Times New Roman" w:hAnsi="Times New Roman" w:cs="Times New Roman"/>
          <w:color w:val="000000" w:themeColor="text1"/>
          <w:sz w:val="24"/>
          <w:szCs w:val="24"/>
        </w:rPr>
        <w:t>Lph</w:t>
      </w:r>
      <w:proofErr w:type="spellEnd"/>
      <w:r w:rsidRPr="0054660F">
        <w:rPr>
          <w:rFonts w:ascii="Times New Roman" w:hAnsi="Times New Roman" w:cs="Times New Roman"/>
          <w:color w:val="000000" w:themeColor="text1"/>
          <w:sz w:val="24"/>
          <w:szCs w:val="24"/>
        </w:rPr>
        <w:t xml:space="preserve"> followed by thermal processing at 70 °C for 15 min) exhibited the maximum acidity value of 0.769% at the same storage interval. For pomegranate juice under T14, titratable acidity decreased from an initial value of 0.803% to 0.695%, whereas in pineapple juice subjected to T7, acidity declined from 1.925% to 0.769% during storage. Overall, pineapple juice consistently exhibited higher titratable acidity than pomegranate juice.</w:t>
      </w:r>
    </w:p>
    <w:p w:rsidR="0054660F" w:rsidRPr="0054660F" w:rsidRDefault="0054660F" w:rsidP="0054660F">
      <w:pPr>
        <w:tabs>
          <w:tab w:val="left" w:pos="990"/>
        </w:tabs>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54660F">
        <w:rPr>
          <w:rFonts w:ascii="Times New Roman" w:hAnsi="Times New Roman" w:cs="Times New Roman"/>
          <w:color w:val="000000" w:themeColor="text1"/>
          <w:sz w:val="24"/>
          <w:szCs w:val="24"/>
        </w:rPr>
        <w:t xml:space="preserve">Other pomegranate juice treatments that retained relatively higher acidity levels at the end of storage included T10 (70 </w:t>
      </w:r>
      <w:proofErr w:type="spellStart"/>
      <w:r w:rsidRPr="0054660F">
        <w:rPr>
          <w:rFonts w:ascii="Times New Roman" w:hAnsi="Times New Roman" w:cs="Times New Roman"/>
          <w:color w:val="000000" w:themeColor="text1"/>
          <w:sz w:val="24"/>
          <w:szCs w:val="24"/>
        </w:rPr>
        <w:t>kDa</w:t>
      </w:r>
      <w:proofErr w:type="spellEnd"/>
      <w:r w:rsidRPr="0054660F">
        <w:rPr>
          <w:rFonts w:ascii="Times New Roman" w:hAnsi="Times New Roman" w:cs="Times New Roman"/>
          <w:color w:val="000000" w:themeColor="text1"/>
          <w:sz w:val="24"/>
          <w:szCs w:val="24"/>
        </w:rPr>
        <w:t xml:space="preserve">, 15 psi, 30 </w:t>
      </w:r>
      <w:proofErr w:type="spellStart"/>
      <w:r w:rsidRPr="0054660F">
        <w:rPr>
          <w:rFonts w:ascii="Times New Roman" w:hAnsi="Times New Roman" w:cs="Times New Roman"/>
          <w:color w:val="000000" w:themeColor="text1"/>
          <w:sz w:val="24"/>
          <w:szCs w:val="24"/>
        </w:rPr>
        <w:t>Lph</w:t>
      </w:r>
      <w:proofErr w:type="spellEnd"/>
      <w:r w:rsidRPr="0054660F">
        <w:rPr>
          <w:rFonts w:ascii="Times New Roman" w:hAnsi="Times New Roman" w:cs="Times New Roman"/>
          <w:color w:val="000000" w:themeColor="text1"/>
          <w:sz w:val="24"/>
          <w:szCs w:val="24"/>
        </w:rPr>
        <w:t xml:space="preserve"> with thermal treatment at 97 °C for 5 min), T11 (44 </w:t>
      </w:r>
      <w:proofErr w:type="spellStart"/>
      <w:r w:rsidRPr="0054660F">
        <w:rPr>
          <w:rFonts w:ascii="Times New Roman" w:hAnsi="Times New Roman" w:cs="Times New Roman"/>
          <w:color w:val="000000" w:themeColor="text1"/>
          <w:sz w:val="24"/>
          <w:szCs w:val="24"/>
        </w:rPr>
        <w:t>kDa</w:t>
      </w:r>
      <w:proofErr w:type="spellEnd"/>
      <w:r w:rsidRPr="0054660F">
        <w:rPr>
          <w:rFonts w:ascii="Times New Roman" w:hAnsi="Times New Roman" w:cs="Times New Roman"/>
          <w:color w:val="000000" w:themeColor="text1"/>
          <w:sz w:val="24"/>
          <w:szCs w:val="24"/>
        </w:rPr>
        <w:t xml:space="preserve">, 15 psi, 40 </w:t>
      </w:r>
      <w:proofErr w:type="spellStart"/>
      <w:r w:rsidRPr="0054660F">
        <w:rPr>
          <w:rFonts w:ascii="Times New Roman" w:hAnsi="Times New Roman" w:cs="Times New Roman"/>
          <w:color w:val="000000" w:themeColor="text1"/>
          <w:sz w:val="24"/>
          <w:szCs w:val="24"/>
        </w:rPr>
        <w:t>Lph</w:t>
      </w:r>
      <w:proofErr w:type="spellEnd"/>
      <w:r w:rsidRPr="0054660F">
        <w:rPr>
          <w:rFonts w:ascii="Times New Roman" w:hAnsi="Times New Roman" w:cs="Times New Roman"/>
          <w:color w:val="000000" w:themeColor="text1"/>
          <w:sz w:val="24"/>
          <w:szCs w:val="24"/>
        </w:rPr>
        <w:t xml:space="preserve"> with thermal treatment at 97 °C for 5 min), T12 (10 </w:t>
      </w:r>
      <w:proofErr w:type="spellStart"/>
      <w:r w:rsidRPr="0054660F">
        <w:rPr>
          <w:rFonts w:ascii="Times New Roman" w:hAnsi="Times New Roman" w:cs="Times New Roman"/>
          <w:color w:val="000000" w:themeColor="text1"/>
          <w:sz w:val="24"/>
          <w:szCs w:val="24"/>
        </w:rPr>
        <w:t>kDa</w:t>
      </w:r>
      <w:proofErr w:type="spellEnd"/>
      <w:r w:rsidRPr="0054660F">
        <w:rPr>
          <w:rFonts w:ascii="Times New Roman" w:hAnsi="Times New Roman" w:cs="Times New Roman"/>
          <w:color w:val="000000" w:themeColor="text1"/>
          <w:sz w:val="24"/>
          <w:szCs w:val="24"/>
        </w:rPr>
        <w:t xml:space="preserve">, 15 psi, 40 </w:t>
      </w:r>
      <w:proofErr w:type="spellStart"/>
      <w:r w:rsidRPr="0054660F">
        <w:rPr>
          <w:rFonts w:ascii="Times New Roman" w:hAnsi="Times New Roman" w:cs="Times New Roman"/>
          <w:color w:val="000000" w:themeColor="text1"/>
          <w:sz w:val="24"/>
          <w:szCs w:val="24"/>
        </w:rPr>
        <w:t>Lph</w:t>
      </w:r>
      <w:proofErr w:type="spellEnd"/>
      <w:r w:rsidRPr="0054660F">
        <w:rPr>
          <w:rFonts w:ascii="Times New Roman" w:hAnsi="Times New Roman" w:cs="Times New Roman"/>
          <w:color w:val="000000" w:themeColor="text1"/>
          <w:sz w:val="24"/>
          <w:szCs w:val="24"/>
        </w:rPr>
        <w:t xml:space="preserve"> with thermal treatment at 97 °C for 5 min), and T9 (0.1 µm, 15 psi, 30 </w:t>
      </w:r>
      <w:proofErr w:type="spellStart"/>
      <w:r w:rsidRPr="0054660F">
        <w:rPr>
          <w:rFonts w:ascii="Times New Roman" w:hAnsi="Times New Roman" w:cs="Times New Roman"/>
          <w:color w:val="000000" w:themeColor="text1"/>
          <w:sz w:val="24"/>
          <w:szCs w:val="24"/>
        </w:rPr>
        <w:t>Lph</w:t>
      </w:r>
      <w:proofErr w:type="spellEnd"/>
      <w:r w:rsidRPr="0054660F">
        <w:rPr>
          <w:rFonts w:ascii="Times New Roman" w:hAnsi="Times New Roman" w:cs="Times New Roman"/>
          <w:color w:val="000000" w:themeColor="text1"/>
          <w:sz w:val="24"/>
          <w:szCs w:val="24"/>
        </w:rPr>
        <w:t xml:space="preserve"> with thermal treatment at 97 °C for 5 min), recording values of 0.303%, 0.251%, 0.249%, and 0.248%, respectively.</w:t>
      </w:r>
    </w:p>
    <w:p w:rsidR="0054660F" w:rsidRPr="0054660F" w:rsidRDefault="0054660F" w:rsidP="0054660F">
      <w:pPr>
        <w:tabs>
          <w:tab w:val="left" w:pos="990"/>
        </w:tabs>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54660F">
        <w:rPr>
          <w:rFonts w:ascii="Times New Roman" w:hAnsi="Times New Roman" w:cs="Times New Roman"/>
          <w:color w:val="000000" w:themeColor="text1"/>
          <w:sz w:val="24"/>
          <w:szCs w:val="24"/>
        </w:rPr>
        <w:t xml:space="preserve">Similarly, pineapple juice samples showing higher titratable acidity after 180 days included T8 (70 </w:t>
      </w:r>
      <w:proofErr w:type="spellStart"/>
      <w:r w:rsidRPr="0054660F">
        <w:rPr>
          <w:rFonts w:ascii="Times New Roman" w:hAnsi="Times New Roman" w:cs="Times New Roman"/>
          <w:color w:val="000000" w:themeColor="text1"/>
          <w:sz w:val="24"/>
          <w:szCs w:val="24"/>
        </w:rPr>
        <w:t>kDa</w:t>
      </w:r>
      <w:proofErr w:type="spellEnd"/>
      <w:r w:rsidRPr="0054660F">
        <w:rPr>
          <w:rFonts w:ascii="Times New Roman" w:hAnsi="Times New Roman" w:cs="Times New Roman"/>
          <w:color w:val="000000" w:themeColor="text1"/>
          <w:sz w:val="24"/>
          <w:szCs w:val="24"/>
        </w:rPr>
        <w:t xml:space="preserve">, 15 psi, 30 </w:t>
      </w:r>
      <w:proofErr w:type="spellStart"/>
      <w:r w:rsidRPr="0054660F">
        <w:rPr>
          <w:rFonts w:ascii="Times New Roman" w:hAnsi="Times New Roman" w:cs="Times New Roman"/>
          <w:color w:val="000000" w:themeColor="text1"/>
          <w:sz w:val="24"/>
          <w:szCs w:val="24"/>
        </w:rPr>
        <w:t>Lph</w:t>
      </w:r>
      <w:proofErr w:type="spellEnd"/>
      <w:r w:rsidRPr="0054660F">
        <w:rPr>
          <w:rFonts w:ascii="Times New Roman" w:hAnsi="Times New Roman" w:cs="Times New Roman"/>
          <w:color w:val="000000" w:themeColor="text1"/>
          <w:sz w:val="24"/>
          <w:szCs w:val="24"/>
        </w:rPr>
        <w:t xml:space="preserve"> with thermal processing at 70 °C for 15 min), T11 (thermal processing at 70 °C for 15 min with preservative), T4 (0.1 µm, 15 psi, 30 </w:t>
      </w:r>
      <w:proofErr w:type="spellStart"/>
      <w:r w:rsidRPr="0054660F">
        <w:rPr>
          <w:rFonts w:ascii="Times New Roman" w:hAnsi="Times New Roman" w:cs="Times New Roman"/>
          <w:color w:val="000000" w:themeColor="text1"/>
          <w:sz w:val="24"/>
          <w:szCs w:val="24"/>
        </w:rPr>
        <w:t>Lph</w:t>
      </w:r>
      <w:proofErr w:type="spellEnd"/>
      <w:r w:rsidRPr="0054660F">
        <w:rPr>
          <w:rFonts w:ascii="Times New Roman" w:hAnsi="Times New Roman" w:cs="Times New Roman"/>
          <w:color w:val="000000" w:themeColor="text1"/>
          <w:sz w:val="24"/>
          <w:szCs w:val="24"/>
        </w:rPr>
        <w:t xml:space="preserve"> with preservative), T5 (70 </w:t>
      </w:r>
      <w:proofErr w:type="spellStart"/>
      <w:r w:rsidRPr="0054660F">
        <w:rPr>
          <w:rFonts w:ascii="Times New Roman" w:hAnsi="Times New Roman" w:cs="Times New Roman"/>
          <w:color w:val="000000" w:themeColor="text1"/>
          <w:sz w:val="24"/>
          <w:szCs w:val="24"/>
        </w:rPr>
        <w:t>kDa</w:t>
      </w:r>
      <w:proofErr w:type="spellEnd"/>
      <w:r w:rsidRPr="0054660F">
        <w:rPr>
          <w:rFonts w:ascii="Times New Roman" w:hAnsi="Times New Roman" w:cs="Times New Roman"/>
          <w:color w:val="000000" w:themeColor="text1"/>
          <w:sz w:val="24"/>
          <w:szCs w:val="24"/>
        </w:rPr>
        <w:t xml:space="preserve">, 15 psi, 30 </w:t>
      </w:r>
      <w:proofErr w:type="spellStart"/>
      <w:r w:rsidRPr="0054660F">
        <w:rPr>
          <w:rFonts w:ascii="Times New Roman" w:hAnsi="Times New Roman" w:cs="Times New Roman"/>
          <w:color w:val="000000" w:themeColor="text1"/>
          <w:sz w:val="24"/>
          <w:szCs w:val="24"/>
        </w:rPr>
        <w:t>Lph</w:t>
      </w:r>
      <w:proofErr w:type="spellEnd"/>
      <w:r w:rsidRPr="0054660F">
        <w:rPr>
          <w:rFonts w:ascii="Times New Roman" w:hAnsi="Times New Roman" w:cs="Times New Roman"/>
          <w:color w:val="000000" w:themeColor="text1"/>
          <w:sz w:val="24"/>
          <w:szCs w:val="24"/>
        </w:rPr>
        <w:t xml:space="preserve"> with preservative), and T10 (thermal processing at 70 °C for 15 min), with corresponding acidity values of 0.760%, 0.703%, 0.624%, 0.615%, and 0.611%, respectively.</w:t>
      </w:r>
    </w:p>
    <w:p w:rsidR="0054660F" w:rsidRPr="0054660F" w:rsidRDefault="0054660F" w:rsidP="0054660F">
      <w:pPr>
        <w:tabs>
          <w:tab w:val="left" w:pos="990"/>
        </w:tabs>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54660F">
        <w:rPr>
          <w:rFonts w:ascii="Times New Roman" w:hAnsi="Times New Roman" w:cs="Times New Roman"/>
          <w:color w:val="000000" w:themeColor="text1"/>
          <w:sz w:val="24"/>
          <w:szCs w:val="24"/>
        </w:rPr>
        <w:t xml:space="preserve">The reduction in titratable acidity during storage may be attributed to the conversion of organic acids into salts and sugars, as well as their involvement in </w:t>
      </w:r>
      <w:r w:rsidRPr="0054660F">
        <w:rPr>
          <w:rFonts w:ascii="Times New Roman" w:hAnsi="Times New Roman" w:cs="Times New Roman"/>
          <w:color w:val="000000" w:themeColor="text1"/>
          <w:sz w:val="24"/>
          <w:szCs w:val="24"/>
        </w:rPr>
        <w:lastRenderedPageBreak/>
        <w:t>metabolic and chemical reactions within the juice matrix. Similar decreases in acidity have been reported by Zaman et al. (2016) in blended pineapple and mango juices.</w:t>
      </w:r>
    </w:p>
    <w:p w:rsidR="0054660F" w:rsidRPr="0054660F" w:rsidRDefault="0054660F" w:rsidP="0054660F">
      <w:pPr>
        <w:tabs>
          <w:tab w:val="left" w:pos="990"/>
        </w:tabs>
        <w:spacing w:after="240" w:line="360" w:lineRule="auto"/>
        <w:jc w:val="both"/>
        <w:rPr>
          <w:rFonts w:ascii="Times New Roman" w:hAnsi="Times New Roman" w:cs="Times New Roman"/>
          <w:color w:val="000000" w:themeColor="text1"/>
          <w:sz w:val="24"/>
          <w:szCs w:val="24"/>
        </w:rPr>
      </w:pPr>
    </w:p>
    <w:p w:rsidR="00E95515" w:rsidRDefault="00E95515" w:rsidP="0054660F">
      <w:pPr>
        <w:tabs>
          <w:tab w:val="left" w:pos="990"/>
        </w:tabs>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957810" cy="3105665"/>
            <wp:effectExtent l="19050" t="0" r="4840" b="0"/>
            <wp:docPr id="9" name="Picture 7" descr="C:\Users\SAMREEN\Desktop\graphs\TITRABLE ACI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REEN\Desktop\graphs\TITRABLE ACIDITY"/>
                    <pic:cNvPicPr>
                      <a:picLocks noChangeAspect="1" noChangeArrowheads="1"/>
                    </pic:cNvPicPr>
                  </pic:nvPicPr>
                  <pic:blipFill>
                    <a:blip r:embed="rId13" cstate="print"/>
                    <a:srcRect t="5514"/>
                    <a:stretch>
                      <a:fillRect/>
                    </a:stretch>
                  </pic:blipFill>
                  <pic:spPr bwMode="auto">
                    <a:xfrm>
                      <a:off x="0" y="0"/>
                      <a:ext cx="5957810" cy="3105665"/>
                    </a:xfrm>
                    <a:prstGeom prst="rect">
                      <a:avLst/>
                    </a:prstGeom>
                    <a:noFill/>
                    <a:ln w="9525">
                      <a:noFill/>
                      <a:miter lim="800000"/>
                      <a:headEnd/>
                      <a:tailEnd/>
                    </a:ln>
                  </pic:spPr>
                </pic:pic>
              </a:graphicData>
            </a:graphic>
          </wp:inline>
        </w:drawing>
      </w:r>
    </w:p>
    <w:p w:rsidR="00E95515" w:rsidRDefault="00E95515" w:rsidP="00E95515">
      <w:pPr>
        <w:tabs>
          <w:tab w:val="left" w:pos="1515"/>
        </w:tabs>
        <w:spacing w:after="100" w:line="240" w:lineRule="auto"/>
        <w:jc w:val="center"/>
      </w:pPr>
      <w:r>
        <w:rPr>
          <w:rFonts w:ascii="Times New Roman" w:hAnsi="Times New Roman" w:cs="Times New Roman"/>
          <w:b/>
          <w:sz w:val="24"/>
          <w:szCs w:val="24"/>
        </w:rPr>
        <w:t xml:space="preserve">Fig. 7 Variation of </w:t>
      </w:r>
      <w:proofErr w:type="spellStart"/>
      <w:r>
        <w:rPr>
          <w:rFonts w:ascii="Times New Roman" w:hAnsi="Times New Roman" w:cs="Times New Roman"/>
          <w:b/>
          <w:sz w:val="24"/>
          <w:szCs w:val="24"/>
        </w:rPr>
        <w:t>Titrable</w:t>
      </w:r>
      <w:proofErr w:type="spellEnd"/>
      <w:r>
        <w:rPr>
          <w:rFonts w:ascii="Times New Roman" w:hAnsi="Times New Roman" w:cs="Times New Roman"/>
          <w:b/>
          <w:sz w:val="24"/>
          <w:szCs w:val="24"/>
        </w:rPr>
        <w:t xml:space="preserve"> acidity in different treatments of pomegranate and pineapple</w:t>
      </w:r>
      <w:r w:rsidRPr="00E8225A">
        <w:rPr>
          <w:rFonts w:ascii="Times New Roman" w:hAnsi="Times New Roman" w:cs="Times New Roman"/>
          <w:b/>
          <w:sz w:val="24"/>
          <w:szCs w:val="24"/>
        </w:rPr>
        <w:t xml:space="preserve"> juice</w:t>
      </w:r>
      <w:r>
        <w:rPr>
          <w:rFonts w:ascii="Times New Roman" w:hAnsi="Times New Roman" w:cs="Times New Roman"/>
          <w:b/>
          <w:sz w:val="24"/>
          <w:szCs w:val="24"/>
        </w:rPr>
        <w:t>s</w:t>
      </w:r>
      <w:r w:rsidRPr="00E8225A">
        <w:rPr>
          <w:rFonts w:ascii="Times New Roman" w:hAnsi="Times New Roman" w:cs="Times New Roman"/>
          <w:b/>
          <w:sz w:val="24"/>
          <w:szCs w:val="24"/>
        </w:rPr>
        <w:t xml:space="preserve"> during storage</w:t>
      </w:r>
    </w:p>
    <w:p w:rsidR="00E95515" w:rsidRDefault="00E95515" w:rsidP="00E95515">
      <w:pPr>
        <w:tabs>
          <w:tab w:val="left" w:pos="990"/>
        </w:tabs>
        <w:spacing w:after="240" w:line="360" w:lineRule="auto"/>
        <w:jc w:val="both"/>
        <w:rPr>
          <w:rFonts w:ascii="Times New Roman" w:hAnsi="Times New Roman" w:cs="Times New Roman"/>
          <w:color w:val="000000" w:themeColor="text1"/>
          <w:sz w:val="24"/>
          <w:szCs w:val="24"/>
        </w:rPr>
      </w:pPr>
    </w:p>
    <w:p w:rsidR="008766D9" w:rsidRDefault="008766D9" w:rsidP="008766D9">
      <w:pPr>
        <w:tabs>
          <w:tab w:val="left" w:pos="1515"/>
        </w:tabs>
        <w:spacing w:after="240" w:line="360" w:lineRule="auto"/>
        <w:jc w:val="both"/>
        <w:rPr>
          <w:rFonts w:ascii="Times New Roman" w:hAnsi="Times New Roman" w:cs="Times New Roman"/>
          <w:b/>
          <w:color w:val="000000" w:themeColor="text1"/>
          <w:sz w:val="28"/>
          <w:szCs w:val="28"/>
        </w:rPr>
      </w:pPr>
      <w:r w:rsidRPr="00882DE7">
        <w:rPr>
          <w:rFonts w:ascii="Times New Roman" w:hAnsi="Times New Roman" w:cs="Times New Roman"/>
          <w:b/>
          <w:color w:val="000000" w:themeColor="text1"/>
          <w:sz w:val="28"/>
          <w:szCs w:val="28"/>
        </w:rPr>
        <w:t>6. Variation in pH</w:t>
      </w:r>
    </w:p>
    <w:p w:rsidR="0056706B" w:rsidRPr="0056706B" w:rsidRDefault="008766D9" w:rsidP="0056706B">
      <w:pPr>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6706B" w:rsidRPr="0056706B">
        <w:rPr>
          <w:rFonts w:ascii="Times New Roman" w:hAnsi="Times New Roman" w:cs="Times New Roman"/>
          <w:color w:val="000000" w:themeColor="text1"/>
          <w:sz w:val="24"/>
          <w:szCs w:val="24"/>
        </w:rPr>
        <w:t xml:space="preserve">Variations in pH of pomegranate and pineapple juices during storage are illustrated in Fig. 8. An inverse relationship between titratable acidity and pH was evident, with pH values increasing as acidity declined over the storage period. Among pomegranate juice samples, the lowest pH values were recorded in treatments T13 (thermal processing at 97 °C for 5 min) and T14 (thermal processing at 97 °C for 5 min with preservative addition). For pineapple juice, treatment T7 (0.1 µm membrane, 15 psi, 30 </w:t>
      </w:r>
      <w:proofErr w:type="spellStart"/>
      <w:r w:rsidR="0056706B" w:rsidRPr="0056706B">
        <w:rPr>
          <w:rFonts w:ascii="Times New Roman" w:hAnsi="Times New Roman" w:cs="Times New Roman"/>
          <w:color w:val="000000" w:themeColor="text1"/>
          <w:sz w:val="24"/>
          <w:szCs w:val="24"/>
        </w:rPr>
        <w:t>Lph</w:t>
      </w:r>
      <w:proofErr w:type="spellEnd"/>
      <w:r w:rsidR="0056706B" w:rsidRPr="0056706B">
        <w:rPr>
          <w:rFonts w:ascii="Times New Roman" w:hAnsi="Times New Roman" w:cs="Times New Roman"/>
          <w:color w:val="000000" w:themeColor="text1"/>
          <w:sz w:val="24"/>
          <w:szCs w:val="24"/>
        </w:rPr>
        <w:t xml:space="preserve"> followed by thermal processing at 70 °C for 15 min) exhibited the minimum pH during storage.</w:t>
      </w:r>
    </w:p>
    <w:p w:rsidR="0056706B" w:rsidRPr="0056706B" w:rsidRDefault="0056706B" w:rsidP="0056706B">
      <w:pPr>
        <w:spacing w:after="240" w:line="360" w:lineRule="auto"/>
        <w:ind w:firstLine="720"/>
        <w:jc w:val="both"/>
        <w:rPr>
          <w:rFonts w:ascii="Times New Roman" w:hAnsi="Times New Roman" w:cs="Times New Roman"/>
          <w:color w:val="000000" w:themeColor="text1"/>
          <w:sz w:val="24"/>
          <w:szCs w:val="24"/>
        </w:rPr>
      </w:pPr>
      <w:r w:rsidRPr="0056706B">
        <w:rPr>
          <w:rFonts w:ascii="Times New Roman" w:hAnsi="Times New Roman" w:cs="Times New Roman"/>
          <w:color w:val="000000" w:themeColor="text1"/>
          <w:sz w:val="24"/>
          <w:szCs w:val="24"/>
        </w:rPr>
        <w:t xml:space="preserve">In pomegranate juice, pH values for treatments T13 and T14 ranged from 4.62 to 4.80 and from 4.62 to 4.68, respectively, over the storage period. Similarly, pineapple juice subjected to treatment T7 showed pH values between 4.717 and 4.79. The control samples of both juices displayed the greatest increase in pH by the end of </w:t>
      </w:r>
      <w:r w:rsidRPr="0056706B">
        <w:rPr>
          <w:rFonts w:ascii="Times New Roman" w:hAnsi="Times New Roman" w:cs="Times New Roman"/>
          <w:color w:val="000000" w:themeColor="text1"/>
          <w:sz w:val="24"/>
          <w:szCs w:val="24"/>
        </w:rPr>
        <w:lastRenderedPageBreak/>
        <w:t>storage. On the 180th day, pomegranate juice exhibited higher pH values compared to pineapple juice.</w:t>
      </w:r>
    </w:p>
    <w:p w:rsidR="0056706B" w:rsidRPr="0056706B" w:rsidRDefault="0056706B" w:rsidP="0056706B">
      <w:pPr>
        <w:spacing w:after="240" w:line="360" w:lineRule="auto"/>
        <w:ind w:firstLine="720"/>
        <w:jc w:val="both"/>
        <w:rPr>
          <w:rFonts w:ascii="Times New Roman" w:hAnsi="Times New Roman" w:cs="Times New Roman"/>
          <w:color w:val="000000" w:themeColor="text1"/>
          <w:sz w:val="24"/>
          <w:szCs w:val="24"/>
        </w:rPr>
      </w:pPr>
      <w:r w:rsidRPr="0056706B">
        <w:rPr>
          <w:rFonts w:ascii="Times New Roman" w:hAnsi="Times New Roman" w:cs="Times New Roman"/>
          <w:color w:val="000000" w:themeColor="text1"/>
          <w:sz w:val="24"/>
          <w:szCs w:val="24"/>
        </w:rPr>
        <w:t xml:space="preserve">Other pomegranate juice treatments that maintained relatively lower pH values at the end of storage included T9 (0.1 µm, 15 psi, 30 </w:t>
      </w:r>
      <w:proofErr w:type="spellStart"/>
      <w:r w:rsidRPr="0056706B">
        <w:rPr>
          <w:rFonts w:ascii="Times New Roman" w:hAnsi="Times New Roman" w:cs="Times New Roman"/>
          <w:color w:val="000000" w:themeColor="text1"/>
          <w:sz w:val="24"/>
          <w:szCs w:val="24"/>
        </w:rPr>
        <w:t>Lph</w:t>
      </w:r>
      <w:proofErr w:type="spellEnd"/>
      <w:r w:rsidRPr="0056706B">
        <w:rPr>
          <w:rFonts w:ascii="Times New Roman" w:hAnsi="Times New Roman" w:cs="Times New Roman"/>
          <w:color w:val="000000" w:themeColor="text1"/>
          <w:sz w:val="24"/>
          <w:szCs w:val="24"/>
        </w:rPr>
        <w:t xml:space="preserve"> with thermal treatment at 97 °C for 5 min), T5 (0.1 µm, 15 psi, 30 </w:t>
      </w:r>
      <w:proofErr w:type="spellStart"/>
      <w:r w:rsidRPr="0056706B">
        <w:rPr>
          <w:rFonts w:ascii="Times New Roman" w:hAnsi="Times New Roman" w:cs="Times New Roman"/>
          <w:color w:val="000000" w:themeColor="text1"/>
          <w:sz w:val="24"/>
          <w:szCs w:val="24"/>
        </w:rPr>
        <w:t>Lph</w:t>
      </w:r>
      <w:proofErr w:type="spellEnd"/>
      <w:r w:rsidRPr="0056706B">
        <w:rPr>
          <w:rFonts w:ascii="Times New Roman" w:hAnsi="Times New Roman" w:cs="Times New Roman"/>
          <w:color w:val="000000" w:themeColor="text1"/>
          <w:sz w:val="24"/>
          <w:szCs w:val="24"/>
        </w:rPr>
        <w:t xml:space="preserve"> with preservative), T10 (70 </w:t>
      </w:r>
      <w:proofErr w:type="spellStart"/>
      <w:r w:rsidRPr="0056706B">
        <w:rPr>
          <w:rFonts w:ascii="Times New Roman" w:hAnsi="Times New Roman" w:cs="Times New Roman"/>
          <w:color w:val="000000" w:themeColor="text1"/>
          <w:sz w:val="24"/>
          <w:szCs w:val="24"/>
        </w:rPr>
        <w:t>kDa</w:t>
      </w:r>
      <w:proofErr w:type="spellEnd"/>
      <w:r w:rsidRPr="0056706B">
        <w:rPr>
          <w:rFonts w:ascii="Times New Roman" w:hAnsi="Times New Roman" w:cs="Times New Roman"/>
          <w:color w:val="000000" w:themeColor="text1"/>
          <w:sz w:val="24"/>
          <w:szCs w:val="24"/>
        </w:rPr>
        <w:t xml:space="preserve">, 15 psi, 30 </w:t>
      </w:r>
      <w:proofErr w:type="spellStart"/>
      <w:r w:rsidRPr="0056706B">
        <w:rPr>
          <w:rFonts w:ascii="Times New Roman" w:hAnsi="Times New Roman" w:cs="Times New Roman"/>
          <w:color w:val="000000" w:themeColor="text1"/>
          <w:sz w:val="24"/>
          <w:szCs w:val="24"/>
        </w:rPr>
        <w:t>Lph</w:t>
      </w:r>
      <w:proofErr w:type="spellEnd"/>
      <w:r w:rsidRPr="0056706B">
        <w:rPr>
          <w:rFonts w:ascii="Times New Roman" w:hAnsi="Times New Roman" w:cs="Times New Roman"/>
          <w:color w:val="000000" w:themeColor="text1"/>
          <w:sz w:val="24"/>
          <w:szCs w:val="24"/>
        </w:rPr>
        <w:t xml:space="preserve"> with thermal treatment at 97 °C for 5 min), T6 (70 </w:t>
      </w:r>
      <w:proofErr w:type="spellStart"/>
      <w:r w:rsidRPr="0056706B">
        <w:rPr>
          <w:rFonts w:ascii="Times New Roman" w:hAnsi="Times New Roman" w:cs="Times New Roman"/>
          <w:color w:val="000000" w:themeColor="text1"/>
          <w:sz w:val="24"/>
          <w:szCs w:val="24"/>
        </w:rPr>
        <w:t>kDa</w:t>
      </w:r>
      <w:proofErr w:type="spellEnd"/>
      <w:r w:rsidRPr="0056706B">
        <w:rPr>
          <w:rFonts w:ascii="Times New Roman" w:hAnsi="Times New Roman" w:cs="Times New Roman"/>
          <w:color w:val="000000" w:themeColor="text1"/>
          <w:sz w:val="24"/>
          <w:szCs w:val="24"/>
        </w:rPr>
        <w:t xml:space="preserve">, 15 psi, 30 </w:t>
      </w:r>
      <w:proofErr w:type="spellStart"/>
      <w:r w:rsidRPr="0056706B">
        <w:rPr>
          <w:rFonts w:ascii="Times New Roman" w:hAnsi="Times New Roman" w:cs="Times New Roman"/>
          <w:color w:val="000000" w:themeColor="text1"/>
          <w:sz w:val="24"/>
          <w:szCs w:val="24"/>
        </w:rPr>
        <w:t>Lph</w:t>
      </w:r>
      <w:proofErr w:type="spellEnd"/>
      <w:r w:rsidRPr="0056706B">
        <w:rPr>
          <w:rFonts w:ascii="Times New Roman" w:hAnsi="Times New Roman" w:cs="Times New Roman"/>
          <w:color w:val="000000" w:themeColor="text1"/>
          <w:sz w:val="24"/>
          <w:szCs w:val="24"/>
        </w:rPr>
        <w:t xml:space="preserve"> with preservative), T11 (44 </w:t>
      </w:r>
      <w:proofErr w:type="spellStart"/>
      <w:r w:rsidRPr="0056706B">
        <w:rPr>
          <w:rFonts w:ascii="Times New Roman" w:hAnsi="Times New Roman" w:cs="Times New Roman"/>
          <w:color w:val="000000" w:themeColor="text1"/>
          <w:sz w:val="24"/>
          <w:szCs w:val="24"/>
        </w:rPr>
        <w:t>kDa</w:t>
      </w:r>
      <w:proofErr w:type="spellEnd"/>
      <w:r w:rsidRPr="0056706B">
        <w:rPr>
          <w:rFonts w:ascii="Times New Roman" w:hAnsi="Times New Roman" w:cs="Times New Roman"/>
          <w:color w:val="000000" w:themeColor="text1"/>
          <w:sz w:val="24"/>
          <w:szCs w:val="24"/>
        </w:rPr>
        <w:t xml:space="preserve">, 15 psi, 40 </w:t>
      </w:r>
      <w:proofErr w:type="spellStart"/>
      <w:r w:rsidRPr="0056706B">
        <w:rPr>
          <w:rFonts w:ascii="Times New Roman" w:hAnsi="Times New Roman" w:cs="Times New Roman"/>
          <w:color w:val="000000" w:themeColor="text1"/>
          <w:sz w:val="24"/>
          <w:szCs w:val="24"/>
        </w:rPr>
        <w:t>Lph</w:t>
      </w:r>
      <w:proofErr w:type="spellEnd"/>
      <w:r w:rsidRPr="0056706B">
        <w:rPr>
          <w:rFonts w:ascii="Times New Roman" w:hAnsi="Times New Roman" w:cs="Times New Roman"/>
          <w:color w:val="000000" w:themeColor="text1"/>
          <w:sz w:val="24"/>
          <w:szCs w:val="24"/>
        </w:rPr>
        <w:t xml:space="preserve"> with thermal treatment at 97 °C for 5 min), and T7 (44 </w:t>
      </w:r>
      <w:proofErr w:type="spellStart"/>
      <w:r w:rsidRPr="0056706B">
        <w:rPr>
          <w:rFonts w:ascii="Times New Roman" w:hAnsi="Times New Roman" w:cs="Times New Roman"/>
          <w:color w:val="000000" w:themeColor="text1"/>
          <w:sz w:val="24"/>
          <w:szCs w:val="24"/>
        </w:rPr>
        <w:t>kDa</w:t>
      </w:r>
      <w:proofErr w:type="spellEnd"/>
      <w:r w:rsidRPr="0056706B">
        <w:rPr>
          <w:rFonts w:ascii="Times New Roman" w:hAnsi="Times New Roman" w:cs="Times New Roman"/>
          <w:color w:val="000000" w:themeColor="text1"/>
          <w:sz w:val="24"/>
          <w:szCs w:val="24"/>
        </w:rPr>
        <w:t xml:space="preserve">, 15 psi, 40 </w:t>
      </w:r>
      <w:proofErr w:type="spellStart"/>
      <w:r w:rsidRPr="0056706B">
        <w:rPr>
          <w:rFonts w:ascii="Times New Roman" w:hAnsi="Times New Roman" w:cs="Times New Roman"/>
          <w:color w:val="000000" w:themeColor="text1"/>
          <w:sz w:val="24"/>
          <w:szCs w:val="24"/>
        </w:rPr>
        <w:t>Lph</w:t>
      </w:r>
      <w:proofErr w:type="spellEnd"/>
      <w:r w:rsidRPr="0056706B">
        <w:rPr>
          <w:rFonts w:ascii="Times New Roman" w:hAnsi="Times New Roman" w:cs="Times New Roman"/>
          <w:color w:val="000000" w:themeColor="text1"/>
          <w:sz w:val="24"/>
          <w:szCs w:val="24"/>
        </w:rPr>
        <w:t xml:space="preserve"> with preservative), recording pH values of 5.11, 5.12, 5.26, 5.27, 5.39, and 5.40, respectively.</w:t>
      </w:r>
    </w:p>
    <w:p w:rsidR="0056706B" w:rsidRPr="0056706B" w:rsidRDefault="0056706B" w:rsidP="0056706B">
      <w:pPr>
        <w:spacing w:after="240" w:line="360" w:lineRule="auto"/>
        <w:ind w:firstLine="720"/>
        <w:jc w:val="both"/>
        <w:rPr>
          <w:rFonts w:ascii="Times New Roman" w:hAnsi="Times New Roman" w:cs="Times New Roman"/>
          <w:color w:val="000000" w:themeColor="text1"/>
          <w:sz w:val="24"/>
          <w:szCs w:val="24"/>
        </w:rPr>
      </w:pPr>
      <w:r w:rsidRPr="0056706B">
        <w:rPr>
          <w:rFonts w:ascii="Times New Roman" w:hAnsi="Times New Roman" w:cs="Times New Roman"/>
          <w:color w:val="000000" w:themeColor="text1"/>
          <w:sz w:val="24"/>
          <w:szCs w:val="24"/>
        </w:rPr>
        <w:t xml:space="preserve">Similarly, pineapple juice treatments showing comparatively lower pH values included T4 (0.1 µm, 15 psi, 30 </w:t>
      </w:r>
      <w:proofErr w:type="spellStart"/>
      <w:r w:rsidRPr="0056706B">
        <w:rPr>
          <w:rFonts w:ascii="Times New Roman" w:hAnsi="Times New Roman" w:cs="Times New Roman"/>
          <w:color w:val="000000" w:themeColor="text1"/>
          <w:sz w:val="24"/>
          <w:szCs w:val="24"/>
        </w:rPr>
        <w:t>Lph</w:t>
      </w:r>
      <w:proofErr w:type="spellEnd"/>
      <w:r w:rsidRPr="0056706B">
        <w:rPr>
          <w:rFonts w:ascii="Times New Roman" w:hAnsi="Times New Roman" w:cs="Times New Roman"/>
          <w:color w:val="000000" w:themeColor="text1"/>
          <w:sz w:val="24"/>
          <w:szCs w:val="24"/>
        </w:rPr>
        <w:t xml:space="preserve"> with preservative), T8 (70 </w:t>
      </w:r>
      <w:proofErr w:type="spellStart"/>
      <w:r w:rsidRPr="0056706B">
        <w:rPr>
          <w:rFonts w:ascii="Times New Roman" w:hAnsi="Times New Roman" w:cs="Times New Roman"/>
          <w:color w:val="000000" w:themeColor="text1"/>
          <w:sz w:val="24"/>
          <w:szCs w:val="24"/>
        </w:rPr>
        <w:t>kDa</w:t>
      </w:r>
      <w:proofErr w:type="spellEnd"/>
      <w:r w:rsidRPr="0056706B">
        <w:rPr>
          <w:rFonts w:ascii="Times New Roman" w:hAnsi="Times New Roman" w:cs="Times New Roman"/>
          <w:color w:val="000000" w:themeColor="text1"/>
          <w:sz w:val="24"/>
          <w:szCs w:val="24"/>
        </w:rPr>
        <w:t xml:space="preserve">, 15 psi, 30 </w:t>
      </w:r>
      <w:proofErr w:type="spellStart"/>
      <w:r w:rsidRPr="0056706B">
        <w:rPr>
          <w:rFonts w:ascii="Times New Roman" w:hAnsi="Times New Roman" w:cs="Times New Roman"/>
          <w:color w:val="000000" w:themeColor="text1"/>
          <w:sz w:val="24"/>
          <w:szCs w:val="24"/>
        </w:rPr>
        <w:t>Lph</w:t>
      </w:r>
      <w:proofErr w:type="spellEnd"/>
      <w:r w:rsidRPr="0056706B">
        <w:rPr>
          <w:rFonts w:ascii="Times New Roman" w:hAnsi="Times New Roman" w:cs="Times New Roman"/>
          <w:color w:val="000000" w:themeColor="text1"/>
          <w:sz w:val="24"/>
          <w:szCs w:val="24"/>
        </w:rPr>
        <w:t xml:space="preserve"> with thermal treatment at 70 °C for 15 min), T9 (44 </w:t>
      </w:r>
      <w:proofErr w:type="spellStart"/>
      <w:r w:rsidRPr="0056706B">
        <w:rPr>
          <w:rFonts w:ascii="Times New Roman" w:hAnsi="Times New Roman" w:cs="Times New Roman"/>
          <w:color w:val="000000" w:themeColor="text1"/>
          <w:sz w:val="24"/>
          <w:szCs w:val="24"/>
        </w:rPr>
        <w:t>kDa</w:t>
      </w:r>
      <w:proofErr w:type="spellEnd"/>
      <w:r w:rsidRPr="0056706B">
        <w:rPr>
          <w:rFonts w:ascii="Times New Roman" w:hAnsi="Times New Roman" w:cs="Times New Roman"/>
          <w:color w:val="000000" w:themeColor="text1"/>
          <w:sz w:val="24"/>
          <w:szCs w:val="24"/>
        </w:rPr>
        <w:t xml:space="preserve">, 15 psi, 40 </w:t>
      </w:r>
      <w:proofErr w:type="spellStart"/>
      <w:r w:rsidRPr="0056706B">
        <w:rPr>
          <w:rFonts w:ascii="Times New Roman" w:hAnsi="Times New Roman" w:cs="Times New Roman"/>
          <w:color w:val="000000" w:themeColor="text1"/>
          <w:sz w:val="24"/>
          <w:szCs w:val="24"/>
        </w:rPr>
        <w:t>Lph</w:t>
      </w:r>
      <w:proofErr w:type="spellEnd"/>
      <w:r w:rsidRPr="0056706B">
        <w:rPr>
          <w:rFonts w:ascii="Times New Roman" w:hAnsi="Times New Roman" w:cs="Times New Roman"/>
          <w:color w:val="000000" w:themeColor="text1"/>
          <w:sz w:val="24"/>
          <w:szCs w:val="24"/>
        </w:rPr>
        <w:t xml:space="preserve"> with thermal treatment at 70 °C for 15 min), T6 (44 </w:t>
      </w:r>
      <w:proofErr w:type="spellStart"/>
      <w:r w:rsidRPr="0056706B">
        <w:rPr>
          <w:rFonts w:ascii="Times New Roman" w:hAnsi="Times New Roman" w:cs="Times New Roman"/>
          <w:color w:val="000000" w:themeColor="text1"/>
          <w:sz w:val="24"/>
          <w:szCs w:val="24"/>
        </w:rPr>
        <w:t>kDa</w:t>
      </w:r>
      <w:proofErr w:type="spellEnd"/>
      <w:r w:rsidRPr="0056706B">
        <w:rPr>
          <w:rFonts w:ascii="Times New Roman" w:hAnsi="Times New Roman" w:cs="Times New Roman"/>
          <w:color w:val="000000" w:themeColor="text1"/>
          <w:sz w:val="24"/>
          <w:szCs w:val="24"/>
        </w:rPr>
        <w:t xml:space="preserve">, 15 psi, 40 </w:t>
      </w:r>
      <w:proofErr w:type="spellStart"/>
      <w:r w:rsidRPr="0056706B">
        <w:rPr>
          <w:rFonts w:ascii="Times New Roman" w:hAnsi="Times New Roman" w:cs="Times New Roman"/>
          <w:color w:val="000000" w:themeColor="text1"/>
          <w:sz w:val="24"/>
          <w:szCs w:val="24"/>
        </w:rPr>
        <w:t>Lph</w:t>
      </w:r>
      <w:proofErr w:type="spellEnd"/>
      <w:r w:rsidRPr="0056706B">
        <w:rPr>
          <w:rFonts w:ascii="Times New Roman" w:hAnsi="Times New Roman" w:cs="Times New Roman"/>
          <w:color w:val="000000" w:themeColor="text1"/>
          <w:sz w:val="24"/>
          <w:szCs w:val="24"/>
        </w:rPr>
        <w:t xml:space="preserve"> with preservative), and T11 (thermal treatment at 70 °C for 15 min with preservative), with pH values of 4.80, 4.88, 4.89, 4.90, and 4.90, respectively.</w:t>
      </w:r>
    </w:p>
    <w:p w:rsidR="0056706B" w:rsidRPr="0056706B" w:rsidRDefault="0056706B" w:rsidP="0056706B">
      <w:pPr>
        <w:spacing w:after="240" w:line="360" w:lineRule="auto"/>
        <w:ind w:firstLine="720"/>
        <w:jc w:val="both"/>
        <w:rPr>
          <w:rFonts w:ascii="Times New Roman" w:hAnsi="Times New Roman" w:cs="Times New Roman"/>
          <w:color w:val="000000" w:themeColor="text1"/>
          <w:sz w:val="24"/>
          <w:szCs w:val="24"/>
        </w:rPr>
      </w:pPr>
      <w:r w:rsidRPr="0056706B">
        <w:rPr>
          <w:rFonts w:ascii="Times New Roman" w:hAnsi="Times New Roman" w:cs="Times New Roman"/>
          <w:color w:val="000000" w:themeColor="text1"/>
          <w:sz w:val="24"/>
          <w:szCs w:val="24"/>
        </w:rPr>
        <w:t xml:space="preserve">Overall, the most </w:t>
      </w:r>
      <w:proofErr w:type="spellStart"/>
      <w:r w:rsidRPr="0056706B">
        <w:rPr>
          <w:rFonts w:ascii="Times New Roman" w:hAnsi="Times New Roman" w:cs="Times New Roman"/>
          <w:color w:val="000000" w:themeColor="text1"/>
          <w:sz w:val="24"/>
          <w:szCs w:val="24"/>
        </w:rPr>
        <w:t>favourable</w:t>
      </w:r>
      <w:proofErr w:type="spellEnd"/>
      <w:r w:rsidRPr="0056706B">
        <w:rPr>
          <w:rFonts w:ascii="Times New Roman" w:hAnsi="Times New Roman" w:cs="Times New Roman"/>
          <w:color w:val="000000" w:themeColor="text1"/>
          <w:sz w:val="24"/>
          <w:szCs w:val="24"/>
        </w:rPr>
        <w:t xml:space="preserve"> pH stability was observed in samples subjected to combined membrane processing, thermal treatment, and preservative addition. Similar trends in pH variation during storage have been reported by </w:t>
      </w:r>
      <w:proofErr w:type="spellStart"/>
      <w:r w:rsidRPr="0056706B">
        <w:rPr>
          <w:rFonts w:ascii="Times New Roman" w:hAnsi="Times New Roman" w:cs="Times New Roman"/>
          <w:color w:val="000000" w:themeColor="text1"/>
          <w:sz w:val="24"/>
          <w:szCs w:val="24"/>
        </w:rPr>
        <w:t>Hounhouigan</w:t>
      </w:r>
      <w:proofErr w:type="spellEnd"/>
      <w:r w:rsidRPr="0056706B">
        <w:rPr>
          <w:rFonts w:ascii="Times New Roman" w:hAnsi="Times New Roman" w:cs="Times New Roman"/>
          <w:color w:val="000000" w:themeColor="text1"/>
          <w:sz w:val="24"/>
          <w:szCs w:val="24"/>
        </w:rPr>
        <w:t xml:space="preserve"> et al. (2014) and Islam et al. (2013).</w:t>
      </w:r>
    </w:p>
    <w:p w:rsidR="00E245F0" w:rsidRDefault="00E245F0" w:rsidP="0056706B">
      <w:pPr>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364051" cy="2611395"/>
            <wp:effectExtent l="19050" t="0" r="8049" b="0"/>
            <wp:docPr id="10" name="Picture 8" descr="C:\Users\SAMREEN\Desktop\graphs\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REEN\Desktop\graphs\PH"/>
                    <pic:cNvPicPr>
                      <a:picLocks noChangeAspect="1" noChangeArrowheads="1"/>
                    </pic:cNvPicPr>
                  </pic:nvPicPr>
                  <pic:blipFill>
                    <a:blip r:embed="rId14" cstate="print"/>
                    <a:srcRect t="7038"/>
                    <a:stretch>
                      <a:fillRect/>
                    </a:stretch>
                  </pic:blipFill>
                  <pic:spPr bwMode="auto">
                    <a:xfrm>
                      <a:off x="0" y="0"/>
                      <a:ext cx="5364051" cy="2611395"/>
                    </a:xfrm>
                    <a:prstGeom prst="rect">
                      <a:avLst/>
                    </a:prstGeom>
                    <a:noFill/>
                    <a:ln w="9525">
                      <a:noFill/>
                      <a:miter lim="800000"/>
                      <a:headEnd/>
                      <a:tailEnd/>
                    </a:ln>
                  </pic:spPr>
                </pic:pic>
              </a:graphicData>
            </a:graphic>
          </wp:inline>
        </w:drawing>
      </w:r>
    </w:p>
    <w:p w:rsidR="00E245F0" w:rsidRDefault="00E245F0" w:rsidP="00E245F0">
      <w:pPr>
        <w:tabs>
          <w:tab w:val="left" w:pos="1515"/>
        </w:tabs>
        <w:spacing w:after="100" w:line="240" w:lineRule="auto"/>
        <w:jc w:val="center"/>
      </w:pPr>
      <w:r>
        <w:rPr>
          <w:rFonts w:ascii="Times New Roman" w:hAnsi="Times New Roman" w:cs="Times New Roman"/>
          <w:b/>
          <w:sz w:val="24"/>
          <w:szCs w:val="24"/>
        </w:rPr>
        <w:t>Fig. 8 Variation of pH in different treatments of pomegranate and pineapple</w:t>
      </w:r>
      <w:r w:rsidRPr="00E8225A">
        <w:rPr>
          <w:rFonts w:ascii="Times New Roman" w:hAnsi="Times New Roman" w:cs="Times New Roman"/>
          <w:b/>
          <w:sz w:val="24"/>
          <w:szCs w:val="24"/>
        </w:rPr>
        <w:t xml:space="preserve"> juice</w:t>
      </w:r>
      <w:r>
        <w:rPr>
          <w:rFonts w:ascii="Times New Roman" w:hAnsi="Times New Roman" w:cs="Times New Roman"/>
          <w:b/>
          <w:sz w:val="24"/>
          <w:szCs w:val="24"/>
        </w:rPr>
        <w:t>s</w:t>
      </w:r>
      <w:r w:rsidRPr="00E8225A">
        <w:rPr>
          <w:rFonts w:ascii="Times New Roman" w:hAnsi="Times New Roman" w:cs="Times New Roman"/>
          <w:b/>
          <w:sz w:val="24"/>
          <w:szCs w:val="24"/>
        </w:rPr>
        <w:t xml:space="preserve"> during storage</w:t>
      </w:r>
    </w:p>
    <w:p w:rsidR="008766D9" w:rsidRDefault="008766D9" w:rsidP="008766D9">
      <w:pPr>
        <w:tabs>
          <w:tab w:val="left" w:pos="1515"/>
        </w:tabs>
        <w:spacing w:after="240" w:line="380" w:lineRule="atLeast"/>
        <w:jc w:val="both"/>
        <w:rPr>
          <w:rFonts w:ascii="Times New Roman" w:hAnsi="Times New Roman" w:cs="Times New Roman"/>
          <w:b/>
          <w:color w:val="000000" w:themeColor="text1"/>
          <w:sz w:val="28"/>
          <w:szCs w:val="28"/>
        </w:rPr>
      </w:pPr>
      <w:r w:rsidRPr="00882DE7">
        <w:rPr>
          <w:rFonts w:ascii="Times New Roman" w:hAnsi="Times New Roman" w:cs="Times New Roman"/>
          <w:b/>
          <w:color w:val="000000" w:themeColor="text1"/>
          <w:sz w:val="28"/>
          <w:szCs w:val="28"/>
        </w:rPr>
        <w:lastRenderedPageBreak/>
        <w:t>7</w:t>
      </w:r>
      <w:r w:rsidR="00D26AB8">
        <w:rPr>
          <w:rFonts w:ascii="Times New Roman" w:hAnsi="Times New Roman" w:cs="Times New Roman"/>
          <w:b/>
          <w:color w:val="000000" w:themeColor="text1"/>
          <w:sz w:val="28"/>
          <w:szCs w:val="28"/>
        </w:rPr>
        <w:t>.</w:t>
      </w:r>
      <w:r w:rsidRPr="00882DE7">
        <w:rPr>
          <w:rFonts w:ascii="Times New Roman" w:hAnsi="Times New Roman" w:cs="Times New Roman"/>
          <w:b/>
          <w:color w:val="000000" w:themeColor="text1"/>
          <w:sz w:val="28"/>
          <w:szCs w:val="28"/>
        </w:rPr>
        <w:t xml:space="preserve"> Variation in viscosity</w:t>
      </w:r>
    </w:p>
    <w:p w:rsidR="0056706B" w:rsidRPr="0056706B" w:rsidRDefault="008766D9" w:rsidP="0056706B">
      <w:pPr>
        <w:spacing w:after="240" w:line="380"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6706B" w:rsidRPr="0056706B">
        <w:rPr>
          <w:rFonts w:ascii="Times New Roman" w:hAnsi="Times New Roman" w:cs="Times New Roman"/>
          <w:color w:val="000000" w:themeColor="text1"/>
          <w:sz w:val="24"/>
          <w:szCs w:val="24"/>
        </w:rPr>
        <w:t>Although viscosity is primarily a rheological property, it has been included among the biochemical parameters for discussion purposes in this study. Viscosity is a key factor influencing juice stability, as higher viscosity can lead to increased turbidity and loss of clarity. Variations in viscosity of pomegranate and pineapple juices during storage are presented in Fig. 9. Overall, pineapple juice exhibited higher viscosity than pomegranate juice throughout the storage period, and a gradual increase in viscosity was observed in both juices over time.</w:t>
      </w:r>
    </w:p>
    <w:p w:rsidR="0056706B" w:rsidRPr="0056706B" w:rsidRDefault="0056706B" w:rsidP="0056706B">
      <w:pPr>
        <w:spacing w:after="240" w:line="380" w:lineRule="atLeast"/>
        <w:ind w:firstLine="720"/>
        <w:jc w:val="both"/>
        <w:rPr>
          <w:rFonts w:ascii="Times New Roman" w:hAnsi="Times New Roman" w:cs="Times New Roman"/>
          <w:color w:val="000000" w:themeColor="text1"/>
          <w:sz w:val="24"/>
          <w:szCs w:val="24"/>
        </w:rPr>
      </w:pPr>
      <w:r w:rsidRPr="0056706B">
        <w:rPr>
          <w:rFonts w:ascii="Times New Roman" w:hAnsi="Times New Roman" w:cs="Times New Roman"/>
          <w:color w:val="000000" w:themeColor="text1"/>
          <w:sz w:val="24"/>
          <w:szCs w:val="24"/>
        </w:rPr>
        <w:t xml:space="preserve">Among pomegranate juice treatments, the lowest viscosity was recorded in T12 (10 </w:t>
      </w:r>
      <w:proofErr w:type="spellStart"/>
      <w:r w:rsidRPr="0056706B">
        <w:rPr>
          <w:rFonts w:ascii="Times New Roman" w:hAnsi="Times New Roman" w:cs="Times New Roman"/>
          <w:color w:val="000000" w:themeColor="text1"/>
          <w:sz w:val="24"/>
          <w:szCs w:val="24"/>
        </w:rPr>
        <w:t>kDa</w:t>
      </w:r>
      <w:proofErr w:type="spellEnd"/>
      <w:r w:rsidRPr="0056706B">
        <w:rPr>
          <w:rFonts w:ascii="Times New Roman" w:hAnsi="Times New Roman" w:cs="Times New Roman"/>
          <w:color w:val="000000" w:themeColor="text1"/>
          <w:sz w:val="24"/>
          <w:szCs w:val="24"/>
        </w:rPr>
        <w:t xml:space="preserve"> membrane, 15 psi, 40 </w:t>
      </w:r>
      <w:proofErr w:type="spellStart"/>
      <w:r w:rsidRPr="0056706B">
        <w:rPr>
          <w:rFonts w:ascii="Times New Roman" w:hAnsi="Times New Roman" w:cs="Times New Roman"/>
          <w:color w:val="000000" w:themeColor="text1"/>
          <w:sz w:val="24"/>
          <w:szCs w:val="24"/>
        </w:rPr>
        <w:t>Lph</w:t>
      </w:r>
      <w:proofErr w:type="spellEnd"/>
      <w:r w:rsidRPr="0056706B">
        <w:rPr>
          <w:rFonts w:ascii="Times New Roman" w:hAnsi="Times New Roman" w:cs="Times New Roman"/>
          <w:color w:val="000000" w:themeColor="text1"/>
          <w:sz w:val="24"/>
          <w:szCs w:val="24"/>
        </w:rPr>
        <w:t xml:space="preserve"> followed by thermal processing at 97 °C for 5 min), with values ranging from 1.28 to 2.12 </w:t>
      </w:r>
      <w:proofErr w:type="spellStart"/>
      <w:r w:rsidRPr="0056706B">
        <w:rPr>
          <w:rFonts w:ascii="Times New Roman" w:hAnsi="Times New Roman" w:cs="Times New Roman"/>
          <w:color w:val="000000" w:themeColor="text1"/>
          <w:sz w:val="24"/>
          <w:szCs w:val="24"/>
        </w:rPr>
        <w:t>cP.</w:t>
      </w:r>
      <w:proofErr w:type="spellEnd"/>
      <w:r w:rsidRPr="0056706B">
        <w:rPr>
          <w:rFonts w:ascii="Times New Roman" w:hAnsi="Times New Roman" w:cs="Times New Roman"/>
          <w:color w:val="000000" w:themeColor="text1"/>
          <w:sz w:val="24"/>
          <w:szCs w:val="24"/>
        </w:rPr>
        <w:t xml:space="preserve"> In pineapple juice, treatment T9 (44 </w:t>
      </w:r>
      <w:proofErr w:type="spellStart"/>
      <w:r w:rsidRPr="0056706B">
        <w:rPr>
          <w:rFonts w:ascii="Times New Roman" w:hAnsi="Times New Roman" w:cs="Times New Roman"/>
          <w:color w:val="000000" w:themeColor="text1"/>
          <w:sz w:val="24"/>
          <w:szCs w:val="24"/>
        </w:rPr>
        <w:t>kDa</w:t>
      </w:r>
      <w:proofErr w:type="spellEnd"/>
      <w:r w:rsidRPr="0056706B">
        <w:rPr>
          <w:rFonts w:ascii="Times New Roman" w:hAnsi="Times New Roman" w:cs="Times New Roman"/>
          <w:color w:val="000000" w:themeColor="text1"/>
          <w:sz w:val="24"/>
          <w:szCs w:val="24"/>
        </w:rPr>
        <w:t xml:space="preserve">, 15 psi, 40 </w:t>
      </w:r>
      <w:proofErr w:type="spellStart"/>
      <w:r w:rsidRPr="0056706B">
        <w:rPr>
          <w:rFonts w:ascii="Times New Roman" w:hAnsi="Times New Roman" w:cs="Times New Roman"/>
          <w:color w:val="000000" w:themeColor="text1"/>
          <w:sz w:val="24"/>
          <w:szCs w:val="24"/>
        </w:rPr>
        <w:t>Lph</w:t>
      </w:r>
      <w:proofErr w:type="spellEnd"/>
      <w:r w:rsidRPr="0056706B">
        <w:rPr>
          <w:rFonts w:ascii="Times New Roman" w:hAnsi="Times New Roman" w:cs="Times New Roman"/>
          <w:color w:val="000000" w:themeColor="text1"/>
          <w:sz w:val="24"/>
          <w:szCs w:val="24"/>
        </w:rPr>
        <w:t xml:space="preserve"> followed by thermal processing at 70 °C for 15 min) showed the lowest viscosity, ranging from 1.247 to 3.098 </w:t>
      </w:r>
      <w:proofErr w:type="spellStart"/>
      <w:r w:rsidRPr="0056706B">
        <w:rPr>
          <w:rFonts w:ascii="Times New Roman" w:hAnsi="Times New Roman" w:cs="Times New Roman"/>
          <w:color w:val="000000" w:themeColor="text1"/>
          <w:sz w:val="24"/>
          <w:szCs w:val="24"/>
        </w:rPr>
        <w:t>cP.</w:t>
      </w:r>
      <w:proofErr w:type="spellEnd"/>
    </w:p>
    <w:p w:rsidR="0056706B" w:rsidRPr="0056706B" w:rsidRDefault="0056706B" w:rsidP="0056706B">
      <w:pPr>
        <w:spacing w:after="240" w:line="380" w:lineRule="atLeast"/>
        <w:ind w:firstLine="720"/>
        <w:jc w:val="both"/>
        <w:rPr>
          <w:rFonts w:ascii="Times New Roman" w:hAnsi="Times New Roman" w:cs="Times New Roman"/>
          <w:color w:val="000000" w:themeColor="text1"/>
          <w:sz w:val="24"/>
          <w:szCs w:val="24"/>
        </w:rPr>
      </w:pPr>
      <w:r w:rsidRPr="0056706B">
        <w:rPr>
          <w:rFonts w:ascii="Times New Roman" w:hAnsi="Times New Roman" w:cs="Times New Roman"/>
          <w:color w:val="000000" w:themeColor="text1"/>
          <w:sz w:val="24"/>
          <w:szCs w:val="24"/>
        </w:rPr>
        <w:t xml:space="preserve">Other pomegranate juice treatments exhibiting relatively low viscosity at the end of storage included T8 (10 </w:t>
      </w:r>
      <w:proofErr w:type="spellStart"/>
      <w:r w:rsidRPr="0056706B">
        <w:rPr>
          <w:rFonts w:ascii="Times New Roman" w:hAnsi="Times New Roman" w:cs="Times New Roman"/>
          <w:color w:val="000000" w:themeColor="text1"/>
          <w:sz w:val="24"/>
          <w:szCs w:val="24"/>
        </w:rPr>
        <w:t>kDa</w:t>
      </w:r>
      <w:proofErr w:type="spellEnd"/>
      <w:r w:rsidRPr="0056706B">
        <w:rPr>
          <w:rFonts w:ascii="Times New Roman" w:hAnsi="Times New Roman" w:cs="Times New Roman"/>
          <w:color w:val="000000" w:themeColor="text1"/>
          <w:sz w:val="24"/>
          <w:szCs w:val="24"/>
        </w:rPr>
        <w:t xml:space="preserve">, 15 psi, 40 </w:t>
      </w:r>
      <w:proofErr w:type="spellStart"/>
      <w:r w:rsidRPr="0056706B">
        <w:rPr>
          <w:rFonts w:ascii="Times New Roman" w:hAnsi="Times New Roman" w:cs="Times New Roman"/>
          <w:color w:val="000000" w:themeColor="text1"/>
          <w:sz w:val="24"/>
          <w:szCs w:val="24"/>
        </w:rPr>
        <w:t>Lph</w:t>
      </w:r>
      <w:proofErr w:type="spellEnd"/>
      <w:r w:rsidRPr="0056706B">
        <w:rPr>
          <w:rFonts w:ascii="Times New Roman" w:hAnsi="Times New Roman" w:cs="Times New Roman"/>
          <w:color w:val="000000" w:themeColor="text1"/>
          <w:sz w:val="24"/>
          <w:szCs w:val="24"/>
        </w:rPr>
        <w:t xml:space="preserve"> with preservative), T4 (10 </w:t>
      </w:r>
      <w:proofErr w:type="spellStart"/>
      <w:r w:rsidRPr="0056706B">
        <w:rPr>
          <w:rFonts w:ascii="Times New Roman" w:hAnsi="Times New Roman" w:cs="Times New Roman"/>
          <w:color w:val="000000" w:themeColor="text1"/>
          <w:sz w:val="24"/>
          <w:szCs w:val="24"/>
        </w:rPr>
        <w:t>kDa</w:t>
      </w:r>
      <w:proofErr w:type="spellEnd"/>
      <w:r w:rsidRPr="0056706B">
        <w:rPr>
          <w:rFonts w:ascii="Times New Roman" w:hAnsi="Times New Roman" w:cs="Times New Roman"/>
          <w:color w:val="000000" w:themeColor="text1"/>
          <w:sz w:val="24"/>
          <w:szCs w:val="24"/>
        </w:rPr>
        <w:t xml:space="preserve">, 15 psi, 40 </w:t>
      </w:r>
      <w:proofErr w:type="spellStart"/>
      <w:r w:rsidRPr="0056706B">
        <w:rPr>
          <w:rFonts w:ascii="Times New Roman" w:hAnsi="Times New Roman" w:cs="Times New Roman"/>
          <w:color w:val="000000" w:themeColor="text1"/>
          <w:sz w:val="24"/>
          <w:szCs w:val="24"/>
        </w:rPr>
        <w:t>Lph</w:t>
      </w:r>
      <w:proofErr w:type="spellEnd"/>
      <w:r w:rsidRPr="0056706B">
        <w:rPr>
          <w:rFonts w:ascii="Times New Roman" w:hAnsi="Times New Roman" w:cs="Times New Roman"/>
          <w:color w:val="000000" w:themeColor="text1"/>
          <w:sz w:val="24"/>
          <w:szCs w:val="24"/>
        </w:rPr>
        <w:t xml:space="preserve">), T11 (44 </w:t>
      </w:r>
      <w:proofErr w:type="spellStart"/>
      <w:r w:rsidRPr="0056706B">
        <w:rPr>
          <w:rFonts w:ascii="Times New Roman" w:hAnsi="Times New Roman" w:cs="Times New Roman"/>
          <w:color w:val="000000" w:themeColor="text1"/>
          <w:sz w:val="24"/>
          <w:szCs w:val="24"/>
        </w:rPr>
        <w:t>kDa</w:t>
      </w:r>
      <w:proofErr w:type="spellEnd"/>
      <w:r w:rsidRPr="0056706B">
        <w:rPr>
          <w:rFonts w:ascii="Times New Roman" w:hAnsi="Times New Roman" w:cs="Times New Roman"/>
          <w:color w:val="000000" w:themeColor="text1"/>
          <w:sz w:val="24"/>
          <w:szCs w:val="24"/>
        </w:rPr>
        <w:t xml:space="preserve">, 15 psi, 40 </w:t>
      </w:r>
      <w:proofErr w:type="spellStart"/>
      <w:r w:rsidRPr="0056706B">
        <w:rPr>
          <w:rFonts w:ascii="Times New Roman" w:hAnsi="Times New Roman" w:cs="Times New Roman"/>
          <w:color w:val="000000" w:themeColor="text1"/>
          <w:sz w:val="24"/>
          <w:szCs w:val="24"/>
        </w:rPr>
        <w:t>Lph</w:t>
      </w:r>
      <w:proofErr w:type="spellEnd"/>
      <w:r w:rsidRPr="0056706B">
        <w:rPr>
          <w:rFonts w:ascii="Times New Roman" w:hAnsi="Times New Roman" w:cs="Times New Roman"/>
          <w:color w:val="000000" w:themeColor="text1"/>
          <w:sz w:val="24"/>
          <w:szCs w:val="24"/>
        </w:rPr>
        <w:t xml:space="preserve"> with thermal processing at 97 °C for 5 min), T7 (44 </w:t>
      </w:r>
      <w:proofErr w:type="spellStart"/>
      <w:r w:rsidRPr="0056706B">
        <w:rPr>
          <w:rFonts w:ascii="Times New Roman" w:hAnsi="Times New Roman" w:cs="Times New Roman"/>
          <w:color w:val="000000" w:themeColor="text1"/>
          <w:sz w:val="24"/>
          <w:szCs w:val="24"/>
        </w:rPr>
        <w:t>kDa</w:t>
      </w:r>
      <w:proofErr w:type="spellEnd"/>
      <w:r w:rsidRPr="0056706B">
        <w:rPr>
          <w:rFonts w:ascii="Times New Roman" w:hAnsi="Times New Roman" w:cs="Times New Roman"/>
          <w:color w:val="000000" w:themeColor="text1"/>
          <w:sz w:val="24"/>
          <w:szCs w:val="24"/>
        </w:rPr>
        <w:t xml:space="preserve">, 15 psi, 40 </w:t>
      </w:r>
      <w:proofErr w:type="spellStart"/>
      <w:r w:rsidRPr="0056706B">
        <w:rPr>
          <w:rFonts w:ascii="Times New Roman" w:hAnsi="Times New Roman" w:cs="Times New Roman"/>
          <w:color w:val="000000" w:themeColor="text1"/>
          <w:sz w:val="24"/>
          <w:szCs w:val="24"/>
        </w:rPr>
        <w:t>Lph</w:t>
      </w:r>
      <w:proofErr w:type="spellEnd"/>
      <w:r w:rsidRPr="0056706B">
        <w:rPr>
          <w:rFonts w:ascii="Times New Roman" w:hAnsi="Times New Roman" w:cs="Times New Roman"/>
          <w:color w:val="000000" w:themeColor="text1"/>
          <w:sz w:val="24"/>
          <w:szCs w:val="24"/>
        </w:rPr>
        <w:t xml:space="preserve"> with preservative), T14 (thermal treatment at 97 °C for 5 min with preservative), and T3 (44 </w:t>
      </w:r>
      <w:proofErr w:type="spellStart"/>
      <w:r w:rsidRPr="0056706B">
        <w:rPr>
          <w:rFonts w:ascii="Times New Roman" w:hAnsi="Times New Roman" w:cs="Times New Roman"/>
          <w:color w:val="000000" w:themeColor="text1"/>
          <w:sz w:val="24"/>
          <w:szCs w:val="24"/>
        </w:rPr>
        <w:t>kDa</w:t>
      </w:r>
      <w:proofErr w:type="spellEnd"/>
      <w:r w:rsidRPr="0056706B">
        <w:rPr>
          <w:rFonts w:ascii="Times New Roman" w:hAnsi="Times New Roman" w:cs="Times New Roman"/>
          <w:color w:val="000000" w:themeColor="text1"/>
          <w:sz w:val="24"/>
          <w:szCs w:val="24"/>
        </w:rPr>
        <w:t xml:space="preserve">, 15 psi, 40 </w:t>
      </w:r>
      <w:proofErr w:type="spellStart"/>
      <w:r w:rsidRPr="0056706B">
        <w:rPr>
          <w:rFonts w:ascii="Times New Roman" w:hAnsi="Times New Roman" w:cs="Times New Roman"/>
          <w:color w:val="000000" w:themeColor="text1"/>
          <w:sz w:val="24"/>
          <w:szCs w:val="24"/>
        </w:rPr>
        <w:t>Lph</w:t>
      </w:r>
      <w:proofErr w:type="spellEnd"/>
      <w:r w:rsidRPr="0056706B">
        <w:rPr>
          <w:rFonts w:ascii="Times New Roman" w:hAnsi="Times New Roman" w:cs="Times New Roman"/>
          <w:color w:val="000000" w:themeColor="text1"/>
          <w:sz w:val="24"/>
          <w:szCs w:val="24"/>
        </w:rPr>
        <w:t xml:space="preserve">), with values of 2.14, 2.17, 2.27, 2.29, 2.30, and 2.32 </w:t>
      </w:r>
      <w:proofErr w:type="spellStart"/>
      <w:r w:rsidRPr="0056706B">
        <w:rPr>
          <w:rFonts w:ascii="Times New Roman" w:hAnsi="Times New Roman" w:cs="Times New Roman"/>
          <w:color w:val="000000" w:themeColor="text1"/>
          <w:sz w:val="24"/>
          <w:szCs w:val="24"/>
        </w:rPr>
        <w:t>cP</w:t>
      </w:r>
      <w:proofErr w:type="spellEnd"/>
      <w:r w:rsidRPr="0056706B">
        <w:rPr>
          <w:rFonts w:ascii="Times New Roman" w:hAnsi="Times New Roman" w:cs="Times New Roman"/>
          <w:color w:val="000000" w:themeColor="text1"/>
          <w:sz w:val="24"/>
          <w:szCs w:val="24"/>
        </w:rPr>
        <w:t>, respectively.</w:t>
      </w:r>
    </w:p>
    <w:p w:rsidR="0056706B" w:rsidRPr="0056706B" w:rsidRDefault="0056706B" w:rsidP="0056706B">
      <w:pPr>
        <w:spacing w:after="240" w:line="380" w:lineRule="atLeast"/>
        <w:ind w:firstLine="720"/>
        <w:jc w:val="both"/>
        <w:rPr>
          <w:rFonts w:ascii="Times New Roman" w:hAnsi="Times New Roman" w:cs="Times New Roman"/>
          <w:color w:val="000000" w:themeColor="text1"/>
          <w:sz w:val="24"/>
          <w:szCs w:val="24"/>
        </w:rPr>
      </w:pPr>
      <w:r w:rsidRPr="0056706B">
        <w:rPr>
          <w:rFonts w:ascii="Times New Roman" w:hAnsi="Times New Roman" w:cs="Times New Roman"/>
          <w:color w:val="000000" w:themeColor="text1"/>
          <w:sz w:val="24"/>
          <w:szCs w:val="24"/>
        </w:rPr>
        <w:t xml:space="preserve">In pineapple juice, treatments with lower viscosity included T6 (44 </w:t>
      </w:r>
      <w:proofErr w:type="spellStart"/>
      <w:r w:rsidRPr="0056706B">
        <w:rPr>
          <w:rFonts w:ascii="Times New Roman" w:hAnsi="Times New Roman" w:cs="Times New Roman"/>
          <w:color w:val="000000" w:themeColor="text1"/>
          <w:sz w:val="24"/>
          <w:szCs w:val="24"/>
        </w:rPr>
        <w:t>kDa</w:t>
      </w:r>
      <w:proofErr w:type="spellEnd"/>
      <w:r w:rsidRPr="0056706B">
        <w:rPr>
          <w:rFonts w:ascii="Times New Roman" w:hAnsi="Times New Roman" w:cs="Times New Roman"/>
          <w:color w:val="000000" w:themeColor="text1"/>
          <w:sz w:val="24"/>
          <w:szCs w:val="24"/>
        </w:rPr>
        <w:t xml:space="preserve">, 15 psi, 40 </w:t>
      </w:r>
      <w:proofErr w:type="spellStart"/>
      <w:r w:rsidRPr="0056706B">
        <w:rPr>
          <w:rFonts w:ascii="Times New Roman" w:hAnsi="Times New Roman" w:cs="Times New Roman"/>
          <w:color w:val="000000" w:themeColor="text1"/>
          <w:sz w:val="24"/>
          <w:szCs w:val="24"/>
        </w:rPr>
        <w:t>Lph</w:t>
      </w:r>
      <w:proofErr w:type="spellEnd"/>
      <w:r w:rsidRPr="0056706B">
        <w:rPr>
          <w:rFonts w:ascii="Times New Roman" w:hAnsi="Times New Roman" w:cs="Times New Roman"/>
          <w:color w:val="000000" w:themeColor="text1"/>
          <w:sz w:val="24"/>
          <w:szCs w:val="24"/>
        </w:rPr>
        <w:t xml:space="preserve"> with preservative), T11 (thermal processing at 70 °C for 15 min with preservative), T10 (thermal processing at 70 °C for 15 min), T3 (44 </w:t>
      </w:r>
      <w:proofErr w:type="spellStart"/>
      <w:r w:rsidRPr="0056706B">
        <w:rPr>
          <w:rFonts w:ascii="Times New Roman" w:hAnsi="Times New Roman" w:cs="Times New Roman"/>
          <w:color w:val="000000" w:themeColor="text1"/>
          <w:sz w:val="24"/>
          <w:szCs w:val="24"/>
        </w:rPr>
        <w:t>kDa</w:t>
      </w:r>
      <w:proofErr w:type="spellEnd"/>
      <w:r w:rsidRPr="0056706B">
        <w:rPr>
          <w:rFonts w:ascii="Times New Roman" w:hAnsi="Times New Roman" w:cs="Times New Roman"/>
          <w:color w:val="000000" w:themeColor="text1"/>
          <w:sz w:val="24"/>
          <w:szCs w:val="24"/>
        </w:rPr>
        <w:t xml:space="preserve">, 15 psi, 40 </w:t>
      </w:r>
      <w:proofErr w:type="spellStart"/>
      <w:r w:rsidRPr="0056706B">
        <w:rPr>
          <w:rFonts w:ascii="Times New Roman" w:hAnsi="Times New Roman" w:cs="Times New Roman"/>
          <w:color w:val="000000" w:themeColor="text1"/>
          <w:sz w:val="24"/>
          <w:szCs w:val="24"/>
        </w:rPr>
        <w:t>Lph</w:t>
      </w:r>
      <w:proofErr w:type="spellEnd"/>
      <w:r w:rsidRPr="0056706B">
        <w:rPr>
          <w:rFonts w:ascii="Times New Roman" w:hAnsi="Times New Roman" w:cs="Times New Roman"/>
          <w:color w:val="000000" w:themeColor="text1"/>
          <w:sz w:val="24"/>
          <w:szCs w:val="24"/>
        </w:rPr>
        <w:t xml:space="preserve">), and T8 (70 </w:t>
      </w:r>
      <w:proofErr w:type="spellStart"/>
      <w:r w:rsidRPr="0056706B">
        <w:rPr>
          <w:rFonts w:ascii="Times New Roman" w:hAnsi="Times New Roman" w:cs="Times New Roman"/>
          <w:color w:val="000000" w:themeColor="text1"/>
          <w:sz w:val="24"/>
          <w:szCs w:val="24"/>
        </w:rPr>
        <w:t>kDa</w:t>
      </w:r>
      <w:proofErr w:type="spellEnd"/>
      <w:r w:rsidRPr="0056706B">
        <w:rPr>
          <w:rFonts w:ascii="Times New Roman" w:hAnsi="Times New Roman" w:cs="Times New Roman"/>
          <w:color w:val="000000" w:themeColor="text1"/>
          <w:sz w:val="24"/>
          <w:szCs w:val="24"/>
        </w:rPr>
        <w:t xml:space="preserve">, 15 psi, 30 </w:t>
      </w:r>
      <w:proofErr w:type="spellStart"/>
      <w:r w:rsidRPr="0056706B">
        <w:rPr>
          <w:rFonts w:ascii="Times New Roman" w:hAnsi="Times New Roman" w:cs="Times New Roman"/>
          <w:color w:val="000000" w:themeColor="text1"/>
          <w:sz w:val="24"/>
          <w:szCs w:val="24"/>
        </w:rPr>
        <w:t>Lph</w:t>
      </w:r>
      <w:proofErr w:type="spellEnd"/>
      <w:r w:rsidRPr="0056706B">
        <w:rPr>
          <w:rFonts w:ascii="Times New Roman" w:hAnsi="Times New Roman" w:cs="Times New Roman"/>
          <w:color w:val="000000" w:themeColor="text1"/>
          <w:sz w:val="24"/>
          <w:szCs w:val="24"/>
        </w:rPr>
        <w:t xml:space="preserve"> with thermal processing at 70 °C for 15 min), with values of 3.118, 3.201, 3.252, 3.315, and 3.387 </w:t>
      </w:r>
      <w:proofErr w:type="spellStart"/>
      <w:r w:rsidRPr="0056706B">
        <w:rPr>
          <w:rFonts w:ascii="Times New Roman" w:hAnsi="Times New Roman" w:cs="Times New Roman"/>
          <w:color w:val="000000" w:themeColor="text1"/>
          <w:sz w:val="24"/>
          <w:szCs w:val="24"/>
        </w:rPr>
        <w:t>cP</w:t>
      </w:r>
      <w:proofErr w:type="spellEnd"/>
      <w:r w:rsidRPr="0056706B">
        <w:rPr>
          <w:rFonts w:ascii="Times New Roman" w:hAnsi="Times New Roman" w:cs="Times New Roman"/>
          <w:color w:val="000000" w:themeColor="text1"/>
          <w:sz w:val="24"/>
          <w:szCs w:val="24"/>
        </w:rPr>
        <w:t>, respectively.</w:t>
      </w:r>
    </w:p>
    <w:p w:rsidR="0056706B" w:rsidRPr="0056706B" w:rsidRDefault="0056706B" w:rsidP="0056706B">
      <w:pPr>
        <w:spacing w:after="240" w:line="380" w:lineRule="atLeast"/>
        <w:ind w:firstLine="720"/>
        <w:jc w:val="both"/>
        <w:rPr>
          <w:rFonts w:ascii="Times New Roman" w:hAnsi="Times New Roman" w:cs="Times New Roman"/>
          <w:color w:val="000000" w:themeColor="text1"/>
          <w:sz w:val="24"/>
          <w:szCs w:val="24"/>
        </w:rPr>
      </w:pPr>
      <w:r w:rsidRPr="0056706B">
        <w:rPr>
          <w:rFonts w:ascii="Times New Roman" w:hAnsi="Times New Roman" w:cs="Times New Roman"/>
          <w:color w:val="000000" w:themeColor="text1"/>
          <w:sz w:val="24"/>
          <w:szCs w:val="24"/>
        </w:rPr>
        <w:t>The lower viscosity observed in these treatments can be attributed to the removal of pulp and high-molecular-weight macromolecules during egg albumin pretreatment and subsequent membrane filtration. Egg albumin, being a positively charged flocculant, binds negatively charged tannins and other colloids, causing them to aggregate and settle, thereby reducing turbidity and viscosity. Similar observations have been reported by Carneiro et al. (2002), who noted a substantial decrease in viscosity of microfiltered pineapple juice due to pulp and macromolecule removal, which is consistent with the results of the present study.</w:t>
      </w:r>
    </w:p>
    <w:p w:rsidR="0056706B" w:rsidRPr="0056706B" w:rsidRDefault="0056706B" w:rsidP="0056706B">
      <w:pPr>
        <w:spacing w:after="240" w:line="380" w:lineRule="atLeast"/>
        <w:jc w:val="both"/>
        <w:rPr>
          <w:rFonts w:ascii="Times New Roman" w:hAnsi="Times New Roman" w:cs="Times New Roman"/>
          <w:color w:val="000000" w:themeColor="text1"/>
          <w:sz w:val="24"/>
          <w:szCs w:val="24"/>
        </w:rPr>
      </w:pPr>
    </w:p>
    <w:p w:rsidR="00E245F0" w:rsidRDefault="00E245F0" w:rsidP="0056706B">
      <w:pPr>
        <w:spacing w:after="240" w:line="380" w:lineRule="atLeast"/>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lastRenderedPageBreak/>
        <w:drawing>
          <wp:inline distT="0" distB="0" distL="0" distR="0">
            <wp:extent cx="5364051" cy="2718487"/>
            <wp:effectExtent l="19050" t="0" r="8049" b="0"/>
            <wp:docPr id="11" name="Picture 9" descr="C:\Users\SAMREEN\Desktop\graphs\VISCO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REEN\Desktop\graphs\VISCOSITY"/>
                    <pic:cNvPicPr>
                      <a:picLocks noChangeAspect="1" noChangeArrowheads="1"/>
                    </pic:cNvPicPr>
                  </pic:nvPicPr>
                  <pic:blipFill>
                    <a:blip r:embed="rId15" cstate="print"/>
                    <a:srcRect t="6516"/>
                    <a:stretch>
                      <a:fillRect/>
                    </a:stretch>
                  </pic:blipFill>
                  <pic:spPr bwMode="auto">
                    <a:xfrm>
                      <a:off x="0" y="0"/>
                      <a:ext cx="5364051" cy="2718487"/>
                    </a:xfrm>
                    <a:prstGeom prst="rect">
                      <a:avLst/>
                    </a:prstGeom>
                    <a:noFill/>
                    <a:ln w="9525">
                      <a:noFill/>
                      <a:miter lim="800000"/>
                      <a:headEnd/>
                      <a:tailEnd/>
                    </a:ln>
                  </pic:spPr>
                </pic:pic>
              </a:graphicData>
            </a:graphic>
          </wp:inline>
        </w:drawing>
      </w:r>
    </w:p>
    <w:p w:rsidR="00E245F0" w:rsidRDefault="00E245F0" w:rsidP="00E245F0">
      <w:pPr>
        <w:tabs>
          <w:tab w:val="left" w:pos="1515"/>
        </w:tabs>
        <w:spacing w:after="100" w:line="240" w:lineRule="auto"/>
        <w:jc w:val="center"/>
      </w:pPr>
      <w:r>
        <w:rPr>
          <w:rFonts w:ascii="Times New Roman" w:hAnsi="Times New Roman" w:cs="Times New Roman"/>
          <w:b/>
          <w:sz w:val="24"/>
          <w:szCs w:val="24"/>
        </w:rPr>
        <w:t>Fig. 9 Variation of viscosity in different treatments of pomegranate and pineapple</w:t>
      </w:r>
      <w:r w:rsidRPr="00E8225A">
        <w:rPr>
          <w:rFonts w:ascii="Times New Roman" w:hAnsi="Times New Roman" w:cs="Times New Roman"/>
          <w:b/>
          <w:sz w:val="24"/>
          <w:szCs w:val="24"/>
        </w:rPr>
        <w:t xml:space="preserve"> juice</w:t>
      </w:r>
      <w:r>
        <w:rPr>
          <w:rFonts w:ascii="Times New Roman" w:hAnsi="Times New Roman" w:cs="Times New Roman"/>
          <w:b/>
          <w:sz w:val="24"/>
          <w:szCs w:val="24"/>
        </w:rPr>
        <w:t>s</w:t>
      </w:r>
      <w:r w:rsidRPr="00E8225A">
        <w:rPr>
          <w:rFonts w:ascii="Times New Roman" w:hAnsi="Times New Roman" w:cs="Times New Roman"/>
          <w:b/>
          <w:sz w:val="24"/>
          <w:szCs w:val="24"/>
        </w:rPr>
        <w:t xml:space="preserve"> during storage</w:t>
      </w:r>
    </w:p>
    <w:p w:rsidR="00E245F0" w:rsidRDefault="00E245F0" w:rsidP="00E371F5">
      <w:pPr>
        <w:spacing w:after="0" w:line="360" w:lineRule="auto"/>
        <w:jc w:val="both"/>
        <w:rPr>
          <w:rFonts w:ascii="Times New Roman" w:eastAsia="Times New Roman" w:hAnsi="Times New Roman" w:cs="Times New Roman"/>
          <w:b/>
          <w:color w:val="000000"/>
          <w:sz w:val="24"/>
          <w:szCs w:val="24"/>
        </w:rPr>
      </w:pPr>
    </w:p>
    <w:p w:rsidR="00E371F5" w:rsidRDefault="00E371F5" w:rsidP="00E371F5">
      <w:pPr>
        <w:spacing w:after="0" w:line="360" w:lineRule="auto"/>
        <w:jc w:val="both"/>
        <w:rPr>
          <w:rFonts w:ascii="Times New Roman" w:eastAsia="Times New Roman" w:hAnsi="Times New Roman" w:cs="Times New Roman"/>
          <w:b/>
          <w:color w:val="000000"/>
          <w:sz w:val="24"/>
          <w:szCs w:val="24"/>
        </w:rPr>
      </w:pPr>
      <w:r w:rsidRPr="0093537C">
        <w:rPr>
          <w:rFonts w:ascii="Times New Roman" w:eastAsia="Times New Roman" w:hAnsi="Times New Roman" w:cs="Times New Roman"/>
          <w:b/>
          <w:color w:val="000000"/>
          <w:sz w:val="24"/>
          <w:szCs w:val="24"/>
        </w:rPr>
        <w:t>Conclusions</w:t>
      </w:r>
    </w:p>
    <w:p w:rsidR="00D72C09" w:rsidRPr="00D72C09" w:rsidRDefault="00D72C09" w:rsidP="00D72C09">
      <w:pPr>
        <w:autoSpaceDE w:val="0"/>
        <w:autoSpaceDN w:val="0"/>
        <w:adjustRightInd w:val="0"/>
        <w:spacing w:after="0" w:line="360" w:lineRule="auto"/>
        <w:ind w:firstLine="720"/>
        <w:jc w:val="both"/>
        <w:rPr>
          <w:rFonts w:ascii="Times New Roman" w:hAnsi="Times New Roman" w:cs="Times New Roman"/>
          <w:sz w:val="24"/>
          <w:szCs w:val="24"/>
        </w:rPr>
      </w:pPr>
      <w:r w:rsidRPr="00D72C09">
        <w:rPr>
          <w:rFonts w:ascii="Times New Roman" w:hAnsi="Times New Roman" w:cs="Times New Roman"/>
          <w:sz w:val="24"/>
          <w:szCs w:val="24"/>
        </w:rPr>
        <w:t>High-quality pomegranate and pineapple fruits were carefully selected, washed, and processed to extract juice. The juices were pretreated with egg albumin and subjected to membrane filtration, followed by various combinations of thermal treatment and preservative addition for evaluation. The treatments included: (</w:t>
      </w:r>
      <w:proofErr w:type="spellStart"/>
      <w:r w:rsidRPr="00D72C09">
        <w:rPr>
          <w:rFonts w:ascii="Times New Roman" w:hAnsi="Times New Roman" w:cs="Times New Roman"/>
          <w:sz w:val="24"/>
          <w:szCs w:val="24"/>
        </w:rPr>
        <w:t>i</w:t>
      </w:r>
      <w:proofErr w:type="spellEnd"/>
      <w:r w:rsidRPr="00D72C09">
        <w:rPr>
          <w:rFonts w:ascii="Times New Roman" w:hAnsi="Times New Roman" w:cs="Times New Roman"/>
          <w:sz w:val="24"/>
          <w:szCs w:val="24"/>
        </w:rPr>
        <w:t>) thermal treatment only with no preservative, (ii) no thermal treatment with added preservative, and (iii) no thermal treatment and no preservative. Control samples, which were only pretreated with egg albumin and filtered through muslin cloth, were also included in the storage study. All physicochemical analyses were conducted in triplicate and found to be within permissible limits.</w:t>
      </w:r>
    </w:p>
    <w:p w:rsidR="00D72C09" w:rsidRPr="00D72C09" w:rsidRDefault="00D72C09" w:rsidP="00D72C09">
      <w:pPr>
        <w:autoSpaceDE w:val="0"/>
        <w:autoSpaceDN w:val="0"/>
        <w:adjustRightInd w:val="0"/>
        <w:spacing w:after="0" w:line="360" w:lineRule="auto"/>
        <w:ind w:firstLine="720"/>
        <w:jc w:val="both"/>
        <w:rPr>
          <w:rFonts w:ascii="Times New Roman" w:hAnsi="Times New Roman" w:cs="Times New Roman"/>
          <w:sz w:val="24"/>
          <w:szCs w:val="24"/>
        </w:rPr>
      </w:pPr>
    </w:p>
    <w:p w:rsidR="00D72C09" w:rsidRPr="00D72C09" w:rsidRDefault="00D72C09" w:rsidP="00D72C09">
      <w:pPr>
        <w:autoSpaceDE w:val="0"/>
        <w:autoSpaceDN w:val="0"/>
        <w:adjustRightInd w:val="0"/>
        <w:spacing w:after="0" w:line="360" w:lineRule="auto"/>
        <w:ind w:firstLine="720"/>
        <w:jc w:val="both"/>
        <w:rPr>
          <w:rFonts w:ascii="Times New Roman" w:hAnsi="Times New Roman" w:cs="Times New Roman"/>
          <w:sz w:val="24"/>
          <w:szCs w:val="24"/>
        </w:rPr>
      </w:pPr>
      <w:r w:rsidRPr="00D72C09">
        <w:rPr>
          <w:rFonts w:ascii="Times New Roman" w:hAnsi="Times New Roman" w:cs="Times New Roman"/>
          <w:sz w:val="24"/>
          <w:szCs w:val="24"/>
        </w:rPr>
        <w:t xml:space="preserve">Based on biochemical analysis over 180 days of storage, the best-performing treatments for pomegranate juice were, in order: T14 (thermal treatment at 97 °C for 5 min with preservative), T9 (0.1 µm membrane, 15 psi, 30 </w:t>
      </w:r>
      <w:proofErr w:type="spellStart"/>
      <w:r w:rsidRPr="00D72C09">
        <w:rPr>
          <w:rFonts w:ascii="Times New Roman" w:hAnsi="Times New Roman" w:cs="Times New Roman"/>
          <w:sz w:val="24"/>
          <w:szCs w:val="24"/>
        </w:rPr>
        <w:t>Lph</w:t>
      </w:r>
      <w:proofErr w:type="spellEnd"/>
      <w:r w:rsidRPr="00D72C09">
        <w:rPr>
          <w:rFonts w:ascii="Times New Roman" w:hAnsi="Times New Roman" w:cs="Times New Roman"/>
          <w:sz w:val="24"/>
          <w:szCs w:val="24"/>
        </w:rPr>
        <w:t xml:space="preserve"> with thermal treatment), T10 (70 </w:t>
      </w:r>
      <w:proofErr w:type="spellStart"/>
      <w:r w:rsidRPr="00D72C09">
        <w:rPr>
          <w:rFonts w:ascii="Times New Roman" w:hAnsi="Times New Roman" w:cs="Times New Roman"/>
          <w:sz w:val="24"/>
          <w:szCs w:val="24"/>
        </w:rPr>
        <w:t>kDa</w:t>
      </w:r>
      <w:proofErr w:type="spellEnd"/>
      <w:r w:rsidRPr="00D72C09">
        <w:rPr>
          <w:rFonts w:ascii="Times New Roman" w:hAnsi="Times New Roman" w:cs="Times New Roman"/>
          <w:sz w:val="24"/>
          <w:szCs w:val="24"/>
        </w:rPr>
        <w:t xml:space="preserve">, 15 psi, 30 </w:t>
      </w:r>
      <w:proofErr w:type="spellStart"/>
      <w:r w:rsidRPr="00D72C09">
        <w:rPr>
          <w:rFonts w:ascii="Times New Roman" w:hAnsi="Times New Roman" w:cs="Times New Roman"/>
          <w:sz w:val="24"/>
          <w:szCs w:val="24"/>
        </w:rPr>
        <w:t>Lph</w:t>
      </w:r>
      <w:proofErr w:type="spellEnd"/>
      <w:r w:rsidRPr="00D72C09">
        <w:rPr>
          <w:rFonts w:ascii="Times New Roman" w:hAnsi="Times New Roman" w:cs="Times New Roman"/>
          <w:sz w:val="24"/>
          <w:szCs w:val="24"/>
        </w:rPr>
        <w:t xml:space="preserve"> with thermal treatment), T11 (44 </w:t>
      </w:r>
      <w:proofErr w:type="spellStart"/>
      <w:r w:rsidRPr="00D72C09">
        <w:rPr>
          <w:rFonts w:ascii="Times New Roman" w:hAnsi="Times New Roman" w:cs="Times New Roman"/>
          <w:sz w:val="24"/>
          <w:szCs w:val="24"/>
        </w:rPr>
        <w:t>kDa</w:t>
      </w:r>
      <w:proofErr w:type="spellEnd"/>
      <w:r w:rsidRPr="00D72C09">
        <w:rPr>
          <w:rFonts w:ascii="Times New Roman" w:hAnsi="Times New Roman" w:cs="Times New Roman"/>
          <w:sz w:val="24"/>
          <w:szCs w:val="24"/>
        </w:rPr>
        <w:t xml:space="preserve">, 15 psi, 40 </w:t>
      </w:r>
      <w:proofErr w:type="spellStart"/>
      <w:r w:rsidRPr="00D72C09">
        <w:rPr>
          <w:rFonts w:ascii="Times New Roman" w:hAnsi="Times New Roman" w:cs="Times New Roman"/>
          <w:sz w:val="24"/>
          <w:szCs w:val="24"/>
        </w:rPr>
        <w:t>Lph</w:t>
      </w:r>
      <w:proofErr w:type="spellEnd"/>
      <w:r w:rsidRPr="00D72C09">
        <w:rPr>
          <w:rFonts w:ascii="Times New Roman" w:hAnsi="Times New Roman" w:cs="Times New Roman"/>
          <w:sz w:val="24"/>
          <w:szCs w:val="24"/>
        </w:rPr>
        <w:t xml:space="preserve"> with thermal treatment), T12 (10 </w:t>
      </w:r>
      <w:proofErr w:type="spellStart"/>
      <w:r w:rsidRPr="00D72C09">
        <w:rPr>
          <w:rFonts w:ascii="Times New Roman" w:hAnsi="Times New Roman" w:cs="Times New Roman"/>
          <w:sz w:val="24"/>
          <w:szCs w:val="24"/>
        </w:rPr>
        <w:t>kDa</w:t>
      </w:r>
      <w:proofErr w:type="spellEnd"/>
      <w:r w:rsidRPr="00D72C09">
        <w:rPr>
          <w:rFonts w:ascii="Times New Roman" w:hAnsi="Times New Roman" w:cs="Times New Roman"/>
          <w:sz w:val="24"/>
          <w:szCs w:val="24"/>
        </w:rPr>
        <w:t xml:space="preserve">, 15 psi, 40 </w:t>
      </w:r>
      <w:proofErr w:type="spellStart"/>
      <w:r w:rsidRPr="00D72C09">
        <w:rPr>
          <w:rFonts w:ascii="Times New Roman" w:hAnsi="Times New Roman" w:cs="Times New Roman"/>
          <w:sz w:val="24"/>
          <w:szCs w:val="24"/>
        </w:rPr>
        <w:t>Lph</w:t>
      </w:r>
      <w:proofErr w:type="spellEnd"/>
      <w:r w:rsidRPr="00D72C09">
        <w:rPr>
          <w:rFonts w:ascii="Times New Roman" w:hAnsi="Times New Roman" w:cs="Times New Roman"/>
          <w:sz w:val="24"/>
          <w:szCs w:val="24"/>
        </w:rPr>
        <w:t xml:space="preserve"> with thermal treatment), T13 (thermal treatment only), and T7 (44 </w:t>
      </w:r>
      <w:proofErr w:type="spellStart"/>
      <w:r w:rsidRPr="00D72C09">
        <w:rPr>
          <w:rFonts w:ascii="Times New Roman" w:hAnsi="Times New Roman" w:cs="Times New Roman"/>
          <w:sz w:val="24"/>
          <w:szCs w:val="24"/>
        </w:rPr>
        <w:t>kDa</w:t>
      </w:r>
      <w:proofErr w:type="spellEnd"/>
      <w:r w:rsidRPr="00D72C09">
        <w:rPr>
          <w:rFonts w:ascii="Times New Roman" w:hAnsi="Times New Roman" w:cs="Times New Roman"/>
          <w:sz w:val="24"/>
          <w:szCs w:val="24"/>
        </w:rPr>
        <w:t xml:space="preserve">, 15 psi, 40 </w:t>
      </w:r>
      <w:proofErr w:type="spellStart"/>
      <w:r w:rsidRPr="00D72C09">
        <w:rPr>
          <w:rFonts w:ascii="Times New Roman" w:hAnsi="Times New Roman" w:cs="Times New Roman"/>
          <w:sz w:val="24"/>
          <w:szCs w:val="24"/>
        </w:rPr>
        <w:t>Lph</w:t>
      </w:r>
      <w:proofErr w:type="spellEnd"/>
      <w:r w:rsidRPr="00D72C09">
        <w:rPr>
          <w:rFonts w:ascii="Times New Roman" w:hAnsi="Times New Roman" w:cs="Times New Roman"/>
          <w:sz w:val="24"/>
          <w:szCs w:val="24"/>
        </w:rPr>
        <w:t xml:space="preserve"> with thermal treatment and added preservative). Treatments were considered optimal based on their biochemical stability and quality after processing.</w:t>
      </w:r>
    </w:p>
    <w:p w:rsidR="00D72C09" w:rsidRPr="00D72C09" w:rsidRDefault="00D72C09" w:rsidP="00D72C09">
      <w:pPr>
        <w:autoSpaceDE w:val="0"/>
        <w:autoSpaceDN w:val="0"/>
        <w:adjustRightInd w:val="0"/>
        <w:spacing w:after="0" w:line="360" w:lineRule="auto"/>
        <w:ind w:firstLine="720"/>
        <w:jc w:val="both"/>
        <w:rPr>
          <w:rFonts w:ascii="Times New Roman" w:hAnsi="Times New Roman" w:cs="Times New Roman"/>
          <w:sz w:val="24"/>
          <w:szCs w:val="24"/>
        </w:rPr>
      </w:pPr>
    </w:p>
    <w:p w:rsidR="00D72C09" w:rsidRPr="00D72C09" w:rsidRDefault="00D72C09" w:rsidP="00D72C09">
      <w:pPr>
        <w:autoSpaceDE w:val="0"/>
        <w:autoSpaceDN w:val="0"/>
        <w:adjustRightInd w:val="0"/>
        <w:spacing w:after="0" w:line="360" w:lineRule="auto"/>
        <w:ind w:firstLine="720"/>
        <w:jc w:val="both"/>
        <w:rPr>
          <w:rFonts w:ascii="Times New Roman" w:hAnsi="Times New Roman" w:cs="Times New Roman"/>
          <w:sz w:val="24"/>
          <w:szCs w:val="24"/>
        </w:rPr>
      </w:pPr>
      <w:r w:rsidRPr="00D72C09">
        <w:rPr>
          <w:rFonts w:ascii="Times New Roman" w:hAnsi="Times New Roman" w:cs="Times New Roman"/>
          <w:sz w:val="24"/>
          <w:szCs w:val="24"/>
        </w:rPr>
        <w:lastRenderedPageBreak/>
        <w:t xml:space="preserve">The biochemical parameters of pomegranate juice after 180 days of storage were recorded as follows: total soluble solids (TSS) 9.914%, </w:t>
      </w:r>
      <w:proofErr w:type="spellStart"/>
      <w:r w:rsidRPr="00D72C09">
        <w:rPr>
          <w:rFonts w:ascii="Times New Roman" w:hAnsi="Times New Roman" w:cs="Times New Roman"/>
          <w:sz w:val="24"/>
          <w:szCs w:val="24"/>
        </w:rPr>
        <w:t>colour</w:t>
      </w:r>
      <w:proofErr w:type="spellEnd"/>
      <w:r w:rsidRPr="00D72C09">
        <w:rPr>
          <w:rFonts w:ascii="Times New Roman" w:hAnsi="Times New Roman" w:cs="Times New Roman"/>
          <w:sz w:val="24"/>
          <w:szCs w:val="24"/>
        </w:rPr>
        <w:t xml:space="preserve"> intensity 5.659, browning index 3.121, turbidity 0.478%, titratable acidity 0.695%, pH 4.68, and viscosity 2.12 </w:t>
      </w:r>
      <w:proofErr w:type="spellStart"/>
      <w:r w:rsidRPr="00D72C09">
        <w:rPr>
          <w:rFonts w:ascii="Times New Roman" w:hAnsi="Times New Roman" w:cs="Times New Roman"/>
          <w:sz w:val="24"/>
          <w:szCs w:val="24"/>
        </w:rPr>
        <w:t>cP.</w:t>
      </w:r>
      <w:proofErr w:type="spellEnd"/>
      <w:r w:rsidRPr="00D72C09">
        <w:rPr>
          <w:rFonts w:ascii="Times New Roman" w:hAnsi="Times New Roman" w:cs="Times New Roman"/>
          <w:sz w:val="24"/>
          <w:szCs w:val="24"/>
        </w:rPr>
        <w:t xml:space="preserve"> Similarly, for pineapple juice, TSS was 12.782%, </w:t>
      </w:r>
      <w:proofErr w:type="spellStart"/>
      <w:r w:rsidRPr="00D72C09">
        <w:rPr>
          <w:rFonts w:ascii="Times New Roman" w:hAnsi="Times New Roman" w:cs="Times New Roman"/>
          <w:sz w:val="24"/>
          <w:szCs w:val="24"/>
        </w:rPr>
        <w:t>colour</w:t>
      </w:r>
      <w:proofErr w:type="spellEnd"/>
      <w:r w:rsidRPr="00D72C09">
        <w:rPr>
          <w:rFonts w:ascii="Times New Roman" w:hAnsi="Times New Roman" w:cs="Times New Roman"/>
          <w:sz w:val="24"/>
          <w:szCs w:val="24"/>
        </w:rPr>
        <w:t xml:space="preserve"> intensity 5.562, browning index 5.27, turbidity 0.702%, titratable acidity 0.769%, pH 4.79, and viscosity 3.098 </w:t>
      </w:r>
      <w:proofErr w:type="spellStart"/>
      <w:r w:rsidRPr="00D72C09">
        <w:rPr>
          <w:rFonts w:ascii="Times New Roman" w:hAnsi="Times New Roman" w:cs="Times New Roman"/>
          <w:sz w:val="24"/>
          <w:szCs w:val="24"/>
        </w:rPr>
        <w:t>cP.</w:t>
      </w:r>
      <w:proofErr w:type="spellEnd"/>
    </w:p>
    <w:p w:rsidR="00D72C09" w:rsidRPr="00D72C09" w:rsidRDefault="00D72C09" w:rsidP="00D72C09">
      <w:pPr>
        <w:autoSpaceDE w:val="0"/>
        <w:autoSpaceDN w:val="0"/>
        <w:adjustRightInd w:val="0"/>
        <w:spacing w:after="0" w:line="360" w:lineRule="auto"/>
        <w:ind w:firstLine="720"/>
        <w:jc w:val="both"/>
        <w:rPr>
          <w:rFonts w:ascii="Times New Roman" w:hAnsi="Times New Roman" w:cs="Times New Roman"/>
          <w:sz w:val="24"/>
          <w:szCs w:val="24"/>
        </w:rPr>
      </w:pPr>
    </w:p>
    <w:p w:rsidR="00244C90" w:rsidRPr="00244C90" w:rsidRDefault="00244C90" w:rsidP="00244C90">
      <w:pPr>
        <w:keepNext/>
        <w:keepLines/>
        <w:spacing w:before="120" w:after="120" w:line="360" w:lineRule="auto"/>
        <w:jc w:val="both"/>
        <w:outlineLvl w:val="1"/>
        <w:rPr>
          <w:rFonts w:ascii="Times New Roman" w:eastAsia="Times New Roman" w:hAnsi="Times New Roman" w:cs="Times New Roman"/>
          <w:bCs/>
          <w:sz w:val="24"/>
          <w:szCs w:val="24"/>
          <w:highlight w:val="yellow"/>
          <w:lang w:val="en-GB" w:eastAsia="en-IN"/>
        </w:rPr>
      </w:pPr>
      <w:bookmarkStart w:id="1" w:name="_Hlk218867759"/>
      <w:bookmarkStart w:id="2" w:name="_Hlk219125673"/>
      <w:r w:rsidRPr="00244C90">
        <w:rPr>
          <w:rFonts w:ascii="Times New Roman" w:eastAsia="Times New Roman" w:hAnsi="Times New Roman" w:cs="Times New Roman"/>
          <w:bCs/>
          <w:sz w:val="24"/>
          <w:szCs w:val="24"/>
          <w:highlight w:val="yellow"/>
          <w:lang w:val="en-GB" w:eastAsia="en-IN"/>
        </w:rPr>
        <w:t>Disclaimer (Artificial intelligence)</w:t>
      </w:r>
    </w:p>
    <w:p w:rsidR="00244C90" w:rsidRPr="00244C90" w:rsidRDefault="00244C90" w:rsidP="00244C90">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244C90">
        <w:rPr>
          <w:rFonts w:ascii="Times New Roman" w:eastAsia="Times New Roman" w:hAnsi="Times New Roman" w:cs="Times New Roman"/>
          <w:bCs/>
          <w:sz w:val="24"/>
          <w:szCs w:val="24"/>
          <w:highlight w:val="yellow"/>
          <w:lang w:val="en-GB" w:eastAsia="en-IN"/>
        </w:rPr>
        <w:t>Author(s) hereby declare that NO generative AI technologies such as Large Language Models (</w:t>
      </w:r>
      <w:proofErr w:type="spellStart"/>
      <w:r w:rsidRPr="00244C90">
        <w:rPr>
          <w:rFonts w:ascii="Times New Roman" w:eastAsia="Times New Roman" w:hAnsi="Times New Roman" w:cs="Times New Roman"/>
          <w:bCs/>
          <w:sz w:val="24"/>
          <w:szCs w:val="24"/>
          <w:highlight w:val="yellow"/>
          <w:lang w:val="en-GB" w:eastAsia="en-IN"/>
        </w:rPr>
        <w:t>ChatGPT</w:t>
      </w:r>
      <w:proofErr w:type="spellEnd"/>
      <w:r w:rsidRPr="00244C90">
        <w:rPr>
          <w:rFonts w:ascii="Times New Roman" w:eastAsia="Times New Roman" w:hAnsi="Times New Roman" w:cs="Times New Roman"/>
          <w:bCs/>
          <w:sz w:val="24"/>
          <w:szCs w:val="24"/>
          <w:highlight w:val="yellow"/>
          <w:lang w:val="en-GB" w:eastAsia="en-IN"/>
        </w:rPr>
        <w:t>, COPILOT, etc.) and text-to-image generators have been used during the writing or editing of this manuscript.</w:t>
      </w:r>
    </w:p>
    <w:bookmarkEnd w:id="1"/>
    <w:p w:rsidR="00244C90" w:rsidRPr="00244C90" w:rsidRDefault="00244C90" w:rsidP="00244C90">
      <w:pPr>
        <w:rPr>
          <w:rFonts w:eastAsiaTheme="minorHAnsi"/>
          <w:sz w:val="28"/>
          <w:lang w:val="en-GB"/>
        </w:rPr>
      </w:pPr>
    </w:p>
    <w:bookmarkEnd w:id="2"/>
    <w:p w:rsidR="00244C90" w:rsidRPr="0068564A" w:rsidRDefault="00244C90" w:rsidP="0068564A">
      <w:pPr>
        <w:autoSpaceDE w:val="0"/>
        <w:autoSpaceDN w:val="0"/>
        <w:adjustRightInd w:val="0"/>
        <w:spacing w:after="0" w:line="360" w:lineRule="auto"/>
        <w:ind w:firstLine="720"/>
        <w:jc w:val="both"/>
        <w:rPr>
          <w:rFonts w:ascii="Times New Roman" w:hAnsi="Times New Roman" w:cs="Times New Roman"/>
          <w:sz w:val="24"/>
          <w:szCs w:val="24"/>
        </w:rPr>
      </w:pPr>
    </w:p>
    <w:p w:rsidR="0068564A" w:rsidRPr="00A361D9" w:rsidRDefault="0068564A" w:rsidP="00A361D9">
      <w:pPr>
        <w:autoSpaceDE w:val="0"/>
        <w:autoSpaceDN w:val="0"/>
        <w:adjustRightInd w:val="0"/>
        <w:spacing w:after="0" w:line="360" w:lineRule="auto"/>
        <w:ind w:firstLine="720"/>
        <w:jc w:val="both"/>
        <w:rPr>
          <w:rFonts w:ascii="Times New Roman" w:hAnsi="Times New Roman" w:cs="Times New Roman"/>
          <w:sz w:val="24"/>
          <w:szCs w:val="24"/>
        </w:rPr>
      </w:pPr>
    </w:p>
    <w:p w:rsidR="005A4066" w:rsidRDefault="005A4066" w:rsidP="005A4066">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References</w:t>
      </w:r>
    </w:p>
    <w:p w:rsidR="0022169F" w:rsidRDefault="0022169F" w:rsidP="0022169F">
      <w:pPr>
        <w:autoSpaceDE w:val="0"/>
        <w:autoSpaceDN w:val="0"/>
        <w:adjustRightInd w:val="0"/>
        <w:spacing w:after="320" w:line="320" w:lineRule="atLeast"/>
        <w:ind w:left="720" w:hanging="720"/>
        <w:jc w:val="both"/>
        <w:rPr>
          <w:rFonts w:ascii="Times New Roman" w:hAnsi="Times New Roman" w:cs="Times New Roman"/>
          <w:sz w:val="24"/>
          <w:szCs w:val="24"/>
        </w:rPr>
      </w:pPr>
      <w:r>
        <w:rPr>
          <w:rFonts w:ascii="Times New Roman" w:hAnsi="Times New Roman" w:cs="Times New Roman"/>
          <w:sz w:val="24"/>
          <w:szCs w:val="24"/>
        </w:rPr>
        <w:t>AOAC.</w:t>
      </w:r>
      <w:r w:rsidRPr="00CD0F32">
        <w:rPr>
          <w:rFonts w:ascii="Times New Roman" w:hAnsi="Times New Roman" w:cs="Times New Roman"/>
          <w:sz w:val="24"/>
          <w:szCs w:val="24"/>
        </w:rPr>
        <w:t xml:space="preserve"> 2005</w:t>
      </w:r>
      <w:r>
        <w:rPr>
          <w:rFonts w:ascii="Times New Roman" w:hAnsi="Times New Roman" w:cs="Times New Roman"/>
          <w:sz w:val="24"/>
          <w:szCs w:val="24"/>
        </w:rPr>
        <w:t xml:space="preserve">. Official Methods of Analysis </w:t>
      </w:r>
      <w:r w:rsidRPr="00CD0F32">
        <w:rPr>
          <w:rFonts w:ascii="Times New Roman" w:hAnsi="Times New Roman" w:cs="Times New Roman"/>
          <w:sz w:val="24"/>
          <w:szCs w:val="24"/>
        </w:rPr>
        <w:t>of AOAC International 18</w:t>
      </w:r>
      <w:r w:rsidRPr="00CD0F32">
        <w:rPr>
          <w:rFonts w:ascii="Times New Roman" w:hAnsi="Times New Roman" w:cs="Times New Roman"/>
          <w:sz w:val="24"/>
          <w:szCs w:val="24"/>
          <w:vertAlign w:val="superscript"/>
        </w:rPr>
        <w:t>th</w:t>
      </w:r>
      <w:r w:rsidRPr="00CD0F32">
        <w:rPr>
          <w:rFonts w:ascii="Times New Roman" w:hAnsi="Times New Roman" w:cs="Times New Roman"/>
          <w:sz w:val="24"/>
          <w:szCs w:val="24"/>
        </w:rPr>
        <w:t xml:space="preserve"> Edition, USA.</w:t>
      </w:r>
    </w:p>
    <w:p w:rsidR="005A4066" w:rsidRDefault="005A4066" w:rsidP="005A4066">
      <w:pPr>
        <w:spacing w:after="320" w:line="320" w:lineRule="atLeast"/>
        <w:ind w:left="720" w:hanging="720"/>
        <w:jc w:val="both"/>
        <w:rPr>
          <w:rFonts w:ascii="Times New Roman" w:hAnsi="Times New Roman" w:cs="Times New Roman"/>
          <w:color w:val="222222"/>
          <w:sz w:val="24"/>
          <w:szCs w:val="24"/>
          <w:shd w:val="clear" w:color="auto" w:fill="FFFFFF"/>
        </w:rPr>
      </w:pPr>
      <w:r w:rsidRPr="006C5481">
        <w:rPr>
          <w:rFonts w:ascii="Times New Roman" w:hAnsi="Times New Roman" w:cs="Times New Roman"/>
          <w:color w:val="222222"/>
          <w:sz w:val="24"/>
          <w:szCs w:val="24"/>
          <w:shd w:val="clear" w:color="auto" w:fill="FFFFFF"/>
        </w:rPr>
        <w:t>Aviram, M</w:t>
      </w:r>
      <w:r>
        <w:rPr>
          <w:rFonts w:ascii="Times New Roman" w:hAnsi="Times New Roman" w:cs="Times New Roman"/>
          <w:color w:val="222222"/>
          <w:sz w:val="24"/>
          <w:szCs w:val="24"/>
          <w:shd w:val="clear" w:color="auto" w:fill="FFFFFF"/>
        </w:rPr>
        <w:t xml:space="preserve"> and </w:t>
      </w:r>
      <w:proofErr w:type="spellStart"/>
      <w:r>
        <w:rPr>
          <w:rFonts w:ascii="Times New Roman" w:hAnsi="Times New Roman" w:cs="Times New Roman"/>
          <w:color w:val="222222"/>
          <w:sz w:val="24"/>
          <w:szCs w:val="24"/>
          <w:shd w:val="clear" w:color="auto" w:fill="FFFFFF"/>
        </w:rPr>
        <w:t>Dornfeld</w:t>
      </w:r>
      <w:proofErr w:type="spellEnd"/>
      <w:r>
        <w:rPr>
          <w:rFonts w:ascii="Times New Roman" w:hAnsi="Times New Roman" w:cs="Times New Roman"/>
          <w:color w:val="222222"/>
          <w:sz w:val="24"/>
          <w:szCs w:val="24"/>
          <w:shd w:val="clear" w:color="auto" w:fill="FFFFFF"/>
        </w:rPr>
        <w:t>, L.</w:t>
      </w:r>
      <w:r w:rsidRPr="006C5481">
        <w:rPr>
          <w:rFonts w:ascii="Times New Roman" w:hAnsi="Times New Roman" w:cs="Times New Roman"/>
          <w:color w:val="222222"/>
          <w:sz w:val="24"/>
          <w:szCs w:val="24"/>
          <w:shd w:val="clear" w:color="auto" w:fill="FFFFFF"/>
        </w:rPr>
        <w:t xml:space="preserve"> 2001. Pomegranate juice consumption inhibits serum angiotensin converting enzyme activity and reduces systolic blood pressure. </w:t>
      </w:r>
      <w:r w:rsidRPr="006C5481">
        <w:rPr>
          <w:rFonts w:ascii="Times New Roman" w:hAnsi="Times New Roman" w:cs="Times New Roman"/>
          <w:i/>
          <w:iCs/>
          <w:color w:val="222222"/>
          <w:sz w:val="24"/>
          <w:szCs w:val="24"/>
          <w:shd w:val="clear" w:color="auto" w:fill="FFFFFF"/>
        </w:rPr>
        <w:t>Atherosclerosis</w:t>
      </w:r>
      <w:r>
        <w:rPr>
          <w:rFonts w:ascii="Times New Roman" w:hAnsi="Times New Roman" w:cs="Times New Roman"/>
          <w:color w:val="222222"/>
          <w:sz w:val="24"/>
          <w:szCs w:val="24"/>
          <w:shd w:val="clear" w:color="auto" w:fill="FFFFFF"/>
        </w:rPr>
        <w:t>.</w:t>
      </w:r>
      <w:r w:rsidRPr="006C5481">
        <w:rPr>
          <w:rFonts w:ascii="Times New Roman" w:hAnsi="Times New Roman" w:cs="Times New Roman"/>
          <w:color w:val="222222"/>
          <w:sz w:val="24"/>
          <w:szCs w:val="24"/>
          <w:shd w:val="clear" w:color="auto" w:fill="FFFFFF"/>
        </w:rPr>
        <w:t> </w:t>
      </w:r>
      <w:r w:rsidRPr="006C5481">
        <w:rPr>
          <w:rFonts w:ascii="Times New Roman" w:hAnsi="Times New Roman" w:cs="Times New Roman"/>
          <w:iCs/>
          <w:color w:val="222222"/>
          <w:sz w:val="24"/>
          <w:szCs w:val="24"/>
          <w:shd w:val="clear" w:color="auto" w:fill="FFFFFF"/>
        </w:rPr>
        <w:t>158</w:t>
      </w:r>
      <w:r>
        <w:rPr>
          <w:rFonts w:ascii="Times New Roman" w:hAnsi="Times New Roman" w:cs="Times New Roman"/>
          <w:color w:val="222222"/>
          <w:sz w:val="24"/>
          <w:szCs w:val="24"/>
          <w:shd w:val="clear" w:color="auto" w:fill="FFFFFF"/>
        </w:rPr>
        <w:t xml:space="preserve">(1): </w:t>
      </w:r>
      <w:r w:rsidRPr="006C5481">
        <w:rPr>
          <w:rFonts w:ascii="Times New Roman" w:hAnsi="Times New Roman" w:cs="Times New Roman"/>
          <w:color w:val="222222"/>
          <w:sz w:val="24"/>
          <w:szCs w:val="24"/>
          <w:shd w:val="clear" w:color="auto" w:fill="FFFFFF"/>
        </w:rPr>
        <w:t>195-198.</w:t>
      </w:r>
    </w:p>
    <w:p w:rsidR="005A4066" w:rsidRPr="005A4066" w:rsidRDefault="005A4066" w:rsidP="005A4066">
      <w:pPr>
        <w:spacing w:after="320" w:line="320" w:lineRule="atLeast"/>
        <w:ind w:left="720" w:hanging="720"/>
        <w:jc w:val="both"/>
        <w:rPr>
          <w:rFonts w:ascii="Times New Roman" w:hAnsi="Times New Roman" w:cs="Times New Roman"/>
          <w:iCs/>
          <w:color w:val="222222"/>
          <w:sz w:val="24"/>
          <w:szCs w:val="24"/>
          <w:shd w:val="clear" w:color="auto" w:fill="FFFFFF"/>
        </w:rPr>
      </w:pPr>
      <w:proofErr w:type="spellStart"/>
      <w:r w:rsidRPr="00CA5DC9">
        <w:rPr>
          <w:rFonts w:ascii="Times New Roman" w:hAnsi="Times New Roman" w:cs="Times New Roman"/>
          <w:color w:val="222222"/>
          <w:sz w:val="24"/>
          <w:szCs w:val="24"/>
          <w:shd w:val="clear" w:color="auto" w:fill="FFFFFF"/>
        </w:rPr>
        <w:t>Bakaramahire</w:t>
      </w:r>
      <w:proofErr w:type="spellEnd"/>
      <w:r>
        <w:rPr>
          <w:rFonts w:ascii="Times New Roman" w:hAnsi="Times New Roman" w:cs="Times New Roman"/>
          <w:color w:val="222222"/>
          <w:sz w:val="24"/>
          <w:szCs w:val="24"/>
          <w:shd w:val="clear" w:color="auto" w:fill="FFFFFF"/>
        </w:rPr>
        <w:t xml:space="preserve">, S.D.  </w:t>
      </w:r>
      <w:r w:rsidRPr="00CA5DC9">
        <w:rPr>
          <w:rFonts w:ascii="Times New Roman" w:hAnsi="Times New Roman" w:cs="Times New Roman"/>
          <w:color w:val="222222"/>
          <w:sz w:val="24"/>
          <w:szCs w:val="24"/>
          <w:shd w:val="clear" w:color="auto" w:fill="FFFFFF"/>
        </w:rPr>
        <w:t>2007. </w:t>
      </w:r>
      <w:r>
        <w:rPr>
          <w:rFonts w:ascii="Times New Roman" w:hAnsi="Times New Roman" w:cs="Times New Roman"/>
          <w:iCs/>
          <w:color w:val="222222"/>
          <w:sz w:val="24"/>
          <w:szCs w:val="24"/>
          <w:shd w:val="clear" w:color="auto" w:fill="FFFFFF"/>
        </w:rPr>
        <w:t xml:space="preserve">Studies on extraction, </w:t>
      </w:r>
      <w:r w:rsidRPr="002C22E9">
        <w:rPr>
          <w:rFonts w:ascii="Times New Roman" w:hAnsi="Times New Roman" w:cs="Times New Roman"/>
          <w:iCs/>
          <w:color w:val="222222"/>
          <w:sz w:val="24"/>
          <w:szCs w:val="24"/>
          <w:shd w:val="clear" w:color="auto" w:fill="FFFFFF"/>
        </w:rPr>
        <w:t xml:space="preserve">packaging and storage of </w:t>
      </w:r>
      <w:proofErr w:type="gramStart"/>
      <w:r w:rsidRPr="002C22E9">
        <w:rPr>
          <w:rFonts w:ascii="Times New Roman" w:hAnsi="Times New Roman" w:cs="Times New Roman"/>
          <w:iCs/>
          <w:color w:val="222222"/>
          <w:sz w:val="24"/>
          <w:szCs w:val="24"/>
          <w:shd w:val="clear" w:color="auto" w:fill="FFFFFF"/>
        </w:rPr>
        <w:t xml:space="preserve">pomegranate </w:t>
      </w:r>
      <w:r>
        <w:rPr>
          <w:rFonts w:ascii="Times New Roman" w:hAnsi="Times New Roman" w:cs="Times New Roman"/>
          <w:iCs/>
          <w:color w:val="222222"/>
          <w:sz w:val="24"/>
          <w:szCs w:val="24"/>
          <w:shd w:val="clear" w:color="auto" w:fill="FFFFFF"/>
        </w:rPr>
        <w:t xml:space="preserve"> (</w:t>
      </w:r>
      <w:proofErr w:type="spellStart"/>
      <w:proofErr w:type="gramEnd"/>
      <w:r w:rsidRPr="00C73195">
        <w:rPr>
          <w:rFonts w:ascii="Times New Roman" w:hAnsi="Times New Roman" w:cs="Times New Roman"/>
          <w:i/>
          <w:iCs/>
          <w:color w:val="222222"/>
          <w:sz w:val="24"/>
          <w:szCs w:val="24"/>
          <w:shd w:val="clear" w:color="auto" w:fill="FFFFFF"/>
        </w:rPr>
        <w:t>Punica</w:t>
      </w:r>
      <w:proofErr w:type="spellEnd"/>
      <w:r w:rsidRPr="00C73195">
        <w:rPr>
          <w:rFonts w:ascii="Times New Roman" w:hAnsi="Times New Roman" w:cs="Times New Roman"/>
          <w:i/>
          <w:iCs/>
          <w:color w:val="222222"/>
          <w:sz w:val="24"/>
          <w:szCs w:val="24"/>
          <w:shd w:val="clear" w:color="auto" w:fill="FFFFFF"/>
        </w:rPr>
        <w:t xml:space="preserve"> </w:t>
      </w:r>
      <w:proofErr w:type="spellStart"/>
      <w:r w:rsidRPr="002C22E9">
        <w:rPr>
          <w:rFonts w:ascii="Times New Roman" w:hAnsi="Times New Roman" w:cs="Times New Roman"/>
          <w:i/>
          <w:iCs/>
          <w:color w:val="222222"/>
          <w:sz w:val="24"/>
          <w:szCs w:val="24"/>
          <w:shd w:val="clear" w:color="auto" w:fill="FFFFFF"/>
        </w:rPr>
        <w:t>granatum</w:t>
      </w:r>
      <w:proofErr w:type="spellEnd"/>
      <w:r w:rsidRPr="002C22E9">
        <w:rPr>
          <w:rFonts w:ascii="Times New Roman" w:hAnsi="Times New Roman" w:cs="Times New Roman"/>
          <w:iCs/>
          <w:color w:val="222222"/>
          <w:sz w:val="24"/>
          <w:szCs w:val="24"/>
          <w:shd w:val="clear" w:color="auto" w:fill="FFFFFF"/>
        </w:rPr>
        <w:t xml:space="preserve"> L.) juice cv. </w:t>
      </w:r>
      <w:proofErr w:type="spellStart"/>
      <w:r w:rsidRPr="002C22E9">
        <w:rPr>
          <w:rFonts w:ascii="Times New Roman" w:hAnsi="Times New Roman" w:cs="Times New Roman"/>
          <w:iCs/>
          <w:color w:val="222222"/>
          <w:sz w:val="24"/>
          <w:szCs w:val="24"/>
          <w:shd w:val="clear" w:color="auto" w:fill="FFFFFF"/>
        </w:rPr>
        <w:t>Mridula</w:t>
      </w:r>
      <w:proofErr w:type="spellEnd"/>
      <w:r>
        <w:rPr>
          <w:rFonts w:ascii="Times New Roman" w:hAnsi="Times New Roman" w:cs="Times New Roman"/>
          <w:i/>
          <w:iCs/>
          <w:color w:val="222222"/>
          <w:sz w:val="24"/>
          <w:szCs w:val="24"/>
          <w:shd w:val="clear" w:color="auto" w:fill="FFFFFF"/>
        </w:rPr>
        <w:t xml:space="preserve">. </w:t>
      </w:r>
      <w:r w:rsidRPr="00CA5DC9">
        <w:rPr>
          <w:rFonts w:ascii="Times New Roman" w:hAnsi="Times New Roman" w:cs="Times New Roman"/>
          <w:color w:val="222222"/>
          <w:sz w:val="24"/>
          <w:szCs w:val="24"/>
          <w:shd w:val="clear" w:color="auto" w:fill="FFFFFF"/>
        </w:rPr>
        <w:t> </w:t>
      </w:r>
      <w:proofErr w:type="spellStart"/>
      <w:r w:rsidRPr="003C2300">
        <w:rPr>
          <w:rFonts w:ascii="Times New Roman" w:hAnsi="Times New Roman" w:cs="Times New Roman"/>
          <w:color w:val="222222"/>
          <w:sz w:val="24"/>
          <w:szCs w:val="24"/>
          <w:shd w:val="clear" w:color="auto" w:fill="FFFFFF"/>
        </w:rPr>
        <w:t>M.Sc</w:t>
      </w:r>
      <w:proofErr w:type="spellEnd"/>
      <w:r w:rsidRPr="003C2300">
        <w:rPr>
          <w:rFonts w:ascii="Times New Roman" w:hAnsi="Times New Roman" w:cs="Times New Roman"/>
          <w:color w:val="222222"/>
          <w:sz w:val="24"/>
          <w:szCs w:val="24"/>
          <w:shd w:val="clear" w:color="auto" w:fill="FFFFFF"/>
        </w:rPr>
        <w:t xml:space="preserve"> Thesis</w:t>
      </w:r>
      <w:r w:rsidRPr="00CA5DC9">
        <w:rPr>
          <w:rFonts w:ascii="Times New Roman" w:hAnsi="Times New Roman" w:cs="Times New Roman"/>
          <w:color w:val="222222"/>
          <w:sz w:val="24"/>
          <w:szCs w:val="24"/>
          <w:shd w:val="clear" w:color="auto" w:fill="FFFFFF"/>
        </w:rPr>
        <w:t xml:space="preserve">, Mahatma Phule Krishi Vidyapeeth, </w:t>
      </w:r>
      <w:proofErr w:type="spellStart"/>
      <w:r>
        <w:rPr>
          <w:rFonts w:ascii="Times New Roman" w:hAnsi="Times New Roman" w:cs="Times New Roman"/>
          <w:color w:val="222222"/>
          <w:sz w:val="24"/>
          <w:szCs w:val="24"/>
          <w:shd w:val="clear" w:color="auto" w:fill="FFFFFF"/>
        </w:rPr>
        <w:t>Rahuri</w:t>
      </w:r>
      <w:proofErr w:type="spellEnd"/>
      <w:r>
        <w:rPr>
          <w:rFonts w:ascii="Times New Roman" w:hAnsi="Times New Roman" w:cs="Times New Roman"/>
          <w:color w:val="222222"/>
          <w:sz w:val="24"/>
          <w:szCs w:val="24"/>
          <w:shd w:val="clear" w:color="auto" w:fill="FFFFFF"/>
        </w:rPr>
        <w:t>, Maharashtra. India.</w:t>
      </w:r>
    </w:p>
    <w:p w:rsidR="005A4066" w:rsidRDefault="005A4066" w:rsidP="005A4066">
      <w:pPr>
        <w:spacing w:after="320" w:line="320" w:lineRule="atLeast"/>
        <w:ind w:left="720" w:hanging="720"/>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Bruijn</w:t>
      </w:r>
      <w:proofErr w:type="spellEnd"/>
      <w:r>
        <w:rPr>
          <w:rFonts w:ascii="Times New Roman" w:hAnsi="Times New Roman" w:cs="Times New Roman"/>
          <w:color w:val="222222"/>
          <w:sz w:val="24"/>
          <w:szCs w:val="24"/>
          <w:shd w:val="clear" w:color="auto" w:fill="FFFFFF"/>
        </w:rPr>
        <w:t xml:space="preserve">, J.D., Venegas, A and </w:t>
      </w:r>
      <w:proofErr w:type="spellStart"/>
      <w:r>
        <w:rPr>
          <w:rFonts w:ascii="Times New Roman" w:hAnsi="Times New Roman" w:cs="Times New Roman"/>
          <w:color w:val="222222"/>
          <w:sz w:val="24"/>
          <w:szCs w:val="24"/>
          <w:shd w:val="clear" w:color="auto" w:fill="FFFFFF"/>
        </w:rPr>
        <w:t>Borquez</w:t>
      </w:r>
      <w:proofErr w:type="spellEnd"/>
      <w:r>
        <w:rPr>
          <w:rFonts w:ascii="Times New Roman" w:hAnsi="Times New Roman" w:cs="Times New Roman"/>
          <w:color w:val="222222"/>
          <w:sz w:val="24"/>
          <w:szCs w:val="24"/>
          <w:shd w:val="clear" w:color="auto" w:fill="FFFFFF"/>
        </w:rPr>
        <w:t>, R.</w:t>
      </w:r>
      <w:r w:rsidRPr="00CA5DC9">
        <w:rPr>
          <w:rFonts w:ascii="Times New Roman" w:hAnsi="Times New Roman" w:cs="Times New Roman"/>
          <w:color w:val="222222"/>
          <w:sz w:val="24"/>
          <w:szCs w:val="24"/>
          <w:shd w:val="clear" w:color="auto" w:fill="FFFFFF"/>
        </w:rPr>
        <w:t xml:space="preserve"> 2002. Influence of crossflow ultrafiltration on </w:t>
      </w:r>
      <w:r>
        <w:rPr>
          <w:rFonts w:ascii="Times New Roman" w:hAnsi="Times New Roman" w:cs="Times New Roman"/>
          <w:color w:val="222222"/>
          <w:sz w:val="24"/>
          <w:szCs w:val="24"/>
          <w:shd w:val="clear" w:color="auto" w:fill="FFFFFF"/>
        </w:rPr>
        <w:t xml:space="preserve">membrane </w:t>
      </w:r>
      <w:r w:rsidRPr="00CA5DC9">
        <w:rPr>
          <w:rFonts w:ascii="Times New Roman" w:hAnsi="Times New Roman" w:cs="Times New Roman"/>
          <w:color w:val="222222"/>
          <w:sz w:val="24"/>
          <w:szCs w:val="24"/>
          <w:shd w:val="clear" w:color="auto" w:fill="FFFFFF"/>
        </w:rPr>
        <w:t>fouling and apple juice quality. </w:t>
      </w:r>
      <w:r w:rsidRPr="00CA5DC9">
        <w:rPr>
          <w:rFonts w:ascii="Times New Roman" w:hAnsi="Times New Roman" w:cs="Times New Roman"/>
          <w:i/>
          <w:iCs/>
          <w:color w:val="222222"/>
          <w:sz w:val="24"/>
          <w:szCs w:val="24"/>
          <w:shd w:val="clear" w:color="auto" w:fill="FFFFFF"/>
        </w:rPr>
        <w:t>Desalination</w:t>
      </w:r>
      <w:r>
        <w:rPr>
          <w:rFonts w:ascii="Times New Roman" w:hAnsi="Times New Roman" w:cs="Times New Roman"/>
          <w:color w:val="222222"/>
          <w:sz w:val="24"/>
          <w:szCs w:val="24"/>
          <w:shd w:val="clear" w:color="auto" w:fill="FFFFFF"/>
        </w:rPr>
        <w:t>.</w:t>
      </w:r>
      <w:r w:rsidRPr="00CA5DC9">
        <w:rPr>
          <w:rFonts w:ascii="Times New Roman" w:hAnsi="Times New Roman" w:cs="Times New Roman"/>
          <w:color w:val="222222"/>
          <w:sz w:val="24"/>
          <w:szCs w:val="24"/>
          <w:shd w:val="clear" w:color="auto" w:fill="FFFFFF"/>
        </w:rPr>
        <w:t> </w:t>
      </w:r>
      <w:r w:rsidRPr="00676F9F">
        <w:rPr>
          <w:rFonts w:ascii="Times New Roman" w:hAnsi="Times New Roman" w:cs="Times New Roman"/>
          <w:iCs/>
          <w:color w:val="222222"/>
          <w:sz w:val="24"/>
          <w:szCs w:val="24"/>
          <w:shd w:val="clear" w:color="auto" w:fill="FFFFFF"/>
        </w:rPr>
        <w:t>148</w:t>
      </w:r>
      <w:r>
        <w:rPr>
          <w:rFonts w:ascii="Times New Roman" w:hAnsi="Times New Roman" w:cs="Times New Roman"/>
          <w:color w:val="222222"/>
          <w:sz w:val="24"/>
          <w:szCs w:val="24"/>
          <w:shd w:val="clear" w:color="auto" w:fill="FFFFFF"/>
        </w:rPr>
        <w:t xml:space="preserve">(1-3): </w:t>
      </w:r>
      <w:r w:rsidRPr="00CA5DC9">
        <w:rPr>
          <w:rFonts w:ascii="Times New Roman" w:hAnsi="Times New Roman" w:cs="Times New Roman"/>
          <w:color w:val="222222"/>
          <w:sz w:val="24"/>
          <w:szCs w:val="24"/>
          <w:shd w:val="clear" w:color="auto" w:fill="FFFFFF"/>
        </w:rPr>
        <w:t>131-136.</w:t>
      </w:r>
    </w:p>
    <w:p w:rsidR="005A4066" w:rsidRDefault="005A4066" w:rsidP="005A4066">
      <w:pPr>
        <w:spacing w:after="320" w:line="320" w:lineRule="atLeast"/>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Carneiro, L.</w:t>
      </w:r>
      <w:proofErr w:type="gramStart"/>
      <w:r>
        <w:rPr>
          <w:rFonts w:ascii="Times New Roman" w:hAnsi="Times New Roman" w:cs="Times New Roman"/>
          <w:color w:val="222222"/>
          <w:sz w:val="24"/>
          <w:szCs w:val="24"/>
          <w:shd w:val="clear" w:color="auto" w:fill="FFFFFF"/>
        </w:rPr>
        <w:t xml:space="preserve">, </w:t>
      </w:r>
      <w:r w:rsidRPr="00CA5DC9">
        <w:rPr>
          <w:rFonts w:ascii="Times New Roman" w:hAnsi="Times New Roman" w:cs="Times New Roman"/>
          <w:color w:val="222222"/>
          <w:sz w:val="24"/>
          <w:szCs w:val="24"/>
          <w:shd w:val="clear" w:color="auto" w:fill="FFFFFF"/>
        </w:rPr>
        <w:t xml:space="preserve"> Sa</w:t>
      </w:r>
      <w:proofErr w:type="gramEnd"/>
      <w:r w:rsidRPr="00CA5DC9">
        <w:rPr>
          <w:rFonts w:ascii="Times New Roman" w:hAnsi="Times New Roman" w:cs="Times New Roman"/>
          <w:color w:val="222222"/>
          <w:sz w:val="24"/>
          <w:szCs w:val="24"/>
          <w:shd w:val="clear" w:color="auto" w:fill="FFFFFF"/>
        </w:rPr>
        <w:t>, I.</w:t>
      </w:r>
      <w:r>
        <w:rPr>
          <w:rFonts w:ascii="Times New Roman" w:hAnsi="Times New Roman" w:cs="Times New Roman"/>
          <w:color w:val="222222"/>
          <w:sz w:val="24"/>
          <w:szCs w:val="24"/>
          <w:shd w:val="clear" w:color="auto" w:fill="FFFFFF"/>
        </w:rPr>
        <w:t>D.S,  Gomes, F.D.S, Matta, V.M and Cabral, L.M.C.</w:t>
      </w:r>
      <w:r w:rsidRPr="00CA5DC9">
        <w:rPr>
          <w:rFonts w:ascii="Times New Roman" w:hAnsi="Times New Roman" w:cs="Times New Roman"/>
          <w:color w:val="222222"/>
          <w:sz w:val="24"/>
          <w:szCs w:val="24"/>
          <w:shd w:val="clear" w:color="auto" w:fill="FFFFFF"/>
        </w:rPr>
        <w:t xml:space="preserve"> 2002. </w:t>
      </w:r>
      <w:r>
        <w:rPr>
          <w:rFonts w:ascii="Times New Roman" w:hAnsi="Times New Roman" w:cs="Times New Roman"/>
          <w:color w:val="222222"/>
          <w:sz w:val="24"/>
          <w:szCs w:val="24"/>
          <w:shd w:val="clear" w:color="auto" w:fill="FFFFFF"/>
        </w:rPr>
        <w:t xml:space="preserve"> Cold sterilization and </w:t>
      </w:r>
      <w:r w:rsidRPr="00CA5DC9">
        <w:rPr>
          <w:rFonts w:ascii="Times New Roman" w:hAnsi="Times New Roman" w:cs="Times New Roman"/>
          <w:color w:val="222222"/>
          <w:sz w:val="24"/>
          <w:szCs w:val="24"/>
          <w:shd w:val="clear" w:color="auto" w:fill="FFFFFF"/>
        </w:rPr>
        <w:t>clarification of pineapple juice by tangential microfiltration. </w:t>
      </w:r>
      <w:r w:rsidRPr="00CA5DC9">
        <w:rPr>
          <w:rFonts w:ascii="Times New Roman" w:hAnsi="Times New Roman" w:cs="Times New Roman"/>
          <w:i/>
          <w:iCs/>
          <w:color w:val="222222"/>
          <w:sz w:val="24"/>
          <w:szCs w:val="24"/>
          <w:shd w:val="clear" w:color="auto" w:fill="FFFFFF"/>
        </w:rPr>
        <w:t>Desalination</w:t>
      </w:r>
      <w:r>
        <w:rPr>
          <w:rFonts w:ascii="Times New Roman" w:hAnsi="Times New Roman" w:cs="Times New Roman"/>
          <w:color w:val="222222"/>
          <w:sz w:val="24"/>
          <w:szCs w:val="24"/>
          <w:shd w:val="clear" w:color="auto" w:fill="FFFFFF"/>
        </w:rPr>
        <w:t>.</w:t>
      </w:r>
      <w:r w:rsidRPr="00CA5DC9">
        <w:rPr>
          <w:rFonts w:ascii="Times New Roman" w:hAnsi="Times New Roman" w:cs="Times New Roman"/>
          <w:color w:val="222222"/>
          <w:sz w:val="24"/>
          <w:szCs w:val="24"/>
          <w:shd w:val="clear" w:color="auto" w:fill="FFFFFF"/>
        </w:rPr>
        <w:t> </w:t>
      </w:r>
      <w:r w:rsidRPr="00854F68">
        <w:rPr>
          <w:rFonts w:ascii="Times New Roman" w:hAnsi="Times New Roman" w:cs="Times New Roman"/>
          <w:iCs/>
          <w:color w:val="222222"/>
          <w:sz w:val="24"/>
          <w:szCs w:val="24"/>
          <w:shd w:val="clear" w:color="auto" w:fill="FFFFFF"/>
        </w:rPr>
        <w:t>148</w:t>
      </w:r>
      <w:r w:rsidRPr="00854F68">
        <w:rPr>
          <w:rFonts w:ascii="Times New Roman" w:hAnsi="Times New Roman" w:cs="Times New Roman"/>
          <w:color w:val="222222"/>
          <w:sz w:val="24"/>
          <w:szCs w:val="24"/>
          <w:shd w:val="clear" w:color="auto" w:fill="FFFFFF"/>
        </w:rPr>
        <w:t>(1-3):</w:t>
      </w:r>
      <w:r w:rsidRPr="00CA5DC9">
        <w:rPr>
          <w:rFonts w:ascii="Times New Roman" w:hAnsi="Times New Roman" w:cs="Times New Roman"/>
          <w:color w:val="222222"/>
          <w:sz w:val="24"/>
          <w:szCs w:val="24"/>
          <w:shd w:val="clear" w:color="auto" w:fill="FFFFFF"/>
        </w:rPr>
        <w:t>93-98.</w:t>
      </w:r>
    </w:p>
    <w:p w:rsidR="0022169F" w:rsidRDefault="0022169F" w:rsidP="0022169F">
      <w:pPr>
        <w:spacing w:after="320" w:line="320" w:lineRule="atLeast"/>
        <w:ind w:left="720" w:hanging="720"/>
        <w:jc w:val="both"/>
        <w:rPr>
          <w:rFonts w:ascii="Times New Roman" w:hAnsi="Times New Roman" w:cs="Times New Roman"/>
          <w:color w:val="222222"/>
          <w:sz w:val="24"/>
          <w:szCs w:val="24"/>
          <w:shd w:val="clear" w:color="auto" w:fill="FFFFFF"/>
        </w:rPr>
      </w:pPr>
      <w:proofErr w:type="spellStart"/>
      <w:r w:rsidRPr="00CA5DC9">
        <w:rPr>
          <w:rFonts w:ascii="Times New Roman" w:hAnsi="Times New Roman" w:cs="Times New Roman"/>
          <w:color w:val="222222"/>
          <w:sz w:val="24"/>
          <w:szCs w:val="24"/>
          <w:shd w:val="clear" w:color="auto" w:fill="FFFFFF"/>
        </w:rPr>
        <w:t>Domingues</w:t>
      </w:r>
      <w:proofErr w:type="spellEnd"/>
      <w:r w:rsidRPr="00CA5DC9">
        <w:rPr>
          <w:rFonts w:ascii="Times New Roman" w:hAnsi="Times New Roman" w:cs="Times New Roman"/>
          <w:color w:val="222222"/>
          <w:sz w:val="24"/>
          <w:szCs w:val="24"/>
          <w:shd w:val="clear" w:color="auto" w:fill="FFFFFF"/>
        </w:rPr>
        <w:t>, R.C., Junior, S.B., Silva, R.</w:t>
      </w:r>
      <w:r>
        <w:rPr>
          <w:rFonts w:ascii="Times New Roman" w:hAnsi="Times New Roman" w:cs="Times New Roman"/>
          <w:color w:val="222222"/>
          <w:sz w:val="24"/>
          <w:szCs w:val="24"/>
          <w:shd w:val="clear" w:color="auto" w:fill="FFFFFF"/>
        </w:rPr>
        <w:t xml:space="preserve">B., </w:t>
      </w:r>
      <w:proofErr w:type="spellStart"/>
      <w:r>
        <w:rPr>
          <w:rFonts w:ascii="Times New Roman" w:hAnsi="Times New Roman" w:cs="Times New Roman"/>
          <w:color w:val="222222"/>
          <w:sz w:val="24"/>
          <w:szCs w:val="24"/>
          <w:shd w:val="clear" w:color="auto" w:fill="FFFFFF"/>
        </w:rPr>
        <w:t>Madrona</w:t>
      </w:r>
      <w:proofErr w:type="spellEnd"/>
      <w:r>
        <w:rPr>
          <w:rFonts w:ascii="Times New Roman" w:hAnsi="Times New Roman" w:cs="Times New Roman"/>
          <w:color w:val="222222"/>
          <w:sz w:val="24"/>
          <w:szCs w:val="24"/>
          <w:shd w:val="clear" w:color="auto" w:fill="FFFFFF"/>
        </w:rPr>
        <w:t>, G.S., Cardoso, V.L</w:t>
      </w:r>
      <w:r w:rsidRPr="00CA5DC9">
        <w:rPr>
          <w:rFonts w:ascii="Times New Roman" w:hAnsi="Times New Roman" w:cs="Times New Roman"/>
          <w:color w:val="222222"/>
          <w:sz w:val="24"/>
          <w:szCs w:val="24"/>
          <w:shd w:val="clear" w:color="auto" w:fill="FFFFFF"/>
        </w:rPr>
        <w:t xml:space="preserve"> a</w:t>
      </w:r>
      <w:r>
        <w:rPr>
          <w:rFonts w:ascii="Times New Roman" w:hAnsi="Times New Roman" w:cs="Times New Roman"/>
          <w:color w:val="222222"/>
          <w:sz w:val="24"/>
          <w:szCs w:val="24"/>
          <w:shd w:val="clear" w:color="auto" w:fill="FFFFFF"/>
        </w:rPr>
        <w:t>nd Reis, M.H.2011.  Eval</w:t>
      </w:r>
      <w:r w:rsidRPr="00CA5DC9">
        <w:rPr>
          <w:rFonts w:ascii="Times New Roman" w:hAnsi="Times New Roman" w:cs="Times New Roman"/>
          <w:color w:val="222222"/>
          <w:sz w:val="24"/>
          <w:szCs w:val="24"/>
          <w:shd w:val="clear" w:color="auto" w:fill="FFFFFF"/>
        </w:rPr>
        <w:t>uation of enzymatic pretreatment of passion fruit juice. </w:t>
      </w:r>
      <w:r>
        <w:rPr>
          <w:rFonts w:ascii="Times New Roman" w:hAnsi="Times New Roman" w:cs="Times New Roman"/>
          <w:i/>
          <w:iCs/>
          <w:color w:val="222222"/>
          <w:sz w:val="24"/>
          <w:szCs w:val="24"/>
          <w:shd w:val="clear" w:color="auto" w:fill="FFFFFF"/>
        </w:rPr>
        <w:t xml:space="preserve">Chemical </w:t>
      </w:r>
      <w:r w:rsidRPr="00CA5DC9">
        <w:rPr>
          <w:rFonts w:ascii="Times New Roman" w:hAnsi="Times New Roman" w:cs="Times New Roman"/>
          <w:i/>
          <w:iCs/>
          <w:color w:val="222222"/>
          <w:sz w:val="24"/>
          <w:szCs w:val="24"/>
          <w:shd w:val="clear" w:color="auto" w:fill="FFFFFF"/>
        </w:rPr>
        <w:t>Engineering Transactions</w:t>
      </w:r>
      <w:r>
        <w:rPr>
          <w:rFonts w:ascii="Times New Roman" w:hAnsi="Times New Roman" w:cs="Times New Roman"/>
          <w:color w:val="222222"/>
          <w:sz w:val="24"/>
          <w:szCs w:val="24"/>
          <w:shd w:val="clear" w:color="auto" w:fill="FFFFFF"/>
        </w:rPr>
        <w:t>.</w:t>
      </w:r>
      <w:r w:rsidRPr="00CA5DC9">
        <w:rPr>
          <w:rFonts w:ascii="Times New Roman" w:hAnsi="Times New Roman" w:cs="Times New Roman"/>
          <w:color w:val="222222"/>
          <w:sz w:val="24"/>
          <w:szCs w:val="24"/>
          <w:shd w:val="clear" w:color="auto" w:fill="FFFFFF"/>
        </w:rPr>
        <w:t> </w:t>
      </w:r>
      <w:r w:rsidRPr="00EA7715">
        <w:rPr>
          <w:rFonts w:ascii="Times New Roman" w:hAnsi="Times New Roman" w:cs="Times New Roman"/>
          <w:iCs/>
          <w:color w:val="222222"/>
          <w:sz w:val="24"/>
          <w:szCs w:val="24"/>
          <w:shd w:val="clear" w:color="auto" w:fill="FFFFFF"/>
        </w:rPr>
        <w:t>24</w:t>
      </w:r>
      <w:r>
        <w:rPr>
          <w:rFonts w:ascii="Times New Roman" w:hAnsi="Times New Roman" w:cs="Times New Roman"/>
          <w:color w:val="222222"/>
          <w:sz w:val="24"/>
          <w:szCs w:val="24"/>
          <w:shd w:val="clear" w:color="auto" w:fill="FFFFFF"/>
        </w:rPr>
        <w:t>:</w:t>
      </w:r>
      <w:r w:rsidRPr="00CA5DC9">
        <w:rPr>
          <w:rFonts w:ascii="Times New Roman" w:hAnsi="Times New Roman" w:cs="Times New Roman"/>
          <w:color w:val="222222"/>
          <w:sz w:val="24"/>
          <w:szCs w:val="24"/>
          <w:shd w:val="clear" w:color="auto" w:fill="FFFFFF"/>
        </w:rPr>
        <w:t>517-522.</w:t>
      </w:r>
    </w:p>
    <w:p w:rsidR="0022169F" w:rsidRDefault="0022169F" w:rsidP="0022169F">
      <w:pPr>
        <w:pStyle w:val="Default"/>
        <w:spacing w:after="320" w:line="320" w:lineRule="atLeast"/>
        <w:ind w:left="720" w:hanging="720"/>
        <w:jc w:val="both"/>
        <w:rPr>
          <w:rStyle w:val="A0"/>
          <w:rFonts w:asciiTheme="minorHAnsi" w:hAnsiTheme="minorHAnsi" w:cstheme="minorBidi"/>
          <w:i w:val="0"/>
          <w:iCs w:val="0"/>
          <w:color w:val="222222"/>
          <w:sz w:val="24"/>
          <w:szCs w:val="24"/>
          <w:shd w:val="clear" w:color="auto" w:fill="FFFFFF"/>
        </w:rPr>
      </w:pPr>
      <w:r>
        <w:rPr>
          <w:color w:val="222222"/>
          <w:shd w:val="clear" w:color="auto" w:fill="FFFFFF"/>
        </w:rPr>
        <w:t xml:space="preserve">Goh, S.G., </w:t>
      </w:r>
      <w:proofErr w:type="spellStart"/>
      <w:r w:rsidRPr="00CA5DC9">
        <w:rPr>
          <w:color w:val="222222"/>
          <w:shd w:val="clear" w:color="auto" w:fill="FFFFFF"/>
        </w:rPr>
        <w:t>Nor</w:t>
      </w:r>
      <w:r>
        <w:rPr>
          <w:color w:val="222222"/>
          <w:shd w:val="clear" w:color="auto" w:fill="FFFFFF"/>
        </w:rPr>
        <w:t>anizan</w:t>
      </w:r>
      <w:proofErr w:type="spellEnd"/>
      <w:r>
        <w:rPr>
          <w:color w:val="222222"/>
          <w:shd w:val="clear" w:color="auto" w:fill="FFFFFF"/>
        </w:rPr>
        <w:t xml:space="preserve">, M., </w:t>
      </w:r>
      <w:proofErr w:type="spellStart"/>
      <w:r>
        <w:rPr>
          <w:color w:val="222222"/>
          <w:shd w:val="clear" w:color="auto" w:fill="FFFFFF"/>
        </w:rPr>
        <w:t>Sobhi</w:t>
      </w:r>
      <w:proofErr w:type="spellEnd"/>
      <w:r>
        <w:rPr>
          <w:color w:val="222222"/>
          <w:shd w:val="clear" w:color="auto" w:fill="FFFFFF"/>
        </w:rPr>
        <w:t>, B., Sew, C.C and Leong, C.M.</w:t>
      </w:r>
      <w:r w:rsidRPr="00CA5DC9">
        <w:rPr>
          <w:color w:val="222222"/>
          <w:shd w:val="clear" w:color="auto" w:fill="FFFFFF"/>
        </w:rPr>
        <w:t xml:space="preserve"> 2012. Effect of thermal and </w:t>
      </w:r>
      <w:r>
        <w:rPr>
          <w:color w:val="222222"/>
          <w:shd w:val="clear" w:color="auto" w:fill="FFFFFF"/>
        </w:rPr>
        <w:t>ultravio</w:t>
      </w:r>
      <w:r w:rsidRPr="00CA5DC9">
        <w:rPr>
          <w:color w:val="222222"/>
          <w:shd w:val="clear" w:color="auto" w:fill="FFFFFF"/>
        </w:rPr>
        <w:t xml:space="preserve">let treatments on the stability of antioxidant compounds in </w:t>
      </w:r>
      <w:r w:rsidRPr="00CA5DC9">
        <w:rPr>
          <w:color w:val="222222"/>
          <w:shd w:val="clear" w:color="auto" w:fill="FFFFFF"/>
        </w:rPr>
        <w:lastRenderedPageBreak/>
        <w:t xml:space="preserve">single strength pineapple juice throughout refrigerated </w:t>
      </w:r>
      <w:proofErr w:type="spellStart"/>
      <w:proofErr w:type="gramStart"/>
      <w:r w:rsidRPr="00CA5DC9">
        <w:rPr>
          <w:color w:val="222222"/>
          <w:shd w:val="clear" w:color="auto" w:fill="FFFFFF"/>
        </w:rPr>
        <w:t>storage.</w:t>
      </w:r>
      <w:r w:rsidRPr="003B406C">
        <w:rPr>
          <w:rStyle w:val="A0"/>
          <w:sz w:val="24"/>
          <w:szCs w:val="24"/>
        </w:rPr>
        <w:t>International</w:t>
      </w:r>
      <w:proofErr w:type="spellEnd"/>
      <w:proofErr w:type="gramEnd"/>
      <w:r w:rsidRPr="003B406C">
        <w:rPr>
          <w:rStyle w:val="A0"/>
          <w:sz w:val="24"/>
          <w:szCs w:val="24"/>
        </w:rPr>
        <w:t xml:space="preserve"> Food Research Journal</w:t>
      </w:r>
      <w:r>
        <w:rPr>
          <w:rStyle w:val="A0"/>
          <w:sz w:val="24"/>
          <w:szCs w:val="24"/>
        </w:rPr>
        <w:t>.</w:t>
      </w:r>
      <w:r w:rsidRPr="003B406C">
        <w:rPr>
          <w:rStyle w:val="A0"/>
          <w:sz w:val="24"/>
          <w:szCs w:val="24"/>
        </w:rPr>
        <w:t xml:space="preserve"> 19 (3): 1131-1136</w:t>
      </w:r>
      <w:r>
        <w:rPr>
          <w:rStyle w:val="A0"/>
          <w:sz w:val="24"/>
          <w:szCs w:val="24"/>
        </w:rPr>
        <w:t>.</w:t>
      </w:r>
    </w:p>
    <w:p w:rsidR="0022169F" w:rsidRDefault="0022169F" w:rsidP="0022169F">
      <w:pPr>
        <w:spacing w:after="320" w:line="320" w:lineRule="atLeast"/>
        <w:ind w:left="720" w:hanging="720"/>
        <w:jc w:val="both"/>
        <w:rPr>
          <w:rFonts w:ascii="Times New Roman" w:hAnsi="Times New Roman" w:cs="Times New Roman"/>
          <w:color w:val="222222"/>
          <w:sz w:val="24"/>
          <w:szCs w:val="24"/>
          <w:shd w:val="clear" w:color="auto" w:fill="FFFFFF"/>
        </w:rPr>
      </w:pPr>
      <w:proofErr w:type="spellStart"/>
      <w:r w:rsidRPr="002E0A27">
        <w:rPr>
          <w:rFonts w:ascii="Times New Roman" w:hAnsi="Times New Roman" w:cs="Times New Roman"/>
          <w:sz w:val="24"/>
          <w:szCs w:val="24"/>
          <w:shd w:val="clear" w:color="auto" w:fill="FFFFFF"/>
        </w:rPr>
        <w:t>Hounhouigan</w:t>
      </w:r>
      <w:proofErr w:type="spellEnd"/>
      <w:r w:rsidRPr="002E0A27">
        <w:rPr>
          <w:rFonts w:ascii="Times New Roman" w:hAnsi="Times New Roman" w:cs="Times New Roman"/>
          <w:sz w:val="24"/>
          <w:szCs w:val="24"/>
          <w:shd w:val="clear" w:color="auto" w:fill="FFFFFF"/>
        </w:rPr>
        <w:t xml:space="preserve">, M.H., </w:t>
      </w:r>
      <w:proofErr w:type="spellStart"/>
      <w:r w:rsidRPr="002E0A27">
        <w:rPr>
          <w:rFonts w:ascii="Times New Roman" w:hAnsi="Times New Roman" w:cs="Times New Roman"/>
          <w:sz w:val="24"/>
          <w:szCs w:val="24"/>
          <w:shd w:val="clear" w:color="auto" w:fill="FFFFFF"/>
        </w:rPr>
        <w:t>Linnemann</w:t>
      </w:r>
      <w:proofErr w:type="spellEnd"/>
      <w:r w:rsidRPr="002E0A27">
        <w:rPr>
          <w:rFonts w:ascii="Times New Roman" w:hAnsi="Times New Roman" w:cs="Times New Roman"/>
          <w:sz w:val="24"/>
          <w:szCs w:val="24"/>
          <w:shd w:val="clear" w:color="auto" w:fill="FFFFFF"/>
        </w:rPr>
        <w:t xml:space="preserve">, A.R., </w:t>
      </w:r>
      <w:proofErr w:type="spellStart"/>
      <w:r w:rsidRPr="002E0A27">
        <w:rPr>
          <w:rFonts w:ascii="Times New Roman" w:hAnsi="Times New Roman" w:cs="Times New Roman"/>
          <w:sz w:val="24"/>
          <w:szCs w:val="24"/>
          <w:shd w:val="clear" w:color="auto" w:fill="FFFFFF"/>
        </w:rPr>
        <w:t>Ingen</w:t>
      </w:r>
      <w:r>
        <w:rPr>
          <w:rFonts w:ascii="Times New Roman" w:hAnsi="Times New Roman" w:cs="Times New Roman"/>
          <w:sz w:val="24"/>
          <w:szCs w:val="24"/>
          <w:shd w:val="clear" w:color="auto" w:fill="FFFFFF"/>
        </w:rPr>
        <w:t>bleek</w:t>
      </w:r>
      <w:proofErr w:type="spellEnd"/>
      <w:r>
        <w:rPr>
          <w:rFonts w:ascii="Times New Roman" w:hAnsi="Times New Roman" w:cs="Times New Roman"/>
          <w:sz w:val="24"/>
          <w:szCs w:val="24"/>
          <w:shd w:val="clear" w:color="auto" w:fill="FFFFFF"/>
        </w:rPr>
        <w:t xml:space="preserve">, P.T., </w:t>
      </w:r>
      <w:proofErr w:type="spellStart"/>
      <w:r>
        <w:rPr>
          <w:rFonts w:ascii="Times New Roman" w:hAnsi="Times New Roman" w:cs="Times New Roman"/>
          <w:sz w:val="24"/>
          <w:szCs w:val="24"/>
          <w:shd w:val="clear" w:color="auto" w:fill="FFFFFF"/>
        </w:rPr>
        <w:t>Soumanou</w:t>
      </w:r>
      <w:proofErr w:type="spellEnd"/>
      <w:r>
        <w:rPr>
          <w:rFonts w:ascii="Times New Roman" w:hAnsi="Times New Roman" w:cs="Times New Roman"/>
          <w:sz w:val="24"/>
          <w:szCs w:val="24"/>
          <w:shd w:val="clear" w:color="auto" w:fill="FFFFFF"/>
        </w:rPr>
        <w:t xml:space="preserve">, M.M., </w:t>
      </w:r>
      <w:proofErr w:type="spellStart"/>
      <w:r w:rsidRPr="002E0A27">
        <w:rPr>
          <w:rFonts w:ascii="Times New Roman" w:hAnsi="Times New Roman" w:cs="Times New Roman"/>
          <w:sz w:val="24"/>
          <w:szCs w:val="24"/>
          <w:shd w:val="clear" w:color="auto" w:fill="FFFFFF"/>
        </w:rPr>
        <w:t>Trijp</w:t>
      </w:r>
      <w:proofErr w:type="spellEnd"/>
      <w:r w:rsidRPr="002E0A27">
        <w:rPr>
          <w:rFonts w:ascii="Times New Roman" w:hAnsi="Times New Roman" w:cs="Times New Roman"/>
          <w:sz w:val="24"/>
          <w:szCs w:val="24"/>
          <w:shd w:val="clear" w:color="auto" w:fill="FFFFFF"/>
        </w:rPr>
        <w:t>, H.C</w:t>
      </w:r>
      <w:r>
        <w:rPr>
          <w:rFonts w:ascii="Times New Roman" w:hAnsi="Times New Roman" w:cs="Times New Roman"/>
          <w:sz w:val="24"/>
          <w:szCs w:val="24"/>
          <w:shd w:val="clear" w:color="auto" w:fill="FFFFFF"/>
        </w:rPr>
        <w:t xml:space="preserve">.V </w:t>
      </w:r>
      <w:proofErr w:type="spellStart"/>
      <w:r>
        <w:rPr>
          <w:rFonts w:ascii="Times New Roman" w:hAnsi="Times New Roman" w:cs="Times New Roman"/>
          <w:sz w:val="24"/>
          <w:szCs w:val="24"/>
          <w:shd w:val="clear" w:color="auto" w:fill="FFFFFF"/>
        </w:rPr>
        <w:t>and</w:t>
      </w:r>
      <w:r w:rsidRPr="002E0A27">
        <w:rPr>
          <w:rFonts w:ascii="Times New Roman" w:hAnsi="Times New Roman" w:cs="Times New Roman"/>
          <w:sz w:val="24"/>
          <w:szCs w:val="24"/>
          <w:shd w:val="clear" w:color="auto" w:fill="FFFFFF"/>
        </w:rPr>
        <w:t>Boekel</w:t>
      </w:r>
      <w:proofErr w:type="spellEnd"/>
      <w:r>
        <w:rPr>
          <w:rFonts w:ascii="Times New Roman" w:hAnsi="Times New Roman" w:cs="Times New Roman"/>
          <w:color w:val="222222"/>
          <w:sz w:val="24"/>
          <w:szCs w:val="24"/>
          <w:shd w:val="clear" w:color="auto" w:fill="FFFFFF"/>
        </w:rPr>
        <w:t>, M.A.V</w:t>
      </w:r>
      <w:r w:rsidRPr="00CA5DC9">
        <w:rPr>
          <w:rFonts w:ascii="Times New Roman" w:hAnsi="Times New Roman" w:cs="Times New Roman"/>
          <w:color w:val="222222"/>
          <w:sz w:val="24"/>
          <w:szCs w:val="24"/>
          <w:shd w:val="clear" w:color="auto" w:fill="FFFFFF"/>
        </w:rPr>
        <w:t xml:space="preserve"> 2014. Effect of physical damage and storage of pineapple fruits on their suitability for juice production. </w:t>
      </w:r>
      <w:r w:rsidRPr="00CA5DC9">
        <w:rPr>
          <w:rFonts w:ascii="Times New Roman" w:hAnsi="Times New Roman" w:cs="Times New Roman"/>
          <w:i/>
          <w:iCs/>
          <w:color w:val="222222"/>
          <w:sz w:val="24"/>
          <w:szCs w:val="24"/>
          <w:shd w:val="clear" w:color="auto" w:fill="FFFFFF"/>
        </w:rPr>
        <w:t>Journal of Food Quality</w:t>
      </w:r>
      <w:r>
        <w:rPr>
          <w:rFonts w:ascii="Times New Roman" w:hAnsi="Times New Roman" w:cs="Times New Roman"/>
          <w:color w:val="222222"/>
          <w:sz w:val="24"/>
          <w:szCs w:val="24"/>
          <w:shd w:val="clear" w:color="auto" w:fill="FFFFFF"/>
        </w:rPr>
        <w:t>.</w:t>
      </w:r>
      <w:r w:rsidRPr="00CA5DC9">
        <w:rPr>
          <w:rFonts w:ascii="Times New Roman" w:hAnsi="Times New Roman" w:cs="Times New Roman"/>
          <w:color w:val="222222"/>
          <w:sz w:val="24"/>
          <w:szCs w:val="24"/>
          <w:shd w:val="clear" w:color="auto" w:fill="FFFFFF"/>
        </w:rPr>
        <w:t> </w:t>
      </w:r>
      <w:r w:rsidRPr="00575D95">
        <w:rPr>
          <w:rFonts w:ascii="Times New Roman" w:hAnsi="Times New Roman" w:cs="Times New Roman"/>
          <w:iCs/>
          <w:color w:val="222222"/>
          <w:sz w:val="24"/>
          <w:szCs w:val="24"/>
          <w:shd w:val="clear" w:color="auto" w:fill="FFFFFF"/>
        </w:rPr>
        <w:t>37</w:t>
      </w:r>
      <w:r w:rsidRPr="00575D95">
        <w:rPr>
          <w:rFonts w:ascii="Times New Roman" w:hAnsi="Times New Roman" w:cs="Times New Roman"/>
          <w:color w:val="222222"/>
          <w:sz w:val="24"/>
          <w:szCs w:val="24"/>
          <w:shd w:val="clear" w:color="auto" w:fill="FFFFFF"/>
        </w:rPr>
        <w:t>(4):</w:t>
      </w:r>
      <w:r w:rsidRPr="00CA5DC9">
        <w:rPr>
          <w:rFonts w:ascii="Times New Roman" w:hAnsi="Times New Roman" w:cs="Times New Roman"/>
          <w:color w:val="222222"/>
          <w:sz w:val="24"/>
          <w:szCs w:val="24"/>
          <w:shd w:val="clear" w:color="auto" w:fill="FFFFFF"/>
        </w:rPr>
        <w:t>268-273.</w:t>
      </w:r>
    </w:p>
    <w:p w:rsidR="005A4066" w:rsidRDefault="005A4066" w:rsidP="005A4066">
      <w:pPr>
        <w:spacing w:after="320" w:line="320" w:lineRule="atLeast"/>
        <w:ind w:left="720" w:hanging="720"/>
        <w:jc w:val="both"/>
        <w:rPr>
          <w:rFonts w:ascii="Times New Roman" w:hAnsi="Times New Roman" w:cs="Times New Roman"/>
          <w:color w:val="222222"/>
          <w:sz w:val="24"/>
          <w:szCs w:val="24"/>
          <w:shd w:val="clear" w:color="auto" w:fill="FFFFFF"/>
        </w:rPr>
      </w:pPr>
      <w:r w:rsidRPr="00CA5DC9">
        <w:rPr>
          <w:rFonts w:ascii="Times New Roman" w:hAnsi="Times New Roman" w:cs="Times New Roman"/>
          <w:color w:val="222222"/>
          <w:sz w:val="24"/>
          <w:szCs w:val="24"/>
          <w:shd w:val="clear" w:color="auto" w:fill="FFFFFF"/>
        </w:rPr>
        <w:t>Islam, M.A., Ahma</w:t>
      </w:r>
      <w:r>
        <w:rPr>
          <w:rFonts w:ascii="Times New Roman" w:hAnsi="Times New Roman" w:cs="Times New Roman"/>
          <w:color w:val="222222"/>
          <w:sz w:val="24"/>
          <w:szCs w:val="24"/>
          <w:shd w:val="clear" w:color="auto" w:fill="FFFFFF"/>
        </w:rPr>
        <w:t xml:space="preserve">d, I., Ahmed, S and </w:t>
      </w:r>
      <w:proofErr w:type="spellStart"/>
      <w:r>
        <w:rPr>
          <w:rFonts w:ascii="Times New Roman" w:hAnsi="Times New Roman" w:cs="Times New Roman"/>
          <w:color w:val="222222"/>
          <w:sz w:val="24"/>
          <w:szCs w:val="24"/>
          <w:shd w:val="clear" w:color="auto" w:fill="FFFFFF"/>
        </w:rPr>
        <w:t>Sarker</w:t>
      </w:r>
      <w:proofErr w:type="spellEnd"/>
      <w:r>
        <w:rPr>
          <w:rFonts w:ascii="Times New Roman" w:hAnsi="Times New Roman" w:cs="Times New Roman"/>
          <w:color w:val="222222"/>
          <w:sz w:val="24"/>
          <w:szCs w:val="24"/>
          <w:shd w:val="clear" w:color="auto" w:fill="FFFFFF"/>
        </w:rPr>
        <w:t>, A.</w:t>
      </w:r>
      <w:r w:rsidRPr="00CA5DC9">
        <w:rPr>
          <w:rFonts w:ascii="Times New Roman" w:hAnsi="Times New Roman" w:cs="Times New Roman"/>
          <w:color w:val="222222"/>
          <w:sz w:val="24"/>
          <w:szCs w:val="24"/>
          <w:shd w:val="clear" w:color="auto" w:fill="FFFFFF"/>
        </w:rPr>
        <w:t xml:space="preserve"> 2014. Biochemical composition and shelf </w:t>
      </w:r>
      <w:r>
        <w:rPr>
          <w:rFonts w:ascii="Times New Roman" w:hAnsi="Times New Roman" w:cs="Times New Roman"/>
          <w:color w:val="222222"/>
          <w:sz w:val="24"/>
          <w:szCs w:val="24"/>
          <w:shd w:val="clear" w:color="auto" w:fill="FFFFFF"/>
        </w:rPr>
        <w:t xml:space="preserve">life study </w:t>
      </w:r>
      <w:r w:rsidRPr="00CA5DC9">
        <w:rPr>
          <w:rFonts w:ascii="Times New Roman" w:hAnsi="Times New Roman" w:cs="Times New Roman"/>
          <w:color w:val="222222"/>
          <w:sz w:val="24"/>
          <w:szCs w:val="24"/>
          <w:shd w:val="clear" w:color="auto" w:fill="FFFFFF"/>
        </w:rPr>
        <w:t>of mixed fruit juice from orange &amp; pineapple. </w:t>
      </w:r>
      <w:r w:rsidRPr="00CA5DC9">
        <w:rPr>
          <w:rFonts w:ascii="Times New Roman" w:hAnsi="Times New Roman" w:cs="Times New Roman"/>
          <w:i/>
          <w:iCs/>
          <w:color w:val="222222"/>
          <w:sz w:val="24"/>
          <w:szCs w:val="24"/>
          <w:shd w:val="clear" w:color="auto" w:fill="FFFFFF"/>
        </w:rPr>
        <w:t>Journal of Environmental Science and Natural Resources</w:t>
      </w:r>
      <w:r>
        <w:rPr>
          <w:rFonts w:ascii="Times New Roman" w:hAnsi="Times New Roman" w:cs="Times New Roman"/>
          <w:color w:val="222222"/>
          <w:sz w:val="24"/>
          <w:szCs w:val="24"/>
          <w:shd w:val="clear" w:color="auto" w:fill="FFFFFF"/>
        </w:rPr>
        <w:t>.</w:t>
      </w:r>
      <w:r w:rsidRPr="00CA5DC9">
        <w:rPr>
          <w:rFonts w:ascii="Times New Roman" w:hAnsi="Times New Roman" w:cs="Times New Roman"/>
          <w:color w:val="222222"/>
          <w:sz w:val="24"/>
          <w:szCs w:val="24"/>
          <w:shd w:val="clear" w:color="auto" w:fill="FFFFFF"/>
        </w:rPr>
        <w:t> </w:t>
      </w:r>
      <w:r w:rsidRPr="00575D95">
        <w:rPr>
          <w:rFonts w:ascii="Times New Roman" w:hAnsi="Times New Roman" w:cs="Times New Roman"/>
          <w:iCs/>
          <w:color w:val="222222"/>
          <w:sz w:val="24"/>
          <w:szCs w:val="24"/>
          <w:shd w:val="clear" w:color="auto" w:fill="FFFFFF"/>
        </w:rPr>
        <w:t>7</w:t>
      </w:r>
      <w:r w:rsidRPr="00575D95">
        <w:rPr>
          <w:rFonts w:ascii="Times New Roman" w:hAnsi="Times New Roman" w:cs="Times New Roman"/>
          <w:color w:val="222222"/>
          <w:sz w:val="24"/>
          <w:szCs w:val="24"/>
          <w:shd w:val="clear" w:color="auto" w:fill="FFFFFF"/>
        </w:rPr>
        <w:t>(1):</w:t>
      </w:r>
      <w:r w:rsidRPr="00CA5DC9">
        <w:rPr>
          <w:rFonts w:ascii="Times New Roman" w:hAnsi="Times New Roman" w:cs="Times New Roman"/>
          <w:color w:val="222222"/>
          <w:sz w:val="24"/>
          <w:szCs w:val="24"/>
          <w:shd w:val="clear" w:color="auto" w:fill="FFFFFF"/>
        </w:rPr>
        <w:t>227-232.</w:t>
      </w:r>
    </w:p>
    <w:p w:rsidR="005A4066" w:rsidRDefault="005A4066" w:rsidP="005A4066">
      <w:pPr>
        <w:spacing w:after="320" w:line="320" w:lineRule="atLeast"/>
        <w:ind w:left="720" w:hanging="720"/>
        <w:jc w:val="both"/>
        <w:rPr>
          <w:rFonts w:ascii="Times New Roman" w:hAnsi="Times New Roman" w:cs="Times New Roman"/>
          <w:color w:val="222222"/>
          <w:sz w:val="24"/>
          <w:szCs w:val="24"/>
          <w:shd w:val="clear" w:color="auto" w:fill="FFFFFF"/>
        </w:rPr>
      </w:pPr>
      <w:r w:rsidRPr="00CA5DC9">
        <w:rPr>
          <w:rFonts w:ascii="Times New Roman" w:hAnsi="Times New Roman" w:cs="Times New Roman"/>
          <w:color w:val="222222"/>
          <w:sz w:val="24"/>
          <w:szCs w:val="24"/>
          <w:shd w:val="clear" w:color="auto" w:fill="FFFFFF"/>
        </w:rPr>
        <w:t>Islam, M., Khan, M.Z.H., Sarkar, M.A</w:t>
      </w:r>
      <w:r>
        <w:rPr>
          <w:rFonts w:ascii="Times New Roman" w:hAnsi="Times New Roman" w:cs="Times New Roman"/>
          <w:color w:val="222222"/>
          <w:sz w:val="24"/>
          <w:szCs w:val="24"/>
          <w:shd w:val="clear" w:color="auto" w:fill="FFFFFF"/>
        </w:rPr>
        <w:t xml:space="preserve">.R., </w:t>
      </w:r>
      <w:proofErr w:type="spellStart"/>
      <w:r>
        <w:rPr>
          <w:rFonts w:ascii="Times New Roman" w:hAnsi="Times New Roman" w:cs="Times New Roman"/>
          <w:color w:val="222222"/>
          <w:sz w:val="24"/>
          <w:szCs w:val="24"/>
          <w:shd w:val="clear" w:color="auto" w:fill="FFFFFF"/>
        </w:rPr>
        <w:t>Absar</w:t>
      </w:r>
      <w:proofErr w:type="spellEnd"/>
      <w:r>
        <w:rPr>
          <w:rFonts w:ascii="Times New Roman" w:hAnsi="Times New Roman" w:cs="Times New Roman"/>
          <w:color w:val="222222"/>
          <w:sz w:val="24"/>
          <w:szCs w:val="24"/>
          <w:shd w:val="clear" w:color="auto" w:fill="FFFFFF"/>
        </w:rPr>
        <w:t>, N and Sarkar, S.K.</w:t>
      </w:r>
      <w:r w:rsidRPr="00CA5DC9">
        <w:rPr>
          <w:rFonts w:ascii="Times New Roman" w:hAnsi="Times New Roman" w:cs="Times New Roman"/>
          <w:color w:val="222222"/>
          <w:sz w:val="24"/>
          <w:szCs w:val="24"/>
          <w:shd w:val="clear" w:color="auto" w:fill="FFFFFF"/>
        </w:rPr>
        <w:t xml:space="preserve"> 2013. Changes in </w:t>
      </w:r>
      <w:r>
        <w:rPr>
          <w:rFonts w:ascii="Times New Roman" w:hAnsi="Times New Roman" w:cs="Times New Roman"/>
          <w:color w:val="222222"/>
          <w:sz w:val="24"/>
          <w:szCs w:val="24"/>
          <w:shd w:val="clear" w:color="auto" w:fill="FFFFFF"/>
        </w:rPr>
        <w:t xml:space="preserve">acidity, TSS, </w:t>
      </w:r>
      <w:r w:rsidRPr="00CA5DC9">
        <w:rPr>
          <w:rFonts w:ascii="Times New Roman" w:hAnsi="Times New Roman" w:cs="Times New Roman"/>
          <w:color w:val="222222"/>
          <w:sz w:val="24"/>
          <w:szCs w:val="24"/>
          <w:shd w:val="clear" w:color="auto" w:fill="FFFFFF"/>
        </w:rPr>
        <w:t>and sugar content at different storage periods of the postharvest mango (</w:t>
      </w:r>
      <w:proofErr w:type="spellStart"/>
      <w:r w:rsidRPr="00BD725B">
        <w:rPr>
          <w:rFonts w:ascii="Times New Roman" w:hAnsi="Times New Roman" w:cs="Times New Roman"/>
          <w:i/>
          <w:color w:val="222222"/>
          <w:sz w:val="24"/>
          <w:szCs w:val="24"/>
          <w:shd w:val="clear" w:color="auto" w:fill="FFFFFF"/>
        </w:rPr>
        <w:t>Mangifera</w:t>
      </w:r>
      <w:proofErr w:type="spellEnd"/>
      <w:r w:rsidRPr="00BD725B">
        <w:rPr>
          <w:rFonts w:ascii="Times New Roman" w:hAnsi="Times New Roman" w:cs="Times New Roman"/>
          <w:i/>
          <w:color w:val="222222"/>
          <w:sz w:val="24"/>
          <w:szCs w:val="24"/>
          <w:shd w:val="clear" w:color="auto" w:fill="FFFFFF"/>
        </w:rPr>
        <w:t xml:space="preserve"> </w:t>
      </w:r>
      <w:proofErr w:type="spellStart"/>
      <w:r w:rsidRPr="00BD725B">
        <w:rPr>
          <w:rFonts w:ascii="Times New Roman" w:hAnsi="Times New Roman" w:cs="Times New Roman"/>
          <w:i/>
          <w:color w:val="222222"/>
          <w:sz w:val="24"/>
          <w:szCs w:val="24"/>
          <w:shd w:val="clear" w:color="auto" w:fill="FFFFFF"/>
        </w:rPr>
        <w:t>indica</w:t>
      </w:r>
      <w:proofErr w:type="spellEnd"/>
      <w:r w:rsidRPr="00CA5DC9">
        <w:rPr>
          <w:rFonts w:ascii="Times New Roman" w:hAnsi="Times New Roman" w:cs="Times New Roman"/>
          <w:color w:val="222222"/>
          <w:sz w:val="24"/>
          <w:szCs w:val="24"/>
          <w:shd w:val="clear" w:color="auto" w:fill="FFFFFF"/>
        </w:rPr>
        <w:t xml:space="preserve"> L.) influenced by Bavistin DF. </w:t>
      </w:r>
      <w:r w:rsidRPr="00CA5DC9">
        <w:rPr>
          <w:rFonts w:ascii="Times New Roman" w:hAnsi="Times New Roman" w:cs="Times New Roman"/>
          <w:i/>
          <w:iCs/>
          <w:color w:val="222222"/>
          <w:sz w:val="24"/>
          <w:szCs w:val="24"/>
          <w:shd w:val="clear" w:color="auto" w:fill="FFFFFF"/>
        </w:rPr>
        <w:t>International Journal of Food Science</w:t>
      </w:r>
      <w:r w:rsidRPr="00CA5DC9">
        <w:rPr>
          <w:rFonts w:ascii="Times New Roman" w:hAnsi="Times New Roman" w:cs="Times New Roman"/>
          <w:color w:val="222222"/>
          <w:sz w:val="24"/>
          <w:szCs w:val="24"/>
          <w:shd w:val="clear" w:color="auto" w:fill="FFFFFF"/>
        </w:rPr>
        <w:t>, </w:t>
      </w:r>
      <w:r w:rsidRPr="001C7347">
        <w:rPr>
          <w:rFonts w:ascii="Times New Roman" w:hAnsi="Times New Roman" w:cs="Times New Roman"/>
          <w:iCs/>
          <w:color w:val="222222"/>
          <w:sz w:val="24"/>
          <w:szCs w:val="24"/>
          <w:shd w:val="clear" w:color="auto" w:fill="FFFFFF"/>
        </w:rPr>
        <w:t>2013</w:t>
      </w:r>
      <w:r>
        <w:rPr>
          <w:rFonts w:ascii="Times New Roman" w:hAnsi="Times New Roman" w:cs="Times New Roman"/>
          <w:color w:val="222222"/>
          <w:sz w:val="24"/>
          <w:szCs w:val="24"/>
          <w:shd w:val="clear" w:color="auto" w:fill="FFFFFF"/>
        </w:rPr>
        <w:t>: 1-8.</w:t>
      </w:r>
    </w:p>
    <w:p w:rsidR="005A4066" w:rsidRDefault="005A4066" w:rsidP="005A4066">
      <w:pPr>
        <w:spacing w:after="320" w:line="320" w:lineRule="atLeast"/>
        <w:ind w:left="720" w:hanging="720"/>
        <w:jc w:val="both"/>
        <w:rPr>
          <w:rFonts w:ascii="Times New Roman" w:hAnsi="Times New Roman" w:cs="Times New Roman"/>
          <w:color w:val="222222"/>
          <w:sz w:val="24"/>
          <w:szCs w:val="24"/>
          <w:shd w:val="clear" w:color="auto" w:fill="FFFFFF"/>
        </w:rPr>
      </w:pPr>
      <w:proofErr w:type="spellStart"/>
      <w:r w:rsidRPr="00CA5DC9">
        <w:rPr>
          <w:rFonts w:ascii="Times New Roman" w:hAnsi="Times New Roman" w:cs="Times New Roman"/>
          <w:color w:val="222222"/>
          <w:sz w:val="24"/>
          <w:szCs w:val="24"/>
          <w:shd w:val="clear" w:color="auto" w:fill="FFFFFF"/>
        </w:rPr>
        <w:t>Laorko</w:t>
      </w:r>
      <w:proofErr w:type="spellEnd"/>
      <w:r w:rsidRPr="00CA5DC9">
        <w:rPr>
          <w:rFonts w:ascii="Times New Roman" w:hAnsi="Times New Roman" w:cs="Times New Roman"/>
          <w:color w:val="222222"/>
          <w:sz w:val="24"/>
          <w:szCs w:val="24"/>
          <w:shd w:val="clear" w:color="auto" w:fill="FFFFFF"/>
        </w:rPr>
        <w:t xml:space="preserve">, A., Li, Z., </w:t>
      </w:r>
      <w:proofErr w:type="spellStart"/>
      <w:r w:rsidRPr="00CA5DC9">
        <w:rPr>
          <w:rFonts w:ascii="Times New Roman" w:hAnsi="Times New Roman" w:cs="Times New Roman"/>
          <w:color w:val="222222"/>
          <w:sz w:val="24"/>
          <w:szCs w:val="24"/>
          <w:shd w:val="clear" w:color="auto" w:fill="FFFFFF"/>
        </w:rPr>
        <w:t>Tongchitpakdee</w:t>
      </w:r>
      <w:proofErr w:type="spellEnd"/>
      <w:r w:rsidRPr="00CA5DC9">
        <w:rPr>
          <w:rFonts w:ascii="Times New Roman" w:hAnsi="Times New Roman" w:cs="Times New Roman"/>
          <w:color w:val="222222"/>
          <w:sz w:val="24"/>
          <w:szCs w:val="24"/>
          <w:shd w:val="clear" w:color="auto" w:fill="FFFFFF"/>
        </w:rPr>
        <w:t xml:space="preserve">, S., </w:t>
      </w:r>
      <w:proofErr w:type="spellStart"/>
      <w:r w:rsidRPr="00CA5DC9">
        <w:rPr>
          <w:rFonts w:ascii="Times New Roman" w:hAnsi="Times New Roman" w:cs="Times New Roman"/>
          <w:color w:val="222222"/>
          <w:sz w:val="24"/>
          <w:szCs w:val="24"/>
          <w:shd w:val="clear" w:color="auto" w:fill="FFFFFF"/>
        </w:rPr>
        <w:t>C</w:t>
      </w:r>
      <w:r>
        <w:rPr>
          <w:rFonts w:ascii="Times New Roman" w:hAnsi="Times New Roman" w:cs="Times New Roman"/>
          <w:color w:val="222222"/>
          <w:sz w:val="24"/>
          <w:szCs w:val="24"/>
          <w:shd w:val="clear" w:color="auto" w:fill="FFFFFF"/>
        </w:rPr>
        <w:t>hantachum</w:t>
      </w:r>
      <w:proofErr w:type="spellEnd"/>
      <w:r>
        <w:rPr>
          <w:rFonts w:ascii="Times New Roman" w:hAnsi="Times New Roman" w:cs="Times New Roman"/>
          <w:color w:val="222222"/>
          <w:sz w:val="24"/>
          <w:szCs w:val="24"/>
          <w:shd w:val="clear" w:color="auto" w:fill="FFFFFF"/>
        </w:rPr>
        <w:t xml:space="preserve">, S and </w:t>
      </w:r>
      <w:proofErr w:type="spellStart"/>
      <w:r>
        <w:rPr>
          <w:rFonts w:ascii="Times New Roman" w:hAnsi="Times New Roman" w:cs="Times New Roman"/>
          <w:color w:val="222222"/>
          <w:sz w:val="24"/>
          <w:szCs w:val="24"/>
          <w:shd w:val="clear" w:color="auto" w:fill="FFFFFF"/>
        </w:rPr>
        <w:t>Youravong</w:t>
      </w:r>
      <w:proofErr w:type="spellEnd"/>
      <w:r>
        <w:rPr>
          <w:rFonts w:ascii="Times New Roman" w:hAnsi="Times New Roman" w:cs="Times New Roman"/>
          <w:color w:val="222222"/>
          <w:sz w:val="24"/>
          <w:szCs w:val="24"/>
          <w:shd w:val="clear" w:color="auto" w:fill="FFFFFF"/>
        </w:rPr>
        <w:t>, W.</w:t>
      </w:r>
      <w:r w:rsidRPr="00CA5DC9">
        <w:rPr>
          <w:rFonts w:ascii="Times New Roman" w:hAnsi="Times New Roman" w:cs="Times New Roman"/>
          <w:color w:val="222222"/>
          <w:sz w:val="24"/>
          <w:szCs w:val="24"/>
          <w:shd w:val="clear" w:color="auto" w:fill="FFFFFF"/>
        </w:rPr>
        <w:t xml:space="preserve"> 2010. Effect of </w:t>
      </w:r>
      <w:r>
        <w:rPr>
          <w:rFonts w:ascii="Times New Roman" w:hAnsi="Times New Roman" w:cs="Times New Roman"/>
          <w:color w:val="222222"/>
          <w:sz w:val="24"/>
          <w:szCs w:val="24"/>
          <w:shd w:val="clear" w:color="auto" w:fill="FFFFFF"/>
        </w:rPr>
        <w:t xml:space="preserve">membrane </w:t>
      </w:r>
      <w:r w:rsidRPr="00CA5DC9">
        <w:rPr>
          <w:rFonts w:ascii="Times New Roman" w:hAnsi="Times New Roman" w:cs="Times New Roman"/>
          <w:color w:val="222222"/>
          <w:sz w:val="24"/>
          <w:szCs w:val="24"/>
          <w:shd w:val="clear" w:color="auto" w:fill="FFFFFF"/>
        </w:rPr>
        <w:t>property and operating conditions on phytochemical properties and permeate flux during clarification of pineapple juice. </w:t>
      </w:r>
      <w:r w:rsidRPr="00CA5DC9">
        <w:rPr>
          <w:rFonts w:ascii="Times New Roman" w:hAnsi="Times New Roman" w:cs="Times New Roman"/>
          <w:i/>
          <w:iCs/>
          <w:color w:val="222222"/>
          <w:sz w:val="24"/>
          <w:szCs w:val="24"/>
          <w:shd w:val="clear" w:color="auto" w:fill="FFFFFF"/>
        </w:rPr>
        <w:t>Journal of Food Engineering</w:t>
      </w:r>
      <w:r>
        <w:rPr>
          <w:rFonts w:ascii="Times New Roman" w:hAnsi="Times New Roman" w:cs="Times New Roman"/>
          <w:color w:val="222222"/>
          <w:sz w:val="24"/>
          <w:szCs w:val="24"/>
          <w:shd w:val="clear" w:color="auto" w:fill="FFFFFF"/>
        </w:rPr>
        <w:t>.</w:t>
      </w:r>
      <w:r w:rsidRPr="00CA5DC9">
        <w:rPr>
          <w:rFonts w:ascii="Times New Roman" w:hAnsi="Times New Roman" w:cs="Times New Roman"/>
          <w:color w:val="222222"/>
          <w:sz w:val="24"/>
          <w:szCs w:val="24"/>
          <w:shd w:val="clear" w:color="auto" w:fill="FFFFFF"/>
        </w:rPr>
        <w:t> </w:t>
      </w:r>
      <w:r w:rsidRPr="00854F68">
        <w:rPr>
          <w:rFonts w:ascii="Times New Roman" w:hAnsi="Times New Roman" w:cs="Times New Roman"/>
          <w:iCs/>
          <w:color w:val="222222"/>
          <w:sz w:val="24"/>
          <w:szCs w:val="24"/>
          <w:shd w:val="clear" w:color="auto" w:fill="FFFFFF"/>
        </w:rPr>
        <w:t>100</w:t>
      </w:r>
      <w:r w:rsidRPr="00854F68">
        <w:rPr>
          <w:rFonts w:ascii="Times New Roman" w:hAnsi="Times New Roman" w:cs="Times New Roman"/>
          <w:color w:val="222222"/>
          <w:sz w:val="24"/>
          <w:szCs w:val="24"/>
          <w:shd w:val="clear" w:color="auto" w:fill="FFFFFF"/>
        </w:rPr>
        <w:t>(3):</w:t>
      </w:r>
      <w:r w:rsidRPr="00CA5DC9">
        <w:rPr>
          <w:rFonts w:ascii="Times New Roman" w:hAnsi="Times New Roman" w:cs="Times New Roman"/>
          <w:color w:val="222222"/>
          <w:sz w:val="24"/>
          <w:szCs w:val="24"/>
          <w:shd w:val="clear" w:color="auto" w:fill="FFFFFF"/>
        </w:rPr>
        <w:t>514-521.</w:t>
      </w:r>
    </w:p>
    <w:p w:rsidR="005A4066" w:rsidRDefault="005A4066" w:rsidP="005A4066">
      <w:pPr>
        <w:spacing w:after="320" w:line="320" w:lineRule="atLeast"/>
        <w:ind w:left="720" w:hanging="720"/>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Mirsaeedghazi</w:t>
      </w:r>
      <w:proofErr w:type="spellEnd"/>
      <w:r>
        <w:rPr>
          <w:rFonts w:ascii="Times New Roman" w:hAnsi="Times New Roman" w:cs="Times New Roman"/>
          <w:color w:val="222222"/>
          <w:sz w:val="24"/>
          <w:szCs w:val="24"/>
          <w:shd w:val="clear" w:color="auto" w:fill="FFFFFF"/>
        </w:rPr>
        <w:t xml:space="preserve">, H., </w:t>
      </w:r>
      <w:proofErr w:type="spellStart"/>
      <w:r w:rsidRPr="00CA5DC9">
        <w:rPr>
          <w:rFonts w:ascii="Times New Roman" w:hAnsi="Times New Roman" w:cs="Times New Roman"/>
          <w:color w:val="222222"/>
          <w:sz w:val="24"/>
          <w:szCs w:val="24"/>
          <w:shd w:val="clear" w:color="auto" w:fill="FFFFFF"/>
        </w:rPr>
        <w:t>Djomeh</w:t>
      </w:r>
      <w:proofErr w:type="spellEnd"/>
      <w:r w:rsidRPr="00CA5DC9">
        <w:rPr>
          <w:rFonts w:ascii="Times New Roman" w:hAnsi="Times New Roman" w:cs="Times New Roman"/>
          <w:color w:val="222222"/>
          <w:sz w:val="24"/>
          <w:szCs w:val="24"/>
          <w:shd w:val="clear" w:color="auto" w:fill="FFFFFF"/>
        </w:rPr>
        <w:t>, Z</w:t>
      </w:r>
      <w:r>
        <w:rPr>
          <w:rFonts w:ascii="Times New Roman" w:hAnsi="Times New Roman" w:cs="Times New Roman"/>
          <w:color w:val="222222"/>
          <w:sz w:val="24"/>
          <w:szCs w:val="24"/>
          <w:shd w:val="clear" w:color="auto" w:fill="FFFFFF"/>
        </w:rPr>
        <w:t>.E., Mousavi, S.M.</w:t>
      </w:r>
      <w:proofErr w:type="gramStart"/>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Aroujalian</w:t>
      </w:r>
      <w:proofErr w:type="spellEnd"/>
      <w:proofErr w:type="gramEnd"/>
      <w:r>
        <w:rPr>
          <w:rFonts w:ascii="Times New Roman" w:hAnsi="Times New Roman" w:cs="Times New Roman"/>
          <w:color w:val="222222"/>
          <w:sz w:val="24"/>
          <w:szCs w:val="24"/>
          <w:shd w:val="clear" w:color="auto" w:fill="FFFFFF"/>
        </w:rPr>
        <w:t xml:space="preserve">, A and </w:t>
      </w:r>
      <w:proofErr w:type="spellStart"/>
      <w:r>
        <w:rPr>
          <w:rFonts w:ascii="Times New Roman" w:hAnsi="Times New Roman" w:cs="Times New Roman"/>
          <w:color w:val="222222"/>
          <w:sz w:val="24"/>
          <w:szCs w:val="24"/>
          <w:shd w:val="clear" w:color="auto" w:fill="FFFFFF"/>
        </w:rPr>
        <w:t>Navidbakhsh</w:t>
      </w:r>
      <w:proofErr w:type="spellEnd"/>
      <w:r>
        <w:rPr>
          <w:rFonts w:ascii="Times New Roman" w:hAnsi="Times New Roman" w:cs="Times New Roman"/>
          <w:color w:val="222222"/>
          <w:sz w:val="24"/>
          <w:szCs w:val="24"/>
          <w:shd w:val="clear" w:color="auto" w:fill="FFFFFF"/>
        </w:rPr>
        <w:t xml:space="preserve">, M.  2010.  Clarification </w:t>
      </w:r>
      <w:r w:rsidRPr="00CA5DC9">
        <w:rPr>
          <w:rFonts w:ascii="Times New Roman" w:hAnsi="Times New Roman" w:cs="Times New Roman"/>
          <w:color w:val="222222"/>
          <w:sz w:val="24"/>
          <w:szCs w:val="24"/>
          <w:shd w:val="clear" w:color="auto" w:fill="FFFFFF"/>
        </w:rPr>
        <w:t>of pomegranate juice by microfiltration with PVDF</w:t>
      </w:r>
      <w:r>
        <w:rPr>
          <w:rFonts w:ascii="Times New Roman" w:hAnsi="Times New Roman" w:cs="Times New Roman"/>
          <w:color w:val="222222"/>
          <w:sz w:val="24"/>
          <w:szCs w:val="24"/>
          <w:shd w:val="clear" w:color="auto" w:fill="FFFFFF"/>
        </w:rPr>
        <w:t xml:space="preserve"> membranes.  </w:t>
      </w:r>
      <w:r w:rsidRPr="002A4732">
        <w:rPr>
          <w:rFonts w:ascii="Times New Roman" w:hAnsi="Times New Roman" w:cs="Times New Roman"/>
          <w:i/>
          <w:color w:val="222222"/>
          <w:sz w:val="24"/>
          <w:szCs w:val="24"/>
          <w:shd w:val="clear" w:color="auto" w:fill="FFFFFF"/>
        </w:rPr>
        <w:t>Desalination.</w:t>
      </w:r>
      <w:r w:rsidRPr="00575D95">
        <w:rPr>
          <w:rFonts w:ascii="Times New Roman" w:hAnsi="Times New Roman" w:cs="Times New Roman"/>
          <w:iCs/>
          <w:color w:val="222222"/>
          <w:sz w:val="24"/>
          <w:szCs w:val="24"/>
          <w:shd w:val="clear" w:color="auto" w:fill="FFFFFF"/>
        </w:rPr>
        <w:t>264</w:t>
      </w:r>
      <w:r w:rsidRPr="00575D95">
        <w:rPr>
          <w:rFonts w:ascii="Times New Roman" w:hAnsi="Times New Roman" w:cs="Times New Roman"/>
          <w:color w:val="222222"/>
          <w:sz w:val="24"/>
          <w:szCs w:val="24"/>
          <w:shd w:val="clear" w:color="auto" w:fill="FFFFFF"/>
        </w:rPr>
        <w:t>(3):</w:t>
      </w:r>
      <w:r w:rsidRPr="00CA5DC9">
        <w:rPr>
          <w:rFonts w:ascii="Times New Roman" w:hAnsi="Times New Roman" w:cs="Times New Roman"/>
          <w:color w:val="222222"/>
          <w:sz w:val="24"/>
          <w:szCs w:val="24"/>
          <w:shd w:val="clear" w:color="auto" w:fill="FFFFFF"/>
        </w:rPr>
        <w:t xml:space="preserve">243-248. </w:t>
      </w:r>
    </w:p>
    <w:p w:rsidR="005A4066" w:rsidRDefault="005A4066" w:rsidP="005A4066">
      <w:pPr>
        <w:spacing w:after="320" w:line="320" w:lineRule="atLeast"/>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Oliveira, R.C.D, </w:t>
      </w:r>
      <w:proofErr w:type="spellStart"/>
      <w:r>
        <w:rPr>
          <w:rFonts w:ascii="Times New Roman" w:hAnsi="Times New Roman" w:cs="Times New Roman"/>
          <w:color w:val="222222"/>
          <w:sz w:val="24"/>
          <w:szCs w:val="24"/>
          <w:shd w:val="clear" w:color="auto" w:fill="FFFFFF"/>
        </w:rPr>
        <w:t>Doce</w:t>
      </w:r>
      <w:proofErr w:type="spellEnd"/>
      <w:r>
        <w:rPr>
          <w:rFonts w:ascii="Times New Roman" w:hAnsi="Times New Roman" w:cs="Times New Roman"/>
          <w:color w:val="222222"/>
          <w:sz w:val="24"/>
          <w:szCs w:val="24"/>
          <w:shd w:val="clear" w:color="auto" w:fill="FFFFFF"/>
        </w:rPr>
        <w:t>, R.C. and de Barros, S.T.D.</w:t>
      </w:r>
      <w:r w:rsidRPr="00CA5DC9">
        <w:rPr>
          <w:rFonts w:ascii="Times New Roman" w:hAnsi="Times New Roman" w:cs="Times New Roman"/>
          <w:color w:val="222222"/>
          <w:sz w:val="24"/>
          <w:szCs w:val="24"/>
          <w:shd w:val="clear" w:color="auto" w:fill="FFFFFF"/>
        </w:rPr>
        <w:t xml:space="preserve"> 2012. Clarification of passion fruit juice </w:t>
      </w:r>
      <w:r>
        <w:rPr>
          <w:rFonts w:ascii="Times New Roman" w:hAnsi="Times New Roman" w:cs="Times New Roman"/>
          <w:color w:val="222222"/>
          <w:sz w:val="24"/>
          <w:szCs w:val="24"/>
          <w:shd w:val="clear" w:color="auto" w:fill="FFFFFF"/>
        </w:rPr>
        <w:t xml:space="preserve">by micro </w:t>
      </w:r>
      <w:r w:rsidRPr="00CA5DC9">
        <w:rPr>
          <w:rFonts w:ascii="Times New Roman" w:hAnsi="Times New Roman" w:cs="Times New Roman"/>
          <w:color w:val="222222"/>
          <w:sz w:val="24"/>
          <w:szCs w:val="24"/>
          <w:shd w:val="clear" w:color="auto" w:fill="FFFFFF"/>
        </w:rPr>
        <w:t>filtration: Analyses of operating parameters, study of membrane fouling and juice quality. </w:t>
      </w:r>
      <w:r w:rsidRPr="00CA5DC9">
        <w:rPr>
          <w:rFonts w:ascii="Times New Roman" w:hAnsi="Times New Roman" w:cs="Times New Roman"/>
          <w:i/>
          <w:iCs/>
          <w:color w:val="222222"/>
          <w:sz w:val="24"/>
          <w:szCs w:val="24"/>
          <w:shd w:val="clear" w:color="auto" w:fill="FFFFFF"/>
        </w:rPr>
        <w:t>Journal of Food Engineering</w:t>
      </w:r>
      <w:r>
        <w:rPr>
          <w:rFonts w:ascii="Times New Roman" w:hAnsi="Times New Roman" w:cs="Times New Roman"/>
          <w:color w:val="222222"/>
          <w:sz w:val="24"/>
          <w:szCs w:val="24"/>
          <w:shd w:val="clear" w:color="auto" w:fill="FFFFFF"/>
        </w:rPr>
        <w:t>.</w:t>
      </w:r>
      <w:r w:rsidRPr="00CA5DC9">
        <w:rPr>
          <w:rFonts w:ascii="Times New Roman" w:hAnsi="Times New Roman" w:cs="Times New Roman"/>
          <w:color w:val="222222"/>
          <w:sz w:val="24"/>
          <w:szCs w:val="24"/>
          <w:shd w:val="clear" w:color="auto" w:fill="FFFFFF"/>
        </w:rPr>
        <w:t> </w:t>
      </w:r>
      <w:r w:rsidRPr="005D7705">
        <w:rPr>
          <w:rFonts w:ascii="Times New Roman" w:hAnsi="Times New Roman" w:cs="Times New Roman"/>
          <w:iCs/>
          <w:color w:val="222222"/>
          <w:sz w:val="24"/>
          <w:szCs w:val="24"/>
          <w:shd w:val="clear" w:color="auto" w:fill="FFFFFF"/>
        </w:rPr>
        <w:t>111</w:t>
      </w:r>
      <w:r w:rsidRPr="005D7705">
        <w:rPr>
          <w:rFonts w:ascii="Times New Roman" w:hAnsi="Times New Roman" w:cs="Times New Roman"/>
          <w:color w:val="222222"/>
          <w:sz w:val="24"/>
          <w:szCs w:val="24"/>
          <w:shd w:val="clear" w:color="auto" w:fill="FFFFFF"/>
        </w:rPr>
        <w:t>(2):</w:t>
      </w:r>
      <w:r w:rsidRPr="00CA5DC9">
        <w:rPr>
          <w:rFonts w:ascii="Times New Roman" w:hAnsi="Times New Roman" w:cs="Times New Roman"/>
          <w:color w:val="222222"/>
          <w:sz w:val="24"/>
          <w:szCs w:val="24"/>
          <w:shd w:val="clear" w:color="auto" w:fill="FFFFFF"/>
        </w:rPr>
        <w:t>432-439.</w:t>
      </w:r>
    </w:p>
    <w:p w:rsidR="005A4066" w:rsidRDefault="005A4066" w:rsidP="005A4066">
      <w:pPr>
        <w:spacing w:after="320" w:line="320" w:lineRule="atLeast"/>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Paul, R and Ghosh, U. 2012. </w:t>
      </w:r>
      <w:r w:rsidRPr="00CA5DC9">
        <w:rPr>
          <w:rFonts w:ascii="Times New Roman" w:hAnsi="Times New Roman" w:cs="Times New Roman"/>
          <w:color w:val="222222"/>
          <w:sz w:val="24"/>
          <w:szCs w:val="24"/>
          <w:shd w:val="clear" w:color="auto" w:fill="FFFFFF"/>
        </w:rPr>
        <w:t>Effect of thermal treatment on ascorbic acid content of pomegranate</w:t>
      </w:r>
      <w:r>
        <w:rPr>
          <w:rFonts w:ascii="Times New Roman" w:hAnsi="Times New Roman" w:cs="Times New Roman"/>
          <w:color w:val="222222"/>
          <w:sz w:val="24"/>
          <w:szCs w:val="24"/>
          <w:shd w:val="clear" w:color="auto" w:fill="FFFFFF"/>
        </w:rPr>
        <w:t xml:space="preserve"> juice </w:t>
      </w:r>
      <w:r w:rsidRPr="007B38A9">
        <w:rPr>
          <w:rFonts w:ascii="Times New Roman" w:hAnsi="Times New Roman" w:cs="Times New Roman"/>
          <w:i/>
          <w:color w:val="222222"/>
          <w:sz w:val="24"/>
          <w:szCs w:val="24"/>
          <w:shd w:val="clear" w:color="auto" w:fill="FFFFFF"/>
        </w:rPr>
        <w:t>Indian Journal of Biotechnology</w:t>
      </w:r>
      <w:r>
        <w:rPr>
          <w:rFonts w:ascii="Times New Roman" w:hAnsi="Times New Roman" w:cs="Times New Roman"/>
          <w:color w:val="222222"/>
          <w:sz w:val="24"/>
          <w:szCs w:val="24"/>
          <w:shd w:val="clear" w:color="auto" w:fill="FFFFFF"/>
        </w:rPr>
        <w:t>. 11: 309-313.</w:t>
      </w:r>
    </w:p>
    <w:p w:rsidR="005A4066" w:rsidRDefault="005A4066" w:rsidP="005A4066">
      <w:pPr>
        <w:spacing w:after="320" w:line="300" w:lineRule="atLeast"/>
        <w:ind w:left="720" w:hanging="720"/>
        <w:jc w:val="both"/>
        <w:rPr>
          <w:rFonts w:ascii="Times New Roman" w:hAnsi="Times New Roman" w:cs="Times New Roman"/>
          <w:color w:val="222222"/>
          <w:sz w:val="24"/>
          <w:szCs w:val="24"/>
          <w:shd w:val="clear" w:color="auto" w:fill="FFFFFF"/>
        </w:rPr>
      </w:pPr>
      <w:proofErr w:type="spellStart"/>
      <w:r w:rsidRPr="00CA5DC9">
        <w:rPr>
          <w:rFonts w:ascii="Times New Roman" w:hAnsi="Times New Roman" w:cs="Times New Roman"/>
          <w:color w:val="222222"/>
          <w:sz w:val="24"/>
          <w:szCs w:val="24"/>
          <w:shd w:val="clear" w:color="auto" w:fill="FFFFFF"/>
        </w:rPr>
        <w:t>Salari</w:t>
      </w:r>
      <w:proofErr w:type="spellEnd"/>
      <w:r w:rsidRPr="00CA5DC9">
        <w:rPr>
          <w:rFonts w:ascii="Times New Roman" w:hAnsi="Times New Roman" w:cs="Times New Roman"/>
          <w:color w:val="222222"/>
          <w:sz w:val="24"/>
          <w:szCs w:val="24"/>
          <w:shd w:val="clear" w:color="auto" w:fill="FFFFFF"/>
        </w:rPr>
        <w:t xml:space="preserve">, H., Sreenivas, K.N., </w:t>
      </w:r>
      <w:proofErr w:type="spellStart"/>
      <w:r>
        <w:rPr>
          <w:rFonts w:ascii="Times New Roman" w:hAnsi="Times New Roman" w:cs="Times New Roman"/>
          <w:color w:val="222222"/>
          <w:sz w:val="24"/>
          <w:szCs w:val="24"/>
          <w:shd w:val="clear" w:color="auto" w:fill="FFFFFF"/>
        </w:rPr>
        <w:t>Shankarappa</w:t>
      </w:r>
      <w:proofErr w:type="spellEnd"/>
      <w:r>
        <w:rPr>
          <w:rFonts w:ascii="Times New Roman" w:hAnsi="Times New Roman" w:cs="Times New Roman"/>
          <w:color w:val="222222"/>
          <w:sz w:val="24"/>
          <w:szCs w:val="24"/>
          <w:shd w:val="clear" w:color="auto" w:fill="FFFFFF"/>
        </w:rPr>
        <w:t>, T.H.</w:t>
      </w:r>
      <w:proofErr w:type="gramStart"/>
      <w:r>
        <w:rPr>
          <w:rFonts w:ascii="Times New Roman" w:hAnsi="Times New Roman" w:cs="Times New Roman"/>
          <w:color w:val="222222"/>
          <w:sz w:val="24"/>
          <w:szCs w:val="24"/>
          <w:shd w:val="clear" w:color="auto" w:fill="FFFFFF"/>
        </w:rPr>
        <w:t>,  Krishna</w:t>
      </w:r>
      <w:proofErr w:type="gramEnd"/>
      <w:r>
        <w:rPr>
          <w:rFonts w:ascii="Times New Roman" w:hAnsi="Times New Roman" w:cs="Times New Roman"/>
          <w:color w:val="222222"/>
          <w:sz w:val="24"/>
          <w:szCs w:val="24"/>
          <w:shd w:val="clear" w:color="auto" w:fill="FFFFFF"/>
        </w:rPr>
        <w:t xml:space="preserve">, H.C  and  Gowda, A.P.M. </w:t>
      </w:r>
      <w:r w:rsidRPr="00CA5DC9">
        <w:rPr>
          <w:rFonts w:ascii="Times New Roman" w:hAnsi="Times New Roman" w:cs="Times New Roman"/>
          <w:color w:val="222222"/>
          <w:sz w:val="24"/>
          <w:szCs w:val="24"/>
          <w:shd w:val="clear" w:color="auto" w:fill="FFFFFF"/>
        </w:rPr>
        <w:t xml:space="preserve">2012. </w:t>
      </w:r>
      <w:proofErr w:type="spellStart"/>
      <w:r w:rsidRPr="00CA5DC9">
        <w:rPr>
          <w:rFonts w:ascii="Times New Roman" w:hAnsi="Times New Roman" w:cs="Times New Roman"/>
          <w:color w:val="222222"/>
          <w:sz w:val="24"/>
          <w:szCs w:val="24"/>
          <w:shd w:val="clear" w:color="auto" w:fill="FFFFFF"/>
        </w:rPr>
        <w:t>Physico</w:t>
      </w:r>
      <w:proofErr w:type="spellEnd"/>
      <w:r w:rsidRPr="00CA5DC9">
        <w:rPr>
          <w:rFonts w:ascii="Times New Roman" w:hAnsi="Times New Roman" w:cs="Times New Roman"/>
          <w:color w:val="222222"/>
          <w:sz w:val="24"/>
          <w:szCs w:val="24"/>
          <w:shd w:val="clear" w:color="auto" w:fill="FFFFFF"/>
        </w:rPr>
        <w:t>-chemical and sensory parameters of muskmelon blended pomegranate squash and syrup. </w:t>
      </w:r>
      <w:r w:rsidRPr="00CA5DC9">
        <w:rPr>
          <w:rFonts w:ascii="Times New Roman" w:hAnsi="Times New Roman" w:cs="Times New Roman"/>
          <w:i/>
          <w:iCs/>
          <w:color w:val="222222"/>
          <w:sz w:val="24"/>
          <w:szCs w:val="24"/>
          <w:shd w:val="clear" w:color="auto" w:fill="FFFFFF"/>
        </w:rPr>
        <w:t>Env</w:t>
      </w:r>
      <w:r>
        <w:rPr>
          <w:rFonts w:ascii="Times New Roman" w:hAnsi="Times New Roman" w:cs="Times New Roman"/>
          <w:i/>
          <w:iCs/>
          <w:color w:val="222222"/>
          <w:sz w:val="24"/>
          <w:szCs w:val="24"/>
          <w:shd w:val="clear" w:color="auto" w:fill="FFFFFF"/>
        </w:rPr>
        <w:t>ironment and Ecology.</w:t>
      </w:r>
      <w:r w:rsidRPr="00CA5DC9">
        <w:rPr>
          <w:rFonts w:ascii="Times New Roman" w:hAnsi="Times New Roman" w:cs="Times New Roman"/>
          <w:color w:val="222222"/>
          <w:sz w:val="24"/>
          <w:szCs w:val="24"/>
          <w:shd w:val="clear" w:color="auto" w:fill="FFFFFF"/>
        </w:rPr>
        <w:t> </w:t>
      </w:r>
      <w:r w:rsidRPr="00815FFD">
        <w:rPr>
          <w:rFonts w:ascii="Times New Roman" w:hAnsi="Times New Roman" w:cs="Times New Roman"/>
          <w:iCs/>
          <w:color w:val="222222"/>
          <w:sz w:val="24"/>
          <w:szCs w:val="24"/>
          <w:shd w:val="clear" w:color="auto" w:fill="FFFFFF"/>
        </w:rPr>
        <w:t>30</w:t>
      </w:r>
      <w:r>
        <w:rPr>
          <w:rFonts w:ascii="Times New Roman" w:hAnsi="Times New Roman" w:cs="Times New Roman"/>
          <w:color w:val="222222"/>
          <w:sz w:val="24"/>
          <w:szCs w:val="24"/>
          <w:shd w:val="clear" w:color="auto" w:fill="FFFFFF"/>
        </w:rPr>
        <w:t xml:space="preserve">(3C): </w:t>
      </w:r>
      <w:r w:rsidRPr="00CA5DC9">
        <w:rPr>
          <w:rFonts w:ascii="Times New Roman" w:hAnsi="Times New Roman" w:cs="Times New Roman"/>
          <w:color w:val="222222"/>
          <w:sz w:val="24"/>
          <w:szCs w:val="24"/>
          <w:shd w:val="clear" w:color="auto" w:fill="FFFFFF"/>
        </w:rPr>
        <w:t>1052-1057.</w:t>
      </w:r>
    </w:p>
    <w:p w:rsidR="0022169F" w:rsidRPr="00611FC3" w:rsidRDefault="0022169F" w:rsidP="0022169F">
      <w:pPr>
        <w:spacing w:after="240" w:line="360" w:lineRule="auto"/>
        <w:jc w:val="both"/>
        <w:rPr>
          <w:rFonts w:ascii="Times New Roman" w:hAnsi="Times New Roman" w:cs="Times New Roman"/>
          <w:color w:val="000000" w:themeColor="text1"/>
          <w:sz w:val="24"/>
          <w:szCs w:val="24"/>
        </w:rPr>
      </w:pPr>
      <w:proofErr w:type="spellStart"/>
      <w:r w:rsidRPr="00611FC3">
        <w:rPr>
          <w:rFonts w:ascii="Times New Roman" w:hAnsi="Times New Roman" w:cs="Times New Roman"/>
          <w:color w:val="222222"/>
          <w:sz w:val="24"/>
          <w:szCs w:val="24"/>
          <w:shd w:val="clear" w:color="auto" w:fill="FFFFFF"/>
        </w:rPr>
        <w:t>Samreen</w:t>
      </w:r>
      <w:proofErr w:type="spellEnd"/>
      <w:r w:rsidRPr="00611FC3">
        <w:rPr>
          <w:rFonts w:ascii="Times New Roman" w:hAnsi="Times New Roman" w:cs="Times New Roman"/>
          <w:color w:val="222222"/>
          <w:sz w:val="24"/>
          <w:szCs w:val="24"/>
          <w:shd w:val="clear" w:color="auto" w:fill="FFFFFF"/>
        </w:rPr>
        <w:t xml:space="preserve">, Satyanarayana, </w:t>
      </w:r>
      <w:proofErr w:type="spellStart"/>
      <w:r w:rsidRPr="00611FC3">
        <w:rPr>
          <w:rFonts w:ascii="Times New Roman" w:hAnsi="Times New Roman" w:cs="Times New Roman"/>
          <w:color w:val="222222"/>
          <w:sz w:val="24"/>
          <w:szCs w:val="24"/>
          <w:shd w:val="clear" w:color="auto" w:fill="FFFFFF"/>
        </w:rPr>
        <w:t>Ch.V.V</w:t>
      </w:r>
      <w:proofErr w:type="spellEnd"/>
      <w:r w:rsidRPr="00611FC3">
        <w:rPr>
          <w:rFonts w:ascii="Times New Roman" w:hAnsi="Times New Roman" w:cs="Times New Roman"/>
          <w:color w:val="222222"/>
          <w:sz w:val="24"/>
          <w:szCs w:val="24"/>
          <w:shd w:val="clear" w:color="auto" w:fill="FFFFFF"/>
        </w:rPr>
        <w:t xml:space="preserve">., </w:t>
      </w:r>
      <w:proofErr w:type="spellStart"/>
      <w:r w:rsidRPr="00611FC3">
        <w:rPr>
          <w:rFonts w:ascii="Times New Roman" w:hAnsi="Times New Roman" w:cs="Times New Roman"/>
          <w:color w:val="222222"/>
          <w:sz w:val="24"/>
          <w:szCs w:val="24"/>
          <w:shd w:val="clear" w:color="auto" w:fill="FFFFFF"/>
        </w:rPr>
        <w:t>Edukondalu</w:t>
      </w:r>
      <w:proofErr w:type="spellEnd"/>
      <w:r w:rsidRPr="00611FC3">
        <w:rPr>
          <w:rFonts w:ascii="Times New Roman" w:hAnsi="Times New Roman" w:cs="Times New Roman"/>
          <w:color w:val="222222"/>
          <w:sz w:val="24"/>
          <w:szCs w:val="24"/>
          <w:shd w:val="clear" w:color="auto" w:fill="FFFFFF"/>
        </w:rPr>
        <w:t xml:space="preserve">, L., </w:t>
      </w:r>
      <w:proofErr w:type="spellStart"/>
      <w:r w:rsidRPr="00611FC3">
        <w:rPr>
          <w:rFonts w:ascii="Times New Roman" w:hAnsi="Times New Roman" w:cs="Times New Roman"/>
          <w:color w:val="222222"/>
          <w:sz w:val="24"/>
          <w:szCs w:val="24"/>
          <w:shd w:val="clear" w:color="auto" w:fill="FFFFFF"/>
        </w:rPr>
        <w:t>Beera</w:t>
      </w:r>
      <w:proofErr w:type="spellEnd"/>
      <w:r w:rsidRPr="00611FC3">
        <w:rPr>
          <w:rFonts w:ascii="Times New Roman" w:hAnsi="Times New Roman" w:cs="Times New Roman"/>
          <w:color w:val="222222"/>
          <w:sz w:val="24"/>
          <w:szCs w:val="24"/>
          <w:shd w:val="clear" w:color="auto" w:fill="FFFFFF"/>
        </w:rPr>
        <w:t xml:space="preserve">, V and Rao, V.S. 2020. </w:t>
      </w:r>
      <w:r>
        <w:rPr>
          <w:rFonts w:ascii="Times New Roman" w:hAnsi="Times New Roman" w:cs="Times New Roman"/>
          <w:color w:val="222222"/>
          <w:sz w:val="24"/>
          <w:szCs w:val="24"/>
          <w:shd w:val="clear" w:color="auto" w:fill="FFFFFF"/>
        </w:rPr>
        <w:tab/>
      </w:r>
      <w:r w:rsidRPr="00611FC3">
        <w:rPr>
          <w:rFonts w:ascii="Times New Roman" w:hAnsi="Times New Roman" w:cs="Times New Roman"/>
          <w:color w:val="222222"/>
          <w:sz w:val="24"/>
          <w:szCs w:val="24"/>
          <w:shd w:val="clear" w:color="auto" w:fill="FFFFFF"/>
        </w:rPr>
        <w:t>Physicochemical characteristics of pomegranate and pineapple juice. </w:t>
      </w:r>
      <w:r w:rsidRPr="00611FC3">
        <w:rPr>
          <w:rFonts w:ascii="Times New Roman" w:hAnsi="Times New Roman" w:cs="Times New Roman"/>
          <w:i/>
          <w:iCs/>
          <w:color w:val="222222"/>
          <w:sz w:val="24"/>
          <w:szCs w:val="24"/>
          <w:shd w:val="clear" w:color="auto" w:fill="FFFFFF"/>
        </w:rPr>
        <w:t xml:space="preserve">Indian </w:t>
      </w:r>
      <w:r>
        <w:rPr>
          <w:rFonts w:ascii="Times New Roman" w:hAnsi="Times New Roman" w:cs="Times New Roman"/>
          <w:i/>
          <w:iCs/>
          <w:color w:val="222222"/>
          <w:sz w:val="24"/>
          <w:szCs w:val="24"/>
          <w:shd w:val="clear" w:color="auto" w:fill="FFFFFF"/>
        </w:rPr>
        <w:tab/>
      </w:r>
      <w:r w:rsidRPr="00611FC3">
        <w:rPr>
          <w:rFonts w:ascii="Times New Roman" w:hAnsi="Times New Roman" w:cs="Times New Roman"/>
          <w:i/>
          <w:iCs/>
          <w:color w:val="222222"/>
          <w:sz w:val="24"/>
          <w:szCs w:val="24"/>
          <w:shd w:val="clear" w:color="auto" w:fill="FFFFFF"/>
        </w:rPr>
        <w:t xml:space="preserve">Journal </w:t>
      </w:r>
      <w:proofErr w:type="gramStart"/>
      <w:r w:rsidRPr="00611FC3">
        <w:rPr>
          <w:rFonts w:ascii="Times New Roman" w:hAnsi="Times New Roman" w:cs="Times New Roman"/>
          <w:i/>
          <w:iCs/>
          <w:color w:val="222222"/>
          <w:sz w:val="24"/>
          <w:szCs w:val="24"/>
          <w:shd w:val="clear" w:color="auto" w:fill="FFFFFF"/>
        </w:rPr>
        <w:t>of  Ecology</w:t>
      </w:r>
      <w:proofErr w:type="gramEnd"/>
      <w:r w:rsidRPr="00611FC3">
        <w:rPr>
          <w:rFonts w:ascii="Times New Roman" w:hAnsi="Times New Roman" w:cs="Times New Roman"/>
          <w:i/>
          <w:iCs/>
          <w:color w:val="222222"/>
          <w:sz w:val="24"/>
          <w:szCs w:val="24"/>
          <w:shd w:val="clear" w:color="auto" w:fill="FFFFFF"/>
        </w:rPr>
        <w:t>.</w:t>
      </w:r>
      <w:r w:rsidRPr="00611FC3">
        <w:rPr>
          <w:rFonts w:ascii="Times New Roman" w:hAnsi="Times New Roman" w:cs="Times New Roman"/>
          <w:color w:val="222222"/>
          <w:sz w:val="24"/>
          <w:szCs w:val="24"/>
          <w:shd w:val="clear" w:color="auto" w:fill="FFFFFF"/>
        </w:rPr>
        <w:t> </w:t>
      </w:r>
      <w:r w:rsidRPr="00611FC3">
        <w:rPr>
          <w:rFonts w:ascii="Times New Roman" w:hAnsi="Times New Roman" w:cs="Times New Roman"/>
          <w:sz w:val="24"/>
          <w:szCs w:val="24"/>
        </w:rPr>
        <w:t>47 Special Issue (11): 60-63.</w:t>
      </w:r>
    </w:p>
    <w:p w:rsidR="005A4066" w:rsidRDefault="005A4066" w:rsidP="005A4066">
      <w:pPr>
        <w:spacing w:after="320" w:line="300" w:lineRule="atLeast"/>
        <w:ind w:left="720" w:hanging="720"/>
        <w:jc w:val="both"/>
        <w:rPr>
          <w:rFonts w:ascii="Times New Roman" w:hAnsi="Times New Roman" w:cs="Times New Roman"/>
          <w:color w:val="222222"/>
          <w:sz w:val="24"/>
          <w:szCs w:val="24"/>
          <w:shd w:val="clear" w:color="auto" w:fill="FFFFFF"/>
        </w:rPr>
      </w:pPr>
      <w:r w:rsidRPr="00CA5DC9">
        <w:rPr>
          <w:rFonts w:ascii="Times New Roman" w:hAnsi="Times New Roman" w:cs="Times New Roman"/>
          <w:color w:val="222222"/>
          <w:sz w:val="24"/>
          <w:szCs w:val="24"/>
          <w:shd w:val="clear" w:color="auto" w:fill="FFFFFF"/>
        </w:rPr>
        <w:t xml:space="preserve">Valero, M., </w:t>
      </w:r>
      <w:proofErr w:type="spellStart"/>
      <w:r w:rsidRPr="00CA5DC9">
        <w:rPr>
          <w:rFonts w:ascii="Times New Roman" w:hAnsi="Times New Roman" w:cs="Times New Roman"/>
          <w:color w:val="222222"/>
          <w:sz w:val="24"/>
          <w:szCs w:val="24"/>
          <w:shd w:val="clear" w:color="auto" w:fill="FFFFFF"/>
        </w:rPr>
        <w:t>Vega</w:t>
      </w:r>
      <w:r>
        <w:rPr>
          <w:rFonts w:ascii="Times New Roman" w:hAnsi="Times New Roman" w:cs="Times New Roman"/>
          <w:color w:val="222222"/>
          <w:sz w:val="24"/>
          <w:szCs w:val="24"/>
          <w:shd w:val="clear" w:color="auto" w:fill="FFFFFF"/>
        </w:rPr>
        <w:t>ra</w:t>
      </w:r>
      <w:proofErr w:type="spellEnd"/>
      <w:r>
        <w:rPr>
          <w:rFonts w:ascii="Times New Roman" w:hAnsi="Times New Roman" w:cs="Times New Roman"/>
          <w:color w:val="222222"/>
          <w:sz w:val="24"/>
          <w:szCs w:val="24"/>
          <w:shd w:val="clear" w:color="auto" w:fill="FFFFFF"/>
        </w:rPr>
        <w:t xml:space="preserve">, S., Martí, N. and </w:t>
      </w:r>
      <w:proofErr w:type="spellStart"/>
      <w:r>
        <w:rPr>
          <w:rFonts w:ascii="Times New Roman" w:hAnsi="Times New Roman" w:cs="Times New Roman"/>
          <w:color w:val="222222"/>
          <w:sz w:val="24"/>
          <w:szCs w:val="24"/>
          <w:shd w:val="clear" w:color="auto" w:fill="FFFFFF"/>
        </w:rPr>
        <w:t>Saura</w:t>
      </w:r>
      <w:proofErr w:type="spellEnd"/>
      <w:r>
        <w:rPr>
          <w:rFonts w:ascii="Times New Roman" w:hAnsi="Times New Roman" w:cs="Times New Roman"/>
          <w:color w:val="222222"/>
          <w:sz w:val="24"/>
          <w:szCs w:val="24"/>
          <w:shd w:val="clear" w:color="auto" w:fill="FFFFFF"/>
        </w:rPr>
        <w:t xml:space="preserve">, D. </w:t>
      </w:r>
      <w:r w:rsidRPr="00CA5DC9">
        <w:rPr>
          <w:rFonts w:ascii="Times New Roman" w:hAnsi="Times New Roman" w:cs="Times New Roman"/>
          <w:color w:val="222222"/>
          <w:sz w:val="24"/>
          <w:szCs w:val="24"/>
          <w:shd w:val="clear" w:color="auto" w:fill="FFFFFF"/>
        </w:rPr>
        <w:t xml:space="preserve"> 2014. Clarification of pomegranate juice at </w:t>
      </w:r>
      <w:proofErr w:type="spellStart"/>
      <w:r w:rsidRPr="00CA5DC9">
        <w:rPr>
          <w:rFonts w:ascii="Times New Roman" w:hAnsi="Times New Roman" w:cs="Times New Roman"/>
          <w:color w:val="222222"/>
          <w:sz w:val="24"/>
          <w:szCs w:val="24"/>
          <w:shd w:val="clear" w:color="auto" w:fill="FFFFFF"/>
        </w:rPr>
        <w:t>industrialscale</w:t>
      </w:r>
      <w:proofErr w:type="spellEnd"/>
      <w:r w:rsidRPr="00CA5DC9">
        <w:rPr>
          <w:rFonts w:ascii="Times New Roman" w:hAnsi="Times New Roman" w:cs="Times New Roman"/>
          <w:color w:val="222222"/>
          <w:sz w:val="24"/>
          <w:szCs w:val="24"/>
          <w:shd w:val="clear" w:color="auto" w:fill="FFFFFF"/>
        </w:rPr>
        <w:t>. </w:t>
      </w:r>
      <w:r w:rsidRPr="00CA5DC9">
        <w:rPr>
          <w:rFonts w:ascii="Times New Roman" w:hAnsi="Times New Roman" w:cs="Times New Roman"/>
          <w:i/>
          <w:iCs/>
          <w:color w:val="222222"/>
          <w:sz w:val="24"/>
          <w:szCs w:val="24"/>
          <w:shd w:val="clear" w:color="auto" w:fill="FFFFFF"/>
        </w:rPr>
        <w:t xml:space="preserve">Journal of </w:t>
      </w:r>
      <w:r>
        <w:rPr>
          <w:rFonts w:ascii="Times New Roman" w:hAnsi="Times New Roman" w:cs="Times New Roman"/>
          <w:i/>
          <w:iCs/>
          <w:color w:val="222222"/>
          <w:sz w:val="24"/>
          <w:szCs w:val="24"/>
          <w:shd w:val="clear" w:color="auto" w:fill="FFFFFF"/>
        </w:rPr>
        <w:t>Food Processing and</w:t>
      </w:r>
      <w:r w:rsidRPr="00CA5DC9">
        <w:rPr>
          <w:rFonts w:ascii="Times New Roman" w:hAnsi="Times New Roman" w:cs="Times New Roman"/>
          <w:i/>
          <w:iCs/>
          <w:color w:val="222222"/>
          <w:sz w:val="24"/>
          <w:szCs w:val="24"/>
          <w:shd w:val="clear" w:color="auto" w:fill="FFFFFF"/>
        </w:rPr>
        <w:t xml:space="preserve"> Technology</w:t>
      </w:r>
      <w:r>
        <w:rPr>
          <w:rFonts w:ascii="Times New Roman" w:hAnsi="Times New Roman" w:cs="Times New Roman"/>
          <w:color w:val="222222"/>
          <w:sz w:val="24"/>
          <w:szCs w:val="24"/>
          <w:shd w:val="clear" w:color="auto" w:fill="FFFFFF"/>
        </w:rPr>
        <w:t>.</w:t>
      </w:r>
      <w:r w:rsidRPr="00CA5DC9">
        <w:rPr>
          <w:rFonts w:ascii="Times New Roman" w:hAnsi="Times New Roman" w:cs="Times New Roman"/>
          <w:color w:val="222222"/>
          <w:sz w:val="24"/>
          <w:szCs w:val="24"/>
          <w:shd w:val="clear" w:color="auto" w:fill="FFFFFF"/>
        </w:rPr>
        <w:t> </w:t>
      </w:r>
      <w:r w:rsidRPr="00815FFD">
        <w:rPr>
          <w:rFonts w:ascii="Times New Roman" w:hAnsi="Times New Roman" w:cs="Times New Roman"/>
          <w:iCs/>
          <w:color w:val="222222"/>
          <w:sz w:val="24"/>
          <w:szCs w:val="24"/>
          <w:shd w:val="clear" w:color="auto" w:fill="FFFFFF"/>
        </w:rPr>
        <w:t>5</w:t>
      </w:r>
      <w:r w:rsidRPr="00815FFD">
        <w:rPr>
          <w:rFonts w:ascii="Times New Roman" w:hAnsi="Times New Roman" w:cs="Times New Roman"/>
          <w:color w:val="222222"/>
          <w:sz w:val="24"/>
          <w:szCs w:val="24"/>
          <w:shd w:val="clear" w:color="auto" w:fill="FFFFFF"/>
        </w:rPr>
        <w:t>(5</w:t>
      </w:r>
      <w:r>
        <w:rPr>
          <w:rFonts w:ascii="Times New Roman" w:hAnsi="Times New Roman" w:cs="Times New Roman"/>
          <w:color w:val="222222"/>
          <w:sz w:val="24"/>
          <w:szCs w:val="24"/>
          <w:shd w:val="clear" w:color="auto" w:fill="FFFFFF"/>
        </w:rPr>
        <w:t>):</w:t>
      </w:r>
      <w:r w:rsidRPr="00CA5DC9">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-6.</w:t>
      </w:r>
    </w:p>
    <w:p w:rsidR="00844C5A" w:rsidRPr="00844C5A" w:rsidRDefault="00844C5A" w:rsidP="00844C5A">
      <w:pPr>
        <w:spacing w:after="320" w:line="300" w:lineRule="atLeast"/>
        <w:ind w:left="720" w:hanging="720"/>
        <w:jc w:val="both"/>
        <w:rPr>
          <w:rFonts w:ascii="Times New Roman" w:hAnsi="Times New Roman" w:cs="Times New Roman"/>
          <w:color w:val="222222"/>
          <w:sz w:val="24"/>
          <w:szCs w:val="24"/>
          <w:shd w:val="clear" w:color="auto" w:fill="FFFFFF"/>
        </w:rPr>
      </w:pPr>
      <w:proofErr w:type="spellStart"/>
      <w:r w:rsidRPr="00844C5A">
        <w:rPr>
          <w:rFonts w:ascii="Times New Roman" w:hAnsi="Times New Roman" w:cs="Times New Roman"/>
          <w:color w:val="222222"/>
          <w:sz w:val="24"/>
          <w:szCs w:val="24"/>
          <w:shd w:val="clear" w:color="auto" w:fill="FFFFFF"/>
        </w:rPr>
        <w:lastRenderedPageBreak/>
        <w:t>Yildiz</w:t>
      </w:r>
      <w:proofErr w:type="spellEnd"/>
      <w:r w:rsidRPr="00844C5A">
        <w:rPr>
          <w:rFonts w:ascii="Times New Roman" w:hAnsi="Times New Roman" w:cs="Times New Roman"/>
          <w:color w:val="222222"/>
          <w:sz w:val="24"/>
          <w:szCs w:val="24"/>
          <w:shd w:val="clear" w:color="auto" w:fill="FFFFFF"/>
        </w:rPr>
        <w:t xml:space="preserve">, S., </w:t>
      </w:r>
      <w:proofErr w:type="spellStart"/>
      <w:r w:rsidRPr="00844C5A">
        <w:rPr>
          <w:rFonts w:ascii="Times New Roman" w:hAnsi="Times New Roman" w:cs="Times New Roman"/>
          <w:color w:val="222222"/>
          <w:sz w:val="24"/>
          <w:szCs w:val="24"/>
          <w:shd w:val="clear" w:color="auto" w:fill="FFFFFF"/>
        </w:rPr>
        <w:t>Pokhrel</w:t>
      </w:r>
      <w:proofErr w:type="spellEnd"/>
      <w:r w:rsidRPr="00844C5A">
        <w:rPr>
          <w:rFonts w:ascii="Times New Roman" w:hAnsi="Times New Roman" w:cs="Times New Roman"/>
          <w:color w:val="222222"/>
          <w:sz w:val="24"/>
          <w:szCs w:val="24"/>
          <w:shd w:val="clear" w:color="auto" w:fill="FFFFFF"/>
        </w:rPr>
        <w:t xml:space="preserve">, P. R., </w:t>
      </w:r>
      <w:proofErr w:type="spellStart"/>
      <w:r w:rsidRPr="00844C5A">
        <w:rPr>
          <w:rFonts w:ascii="Times New Roman" w:hAnsi="Times New Roman" w:cs="Times New Roman"/>
          <w:color w:val="222222"/>
          <w:sz w:val="24"/>
          <w:szCs w:val="24"/>
          <w:shd w:val="clear" w:color="auto" w:fill="FFFFFF"/>
        </w:rPr>
        <w:t>Unluturk</w:t>
      </w:r>
      <w:proofErr w:type="spellEnd"/>
      <w:r w:rsidRPr="00844C5A">
        <w:rPr>
          <w:rFonts w:ascii="Times New Roman" w:hAnsi="Times New Roman" w:cs="Times New Roman"/>
          <w:color w:val="222222"/>
          <w:sz w:val="24"/>
          <w:szCs w:val="24"/>
          <w:shd w:val="clear" w:color="auto" w:fill="FFFFFF"/>
        </w:rPr>
        <w:t>, S and Barbosa-</w:t>
      </w:r>
      <w:proofErr w:type="spellStart"/>
      <w:r w:rsidRPr="00844C5A">
        <w:rPr>
          <w:rFonts w:ascii="Times New Roman" w:hAnsi="Times New Roman" w:cs="Times New Roman"/>
          <w:color w:val="222222"/>
          <w:sz w:val="24"/>
          <w:szCs w:val="24"/>
          <w:shd w:val="clear" w:color="auto" w:fill="FFFFFF"/>
        </w:rPr>
        <w:t>Cánovas</w:t>
      </w:r>
      <w:proofErr w:type="spellEnd"/>
      <w:r w:rsidRPr="00844C5A">
        <w:rPr>
          <w:rFonts w:ascii="Times New Roman" w:hAnsi="Times New Roman" w:cs="Times New Roman"/>
          <w:color w:val="222222"/>
          <w:sz w:val="24"/>
          <w:szCs w:val="24"/>
          <w:shd w:val="clear" w:color="auto" w:fill="FFFFFF"/>
        </w:rPr>
        <w:t>, G. V. 2021. Changes in quality characteristics of strawberry juice after equivalent high pressure, ultrasound, and pulsed electric fields processes. Food Engineering Reviews, 13(3), 601-612.</w:t>
      </w:r>
    </w:p>
    <w:p w:rsidR="005A4066" w:rsidRDefault="005A4066" w:rsidP="005A4066">
      <w:pPr>
        <w:spacing w:after="320" w:line="300" w:lineRule="atLeast"/>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Zaman, </w:t>
      </w:r>
      <w:proofErr w:type="gramStart"/>
      <w:r>
        <w:rPr>
          <w:rFonts w:ascii="Times New Roman" w:hAnsi="Times New Roman" w:cs="Times New Roman"/>
          <w:color w:val="222222"/>
          <w:sz w:val="24"/>
          <w:szCs w:val="24"/>
          <w:shd w:val="clear" w:color="auto" w:fill="FFFFFF"/>
        </w:rPr>
        <w:t>A.K.,</w:t>
      </w:r>
      <w:proofErr w:type="spellStart"/>
      <w:r>
        <w:rPr>
          <w:rFonts w:ascii="Times New Roman" w:hAnsi="Times New Roman" w:cs="Times New Roman"/>
          <w:color w:val="222222"/>
          <w:sz w:val="24"/>
          <w:szCs w:val="24"/>
          <w:shd w:val="clear" w:color="auto" w:fill="FFFFFF"/>
        </w:rPr>
        <w:t>Shamsudin</w:t>
      </w:r>
      <w:proofErr w:type="spellEnd"/>
      <w:proofErr w:type="gramEnd"/>
      <w:r>
        <w:rPr>
          <w:rFonts w:ascii="Times New Roman" w:hAnsi="Times New Roman" w:cs="Times New Roman"/>
          <w:color w:val="222222"/>
          <w:sz w:val="24"/>
          <w:szCs w:val="24"/>
          <w:shd w:val="clear" w:color="auto" w:fill="FFFFFF"/>
        </w:rPr>
        <w:t xml:space="preserve">, R and </w:t>
      </w:r>
      <w:proofErr w:type="spellStart"/>
      <w:r>
        <w:rPr>
          <w:rFonts w:ascii="Times New Roman" w:hAnsi="Times New Roman" w:cs="Times New Roman"/>
          <w:color w:val="222222"/>
          <w:sz w:val="24"/>
          <w:szCs w:val="24"/>
          <w:shd w:val="clear" w:color="auto" w:fill="FFFFFF"/>
        </w:rPr>
        <w:t>Adzahan</w:t>
      </w:r>
      <w:proofErr w:type="spellEnd"/>
      <w:r>
        <w:rPr>
          <w:rFonts w:ascii="Times New Roman" w:hAnsi="Times New Roman" w:cs="Times New Roman"/>
          <w:color w:val="222222"/>
          <w:sz w:val="24"/>
          <w:szCs w:val="24"/>
          <w:shd w:val="clear" w:color="auto" w:fill="FFFFFF"/>
        </w:rPr>
        <w:t>, N.M.</w:t>
      </w:r>
      <w:r w:rsidRPr="00CA5DC9">
        <w:rPr>
          <w:rFonts w:ascii="Times New Roman" w:hAnsi="Times New Roman" w:cs="Times New Roman"/>
          <w:color w:val="222222"/>
          <w:sz w:val="24"/>
          <w:szCs w:val="24"/>
          <w:shd w:val="clear" w:color="auto" w:fill="FFFFFF"/>
        </w:rPr>
        <w:t xml:space="preserve"> 2016. Effect of blending ratio on quality of </w:t>
      </w:r>
      <w:r>
        <w:rPr>
          <w:rFonts w:ascii="Times New Roman" w:hAnsi="Times New Roman" w:cs="Times New Roman"/>
          <w:color w:val="222222"/>
          <w:sz w:val="24"/>
          <w:szCs w:val="24"/>
          <w:shd w:val="clear" w:color="auto" w:fill="FFFFFF"/>
        </w:rPr>
        <w:t xml:space="preserve">fresh </w:t>
      </w:r>
      <w:r w:rsidRPr="00CA5DC9">
        <w:rPr>
          <w:rFonts w:ascii="Times New Roman" w:hAnsi="Times New Roman" w:cs="Times New Roman"/>
          <w:color w:val="222222"/>
          <w:sz w:val="24"/>
          <w:szCs w:val="24"/>
          <w:shd w:val="clear" w:color="auto" w:fill="FFFFFF"/>
        </w:rPr>
        <w:t>pineapple (</w:t>
      </w:r>
      <w:proofErr w:type="spellStart"/>
      <w:r w:rsidRPr="00CA5DC9">
        <w:rPr>
          <w:rFonts w:ascii="Times New Roman" w:hAnsi="Times New Roman" w:cs="Times New Roman"/>
          <w:color w:val="222222"/>
          <w:sz w:val="24"/>
          <w:szCs w:val="24"/>
          <w:shd w:val="clear" w:color="auto" w:fill="FFFFFF"/>
        </w:rPr>
        <w:t>Ananas</w:t>
      </w:r>
      <w:proofErr w:type="spellEnd"/>
      <w:r w:rsidRPr="00CA5DC9">
        <w:rPr>
          <w:rFonts w:ascii="Times New Roman" w:hAnsi="Times New Roman" w:cs="Times New Roman"/>
          <w:color w:val="222222"/>
          <w:sz w:val="24"/>
          <w:szCs w:val="24"/>
          <w:shd w:val="clear" w:color="auto" w:fill="FFFFFF"/>
        </w:rPr>
        <w:t xml:space="preserve"> </w:t>
      </w:r>
      <w:proofErr w:type="spellStart"/>
      <w:r w:rsidRPr="00CA5DC9">
        <w:rPr>
          <w:rFonts w:ascii="Times New Roman" w:hAnsi="Times New Roman" w:cs="Times New Roman"/>
          <w:color w:val="222222"/>
          <w:sz w:val="24"/>
          <w:szCs w:val="24"/>
          <w:shd w:val="clear" w:color="auto" w:fill="FFFFFF"/>
        </w:rPr>
        <w:t>comosus</w:t>
      </w:r>
      <w:proofErr w:type="spellEnd"/>
      <w:r w:rsidRPr="00CA5DC9">
        <w:rPr>
          <w:rFonts w:ascii="Times New Roman" w:hAnsi="Times New Roman" w:cs="Times New Roman"/>
          <w:color w:val="222222"/>
          <w:sz w:val="24"/>
          <w:szCs w:val="24"/>
          <w:shd w:val="clear" w:color="auto" w:fill="FFFFFF"/>
        </w:rPr>
        <w:t xml:space="preserve"> L.) and mango (</w:t>
      </w:r>
      <w:proofErr w:type="spellStart"/>
      <w:r w:rsidRPr="00CA5DC9">
        <w:rPr>
          <w:rFonts w:ascii="Times New Roman" w:hAnsi="Times New Roman" w:cs="Times New Roman"/>
          <w:color w:val="222222"/>
          <w:sz w:val="24"/>
          <w:szCs w:val="24"/>
          <w:shd w:val="clear" w:color="auto" w:fill="FFFFFF"/>
        </w:rPr>
        <w:t>Mangifera</w:t>
      </w:r>
      <w:proofErr w:type="spellEnd"/>
      <w:r w:rsidRPr="00CA5DC9">
        <w:rPr>
          <w:rFonts w:ascii="Times New Roman" w:hAnsi="Times New Roman" w:cs="Times New Roman"/>
          <w:color w:val="222222"/>
          <w:sz w:val="24"/>
          <w:szCs w:val="24"/>
          <w:shd w:val="clear" w:color="auto" w:fill="FFFFFF"/>
        </w:rPr>
        <w:t xml:space="preserve"> </w:t>
      </w:r>
      <w:proofErr w:type="spellStart"/>
      <w:r w:rsidRPr="00CA5DC9">
        <w:rPr>
          <w:rFonts w:ascii="Times New Roman" w:hAnsi="Times New Roman" w:cs="Times New Roman"/>
          <w:color w:val="222222"/>
          <w:sz w:val="24"/>
          <w:szCs w:val="24"/>
          <w:shd w:val="clear" w:color="auto" w:fill="FFFFFF"/>
        </w:rPr>
        <w:t>indica</w:t>
      </w:r>
      <w:proofErr w:type="spellEnd"/>
      <w:r w:rsidRPr="00CA5DC9">
        <w:rPr>
          <w:rFonts w:ascii="Times New Roman" w:hAnsi="Times New Roman" w:cs="Times New Roman"/>
          <w:color w:val="222222"/>
          <w:sz w:val="24"/>
          <w:szCs w:val="24"/>
          <w:shd w:val="clear" w:color="auto" w:fill="FFFFFF"/>
        </w:rPr>
        <w:t xml:space="preserve"> L.) juice blends. </w:t>
      </w:r>
      <w:r w:rsidRPr="00CA5DC9">
        <w:rPr>
          <w:rFonts w:ascii="Times New Roman" w:hAnsi="Times New Roman" w:cs="Times New Roman"/>
          <w:i/>
          <w:iCs/>
          <w:color w:val="222222"/>
          <w:sz w:val="24"/>
          <w:szCs w:val="24"/>
          <w:shd w:val="clear" w:color="auto" w:fill="FFFFFF"/>
        </w:rPr>
        <w:t>International Food Research Journal</w:t>
      </w:r>
      <w:r>
        <w:rPr>
          <w:rFonts w:ascii="Times New Roman" w:hAnsi="Times New Roman" w:cs="Times New Roman"/>
          <w:color w:val="222222"/>
          <w:sz w:val="24"/>
          <w:szCs w:val="24"/>
          <w:shd w:val="clear" w:color="auto" w:fill="FFFFFF"/>
        </w:rPr>
        <w:t xml:space="preserve">. </w:t>
      </w:r>
      <w:r w:rsidRPr="0076654C">
        <w:rPr>
          <w:rFonts w:ascii="Times New Roman" w:hAnsi="Times New Roman" w:cs="Times New Roman"/>
          <w:iCs/>
          <w:color w:val="222222"/>
          <w:sz w:val="24"/>
          <w:szCs w:val="24"/>
          <w:shd w:val="clear" w:color="auto" w:fill="FFFFFF"/>
        </w:rPr>
        <w:t>23</w:t>
      </w:r>
      <w:r>
        <w:rPr>
          <w:rFonts w:ascii="Times New Roman" w:hAnsi="Times New Roman" w:cs="Times New Roman"/>
          <w:color w:val="222222"/>
          <w:sz w:val="24"/>
          <w:szCs w:val="24"/>
          <w:shd w:val="clear" w:color="auto" w:fill="FFFFFF"/>
        </w:rPr>
        <w:t>(Suppl</w:t>
      </w:r>
      <w:proofErr w:type="gramStart"/>
      <w:r>
        <w:rPr>
          <w:rFonts w:ascii="Times New Roman" w:hAnsi="Times New Roman" w:cs="Times New Roman"/>
          <w:color w:val="222222"/>
          <w:sz w:val="24"/>
          <w:szCs w:val="24"/>
          <w:shd w:val="clear" w:color="auto" w:fill="FFFFFF"/>
        </w:rPr>
        <w:t>):S</w:t>
      </w:r>
      <w:proofErr w:type="gramEnd"/>
      <w:r>
        <w:rPr>
          <w:rFonts w:ascii="Times New Roman" w:hAnsi="Times New Roman" w:cs="Times New Roman"/>
          <w:color w:val="222222"/>
          <w:sz w:val="24"/>
          <w:szCs w:val="24"/>
          <w:shd w:val="clear" w:color="auto" w:fill="FFFFFF"/>
        </w:rPr>
        <w:t>101-S106.</w:t>
      </w:r>
    </w:p>
    <w:p w:rsidR="00A04741" w:rsidRDefault="00A04741" w:rsidP="005A4066">
      <w:pPr>
        <w:spacing w:after="320" w:line="300" w:lineRule="atLeast"/>
        <w:ind w:left="720" w:hanging="720"/>
        <w:jc w:val="both"/>
        <w:rPr>
          <w:rFonts w:ascii="Times New Roman" w:hAnsi="Times New Roman" w:cs="Times New Roman"/>
          <w:color w:val="222222"/>
          <w:sz w:val="24"/>
          <w:szCs w:val="24"/>
          <w:shd w:val="clear" w:color="auto" w:fill="FFFFFF"/>
        </w:rPr>
      </w:pPr>
      <w:proofErr w:type="spellStart"/>
      <w:r w:rsidRPr="00A04741">
        <w:rPr>
          <w:rFonts w:ascii="Times New Roman" w:hAnsi="Times New Roman" w:cs="Times New Roman"/>
          <w:color w:val="222222"/>
          <w:sz w:val="24"/>
          <w:szCs w:val="24"/>
          <w:highlight w:val="yellow"/>
          <w:shd w:val="clear" w:color="auto" w:fill="FFFFFF"/>
        </w:rPr>
        <w:t>Samreen</w:t>
      </w:r>
      <w:proofErr w:type="spellEnd"/>
      <w:r w:rsidRPr="00A04741">
        <w:rPr>
          <w:rFonts w:ascii="Times New Roman" w:hAnsi="Times New Roman" w:cs="Times New Roman"/>
          <w:color w:val="222222"/>
          <w:sz w:val="24"/>
          <w:szCs w:val="24"/>
          <w:highlight w:val="yellow"/>
          <w:shd w:val="clear" w:color="auto" w:fill="FFFFFF"/>
        </w:rPr>
        <w:t xml:space="preserve">, </w:t>
      </w:r>
      <w:proofErr w:type="spellStart"/>
      <w:r w:rsidRPr="00A04741">
        <w:rPr>
          <w:rFonts w:ascii="Times New Roman" w:hAnsi="Times New Roman" w:cs="Times New Roman"/>
          <w:color w:val="222222"/>
          <w:sz w:val="24"/>
          <w:szCs w:val="24"/>
          <w:highlight w:val="yellow"/>
          <w:shd w:val="clear" w:color="auto" w:fill="FFFFFF"/>
        </w:rPr>
        <w:t>Chilukuri</w:t>
      </w:r>
      <w:proofErr w:type="spellEnd"/>
      <w:r w:rsidRPr="00A04741">
        <w:rPr>
          <w:rFonts w:ascii="Times New Roman" w:hAnsi="Times New Roman" w:cs="Times New Roman"/>
          <w:color w:val="222222"/>
          <w:sz w:val="24"/>
          <w:szCs w:val="24"/>
          <w:highlight w:val="yellow"/>
          <w:shd w:val="clear" w:color="auto" w:fill="FFFFFF"/>
        </w:rPr>
        <w:t xml:space="preserve">, V. V. S., </w:t>
      </w:r>
      <w:proofErr w:type="spellStart"/>
      <w:r w:rsidRPr="00A04741">
        <w:rPr>
          <w:rFonts w:ascii="Times New Roman" w:hAnsi="Times New Roman" w:cs="Times New Roman"/>
          <w:color w:val="222222"/>
          <w:sz w:val="24"/>
          <w:szCs w:val="24"/>
          <w:highlight w:val="yellow"/>
          <w:shd w:val="clear" w:color="auto" w:fill="FFFFFF"/>
        </w:rPr>
        <w:t>Lingathoti</w:t>
      </w:r>
      <w:proofErr w:type="spellEnd"/>
      <w:r w:rsidRPr="00A04741">
        <w:rPr>
          <w:rFonts w:ascii="Times New Roman" w:hAnsi="Times New Roman" w:cs="Times New Roman"/>
          <w:color w:val="222222"/>
          <w:sz w:val="24"/>
          <w:szCs w:val="24"/>
          <w:highlight w:val="yellow"/>
          <w:shd w:val="clear" w:color="auto" w:fill="FFFFFF"/>
        </w:rPr>
        <w:t xml:space="preserve">, E., </w:t>
      </w:r>
      <w:proofErr w:type="spellStart"/>
      <w:r w:rsidRPr="00A04741">
        <w:rPr>
          <w:rFonts w:ascii="Times New Roman" w:hAnsi="Times New Roman" w:cs="Times New Roman"/>
          <w:color w:val="222222"/>
          <w:sz w:val="24"/>
          <w:szCs w:val="24"/>
          <w:highlight w:val="yellow"/>
          <w:shd w:val="clear" w:color="auto" w:fill="FFFFFF"/>
        </w:rPr>
        <w:t>Beera</w:t>
      </w:r>
      <w:proofErr w:type="spellEnd"/>
      <w:r w:rsidRPr="00A04741">
        <w:rPr>
          <w:rFonts w:ascii="Times New Roman" w:hAnsi="Times New Roman" w:cs="Times New Roman"/>
          <w:color w:val="222222"/>
          <w:sz w:val="24"/>
          <w:szCs w:val="24"/>
          <w:highlight w:val="yellow"/>
          <w:shd w:val="clear" w:color="auto" w:fill="FFFFFF"/>
        </w:rPr>
        <w:t xml:space="preserve">, V., &amp; </w:t>
      </w:r>
      <w:proofErr w:type="spellStart"/>
      <w:r w:rsidRPr="00A04741">
        <w:rPr>
          <w:rFonts w:ascii="Times New Roman" w:hAnsi="Times New Roman" w:cs="Times New Roman"/>
          <w:color w:val="222222"/>
          <w:sz w:val="24"/>
          <w:szCs w:val="24"/>
          <w:highlight w:val="yellow"/>
          <w:shd w:val="clear" w:color="auto" w:fill="FFFFFF"/>
        </w:rPr>
        <w:t>Vatluri</w:t>
      </w:r>
      <w:proofErr w:type="spellEnd"/>
      <w:r w:rsidRPr="00A04741">
        <w:rPr>
          <w:rFonts w:ascii="Times New Roman" w:hAnsi="Times New Roman" w:cs="Times New Roman"/>
          <w:color w:val="222222"/>
          <w:sz w:val="24"/>
          <w:szCs w:val="24"/>
          <w:highlight w:val="yellow"/>
          <w:shd w:val="clear" w:color="auto" w:fill="FFFFFF"/>
        </w:rPr>
        <w:t>, S. R. (2024). Effect of membrane processing on biochemical quality of pomegranate and pineapple fruit juices. International Journal of Advanced Biochemistry Research, 8(4), 736–744.</w:t>
      </w:r>
    </w:p>
    <w:sectPr w:rsidR="00A04741" w:rsidSect="00847D3D">
      <w:headerReference w:type="even" r:id="rId16"/>
      <w:headerReference w:type="default" r:id="rId17"/>
      <w:footerReference w:type="even" r:id="rId18"/>
      <w:footerReference w:type="default" r:id="rId19"/>
      <w:headerReference w:type="first" r:id="rId20"/>
      <w:footerReference w:type="first" r:id="rId21"/>
      <w:pgSz w:w="11909" w:h="16834" w:code="9"/>
      <w:pgMar w:top="1296" w:right="1296" w:bottom="1296" w:left="2160" w:header="720" w:footer="720" w:gutter="0"/>
      <w:pgNumType w:start="23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1230" w:rsidRDefault="005B1230" w:rsidP="00C75BAE">
      <w:pPr>
        <w:spacing w:after="0" w:line="240" w:lineRule="auto"/>
      </w:pPr>
      <w:r>
        <w:separator/>
      </w:r>
    </w:p>
  </w:endnote>
  <w:endnote w:type="continuationSeparator" w:id="0">
    <w:p w:rsidR="005B1230" w:rsidRDefault="005B1230" w:rsidP="00C75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lison">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BAE" w:rsidRDefault="00C75B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BAE" w:rsidRDefault="00C75B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BAE" w:rsidRDefault="00C75B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1230" w:rsidRDefault="005B1230" w:rsidP="00C75BAE">
      <w:pPr>
        <w:spacing w:after="0" w:line="240" w:lineRule="auto"/>
      </w:pPr>
      <w:r>
        <w:separator/>
      </w:r>
    </w:p>
  </w:footnote>
  <w:footnote w:type="continuationSeparator" w:id="0">
    <w:p w:rsidR="005B1230" w:rsidRDefault="005B1230" w:rsidP="00C75B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BAE" w:rsidRDefault="005B12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391360" o:spid="_x0000_s2050" type="#_x0000_t136" style="position:absolute;margin-left:0;margin-top:0;width:501.8pt;height:94.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BAE" w:rsidRDefault="005B12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391361" o:spid="_x0000_s2051" type="#_x0000_t136" style="position:absolute;margin-left:0;margin-top:0;width:501.8pt;height:94.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BAE" w:rsidRDefault="005B12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391359" o:spid="_x0000_s2049" type="#_x0000_t136" style="position:absolute;margin-left:0;margin-top:0;width:501.8pt;height:94.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02414"/>
    <w:multiLevelType w:val="hybridMultilevel"/>
    <w:tmpl w:val="B99C2C04"/>
    <w:lvl w:ilvl="0" w:tplc="2F289F4C">
      <w:start w:val="1"/>
      <w:numFmt w:val="lowerLetter"/>
      <w:lvlText w:val="%1)"/>
      <w:lvlJc w:val="left"/>
      <w:pPr>
        <w:ind w:left="3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4232789"/>
    <w:multiLevelType w:val="hybridMultilevel"/>
    <w:tmpl w:val="EDBAAE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7B186A"/>
    <w:multiLevelType w:val="hybridMultilevel"/>
    <w:tmpl w:val="9738C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3A7247"/>
    <w:multiLevelType w:val="hybridMultilevel"/>
    <w:tmpl w:val="273CA1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0C12B0"/>
    <w:multiLevelType w:val="hybridMultilevel"/>
    <w:tmpl w:val="7B3415E4"/>
    <w:lvl w:ilvl="0" w:tplc="3D88FF16">
      <w:start w:val="1"/>
      <w:numFmt w:val="lowerLetter"/>
      <w:lvlText w:val="(%1)"/>
      <w:lvlJc w:val="left"/>
      <w:pPr>
        <w:ind w:left="2505" w:hanging="360"/>
      </w:pPr>
      <w:rPr>
        <w:rFonts w:hint="default"/>
      </w:rPr>
    </w:lvl>
    <w:lvl w:ilvl="1" w:tplc="04090019" w:tentative="1">
      <w:start w:val="1"/>
      <w:numFmt w:val="lowerLetter"/>
      <w:lvlText w:val="%2."/>
      <w:lvlJc w:val="left"/>
      <w:pPr>
        <w:ind w:left="3225" w:hanging="360"/>
      </w:pPr>
    </w:lvl>
    <w:lvl w:ilvl="2" w:tplc="0409001B" w:tentative="1">
      <w:start w:val="1"/>
      <w:numFmt w:val="lowerRoman"/>
      <w:lvlText w:val="%3."/>
      <w:lvlJc w:val="right"/>
      <w:pPr>
        <w:ind w:left="3945" w:hanging="180"/>
      </w:pPr>
    </w:lvl>
    <w:lvl w:ilvl="3" w:tplc="0409000F" w:tentative="1">
      <w:start w:val="1"/>
      <w:numFmt w:val="decimal"/>
      <w:lvlText w:val="%4."/>
      <w:lvlJc w:val="left"/>
      <w:pPr>
        <w:ind w:left="4665" w:hanging="360"/>
      </w:pPr>
    </w:lvl>
    <w:lvl w:ilvl="4" w:tplc="04090019" w:tentative="1">
      <w:start w:val="1"/>
      <w:numFmt w:val="lowerLetter"/>
      <w:lvlText w:val="%5."/>
      <w:lvlJc w:val="left"/>
      <w:pPr>
        <w:ind w:left="5385" w:hanging="360"/>
      </w:pPr>
    </w:lvl>
    <w:lvl w:ilvl="5" w:tplc="0409001B" w:tentative="1">
      <w:start w:val="1"/>
      <w:numFmt w:val="lowerRoman"/>
      <w:lvlText w:val="%6."/>
      <w:lvlJc w:val="right"/>
      <w:pPr>
        <w:ind w:left="6105" w:hanging="180"/>
      </w:pPr>
    </w:lvl>
    <w:lvl w:ilvl="6" w:tplc="0409000F" w:tentative="1">
      <w:start w:val="1"/>
      <w:numFmt w:val="decimal"/>
      <w:lvlText w:val="%7."/>
      <w:lvlJc w:val="left"/>
      <w:pPr>
        <w:ind w:left="6825" w:hanging="360"/>
      </w:pPr>
    </w:lvl>
    <w:lvl w:ilvl="7" w:tplc="04090019" w:tentative="1">
      <w:start w:val="1"/>
      <w:numFmt w:val="lowerLetter"/>
      <w:lvlText w:val="%8."/>
      <w:lvlJc w:val="left"/>
      <w:pPr>
        <w:ind w:left="7545" w:hanging="360"/>
      </w:pPr>
    </w:lvl>
    <w:lvl w:ilvl="8" w:tplc="0409001B" w:tentative="1">
      <w:start w:val="1"/>
      <w:numFmt w:val="lowerRoman"/>
      <w:lvlText w:val="%9."/>
      <w:lvlJc w:val="right"/>
      <w:pPr>
        <w:ind w:left="8265" w:hanging="180"/>
      </w:pPr>
    </w:lvl>
  </w:abstractNum>
  <w:abstractNum w:abstractNumId="5" w15:restartNumberingAfterBreak="0">
    <w:nsid w:val="2410329A"/>
    <w:multiLevelType w:val="hybridMultilevel"/>
    <w:tmpl w:val="C4A2F0EA"/>
    <w:lvl w:ilvl="0" w:tplc="A62A434A">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E664C91"/>
    <w:multiLevelType w:val="hybridMultilevel"/>
    <w:tmpl w:val="948AFC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051AC1"/>
    <w:multiLevelType w:val="hybridMultilevel"/>
    <w:tmpl w:val="028CF664"/>
    <w:lvl w:ilvl="0" w:tplc="26947362">
      <w:start w:val="1"/>
      <w:numFmt w:val="decimal"/>
      <w:lvlText w:val="%1."/>
      <w:lvlJc w:val="left"/>
      <w:pPr>
        <w:ind w:left="360" w:hanging="360"/>
      </w:pPr>
      <w:rPr>
        <w:rFonts w:ascii="Times New Roman" w:eastAsiaTheme="minorEastAsia"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D82440"/>
    <w:multiLevelType w:val="hybridMultilevel"/>
    <w:tmpl w:val="B3F66A4C"/>
    <w:lvl w:ilvl="0" w:tplc="0409000F">
      <w:start w:val="1"/>
      <w:numFmt w:val="decimal"/>
      <w:lvlText w:val="%1."/>
      <w:lvlJc w:val="left"/>
      <w:pPr>
        <w:tabs>
          <w:tab w:val="num" w:pos="720"/>
        </w:tabs>
        <w:ind w:left="720" w:hanging="360"/>
      </w:pPr>
      <w:rPr>
        <w:rFonts w:hint="default"/>
      </w:rPr>
    </w:lvl>
    <w:lvl w:ilvl="1" w:tplc="BC688E42" w:tentative="1">
      <w:start w:val="1"/>
      <w:numFmt w:val="bullet"/>
      <w:lvlText w:val=""/>
      <w:lvlJc w:val="left"/>
      <w:pPr>
        <w:tabs>
          <w:tab w:val="num" w:pos="1440"/>
        </w:tabs>
        <w:ind w:left="1440" w:hanging="360"/>
      </w:pPr>
      <w:rPr>
        <w:rFonts w:ascii="Wingdings 2" w:hAnsi="Wingdings 2" w:hint="default"/>
      </w:rPr>
    </w:lvl>
    <w:lvl w:ilvl="2" w:tplc="FF70F212" w:tentative="1">
      <w:start w:val="1"/>
      <w:numFmt w:val="bullet"/>
      <w:lvlText w:val=""/>
      <w:lvlJc w:val="left"/>
      <w:pPr>
        <w:tabs>
          <w:tab w:val="num" w:pos="2160"/>
        </w:tabs>
        <w:ind w:left="2160" w:hanging="360"/>
      </w:pPr>
      <w:rPr>
        <w:rFonts w:ascii="Wingdings 2" w:hAnsi="Wingdings 2" w:hint="default"/>
      </w:rPr>
    </w:lvl>
    <w:lvl w:ilvl="3" w:tplc="342E18FA" w:tentative="1">
      <w:start w:val="1"/>
      <w:numFmt w:val="bullet"/>
      <w:lvlText w:val=""/>
      <w:lvlJc w:val="left"/>
      <w:pPr>
        <w:tabs>
          <w:tab w:val="num" w:pos="2880"/>
        </w:tabs>
        <w:ind w:left="2880" w:hanging="360"/>
      </w:pPr>
      <w:rPr>
        <w:rFonts w:ascii="Wingdings 2" w:hAnsi="Wingdings 2" w:hint="default"/>
      </w:rPr>
    </w:lvl>
    <w:lvl w:ilvl="4" w:tplc="9C62F21E" w:tentative="1">
      <w:start w:val="1"/>
      <w:numFmt w:val="bullet"/>
      <w:lvlText w:val=""/>
      <w:lvlJc w:val="left"/>
      <w:pPr>
        <w:tabs>
          <w:tab w:val="num" w:pos="3600"/>
        </w:tabs>
        <w:ind w:left="3600" w:hanging="360"/>
      </w:pPr>
      <w:rPr>
        <w:rFonts w:ascii="Wingdings 2" w:hAnsi="Wingdings 2" w:hint="default"/>
      </w:rPr>
    </w:lvl>
    <w:lvl w:ilvl="5" w:tplc="106679A0" w:tentative="1">
      <w:start w:val="1"/>
      <w:numFmt w:val="bullet"/>
      <w:lvlText w:val=""/>
      <w:lvlJc w:val="left"/>
      <w:pPr>
        <w:tabs>
          <w:tab w:val="num" w:pos="4320"/>
        </w:tabs>
        <w:ind w:left="4320" w:hanging="360"/>
      </w:pPr>
      <w:rPr>
        <w:rFonts w:ascii="Wingdings 2" w:hAnsi="Wingdings 2" w:hint="default"/>
      </w:rPr>
    </w:lvl>
    <w:lvl w:ilvl="6" w:tplc="954E5A5E" w:tentative="1">
      <w:start w:val="1"/>
      <w:numFmt w:val="bullet"/>
      <w:lvlText w:val=""/>
      <w:lvlJc w:val="left"/>
      <w:pPr>
        <w:tabs>
          <w:tab w:val="num" w:pos="5040"/>
        </w:tabs>
        <w:ind w:left="5040" w:hanging="360"/>
      </w:pPr>
      <w:rPr>
        <w:rFonts w:ascii="Wingdings 2" w:hAnsi="Wingdings 2" w:hint="default"/>
      </w:rPr>
    </w:lvl>
    <w:lvl w:ilvl="7" w:tplc="374852AE" w:tentative="1">
      <w:start w:val="1"/>
      <w:numFmt w:val="bullet"/>
      <w:lvlText w:val=""/>
      <w:lvlJc w:val="left"/>
      <w:pPr>
        <w:tabs>
          <w:tab w:val="num" w:pos="5760"/>
        </w:tabs>
        <w:ind w:left="5760" w:hanging="360"/>
      </w:pPr>
      <w:rPr>
        <w:rFonts w:ascii="Wingdings 2" w:hAnsi="Wingdings 2" w:hint="default"/>
      </w:rPr>
    </w:lvl>
    <w:lvl w:ilvl="8" w:tplc="4D448024"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4C3A7F09"/>
    <w:multiLevelType w:val="hybridMultilevel"/>
    <w:tmpl w:val="A1745FAE"/>
    <w:lvl w:ilvl="0" w:tplc="2F289F4C">
      <w:start w:val="4"/>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4E6F35F5"/>
    <w:multiLevelType w:val="hybridMultilevel"/>
    <w:tmpl w:val="677EC85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14B4B2E"/>
    <w:multiLevelType w:val="hybridMultilevel"/>
    <w:tmpl w:val="23BAF3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5129D8"/>
    <w:multiLevelType w:val="hybridMultilevel"/>
    <w:tmpl w:val="EE7458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194BAF"/>
    <w:multiLevelType w:val="hybridMultilevel"/>
    <w:tmpl w:val="D412546C"/>
    <w:lvl w:ilvl="0" w:tplc="D6643DD0">
      <w:start w:val="1"/>
      <w:numFmt w:val="lowerLetter"/>
      <w:lvlText w:val="(%1)"/>
      <w:lvlJc w:val="left"/>
      <w:pPr>
        <w:ind w:left="2745" w:hanging="360"/>
      </w:pPr>
      <w:rPr>
        <w:rFonts w:hint="default"/>
      </w:rPr>
    </w:lvl>
    <w:lvl w:ilvl="1" w:tplc="04090019" w:tentative="1">
      <w:start w:val="1"/>
      <w:numFmt w:val="lowerLetter"/>
      <w:lvlText w:val="%2."/>
      <w:lvlJc w:val="left"/>
      <w:pPr>
        <w:ind w:left="3465" w:hanging="360"/>
      </w:pPr>
    </w:lvl>
    <w:lvl w:ilvl="2" w:tplc="0409001B" w:tentative="1">
      <w:start w:val="1"/>
      <w:numFmt w:val="lowerRoman"/>
      <w:lvlText w:val="%3."/>
      <w:lvlJc w:val="right"/>
      <w:pPr>
        <w:ind w:left="4185" w:hanging="180"/>
      </w:pPr>
    </w:lvl>
    <w:lvl w:ilvl="3" w:tplc="0409000F" w:tentative="1">
      <w:start w:val="1"/>
      <w:numFmt w:val="decimal"/>
      <w:lvlText w:val="%4."/>
      <w:lvlJc w:val="left"/>
      <w:pPr>
        <w:ind w:left="4905" w:hanging="360"/>
      </w:pPr>
    </w:lvl>
    <w:lvl w:ilvl="4" w:tplc="04090019" w:tentative="1">
      <w:start w:val="1"/>
      <w:numFmt w:val="lowerLetter"/>
      <w:lvlText w:val="%5."/>
      <w:lvlJc w:val="left"/>
      <w:pPr>
        <w:ind w:left="5625" w:hanging="360"/>
      </w:pPr>
    </w:lvl>
    <w:lvl w:ilvl="5" w:tplc="0409001B" w:tentative="1">
      <w:start w:val="1"/>
      <w:numFmt w:val="lowerRoman"/>
      <w:lvlText w:val="%6."/>
      <w:lvlJc w:val="right"/>
      <w:pPr>
        <w:ind w:left="6345" w:hanging="180"/>
      </w:pPr>
    </w:lvl>
    <w:lvl w:ilvl="6" w:tplc="0409000F" w:tentative="1">
      <w:start w:val="1"/>
      <w:numFmt w:val="decimal"/>
      <w:lvlText w:val="%7."/>
      <w:lvlJc w:val="left"/>
      <w:pPr>
        <w:ind w:left="7065" w:hanging="360"/>
      </w:pPr>
    </w:lvl>
    <w:lvl w:ilvl="7" w:tplc="04090019" w:tentative="1">
      <w:start w:val="1"/>
      <w:numFmt w:val="lowerLetter"/>
      <w:lvlText w:val="%8."/>
      <w:lvlJc w:val="left"/>
      <w:pPr>
        <w:ind w:left="7785" w:hanging="360"/>
      </w:pPr>
    </w:lvl>
    <w:lvl w:ilvl="8" w:tplc="0409001B" w:tentative="1">
      <w:start w:val="1"/>
      <w:numFmt w:val="lowerRoman"/>
      <w:lvlText w:val="%9."/>
      <w:lvlJc w:val="right"/>
      <w:pPr>
        <w:ind w:left="8505" w:hanging="180"/>
      </w:pPr>
    </w:lvl>
  </w:abstractNum>
  <w:abstractNum w:abstractNumId="14" w15:restartNumberingAfterBreak="0">
    <w:nsid w:val="7CE65424"/>
    <w:multiLevelType w:val="hybridMultilevel"/>
    <w:tmpl w:val="AD225C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2"/>
  </w:num>
  <w:num w:numId="4">
    <w:abstractNumId w:val="13"/>
  </w:num>
  <w:num w:numId="5">
    <w:abstractNumId w:val="4"/>
  </w:num>
  <w:num w:numId="6">
    <w:abstractNumId w:val="0"/>
  </w:num>
  <w:num w:numId="7">
    <w:abstractNumId w:val="3"/>
  </w:num>
  <w:num w:numId="8">
    <w:abstractNumId w:val="9"/>
  </w:num>
  <w:num w:numId="9">
    <w:abstractNumId w:val="1"/>
  </w:num>
  <w:num w:numId="10">
    <w:abstractNumId w:val="11"/>
  </w:num>
  <w:num w:numId="11">
    <w:abstractNumId w:val="14"/>
  </w:num>
  <w:num w:numId="12">
    <w:abstractNumId w:val="12"/>
  </w:num>
  <w:num w:numId="13">
    <w:abstractNumId w:val="6"/>
  </w:num>
  <w:num w:numId="14">
    <w:abstractNumId w:val="5"/>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La0sDAxMjUzNbU0NDFV0lEKTi0uzszPAykwrAUALt5VYywAAAA="/>
  </w:docVars>
  <w:rsids>
    <w:rsidRoot w:val="008766D9"/>
    <w:rsid w:val="000150BF"/>
    <w:rsid w:val="00033138"/>
    <w:rsid w:val="000529E0"/>
    <w:rsid w:val="000562CF"/>
    <w:rsid w:val="00072D20"/>
    <w:rsid w:val="0007479A"/>
    <w:rsid w:val="00077385"/>
    <w:rsid w:val="000A71F5"/>
    <w:rsid w:val="000B4F0C"/>
    <w:rsid w:val="000D6961"/>
    <w:rsid w:val="000D6B6D"/>
    <w:rsid w:val="001136B2"/>
    <w:rsid w:val="00141EEF"/>
    <w:rsid w:val="00190482"/>
    <w:rsid w:val="00195EDF"/>
    <w:rsid w:val="001971EA"/>
    <w:rsid w:val="001D14CF"/>
    <w:rsid w:val="001E0125"/>
    <w:rsid w:val="002129D5"/>
    <w:rsid w:val="00215799"/>
    <w:rsid w:val="0022169F"/>
    <w:rsid w:val="00244C90"/>
    <w:rsid w:val="00283464"/>
    <w:rsid w:val="002D702F"/>
    <w:rsid w:val="0030395B"/>
    <w:rsid w:val="00304FB9"/>
    <w:rsid w:val="0034227C"/>
    <w:rsid w:val="003502A0"/>
    <w:rsid w:val="003544AD"/>
    <w:rsid w:val="00363F32"/>
    <w:rsid w:val="0038026D"/>
    <w:rsid w:val="003A1B76"/>
    <w:rsid w:val="003A7712"/>
    <w:rsid w:val="003E66E1"/>
    <w:rsid w:val="003F3326"/>
    <w:rsid w:val="003F78CC"/>
    <w:rsid w:val="0040677B"/>
    <w:rsid w:val="004203FD"/>
    <w:rsid w:val="00475C77"/>
    <w:rsid w:val="004774F3"/>
    <w:rsid w:val="00486127"/>
    <w:rsid w:val="00491AE6"/>
    <w:rsid w:val="004A14D1"/>
    <w:rsid w:val="004D2473"/>
    <w:rsid w:val="0054660F"/>
    <w:rsid w:val="00550922"/>
    <w:rsid w:val="0056706B"/>
    <w:rsid w:val="00575814"/>
    <w:rsid w:val="005A4066"/>
    <w:rsid w:val="005B1230"/>
    <w:rsid w:val="005D266F"/>
    <w:rsid w:val="005E1A86"/>
    <w:rsid w:val="005F63E5"/>
    <w:rsid w:val="006112D5"/>
    <w:rsid w:val="00611FC3"/>
    <w:rsid w:val="006120A4"/>
    <w:rsid w:val="00615E42"/>
    <w:rsid w:val="00616EE3"/>
    <w:rsid w:val="00650052"/>
    <w:rsid w:val="0065083E"/>
    <w:rsid w:val="00684124"/>
    <w:rsid w:val="0068564A"/>
    <w:rsid w:val="006B472C"/>
    <w:rsid w:val="006D08C6"/>
    <w:rsid w:val="006D3127"/>
    <w:rsid w:val="006E2F2C"/>
    <w:rsid w:val="006F0CBF"/>
    <w:rsid w:val="006F2020"/>
    <w:rsid w:val="00796610"/>
    <w:rsid w:val="007B1F40"/>
    <w:rsid w:val="007D26A6"/>
    <w:rsid w:val="008115EB"/>
    <w:rsid w:val="00835871"/>
    <w:rsid w:val="0084041A"/>
    <w:rsid w:val="00844C5A"/>
    <w:rsid w:val="00847D3D"/>
    <w:rsid w:val="008766D9"/>
    <w:rsid w:val="008A2784"/>
    <w:rsid w:val="008C771A"/>
    <w:rsid w:val="008E1100"/>
    <w:rsid w:val="008F6269"/>
    <w:rsid w:val="009319EF"/>
    <w:rsid w:val="0093378A"/>
    <w:rsid w:val="00934141"/>
    <w:rsid w:val="00961453"/>
    <w:rsid w:val="009901A5"/>
    <w:rsid w:val="009914F6"/>
    <w:rsid w:val="009938DE"/>
    <w:rsid w:val="009D0674"/>
    <w:rsid w:val="00A04741"/>
    <w:rsid w:val="00A361D9"/>
    <w:rsid w:val="00A4217B"/>
    <w:rsid w:val="00A46BF9"/>
    <w:rsid w:val="00A47C93"/>
    <w:rsid w:val="00A97C4D"/>
    <w:rsid w:val="00AC6422"/>
    <w:rsid w:val="00AD1D42"/>
    <w:rsid w:val="00B05F2A"/>
    <w:rsid w:val="00B1303C"/>
    <w:rsid w:val="00B21C8D"/>
    <w:rsid w:val="00B53CBC"/>
    <w:rsid w:val="00B56DEE"/>
    <w:rsid w:val="00B7046D"/>
    <w:rsid w:val="00B75192"/>
    <w:rsid w:val="00B843B1"/>
    <w:rsid w:val="00B96AEB"/>
    <w:rsid w:val="00BA4BCE"/>
    <w:rsid w:val="00BA5C0E"/>
    <w:rsid w:val="00BB28B7"/>
    <w:rsid w:val="00BC77A3"/>
    <w:rsid w:val="00C162AB"/>
    <w:rsid w:val="00C75BAE"/>
    <w:rsid w:val="00C81DC7"/>
    <w:rsid w:val="00CB36CE"/>
    <w:rsid w:val="00CD240E"/>
    <w:rsid w:val="00CD478E"/>
    <w:rsid w:val="00D26AB8"/>
    <w:rsid w:val="00D351C8"/>
    <w:rsid w:val="00D5527C"/>
    <w:rsid w:val="00D70A37"/>
    <w:rsid w:val="00D72C09"/>
    <w:rsid w:val="00D75541"/>
    <w:rsid w:val="00D91F6B"/>
    <w:rsid w:val="00D927F4"/>
    <w:rsid w:val="00DA248C"/>
    <w:rsid w:val="00DA54FC"/>
    <w:rsid w:val="00DA6414"/>
    <w:rsid w:val="00DE3D1D"/>
    <w:rsid w:val="00DF2A93"/>
    <w:rsid w:val="00E07D0F"/>
    <w:rsid w:val="00E245F0"/>
    <w:rsid w:val="00E371F5"/>
    <w:rsid w:val="00E413F8"/>
    <w:rsid w:val="00E55AC9"/>
    <w:rsid w:val="00E60718"/>
    <w:rsid w:val="00E95515"/>
    <w:rsid w:val="00E9662E"/>
    <w:rsid w:val="00EA2F69"/>
    <w:rsid w:val="00EC4B0C"/>
    <w:rsid w:val="00EE368B"/>
    <w:rsid w:val="00F0759C"/>
    <w:rsid w:val="00F33332"/>
    <w:rsid w:val="00F366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0CF41E"/>
  <w15:docId w15:val="{86C1F10D-8D75-453C-B5BC-25EECBBD6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08C6"/>
  </w:style>
  <w:style w:type="paragraph" w:styleId="Heading1">
    <w:name w:val="heading 1"/>
    <w:basedOn w:val="Normal"/>
    <w:next w:val="Normal"/>
    <w:link w:val="Heading1Char"/>
    <w:qFormat/>
    <w:rsid w:val="008766D9"/>
    <w:pPr>
      <w:keepNext/>
      <w:spacing w:after="0" w:line="240" w:lineRule="auto"/>
      <w:outlineLvl w:val="0"/>
    </w:pPr>
    <w:rPr>
      <w:rFonts w:ascii="Alison" w:eastAsia="Times New Roman" w:hAnsi="Alison" w:cs="Times New Roman"/>
      <w:sz w:val="96"/>
      <w:szCs w:val="24"/>
    </w:rPr>
  </w:style>
  <w:style w:type="paragraph" w:styleId="Heading2">
    <w:name w:val="heading 2"/>
    <w:basedOn w:val="Normal"/>
    <w:next w:val="Normal"/>
    <w:link w:val="Heading2Char"/>
    <w:qFormat/>
    <w:rsid w:val="008766D9"/>
    <w:pPr>
      <w:keepNext/>
      <w:spacing w:after="0" w:line="480" w:lineRule="auto"/>
      <w:outlineLvl w:val="1"/>
    </w:pPr>
    <w:rPr>
      <w:rFonts w:ascii="Arial" w:eastAsia="Times New Roman" w:hAnsi="Arial" w:cs="Times New Roman"/>
      <w:b/>
      <w:bCs/>
      <w: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66D9"/>
    <w:rPr>
      <w:rFonts w:ascii="Alison" w:eastAsia="Times New Roman" w:hAnsi="Alison" w:cs="Times New Roman"/>
      <w:sz w:val="96"/>
      <w:szCs w:val="24"/>
    </w:rPr>
  </w:style>
  <w:style w:type="character" w:customStyle="1" w:styleId="Heading2Char">
    <w:name w:val="Heading 2 Char"/>
    <w:basedOn w:val="DefaultParagraphFont"/>
    <w:link w:val="Heading2"/>
    <w:rsid w:val="008766D9"/>
    <w:rPr>
      <w:rFonts w:ascii="Arial" w:eastAsia="Times New Roman" w:hAnsi="Arial" w:cs="Times New Roman"/>
      <w:b/>
      <w:bCs/>
      <w:caps/>
      <w:sz w:val="24"/>
      <w:szCs w:val="24"/>
    </w:rPr>
  </w:style>
  <w:style w:type="paragraph" w:styleId="BalloonText">
    <w:name w:val="Balloon Text"/>
    <w:basedOn w:val="Normal"/>
    <w:link w:val="BalloonTextChar"/>
    <w:uiPriority w:val="99"/>
    <w:semiHidden/>
    <w:unhideWhenUsed/>
    <w:rsid w:val="008766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6D9"/>
    <w:rPr>
      <w:rFonts w:ascii="Tahoma" w:hAnsi="Tahoma" w:cs="Tahoma"/>
      <w:sz w:val="16"/>
      <w:szCs w:val="16"/>
    </w:rPr>
  </w:style>
  <w:style w:type="paragraph" w:styleId="BodyText3">
    <w:name w:val="Body Text 3"/>
    <w:basedOn w:val="Normal"/>
    <w:link w:val="BodyText3Char"/>
    <w:semiHidden/>
    <w:rsid w:val="008766D9"/>
    <w:pPr>
      <w:spacing w:after="0" w:line="360" w:lineRule="auto"/>
      <w:jc w:val="both"/>
    </w:pPr>
    <w:rPr>
      <w:rFonts w:ascii="Arial" w:eastAsia="Times New Roman" w:hAnsi="Arial" w:cs="Arial"/>
      <w:sz w:val="24"/>
      <w:szCs w:val="24"/>
    </w:rPr>
  </w:style>
  <w:style w:type="character" w:customStyle="1" w:styleId="BodyText3Char">
    <w:name w:val="Body Text 3 Char"/>
    <w:basedOn w:val="DefaultParagraphFont"/>
    <w:link w:val="BodyText3"/>
    <w:semiHidden/>
    <w:rsid w:val="008766D9"/>
    <w:rPr>
      <w:rFonts w:ascii="Arial" w:eastAsia="Times New Roman" w:hAnsi="Arial" w:cs="Arial"/>
      <w:sz w:val="24"/>
      <w:szCs w:val="24"/>
    </w:rPr>
  </w:style>
  <w:style w:type="table" w:styleId="TableGrid">
    <w:name w:val="Table Grid"/>
    <w:basedOn w:val="TableNormal"/>
    <w:uiPriority w:val="59"/>
    <w:rsid w:val="008766D9"/>
    <w:pPr>
      <w:spacing w:after="0" w:line="240" w:lineRule="auto"/>
    </w:pPr>
    <w:rPr>
      <w:lang w:val="en-IN" w:eastAsia="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
    <w:name w:val="Style"/>
    <w:rsid w:val="008766D9"/>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5">
    <w:name w:val="A5"/>
    <w:uiPriority w:val="99"/>
    <w:rsid w:val="008766D9"/>
    <w:rPr>
      <w:rFonts w:cs="Cambria"/>
      <w:color w:val="000000"/>
      <w:sz w:val="16"/>
      <w:szCs w:val="16"/>
    </w:rPr>
  </w:style>
  <w:style w:type="paragraph" w:styleId="BodyTextIndent">
    <w:name w:val="Body Text Indent"/>
    <w:basedOn w:val="Normal"/>
    <w:link w:val="BodyTextIndentChar"/>
    <w:uiPriority w:val="99"/>
    <w:semiHidden/>
    <w:unhideWhenUsed/>
    <w:rsid w:val="008766D9"/>
    <w:pPr>
      <w:spacing w:after="120"/>
      <w:ind w:left="360"/>
    </w:pPr>
  </w:style>
  <w:style w:type="character" w:customStyle="1" w:styleId="BodyTextIndentChar">
    <w:name w:val="Body Text Indent Char"/>
    <w:basedOn w:val="DefaultParagraphFont"/>
    <w:link w:val="BodyTextIndent"/>
    <w:uiPriority w:val="99"/>
    <w:semiHidden/>
    <w:rsid w:val="008766D9"/>
  </w:style>
  <w:style w:type="paragraph" w:styleId="Title">
    <w:name w:val="Title"/>
    <w:basedOn w:val="Normal"/>
    <w:link w:val="TitleChar"/>
    <w:qFormat/>
    <w:rsid w:val="008766D9"/>
    <w:pPr>
      <w:spacing w:after="0" w:line="480" w:lineRule="auto"/>
      <w:jc w:val="center"/>
    </w:pPr>
    <w:rPr>
      <w:rFonts w:ascii="Arial" w:eastAsia="Times New Roman" w:hAnsi="Arial" w:cs="Arial"/>
      <w:b/>
      <w:bCs/>
      <w:spacing w:val="20"/>
      <w:sz w:val="24"/>
      <w:szCs w:val="24"/>
    </w:rPr>
  </w:style>
  <w:style w:type="character" w:customStyle="1" w:styleId="TitleChar">
    <w:name w:val="Title Char"/>
    <w:basedOn w:val="DefaultParagraphFont"/>
    <w:link w:val="Title"/>
    <w:rsid w:val="008766D9"/>
    <w:rPr>
      <w:rFonts w:ascii="Arial" w:eastAsia="Times New Roman" w:hAnsi="Arial" w:cs="Arial"/>
      <w:b/>
      <w:bCs/>
      <w:spacing w:val="20"/>
      <w:sz w:val="24"/>
      <w:szCs w:val="24"/>
    </w:rPr>
  </w:style>
  <w:style w:type="paragraph" w:customStyle="1" w:styleId="Pa1">
    <w:name w:val="Pa1"/>
    <w:basedOn w:val="Normal"/>
    <w:next w:val="Normal"/>
    <w:uiPriority w:val="99"/>
    <w:rsid w:val="008766D9"/>
    <w:pPr>
      <w:autoSpaceDE w:val="0"/>
      <w:autoSpaceDN w:val="0"/>
      <w:adjustRightInd w:val="0"/>
      <w:spacing w:after="0" w:line="201" w:lineRule="atLeast"/>
    </w:pPr>
    <w:rPr>
      <w:rFonts w:ascii="Times New Roman" w:eastAsia="Times New Roman" w:hAnsi="Times New Roman" w:cs="Times New Roman"/>
      <w:sz w:val="24"/>
      <w:szCs w:val="24"/>
      <w:lang w:val="en-IN" w:eastAsia="en-IN"/>
    </w:rPr>
  </w:style>
  <w:style w:type="paragraph" w:customStyle="1" w:styleId="Default">
    <w:name w:val="Default"/>
    <w:rsid w:val="008766D9"/>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8766D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8">
    <w:name w:val="A8"/>
    <w:uiPriority w:val="99"/>
    <w:rsid w:val="008766D9"/>
    <w:rPr>
      <w:rFonts w:cs="Minion Pro"/>
      <w:color w:val="000000"/>
      <w:sz w:val="11"/>
      <w:szCs w:val="11"/>
    </w:rPr>
  </w:style>
  <w:style w:type="paragraph" w:styleId="Header">
    <w:name w:val="header"/>
    <w:basedOn w:val="Normal"/>
    <w:link w:val="HeaderChar"/>
    <w:uiPriority w:val="99"/>
    <w:unhideWhenUsed/>
    <w:rsid w:val="008766D9"/>
    <w:pPr>
      <w:tabs>
        <w:tab w:val="center" w:pos="4680"/>
        <w:tab w:val="right" w:pos="9360"/>
      </w:tabs>
      <w:spacing w:after="0" w:line="240" w:lineRule="auto"/>
    </w:pPr>
    <w:rPr>
      <w:lang w:val="en-IN" w:eastAsia="en-IN"/>
    </w:rPr>
  </w:style>
  <w:style w:type="character" w:customStyle="1" w:styleId="HeaderChar">
    <w:name w:val="Header Char"/>
    <w:basedOn w:val="DefaultParagraphFont"/>
    <w:link w:val="Header"/>
    <w:uiPriority w:val="99"/>
    <w:rsid w:val="008766D9"/>
    <w:rPr>
      <w:lang w:val="en-IN" w:eastAsia="en-IN"/>
    </w:rPr>
  </w:style>
  <w:style w:type="paragraph" w:styleId="Footer">
    <w:name w:val="footer"/>
    <w:basedOn w:val="Normal"/>
    <w:link w:val="FooterChar"/>
    <w:uiPriority w:val="99"/>
    <w:unhideWhenUsed/>
    <w:rsid w:val="008766D9"/>
    <w:pPr>
      <w:tabs>
        <w:tab w:val="center" w:pos="4680"/>
        <w:tab w:val="right" w:pos="9360"/>
      </w:tabs>
      <w:spacing w:after="0" w:line="240" w:lineRule="auto"/>
    </w:pPr>
    <w:rPr>
      <w:lang w:val="en-IN" w:eastAsia="en-IN"/>
    </w:rPr>
  </w:style>
  <w:style w:type="character" w:customStyle="1" w:styleId="FooterChar">
    <w:name w:val="Footer Char"/>
    <w:basedOn w:val="DefaultParagraphFont"/>
    <w:link w:val="Footer"/>
    <w:uiPriority w:val="99"/>
    <w:rsid w:val="008766D9"/>
    <w:rPr>
      <w:lang w:val="en-IN" w:eastAsia="en-IN"/>
    </w:rPr>
  </w:style>
  <w:style w:type="paragraph" w:customStyle="1" w:styleId="Pa36">
    <w:name w:val="Pa36"/>
    <w:basedOn w:val="Default"/>
    <w:next w:val="Default"/>
    <w:uiPriority w:val="99"/>
    <w:rsid w:val="008766D9"/>
    <w:pPr>
      <w:spacing w:line="241" w:lineRule="atLeast"/>
    </w:pPr>
    <w:rPr>
      <w:color w:val="auto"/>
      <w:lang w:eastAsia="en-IN"/>
    </w:rPr>
  </w:style>
  <w:style w:type="character" w:customStyle="1" w:styleId="A3">
    <w:name w:val="A3"/>
    <w:uiPriority w:val="99"/>
    <w:rsid w:val="008766D9"/>
    <w:rPr>
      <w:color w:val="000000"/>
      <w:sz w:val="20"/>
      <w:szCs w:val="20"/>
    </w:rPr>
  </w:style>
  <w:style w:type="character" w:customStyle="1" w:styleId="A10">
    <w:name w:val="A10"/>
    <w:uiPriority w:val="99"/>
    <w:rsid w:val="008766D9"/>
    <w:rPr>
      <w:rFonts w:cs="Minion Pro"/>
      <w:color w:val="000000"/>
      <w:sz w:val="10"/>
      <w:szCs w:val="10"/>
    </w:rPr>
  </w:style>
  <w:style w:type="character" w:customStyle="1" w:styleId="A2">
    <w:name w:val="A2"/>
    <w:uiPriority w:val="99"/>
    <w:rsid w:val="008766D9"/>
    <w:rPr>
      <w:rFonts w:cs="Cambria"/>
      <w:color w:val="000000"/>
      <w:sz w:val="18"/>
      <w:szCs w:val="18"/>
    </w:rPr>
  </w:style>
  <w:style w:type="paragraph" w:styleId="ListParagraph">
    <w:name w:val="List Paragraph"/>
    <w:basedOn w:val="Normal"/>
    <w:uiPriority w:val="34"/>
    <w:qFormat/>
    <w:rsid w:val="008766D9"/>
    <w:pPr>
      <w:ind w:left="720"/>
      <w:contextualSpacing/>
    </w:pPr>
    <w:rPr>
      <w:rFonts w:eastAsiaTheme="minorHAnsi"/>
    </w:rPr>
  </w:style>
  <w:style w:type="paragraph" w:customStyle="1" w:styleId="style1">
    <w:name w:val="style1"/>
    <w:basedOn w:val="Normal"/>
    <w:rsid w:val="008766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
    <w:name w:val="txt"/>
    <w:basedOn w:val="Normal"/>
    <w:rsid w:val="008766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766D9"/>
    <w:rPr>
      <w:color w:val="0000FF"/>
      <w:u w:val="single"/>
    </w:rPr>
  </w:style>
  <w:style w:type="character" w:styleId="PlaceholderText">
    <w:name w:val="Placeholder Text"/>
    <w:basedOn w:val="DefaultParagraphFont"/>
    <w:uiPriority w:val="99"/>
    <w:semiHidden/>
    <w:rsid w:val="008766D9"/>
    <w:rPr>
      <w:color w:val="808080"/>
    </w:rPr>
  </w:style>
  <w:style w:type="character" w:customStyle="1" w:styleId="A6">
    <w:name w:val="A6"/>
    <w:uiPriority w:val="99"/>
    <w:rsid w:val="008766D9"/>
    <w:rPr>
      <w:color w:val="000000"/>
      <w:sz w:val="12"/>
      <w:szCs w:val="12"/>
    </w:rPr>
  </w:style>
  <w:style w:type="character" w:customStyle="1" w:styleId="apple-converted-space">
    <w:name w:val="apple-converted-space"/>
    <w:basedOn w:val="DefaultParagraphFont"/>
    <w:rsid w:val="008766D9"/>
  </w:style>
  <w:style w:type="character" w:customStyle="1" w:styleId="A0">
    <w:name w:val="A0"/>
    <w:uiPriority w:val="99"/>
    <w:rsid w:val="008766D9"/>
    <w:rPr>
      <w:i/>
      <w:i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710</TotalTime>
  <Pages>23</Pages>
  <Words>5948</Words>
  <Characters>33905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SAMREEN</dc:creator>
  <cp:keywords/>
  <dc:description/>
  <cp:lastModifiedBy>SDI 1020</cp:lastModifiedBy>
  <cp:revision>109</cp:revision>
  <dcterms:created xsi:type="dcterms:W3CDTF">2025-02-01T08:31:00Z</dcterms:created>
  <dcterms:modified xsi:type="dcterms:W3CDTF">2026-01-27T11:55:00Z</dcterms:modified>
</cp:coreProperties>
</file>