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86825" w14:textId="277331CE" w:rsidR="00536FBB" w:rsidRDefault="00536FBB" w:rsidP="008C6875">
      <w:pPr>
        <w:pStyle w:val="Default"/>
        <w:spacing w:line="360" w:lineRule="auto"/>
        <w:jc w:val="both"/>
        <w:rPr>
          <w:b/>
          <w:color w:val="auto"/>
          <w:sz w:val="32"/>
          <w:szCs w:val="32"/>
        </w:rPr>
      </w:pPr>
      <w:bookmarkStart w:id="0" w:name="_Hlk63886148"/>
      <w:r w:rsidRPr="00536FBB">
        <w:rPr>
          <w:b/>
          <w:color w:val="auto"/>
          <w:sz w:val="32"/>
          <w:szCs w:val="32"/>
        </w:rPr>
        <w:t>Type of article: Original research article</w:t>
      </w:r>
    </w:p>
    <w:p w14:paraId="066149D1" w14:textId="48E3DCBF" w:rsidR="00954628" w:rsidRDefault="00954628" w:rsidP="008C6875">
      <w:pPr>
        <w:pStyle w:val="Default"/>
        <w:spacing w:line="360" w:lineRule="auto"/>
        <w:jc w:val="both"/>
        <w:rPr>
          <w:b/>
          <w:color w:val="auto"/>
          <w:sz w:val="32"/>
          <w:szCs w:val="32"/>
        </w:rPr>
      </w:pPr>
      <w:r w:rsidRPr="00954628">
        <w:rPr>
          <w:b/>
          <w:color w:val="auto"/>
          <w:sz w:val="32"/>
          <w:szCs w:val="32"/>
        </w:rPr>
        <w:t>Economic and Sustainability Assessment of Compressed Earth Bricks in Construction: Evidence from Burkina Faso</w:t>
      </w:r>
    </w:p>
    <w:p w14:paraId="088FFFB9" w14:textId="77777777" w:rsidR="00267B1D" w:rsidRDefault="00267B1D" w:rsidP="008C6875">
      <w:pPr>
        <w:pStyle w:val="Default"/>
        <w:spacing w:line="360" w:lineRule="auto"/>
        <w:jc w:val="both"/>
        <w:rPr>
          <w:b/>
          <w:i/>
          <w:kern w:val="24"/>
        </w:rPr>
      </w:pPr>
    </w:p>
    <w:p w14:paraId="24A42B28" w14:textId="0B88920F" w:rsidR="007D2E7E" w:rsidRPr="008C6875" w:rsidRDefault="00155331" w:rsidP="008C6875">
      <w:pPr>
        <w:pStyle w:val="Default"/>
        <w:spacing w:line="360" w:lineRule="auto"/>
        <w:jc w:val="both"/>
        <w:rPr>
          <w:b/>
          <w:i/>
          <w:kern w:val="24"/>
        </w:rPr>
      </w:pPr>
      <w:r>
        <w:rPr>
          <w:b/>
          <w:i/>
          <w:kern w:val="24"/>
        </w:rPr>
        <w:t xml:space="preserve">Abstract </w:t>
      </w:r>
    </w:p>
    <w:p w14:paraId="184B5F20" w14:textId="225953BD" w:rsidR="00DB24D7" w:rsidRPr="00DB24D7" w:rsidRDefault="00185857" w:rsidP="00DB24D7">
      <w:pPr>
        <w:pStyle w:val="Default"/>
        <w:spacing w:line="360" w:lineRule="auto"/>
        <w:jc w:val="both"/>
        <w:rPr>
          <w:bCs/>
          <w:iCs/>
        </w:rPr>
      </w:pPr>
      <w:r w:rsidRPr="00185857">
        <w:rPr>
          <w:bCs/>
          <w:iCs/>
        </w:rPr>
        <w:t xml:space="preserve">Earth, an abundant and ancient material, has been used in construction for millennia. It allows for the creation of diverse dwellings, ranging from simple houses to monumental buildings. However, despite its numerous advantages, earthen construction, particularly through Compressed Earth Blocks (CEBs), is less common than imported materials. These imported materials often fail to meet the demands of climate change, stability, and durability. In Burkina Faso, this phenomenon is particularly pronounced in Ouagadougou, the capital, where earthen architecture is often associated with the image of poor and low-quality housing. Construction represents a strategic sector for economic development, but it remains heavily dependent on expensive and energy-intensive imported materials. Compressed Earth Blocks (CEBs), made from abundant local materials, appear as a sustainable alternative. This study analyzes the economic challenges related to the use of CEBs in construction in Burkina Faso. Through a comparative cost study, an assessment of its impact on construction and a reflection on sustainability, it appears that </w:t>
      </w:r>
      <w:r w:rsidR="0095243E" w:rsidRPr="00185857">
        <w:rPr>
          <w:bCs/>
          <w:iCs/>
        </w:rPr>
        <w:t>CEB</w:t>
      </w:r>
      <w:r w:rsidRPr="00185857">
        <w:rPr>
          <w:bCs/>
          <w:iCs/>
        </w:rPr>
        <w:t xml:space="preserve"> is a competitive option, provided it is supported by public policy decisions and better technical standardization.</w:t>
      </w:r>
    </w:p>
    <w:p w14:paraId="35FA6551" w14:textId="22BF3972" w:rsidR="00AE1764" w:rsidRPr="00DB6FC2" w:rsidRDefault="000D4424" w:rsidP="00DB24D7">
      <w:pPr>
        <w:pStyle w:val="Default"/>
        <w:spacing w:line="360" w:lineRule="auto"/>
        <w:jc w:val="both"/>
        <w:rPr>
          <w:color w:val="auto"/>
        </w:rPr>
      </w:pPr>
      <w:r w:rsidRPr="008C6875">
        <w:rPr>
          <w:b/>
          <w:i/>
          <w:color w:val="auto"/>
        </w:rPr>
        <w:t>Keywords: economic</w:t>
      </w:r>
      <w:r w:rsidR="00954628" w:rsidRPr="00954628">
        <w:rPr>
          <w:i/>
          <w:iCs/>
        </w:rPr>
        <w:t xml:space="preserve"> </w:t>
      </w:r>
      <w:r w:rsidR="00D46BFB" w:rsidRPr="00954628">
        <w:rPr>
          <w:i/>
          <w:iCs/>
        </w:rPr>
        <w:t>assessment</w:t>
      </w:r>
      <w:r w:rsidR="00D46BFB" w:rsidRPr="002F70D5">
        <w:rPr>
          <w:i/>
          <w:iCs/>
        </w:rPr>
        <w:t>, sustainable</w:t>
      </w:r>
      <w:r w:rsidR="002F70D5" w:rsidRPr="002F70D5">
        <w:rPr>
          <w:i/>
          <w:iCs/>
        </w:rPr>
        <w:t xml:space="preserve"> construction, local materials, imported materials, </w:t>
      </w:r>
      <w:bookmarkEnd w:id="0"/>
      <w:r w:rsidR="00185857" w:rsidRPr="00DB24D7">
        <w:rPr>
          <w:i/>
          <w:iCs/>
        </w:rPr>
        <w:t>construction costs.</w:t>
      </w:r>
    </w:p>
    <w:p w14:paraId="37DF41E2" w14:textId="20FF3D44" w:rsidR="00F071F0" w:rsidRPr="008C6875" w:rsidRDefault="00DB6FC2">
      <w:pPr>
        <w:pStyle w:val="ListParagraph"/>
        <w:numPr>
          <w:ilvl w:val="0"/>
          <w:numId w:val="1"/>
        </w:numPr>
        <w:spacing w:line="360" w:lineRule="auto"/>
        <w:jc w:val="both"/>
        <w:rPr>
          <w:b/>
        </w:rPr>
      </w:pPr>
      <w:r w:rsidRPr="008C6875">
        <w:rPr>
          <w:b/>
          <w:bCs/>
          <w:iCs/>
          <w:color w:val="000000"/>
          <w:kern w:val="24"/>
        </w:rPr>
        <w:t>INTRODUCTION</w:t>
      </w:r>
    </w:p>
    <w:p w14:paraId="03D147A8" w14:textId="07D0EDF6" w:rsidR="00672212" w:rsidRPr="00837222" w:rsidRDefault="00672212" w:rsidP="00672212">
      <w:pPr>
        <w:spacing w:line="276" w:lineRule="auto"/>
        <w:jc w:val="both"/>
        <w:rPr>
          <w:rFonts w:ascii="Times New Roman" w:hAnsi="Times New Roman" w:cs="Times New Roman"/>
          <w:sz w:val="24"/>
          <w:szCs w:val="24"/>
        </w:rPr>
      </w:pPr>
      <w:r w:rsidRPr="00837222">
        <w:rPr>
          <w:rFonts w:ascii="Times New Roman" w:hAnsi="Times New Roman" w:cs="Times New Roman"/>
          <w:sz w:val="24"/>
          <w:szCs w:val="24"/>
        </w:rPr>
        <w:t>Faced with growing global challenges related to the ecological transition and the sustainable management of natural resources, the building sector is at the heart of environmental and economic concerns. In Burkina Faso, a Sahelian country experiencing rapid population growth, the demand for housing continues to increase, making it imperative to urgently search for construction materials and methods adapted to the local climate and respectful of the environment. Currently, the building materials used are often imported and energy-intensive, resulting in high economic costs and a significant ecological footprint. Compressed earth bricks (CEBs) appear as a relevant alternative solution. Made from abundant local soil, their no-fire manufacturing process significantly reduces energy consumption and associated carbon emissions. Furthermore, they offer excellent thermal performance, contributing to improved comfort for residents in a Sahelian climate characterized by wide temperature variations.</w:t>
      </w:r>
    </w:p>
    <w:p w14:paraId="09F7D5C9" w14:textId="15747E94" w:rsidR="00672212" w:rsidRPr="00837222" w:rsidRDefault="009F2815" w:rsidP="009F2815">
      <w:pPr>
        <w:spacing w:after="0" w:line="360" w:lineRule="auto"/>
        <w:jc w:val="both"/>
        <w:rPr>
          <w:rFonts w:ascii="Times New Roman" w:hAnsi="Times New Roman" w:cs="Times New Roman"/>
          <w:color w:val="000000"/>
          <w:sz w:val="24"/>
          <w:szCs w:val="24"/>
        </w:rPr>
      </w:pPr>
      <w:r w:rsidRPr="00837222">
        <w:rPr>
          <w:rFonts w:ascii="Times New Roman" w:hAnsi="Times New Roman" w:cs="Times New Roman"/>
          <w:color w:val="000000"/>
          <w:sz w:val="24"/>
          <w:szCs w:val="24"/>
        </w:rPr>
        <w:t xml:space="preserve">Despite their technical and environmental advantages, the initial cost of construction with compressed earth blocks (CEBs) remains higher compared to imported materials widely used </w:t>
      </w:r>
      <w:r w:rsidRPr="00837222">
        <w:rPr>
          <w:rFonts w:ascii="Times New Roman" w:hAnsi="Times New Roman" w:cs="Times New Roman"/>
          <w:color w:val="000000"/>
          <w:sz w:val="24"/>
          <w:szCs w:val="24"/>
        </w:rPr>
        <w:lastRenderedPageBreak/>
        <w:t>in the Burkinabe construction sector. This cost difference hinders the wider adoption of CEBs, beyond their long-term benefits. It is therefore crucial to ask: what are the economic implications of using compressed earth blocks in construction in Burkina Faso?</w:t>
      </w:r>
    </w:p>
    <w:p w14:paraId="3128B46E" w14:textId="4059E512" w:rsidR="009F2815" w:rsidRPr="00837222" w:rsidRDefault="009F2815" w:rsidP="00AA20EC">
      <w:pPr>
        <w:spacing w:after="0" w:line="360" w:lineRule="auto"/>
        <w:jc w:val="both"/>
        <w:rPr>
          <w:rFonts w:ascii="Times New Roman" w:hAnsi="Times New Roman" w:cs="Times New Roman"/>
          <w:color w:val="000000"/>
          <w:sz w:val="24"/>
          <w:szCs w:val="24"/>
        </w:rPr>
      </w:pPr>
      <w:r w:rsidRPr="00837222">
        <w:rPr>
          <w:rFonts w:ascii="Times New Roman" w:hAnsi="Times New Roman" w:cs="Times New Roman"/>
          <w:color w:val="000000"/>
          <w:sz w:val="24"/>
          <w:szCs w:val="24"/>
        </w:rPr>
        <w:t>The answer to this question will be the subject of our study.</w:t>
      </w:r>
    </w:p>
    <w:p w14:paraId="24EFEAED" w14:textId="0B3E9DB7" w:rsidR="00174B90" w:rsidRPr="00837222" w:rsidRDefault="00174B90" w:rsidP="00AA20EC">
      <w:pPr>
        <w:pStyle w:val="NormalWeb"/>
        <w:numPr>
          <w:ilvl w:val="0"/>
          <w:numId w:val="1"/>
        </w:numPr>
        <w:spacing w:after="0" w:afterAutospacing="0"/>
      </w:pPr>
      <w:r w:rsidRPr="00837222">
        <w:rPr>
          <w:rStyle w:val="Strong"/>
        </w:rPr>
        <w:t>Context and characteristics of Compressed Earth Bricks</w:t>
      </w:r>
    </w:p>
    <w:p w14:paraId="4F49CD7D" w14:textId="59AA4BE2" w:rsidR="009D07C9" w:rsidRDefault="009D07C9" w:rsidP="009D07C9">
      <w:pPr>
        <w:pStyle w:val="NormalWeb"/>
        <w:spacing w:before="0" w:beforeAutospacing="0" w:after="0" w:afterAutospacing="0" w:line="360" w:lineRule="auto"/>
      </w:pPr>
      <w:r>
        <w:t>CEB is a material obtained by compressing stabilized local soils (often with a percentage of cement or lime), without firing. It is distinguished by several relevant technical properties: good mechanical resistance, favourable thermal insulation in hot climates, reduction of energy consumption linked to production, and possibility of use for load-bearing or non-load-bearing walls depending on the formulation and dimensioning. Adaptability to the geological context of Burkina Faso, where clay soils are widely available, is a structural asset for the development of the material.</w:t>
      </w:r>
    </w:p>
    <w:p w14:paraId="5D5D0242" w14:textId="5E482776" w:rsidR="009D07C9" w:rsidRDefault="009D07C9" w:rsidP="009D07C9">
      <w:pPr>
        <w:pStyle w:val="NormalWeb"/>
        <w:spacing w:before="0" w:beforeAutospacing="0" w:after="0" w:afterAutospacing="0" w:line="360" w:lineRule="auto"/>
      </w:pPr>
      <w:r>
        <w:t xml:space="preserve">     CEB is composed mainly of earth (clay, sand, silt), cement or lime (as a binder) and water. The proportion of cement or lime usually varies between 5% and 10% of the mixture, while earth makes up about 90% of the volume.</w:t>
      </w:r>
    </w:p>
    <w:p w14:paraId="542C939D" w14:textId="67F817BD" w:rsidR="009D07C9" w:rsidRDefault="009D07C9" w:rsidP="009D07C9">
      <w:pPr>
        <w:pStyle w:val="NormalWeb"/>
        <w:spacing w:before="0" w:beforeAutospacing="0" w:after="0" w:afterAutospacing="0" w:line="360" w:lineRule="auto"/>
      </w:pPr>
      <w:r>
        <w:t xml:space="preserve">    They have interesting properties in terms of thermal and acoustic insulation. They typically have a thermal conductivity of between 0.6 and 1.0 W/</w:t>
      </w:r>
      <w:proofErr w:type="spellStart"/>
      <w:r>
        <w:t>mK</w:t>
      </w:r>
      <w:proofErr w:type="spellEnd"/>
      <w:r>
        <w:t>, which is lower than that of traditional cement bricks (about 1.5 W/</w:t>
      </w:r>
      <w:proofErr w:type="spellStart"/>
      <w:r>
        <w:t>mK</w:t>
      </w:r>
      <w:proofErr w:type="spellEnd"/>
      <w:r>
        <w:t>). This means that buildings built with CEB can offer better thermal regulation, reducing the need for air conditioning or heating. For example, in hot and dry areas, CEB helps maintain a pleasant indoor temperature in summer, while providing some insulation in winter.</w:t>
      </w:r>
    </w:p>
    <w:p w14:paraId="256AD6E9" w14:textId="5325AE67" w:rsidR="009D07C9" w:rsidRPr="00837222" w:rsidRDefault="009D07C9" w:rsidP="002033CF">
      <w:pPr>
        <w:pStyle w:val="NormalWeb"/>
        <w:spacing w:before="0" w:beforeAutospacing="0" w:after="0" w:afterAutospacing="0" w:line="360" w:lineRule="auto"/>
      </w:pPr>
      <w:r>
        <w:t>A project in Burkina Faso, where CEB was used for the construction of housing for ESAKANE's gold mine staff, saved up to 40% in energy costs during the air conditioning phase, due to the superior thermal properties of CEB.</w:t>
      </w:r>
    </w:p>
    <w:p w14:paraId="652320ED" w14:textId="6B9B88B1" w:rsidR="002F70D5" w:rsidRPr="00837222" w:rsidRDefault="005D4AEC" w:rsidP="005D4AEC">
      <w:pPr>
        <w:pStyle w:val="ListParagraph"/>
        <w:numPr>
          <w:ilvl w:val="0"/>
          <w:numId w:val="1"/>
        </w:numPr>
        <w:spacing w:line="360" w:lineRule="auto"/>
        <w:jc w:val="both"/>
        <w:rPr>
          <w:b/>
          <w:bCs/>
          <w:iCs/>
          <w:color w:val="000000"/>
          <w:kern w:val="24"/>
        </w:rPr>
      </w:pPr>
      <w:r w:rsidRPr="00837222">
        <w:rPr>
          <w:b/>
          <w:bCs/>
          <w:iCs/>
          <w:color w:val="000000"/>
          <w:kern w:val="24"/>
        </w:rPr>
        <w:t>Literature review</w:t>
      </w:r>
    </w:p>
    <w:p w14:paraId="10D83D6C" w14:textId="77777777" w:rsidR="005D4AEC" w:rsidRPr="00837222" w:rsidRDefault="005D4AEC" w:rsidP="005D4AEC">
      <w:pPr>
        <w:spacing w:after="0" w:line="360" w:lineRule="auto"/>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kern w:val="2"/>
          <w:sz w:val="24"/>
          <w:szCs w:val="24"/>
          <w:lang w:eastAsia="fr-FR"/>
          <w14:ligatures w14:val="standardContextual"/>
        </w:rPr>
        <w:t xml:space="preserve">Compressed Earth Brick (CEB) is a brick obtained by modifying the properties of an earth-water-air system to achieve permanent properties suitable for a specific application </w:t>
      </w:r>
      <w:bookmarkStart w:id="1" w:name="_Hlk201765440"/>
      <w:r w:rsidRPr="00837222">
        <w:rPr>
          <w:rFonts w:ascii="Times New Roman" w:eastAsia="Times New Roman" w:hAnsi="Times New Roman" w:cs="Times New Roman"/>
          <w:i/>
          <w:iCs/>
          <w:kern w:val="2"/>
          <w:sz w:val="24"/>
          <w:szCs w:val="24"/>
          <w:lang w:eastAsia="fr-FR"/>
          <w14:ligatures w14:val="standardContextual"/>
        </w:rPr>
        <w:t>(Hugo Houben, 1989</w:t>
      </w:r>
      <w:proofErr w:type="gramStart"/>
      <w:r w:rsidRPr="00837222">
        <w:rPr>
          <w:rFonts w:ascii="Times New Roman" w:eastAsia="Times New Roman" w:hAnsi="Times New Roman" w:cs="Times New Roman"/>
          <w:i/>
          <w:iCs/>
          <w:kern w:val="2"/>
          <w:sz w:val="24"/>
          <w:szCs w:val="24"/>
          <w:lang w:eastAsia="fr-FR"/>
          <w14:ligatures w14:val="standardContextual"/>
        </w:rPr>
        <w:t xml:space="preserve">) </w:t>
      </w:r>
      <w:r w:rsidRPr="00837222">
        <w:rPr>
          <w:rFonts w:ascii="Times New Roman" w:eastAsia="Times New Roman" w:hAnsi="Times New Roman" w:cs="Times New Roman"/>
          <w:kern w:val="2"/>
          <w:sz w:val="24"/>
          <w:szCs w:val="24"/>
          <w:lang w:eastAsia="fr-FR"/>
          <w14:ligatures w14:val="standardContextual"/>
        </w:rPr>
        <w:t>.</w:t>
      </w:r>
      <w:proofErr w:type="gramEnd"/>
      <w:r w:rsidRPr="00837222">
        <w:rPr>
          <w:rFonts w:ascii="Times New Roman" w:eastAsia="Times New Roman" w:hAnsi="Times New Roman" w:cs="Times New Roman"/>
          <w:kern w:val="2"/>
          <w:sz w:val="24"/>
          <w:szCs w:val="24"/>
          <w:lang w:eastAsia="fr-FR"/>
          <w14:ligatures w14:val="standardContextual"/>
        </w:rPr>
        <w:t xml:space="preserve"> </w:t>
      </w:r>
      <w:bookmarkEnd w:id="1"/>
      <w:r w:rsidRPr="00837222">
        <w:rPr>
          <w:rFonts w:ascii="Times New Roman" w:eastAsia="Times New Roman" w:hAnsi="Times New Roman" w:cs="Times New Roman"/>
          <w:kern w:val="2"/>
          <w:sz w:val="24"/>
          <w:szCs w:val="24"/>
          <w:lang w:eastAsia="fr-FR"/>
          <w14:ligatures w14:val="standardContextual"/>
        </w:rPr>
        <w:t xml:space="preserve">A Compressed Earth Brick is a masonry element, small in size and with regular, controlled characteristics, obtained by static or dynamic compression of wet earth followed by immediate demolding. </w:t>
      </w:r>
      <w:bookmarkStart w:id="2" w:name="_Hlk201765465"/>
      <w:r w:rsidRPr="00837222">
        <w:rPr>
          <w:rFonts w:ascii="Times New Roman" w:eastAsia="Times New Roman" w:hAnsi="Times New Roman" w:cs="Times New Roman"/>
          <w:i/>
          <w:iCs/>
          <w:kern w:val="2"/>
          <w:sz w:val="24"/>
          <w:szCs w:val="24"/>
          <w:lang w:eastAsia="fr-FR"/>
          <w14:ligatures w14:val="standardContextual"/>
        </w:rPr>
        <w:t>(Practical Guides for Compressed Earth Blocks, 1998 standard</w:t>
      </w:r>
      <w:proofErr w:type="gramStart"/>
      <w:r w:rsidRPr="00837222">
        <w:rPr>
          <w:rFonts w:ascii="Times New Roman" w:eastAsia="Times New Roman" w:hAnsi="Times New Roman" w:cs="Times New Roman"/>
          <w:i/>
          <w:iCs/>
          <w:kern w:val="2"/>
          <w:sz w:val="24"/>
          <w:szCs w:val="24"/>
          <w:lang w:eastAsia="fr-FR"/>
          <w14:ligatures w14:val="standardContextual"/>
        </w:rPr>
        <w:t xml:space="preserve">) </w:t>
      </w:r>
      <w:bookmarkEnd w:id="2"/>
      <w:r w:rsidRPr="00837222">
        <w:rPr>
          <w:rFonts w:ascii="Times New Roman" w:eastAsia="Times New Roman" w:hAnsi="Times New Roman" w:cs="Times New Roman"/>
          <w:kern w:val="2"/>
          <w:sz w:val="24"/>
          <w:szCs w:val="24"/>
          <w:lang w:eastAsia="fr-FR"/>
          <w14:ligatures w14:val="standardContextual"/>
        </w:rPr>
        <w:t>.</w:t>
      </w:r>
      <w:proofErr w:type="gramEnd"/>
      <w:r w:rsidRPr="00837222">
        <w:rPr>
          <w:rFonts w:ascii="Times New Roman" w:eastAsia="Times New Roman" w:hAnsi="Times New Roman" w:cs="Times New Roman"/>
          <w:kern w:val="2"/>
          <w:sz w:val="24"/>
          <w:szCs w:val="24"/>
          <w:lang w:eastAsia="fr-FR"/>
          <w14:ligatures w14:val="standardContextual"/>
        </w:rPr>
        <w:t xml:space="preserve"> The main objectives of earth stabilization are:</w:t>
      </w:r>
    </w:p>
    <w:p w14:paraId="52B905F1" w14:textId="746CA1C0" w:rsidR="005D4AEC" w:rsidRPr="00837222" w:rsidRDefault="005D4AEC" w:rsidP="005629B3">
      <w:pPr>
        <w:numPr>
          <w:ilvl w:val="0"/>
          <w:numId w:val="14"/>
        </w:numPr>
        <w:spacing w:after="0" w:line="360" w:lineRule="auto"/>
        <w:contextualSpacing/>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kern w:val="2"/>
          <w:sz w:val="24"/>
          <w:szCs w:val="24"/>
          <w:lang w:eastAsia="fr-FR"/>
          <w14:ligatures w14:val="standardContextual"/>
        </w:rPr>
        <w:t>To achieve better cohesion</w:t>
      </w:r>
    </w:p>
    <w:p w14:paraId="1F25C0C0" w14:textId="62DF1218" w:rsidR="005D4AEC" w:rsidRPr="00837222" w:rsidRDefault="005D4AEC" w:rsidP="005629B3">
      <w:pPr>
        <w:numPr>
          <w:ilvl w:val="0"/>
          <w:numId w:val="14"/>
        </w:numPr>
        <w:spacing w:after="0" w:line="360" w:lineRule="auto"/>
        <w:contextualSpacing/>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kern w:val="2"/>
          <w:sz w:val="24"/>
          <w:szCs w:val="24"/>
          <w:lang w:eastAsia="fr-FR"/>
          <w14:ligatures w14:val="standardContextual"/>
        </w:rPr>
        <w:lastRenderedPageBreak/>
        <w:t>Achieve improved mechanical properties: increase dry and wet compression strength, tensile strength, and shear strength.</w:t>
      </w:r>
    </w:p>
    <w:p w14:paraId="06604332" w14:textId="27D59608" w:rsidR="005D4AEC" w:rsidRPr="00837222" w:rsidRDefault="005D4AEC" w:rsidP="005629B3">
      <w:pPr>
        <w:numPr>
          <w:ilvl w:val="0"/>
          <w:numId w:val="14"/>
        </w:numPr>
        <w:spacing w:after="0" w:line="360" w:lineRule="auto"/>
        <w:contextualSpacing/>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kern w:val="2"/>
          <w:sz w:val="24"/>
          <w:szCs w:val="24"/>
          <w:lang w:eastAsia="fr-FR"/>
          <w14:ligatures w14:val="standardContextual"/>
        </w:rPr>
        <w:t>Reduce porosity and volume variations: swelling and shrinkage with water</w:t>
      </w:r>
    </w:p>
    <w:p w14:paraId="35FE868B" w14:textId="42B06C27" w:rsidR="005D4AEC" w:rsidRPr="00837222" w:rsidRDefault="005D4AEC" w:rsidP="005629B3">
      <w:pPr>
        <w:numPr>
          <w:ilvl w:val="0"/>
          <w:numId w:val="14"/>
        </w:numPr>
        <w:spacing w:after="0" w:line="360" w:lineRule="auto"/>
        <w:contextualSpacing/>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kern w:val="2"/>
          <w:sz w:val="24"/>
          <w:szCs w:val="24"/>
          <w:lang w:eastAsia="fr-FR"/>
          <w14:ligatures w14:val="standardContextual"/>
        </w:rPr>
        <w:t>Improve resistance to erosion from rain and wind: reduce abrasion and waterproof.</w:t>
      </w:r>
    </w:p>
    <w:p w14:paraId="007C50E0" w14:textId="495C37F7" w:rsidR="005D4AEC" w:rsidRPr="00837222" w:rsidRDefault="005D4AEC" w:rsidP="005D4AEC">
      <w:pPr>
        <w:spacing w:after="0" w:line="360" w:lineRule="auto"/>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kern w:val="2"/>
          <w:sz w:val="24"/>
          <w:szCs w:val="24"/>
          <w:lang w:eastAsia="fr-FR"/>
          <w14:ligatures w14:val="standardContextual"/>
        </w:rPr>
        <w:t>To meet different uses of C</w:t>
      </w:r>
      <w:r w:rsidR="000D4424">
        <w:rPr>
          <w:rFonts w:ascii="Times New Roman" w:eastAsia="Times New Roman" w:hAnsi="Times New Roman" w:cs="Times New Roman"/>
          <w:kern w:val="2"/>
          <w:sz w:val="24"/>
          <w:szCs w:val="24"/>
          <w:lang w:eastAsia="fr-FR"/>
          <w14:ligatures w14:val="standardContextual"/>
        </w:rPr>
        <w:t>EB</w:t>
      </w:r>
      <w:r w:rsidRPr="00837222">
        <w:rPr>
          <w:rFonts w:ascii="Times New Roman" w:eastAsia="Times New Roman" w:hAnsi="Times New Roman" w:cs="Times New Roman"/>
          <w:kern w:val="2"/>
          <w:sz w:val="24"/>
          <w:szCs w:val="24"/>
          <w:lang w:eastAsia="fr-FR"/>
          <w14:ligatures w14:val="standardContextual"/>
        </w:rPr>
        <w:t>, we have 4 main bricks of the same dimensions (14×9×29.5) cm</w:t>
      </w:r>
    </w:p>
    <w:p w14:paraId="3C3754B4" w14:textId="77777777" w:rsidR="005D4AEC" w:rsidRPr="00837222" w:rsidRDefault="005D4AEC" w:rsidP="005629B3">
      <w:pPr>
        <w:numPr>
          <w:ilvl w:val="0"/>
          <w:numId w:val="15"/>
        </w:numPr>
        <w:spacing w:after="0" w:line="360" w:lineRule="auto"/>
        <w:contextualSpacing/>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b/>
          <w:kern w:val="2"/>
          <w:sz w:val="24"/>
          <w:szCs w:val="24"/>
          <w:lang w:eastAsia="fr-FR"/>
          <w14:ligatures w14:val="standardContextual"/>
        </w:rPr>
        <w:t xml:space="preserve">Standard </w:t>
      </w:r>
      <w:proofErr w:type="gramStart"/>
      <w:r w:rsidRPr="00837222">
        <w:rPr>
          <w:rFonts w:ascii="Times New Roman" w:eastAsia="Times New Roman" w:hAnsi="Times New Roman" w:cs="Times New Roman"/>
          <w:b/>
          <w:kern w:val="2"/>
          <w:sz w:val="24"/>
          <w:szCs w:val="24"/>
          <w:lang w:eastAsia="fr-FR"/>
          <w14:ligatures w14:val="standardContextual"/>
        </w:rPr>
        <w:t xml:space="preserve">brick </w:t>
      </w:r>
      <w:r w:rsidRPr="00837222">
        <w:rPr>
          <w:rFonts w:ascii="Times New Roman" w:eastAsia="Times New Roman" w:hAnsi="Times New Roman" w:cs="Times New Roman"/>
          <w:kern w:val="2"/>
          <w:sz w:val="24"/>
          <w:szCs w:val="24"/>
          <w:lang w:eastAsia="fr-FR"/>
          <w14:ligatures w14:val="standardContextual"/>
        </w:rPr>
        <w:t>:</w:t>
      </w:r>
      <w:proofErr w:type="gramEnd"/>
      <w:r w:rsidRPr="00837222">
        <w:rPr>
          <w:rFonts w:ascii="Times New Roman" w:eastAsia="Times New Roman" w:hAnsi="Times New Roman" w:cs="Times New Roman"/>
          <w:kern w:val="2"/>
          <w:sz w:val="24"/>
          <w:szCs w:val="24"/>
          <w:lang w:eastAsia="fr-FR"/>
          <w14:ligatures w14:val="standardContextual"/>
        </w:rPr>
        <w:t xml:space="preserve"> intended for general construction</w:t>
      </w:r>
    </w:p>
    <w:p w14:paraId="31B94121" w14:textId="77777777" w:rsidR="005D4AEC" w:rsidRPr="00837222" w:rsidRDefault="005D4AEC" w:rsidP="005629B3">
      <w:pPr>
        <w:numPr>
          <w:ilvl w:val="0"/>
          <w:numId w:val="15"/>
        </w:numPr>
        <w:spacing w:after="0" w:line="360" w:lineRule="auto"/>
        <w:contextualSpacing/>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b/>
          <w:kern w:val="2"/>
          <w:sz w:val="24"/>
          <w:szCs w:val="24"/>
          <w:lang w:eastAsia="fr-FR"/>
          <w14:ligatures w14:val="standardContextual"/>
        </w:rPr>
        <w:t xml:space="preserve">Interlocking brick: </w:t>
      </w:r>
      <w:r w:rsidRPr="00837222">
        <w:rPr>
          <w:rFonts w:ascii="Times New Roman" w:eastAsia="Times New Roman" w:hAnsi="Times New Roman" w:cs="Times New Roman"/>
          <w:kern w:val="2"/>
          <w:sz w:val="24"/>
          <w:szCs w:val="24"/>
          <w:lang w:eastAsia="fr-FR"/>
          <w14:ligatures w14:val="standardContextual"/>
        </w:rPr>
        <w:t>designed to fit together, facilitating assembly without mortar.</w:t>
      </w:r>
    </w:p>
    <w:p w14:paraId="2B0455B9" w14:textId="77777777" w:rsidR="005D4AEC" w:rsidRPr="00837222" w:rsidRDefault="005D4AEC" w:rsidP="005629B3">
      <w:pPr>
        <w:numPr>
          <w:ilvl w:val="0"/>
          <w:numId w:val="15"/>
        </w:numPr>
        <w:spacing w:after="0" w:line="360" w:lineRule="auto"/>
        <w:contextualSpacing/>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b/>
          <w:kern w:val="2"/>
          <w:sz w:val="24"/>
          <w:szCs w:val="24"/>
          <w:lang w:eastAsia="fr-FR"/>
          <w14:ligatures w14:val="standardContextual"/>
        </w:rPr>
        <w:t xml:space="preserve">Cellular brick: </w:t>
      </w:r>
      <w:r w:rsidRPr="00837222">
        <w:rPr>
          <w:rFonts w:ascii="Times New Roman" w:eastAsia="Times New Roman" w:hAnsi="Times New Roman" w:cs="Times New Roman"/>
          <w:kern w:val="2"/>
          <w:sz w:val="24"/>
          <w:szCs w:val="24"/>
          <w:lang w:eastAsia="fr-FR"/>
          <w14:ligatures w14:val="standardContextual"/>
        </w:rPr>
        <w:t>used for the passage of electrical cables, which helps to minimize the deterioration of standards outside the electrical installation.</w:t>
      </w:r>
    </w:p>
    <w:p w14:paraId="1C4DE03F" w14:textId="77777777" w:rsidR="005D4AEC" w:rsidRPr="00837222" w:rsidRDefault="005D4AEC" w:rsidP="005629B3">
      <w:pPr>
        <w:numPr>
          <w:ilvl w:val="0"/>
          <w:numId w:val="15"/>
        </w:numPr>
        <w:spacing w:after="0" w:line="360" w:lineRule="auto"/>
        <w:contextualSpacing/>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b/>
          <w:kern w:val="2"/>
          <w:sz w:val="24"/>
          <w:szCs w:val="24"/>
          <w:lang w:eastAsia="fr-FR"/>
          <w14:ligatures w14:val="standardContextual"/>
        </w:rPr>
        <w:t xml:space="preserve">Hollow brick: </w:t>
      </w:r>
      <w:r w:rsidRPr="00837222">
        <w:rPr>
          <w:rFonts w:ascii="Times New Roman" w:eastAsia="Times New Roman" w:hAnsi="Times New Roman" w:cs="Times New Roman"/>
          <w:kern w:val="2"/>
          <w:sz w:val="24"/>
          <w:szCs w:val="24"/>
          <w:lang w:eastAsia="fr-FR"/>
          <w14:ligatures w14:val="standardContextual"/>
        </w:rPr>
        <w:t>specially designed to reinforce the structure of walls by horizontal bonding.</w:t>
      </w:r>
    </w:p>
    <w:p w14:paraId="68450A86" w14:textId="1E97BEEE" w:rsidR="005D4AEC" w:rsidRPr="00A70EF2" w:rsidRDefault="005D4AEC" w:rsidP="00A70EF2">
      <w:pPr>
        <w:pStyle w:val="ListParagraph"/>
        <w:numPr>
          <w:ilvl w:val="1"/>
          <w:numId w:val="20"/>
        </w:numPr>
        <w:spacing w:line="360" w:lineRule="auto"/>
        <w:jc w:val="both"/>
        <w:rPr>
          <w:kern w:val="2"/>
          <w14:ligatures w14:val="standardContextual"/>
        </w:rPr>
      </w:pPr>
      <w:r w:rsidRPr="00A70EF2">
        <w:rPr>
          <w:b/>
          <w:color w:val="000000"/>
          <w:kern w:val="2"/>
          <w14:ligatures w14:val="standardContextual"/>
        </w:rPr>
        <w:t xml:space="preserve">Advantage of </w:t>
      </w:r>
      <w:r w:rsidR="000D4424">
        <w:rPr>
          <w:b/>
          <w:color w:val="000000"/>
          <w:kern w:val="2"/>
          <w14:ligatures w14:val="standardContextual"/>
        </w:rPr>
        <w:t>CEB</w:t>
      </w:r>
    </w:p>
    <w:p w14:paraId="3BB19504" w14:textId="77777777" w:rsidR="005D4AEC" w:rsidRPr="00837222" w:rsidRDefault="005D4AEC" w:rsidP="005D4AEC">
      <w:pPr>
        <w:spacing w:line="360" w:lineRule="auto"/>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kern w:val="2"/>
          <w:sz w:val="24"/>
          <w:szCs w:val="24"/>
          <w:lang w:eastAsia="fr-FR"/>
          <w14:ligatures w14:val="standardContextual"/>
        </w:rPr>
        <w:t>Compressed earth bricks (CEBs) are increasingly recognized in the sustainable construction sector due to their numerous technical, environmental, and economic advantages. Made from local, unfired compressed earth, they represent an attractive alternative to traditional materials such as concrete blocks, lateritic blocks (LTBs), and fired bricks.</w:t>
      </w:r>
    </w:p>
    <w:p w14:paraId="26AE883B" w14:textId="1B4D8F4D" w:rsidR="005D4AEC" w:rsidRPr="00A70EF2" w:rsidRDefault="005D4AEC" w:rsidP="00A70EF2">
      <w:pPr>
        <w:pStyle w:val="ListParagraph"/>
        <w:numPr>
          <w:ilvl w:val="2"/>
          <w:numId w:val="21"/>
        </w:numPr>
        <w:spacing w:line="360" w:lineRule="auto"/>
        <w:jc w:val="both"/>
        <w:rPr>
          <w:b/>
          <w:kern w:val="2"/>
          <w14:ligatures w14:val="standardContextual"/>
        </w:rPr>
      </w:pPr>
      <w:r w:rsidRPr="00A70EF2">
        <w:rPr>
          <w:b/>
          <w:kern w:val="2"/>
          <w14:ligatures w14:val="standardContextual"/>
        </w:rPr>
        <w:t>Thermal performance</w:t>
      </w:r>
    </w:p>
    <w:p w14:paraId="10AD07BE" w14:textId="02968C8D" w:rsidR="005D4AEC" w:rsidRPr="00837222" w:rsidRDefault="005D4AEC" w:rsidP="005D4AEC">
      <w:pPr>
        <w:spacing w:line="360" w:lineRule="auto"/>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kern w:val="2"/>
          <w:sz w:val="24"/>
          <w:szCs w:val="24"/>
          <w:lang w:eastAsia="fr-FR"/>
          <w14:ligatures w14:val="standardContextual"/>
        </w:rPr>
        <w:t>Compressed earth blocks (CEBs) are particularly distinguished by their thermal properties. Thanks to their high thermal inertia, they absorb heat during the day and release it slowly at night, thus providing a natural cooling effect. This phenomenon helps stabilize the indoor temperature, improving thermal comfort, especially in hot or tropical climates. This natural regulation reduces heating and cooling needs, resulting in significant energy savings. Furthermore, CEBs promote the management of indoor humidity by absorbing and releasing water vapor, contributing to better hygrothermal comfort and indoor air quality. Their thermal conductivity is generally between 0.66 and 0.8 W/</w:t>
      </w:r>
      <w:proofErr w:type="spellStart"/>
      <w:r w:rsidRPr="00837222">
        <w:rPr>
          <w:rFonts w:ascii="Times New Roman" w:eastAsia="Times New Roman" w:hAnsi="Times New Roman" w:cs="Times New Roman"/>
          <w:kern w:val="2"/>
          <w:sz w:val="24"/>
          <w:szCs w:val="24"/>
          <w:lang w:eastAsia="fr-FR"/>
          <w14:ligatures w14:val="standardContextual"/>
        </w:rPr>
        <w:t>mK</w:t>
      </w:r>
      <w:proofErr w:type="spellEnd"/>
      <w:r w:rsidRPr="00837222">
        <w:rPr>
          <w:rFonts w:ascii="Times New Roman" w:eastAsia="Times New Roman" w:hAnsi="Times New Roman" w:cs="Times New Roman"/>
          <w:kern w:val="2"/>
          <w:sz w:val="24"/>
          <w:szCs w:val="24"/>
          <w:lang w:eastAsia="fr-FR"/>
          <w14:ligatures w14:val="standardContextual"/>
        </w:rPr>
        <w:t xml:space="preserve"> </w:t>
      </w:r>
      <w:proofErr w:type="gramStart"/>
      <w:r w:rsidRPr="00837222">
        <w:rPr>
          <w:rFonts w:ascii="Times New Roman" w:eastAsia="Times New Roman" w:hAnsi="Times New Roman" w:cs="Times New Roman"/>
          <w:i/>
          <w:iCs/>
          <w:kern w:val="2"/>
          <w:sz w:val="24"/>
          <w:szCs w:val="24"/>
          <w:lang w:eastAsia="fr-FR"/>
          <w14:ligatures w14:val="standardContextual"/>
        </w:rPr>
        <w:t xml:space="preserve">( </w:t>
      </w:r>
      <w:bookmarkStart w:id="3" w:name="_Hlk201765597"/>
      <w:proofErr w:type="spellStart"/>
      <w:r w:rsidR="00174B90" w:rsidRPr="00837222">
        <w:rPr>
          <w:rFonts w:ascii="Times New Roman" w:eastAsia="Times New Roman" w:hAnsi="Times New Roman" w:cs="Times New Roman"/>
          <w:i/>
          <w:iCs/>
          <w:kern w:val="2"/>
          <w:sz w:val="24"/>
          <w:szCs w:val="24"/>
          <w:lang w:eastAsia="fr-FR"/>
          <w14:ligatures w14:val="standardContextual"/>
        </w:rPr>
        <w:t>Cratère</w:t>
      </w:r>
      <w:proofErr w:type="spellEnd"/>
      <w:proofErr w:type="gramEnd"/>
      <w:r w:rsidR="00174B90" w:rsidRPr="00837222">
        <w:rPr>
          <w:rFonts w:ascii="Times New Roman" w:eastAsia="Times New Roman" w:hAnsi="Times New Roman" w:cs="Times New Roman"/>
          <w:i/>
          <w:iCs/>
          <w:kern w:val="2"/>
          <w:sz w:val="24"/>
          <w:szCs w:val="24"/>
          <w:lang w:eastAsia="fr-FR"/>
          <w14:ligatures w14:val="standardContextual"/>
        </w:rPr>
        <w:t xml:space="preserve">, 1995, pp. 10-12), </w:t>
      </w:r>
      <w:bookmarkEnd w:id="3"/>
      <w:r w:rsidRPr="00837222">
        <w:rPr>
          <w:rFonts w:ascii="Times New Roman" w:eastAsia="Times New Roman" w:hAnsi="Times New Roman" w:cs="Times New Roman"/>
          <w:kern w:val="2"/>
          <w:sz w:val="24"/>
          <w:szCs w:val="24"/>
          <w:lang w:eastAsia="fr-FR"/>
          <w14:ligatures w14:val="standardContextual"/>
        </w:rPr>
        <w:t>offering superior insulation compared to concrete blocks or granular concrete blocks.</w:t>
      </w:r>
    </w:p>
    <w:p w14:paraId="590EC25D" w14:textId="77777777" w:rsidR="005D4AEC" w:rsidRPr="00837222" w:rsidRDefault="005D4AEC" w:rsidP="00A70EF2">
      <w:pPr>
        <w:pStyle w:val="ListParagraph"/>
        <w:numPr>
          <w:ilvl w:val="2"/>
          <w:numId w:val="21"/>
        </w:numPr>
        <w:spacing w:line="360" w:lineRule="auto"/>
        <w:jc w:val="both"/>
        <w:rPr>
          <w:b/>
          <w:kern w:val="2"/>
          <w14:ligatures w14:val="standardContextual"/>
        </w:rPr>
      </w:pPr>
      <w:r w:rsidRPr="00837222">
        <w:rPr>
          <w:b/>
          <w:kern w:val="2"/>
          <w14:ligatures w14:val="standardContextual"/>
        </w:rPr>
        <w:t>Strength and durability</w:t>
      </w:r>
    </w:p>
    <w:p w14:paraId="2643486C" w14:textId="77777777" w:rsidR="005D4AEC" w:rsidRDefault="005D4AEC" w:rsidP="00B93BCD">
      <w:pPr>
        <w:spacing w:line="360" w:lineRule="auto"/>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kern w:val="2"/>
          <w:sz w:val="24"/>
          <w:szCs w:val="24"/>
          <w:lang w:eastAsia="fr-FR"/>
          <w14:ligatures w14:val="standardContextual"/>
        </w:rPr>
        <w:t xml:space="preserve">Mechanically, compressed earth blocks (CEBs) exhibit a compressive strength of approximately 5.8 MPa with 8% cement </w:t>
      </w:r>
      <w:r w:rsidRPr="00837222">
        <w:rPr>
          <w:rFonts w:ascii="Times New Roman" w:eastAsia="Times New Roman" w:hAnsi="Times New Roman" w:cs="Times New Roman"/>
          <w:i/>
          <w:iCs/>
          <w:kern w:val="2"/>
          <w:sz w:val="24"/>
          <w:szCs w:val="24"/>
          <w:lang w:eastAsia="fr-FR"/>
          <w14:ligatures w14:val="standardContextual"/>
        </w:rPr>
        <w:t>(</w:t>
      </w:r>
      <w:proofErr w:type="spellStart"/>
      <w:r w:rsidRPr="00837222">
        <w:rPr>
          <w:rFonts w:ascii="Times New Roman" w:eastAsia="Times New Roman" w:hAnsi="Times New Roman" w:cs="Times New Roman"/>
          <w:i/>
          <w:iCs/>
          <w:kern w:val="2"/>
          <w:sz w:val="24"/>
          <w:szCs w:val="24"/>
          <w:lang w:eastAsia="fr-FR"/>
          <w14:ligatures w14:val="standardContextual"/>
        </w:rPr>
        <w:t>Courard</w:t>
      </w:r>
      <w:proofErr w:type="spellEnd"/>
      <w:r w:rsidRPr="00837222">
        <w:rPr>
          <w:rFonts w:ascii="Times New Roman" w:eastAsia="Times New Roman" w:hAnsi="Times New Roman" w:cs="Times New Roman"/>
          <w:i/>
          <w:iCs/>
          <w:kern w:val="2"/>
          <w:sz w:val="24"/>
          <w:szCs w:val="24"/>
          <w:lang w:eastAsia="fr-FR"/>
          <w14:ligatures w14:val="standardContextual"/>
        </w:rPr>
        <w:t xml:space="preserve"> H, Earth Construction, 2012</w:t>
      </w:r>
      <w:proofErr w:type="gramStart"/>
      <w:r w:rsidRPr="00837222">
        <w:rPr>
          <w:rFonts w:ascii="Times New Roman" w:eastAsia="Times New Roman" w:hAnsi="Times New Roman" w:cs="Times New Roman"/>
          <w:i/>
          <w:iCs/>
          <w:kern w:val="2"/>
          <w:sz w:val="24"/>
          <w:szCs w:val="24"/>
          <w:lang w:eastAsia="fr-FR"/>
          <w14:ligatures w14:val="standardContextual"/>
        </w:rPr>
        <w:t xml:space="preserve">) </w:t>
      </w:r>
      <w:r w:rsidRPr="00837222">
        <w:rPr>
          <w:rFonts w:ascii="Times New Roman" w:eastAsia="Times New Roman" w:hAnsi="Times New Roman" w:cs="Times New Roman"/>
          <w:kern w:val="2"/>
          <w:sz w:val="24"/>
          <w:szCs w:val="24"/>
          <w:lang w:eastAsia="fr-FR"/>
          <w14:ligatures w14:val="standardContextual"/>
        </w:rPr>
        <w:t>,</w:t>
      </w:r>
      <w:proofErr w:type="gramEnd"/>
      <w:r w:rsidRPr="00837222">
        <w:rPr>
          <w:rFonts w:ascii="Times New Roman" w:eastAsia="Times New Roman" w:hAnsi="Times New Roman" w:cs="Times New Roman"/>
          <w:kern w:val="2"/>
          <w:sz w:val="24"/>
          <w:szCs w:val="24"/>
          <w:lang w:eastAsia="fr-FR"/>
          <w14:ligatures w14:val="standardContextual"/>
        </w:rPr>
        <w:t xml:space="preserve"> sufficient for load-bearing walls in medium-rise buildings. Their high density also provides good sound insulation. CEBs are manufactured without firing, reducing their carbon footprint and limiting energy consumption compared to fired bricks.</w:t>
      </w:r>
    </w:p>
    <w:p w14:paraId="54FC9D72" w14:textId="77777777" w:rsidR="004A31B1" w:rsidRDefault="004A31B1" w:rsidP="00B93BCD">
      <w:pPr>
        <w:spacing w:line="360" w:lineRule="auto"/>
        <w:jc w:val="both"/>
        <w:rPr>
          <w:rFonts w:ascii="Times New Roman" w:eastAsia="Times New Roman" w:hAnsi="Times New Roman" w:cs="Times New Roman"/>
          <w:kern w:val="2"/>
          <w:sz w:val="24"/>
          <w:szCs w:val="24"/>
          <w:lang w:eastAsia="fr-FR"/>
          <w14:ligatures w14:val="standardContextual"/>
        </w:rPr>
      </w:pPr>
    </w:p>
    <w:p w14:paraId="39AF7AC9" w14:textId="77777777" w:rsidR="004A31B1" w:rsidRPr="005D4AEC" w:rsidRDefault="004A31B1" w:rsidP="004A31B1">
      <w:pPr>
        <w:pStyle w:val="ListParagraph"/>
        <w:numPr>
          <w:ilvl w:val="0"/>
          <w:numId w:val="1"/>
        </w:numPr>
        <w:spacing w:line="360" w:lineRule="auto"/>
        <w:jc w:val="both"/>
        <w:rPr>
          <w:b/>
          <w:bCs/>
          <w:iCs/>
          <w:color w:val="000000"/>
          <w:kern w:val="24"/>
        </w:rPr>
      </w:pPr>
      <w:r w:rsidRPr="005D7CAE">
        <w:rPr>
          <w:b/>
          <w:bCs/>
          <w:iCs/>
          <w:color w:val="000000"/>
          <w:kern w:val="24"/>
        </w:rPr>
        <w:lastRenderedPageBreak/>
        <w:t>Methodology</w:t>
      </w:r>
    </w:p>
    <w:p w14:paraId="44883D96" w14:textId="1EE1E716" w:rsidR="004A31B1" w:rsidRPr="00F45F90" w:rsidRDefault="004A31B1" w:rsidP="00F45F90">
      <w:pPr>
        <w:spacing w:after="0" w:line="360" w:lineRule="auto"/>
        <w:rPr>
          <w:rFonts w:ascii="Times New Roman" w:eastAsia="Times New Roman" w:hAnsi="Times New Roman" w:cs="Times New Roman"/>
        </w:rPr>
      </w:pPr>
      <w:r w:rsidRPr="006B1001">
        <w:rPr>
          <w:rFonts w:ascii="Times New Roman" w:eastAsia="Times New Roman" w:hAnsi="Times New Roman" w:cs="Times New Roman"/>
        </w:rPr>
        <w:t>This study on the use of Compressed Earth Bricks (CEBs) in construction in Burkina Faso employs a mixed-methods approach, combining quantitative and qualitative methods. The research will be conducted in several stages, combining primary data (surveys, interviews) and secondary data (literature reviews, existing reports) to provide a comprehensive understanding of the economic implications and sustainable prospects of CEBs in the country.</w:t>
      </w:r>
    </w:p>
    <w:p w14:paraId="7E3E1A84" w14:textId="77777777" w:rsidR="005D4AEC" w:rsidRPr="00837222" w:rsidRDefault="005D4AEC" w:rsidP="004A31B1">
      <w:pPr>
        <w:pStyle w:val="ListParagraph"/>
        <w:spacing w:line="360" w:lineRule="auto"/>
        <w:ind w:left="360"/>
        <w:jc w:val="both"/>
        <w:rPr>
          <w:b/>
          <w:kern w:val="2"/>
          <w14:ligatures w14:val="standardContextual"/>
        </w:rPr>
      </w:pPr>
      <w:r w:rsidRPr="00837222">
        <w:rPr>
          <w:b/>
          <w:kern w:val="2"/>
          <w14:ligatures w14:val="standardContextual"/>
        </w:rPr>
        <w:t>Environmental impact</w:t>
      </w:r>
    </w:p>
    <w:p w14:paraId="2F8C3E81" w14:textId="77777777" w:rsidR="005D4AEC" w:rsidRPr="00837222" w:rsidRDefault="005D4AEC" w:rsidP="00B93BCD">
      <w:pPr>
        <w:spacing w:line="360" w:lineRule="auto"/>
        <w:jc w:val="both"/>
        <w:rPr>
          <w:rFonts w:ascii="Times New Roman" w:eastAsia="Times New Roman" w:hAnsi="Times New Roman" w:cs="Times New Roman"/>
          <w:i/>
          <w:iCs/>
          <w:kern w:val="2"/>
          <w:sz w:val="24"/>
          <w:szCs w:val="24"/>
          <w:lang w:eastAsia="fr-FR"/>
          <w14:ligatures w14:val="standardContextual"/>
        </w:rPr>
      </w:pPr>
      <w:r w:rsidRPr="00837222">
        <w:rPr>
          <w:rFonts w:ascii="Times New Roman" w:eastAsia="Times New Roman" w:hAnsi="Times New Roman" w:cs="Times New Roman"/>
          <w:kern w:val="2"/>
          <w:sz w:val="24"/>
          <w:szCs w:val="24"/>
          <w:lang w:eastAsia="fr-FR"/>
          <w14:ligatures w14:val="standardContextual"/>
        </w:rPr>
        <w:t xml:space="preserve">Compressed earth bricks (CEBs) are distinguished by their low environmental impact. Their production relies primarily on local materials, which are easily recyclable or reusable at the end of their life. Furthermore, the absence of firing significantly reduces energy consumption and greenhouse gas emissions, particularly when cement stabilization is limited. Indeed, cement production accounts for approximately 5% of global CO2 emissions </w:t>
      </w:r>
      <w:r w:rsidRPr="00837222">
        <w:rPr>
          <w:rFonts w:ascii="Times New Roman" w:eastAsia="Times New Roman" w:hAnsi="Times New Roman" w:cs="Times New Roman"/>
          <w:i/>
          <w:iCs/>
          <w:kern w:val="2"/>
          <w:sz w:val="24"/>
          <w:szCs w:val="24"/>
          <w:lang w:eastAsia="fr-FR"/>
          <w14:ligatures w14:val="standardContextual"/>
        </w:rPr>
        <w:t>(</w:t>
      </w:r>
      <w:proofErr w:type="spellStart"/>
      <w:r w:rsidRPr="00837222">
        <w:rPr>
          <w:rFonts w:ascii="Times New Roman" w:eastAsia="Times New Roman" w:hAnsi="Times New Roman" w:cs="Times New Roman"/>
          <w:i/>
          <w:iCs/>
          <w:kern w:val="2"/>
          <w:sz w:val="24"/>
          <w:szCs w:val="24"/>
          <w:lang w:eastAsia="fr-FR"/>
          <w14:ligatures w14:val="standardContextual"/>
        </w:rPr>
        <w:t>Houben</w:t>
      </w:r>
      <w:proofErr w:type="spellEnd"/>
      <w:r w:rsidRPr="00837222">
        <w:rPr>
          <w:rFonts w:ascii="Times New Roman" w:eastAsia="Times New Roman" w:hAnsi="Times New Roman" w:cs="Times New Roman"/>
          <w:i/>
          <w:iCs/>
          <w:kern w:val="2"/>
          <w:sz w:val="24"/>
          <w:szCs w:val="24"/>
          <w:lang w:eastAsia="fr-FR"/>
          <w14:ligatures w14:val="standardContextual"/>
        </w:rPr>
        <w:t xml:space="preserve"> &amp; </w:t>
      </w:r>
      <w:proofErr w:type="spellStart"/>
      <w:r w:rsidRPr="00837222">
        <w:rPr>
          <w:rFonts w:ascii="Times New Roman" w:eastAsia="Times New Roman" w:hAnsi="Times New Roman" w:cs="Times New Roman"/>
          <w:i/>
          <w:iCs/>
          <w:kern w:val="2"/>
          <w:sz w:val="24"/>
          <w:szCs w:val="24"/>
          <w:lang w:eastAsia="fr-FR"/>
          <w14:ligatures w14:val="standardContextual"/>
        </w:rPr>
        <w:t>Guillaud</w:t>
      </w:r>
      <w:proofErr w:type="spellEnd"/>
      <w:r w:rsidRPr="00837222">
        <w:rPr>
          <w:rFonts w:ascii="Times New Roman" w:eastAsia="Times New Roman" w:hAnsi="Times New Roman" w:cs="Times New Roman"/>
          <w:i/>
          <w:iCs/>
          <w:kern w:val="2"/>
          <w:sz w:val="24"/>
          <w:szCs w:val="24"/>
          <w:lang w:eastAsia="fr-FR"/>
          <w14:ligatures w14:val="standardContextual"/>
        </w:rPr>
        <w:t xml:space="preserve">, </w:t>
      </w:r>
      <w:proofErr w:type="spellStart"/>
      <w:r w:rsidRPr="00837222">
        <w:rPr>
          <w:rFonts w:ascii="Times New Roman" w:eastAsia="Times New Roman" w:hAnsi="Times New Roman" w:cs="Times New Roman"/>
          <w:i/>
          <w:iCs/>
          <w:kern w:val="2"/>
          <w:sz w:val="24"/>
          <w:szCs w:val="24"/>
          <w:lang w:eastAsia="fr-FR"/>
          <w14:ligatures w14:val="standardContextual"/>
        </w:rPr>
        <w:t>CRAterre</w:t>
      </w:r>
      <w:proofErr w:type="spellEnd"/>
      <w:r w:rsidRPr="00837222">
        <w:rPr>
          <w:rFonts w:ascii="Times New Roman" w:eastAsia="Times New Roman" w:hAnsi="Times New Roman" w:cs="Times New Roman"/>
          <w:i/>
          <w:iCs/>
          <w:kern w:val="2"/>
          <w:sz w:val="24"/>
          <w:szCs w:val="24"/>
          <w:lang w:eastAsia="fr-FR"/>
          <w14:ligatures w14:val="standardContextual"/>
        </w:rPr>
        <w:t xml:space="preserve"> EAG, 1995).</w:t>
      </w:r>
    </w:p>
    <w:p w14:paraId="32469AC7" w14:textId="77777777" w:rsidR="005D4AEC" w:rsidRPr="00837222" w:rsidRDefault="005D4AEC" w:rsidP="004A31B1">
      <w:pPr>
        <w:pStyle w:val="ListParagraph"/>
        <w:spacing w:line="360" w:lineRule="auto"/>
        <w:ind w:left="360"/>
        <w:jc w:val="both"/>
        <w:rPr>
          <w:b/>
          <w:kern w:val="2"/>
          <w14:ligatures w14:val="standardContextual"/>
        </w:rPr>
      </w:pPr>
      <w:r w:rsidRPr="00837222">
        <w:rPr>
          <w:b/>
          <w:kern w:val="2"/>
          <w14:ligatures w14:val="standardContextual"/>
        </w:rPr>
        <w:t>Cost and implementation</w:t>
      </w:r>
    </w:p>
    <w:p w14:paraId="418483A8" w14:textId="77777777" w:rsidR="005D7CAE" w:rsidRPr="00837222" w:rsidRDefault="005D4AEC" w:rsidP="00B93BCD">
      <w:pPr>
        <w:spacing w:line="360" w:lineRule="auto"/>
        <w:jc w:val="both"/>
        <w:rPr>
          <w:rFonts w:ascii="Times New Roman" w:eastAsia="Times New Roman" w:hAnsi="Times New Roman" w:cs="Times New Roman"/>
          <w:kern w:val="2"/>
          <w:sz w:val="24"/>
          <w:szCs w:val="24"/>
          <w:lang w:eastAsia="fr-FR"/>
          <w14:ligatures w14:val="standardContextual"/>
        </w:rPr>
      </w:pPr>
      <w:r w:rsidRPr="00837222">
        <w:rPr>
          <w:rFonts w:ascii="Times New Roman" w:eastAsia="Times New Roman" w:hAnsi="Times New Roman" w:cs="Times New Roman"/>
          <w:kern w:val="2"/>
          <w:sz w:val="24"/>
          <w:szCs w:val="24"/>
          <w:lang w:eastAsia="fr-FR"/>
          <w14:ligatures w14:val="standardContextual"/>
        </w:rPr>
        <w:t>Economically, the cost of BTC may be slightly higher than that of concrete blocks per m², but their thermal efficiency allows for savings on energy expenses in the long term.</w:t>
      </w:r>
      <w:bookmarkStart w:id="4" w:name="_Toc202023114"/>
      <w:bookmarkStart w:id="5" w:name="_Toc202026291"/>
    </w:p>
    <w:p w14:paraId="4DA3C737" w14:textId="3D25968A" w:rsidR="005D7CAE" w:rsidRPr="00C47AA3" w:rsidRDefault="005D4AEC" w:rsidP="004A31B1">
      <w:pPr>
        <w:pStyle w:val="ListParagraph"/>
        <w:spacing w:line="360" w:lineRule="auto"/>
        <w:ind w:left="360"/>
        <w:jc w:val="both"/>
        <w:rPr>
          <w:kern w:val="2"/>
          <w14:ligatures w14:val="standardContextual"/>
        </w:rPr>
      </w:pPr>
      <w:r w:rsidRPr="00837222">
        <w:rPr>
          <w:b/>
          <w:color w:val="000000"/>
          <w:kern w:val="2"/>
          <w14:ligatures w14:val="standardContextual"/>
        </w:rPr>
        <w:t>Comparisons of BTC with other materials</w:t>
      </w:r>
      <w:bookmarkEnd w:id="4"/>
      <w:bookmarkEnd w:id="5"/>
    </w:p>
    <w:p w14:paraId="3355AAAD" w14:textId="77777777" w:rsidR="00C47AA3" w:rsidRDefault="00C47AA3" w:rsidP="00C47AA3">
      <w:pPr>
        <w:pStyle w:val="NormalWeb"/>
        <w:spacing w:before="0" w:beforeAutospacing="0" w:after="0" w:afterAutospacing="0" w:line="360" w:lineRule="auto"/>
      </w:pPr>
      <w:r>
        <w:t>The table compares Compressed Earth Brick (CEB) with other building materials such as concrete blocks, Lateritic Cut Blocks (LCB) and fired brick according to several technical and environmental criteria:</w:t>
      </w:r>
    </w:p>
    <w:p w14:paraId="78817AD2" w14:textId="0011FFA5" w:rsidR="00C47AA3" w:rsidRDefault="00C47AA3" w:rsidP="0095639B">
      <w:pPr>
        <w:pStyle w:val="NormalWeb"/>
        <w:numPr>
          <w:ilvl w:val="0"/>
          <w:numId w:val="25"/>
        </w:numPr>
        <w:spacing w:before="0" w:beforeAutospacing="0" w:after="0" w:afterAutospacing="0" w:line="360" w:lineRule="auto"/>
      </w:pPr>
      <w:r>
        <w:rPr>
          <w:rStyle w:val="Strong"/>
        </w:rPr>
        <w:t xml:space="preserve">Compressive </w:t>
      </w:r>
      <w:proofErr w:type="gramStart"/>
      <w:r>
        <w:rPr>
          <w:rStyle w:val="Strong"/>
        </w:rPr>
        <w:t xml:space="preserve">strength </w:t>
      </w:r>
      <w:r>
        <w:t>:</w:t>
      </w:r>
      <w:proofErr w:type="gramEnd"/>
      <w:r>
        <w:t xml:space="preserve"> </w:t>
      </w:r>
      <w:r w:rsidR="000D4424">
        <w:t>CEB</w:t>
      </w:r>
      <w:r>
        <w:t xml:space="preserve"> has a resistance of approximately 5.8 MPa, comparable to concrete blocks (6.1 MPa) and superior to BLT (3 MPa).</w:t>
      </w:r>
    </w:p>
    <w:p w14:paraId="1A51D18A" w14:textId="5F44E6B1" w:rsidR="00C47AA3" w:rsidRDefault="00C47AA3" w:rsidP="00C47AA3">
      <w:pPr>
        <w:pStyle w:val="NormalWeb"/>
        <w:numPr>
          <w:ilvl w:val="0"/>
          <w:numId w:val="25"/>
        </w:numPr>
        <w:spacing w:line="360" w:lineRule="auto"/>
      </w:pPr>
      <w:r>
        <w:rPr>
          <w:rStyle w:val="Strong"/>
        </w:rPr>
        <w:t xml:space="preserve">Thermal </w:t>
      </w:r>
      <w:proofErr w:type="gramStart"/>
      <w:r>
        <w:rPr>
          <w:rStyle w:val="Strong"/>
        </w:rPr>
        <w:t xml:space="preserve">conductivity </w:t>
      </w:r>
      <w:r>
        <w:t>:</w:t>
      </w:r>
      <w:proofErr w:type="gramEnd"/>
      <w:r>
        <w:t xml:space="preserve"> </w:t>
      </w:r>
      <w:r w:rsidR="000D4424">
        <w:t>CEB</w:t>
      </w:r>
      <w:r>
        <w:t xml:space="preserve"> offers good thermal insulation (0.66 to 0.80 W/</w:t>
      </w:r>
      <w:proofErr w:type="spellStart"/>
      <w:r>
        <w:t>mK</w:t>
      </w:r>
      <w:proofErr w:type="spellEnd"/>
      <w:r>
        <w:t>), similar to BLT, while concrete blocks are less insulating (0.77 W/</w:t>
      </w:r>
      <w:proofErr w:type="spellStart"/>
      <w:r>
        <w:t>mK</w:t>
      </w:r>
      <w:proofErr w:type="spellEnd"/>
      <w:r>
        <w:t>).</w:t>
      </w:r>
    </w:p>
    <w:p w14:paraId="4FE0495D" w14:textId="0FBC00A7" w:rsidR="00C47AA3" w:rsidRDefault="00C47AA3" w:rsidP="00C47AA3">
      <w:pPr>
        <w:pStyle w:val="NormalWeb"/>
        <w:numPr>
          <w:ilvl w:val="0"/>
          <w:numId w:val="25"/>
        </w:numPr>
        <w:spacing w:line="360" w:lineRule="auto"/>
      </w:pPr>
      <w:r>
        <w:rPr>
          <w:rStyle w:val="Strong"/>
        </w:rPr>
        <w:t xml:space="preserve">Thermal </w:t>
      </w:r>
      <w:proofErr w:type="gramStart"/>
      <w:r>
        <w:rPr>
          <w:rStyle w:val="Strong"/>
        </w:rPr>
        <w:t xml:space="preserve">regulation </w:t>
      </w:r>
      <w:r>
        <w:t>:</w:t>
      </w:r>
      <w:proofErr w:type="gramEnd"/>
      <w:r>
        <w:t xml:space="preserve"> </w:t>
      </w:r>
      <w:r w:rsidR="000D4424">
        <w:t>CEB</w:t>
      </w:r>
      <w:r>
        <w:t xml:space="preserve"> has high thermal inertia, acting as a natural air conditioning system, unlike concrete blocks and BLT with low inertia.</w:t>
      </w:r>
    </w:p>
    <w:p w14:paraId="6A6B5165" w14:textId="7914AC30" w:rsidR="00C47AA3" w:rsidRDefault="00C47AA3" w:rsidP="00C47AA3">
      <w:pPr>
        <w:pStyle w:val="NormalWeb"/>
        <w:numPr>
          <w:ilvl w:val="0"/>
          <w:numId w:val="25"/>
        </w:numPr>
        <w:spacing w:line="360" w:lineRule="auto"/>
      </w:pPr>
      <w:r>
        <w:rPr>
          <w:rStyle w:val="Strong"/>
        </w:rPr>
        <w:t xml:space="preserve">Water </w:t>
      </w:r>
      <w:proofErr w:type="gramStart"/>
      <w:r>
        <w:rPr>
          <w:rStyle w:val="Strong"/>
        </w:rPr>
        <w:t xml:space="preserve">absorption </w:t>
      </w:r>
      <w:r>
        <w:t>:</w:t>
      </w:r>
      <w:proofErr w:type="gramEnd"/>
      <w:r>
        <w:t xml:space="preserve"> C</w:t>
      </w:r>
      <w:r w:rsidR="000D4424">
        <w:t>EB</w:t>
      </w:r>
      <w:r>
        <w:t xml:space="preserve"> absorbs 14 to 20% of water, while concrete blocks absorb less (7.95 to 14.32%), and BLT and fired brick absorb more (18.7% to 23%).</w:t>
      </w:r>
    </w:p>
    <w:p w14:paraId="321E7D03" w14:textId="605E642B" w:rsidR="00C47AA3" w:rsidRDefault="00C47AA3" w:rsidP="00C47AA3">
      <w:pPr>
        <w:pStyle w:val="NormalWeb"/>
        <w:numPr>
          <w:ilvl w:val="0"/>
          <w:numId w:val="25"/>
        </w:numPr>
        <w:spacing w:line="360" w:lineRule="auto"/>
      </w:pPr>
      <w:r>
        <w:rPr>
          <w:rStyle w:val="Strong"/>
        </w:rPr>
        <w:t xml:space="preserve">Environmental </w:t>
      </w:r>
      <w:proofErr w:type="gramStart"/>
      <w:r>
        <w:rPr>
          <w:rStyle w:val="Strong"/>
        </w:rPr>
        <w:t xml:space="preserve">impact </w:t>
      </w:r>
      <w:r>
        <w:t>:</w:t>
      </w:r>
      <w:proofErr w:type="gramEnd"/>
      <w:r>
        <w:t xml:space="preserve"> </w:t>
      </w:r>
      <w:r w:rsidR="000D4424">
        <w:t>CEB</w:t>
      </w:r>
      <w:r>
        <w:t xml:space="preserve"> has a low environmental impact thanks to its use of local materials, unlike concrete blocks and fired brick, which require more energy.</w:t>
      </w:r>
    </w:p>
    <w:p w14:paraId="56AEB674" w14:textId="6362D3EA" w:rsidR="00C47AA3" w:rsidRDefault="00C47AA3" w:rsidP="00C47AA3">
      <w:pPr>
        <w:pStyle w:val="NormalWeb"/>
        <w:numPr>
          <w:ilvl w:val="0"/>
          <w:numId w:val="25"/>
        </w:numPr>
        <w:spacing w:line="360" w:lineRule="auto"/>
      </w:pPr>
      <w:proofErr w:type="gramStart"/>
      <w:r>
        <w:rPr>
          <w:rStyle w:val="Strong"/>
        </w:rPr>
        <w:t xml:space="preserve">Implementation </w:t>
      </w:r>
      <w:r>
        <w:t>:</w:t>
      </w:r>
      <w:proofErr w:type="gramEnd"/>
      <w:r>
        <w:t xml:space="preserve"> </w:t>
      </w:r>
      <w:r w:rsidR="000D4424">
        <w:t>CEB</w:t>
      </w:r>
      <w:r>
        <w:t xml:space="preserve"> requires careful implementation, while concrete blocks are quick to use but require plastering, and BLT is more artisanal.</w:t>
      </w:r>
    </w:p>
    <w:p w14:paraId="079A5C3B" w14:textId="617AADBE" w:rsidR="00C47AA3" w:rsidRDefault="00C47AA3" w:rsidP="00C47AA3">
      <w:pPr>
        <w:pStyle w:val="NormalWeb"/>
        <w:numPr>
          <w:ilvl w:val="0"/>
          <w:numId w:val="25"/>
        </w:numPr>
        <w:spacing w:line="360" w:lineRule="auto"/>
      </w:pPr>
      <w:proofErr w:type="gramStart"/>
      <w:r>
        <w:rPr>
          <w:rStyle w:val="Strong"/>
        </w:rPr>
        <w:lastRenderedPageBreak/>
        <w:t xml:space="preserve">Cost </w:t>
      </w:r>
      <w:r>
        <w:t>:</w:t>
      </w:r>
      <w:proofErr w:type="gramEnd"/>
      <w:r>
        <w:t xml:space="preserve"> </w:t>
      </w:r>
      <w:r w:rsidR="000D4424">
        <w:t>CEB</w:t>
      </w:r>
      <w:r>
        <w:t xml:space="preserve"> is more expensive than concrete blocks and less common, while concrete blocks are more affordable.</w:t>
      </w:r>
    </w:p>
    <w:p w14:paraId="47D0FFFA" w14:textId="7DF0C8A5" w:rsidR="00C47AA3" w:rsidRDefault="00C47AA3" w:rsidP="00C47AA3">
      <w:pPr>
        <w:pStyle w:val="NormalWeb"/>
        <w:numPr>
          <w:ilvl w:val="0"/>
          <w:numId w:val="25"/>
        </w:numPr>
        <w:spacing w:before="0" w:beforeAutospacing="0" w:after="0" w:afterAutospacing="0" w:line="360" w:lineRule="auto"/>
      </w:pPr>
      <w:proofErr w:type="gramStart"/>
      <w:r>
        <w:rPr>
          <w:rStyle w:val="Strong"/>
        </w:rPr>
        <w:t xml:space="preserve">Aesthetics </w:t>
      </w:r>
      <w:r>
        <w:t>:</w:t>
      </w:r>
      <w:proofErr w:type="gramEnd"/>
      <w:r>
        <w:t xml:space="preserve"> C</w:t>
      </w:r>
      <w:r w:rsidR="000D4424">
        <w:t>EB</w:t>
      </w:r>
      <w:r>
        <w:t xml:space="preserve"> offers a raw and authentic look, while concrete blocks have an industrial look, and BLT and fired brick have a natural and warm look.</w:t>
      </w:r>
    </w:p>
    <w:p w14:paraId="660D0825" w14:textId="2B3E888E" w:rsidR="00C47AA3" w:rsidRPr="00C47AA3" w:rsidRDefault="00C47AA3" w:rsidP="00C47AA3">
      <w:pPr>
        <w:pStyle w:val="NormalWeb"/>
        <w:spacing w:before="0" w:beforeAutospacing="0" w:after="0" w:afterAutospacing="0" w:line="360" w:lineRule="auto"/>
      </w:pPr>
      <w:r>
        <w:t>This table helps to compare materials according to their characteristics, thus facilitating the choice according to the needs of the project.</w:t>
      </w:r>
    </w:p>
    <w:p w14:paraId="79DF2BFA" w14:textId="35158AEE" w:rsidR="005D4AEC" w:rsidRPr="005D4AEC" w:rsidRDefault="005D4AEC" w:rsidP="005D4AEC">
      <w:pPr>
        <w:spacing w:after="200" w:line="240" w:lineRule="auto"/>
        <w:jc w:val="center"/>
        <w:rPr>
          <w:rFonts w:ascii="Times New Roman" w:eastAsia="Times New Roman" w:hAnsi="Times New Roman" w:cs="Times New Roman"/>
          <w:b/>
          <w:bCs/>
          <w:kern w:val="2"/>
          <w:sz w:val="24"/>
          <w:szCs w:val="18"/>
          <w:lang w:eastAsia="fr-FR"/>
          <w14:ligatures w14:val="standardContextual"/>
        </w:rPr>
      </w:pPr>
      <w:bookmarkStart w:id="6" w:name="_Toc202274369"/>
      <w:r w:rsidRPr="005D4AEC">
        <w:rPr>
          <w:rFonts w:ascii="Times New Roman" w:eastAsia="Times New Roman" w:hAnsi="Times New Roman" w:cs="Times New Roman"/>
          <w:b/>
          <w:bCs/>
          <w:kern w:val="2"/>
          <w:sz w:val="24"/>
          <w:szCs w:val="18"/>
          <w:lang w:eastAsia="fr-FR"/>
          <w14:ligatures w14:val="standardContextual"/>
        </w:rPr>
        <w:t xml:space="preserve">Table </w:t>
      </w:r>
      <w:bookmarkEnd w:id="6"/>
      <w:proofErr w:type="gramStart"/>
      <w:r w:rsidR="005D7CAE" w:rsidRPr="005D7CAE">
        <w:rPr>
          <w:rFonts w:ascii="Times New Roman" w:eastAsia="Times New Roman" w:hAnsi="Times New Roman" w:cs="Times New Roman"/>
          <w:b/>
          <w:bCs/>
          <w:kern w:val="2"/>
          <w:sz w:val="24"/>
          <w:szCs w:val="18"/>
          <w:lang w:eastAsia="fr-FR"/>
          <w14:ligatures w14:val="standardContextual"/>
        </w:rPr>
        <w:t xml:space="preserve">1 </w:t>
      </w:r>
      <w:r w:rsidRPr="005D4AEC">
        <w:rPr>
          <w:rFonts w:ascii="Times New Roman" w:eastAsia="Times New Roman" w:hAnsi="Times New Roman" w:cs="Times New Roman"/>
          <w:b/>
          <w:bCs/>
          <w:noProof/>
          <w:kern w:val="2"/>
          <w:sz w:val="24"/>
          <w:szCs w:val="18"/>
          <w:lang w:eastAsia="fr-FR"/>
          <w14:ligatures w14:val="standardContextual"/>
        </w:rPr>
        <w:t>:</w:t>
      </w:r>
      <w:proofErr w:type="gramEnd"/>
      <w:r w:rsidRPr="005D4AEC">
        <w:rPr>
          <w:rFonts w:ascii="Times New Roman" w:eastAsia="Times New Roman" w:hAnsi="Times New Roman" w:cs="Times New Roman"/>
          <w:b/>
          <w:bCs/>
          <w:noProof/>
          <w:kern w:val="2"/>
          <w:sz w:val="24"/>
          <w:szCs w:val="18"/>
          <w:lang w:eastAsia="fr-FR"/>
          <w14:ligatures w14:val="standardContextual"/>
        </w:rPr>
        <w:t xml:space="preserve"> </w:t>
      </w:r>
      <w:r w:rsidRPr="005D4AEC">
        <w:rPr>
          <w:rFonts w:ascii="Times New Roman" w:eastAsia="Times New Roman" w:hAnsi="Times New Roman" w:cs="Times New Roman"/>
          <w:b/>
          <w:bCs/>
          <w:kern w:val="2"/>
          <w:sz w:val="24"/>
          <w:szCs w:val="18"/>
          <w:lang w:eastAsia="fr-FR"/>
          <w14:ligatures w14:val="standardContextual"/>
        </w:rPr>
        <w:t>Comparisons of BTC with other materials</w:t>
      </w:r>
    </w:p>
    <w:tbl>
      <w:tblPr>
        <w:tblStyle w:val="Grilledutableau1"/>
        <w:tblW w:w="9923" w:type="dxa"/>
        <w:tblInd w:w="-289" w:type="dxa"/>
        <w:shd w:val="clear" w:color="auto" w:fill="FFFFFF" w:themeFill="background1"/>
        <w:tblLook w:val="04A0" w:firstRow="1" w:lastRow="0" w:firstColumn="1" w:lastColumn="0" w:noHBand="0" w:noVBand="1"/>
      </w:tblPr>
      <w:tblGrid>
        <w:gridCol w:w="1945"/>
        <w:gridCol w:w="2103"/>
        <w:gridCol w:w="1819"/>
        <w:gridCol w:w="1952"/>
        <w:gridCol w:w="2104"/>
      </w:tblGrid>
      <w:tr w:rsidR="005D4AEC" w:rsidRPr="005D7CAE" w14:paraId="1F2C51C5" w14:textId="77777777" w:rsidTr="005D7CAE">
        <w:tc>
          <w:tcPr>
            <w:tcW w:w="1945" w:type="dxa"/>
            <w:shd w:val="clear" w:color="auto" w:fill="FFFFFF" w:themeFill="background1"/>
          </w:tcPr>
          <w:p w14:paraId="01A70219"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p>
          <w:p w14:paraId="7F081853"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Criteria</w:t>
            </w:r>
          </w:p>
        </w:tc>
        <w:tc>
          <w:tcPr>
            <w:tcW w:w="2103" w:type="dxa"/>
            <w:shd w:val="clear" w:color="auto" w:fill="FFFFFF" w:themeFill="background1"/>
            <w:vAlign w:val="center"/>
          </w:tcPr>
          <w:p w14:paraId="749A1E8A"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Compressed Earth Brick (CEB)</w:t>
            </w:r>
          </w:p>
        </w:tc>
        <w:tc>
          <w:tcPr>
            <w:tcW w:w="1819" w:type="dxa"/>
            <w:shd w:val="clear" w:color="auto" w:fill="FFFFFF" w:themeFill="background1"/>
            <w:vAlign w:val="center"/>
          </w:tcPr>
          <w:p w14:paraId="57927936"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Concrete block</w:t>
            </w:r>
          </w:p>
        </w:tc>
        <w:tc>
          <w:tcPr>
            <w:tcW w:w="1952" w:type="dxa"/>
            <w:shd w:val="clear" w:color="auto" w:fill="FFFFFF" w:themeFill="background1"/>
          </w:tcPr>
          <w:p w14:paraId="2940E7CE"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Lateritic Blocks (LT)</w:t>
            </w:r>
          </w:p>
        </w:tc>
        <w:tc>
          <w:tcPr>
            <w:tcW w:w="2104" w:type="dxa"/>
            <w:shd w:val="clear" w:color="auto" w:fill="FFFFFF" w:themeFill="background1"/>
          </w:tcPr>
          <w:p w14:paraId="3A09A5D9"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Baked Brick</w:t>
            </w:r>
          </w:p>
        </w:tc>
      </w:tr>
      <w:tr w:rsidR="005D7CAE" w:rsidRPr="005D4AEC" w14:paraId="2163E29D" w14:textId="77777777" w:rsidTr="005D7CAE">
        <w:tc>
          <w:tcPr>
            <w:tcW w:w="1945" w:type="dxa"/>
            <w:shd w:val="clear" w:color="auto" w:fill="FFFFFF" w:themeFill="background1"/>
            <w:vAlign w:val="center"/>
          </w:tcPr>
          <w:p w14:paraId="0249C78A"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Compressive strength</w:t>
            </w:r>
          </w:p>
        </w:tc>
        <w:tc>
          <w:tcPr>
            <w:tcW w:w="2103" w:type="dxa"/>
            <w:shd w:val="clear" w:color="auto" w:fill="FFFFFF" w:themeFill="background1"/>
            <w:vAlign w:val="center"/>
          </w:tcPr>
          <w:p w14:paraId="6378ABDC"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Approximately 5.8 MPa</w:t>
            </w:r>
          </w:p>
        </w:tc>
        <w:tc>
          <w:tcPr>
            <w:tcW w:w="1819" w:type="dxa"/>
            <w:shd w:val="clear" w:color="auto" w:fill="FFFFFF" w:themeFill="background1"/>
          </w:tcPr>
          <w:p w14:paraId="2765EFA4"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Approximately 6.1 MPa industrial, 0.83 MPa informal</w:t>
            </w:r>
          </w:p>
        </w:tc>
        <w:tc>
          <w:tcPr>
            <w:tcW w:w="1952" w:type="dxa"/>
            <w:shd w:val="clear" w:color="auto" w:fill="FFFFFF" w:themeFill="background1"/>
            <w:vAlign w:val="center"/>
          </w:tcPr>
          <w:p w14:paraId="0CA73375"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Approximately 3 MPa</w:t>
            </w:r>
          </w:p>
        </w:tc>
        <w:tc>
          <w:tcPr>
            <w:tcW w:w="2104" w:type="dxa"/>
            <w:shd w:val="clear" w:color="auto" w:fill="FFFFFF" w:themeFill="background1"/>
          </w:tcPr>
          <w:p w14:paraId="056DD0EC"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p>
          <w:p w14:paraId="60F490CD"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Variable, generally high</w:t>
            </w:r>
          </w:p>
        </w:tc>
      </w:tr>
      <w:tr w:rsidR="005D7CAE" w:rsidRPr="005D4AEC" w14:paraId="1F2287A4" w14:textId="77777777" w:rsidTr="005D7CAE">
        <w:tc>
          <w:tcPr>
            <w:tcW w:w="1945" w:type="dxa"/>
            <w:shd w:val="clear" w:color="auto" w:fill="FFFFFF" w:themeFill="background1"/>
          </w:tcPr>
          <w:p w14:paraId="0FF96838"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Thermal conductivity</w:t>
            </w:r>
          </w:p>
        </w:tc>
        <w:tc>
          <w:tcPr>
            <w:tcW w:w="2103" w:type="dxa"/>
            <w:shd w:val="clear" w:color="auto" w:fill="FFFFFF" w:themeFill="background1"/>
          </w:tcPr>
          <w:p w14:paraId="6E1FF53F"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p>
          <w:p w14:paraId="5B1067F9"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0.66 - 0.80 W/</w:t>
            </w:r>
            <w:proofErr w:type="spellStart"/>
            <w:r w:rsidRPr="005D4AEC">
              <w:rPr>
                <w:rFonts w:ascii="Times New Roman" w:eastAsia="Times New Roman" w:hAnsi="Times New Roman"/>
                <w:kern w:val="2"/>
                <w:sz w:val="20"/>
                <w:szCs w:val="20"/>
                <w:lang w:eastAsia="fr-FR"/>
                <w14:ligatures w14:val="standardContextual"/>
              </w:rPr>
              <w:t>mK</w:t>
            </w:r>
            <w:proofErr w:type="spellEnd"/>
            <w:r w:rsidRPr="005D4AEC">
              <w:rPr>
                <w:rFonts w:ascii="Times New Roman" w:eastAsia="Times New Roman" w:hAnsi="Times New Roman"/>
                <w:kern w:val="2"/>
                <w:sz w:val="20"/>
                <w:szCs w:val="20"/>
                <w:lang w:eastAsia="fr-FR"/>
                <w14:ligatures w14:val="standardContextual"/>
              </w:rPr>
              <w:t xml:space="preserve"> (good insulation)</w:t>
            </w:r>
          </w:p>
        </w:tc>
        <w:tc>
          <w:tcPr>
            <w:tcW w:w="1819" w:type="dxa"/>
            <w:shd w:val="clear" w:color="auto" w:fill="FFFFFF" w:themeFill="background1"/>
          </w:tcPr>
          <w:p w14:paraId="1F719F7D"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p>
          <w:p w14:paraId="650044B1"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0.77 W/</w:t>
            </w:r>
            <w:proofErr w:type="spellStart"/>
            <w:r w:rsidRPr="005D4AEC">
              <w:rPr>
                <w:rFonts w:ascii="Times New Roman" w:eastAsia="Times New Roman" w:hAnsi="Times New Roman"/>
                <w:kern w:val="2"/>
                <w:sz w:val="20"/>
                <w:szCs w:val="20"/>
                <w:lang w:eastAsia="fr-FR"/>
                <w14:ligatures w14:val="standardContextual"/>
              </w:rPr>
              <w:t>mK</w:t>
            </w:r>
            <w:proofErr w:type="spellEnd"/>
            <w:r w:rsidRPr="005D4AEC">
              <w:rPr>
                <w:rFonts w:ascii="Times New Roman" w:eastAsia="Times New Roman" w:hAnsi="Times New Roman"/>
                <w:kern w:val="2"/>
                <w:sz w:val="20"/>
                <w:szCs w:val="20"/>
                <w:lang w:eastAsia="fr-FR"/>
                <w14:ligatures w14:val="standardContextual"/>
              </w:rPr>
              <w:t xml:space="preserve"> (less insulating)</w:t>
            </w:r>
          </w:p>
        </w:tc>
        <w:tc>
          <w:tcPr>
            <w:tcW w:w="1952" w:type="dxa"/>
            <w:shd w:val="clear" w:color="auto" w:fill="FFFFFF" w:themeFill="background1"/>
          </w:tcPr>
          <w:p w14:paraId="565822AD"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p>
          <w:p w14:paraId="0E3721AA"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0.66 - 0.85 W/</w:t>
            </w:r>
            <w:proofErr w:type="spellStart"/>
            <w:r w:rsidRPr="005D4AEC">
              <w:rPr>
                <w:rFonts w:ascii="Times New Roman" w:eastAsia="Times New Roman" w:hAnsi="Times New Roman"/>
                <w:kern w:val="2"/>
                <w:sz w:val="20"/>
                <w:szCs w:val="20"/>
                <w:lang w:eastAsia="fr-FR"/>
                <w14:ligatures w14:val="standardContextual"/>
              </w:rPr>
              <w:t>mK</w:t>
            </w:r>
            <w:proofErr w:type="spellEnd"/>
            <w:r w:rsidRPr="005D4AEC">
              <w:rPr>
                <w:rFonts w:ascii="Times New Roman" w:eastAsia="Times New Roman" w:hAnsi="Times New Roman"/>
                <w:kern w:val="2"/>
                <w:sz w:val="20"/>
                <w:szCs w:val="20"/>
                <w:lang w:eastAsia="fr-FR"/>
                <w14:ligatures w14:val="standardContextual"/>
              </w:rPr>
              <w:t xml:space="preserve"> (good insulation)</w:t>
            </w:r>
          </w:p>
        </w:tc>
        <w:tc>
          <w:tcPr>
            <w:tcW w:w="2104" w:type="dxa"/>
            <w:shd w:val="clear" w:color="auto" w:fill="FFFFFF" w:themeFill="background1"/>
          </w:tcPr>
          <w:p w14:paraId="74132FED"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Poor thermal insulation, requires additional insulation</w:t>
            </w:r>
          </w:p>
        </w:tc>
      </w:tr>
      <w:tr w:rsidR="005D7CAE" w:rsidRPr="005D4AEC" w14:paraId="3E54AD41" w14:textId="77777777" w:rsidTr="005D7CAE">
        <w:tc>
          <w:tcPr>
            <w:tcW w:w="1945" w:type="dxa"/>
            <w:shd w:val="clear" w:color="auto" w:fill="FFFFFF" w:themeFill="background1"/>
          </w:tcPr>
          <w:p w14:paraId="0ABA71D4"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Thermal regulation</w:t>
            </w:r>
          </w:p>
        </w:tc>
        <w:tc>
          <w:tcPr>
            <w:tcW w:w="2103" w:type="dxa"/>
            <w:shd w:val="clear" w:color="auto" w:fill="FFFFFF" w:themeFill="background1"/>
          </w:tcPr>
          <w:p w14:paraId="2DAD7DED"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High thermal inertia, natural air conditioning effect</w:t>
            </w:r>
          </w:p>
        </w:tc>
        <w:tc>
          <w:tcPr>
            <w:tcW w:w="1819" w:type="dxa"/>
            <w:shd w:val="clear" w:color="auto" w:fill="FFFFFF" w:themeFill="background1"/>
          </w:tcPr>
          <w:p w14:paraId="73C4B181"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Low thermal inertia</w:t>
            </w:r>
          </w:p>
        </w:tc>
        <w:tc>
          <w:tcPr>
            <w:tcW w:w="1952" w:type="dxa"/>
            <w:shd w:val="clear" w:color="auto" w:fill="FFFFFF" w:themeFill="background1"/>
          </w:tcPr>
          <w:p w14:paraId="5BDA9BD8"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p>
          <w:p w14:paraId="6C99A294"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Variable inertia</w:t>
            </w:r>
          </w:p>
        </w:tc>
        <w:tc>
          <w:tcPr>
            <w:tcW w:w="2104" w:type="dxa"/>
            <w:shd w:val="clear" w:color="auto" w:fill="FFFFFF" w:themeFill="background1"/>
          </w:tcPr>
          <w:p w14:paraId="5CFF044C"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Low thermal inertia</w:t>
            </w:r>
          </w:p>
        </w:tc>
      </w:tr>
      <w:tr w:rsidR="005D7CAE" w:rsidRPr="005D4AEC" w14:paraId="60B02112" w14:textId="77777777" w:rsidTr="005D7CAE">
        <w:tc>
          <w:tcPr>
            <w:tcW w:w="1945" w:type="dxa"/>
            <w:shd w:val="clear" w:color="auto" w:fill="FFFFFF" w:themeFill="background1"/>
          </w:tcPr>
          <w:p w14:paraId="518761B1"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p>
          <w:p w14:paraId="51BB9D4A"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Water absorption</w:t>
            </w:r>
          </w:p>
        </w:tc>
        <w:tc>
          <w:tcPr>
            <w:tcW w:w="2103" w:type="dxa"/>
            <w:shd w:val="clear" w:color="auto" w:fill="FFFFFF" w:themeFill="background1"/>
            <w:vAlign w:val="center"/>
          </w:tcPr>
          <w:p w14:paraId="258DFF7E"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14-20% (moderate)</w:t>
            </w:r>
          </w:p>
        </w:tc>
        <w:tc>
          <w:tcPr>
            <w:tcW w:w="1819" w:type="dxa"/>
            <w:shd w:val="clear" w:color="auto" w:fill="FFFFFF" w:themeFill="background1"/>
            <w:vAlign w:val="center"/>
          </w:tcPr>
          <w:p w14:paraId="538F55EB"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7.95 - 14.32% (lower)</w:t>
            </w:r>
          </w:p>
        </w:tc>
        <w:tc>
          <w:tcPr>
            <w:tcW w:w="1952" w:type="dxa"/>
            <w:shd w:val="clear" w:color="auto" w:fill="FFFFFF" w:themeFill="background1"/>
          </w:tcPr>
          <w:p w14:paraId="3CE00DB6"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p>
          <w:p w14:paraId="7A7AC3D3"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18.7 - 23% (higher)</w:t>
            </w:r>
          </w:p>
        </w:tc>
        <w:tc>
          <w:tcPr>
            <w:tcW w:w="2104" w:type="dxa"/>
            <w:shd w:val="clear" w:color="auto" w:fill="FFFFFF" w:themeFill="background1"/>
          </w:tcPr>
          <w:p w14:paraId="52B76525"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High resistance to humidity</w:t>
            </w:r>
          </w:p>
        </w:tc>
      </w:tr>
      <w:tr w:rsidR="005D7CAE" w:rsidRPr="005D4AEC" w14:paraId="04137E3E" w14:textId="77777777" w:rsidTr="005D7CAE">
        <w:tc>
          <w:tcPr>
            <w:tcW w:w="1945" w:type="dxa"/>
            <w:shd w:val="clear" w:color="auto" w:fill="FFFFFF" w:themeFill="background1"/>
          </w:tcPr>
          <w:p w14:paraId="5FF18734"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p>
          <w:p w14:paraId="4FDCC3A9"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Environmental impact</w:t>
            </w:r>
          </w:p>
        </w:tc>
        <w:tc>
          <w:tcPr>
            <w:tcW w:w="2103" w:type="dxa"/>
            <w:shd w:val="clear" w:color="auto" w:fill="FFFFFF" w:themeFill="background1"/>
          </w:tcPr>
          <w:p w14:paraId="634B0834"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Low: no cooking, local materials, low energy</w:t>
            </w:r>
          </w:p>
        </w:tc>
        <w:tc>
          <w:tcPr>
            <w:tcW w:w="1819" w:type="dxa"/>
            <w:shd w:val="clear" w:color="auto" w:fill="FFFFFF" w:themeFill="background1"/>
          </w:tcPr>
          <w:p w14:paraId="50869C9D"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More energy-intensive, heavy industrial manufacturing</w:t>
            </w:r>
          </w:p>
        </w:tc>
        <w:tc>
          <w:tcPr>
            <w:tcW w:w="1952" w:type="dxa"/>
            <w:shd w:val="clear" w:color="auto" w:fill="FFFFFF" w:themeFill="background1"/>
          </w:tcPr>
          <w:p w14:paraId="57331830"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Natural material, impactful local extraction</w:t>
            </w:r>
          </w:p>
        </w:tc>
        <w:tc>
          <w:tcPr>
            <w:tcW w:w="2104" w:type="dxa"/>
            <w:shd w:val="clear" w:color="auto" w:fill="FFFFFF" w:themeFill="background1"/>
            <w:vAlign w:val="center"/>
          </w:tcPr>
          <w:p w14:paraId="5E33CB84"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Requires cooking, high energy consumption</w:t>
            </w:r>
          </w:p>
        </w:tc>
      </w:tr>
      <w:tr w:rsidR="005D7CAE" w:rsidRPr="005D4AEC" w14:paraId="26E8D726" w14:textId="77777777" w:rsidTr="005D7CAE">
        <w:tc>
          <w:tcPr>
            <w:tcW w:w="1945" w:type="dxa"/>
            <w:shd w:val="clear" w:color="auto" w:fill="FFFFFF" w:themeFill="background1"/>
          </w:tcPr>
          <w:p w14:paraId="7ADECA97"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p>
          <w:p w14:paraId="500EFA4A"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Implementation</w:t>
            </w:r>
          </w:p>
        </w:tc>
        <w:tc>
          <w:tcPr>
            <w:tcW w:w="2103" w:type="dxa"/>
            <w:shd w:val="clear" w:color="auto" w:fill="FFFFFF" w:themeFill="background1"/>
          </w:tcPr>
          <w:p w14:paraId="69A4D766"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Neat, in demand, weatherproof</w:t>
            </w:r>
          </w:p>
        </w:tc>
        <w:tc>
          <w:tcPr>
            <w:tcW w:w="1819" w:type="dxa"/>
            <w:shd w:val="clear" w:color="auto" w:fill="FFFFFF" w:themeFill="background1"/>
            <w:vAlign w:val="center"/>
          </w:tcPr>
          <w:p w14:paraId="73E8612F"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Quick, easy, requires protective coating</w:t>
            </w:r>
          </w:p>
        </w:tc>
        <w:tc>
          <w:tcPr>
            <w:tcW w:w="1952" w:type="dxa"/>
            <w:shd w:val="clear" w:color="auto" w:fill="FFFFFF" w:themeFill="background1"/>
          </w:tcPr>
          <w:p w14:paraId="34E52EF4"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p>
          <w:p w14:paraId="57470940"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Handcrafted, traditional</w:t>
            </w:r>
          </w:p>
        </w:tc>
        <w:tc>
          <w:tcPr>
            <w:tcW w:w="2104" w:type="dxa"/>
            <w:shd w:val="clear" w:color="auto" w:fill="FFFFFF" w:themeFill="background1"/>
          </w:tcPr>
          <w:p w14:paraId="5B3AC872"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p>
          <w:p w14:paraId="7928A257"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Slower, more fragile, difficult to cut</w:t>
            </w:r>
          </w:p>
        </w:tc>
      </w:tr>
      <w:tr w:rsidR="005D7CAE" w:rsidRPr="005D4AEC" w14:paraId="60A816B0" w14:textId="77777777" w:rsidTr="005D7CAE">
        <w:tc>
          <w:tcPr>
            <w:tcW w:w="1945" w:type="dxa"/>
            <w:shd w:val="clear" w:color="auto" w:fill="FFFFFF" w:themeFill="background1"/>
          </w:tcPr>
          <w:p w14:paraId="4D9283E0"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p>
          <w:p w14:paraId="08DA15A0"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Cost</w:t>
            </w:r>
          </w:p>
        </w:tc>
        <w:tc>
          <w:tcPr>
            <w:tcW w:w="2103" w:type="dxa"/>
            <w:shd w:val="clear" w:color="auto" w:fill="FFFFFF" w:themeFill="background1"/>
          </w:tcPr>
          <w:p w14:paraId="317C4828"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Higher than a concrete block, less common</w:t>
            </w:r>
          </w:p>
        </w:tc>
        <w:tc>
          <w:tcPr>
            <w:tcW w:w="1819" w:type="dxa"/>
            <w:shd w:val="clear" w:color="auto" w:fill="FFFFFF" w:themeFill="background1"/>
          </w:tcPr>
          <w:p w14:paraId="07E906BE"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Cheaper, widely available</w:t>
            </w:r>
          </w:p>
        </w:tc>
        <w:tc>
          <w:tcPr>
            <w:tcW w:w="1952" w:type="dxa"/>
            <w:shd w:val="clear" w:color="auto" w:fill="FFFFFF" w:themeFill="background1"/>
            <w:vAlign w:val="center"/>
          </w:tcPr>
          <w:p w14:paraId="11B46332"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Variable depending on local availability</w:t>
            </w:r>
          </w:p>
        </w:tc>
        <w:tc>
          <w:tcPr>
            <w:tcW w:w="2104" w:type="dxa"/>
            <w:shd w:val="clear" w:color="auto" w:fill="FFFFFF" w:themeFill="background1"/>
          </w:tcPr>
          <w:p w14:paraId="504E232B"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Variable, often cheaper than BTC</w:t>
            </w:r>
          </w:p>
        </w:tc>
      </w:tr>
      <w:tr w:rsidR="005D7CAE" w:rsidRPr="005D4AEC" w14:paraId="50C83E0C" w14:textId="77777777" w:rsidTr="005D7CAE">
        <w:tc>
          <w:tcPr>
            <w:tcW w:w="1945" w:type="dxa"/>
            <w:shd w:val="clear" w:color="auto" w:fill="FFFFFF" w:themeFill="background1"/>
          </w:tcPr>
          <w:p w14:paraId="2B7B579F"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p>
          <w:p w14:paraId="35DD4801" w14:textId="77777777" w:rsidR="005D4AEC" w:rsidRPr="005D4AEC" w:rsidRDefault="005D4AEC" w:rsidP="005D7CAE">
            <w:pPr>
              <w:spacing w:line="278" w:lineRule="auto"/>
              <w:rPr>
                <w:rFonts w:ascii="Times New Roman" w:eastAsia="Times New Roman" w:hAnsi="Times New Roman"/>
                <w:b/>
                <w:bCs/>
                <w:kern w:val="2"/>
                <w:sz w:val="20"/>
                <w:szCs w:val="20"/>
                <w:lang w:eastAsia="fr-FR"/>
                <w14:ligatures w14:val="standardContextual"/>
              </w:rPr>
            </w:pPr>
            <w:r w:rsidRPr="005D4AEC">
              <w:rPr>
                <w:rFonts w:ascii="Times New Roman" w:eastAsia="Times New Roman" w:hAnsi="Times New Roman"/>
                <w:b/>
                <w:bCs/>
                <w:kern w:val="2"/>
                <w:sz w:val="20"/>
                <w:szCs w:val="20"/>
                <w:lang w:eastAsia="fr-FR"/>
                <w14:ligatures w14:val="standardContextual"/>
              </w:rPr>
              <w:t>Aesthetic</w:t>
            </w:r>
          </w:p>
        </w:tc>
        <w:tc>
          <w:tcPr>
            <w:tcW w:w="2103" w:type="dxa"/>
            <w:shd w:val="clear" w:color="auto" w:fill="FFFFFF" w:themeFill="background1"/>
            <w:vAlign w:val="center"/>
          </w:tcPr>
          <w:p w14:paraId="05200EA8"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Raw, authentic appearance, can remain apparent</w:t>
            </w:r>
          </w:p>
        </w:tc>
        <w:tc>
          <w:tcPr>
            <w:tcW w:w="1819" w:type="dxa"/>
            <w:shd w:val="clear" w:color="auto" w:fill="FFFFFF" w:themeFill="background1"/>
          </w:tcPr>
          <w:p w14:paraId="39DEF0AA"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Industrial look, requires plaster</w:t>
            </w:r>
          </w:p>
        </w:tc>
        <w:tc>
          <w:tcPr>
            <w:tcW w:w="1952" w:type="dxa"/>
            <w:shd w:val="clear" w:color="auto" w:fill="FFFFFF" w:themeFill="background1"/>
          </w:tcPr>
          <w:p w14:paraId="38C374FD"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p>
          <w:p w14:paraId="3D6BCF79"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Natural appearance</w:t>
            </w:r>
          </w:p>
        </w:tc>
        <w:tc>
          <w:tcPr>
            <w:tcW w:w="2104" w:type="dxa"/>
            <w:shd w:val="clear" w:color="auto" w:fill="FFFFFF" w:themeFill="background1"/>
            <w:vAlign w:val="center"/>
          </w:tcPr>
          <w:p w14:paraId="6C032C52" w14:textId="77777777" w:rsidR="005D4AEC" w:rsidRPr="005D4AEC" w:rsidRDefault="005D4AEC" w:rsidP="005D7CAE">
            <w:pPr>
              <w:spacing w:line="278" w:lineRule="auto"/>
              <w:rPr>
                <w:rFonts w:ascii="Times New Roman" w:eastAsia="Times New Roman" w:hAnsi="Times New Roman"/>
                <w:kern w:val="2"/>
                <w:sz w:val="20"/>
                <w:szCs w:val="20"/>
                <w:lang w:eastAsia="fr-FR"/>
                <w14:ligatures w14:val="standardContextual"/>
              </w:rPr>
            </w:pPr>
            <w:r w:rsidRPr="005D4AEC">
              <w:rPr>
                <w:rFonts w:ascii="Times New Roman" w:eastAsia="Times New Roman" w:hAnsi="Times New Roman"/>
                <w:kern w:val="2"/>
                <w:sz w:val="20"/>
                <w:szCs w:val="20"/>
                <w:lang w:eastAsia="fr-FR"/>
                <w14:ligatures w14:val="standardContextual"/>
              </w:rPr>
              <w:t>Warm, natural appearance, may be apparent</w:t>
            </w:r>
          </w:p>
        </w:tc>
      </w:tr>
    </w:tbl>
    <w:p w14:paraId="2D0140BB" w14:textId="77777777" w:rsidR="005D4AEC" w:rsidRPr="005D4AEC" w:rsidRDefault="005D4AEC" w:rsidP="005D4AEC">
      <w:pPr>
        <w:spacing w:line="360" w:lineRule="auto"/>
        <w:ind w:left="360"/>
        <w:jc w:val="both"/>
        <w:rPr>
          <w:rFonts w:ascii="Aptos" w:eastAsia="Times New Roman" w:hAnsi="Aptos" w:cs="Times New Roman"/>
          <w:bCs/>
          <w:i/>
          <w:iCs/>
          <w:kern w:val="2"/>
          <w:sz w:val="24"/>
          <w:szCs w:val="24"/>
          <w:lang w:eastAsia="fr-FR"/>
          <w14:ligatures w14:val="standardContextual"/>
        </w:rPr>
      </w:pPr>
      <w:r w:rsidRPr="005D4AEC">
        <w:rPr>
          <w:rFonts w:ascii="Times New Roman" w:eastAsia="Times New Roman" w:hAnsi="Times New Roman" w:cs="Times New Roman"/>
          <w:bCs/>
          <w:i/>
          <w:iCs/>
          <w:kern w:val="2"/>
          <w:sz w:val="24"/>
          <w:szCs w:val="24"/>
          <w:lang w:eastAsia="fr-FR"/>
          <w14:ligatures w14:val="standardContextual"/>
        </w:rPr>
        <w:t>Source: Design and construction manual (</w:t>
      </w:r>
      <w:proofErr w:type="spellStart"/>
      <w:r w:rsidRPr="005D4AEC">
        <w:rPr>
          <w:rFonts w:ascii="Times New Roman" w:eastAsia="Times New Roman" w:hAnsi="Times New Roman" w:cs="Times New Roman"/>
          <w:bCs/>
          <w:i/>
          <w:iCs/>
          <w:kern w:val="2"/>
          <w:sz w:val="24"/>
          <w:szCs w:val="24"/>
          <w:lang w:eastAsia="fr-FR"/>
          <w14:ligatures w14:val="standardContextual"/>
        </w:rPr>
        <w:t>CRAterre</w:t>
      </w:r>
      <w:proofErr w:type="spellEnd"/>
      <w:r w:rsidRPr="005D4AEC">
        <w:rPr>
          <w:rFonts w:ascii="Times New Roman" w:eastAsia="Times New Roman" w:hAnsi="Times New Roman" w:cs="Times New Roman"/>
          <w:bCs/>
          <w:i/>
          <w:iCs/>
          <w:kern w:val="2"/>
          <w:sz w:val="24"/>
          <w:szCs w:val="24"/>
          <w:lang w:eastAsia="fr-FR"/>
          <w14:ligatures w14:val="standardContextual"/>
        </w:rPr>
        <w:t xml:space="preserve"> EAG, 1995)</w:t>
      </w:r>
    </w:p>
    <w:p w14:paraId="563BC595" w14:textId="4577C086" w:rsidR="002F70D5" w:rsidRPr="008304DD" w:rsidRDefault="008304DD" w:rsidP="008304DD">
      <w:pPr>
        <w:pStyle w:val="ListParagraph"/>
        <w:numPr>
          <w:ilvl w:val="0"/>
          <w:numId w:val="1"/>
        </w:numPr>
        <w:spacing w:line="360" w:lineRule="auto"/>
        <w:jc w:val="both"/>
        <w:rPr>
          <w:b/>
          <w:bCs/>
          <w:iCs/>
          <w:color w:val="000000"/>
          <w:kern w:val="24"/>
        </w:rPr>
      </w:pPr>
      <w:r w:rsidRPr="008304DD">
        <w:rPr>
          <w:b/>
          <w:bCs/>
          <w:iCs/>
          <w:color w:val="000000"/>
          <w:kern w:val="24"/>
        </w:rPr>
        <w:t>Results</w:t>
      </w:r>
    </w:p>
    <w:p w14:paraId="4A2194B8" w14:textId="039AB76D" w:rsidR="005D7CAE" w:rsidRPr="00A70EF2" w:rsidRDefault="00A70EF2" w:rsidP="00A70EF2">
      <w:pPr>
        <w:spacing w:line="360" w:lineRule="auto"/>
        <w:jc w:val="both"/>
        <w:rPr>
          <w:rFonts w:ascii="Times New Roman" w:hAnsi="Times New Roman" w:cs="Times New Roman"/>
          <w:color w:val="000000"/>
          <w:sz w:val="24"/>
          <w:szCs w:val="24"/>
        </w:rPr>
      </w:pPr>
      <w:r w:rsidRPr="00A70EF2">
        <w:rPr>
          <w:rFonts w:ascii="Times New Roman" w:eastAsia="Calibri" w:hAnsi="Times New Roman" w:cs="Times New Roman"/>
          <w:b/>
          <w:bCs/>
          <w:sz w:val="24"/>
          <w:szCs w:val="24"/>
        </w:rPr>
        <w:t xml:space="preserve">5.1 - </w:t>
      </w:r>
      <w:bookmarkStart w:id="7" w:name="_Hlk220212517"/>
      <w:r w:rsidR="00357953" w:rsidRPr="00A70EF2">
        <w:rPr>
          <w:rFonts w:ascii="Times New Roman" w:eastAsia="Calibri" w:hAnsi="Times New Roman" w:cs="Times New Roman"/>
          <w:b/>
          <w:bCs/>
          <w:sz w:val="24"/>
          <w:szCs w:val="24"/>
        </w:rPr>
        <w:t xml:space="preserve">Costs of </w:t>
      </w:r>
      <w:r w:rsidR="005B72A0" w:rsidRPr="00A70EF2">
        <w:rPr>
          <w:rFonts w:ascii="Times New Roman" w:eastAsia="Calibri" w:hAnsi="Times New Roman" w:cs="Times New Roman"/>
          <w:b/>
          <w:bCs/>
          <w:sz w:val="24"/>
          <w:szCs w:val="24"/>
        </w:rPr>
        <w:t>a two-story building (ground floor + 1) using compressed earth blocks (CEB) materials</w:t>
      </w:r>
    </w:p>
    <w:p w14:paraId="5D951CFA" w14:textId="6BAF872A" w:rsidR="00C47AA3" w:rsidRDefault="00C47AA3" w:rsidP="0023114A">
      <w:pPr>
        <w:spacing w:after="0" w:line="360" w:lineRule="auto"/>
        <w:jc w:val="both"/>
        <w:rPr>
          <w:rFonts w:ascii="Times New Roman" w:eastAsia="Times New Roman" w:hAnsi="Times New Roman" w:cs="Times New Roman"/>
          <w:kern w:val="2"/>
          <w:sz w:val="24"/>
          <w:szCs w:val="24"/>
          <w:lang w:eastAsia="fr-FR"/>
          <w14:ligatures w14:val="standardContextual"/>
        </w:rPr>
      </w:pPr>
      <w:r w:rsidRPr="0023114A">
        <w:rPr>
          <w:rFonts w:ascii="Times New Roman" w:eastAsia="Times New Roman" w:hAnsi="Times New Roman" w:cs="Times New Roman"/>
          <w:kern w:val="2"/>
          <w:sz w:val="24"/>
          <w:szCs w:val="24"/>
          <w:lang w:eastAsia="fr-FR"/>
          <w14:ligatures w14:val="standardContextual"/>
        </w:rPr>
        <w:t>This estimate therefore presents a complete breakdown of costs for each aspect of the construction, including preparatory work, concrete, masonry, electricity, plumbing, and other specific items for the different levels of the building.</w:t>
      </w:r>
    </w:p>
    <w:p w14:paraId="55EAC528" w14:textId="7FE70AC5" w:rsidR="005B72A0" w:rsidRDefault="0023114A" w:rsidP="0023114A">
      <w:pPr>
        <w:spacing w:after="0" w:line="360" w:lineRule="auto"/>
        <w:jc w:val="both"/>
        <w:rPr>
          <w:rFonts w:ascii="Times New Roman" w:eastAsia="Times New Roman" w:hAnsi="Times New Roman" w:cs="Times New Roman"/>
          <w:kern w:val="2"/>
          <w:sz w:val="24"/>
          <w:szCs w:val="24"/>
          <w:lang w:eastAsia="fr-FR"/>
          <w14:ligatures w14:val="standardContextual"/>
        </w:rPr>
      </w:pPr>
      <w:r w:rsidRPr="0023114A">
        <w:rPr>
          <w:rFonts w:ascii="Times New Roman" w:eastAsia="Times New Roman" w:hAnsi="Times New Roman" w:cs="Times New Roman"/>
          <w:kern w:val="2"/>
          <w:sz w:val="24"/>
          <w:szCs w:val="24"/>
          <w:lang w:eastAsia="fr-FR"/>
          <w14:ligatures w14:val="standardContextual"/>
        </w:rPr>
        <w:t xml:space="preserve">Table 2 below in our article presents a detailed cost estimate for the overall construction of a two-story building (ground floor + 1) using compressed earth blocks (CEB). The table is </w:t>
      </w:r>
      <w:r w:rsidRPr="0023114A">
        <w:rPr>
          <w:rFonts w:ascii="Times New Roman" w:eastAsia="Times New Roman" w:hAnsi="Times New Roman" w:cs="Times New Roman"/>
          <w:kern w:val="2"/>
          <w:sz w:val="24"/>
          <w:szCs w:val="24"/>
          <w:lang w:eastAsia="fr-FR"/>
          <w14:ligatures w14:val="standardContextual"/>
        </w:rPr>
        <w:lastRenderedPageBreak/>
        <w:t>divided into three main sections: foundation and ground floor, first floor, and plumbing, with a total cost for each section, as well as the total cost of the building. Furthermore, the 2025 construction price list (the national unit price schedule in effect in Burkina Faso) is also used for certain items in the estimate to ensure an accurate and up-to-date cost estimate.</w:t>
      </w:r>
    </w:p>
    <w:p w14:paraId="2A9A6B9F" w14:textId="3E4E89F8" w:rsidR="005B72A0" w:rsidRPr="0023114A" w:rsidRDefault="005B72A0" w:rsidP="005B72A0">
      <w:pPr>
        <w:keepNext/>
        <w:spacing w:after="200" w:line="276" w:lineRule="auto"/>
        <w:rPr>
          <w:rFonts w:ascii="Times New Roman" w:eastAsia="Times New Roman" w:hAnsi="Times New Roman" w:cs="Times New Roman"/>
          <w:b/>
          <w:bCs/>
          <w:kern w:val="2"/>
          <w:sz w:val="24"/>
          <w:szCs w:val="24"/>
          <w:lang w:eastAsia="fr-FR"/>
          <w14:ligatures w14:val="standardContextual"/>
        </w:rPr>
      </w:pPr>
      <w:r w:rsidRPr="0023114A">
        <w:rPr>
          <w:rFonts w:ascii="Times New Roman" w:eastAsia="Times New Roman" w:hAnsi="Times New Roman" w:cs="Times New Roman"/>
          <w:b/>
          <w:bCs/>
          <w:kern w:val="2"/>
          <w:sz w:val="24"/>
          <w:szCs w:val="24"/>
          <w:lang w:eastAsia="fr-FR"/>
          <w14:ligatures w14:val="standardContextual"/>
        </w:rPr>
        <w:t>Table 2: Estimated cost of the overall building studied</w:t>
      </w:r>
    </w:p>
    <w:tbl>
      <w:tblPr>
        <w:tblW w:w="9224" w:type="dxa"/>
        <w:tblInd w:w="-83" w:type="dxa"/>
        <w:tblCellMar>
          <w:left w:w="10" w:type="dxa"/>
          <w:right w:w="10" w:type="dxa"/>
        </w:tblCellMar>
        <w:tblLook w:val="04A0" w:firstRow="1" w:lastRow="0" w:firstColumn="1" w:lastColumn="0" w:noHBand="0" w:noVBand="1"/>
      </w:tblPr>
      <w:tblGrid>
        <w:gridCol w:w="862"/>
        <w:gridCol w:w="5530"/>
        <w:gridCol w:w="2832"/>
      </w:tblGrid>
      <w:tr w:rsidR="005B72A0" w:rsidRPr="005B72A0" w14:paraId="2DFDD42F" w14:textId="77777777" w:rsidTr="005B72A0">
        <w:trPr>
          <w:trHeight w:val="251"/>
        </w:trPr>
        <w:tc>
          <w:tcPr>
            <w:tcW w:w="922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1F6F4F"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 xml:space="preserve">SUMMARY </w:t>
            </w:r>
            <w:r w:rsidRPr="005B72A0">
              <w:rPr>
                <w:rFonts w:ascii="Times New Roman" w:eastAsia="Times New Roman" w:hAnsi="Times New Roman" w:cs="Times New Roman"/>
                <w:b/>
                <w:kern w:val="2"/>
                <w:sz w:val="24"/>
                <w:szCs w:val="24"/>
                <w:lang w:eastAsia="fr-FR"/>
                <w14:ligatures w14:val="standardContextual"/>
              </w:rPr>
              <w:tab/>
              <w:t>OF TOTAL BUILDING PRICES</w:t>
            </w:r>
          </w:p>
        </w:tc>
      </w:tr>
      <w:tr w:rsidR="005B72A0" w:rsidRPr="005B72A0" w14:paraId="6EF85968"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1E889"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HAS</w:t>
            </w:r>
          </w:p>
        </w:tc>
        <w:tc>
          <w:tcPr>
            <w:tcW w:w="83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2D6D5"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FOUNDATION AND DRC</w:t>
            </w:r>
          </w:p>
        </w:tc>
      </w:tr>
      <w:tr w:rsidR="005B72A0" w:rsidRPr="005B72A0" w14:paraId="066D8785" w14:textId="77777777" w:rsidTr="00BF0F63">
        <w:trPr>
          <w:trHeight w:val="407"/>
        </w:trPr>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AD52E"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I</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11CDB"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PREPARATORY WORK, SITE LAYOUT, EARTHWORKS AND MISCELLANEOUS</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CBA8D"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1,063,137.50 CFA francs</w:t>
            </w:r>
          </w:p>
        </w:tc>
      </w:tr>
      <w:tr w:rsidR="005B72A0" w:rsidRPr="005B72A0" w14:paraId="3307A79B" w14:textId="77777777" w:rsidTr="00BF0F63">
        <w:trPr>
          <w:trHeight w:val="119"/>
        </w:trPr>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4BA0E"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II</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28286"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CONCRETE AND REINFORCED CONCRETE</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64DE9"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9,993,096.49 FCFA</w:t>
            </w:r>
          </w:p>
        </w:tc>
      </w:tr>
      <w:tr w:rsidR="005B72A0" w:rsidRPr="005B72A0" w14:paraId="64ED3D2F"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5B57B"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III</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01729"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MASONRY AND PLASTERING</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553D1"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9,719,190.15 FCFA</w:t>
            </w:r>
          </w:p>
        </w:tc>
      </w:tr>
      <w:tr w:rsidR="005B72A0" w:rsidRPr="005B72A0" w14:paraId="27F25251"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1201E"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IV</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A1C41"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WOOD AND ALUMINUM JOINERY AND WELDING</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92ABF1B"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3,625,000 CFA</w:t>
            </w:r>
          </w:p>
        </w:tc>
      </w:tr>
      <w:tr w:rsidR="005B72A0" w:rsidRPr="005B72A0" w14:paraId="0728EED3"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CA94C"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V</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607811C"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COATINGS</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0C100"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7,311,277.22 CFA</w:t>
            </w:r>
          </w:p>
        </w:tc>
      </w:tr>
      <w:tr w:rsidR="005B72A0" w:rsidRPr="005B72A0" w14:paraId="1D3C50D2"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ED59D"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VI</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5D461"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GROUND FLOOR ELECTRICITY</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1801B"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3,805,050 CFA</w:t>
            </w:r>
          </w:p>
        </w:tc>
      </w:tr>
      <w:tr w:rsidR="005B72A0" w:rsidRPr="005B72A0" w14:paraId="12B7CF7A" w14:textId="77777777" w:rsidTr="00BF0F63">
        <w:tc>
          <w:tcPr>
            <w:tcW w:w="6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546EE"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TOTAL GENERAL. A</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EEC9B"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35,516,751.36 FCFA</w:t>
            </w:r>
          </w:p>
        </w:tc>
      </w:tr>
      <w:tr w:rsidR="005B72A0" w:rsidRPr="005B72A0" w14:paraId="08052A85"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F34A4"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B</w:t>
            </w:r>
          </w:p>
        </w:tc>
        <w:tc>
          <w:tcPr>
            <w:tcW w:w="83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34FB1"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R+1</w:t>
            </w:r>
          </w:p>
        </w:tc>
      </w:tr>
      <w:tr w:rsidR="005B72A0" w:rsidRPr="005B72A0" w14:paraId="21B2E638"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CF566"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I</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F3607"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CONCRETE AND REINFORCED CONCRETE</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87A90"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934,213.83 FCFA</w:t>
            </w:r>
          </w:p>
        </w:tc>
      </w:tr>
      <w:tr w:rsidR="005B72A0" w:rsidRPr="005B72A0" w14:paraId="796A8F30" w14:textId="77777777" w:rsidTr="00BF0F63">
        <w:trPr>
          <w:trHeight w:val="550"/>
        </w:trPr>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6A837"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II</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036D3"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MASONRY AND PLASTERING</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40542"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7,894,766.92 FCFA</w:t>
            </w:r>
          </w:p>
        </w:tc>
      </w:tr>
      <w:tr w:rsidR="005B72A0" w:rsidRPr="005B72A0" w14:paraId="09D39D11"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418F4"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III</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E0D81"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WOOD AND ALUMINUM JOINERY AND WELDING</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8BE92"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3,268,500 FCFA</w:t>
            </w:r>
          </w:p>
        </w:tc>
      </w:tr>
      <w:tr w:rsidR="005B72A0" w:rsidRPr="005B72A0" w14:paraId="1D1D2B03"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D473B"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IV</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7E262CC"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COATINGS</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50712"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8,211,350.75 FCFA</w:t>
            </w:r>
          </w:p>
        </w:tc>
      </w:tr>
      <w:tr w:rsidR="005B72A0" w:rsidRPr="005B72A0" w14:paraId="16B8ED92"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7D408"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V</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DE463"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ELECTRICITY R+1</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F8D9F"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3,358,950 FCFA</w:t>
            </w:r>
          </w:p>
        </w:tc>
      </w:tr>
      <w:tr w:rsidR="005B72A0" w:rsidRPr="005B72A0" w14:paraId="0ABEC5BF"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EC797"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VI</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BC59E"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ROOF</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92F77"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3,552,000 FCFA</w:t>
            </w:r>
          </w:p>
        </w:tc>
      </w:tr>
      <w:tr w:rsidR="005B72A0" w:rsidRPr="005B72A0" w14:paraId="01F66FE4" w14:textId="77777777" w:rsidTr="00BF0F63">
        <w:tc>
          <w:tcPr>
            <w:tcW w:w="6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4D7E0"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TOTAL GRAND. B</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A7BA6"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27,219,781.50 FCFA</w:t>
            </w:r>
          </w:p>
        </w:tc>
      </w:tr>
      <w:tr w:rsidR="005B72A0" w:rsidRPr="005B72A0" w14:paraId="70757A92"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F3679"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C</w:t>
            </w:r>
          </w:p>
        </w:tc>
        <w:tc>
          <w:tcPr>
            <w:tcW w:w="83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9A616"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PLUMBING</w:t>
            </w:r>
          </w:p>
        </w:tc>
      </w:tr>
      <w:tr w:rsidR="005B72A0" w:rsidRPr="005B72A0" w14:paraId="637E49CD" w14:textId="77777777" w:rsidTr="00BF0F63">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C3869"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VII</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CFA46"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PLUMBING</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A1902"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3,399,000 FCFA</w:t>
            </w:r>
          </w:p>
        </w:tc>
      </w:tr>
      <w:tr w:rsidR="005B72A0" w:rsidRPr="005B72A0" w14:paraId="3D543409" w14:textId="77777777" w:rsidTr="00BF0F63">
        <w:tc>
          <w:tcPr>
            <w:tcW w:w="6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222C6"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TOTAL GENERAL. C</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CF5F3"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3,399,000 FCFA</w:t>
            </w:r>
          </w:p>
        </w:tc>
      </w:tr>
      <w:tr w:rsidR="005B72A0" w:rsidRPr="005B72A0" w14:paraId="4E9496F4" w14:textId="77777777" w:rsidTr="00BF0F63">
        <w:tc>
          <w:tcPr>
            <w:tcW w:w="6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CFF0E"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TOTAL COST OF THE BUILDING</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1A85C"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bookmarkStart w:id="8" w:name="_Hlk201623894"/>
            <w:r w:rsidRPr="005B72A0">
              <w:rPr>
                <w:rFonts w:ascii="Times New Roman" w:eastAsia="Times New Roman" w:hAnsi="Times New Roman" w:cs="Times New Roman"/>
                <w:b/>
                <w:kern w:val="2"/>
                <w:sz w:val="24"/>
                <w:szCs w:val="24"/>
                <w:lang w:eastAsia="fr-FR"/>
                <w14:ligatures w14:val="standardContextual"/>
              </w:rPr>
              <w:t>66,135,533 FCFA</w:t>
            </w:r>
            <w:bookmarkEnd w:id="8"/>
          </w:p>
        </w:tc>
      </w:tr>
      <w:tr w:rsidR="005B72A0" w:rsidRPr="005B72A0" w14:paraId="535104F5" w14:textId="77777777" w:rsidTr="00BF0F63">
        <w:tc>
          <w:tcPr>
            <w:tcW w:w="6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FFE0F"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TOTAL AMOUNT VAT (18%)</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2631D"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11,904,396 FCFA</w:t>
            </w:r>
          </w:p>
        </w:tc>
      </w:tr>
      <w:tr w:rsidR="005B72A0" w:rsidRPr="005B72A0" w14:paraId="3655C7EE" w14:textId="77777777" w:rsidTr="005B72A0">
        <w:tc>
          <w:tcPr>
            <w:tcW w:w="639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381866"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TOTAL BUILDING COST INCLUDING ALL TAXES (TTC)</w:t>
            </w:r>
          </w:p>
        </w:tc>
        <w:tc>
          <w:tcPr>
            <w:tcW w:w="28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CE264" w14:textId="77777777" w:rsidR="005B72A0" w:rsidRPr="005B72A0" w:rsidRDefault="005B72A0" w:rsidP="005B72A0">
            <w:pPr>
              <w:spacing w:line="240" w:lineRule="auto"/>
              <w:jc w:val="center"/>
              <w:rPr>
                <w:rFonts w:ascii="Times New Roman" w:eastAsia="Times New Roman" w:hAnsi="Times New Roman" w:cs="Times New Roman"/>
                <w:b/>
                <w:kern w:val="2"/>
                <w:sz w:val="24"/>
                <w:szCs w:val="24"/>
                <w:lang w:eastAsia="fr-FR"/>
                <w14:ligatures w14:val="standardContextual"/>
              </w:rPr>
            </w:pPr>
            <w:r w:rsidRPr="005B72A0">
              <w:rPr>
                <w:rFonts w:ascii="Times New Roman" w:eastAsia="Times New Roman" w:hAnsi="Times New Roman" w:cs="Times New Roman"/>
                <w:b/>
                <w:kern w:val="2"/>
                <w:sz w:val="24"/>
                <w:szCs w:val="24"/>
                <w:lang w:eastAsia="fr-FR"/>
                <w14:ligatures w14:val="standardContextual"/>
              </w:rPr>
              <w:t>78,039,929 FCFA</w:t>
            </w:r>
          </w:p>
        </w:tc>
      </w:tr>
    </w:tbl>
    <w:p w14:paraId="26FEBE5A" w14:textId="2B37E618" w:rsidR="005B72A0" w:rsidRPr="005B72A0" w:rsidRDefault="005B72A0" w:rsidP="00B93BCD">
      <w:pPr>
        <w:spacing w:line="360" w:lineRule="auto"/>
        <w:jc w:val="both"/>
        <w:rPr>
          <w:rFonts w:ascii="Times New Roman" w:eastAsia="Times New Roman" w:hAnsi="Times New Roman" w:cs="Times New Roman"/>
          <w:b/>
          <w:bCs/>
          <w:kern w:val="2"/>
          <w:sz w:val="24"/>
          <w:szCs w:val="24"/>
          <w:lang w:eastAsia="fr-FR"/>
          <w14:ligatures w14:val="standardContextual"/>
        </w:rPr>
      </w:pPr>
      <w:r w:rsidRPr="005B72A0">
        <w:rPr>
          <w:rFonts w:ascii="Times New Roman" w:eastAsia="Times New Roman" w:hAnsi="Times New Roman" w:cs="Times New Roman"/>
          <w:b/>
          <w:bCs/>
          <w:kern w:val="2"/>
          <w:sz w:val="24"/>
          <w:szCs w:val="24"/>
          <w:lang w:eastAsia="fr-FR"/>
          <w14:ligatures w14:val="standardContextual"/>
        </w:rPr>
        <w:t>Source: result of our field calculations</w:t>
      </w:r>
    </w:p>
    <w:bookmarkEnd w:id="7"/>
    <w:p w14:paraId="15D9478F" w14:textId="77777777" w:rsidR="005B72A0" w:rsidRPr="005B72A0" w:rsidRDefault="005B72A0" w:rsidP="00B93BCD">
      <w:pPr>
        <w:spacing w:line="360" w:lineRule="auto"/>
        <w:jc w:val="both"/>
        <w:rPr>
          <w:rFonts w:ascii="Times New Roman" w:eastAsia="Times New Roman" w:hAnsi="Times New Roman" w:cs="Times New Roman"/>
          <w:kern w:val="2"/>
          <w:sz w:val="24"/>
          <w:szCs w:val="24"/>
          <w:lang w:eastAsia="fr-FR"/>
          <w14:ligatures w14:val="standardContextual"/>
        </w:rPr>
      </w:pPr>
      <w:r w:rsidRPr="005B72A0">
        <w:rPr>
          <w:rFonts w:ascii="Times New Roman" w:eastAsia="Times New Roman" w:hAnsi="Times New Roman" w:cs="Times New Roman"/>
          <w:kern w:val="2"/>
          <w:sz w:val="24"/>
          <w:szCs w:val="24"/>
          <w:lang w:eastAsia="fr-FR"/>
          <w14:ligatures w14:val="standardContextual"/>
        </w:rPr>
        <w:lastRenderedPageBreak/>
        <w:t xml:space="preserve">The cost estimate reveals a total cost of 66,135,533 CFA francs (excluding tax) for the construction of the two-story building in Burkina Faso using compressed earth blocks (CEB) in Ouagadougou. Applying the 18% Value Added Tax (VAT) in effect in Burkina Faso, the total cost of the project, including all taxes, amounts to </w:t>
      </w:r>
      <w:bookmarkStart w:id="9" w:name="_Hlk201763599"/>
      <w:r w:rsidRPr="005B72A0">
        <w:rPr>
          <w:rFonts w:ascii="Times New Roman" w:eastAsia="Times New Roman" w:hAnsi="Times New Roman" w:cs="Times New Roman"/>
          <w:kern w:val="2"/>
          <w:sz w:val="24"/>
          <w:szCs w:val="24"/>
          <w:lang w:eastAsia="fr-FR"/>
          <w14:ligatures w14:val="standardContextual"/>
        </w:rPr>
        <w:t xml:space="preserve">78,039,929 CFA </w:t>
      </w:r>
      <w:proofErr w:type="gramStart"/>
      <w:r w:rsidRPr="005B72A0">
        <w:rPr>
          <w:rFonts w:ascii="Times New Roman" w:eastAsia="Times New Roman" w:hAnsi="Times New Roman" w:cs="Times New Roman"/>
          <w:kern w:val="2"/>
          <w:sz w:val="24"/>
          <w:szCs w:val="24"/>
          <w:lang w:eastAsia="fr-FR"/>
          <w14:ligatures w14:val="standardContextual"/>
        </w:rPr>
        <w:t xml:space="preserve">francs </w:t>
      </w:r>
      <w:bookmarkEnd w:id="9"/>
      <w:r w:rsidRPr="005B72A0">
        <w:rPr>
          <w:rFonts w:ascii="Times New Roman" w:eastAsia="Times New Roman" w:hAnsi="Times New Roman" w:cs="Times New Roman"/>
          <w:kern w:val="2"/>
          <w:sz w:val="24"/>
          <w:szCs w:val="24"/>
          <w:lang w:eastAsia="fr-FR"/>
          <w14:ligatures w14:val="standardContextual"/>
        </w:rPr>
        <w:t>.</w:t>
      </w:r>
      <w:proofErr w:type="gramEnd"/>
    </w:p>
    <w:p w14:paraId="103655FC" w14:textId="26ACD96E" w:rsidR="005B72A0" w:rsidRPr="00B93BCD" w:rsidRDefault="00B93BCD" w:rsidP="00B93BCD">
      <w:pPr>
        <w:spacing w:line="360" w:lineRule="auto"/>
        <w:rPr>
          <w:rFonts w:ascii="Times New Roman" w:eastAsia="Times New Roman" w:hAnsi="Times New Roman" w:cs="Times New Roman"/>
          <w:kern w:val="2"/>
          <w:sz w:val="24"/>
          <w:szCs w:val="24"/>
          <w:lang w:eastAsia="fr-FR"/>
          <w14:ligatures w14:val="standardContextual"/>
        </w:rPr>
      </w:pPr>
      <w:r w:rsidRPr="00B93BCD">
        <w:rPr>
          <w:rFonts w:ascii="Times New Roman" w:eastAsia="Calibri" w:hAnsi="Times New Roman" w:cs="Times New Roman"/>
          <w:b/>
          <w:bCs/>
          <w:sz w:val="24"/>
          <w:szCs w:val="24"/>
        </w:rPr>
        <w:t xml:space="preserve">5.2 - Comparative study between the use of </w:t>
      </w:r>
      <w:r w:rsidR="000D4424">
        <w:rPr>
          <w:rFonts w:ascii="Times New Roman" w:eastAsia="Calibri" w:hAnsi="Times New Roman" w:cs="Times New Roman"/>
          <w:b/>
          <w:bCs/>
          <w:sz w:val="24"/>
          <w:szCs w:val="24"/>
        </w:rPr>
        <w:t>CEB</w:t>
      </w:r>
      <w:r w:rsidRPr="00B93BCD">
        <w:rPr>
          <w:rFonts w:ascii="Times New Roman" w:eastAsia="Calibri" w:hAnsi="Times New Roman" w:cs="Times New Roman"/>
          <w:b/>
          <w:bCs/>
          <w:sz w:val="24"/>
          <w:szCs w:val="24"/>
        </w:rPr>
        <w:t xml:space="preserve"> and concrete block materials</w:t>
      </w:r>
    </w:p>
    <w:p w14:paraId="061E3CEA" w14:textId="4C5433B2" w:rsidR="00D43A0C" w:rsidRPr="00D43A0C" w:rsidRDefault="00D43A0C" w:rsidP="0023114A">
      <w:pPr>
        <w:spacing w:after="0" w:line="360" w:lineRule="auto"/>
        <w:jc w:val="both"/>
        <w:rPr>
          <w:rFonts w:ascii="Times New Roman" w:eastAsia="Times New Roman" w:hAnsi="Times New Roman" w:cs="Times New Roman"/>
          <w:kern w:val="2"/>
          <w:sz w:val="24"/>
          <w:szCs w:val="24"/>
          <w:lang w:eastAsia="fr-FR"/>
          <w14:ligatures w14:val="standardContextual"/>
        </w:rPr>
      </w:pPr>
      <w:r w:rsidRPr="00D43A0C">
        <w:rPr>
          <w:rFonts w:ascii="Times New Roman" w:eastAsia="Times New Roman" w:hAnsi="Times New Roman" w:cs="Times New Roman"/>
          <w:kern w:val="2"/>
          <w:sz w:val="24"/>
          <w:szCs w:val="24"/>
          <w:lang w:eastAsia="fr-FR"/>
          <w14:ligatures w14:val="standardContextual"/>
        </w:rPr>
        <w:t>To assess the economic competitiveness of Compressed Earth Blocks (CEBs) in the Ouagadougou context, Table 3 below compares the construction cost of the masonry for a two-story building (ground floor + 1) using CEBs with an alternative using concrete blocks, a widely used conventional building material. The cost estimate from our study, based on the use of CEBs for the masonry, serves as the benchmark for this comparison. To establish a point of comparison, we developed a methodology where the masonry for the same two-story building (ground floor + 1) would be constructed using hollow concrete blocks (15*20*40) cm. We used unit prices from the national price list in effect in Burkina Faso for concrete blocks and associated plasters.</w:t>
      </w:r>
    </w:p>
    <w:p w14:paraId="4C14CE21" w14:textId="15AF36A5" w:rsidR="00D43A0C" w:rsidRPr="00D43A0C" w:rsidRDefault="00D43A0C" w:rsidP="00D43A0C">
      <w:pPr>
        <w:keepNext/>
        <w:spacing w:after="200" w:line="240" w:lineRule="auto"/>
        <w:rPr>
          <w:rFonts w:ascii="Times New Roman" w:eastAsia="Times New Roman" w:hAnsi="Times New Roman" w:cs="Times New Roman"/>
          <w:b/>
          <w:bCs/>
          <w:kern w:val="2"/>
          <w:sz w:val="24"/>
          <w:szCs w:val="24"/>
          <w:lang w:eastAsia="fr-FR"/>
          <w14:ligatures w14:val="standardContextual"/>
        </w:rPr>
      </w:pPr>
      <w:r w:rsidRPr="00D43A0C">
        <w:rPr>
          <w:rFonts w:ascii="Times New Roman" w:eastAsia="Times New Roman" w:hAnsi="Times New Roman" w:cs="Times New Roman"/>
          <w:b/>
          <w:bCs/>
          <w:kern w:val="2"/>
          <w:sz w:val="24"/>
          <w:szCs w:val="24"/>
          <w:lang w:eastAsia="fr-FR"/>
          <w14:ligatures w14:val="standardContextual"/>
        </w:rPr>
        <w:t>Table 3: Summary of overall costs</w:t>
      </w:r>
    </w:p>
    <w:tbl>
      <w:tblPr>
        <w:tblStyle w:val="Grilledutableau2"/>
        <w:tblW w:w="10773" w:type="dxa"/>
        <w:tblInd w:w="-572" w:type="dxa"/>
        <w:tblLook w:val="04A0" w:firstRow="1" w:lastRow="0" w:firstColumn="1" w:lastColumn="0" w:noHBand="0" w:noVBand="1"/>
      </w:tblPr>
      <w:tblGrid>
        <w:gridCol w:w="5720"/>
        <w:gridCol w:w="5053"/>
      </w:tblGrid>
      <w:tr w:rsidR="00D43A0C" w:rsidRPr="00D43A0C" w14:paraId="5F67B13B" w14:textId="77777777" w:rsidTr="00D43A0C">
        <w:trPr>
          <w:trHeight w:val="464"/>
        </w:trPr>
        <w:tc>
          <w:tcPr>
            <w:tcW w:w="10773" w:type="dxa"/>
            <w:gridSpan w:val="2"/>
            <w:shd w:val="clear" w:color="auto" w:fill="D9D9D9"/>
          </w:tcPr>
          <w:p w14:paraId="5534A340" w14:textId="77777777" w:rsidR="00D43A0C" w:rsidRPr="00D43A0C" w:rsidRDefault="00D43A0C" w:rsidP="00D43A0C">
            <w:pPr>
              <w:spacing w:line="360" w:lineRule="auto"/>
              <w:jc w:val="center"/>
              <w:rPr>
                <w:rFonts w:ascii="Times New Roman" w:hAnsi="Times New Roman"/>
                <w:b/>
                <w:bCs/>
              </w:rPr>
            </w:pPr>
            <w:r w:rsidRPr="00D43A0C">
              <w:rPr>
                <w:rFonts w:ascii="Times New Roman" w:hAnsi="Times New Roman"/>
                <w:b/>
                <w:bCs/>
              </w:rPr>
              <w:t>OVERALL COST OF A BUILDING MADE OF COMPRESSED EARTH BRICK</w:t>
            </w:r>
          </w:p>
        </w:tc>
      </w:tr>
      <w:tr w:rsidR="00D43A0C" w:rsidRPr="00D43A0C" w14:paraId="5FD8B4C9" w14:textId="77777777" w:rsidTr="00BF0F63">
        <w:trPr>
          <w:trHeight w:val="273"/>
        </w:trPr>
        <w:tc>
          <w:tcPr>
            <w:tcW w:w="5720" w:type="dxa"/>
          </w:tcPr>
          <w:p w14:paraId="2806FC40" w14:textId="77777777" w:rsidR="00D43A0C" w:rsidRPr="00D43A0C" w:rsidRDefault="00D43A0C" w:rsidP="00D43A0C">
            <w:pPr>
              <w:jc w:val="center"/>
              <w:rPr>
                <w:rFonts w:ascii="Times New Roman" w:hAnsi="Times New Roman"/>
                <w:b/>
                <w:bCs/>
              </w:rPr>
            </w:pPr>
            <w:r w:rsidRPr="00D43A0C">
              <w:rPr>
                <w:rFonts w:ascii="Times New Roman" w:hAnsi="Times New Roman"/>
                <w:b/>
                <w:bCs/>
              </w:rPr>
              <w:t>TOTAL COST OF THE BUILDING</w:t>
            </w:r>
          </w:p>
        </w:tc>
        <w:tc>
          <w:tcPr>
            <w:tcW w:w="5053" w:type="dxa"/>
          </w:tcPr>
          <w:p w14:paraId="2F07F898" w14:textId="77777777" w:rsidR="00D43A0C" w:rsidRPr="00D43A0C" w:rsidRDefault="00D43A0C" w:rsidP="00D43A0C">
            <w:pPr>
              <w:jc w:val="center"/>
              <w:rPr>
                <w:rFonts w:ascii="Times New Roman" w:hAnsi="Times New Roman"/>
                <w:b/>
                <w:bCs/>
              </w:rPr>
            </w:pPr>
            <w:r w:rsidRPr="00D43A0C">
              <w:rPr>
                <w:rFonts w:ascii="Times New Roman" w:hAnsi="Times New Roman"/>
                <w:b/>
                <w:bCs/>
              </w:rPr>
              <w:t>66,135,533 FCFA</w:t>
            </w:r>
          </w:p>
        </w:tc>
      </w:tr>
      <w:tr w:rsidR="00D43A0C" w:rsidRPr="00D43A0C" w14:paraId="055BB557" w14:textId="77777777" w:rsidTr="00BF0F63">
        <w:trPr>
          <w:trHeight w:val="125"/>
        </w:trPr>
        <w:tc>
          <w:tcPr>
            <w:tcW w:w="5720" w:type="dxa"/>
          </w:tcPr>
          <w:p w14:paraId="179C6D7F" w14:textId="77777777" w:rsidR="00D43A0C" w:rsidRPr="00D43A0C" w:rsidRDefault="00D43A0C" w:rsidP="00D43A0C">
            <w:pPr>
              <w:jc w:val="center"/>
              <w:rPr>
                <w:rFonts w:ascii="Times New Roman" w:hAnsi="Times New Roman"/>
                <w:b/>
                <w:bCs/>
              </w:rPr>
            </w:pPr>
            <w:r w:rsidRPr="00D43A0C">
              <w:rPr>
                <w:rFonts w:ascii="Times New Roman" w:hAnsi="Times New Roman"/>
                <w:b/>
                <w:bCs/>
              </w:rPr>
              <w:t>TOTAL AMOUNT VAT (18%)</w:t>
            </w:r>
          </w:p>
        </w:tc>
        <w:tc>
          <w:tcPr>
            <w:tcW w:w="5053" w:type="dxa"/>
          </w:tcPr>
          <w:p w14:paraId="672158E2" w14:textId="77777777" w:rsidR="00D43A0C" w:rsidRPr="00D43A0C" w:rsidRDefault="00D43A0C" w:rsidP="00D43A0C">
            <w:pPr>
              <w:jc w:val="center"/>
              <w:rPr>
                <w:rFonts w:ascii="Times New Roman" w:hAnsi="Times New Roman"/>
                <w:b/>
                <w:bCs/>
              </w:rPr>
            </w:pPr>
            <w:r w:rsidRPr="00D43A0C">
              <w:rPr>
                <w:rFonts w:ascii="Times New Roman" w:hAnsi="Times New Roman"/>
                <w:b/>
                <w:bCs/>
              </w:rPr>
              <w:t>11,904,396 FCFA</w:t>
            </w:r>
          </w:p>
        </w:tc>
      </w:tr>
      <w:tr w:rsidR="00D43A0C" w:rsidRPr="00D43A0C" w14:paraId="4F8581E8" w14:textId="77777777" w:rsidTr="00BF0F63">
        <w:trPr>
          <w:trHeight w:val="558"/>
        </w:trPr>
        <w:tc>
          <w:tcPr>
            <w:tcW w:w="5720" w:type="dxa"/>
          </w:tcPr>
          <w:p w14:paraId="2A4878EA" w14:textId="77777777" w:rsidR="00D43A0C" w:rsidRPr="00D43A0C" w:rsidRDefault="00D43A0C" w:rsidP="00D43A0C">
            <w:pPr>
              <w:jc w:val="center"/>
              <w:rPr>
                <w:rFonts w:ascii="Times New Roman" w:hAnsi="Times New Roman"/>
                <w:b/>
                <w:bCs/>
              </w:rPr>
            </w:pPr>
            <w:r w:rsidRPr="00D43A0C">
              <w:rPr>
                <w:rFonts w:ascii="Times New Roman" w:hAnsi="Times New Roman"/>
                <w:b/>
                <w:bCs/>
              </w:rPr>
              <w:t>TOTAL BUILDING COST INCLUDING ALL TAXES (TTC)</w:t>
            </w:r>
          </w:p>
        </w:tc>
        <w:tc>
          <w:tcPr>
            <w:tcW w:w="5053" w:type="dxa"/>
          </w:tcPr>
          <w:p w14:paraId="3953663A" w14:textId="77777777" w:rsidR="00D43A0C" w:rsidRPr="00D43A0C" w:rsidRDefault="00D43A0C" w:rsidP="00D43A0C">
            <w:pPr>
              <w:jc w:val="center"/>
              <w:rPr>
                <w:rFonts w:ascii="Times New Roman" w:hAnsi="Times New Roman"/>
                <w:b/>
                <w:bCs/>
              </w:rPr>
            </w:pPr>
            <w:r w:rsidRPr="00D43A0C">
              <w:rPr>
                <w:rFonts w:ascii="Times New Roman" w:hAnsi="Times New Roman"/>
                <w:b/>
                <w:bCs/>
              </w:rPr>
              <w:t>78,039,929 FCFA</w:t>
            </w:r>
          </w:p>
        </w:tc>
      </w:tr>
      <w:tr w:rsidR="00D43A0C" w:rsidRPr="00D43A0C" w14:paraId="4C03A462" w14:textId="77777777" w:rsidTr="00BF0F63">
        <w:trPr>
          <w:trHeight w:val="460"/>
        </w:trPr>
        <w:tc>
          <w:tcPr>
            <w:tcW w:w="10773" w:type="dxa"/>
            <w:gridSpan w:val="2"/>
          </w:tcPr>
          <w:p w14:paraId="4FD57C05" w14:textId="77777777" w:rsidR="00D43A0C" w:rsidRPr="00D43A0C" w:rsidRDefault="00D43A0C" w:rsidP="00D43A0C">
            <w:pPr>
              <w:jc w:val="center"/>
              <w:rPr>
                <w:rFonts w:ascii="Times New Roman" w:hAnsi="Times New Roman"/>
                <w:b/>
                <w:bCs/>
              </w:rPr>
            </w:pPr>
            <w:r w:rsidRPr="00D43A0C">
              <w:rPr>
                <w:rFonts w:ascii="Times New Roman" w:hAnsi="Times New Roman"/>
                <w:b/>
                <w:bCs/>
              </w:rPr>
              <w:t>TOTAL COST OF THE CONCRETE BLOCK BUILDING</w:t>
            </w:r>
          </w:p>
        </w:tc>
      </w:tr>
      <w:tr w:rsidR="00D43A0C" w:rsidRPr="00D43A0C" w14:paraId="5D11646F" w14:textId="77777777" w:rsidTr="00BF0F63">
        <w:trPr>
          <w:trHeight w:val="126"/>
        </w:trPr>
        <w:tc>
          <w:tcPr>
            <w:tcW w:w="5720" w:type="dxa"/>
          </w:tcPr>
          <w:p w14:paraId="42C611E7" w14:textId="77777777" w:rsidR="00D43A0C" w:rsidRPr="00D43A0C" w:rsidRDefault="00D43A0C" w:rsidP="00D43A0C">
            <w:pPr>
              <w:jc w:val="center"/>
              <w:rPr>
                <w:rFonts w:ascii="Times New Roman" w:hAnsi="Times New Roman"/>
                <w:b/>
                <w:bCs/>
              </w:rPr>
            </w:pPr>
            <w:r w:rsidRPr="00D43A0C">
              <w:rPr>
                <w:rFonts w:ascii="Times New Roman" w:hAnsi="Times New Roman"/>
                <w:b/>
                <w:bCs/>
              </w:rPr>
              <w:t>TOTAL COST OF THE BUILDING</w:t>
            </w:r>
          </w:p>
        </w:tc>
        <w:tc>
          <w:tcPr>
            <w:tcW w:w="5053" w:type="dxa"/>
          </w:tcPr>
          <w:p w14:paraId="43A99DA4" w14:textId="77777777" w:rsidR="00D43A0C" w:rsidRPr="00D43A0C" w:rsidRDefault="00D43A0C" w:rsidP="00D43A0C">
            <w:pPr>
              <w:jc w:val="center"/>
              <w:rPr>
                <w:rFonts w:ascii="Times New Roman" w:hAnsi="Times New Roman"/>
                <w:b/>
                <w:bCs/>
              </w:rPr>
            </w:pPr>
            <w:bookmarkStart w:id="10" w:name="_Hlk201624135"/>
            <w:r w:rsidRPr="00D43A0C">
              <w:rPr>
                <w:rFonts w:ascii="Times New Roman" w:hAnsi="Times New Roman"/>
                <w:b/>
                <w:bCs/>
              </w:rPr>
              <w:t>60,430,433 FCFA</w:t>
            </w:r>
            <w:bookmarkEnd w:id="10"/>
          </w:p>
        </w:tc>
      </w:tr>
      <w:tr w:rsidR="00D43A0C" w:rsidRPr="00D43A0C" w14:paraId="52ADF31A" w14:textId="77777777" w:rsidTr="00BF0F63">
        <w:trPr>
          <w:trHeight w:val="126"/>
        </w:trPr>
        <w:tc>
          <w:tcPr>
            <w:tcW w:w="5720" w:type="dxa"/>
          </w:tcPr>
          <w:p w14:paraId="7F46D794" w14:textId="77777777" w:rsidR="00D43A0C" w:rsidRPr="00D43A0C" w:rsidRDefault="00D43A0C" w:rsidP="00D43A0C">
            <w:pPr>
              <w:jc w:val="center"/>
              <w:rPr>
                <w:rFonts w:ascii="Times New Roman" w:hAnsi="Times New Roman"/>
                <w:b/>
                <w:bCs/>
              </w:rPr>
            </w:pPr>
            <w:r w:rsidRPr="00D43A0C">
              <w:rPr>
                <w:rFonts w:ascii="Times New Roman" w:hAnsi="Times New Roman"/>
                <w:b/>
                <w:bCs/>
              </w:rPr>
              <w:t>TOTAL AMOUNT VAT (18%)</w:t>
            </w:r>
          </w:p>
        </w:tc>
        <w:tc>
          <w:tcPr>
            <w:tcW w:w="5053" w:type="dxa"/>
          </w:tcPr>
          <w:p w14:paraId="5BC94020" w14:textId="77777777" w:rsidR="00D43A0C" w:rsidRPr="00D43A0C" w:rsidRDefault="00D43A0C" w:rsidP="00D43A0C">
            <w:pPr>
              <w:jc w:val="center"/>
              <w:rPr>
                <w:rFonts w:ascii="Times New Roman" w:hAnsi="Times New Roman"/>
                <w:b/>
                <w:bCs/>
              </w:rPr>
            </w:pPr>
            <w:r w:rsidRPr="00D43A0C">
              <w:rPr>
                <w:rFonts w:ascii="Times New Roman" w:hAnsi="Times New Roman"/>
                <w:b/>
                <w:bCs/>
              </w:rPr>
              <w:t>10,877,478 FCFA</w:t>
            </w:r>
          </w:p>
        </w:tc>
      </w:tr>
      <w:tr w:rsidR="00D43A0C" w:rsidRPr="00D43A0C" w14:paraId="5C2DB3E7" w14:textId="77777777" w:rsidTr="00BF0F63">
        <w:trPr>
          <w:trHeight w:val="558"/>
        </w:trPr>
        <w:tc>
          <w:tcPr>
            <w:tcW w:w="5720" w:type="dxa"/>
          </w:tcPr>
          <w:p w14:paraId="7654005D" w14:textId="77777777" w:rsidR="00D43A0C" w:rsidRPr="00D43A0C" w:rsidRDefault="00D43A0C" w:rsidP="00D43A0C">
            <w:pPr>
              <w:jc w:val="center"/>
              <w:rPr>
                <w:rFonts w:ascii="Times New Roman" w:hAnsi="Times New Roman"/>
                <w:b/>
                <w:bCs/>
              </w:rPr>
            </w:pPr>
            <w:r w:rsidRPr="00D43A0C">
              <w:rPr>
                <w:rFonts w:ascii="Times New Roman" w:hAnsi="Times New Roman"/>
                <w:b/>
                <w:bCs/>
              </w:rPr>
              <w:t>TOTAL BUILDING COST INCLUDING ALL TAXES (TTC)</w:t>
            </w:r>
          </w:p>
        </w:tc>
        <w:tc>
          <w:tcPr>
            <w:tcW w:w="5053" w:type="dxa"/>
          </w:tcPr>
          <w:p w14:paraId="0F9EDA69" w14:textId="77777777" w:rsidR="00D43A0C" w:rsidRPr="00D43A0C" w:rsidRDefault="00D43A0C" w:rsidP="00D43A0C">
            <w:pPr>
              <w:jc w:val="center"/>
              <w:rPr>
                <w:rFonts w:ascii="Times New Roman" w:hAnsi="Times New Roman"/>
                <w:b/>
                <w:bCs/>
              </w:rPr>
            </w:pPr>
            <w:r w:rsidRPr="00D43A0C">
              <w:rPr>
                <w:rFonts w:ascii="Times New Roman" w:hAnsi="Times New Roman"/>
                <w:b/>
                <w:bCs/>
              </w:rPr>
              <w:t>71,307,911 FCFA</w:t>
            </w:r>
          </w:p>
        </w:tc>
      </w:tr>
    </w:tbl>
    <w:p w14:paraId="605B82E0" w14:textId="77777777" w:rsidR="00D43A0C" w:rsidRPr="00D43A0C" w:rsidRDefault="00D43A0C" w:rsidP="00D43A0C">
      <w:pPr>
        <w:spacing w:line="240" w:lineRule="auto"/>
        <w:jc w:val="both"/>
        <w:rPr>
          <w:rFonts w:ascii="Times New Roman" w:eastAsia="Times New Roman" w:hAnsi="Times New Roman" w:cs="Times New Roman"/>
          <w:kern w:val="2"/>
          <w:sz w:val="24"/>
          <w:szCs w:val="24"/>
          <w:lang w:eastAsia="fr-FR"/>
          <w14:ligatures w14:val="standardContextual"/>
        </w:rPr>
      </w:pPr>
      <w:bookmarkStart w:id="11" w:name="_Hlk201629887"/>
      <w:r w:rsidRPr="00D43A0C">
        <w:rPr>
          <w:rFonts w:ascii="Times New Roman" w:eastAsia="Times New Roman" w:hAnsi="Times New Roman" w:cs="Times New Roman"/>
          <w:b/>
          <w:bCs/>
          <w:kern w:val="2"/>
          <w:sz w:val="24"/>
          <w:szCs w:val="24"/>
          <w:lang w:eastAsia="fr-FR"/>
          <w14:ligatures w14:val="standardContextual"/>
        </w:rPr>
        <w:t>Source: result of our field calculations</w:t>
      </w:r>
    </w:p>
    <w:p w14:paraId="31B8C309" w14:textId="3CD881B0" w:rsidR="00D43A0C" w:rsidRPr="00D43A0C" w:rsidRDefault="00D43A0C" w:rsidP="00B93BCD">
      <w:pPr>
        <w:spacing w:after="0" w:line="360" w:lineRule="auto"/>
        <w:jc w:val="both"/>
        <w:rPr>
          <w:rFonts w:ascii="Times New Roman" w:eastAsia="Times New Roman" w:hAnsi="Times New Roman" w:cs="Times New Roman"/>
          <w:kern w:val="2"/>
          <w:sz w:val="24"/>
          <w:szCs w:val="24"/>
          <w:lang w:eastAsia="fr-FR"/>
          <w14:ligatures w14:val="standardContextual"/>
        </w:rPr>
      </w:pPr>
      <w:r w:rsidRPr="00D43A0C">
        <w:rPr>
          <w:rFonts w:ascii="Times New Roman" w:eastAsia="Times New Roman" w:hAnsi="Times New Roman" w:cs="Times New Roman"/>
          <w:kern w:val="2"/>
          <w:sz w:val="24"/>
          <w:szCs w:val="24"/>
          <w:lang w:eastAsia="fr-FR"/>
          <w14:ligatures w14:val="standardContextual"/>
        </w:rPr>
        <w:t xml:space="preserve">Comparing the construction costs of Compressed Earth Bricks (CEB) and hollow concrete blocks reveals a significant price difference in the overall project cost. Indeed, the construction of a two-story building (ground floor + 1) using CEB has a cost of 66,135,533 CFA francs (excluding </w:t>
      </w:r>
      <w:proofErr w:type="gramStart"/>
      <w:r w:rsidRPr="00D43A0C">
        <w:rPr>
          <w:rFonts w:ascii="Times New Roman" w:eastAsia="Times New Roman" w:hAnsi="Times New Roman" w:cs="Times New Roman"/>
          <w:kern w:val="2"/>
          <w:sz w:val="24"/>
          <w:szCs w:val="24"/>
          <w:lang w:eastAsia="fr-FR"/>
          <w14:ligatures w14:val="standardContextual"/>
        </w:rPr>
        <w:t xml:space="preserve">taxes </w:t>
      </w:r>
      <w:r w:rsidRPr="00D43A0C">
        <w:rPr>
          <w:rFonts w:ascii="Times New Roman" w:eastAsia="Times New Roman" w:hAnsi="Times New Roman" w:cs="Times New Roman"/>
          <w:b/>
          <w:bCs/>
          <w:kern w:val="2"/>
          <w:sz w:val="24"/>
          <w:szCs w:val="24"/>
          <w:lang w:eastAsia="fr-FR"/>
          <w14:ligatures w14:val="standardContextual"/>
        </w:rPr>
        <w:t>)</w:t>
      </w:r>
      <w:proofErr w:type="gramEnd"/>
      <w:r w:rsidRPr="00D43A0C">
        <w:rPr>
          <w:rFonts w:ascii="Times New Roman" w:eastAsia="Times New Roman" w:hAnsi="Times New Roman" w:cs="Times New Roman"/>
          <w:b/>
          <w:bCs/>
          <w:kern w:val="2"/>
          <w:sz w:val="24"/>
          <w:szCs w:val="24"/>
          <w:lang w:eastAsia="fr-FR"/>
          <w14:ligatures w14:val="standardContextual"/>
        </w:rPr>
        <w:t xml:space="preserve"> </w:t>
      </w:r>
      <w:r w:rsidRPr="00D43A0C">
        <w:rPr>
          <w:rFonts w:ascii="Times New Roman" w:eastAsia="Times New Roman" w:hAnsi="Times New Roman" w:cs="Times New Roman"/>
          <w:kern w:val="2"/>
          <w:sz w:val="24"/>
          <w:szCs w:val="24"/>
          <w:lang w:eastAsia="fr-FR"/>
          <w14:ligatures w14:val="standardContextual"/>
        </w:rPr>
        <w:t xml:space="preserve">, compared to 60,430,433 CFA francs (excluding taxes </w:t>
      </w:r>
      <w:r w:rsidRPr="00D43A0C">
        <w:rPr>
          <w:rFonts w:ascii="Times New Roman" w:eastAsia="Times New Roman" w:hAnsi="Times New Roman" w:cs="Times New Roman"/>
          <w:b/>
          <w:bCs/>
          <w:kern w:val="2"/>
          <w:sz w:val="24"/>
          <w:szCs w:val="24"/>
          <w:lang w:eastAsia="fr-FR"/>
          <w14:ligatures w14:val="standardContextual"/>
        </w:rPr>
        <w:t xml:space="preserve">) </w:t>
      </w:r>
      <w:r w:rsidRPr="00D43A0C">
        <w:rPr>
          <w:rFonts w:ascii="Times New Roman" w:eastAsia="Times New Roman" w:hAnsi="Times New Roman" w:cs="Times New Roman"/>
          <w:kern w:val="2"/>
          <w:sz w:val="24"/>
          <w:szCs w:val="24"/>
          <w:lang w:eastAsia="fr-FR"/>
          <w14:ligatures w14:val="standardContextual"/>
        </w:rPr>
        <w:t xml:space="preserve">for an equivalent construction using hollow concrete blocks, representing a difference of </w:t>
      </w:r>
      <w:bookmarkStart w:id="12" w:name="_Hlk201763791"/>
      <w:r w:rsidRPr="00D43A0C">
        <w:rPr>
          <w:rFonts w:ascii="Times New Roman" w:eastAsia="Times New Roman" w:hAnsi="Times New Roman" w:cs="Times New Roman"/>
          <w:kern w:val="2"/>
          <w:sz w:val="24"/>
          <w:szCs w:val="24"/>
          <w:lang w:eastAsia="fr-FR"/>
          <w14:ligatures w14:val="standardContextual"/>
        </w:rPr>
        <w:t xml:space="preserve">5,705,101 CFA francs </w:t>
      </w:r>
      <w:bookmarkEnd w:id="12"/>
      <w:r w:rsidRPr="00D43A0C">
        <w:rPr>
          <w:rFonts w:ascii="Times New Roman" w:eastAsia="Times New Roman" w:hAnsi="Times New Roman" w:cs="Times New Roman"/>
          <w:kern w:val="2"/>
          <w:sz w:val="24"/>
          <w:szCs w:val="24"/>
          <w:lang w:eastAsia="fr-FR"/>
          <w14:ligatures w14:val="standardContextual"/>
        </w:rPr>
        <w:t xml:space="preserve">( </w:t>
      </w:r>
      <w:r w:rsidRPr="00D43A0C">
        <w:rPr>
          <w:rFonts w:ascii="Times New Roman" w:eastAsia="Times New Roman" w:hAnsi="Times New Roman" w:cs="Times New Roman"/>
          <w:b/>
          <w:bCs/>
          <w:kern w:val="2"/>
          <w:sz w:val="24"/>
          <w:szCs w:val="24"/>
          <w:lang w:eastAsia="fr-FR"/>
          <w14:ligatures w14:val="standardContextual"/>
        </w:rPr>
        <w:t xml:space="preserve">5,705,101 </w:t>
      </w:r>
      <w:r w:rsidRPr="00D43A0C">
        <w:rPr>
          <w:rFonts w:ascii="Times New Roman" w:eastAsia="Times New Roman" w:hAnsi="Times New Roman" w:cs="Times New Roman"/>
          <w:kern w:val="2"/>
          <w:sz w:val="24"/>
          <w:szCs w:val="24"/>
          <w:lang w:eastAsia="fr-FR"/>
          <w14:ligatures w14:val="standardContextual"/>
        </w:rPr>
        <w:t xml:space="preserve">). This variation is mainly explained by two factors: firstly, the higher cost per square meter of compressed earth block (CEB) masonry, due to the greater number of units required (33 CEB/m² compared to 13 concrete blocks/m²), even though their unit price is the same (300 FCFA/unit); secondly, a significantly higher labor cost for CEB (3,000 FCFA/m² compared to </w:t>
      </w:r>
      <w:r w:rsidRPr="00D43A0C">
        <w:rPr>
          <w:rFonts w:ascii="Times New Roman" w:eastAsia="Times New Roman" w:hAnsi="Times New Roman" w:cs="Times New Roman"/>
          <w:kern w:val="2"/>
          <w:sz w:val="24"/>
          <w:szCs w:val="24"/>
          <w:lang w:eastAsia="fr-FR"/>
          <w14:ligatures w14:val="standardContextual"/>
        </w:rPr>
        <w:lastRenderedPageBreak/>
        <w:t>1,625 FCFA/m² for concrete blocks). However, beyond the immediate economic aspect, CEB offers significant long-term advantages. Their high thermal inertia and their ability to regulate indoor humidity make them a material particularly well-suited to the Sahelian climate, allowing for major savings on air conditioning. Furthermore, their local production limits the project's carbon footprint and boosts the regional economy by creating added value locally. Conversely, concrete blocks remain more competitive in the short term thanks to their low initial cost, market availability, cheaper labor, and faster installation. The choice between these two materials will therefore depend on the client's priorities: immediate budget optimization or investment in sustainability, comfort, and local development.</w:t>
      </w:r>
    </w:p>
    <w:bookmarkEnd w:id="11"/>
    <w:p w14:paraId="01874420" w14:textId="220BC500" w:rsidR="00D33020" w:rsidRPr="008A7BF3" w:rsidRDefault="00D33020" w:rsidP="00174B90">
      <w:pPr>
        <w:pStyle w:val="ListParagraph"/>
        <w:numPr>
          <w:ilvl w:val="0"/>
          <w:numId w:val="1"/>
        </w:numPr>
        <w:spacing w:line="360" w:lineRule="auto"/>
        <w:jc w:val="both"/>
        <w:rPr>
          <w:rStyle w:val="Strong"/>
          <w:b w:val="0"/>
          <w:bCs w:val="0"/>
        </w:rPr>
      </w:pPr>
      <w:r>
        <w:rPr>
          <w:rStyle w:val="Strong"/>
        </w:rPr>
        <w:t>Discussion</w:t>
      </w:r>
    </w:p>
    <w:p w14:paraId="75962024" w14:textId="4A878F70" w:rsidR="008A7BF3" w:rsidRPr="008A7BF3" w:rsidRDefault="008A7BF3" w:rsidP="008A7BF3">
      <w:pPr>
        <w:spacing w:line="360" w:lineRule="auto"/>
        <w:jc w:val="both"/>
        <w:rPr>
          <w:rStyle w:val="Strong"/>
          <w:rFonts w:ascii="Times New Roman" w:hAnsi="Times New Roman" w:cs="Times New Roman"/>
          <w:b w:val="0"/>
          <w:bCs w:val="0"/>
          <w:sz w:val="24"/>
          <w:szCs w:val="24"/>
        </w:rPr>
      </w:pPr>
      <w:r w:rsidRPr="008A7BF3">
        <w:rPr>
          <w:rStyle w:val="Strong"/>
          <w:rFonts w:ascii="Times New Roman" w:hAnsi="Times New Roman" w:cs="Times New Roman"/>
          <w:b w:val="0"/>
          <w:bCs w:val="0"/>
          <w:sz w:val="24"/>
          <w:szCs w:val="24"/>
        </w:rPr>
        <w:t>The use of Compressed Earth Bricks (CEBs) in the construction sector in Burkina Faso offers promising prospects, particularly in terms of thermal comfort, reduced environmental footprint, and promotion of the local economy. However, several factors must be considered to ensure its long-term development.</w:t>
      </w:r>
    </w:p>
    <w:p w14:paraId="33E1B14D" w14:textId="4D968C03" w:rsidR="008A7BF3" w:rsidRPr="008A7BF3" w:rsidRDefault="008A7BF3" w:rsidP="008A7BF3">
      <w:pPr>
        <w:pStyle w:val="ListParagraph"/>
        <w:numPr>
          <w:ilvl w:val="0"/>
          <w:numId w:val="26"/>
        </w:numPr>
        <w:spacing w:line="360" w:lineRule="auto"/>
        <w:jc w:val="both"/>
        <w:rPr>
          <w:rStyle w:val="Strong"/>
        </w:rPr>
      </w:pPr>
      <w:r w:rsidRPr="008A7BF3">
        <w:rPr>
          <w:rStyle w:val="Strong"/>
        </w:rPr>
        <w:t>Thermal and Energy Advantages</w:t>
      </w:r>
    </w:p>
    <w:p w14:paraId="7B955900" w14:textId="20CDFCCD" w:rsidR="008A7BF3" w:rsidRPr="008A7BF3" w:rsidRDefault="008A7BF3" w:rsidP="008A7BF3">
      <w:pPr>
        <w:spacing w:after="0" w:line="360" w:lineRule="auto"/>
        <w:jc w:val="both"/>
        <w:rPr>
          <w:rStyle w:val="Strong"/>
          <w:rFonts w:ascii="Times New Roman" w:hAnsi="Times New Roman" w:cs="Times New Roman"/>
          <w:b w:val="0"/>
          <w:bCs w:val="0"/>
          <w:sz w:val="24"/>
          <w:szCs w:val="24"/>
        </w:rPr>
      </w:pPr>
      <w:r w:rsidRPr="008A7BF3">
        <w:rPr>
          <w:rStyle w:val="Strong"/>
          <w:rFonts w:ascii="Times New Roman" w:hAnsi="Times New Roman" w:cs="Times New Roman"/>
          <w:b w:val="0"/>
          <w:bCs w:val="0"/>
          <w:sz w:val="24"/>
          <w:szCs w:val="24"/>
        </w:rPr>
        <w:t>One of the main advantages of compressed earth blocks (CEBs) lies in their high thermal inertia. This term refers to the ability of materials to store and release heat, thus allowing for the natural regulation of indoor temperatures in buildings. Indeed, thanks to this characteristic, CEBs help maintain a comfortable indoor temperature by reducing extreme fluctuations in heat and cold. In a country like Burkina Faso, where temperatures can be high for much of the year, this property is particularly valuable. By reducing the need for air conditioning, CEBs can generate substantial energy savings, thereby contributing to reduced energy consumption and mitigating the effects of climate change.</w:t>
      </w:r>
    </w:p>
    <w:p w14:paraId="0D6C8D29" w14:textId="19680B82" w:rsidR="008A7BF3" w:rsidRPr="008A7BF3" w:rsidRDefault="008A7BF3" w:rsidP="008A7BF3">
      <w:pPr>
        <w:pStyle w:val="ListParagraph"/>
        <w:numPr>
          <w:ilvl w:val="0"/>
          <w:numId w:val="26"/>
        </w:numPr>
        <w:spacing w:line="360" w:lineRule="auto"/>
        <w:jc w:val="both"/>
        <w:rPr>
          <w:rStyle w:val="Strong"/>
        </w:rPr>
      </w:pPr>
      <w:r w:rsidRPr="008A7BF3">
        <w:rPr>
          <w:rStyle w:val="Strong"/>
        </w:rPr>
        <w:t>Environmental Impact</w:t>
      </w:r>
    </w:p>
    <w:p w14:paraId="1EB0572D" w14:textId="36E14AD5" w:rsidR="008A7BF3" w:rsidRPr="008A7BF3" w:rsidRDefault="008A7BF3" w:rsidP="008A7BF3">
      <w:pPr>
        <w:spacing w:after="0" w:line="360" w:lineRule="auto"/>
        <w:jc w:val="both"/>
        <w:rPr>
          <w:rStyle w:val="Strong"/>
          <w:rFonts w:ascii="Times New Roman" w:hAnsi="Times New Roman" w:cs="Times New Roman"/>
          <w:b w:val="0"/>
          <w:bCs w:val="0"/>
          <w:sz w:val="24"/>
          <w:szCs w:val="24"/>
        </w:rPr>
      </w:pPr>
      <w:r w:rsidRPr="008A7BF3">
        <w:rPr>
          <w:rStyle w:val="Strong"/>
          <w:rFonts w:ascii="Times New Roman" w:hAnsi="Times New Roman" w:cs="Times New Roman"/>
          <w:b w:val="0"/>
          <w:bCs w:val="0"/>
          <w:sz w:val="24"/>
          <w:szCs w:val="24"/>
        </w:rPr>
        <w:t>Another major advantage of compressed earth blocks (CEBs) lies in their low environmental impact. Unlike traditional bricks, which require a high-temperature firing process, CEB production does not require energy to fire the materials, thus significantly reducing greenhouse gas emissions. CEBs are manufactured by compressing earth using presses, a relatively simple and energy-efficient process. Furthermore, the materials used are generally locally sourced, which reduces the carbon footprint associated with material transportation. This local production also promotes the circular economy, as CEBs are recyclable at the end of their life cycle, contributing to the reduction of waste in landfills.</w:t>
      </w:r>
    </w:p>
    <w:p w14:paraId="097A80BF" w14:textId="7C00953B" w:rsidR="008A7BF3" w:rsidRPr="008A7BF3" w:rsidRDefault="008A7BF3" w:rsidP="008A7BF3">
      <w:pPr>
        <w:pStyle w:val="ListParagraph"/>
        <w:numPr>
          <w:ilvl w:val="0"/>
          <w:numId w:val="26"/>
        </w:numPr>
        <w:spacing w:line="360" w:lineRule="auto"/>
        <w:jc w:val="both"/>
        <w:rPr>
          <w:rStyle w:val="Strong"/>
        </w:rPr>
      </w:pPr>
      <w:r w:rsidRPr="008A7BF3">
        <w:rPr>
          <w:rStyle w:val="Strong"/>
        </w:rPr>
        <w:t>Manufacturing Costs and Challenges</w:t>
      </w:r>
    </w:p>
    <w:p w14:paraId="7BD4C7EC" w14:textId="214B4718" w:rsidR="008A7BF3" w:rsidRPr="008A7BF3" w:rsidRDefault="008A7BF3" w:rsidP="008A7BF3">
      <w:pPr>
        <w:spacing w:after="0" w:line="360" w:lineRule="auto"/>
        <w:jc w:val="both"/>
        <w:rPr>
          <w:rStyle w:val="Strong"/>
          <w:rFonts w:ascii="Times New Roman" w:hAnsi="Times New Roman" w:cs="Times New Roman"/>
          <w:b w:val="0"/>
          <w:bCs w:val="0"/>
          <w:sz w:val="24"/>
          <w:szCs w:val="24"/>
        </w:rPr>
      </w:pPr>
      <w:r w:rsidRPr="008A7BF3">
        <w:rPr>
          <w:rStyle w:val="Strong"/>
          <w:rFonts w:ascii="Times New Roman" w:hAnsi="Times New Roman" w:cs="Times New Roman"/>
          <w:b w:val="0"/>
          <w:bCs w:val="0"/>
          <w:sz w:val="24"/>
          <w:szCs w:val="24"/>
        </w:rPr>
        <w:lastRenderedPageBreak/>
        <w:t>Despite these environmental advantages, the higher initial cost of compressed earth blocks (CEBs) is a barrier to their widespread adoption. The production costs of CEBs can be higher than those of traditional materials like concrete blocks, due to higher labor costs and the larger number of blocks required to cover an equivalent area. This is because CEBs are smaller than concrete blocks, resulting in a greater quantity of material needed to achieve the same construction volume. While the initial cost is higher, it is worth noting that the long-term energy savings and durability of CEB buildings can offset this initial expense.</w:t>
      </w:r>
    </w:p>
    <w:p w14:paraId="71302C17" w14:textId="1CBAEFA0" w:rsidR="008A7BF3" w:rsidRPr="008A7BF3" w:rsidRDefault="008A7BF3" w:rsidP="008A7BF3">
      <w:pPr>
        <w:pStyle w:val="ListParagraph"/>
        <w:numPr>
          <w:ilvl w:val="0"/>
          <w:numId w:val="26"/>
        </w:numPr>
        <w:spacing w:line="360" w:lineRule="auto"/>
        <w:jc w:val="both"/>
        <w:rPr>
          <w:rStyle w:val="Strong"/>
        </w:rPr>
      </w:pPr>
      <w:r w:rsidRPr="008A7BF3">
        <w:rPr>
          <w:rStyle w:val="Strong"/>
        </w:rPr>
        <w:t>Technical Standardization and Quality Assurance</w:t>
      </w:r>
    </w:p>
    <w:p w14:paraId="22C6A799" w14:textId="25C1124A" w:rsidR="008A7BF3" w:rsidRPr="008A7BF3" w:rsidRDefault="008A7BF3" w:rsidP="008A7BF3">
      <w:pPr>
        <w:spacing w:after="0" w:line="360" w:lineRule="auto"/>
        <w:jc w:val="both"/>
        <w:rPr>
          <w:rStyle w:val="Strong"/>
          <w:rFonts w:ascii="Times New Roman" w:hAnsi="Times New Roman" w:cs="Times New Roman"/>
          <w:b w:val="0"/>
          <w:bCs w:val="0"/>
          <w:sz w:val="24"/>
          <w:szCs w:val="24"/>
        </w:rPr>
      </w:pPr>
      <w:r w:rsidRPr="008A7BF3">
        <w:rPr>
          <w:rStyle w:val="Strong"/>
          <w:rFonts w:ascii="Times New Roman" w:hAnsi="Times New Roman" w:cs="Times New Roman"/>
          <w:b w:val="0"/>
          <w:bCs w:val="0"/>
          <w:sz w:val="24"/>
          <w:szCs w:val="24"/>
        </w:rPr>
        <w:t>The use of compressed earth blocks (CEBs) in construction requires particular care in manufacturing and weather protection, as the earth used can be sensitive to moisture and climatic variations. Therefore, rigorous quality control in CEB production is essential to guarantee the durability of the structures. Technical standardization of CEB manufacturing appears to be a key element in strengthening the reliability of this material. Clear standards and quality certifications would reassure not only investors but also consumers regarding the safety and performance of the buildings.</w:t>
      </w:r>
    </w:p>
    <w:p w14:paraId="56749035" w14:textId="7AE77686" w:rsidR="008A7BF3" w:rsidRPr="008A7BF3" w:rsidRDefault="008A7BF3" w:rsidP="008A7BF3">
      <w:pPr>
        <w:pStyle w:val="ListParagraph"/>
        <w:numPr>
          <w:ilvl w:val="0"/>
          <w:numId w:val="26"/>
        </w:numPr>
        <w:spacing w:line="360" w:lineRule="auto"/>
        <w:jc w:val="both"/>
        <w:rPr>
          <w:rStyle w:val="Strong"/>
        </w:rPr>
      </w:pPr>
      <w:r w:rsidRPr="008A7BF3">
        <w:rPr>
          <w:rStyle w:val="Strong"/>
        </w:rPr>
        <w:t>Cultural Resistance and Awareness</w:t>
      </w:r>
    </w:p>
    <w:p w14:paraId="69D6FF65" w14:textId="32FEDF7D" w:rsidR="008A7BF3" w:rsidRPr="008A7BF3" w:rsidRDefault="008A7BF3" w:rsidP="008A7BF3">
      <w:pPr>
        <w:spacing w:line="360" w:lineRule="auto"/>
        <w:jc w:val="both"/>
        <w:rPr>
          <w:rStyle w:val="Strong"/>
          <w:rFonts w:ascii="Times New Roman" w:hAnsi="Times New Roman" w:cs="Times New Roman"/>
          <w:b w:val="0"/>
          <w:bCs w:val="0"/>
          <w:sz w:val="24"/>
          <w:szCs w:val="24"/>
        </w:rPr>
      </w:pPr>
      <w:r w:rsidRPr="008A7BF3">
        <w:rPr>
          <w:rStyle w:val="Strong"/>
          <w:rFonts w:ascii="Times New Roman" w:hAnsi="Times New Roman" w:cs="Times New Roman"/>
          <w:b w:val="0"/>
          <w:bCs w:val="0"/>
          <w:sz w:val="24"/>
          <w:szCs w:val="24"/>
        </w:rPr>
        <w:t>In addition to technical challenges, cultural resistance can also hinder the adoption of compressed earth blocks (CEBs). Traditional building materials like cement and concrete blocks are deeply ingrained in local construction practices. To overcome this resistance, awareness campaigns highlighting the advantages of CEBs, both in terms of sustainability and long-term cost-effectiveness, are necessary. Simultaneously, vocational training should be offered to tradespeople and engineers to equip them with the skills needed to manufacture and use CEBs in construction. This would not only promote the technology but also boost employment in the sustainable construction sector.</w:t>
      </w:r>
    </w:p>
    <w:p w14:paraId="330C7BD3" w14:textId="76D09ADE" w:rsidR="008A7BF3" w:rsidRPr="008A7BF3" w:rsidRDefault="008A7BF3" w:rsidP="008A7BF3">
      <w:pPr>
        <w:pStyle w:val="ListParagraph"/>
        <w:numPr>
          <w:ilvl w:val="0"/>
          <w:numId w:val="26"/>
        </w:numPr>
        <w:spacing w:line="360" w:lineRule="auto"/>
        <w:jc w:val="both"/>
        <w:rPr>
          <w:rStyle w:val="Strong"/>
        </w:rPr>
      </w:pPr>
      <w:r w:rsidRPr="008A7BF3">
        <w:rPr>
          <w:rStyle w:val="Strong"/>
        </w:rPr>
        <w:t>Sustainable Development Prospects</w:t>
      </w:r>
    </w:p>
    <w:p w14:paraId="1650FA85" w14:textId="61393B47" w:rsidR="008A7BF3" w:rsidRDefault="008A7BF3" w:rsidP="008A7BF3">
      <w:pPr>
        <w:spacing w:line="360" w:lineRule="auto"/>
        <w:jc w:val="both"/>
        <w:rPr>
          <w:rStyle w:val="Strong"/>
          <w:rFonts w:ascii="Times New Roman" w:hAnsi="Times New Roman" w:cs="Times New Roman"/>
          <w:b w:val="0"/>
          <w:bCs w:val="0"/>
          <w:sz w:val="24"/>
          <w:szCs w:val="24"/>
        </w:rPr>
      </w:pPr>
      <w:r w:rsidRPr="008A7BF3">
        <w:rPr>
          <w:rStyle w:val="Strong"/>
          <w:rFonts w:ascii="Times New Roman" w:hAnsi="Times New Roman" w:cs="Times New Roman"/>
          <w:b w:val="0"/>
          <w:bCs w:val="0"/>
          <w:sz w:val="24"/>
          <w:szCs w:val="24"/>
        </w:rPr>
        <w:t>The development prospects for compressed earth blocks (CEBs) are considerable, both environmentally and socially. By encouraging local production, CEBs can stimulate the regional economy by creating jobs and supporting the circular economy. Furthermore, their adoption in social housing programs could significantly improve access to housing for low-income populations. Indeed, thanks to their relatively low cost and durability, CEBs represent a viable alternative for low-cost housing in both urban and rural areas. This could also strengthen resilience to environmental challenges by enabling the construction of buildings more resistant to extreme weather conditions.</w:t>
      </w:r>
    </w:p>
    <w:p w14:paraId="1AE18194" w14:textId="07F71B4E" w:rsidR="007C4707" w:rsidRPr="007C4707" w:rsidRDefault="007C4707" w:rsidP="00925544">
      <w:pPr>
        <w:spacing w:after="0" w:line="360" w:lineRule="auto"/>
        <w:ind w:firstLine="708"/>
        <w:jc w:val="both"/>
        <w:rPr>
          <w:rFonts w:ascii="Times New Roman" w:eastAsia="Calibri" w:hAnsi="Times New Roman" w:cs="Times New Roman"/>
          <w:sz w:val="24"/>
        </w:rPr>
      </w:pPr>
      <w:bookmarkStart w:id="13" w:name="_Toc133580203"/>
      <w:bookmarkStart w:id="14" w:name="_Toc133580273"/>
      <w:bookmarkStart w:id="15" w:name="_Toc144485371"/>
      <w:bookmarkStart w:id="16" w:name="_Toc144466916"/>
      <w:bookmarkStart w:id="17" w:name="_Toc150326644"/>
      <w:r w:rsidRPr="007C4707">
        <w:rPr>
          <w:rFonts w:ascii="Times New Roman" w:eastAsia="Times New Roman" w:hAnsi="Times New Roman" w:cs="Times New Roman"/>
          <w:b/>
          <w:sz w:val="24"/>
          <w:szCs w:val="26"/>
        </w:rPr>
        <w:lastRenderedPageBreak/>
        <w:t>CONCLUSION</w:t>
      </w:r>
      <w:bookmarkEnd w:id="13"/>
      <w:bookmarkEnd w:id="14"/>
      <w:r w:rsidRPr="007C4707">
        <w:rPr>
          <w:rFonts w:ascii="Times New Roman" w:eastAsia="Times New Roman" w:hAnsi="Times New Roman" w:cs="Times New Roman"/>
          <w:b/>
          <w:sz w:val="24"/>
          <w:szCs w:val="26"/>
        </w:rPr>
        <w:t xml:space="preserve"> </w:t>
      </w:r>
      <w:bookmarkEnd w:id="15"/>
      <w:bookmarkEnd w:id="16"/>
      <w:bookmarkEnd w:id="17"/>
    </w:p>
    <w:p w14:paraId="749CD380" w14:textId="27998730" w:rsidR="00B93BCD" w:rsidRDefault="00D33020" w:rsidP="00925544">
      <w:pPr>
        <w:spacing w:after="0" w:line="360" w:lineRule="auto"/>
        <w:jc w:val="both"/>
        <w:rPr>
          <w:rFonts w:ascii="Times New Roman" w:hAnsi="Times New Roman" w:cs="Times New Roman"/>
          <w:sz w:val="24"/>
          <w:szCs w:val="24"/>
        </w:rPr>
      </w:pPr>
      <w:r w:rsidRPr="00D33020">
        <w:rPr>
          <w:rFonts w:ascii="Times New Roman" w:hAnsi="Times New Roman" w:cs="Times New Roman"/>
          <w:sz w:val="24"/>
          <w:szCs w:val="24"/>
        </w:rPr>
        <w:t>The use of Compressed Earth Bricks (CEBs) in Burkina Faso presents significant economic opportunities, including reduced construction costs, the creation of local job markets, and improved access to housing. These benefits are accompanied by sustainable environmental and social prospects. However, for CEBs to become a solid pillar of the construction sector, investment in technical standardization, training, institutional support structures, and integration into coherent public policies is essential. Through a systemic approach that combines public and private actors with local communities, CEBs can contribute to more resilient and inclusive urban and rural development.</w:t>
      </w:r>
    </w:p>
    <w:p w14:paraId="1F1B33BA" w14:textId="77777777" w:rsidR="00155331" w:rsidRDefault="00155331" w:rsidP="00925544">
      <w:pPr>
        <w:spacing w:after="0" w:line="360" w:lineRule="auto"/>
        <w:jc w:val="both"/>
        <w:rPr>
          <w:rFonts w:ascii="Times New Roman" w:hAnsi="Times New Roman" w:cs="Times New Roman"/>
          <w:sz w:val="24"/>
          <w:szCs w:val="24"/>
        </w:rPr>
      </w:pPr>
    </w:p>
    <w:p w14:paraId="248676C3" w14:textId="77777777" w:rsidR="00155331" w:rsidRPr="00155331" w:rsidRDefault="00155331" w:rsidP="00155331">
      <w:pPr>
        <w:numPr>
          <w:ilvl w:val="0"/>
          <w:numId w:val="1"/>
        </w:numPr>
        <w:spacing w:after="0" w:line="360" w:lineRule="auto"/>
        <w:contextualSpacing/>
        <w:jc w:val="both"/>
        <w:rPr>
          <w:rFonts w:ascii="Times New Roman" w:eastAsia="Times New Roman" w:hAnsi="Times New Roman" w:cs="Times New Roman"/>
          <w:b/>
          <w:bCs/>
          <w:sz w:val="24"/>
          <w:szCs w:val="24"/>
          <w:lang w:eastAsia="fr-FR"/>
        </w:rPr>
      </w:pPr>
      <w:r w:rsidRPr="00155331">
        <w:rPr>
          <w:rFonts w:ascii="Times New Roman" w:eastAsia="Times New Roman" w:hAnsi="Times New Roman" w:cs="Times New Roman"/>
          <w:b/>
          <w:bCs/>
          <w:sz w:val="24"/>
          <w:szCs w:val="24"/>
          <w:lang w:eastAsia="fr-FR"/>
        </w:rPr>
        <w:t>Recommendations</w:t>
      </w:r>
    </w:p>
    <w:p w14:paraId="5586EDFB" w14:textId="77777777" w:rsidR="00155331" w:rsidRPr="00155331" w:rsidRDefault="00155331" w:rsidP="00155331">
      <w:pPr>
        <w:spacing w:line="360" w:lineRule="auto"/>
        <w:jc w:val="both"/>
        <w:rPr>
          <w:rFonts w:ascii="Times New Roman" w:hAnsi="Times New Roman" w:cs="Times New Roman"/>
          <w:sz w:val="24"/>
          <w:szCs w:val="24"/>
        </w:rPr>
      </w:pPr>
      <w:r w:rsidRPr="00155331">
        <w:rPr>
          <w:rFonts w:ascii="Times New Roman" w:hAnsi="Times New Roman" w:cs="Times New Roman"/>
          <w:sz w:val="24"/>
          <w:szCs w:val="24"/>
        </w:rPr>
        <w:t>For BTC to become a key player in sustainable construction in Burkina Faso, several actions must be undertaken:</w:t>
      </w:r>
    </w:p>
    <w:p w14:paraId="3464998A" w14:textId="2CD5651A" w:rsidR="00155331" w:rsidRPr="00155331" w:rsidRDefault="00155331" w:rsidP="00711730">
      <w:pPr>
        <w:spacing w:after="0" w:line="360" w:lineRule="auto"/>
        <w:contextualSpacing/>
        <w:jc w:val="both"/>
        <w:rPr>
          <w:rFonts w:ascii="Times New Roman" w:eastAsia="Times New Roman" w:hAnsi="Times New Roman" w:cs="Times New Roman"/>
          <w:sz w:val="24"/>
          <w:szCs w:val="24"/>
          <w:lang w:eastAsia="fr-FR"/>
        </w:rPr>
      </w:pPr>
      <w:r w:rsidRPr="00155331">
        <w:rPr>
          <w:rFonts w:ascii="Times New Roman" w:eastAsia="Times New Roman" w:hAnsi="Times New Roman" w:cs="Times New Roman"/>
          <w:sz w:val="24"/>
          <w:szCs w:val="24"/>
          <w:lang w:eastAsia="fr-FR"/>
        </w:rPr>
        <w:t xml:space="preserve">Investing in the training of craftsmen and building professionals to ensure efficient and safe construction practices with </w:t>
      </w:r>
      <w:r w:rsidR="000D4424">
        <w:rPr>
          <w:rFonts w:ascii="Times New Roman" w:eastAsia="Times New Roman" w:hAnsi="Times New Roman" w:cs="Times New Roman"/>
          <w:sz w:val="24"/>
          <w:szCs w:val="24"/>
          <w:lang w:eastAsia="fr-FR"/>
        </w:rPr>
        <w:t>CEB</w:t>
      </w:r>
      <w:r w:rsidRPr="00155331">
        <w:rPr>
          <w:rFonts w:ascii="Times New Roman" w:eastAsia="Times New Roman" w:hAnsi="Times New Roman" w:cs="Times New Roman"/>
          <w:sz w:val="24"/>
          <w:szCs w:val="24"/>
          <w:lang w:eastAsia="fr-FR"/>
        </w:rPr>
        <w:t>.</w:t>
      </w:r>
    </w:p>
    <w:p w14:paraId="1263176E" w14:textId="0DD05558" w:rsidR="00155331" w:rsidRPr="00155331" w:rsidRDefault="00155331" w:rsidP="00711730">
      <w:pPr>
        <w:spacing w:after="0" w:line="360" w:lineRule="auto"/>
        <w:contextualSpacing/>
        <w:jc w:val="both"/>
        <w:rPr>
          <w:rFonts w:ascii="Times New Roman" w:eastAsia="Times New Roman" w:hAnsi="Times New Roman" w:cs="Times New Roman"/>
          <w:sz w:val="24"/>
          <w:szCs w:val="24"/>
          <w:lang w:eastAsia="fr-FR"/>
        </w:rPr>
      </w:pPr>
      <w:r w:rsidRPr="00155331">
        <w:rPr>
          <w:rFonts w:ascii="Times New Roman" w:eastAsia="Times New Roman" w:hAnsi="Times New Roman" w:cs="Times New Roman"/>
          <w:sz w:val="24"/>
          <w:szCs w:val="24"/>
          <w:lang w:eastAsia="fr-FR"/>
        </w:rPr>
        <w:t>Offer tax incentives to encourage the adoption of sustainable building materials and to offset the higher initial cost of C</w:t>
      </w:r>
      <w:r w:rsidR="000D4424">
        <w:rPr>
          <w:rFonts w:ascii="Times New Roman" w:eastAsia="Times New Roman" w:hAnsi="Times New Roman" w:cs="Times New Roman"/>
          <w:sz w:val="24"/>
          <w:szCs w:val="24"/>
          <w:lang w:eastAsia="fr-FR"/>
        </w:rPr>
        <w:t>EB</w:t>
      </w:r>
      <w:r w:rsidRPr="00155331">
        <w:rPr>
          <w:rFonts w:ascii="Times New Roman" w:eastAsia="Times New Roman" w:hAnsi="Times New Roman" w:cs="Times New Roman"/>
          <w:sz w:val="24"/>
          <w:szCs w:val="24"/>
          <w:lang w:eastAsia="fr-FR"/>
        </w:rPr>
        <w:t>.</w:t>
      </w:r>
    </w:p>
    <w:p w14:paraId="7E8697B2" w14:textId="28B7A1DE" w:rsidR="00155331" w:rsidRDefault="00155331" w:rsidP="00711730">
      <w:pPr>
        <w:spacing w:after="0" w:line="360" w:lineRule="auto"/>
        <w:contextualSpacing/>
        <w:jc w:val="both"/>
        <w:rPr>
          <w:rFonts w:ascii="Times New Roman" w:eastAsia="Times New Roman" w:hAnsi="Times New Roman" w:cs="Times New Roman"/>
          <w:sz w:val="24"/>
          <w:szCs w:val="24"/>
          <w:lang w:eastAsia="fr-FR"/>
        </w:rPr>
      </w:pPr>
      <w:r w:rsidRPr="00155331">
        <w:rPr>
          <w:rFonts w:ascii="Times New Roman" w:eastAsia="Times New Roman" w:hAnsi="Times New Roman" w:cs="Times New Roman"/>
          <w:sz w:val="24"/>
          <w:szCs w:val="24"/>
          <w:lang w:eastAsia="fr-FR"/>
        </w:rPr>
        <w:t>Create a technical standardization framework to establish quality standards for the manufacture and use of C</w:t>
      </w:r>
      <w:r w:rsidR="000D4424">
        <w:rPr>
          <w:rFonts w:ascii="Times New Roman" w:eastAsia="Times New Roman" w:hAnsi="Times New Roman" w:cs="Times New Roman"/>
          <w:sz w:val="24"/>
          <w:szCs w:val="24"/>
          <w:lang w:eastAsia="fr-FR"/>
        </w:rPr>
        <w:t>EB</w:t>
      </w:r>
      <w:r w:rsidRPr="00155331">
        <w:rPr>
          <w:rFonts w:ascii="Times New Roman" w:eastAsia="Times New Roman" w:hAnsi="Times New Roman" w:cs="Times New Roman"/>
          <w:sz w:val="24"/>
          <w:szCs w:val="24"/>
          <w:lang w:eastAsia="fr-FR"/>
        </w:rPr>
        <w:t>s.</w:t>
      </w:r>
    </w:p>
    <w:p w14:paraId="4702F087" w14:textId="77777777" w:rsidR="00D93770" w:rsidRDefault="00D93770" w:rsidP="00D93770">
      <w:pPr>
        <w:spacing w:after="0" w:line="360" w:lineRule="auto"/>
        <w:contextualSpacing/>
        <w:jc w:val="both"/>
        <w:rPr>
          <w:rFonts w:ascii="Times New Roman" w:eastAsia="Times New Roman" w:hAnsi="Times New Roman" w:cs="Times New Roman"/>
          <w:sz w:val="24"/>
          <w:szCs w:val="24"/>
          <w:lang w:eastAsia="fr-FR"/>
        </w:rPr>
      </w:pPr>
    </w:p>
    <w:p w14:paraId="72096F6B" w14:textId="77777777" w:rsidR="00D93770" w:rsidRPr="00D93770" w:rsidRDefault="00D93770" w:rsidP="00D93770">
      <w:pPr>
        <w:spacing w:after="0" w:line="360" w:lineRule="auto"/>
        <w:contextualSpacing/>
        <w:jc w:val="both"/>
        <w:rPr>
          <w:rFonts w:ascii="Times New Roman" w:eastAsia="Times New Roman" w:hAnsi="Times New Roman" w:cs="Times New Roman"/>
          <w:sz w:val="24"/>
          <w:szCs w:val="24"/>
          <w:lang w:eastAsia="fr-FR"/>
        </w:rPr>
      </w:pPr>
      <w:r w:rsidRPr="00D93770">
        <w:rPr>
          <w:rFonts w:ascii="Times New Roman" w:eastAsia="Times New Roman" w:hAnsi="Times New Roman" w:cs="Times New Roman"/>
          <w:sz w:val="24"/>
          <w:szCs w:val="24"/>
          <w:lang w:eastAsia="fr-FR"/>
        </w:rPr>
        <w:t>COMPETING INTERESTS DISCLAIMER:</w:t>
      </w:r>
    </w:p>
    <w:p w14:paraId="1B167D83" w14:textId="6F043EEC" w:rsidR="00D93770" w:rsidRPr="00155331" w:rsidRDefault="00D93770" w:rsidP="00D93770">
      <w:pPr>
        <w:spacing w:after="0" w:line="360" w:lineRule="auto"/>
        <w:contextualSpacing/>
        <w:jc w:val="both"/>
        <w:rPr>
          <w:rFonts w:ascii="Times New Roman" w:eastAsia="Times New Roman" w:hAnsi="Times New Roman" w:cs="Times New Roman"/>
          <w:sz w:val="24"/>
          <w:szCs w:val="24"/>
          <w:lang w:eastAsia="fr-FR"/>
        </w:rPr>
      </w:pPr>
      <w:r w:rsidRPr="00D93770">
        <w:rPr>
          <w:rFonts w:ascii="Times New Roman" w:eastAsia="Times New Roman" w:hAnsi="Times New Roman" w:cs="Times New Roman"/>
          <w:sz w:val="24"/>
          <w:szCs w:val="24"/>
          <w:lang w:eastAsia="fr-FR"/>
        </w:rPr>
        <w:t>Authors have declared that they have no known competing financial interests OR non-financial interests OR personal relationships that could have appeared to influence the work reported in this paper.</w:t>
      </w:r>
    </w:p>
    <w:p w14:paraId="314AEF3A" w14:textId="77777777" w:rsidR="00D815C3" w:rsidRPr="009200EA" w:rsidRDefault="00D815C3" w:rsidP="00D815C3">
      <w:pPr>
        <w:pStyle w:val="NormalWeb"/>
        <w:spacing w:before="0" w:beforeAutospacing="0" w:after="0" w:line="276" w:lineRule="auto"/>
        <w:jc w:val="both"/>
        <w:rPr>
          <w:b/>
          <w:bCs/>
          <w:lang w:val="en-US"/>
        </w:rPr>
      </w:pPr>
      <w:r w:rsidRPr="009200EA">
        <w:rPr>
          <w:b/>
          <w:bCs/>
          <w:lang w:val="en-US"/>
        </w:rPr>
        <w:t>Disclaimer (Artificial Intelligence)</w:t>
      </w:r>
    </w:p>
    <w:p w14:paraId="22C85106" w14:textId="77777777" w:rsidR="00D815C3" w:rsidRPr="00832B9C" w:rsidRDefault="00D815C3" w:rsidP="00D815C3">
      <w:pPr>
        <w:pStyle w:val="NormalWeb"/>
        <w:spacing w:before="0" w:beforeAutospacing="0" w:after="0" w:afterAutospacing="0" w:line="360" w:lineRule="auto"/>
        <w:jc w:val="both"/>
        <w:rPr>
          <w:lang w:val="en-US"/>
        </w:rPr>
      </w:pPr>
      <w:r w:rsidRPr="009200EA">
        <w:rPr>
          <w:lang w:val="en-US"/>
        </w:rPr>
        <w:t xml:space="preserve">The authors (GOUBA Bernard and SAWADOGO </w:t>
      </w:r>
      <w:proofErr w:type="spellStart"/>
      <w:r w:rsidRPr="009200EA">
        <w:rPr>
          <w:lang w:val="en-US"/>
        </w:rPr>
        <w:t>Boukari</w:t>
      </w:r>
      <w:proofErr w:type="spellEnd"/>
      <w:r w:rsidRPr="009200EA">
        <w:rPr>
          <w:lang w:val="en-US"/>
        </w:rPr>
        <w:t>) of this article hereby declare that no generative AI technology, such as large language models (</w:t>
      </w:r>
      <w:proofErr w:type="spellStart"/>
      <w:r w:rsidRPr="009200EA">
        <w:rPr>
          <w:lang w:val="en-US"/>
        </w:rPr>
        <w:t>ChatGPT</w:t>
      </w:r>
      <w:proofErr w:type="spellEnd"/>
      <w:r w:rsidRPr="009200EA">
        <w:rPr>
          <w:lang w:val="en-US"/>
        </w:rPr>
        <w:t>, COPILOT, etc.) or text-to-image generators, was used in the writing or revision of this manuscript. This article is entirely our own research.</w:t>
      </w:r>
    </w:p>
    <w:p w14:paraId="6718A3C6" w14:textId="77777777" w:rsidR="00D815C3" w:rsidRDefault="00D815C3" w:rsidP="00B971DC">
      <w:pPr>
        <w:spacing w:after="0" w:line="360" w:lineRule="auto"/>
        <w:jc w:val="both"/>
        <w:rPr>
          <w:b/>
        </w:rPr>
      </w:pPr>
    </w:p>
    <w:p w14:paraId="093D60EA" w14:textId="77777777" w:rsidR="00D815C3" w:rsidRDefault="00D815C3" w:rsidP="00B971DC">
      <w:pPr>
        <w:spacing w:after="0" w:line="360" w:lineRule="auto"/>
        <w:jc w:val="both"/>
        <w:rPr>
          <w:b/>
        </w:rPr>
      </w:pPr>
    </w:p>
    <w:p w14:paraId="060A3687" w14:textId="374FBE1E" w:rsidR="00475EE5" w:rsidRPr="00DA6F4B" w:rsidRDefault="00155331" w:rsidP="00B971DC">
      <w:pPr>
        <w:spacing w:after="0" w:line="360" w:lineRule="auto"/>
        <w:jc w:val="both"/>
        <w:rPr>
          <w:rFonts w:ascii="Times New Roman" w:hAnsi="Times New Roman" w:cs="Times New Roman"/>
          <w:b/>
          <w:iCs/>
          <w:color w:val="000000"/>
          <w:kern w:val="24"/>
          <w:sz w:val="24"/>
          <w:szCs w:val="24"/>
        </w:rPr>
      </w:pPr>
      <w:bookmarkStart w:id="18" w:name="_GoBack"/>
      <w:r w:rsidRPr="00DA6F4B">
        <w:rPr>
          <w:rFonts w:ascii="Times New Roman" w:hAnsi="Times New Roman" w:cs="Times New Roman"/>
          <w:b/>
          <w:iCs/>
          <w:color w:val="000000"/>
          <w:kern w:val="24"/>
          <w:sz w:val="24"/>
          <w:szCs w:val="24"/>
        </w:rPr>
        <w:t xml:space="preserve">References </w:t>
      </w:r>
    </w:p>
    <w:bookmarkEnd w:id="18"/>
    <w:p w14:paraId="1B33AC8C" w14:textId="77777777" w:rsidR="003369E9" w:rsidRDefault="003369E9" w:rsidP="003369E9">
      <w:pPr>
        <w:pStyle w:val="NormalWeb"/>
      </w:pPr>
      <w:r>
        <w:lastRenderedPageBreak/>
        <w:t>1. ARCOP. (2017). Public Procurement Code.</w:t>
      </w:r>
    </w:p>
    <w:p w14:paraId="286F3520" w14:textId="77777777" w:rsidR="003369E9" w:rsidRDefault="003369E9" w:rsidP="003369E9">
      <w:pPr>
        <w:pStyle w:val="NormalWeb"/>
      </w:pPr>
      <w:r>
        <w:t xml:space="preserve">2. </w:t>
      </w:r>
      <w:proofErr w:type="spellStart"/>
      <w:r>
        <w:t>CRAearth</w:t>
      </w:r>
      <w:proofErr w:type="spellEnd"/>
      <w:r>
        <w:t>. (1998). Practical guides to compressed earth blocks.</w:t>
      </w:r>
    </w:p>
    <w:p w14:paraId="4D55E44A" w14:textId="77777777" w:rsidR="003369E9" w:rsidRDefault="003369E9" w:rsidP="003369E9">
      <w:pPr>
        <w:pStyle w:val="NormalWeb"/>
      </w:pPr>
      <w:r>
        <w:t xml:space="preserve">3. </w:t>
      </w:r>
      <w:proofErr w:type="spellStart"/>
      <w:r>
        <w:t>Courard</w:t>
      </w:r>
      <w:proofErr w:type="spellEnd"/>
      <w:r>
        <w:t>, L. (2012). Earth construction. Leuven University Press.</w:t>
      </w:r>
    </w:p>
    <w:p w14:paraId="7323D8A6" w14:textId="77777777" w:rsidR="003369E9" w:rsidRPr="00B20014" w:rsidRDefault="003369E9" w:rsidP="003369E9">
      <w:pPr>
        <w:pStyle w:val="NormalWeb"/>
        <w:rPr>
          <w:lang w:val="fr-FR"/>
        </w:rPr>
      </w:pPr>
      <w:r w:rsidRPr="00B20014">
        <w:rPr>
          <w:lang w:val="fr-FR"/>
        </w:rPr>
        <w:t>4. DGCMEF. (2025). Mercurial BTP 2025.</w:t>
      </w:r>
    </w:p>
    <w:p w14:paraId="413B5C7A" w14:textId="77777777" w:rsidR="003369E9" w:rsidRDefault="003369E9" w:rsidP="003369E9">
      <w:pPr>
        <w:pStyle w:val="NormalWeb"/>
      </w:pPr>
      <w:r w:rsidRPr="00B20014">
        <w:rPr>
          <w:lang w:val="fr-FR"/>
        </w:rPr>
        <w:t xml:space="preserve">5. Guillaud, H., </w:t>
      </w:r>
      <w:proofErr w:type="spellStart"/>
      <w:r w:rsidRPr="00B20014">
        <w:rPr>
          <w:lang w:val="fr-FR"/>
        </w:rPr>
        <w:t>Joffroy</w:t>
      </w:r>
      <w:proofErr w:type="spellEnd"/>
      <w:r w:rsidRPr="00B20014">
        <w:rPr>
          <w:lang w:val="fr-FR"/>
        </w:rPr>
        <w:t xml:space="preserve">, T., &amp; </w:t>
      </w:r>
      <w:proofErr w:type="spellStart"/>
      <w:r w:rsidRPr="00B20014">
        <w:rPr>
          <w:lang w:val="fr-FR"/>
        </w:rPr>
        <w:t>Odul</w:t>
      </w:r>
      <w:proofErr w:type="spellEnd"/>
      <w:r w:rsidRPr="00B20014">
        <w:rPr>
          <w:lang w:val="fr-FR"/>
        </w:rPr>
        <w:t xml:space="preserve">, P. (1995). </w:t>
      </w:r>
      <w:r>
        <w:t xml:space="preserve">Compressed earth blocks. Volume II: Design and construction manual. </w:t>
      </w:r>
      <w:proofErr w:type="spellStart"/>
      <w:r>
        <w:t>CRAterre</w:t>
      </w:r>
      <w:proofErr w:type="spellEnd"/>
      <w:r>
        <w:t>-EAG.</w:t>
      </w:r>
    </w:p>
    <w:p w14:paraId="1D579E0C" w14:textId="77777777" w:rsidR="003369E9" w:rsidRDefault="003369E9" w:rsidP="003369E9">
      <w:pPr>
        <w:pStyle w:val="NormalWeb"/>
      </w:pPr>
      <w:r>
        <w:t xml:space="preserve">6. Houben, H. (1989). Construction in raw earth. </w:t>
      </w:r>
      <w:proofErr w:type="spellStart"/>
      <w:r>
        <w:t>CRAterre</w:t>
      </w:r>
      <w:proofErr w:type="spellEnd"/>
      <w:r>
        <w:t xml:space="preserve"> Editions.</w:t>
      </w:r>
    </w:p>
    <w:p w14:paraId="4556F126" w14:textId="77777777" w:rsidR="003369E9" w:rsidRPr="00B20014" w:rsidRDefault="003369E9" w:rsidP="003369E9">
      <w:pPr>
        <w:pStyle w:val="NormalWeb"/>
        <w:rPr>
          <w:lang w:val="fr-FR"/>
        </w:rPr>
      </w:pPr>
      <w:r>
        <w:t xml:space="preserve">7. Houben, H., &amp; Guillaud, H. (1995). Earth construction. </w:t>
      </w:r>
      <w:proofErr w:type="spellStart"/>
      <w:r w:rsidRPr="00B20014">
        <w:rPr>
          <w:lang w:val="fr-FR"/>
        </w:rPr>
        <w:t>CRAterre</w:t>
      </w:r>
      <w:proofErr w:type="spellEnd"/>
      <w:r w:rsidRPr="00B20014">
        <w:rPr>
          <w:lang w:val="fr-FR"/>
        </w:rPr>
        <w:t xml:space="preserve"> EAG.</w:t>
      </w:r>
    </w:p>
    <w:p w14:paraId="336E20E3" w14:textId="77777777" w:rsidR="003369E9" w:rsidRDefault="003369E9" w:rsidP="003369E9">
      <w:pPr>
        <w:pStyle w:val="NormalWeb"/>
      </w:pPr>
      <w:r w:rsidRPr="00B20014">
        <w:rPr>
          <w:lang w:val="fr-FR"/>
        </w:rPr>
        <w:t xml:space="preserve">8. </w:t>
      </w:r>
      <w:proofErr w:type="spellStart"/>
      <w:r w:rsidRPr="00B20014">
        <w:rPr>
          <w:lang w:val="fr-FR"/>
        </w:rPr>
        <w:t>Pauloz</w:t>
      </w:r>
      <w:proofErr w:type="spellEnd"/>
      <w:r w:rsidRPr="00B20014">
        <w:rPr>
          <w:lang w:val="fr-FR"/>
        </w:rPr>
        <w:t xml:space="preserve">, C., &amp; </w:t>
      </w:r>
      <w:proofErr w:type="spellStart"/>
      <w:r w:rsidRPr="00B20014">
        <w:rPr>
          <w:lang w:val="fr-FR"/>
        </w:rPr>
        <w:t>Liébiens</w:t>
      </w:r>
      <w:proofErr w:type="spellEnd"/>
      <w:r w:rsidRPr="00B20014">
        <w:rPr>
          <w:lang w:val="fr-FR"/>
        </w:rPr>
        <w:t xml:space="preserve">, J. (1998). </w:t>
      </w:r>
      <w:r>
        <w:t xml:space="preserve">The study of costs and prices in construction (3rd ed.). </w:t>
      </w:r>
      <w:proofErr w:type="spellStart"/>
      <w:r>
        <w:t>Eyrolles</w:t>
      </w:r>
      <w:proofErr w:type="spellEnd"/>
      <w:r>
        <w:t xml:space="preserve"> Publishing.</w:t>
      </w:r>
    </w:p>
    <w:p w14:paraId="22F07564" w14:textId="77777777" w:rsidR="003369E9" w:rsidRDefault="003369E9" w:rsidP="003369E9">
      <w:pPr>
        <w:pStyle w:val="NormalWeb"/>
      </w:pPr>
      <w:r>
        <w:t>9. Ouedraogo, N. (2016). Use of compressed earth bricks in construction in Burkina Faso: current situation and perspectives. University of Ouagadougou, Burkina Faso.</w:t>
      </w:r>
    </w:p>
    <w:p w14:paraId="7DD43765" w14:textId="77777777" w:rsidR="003369E9" w:rsidRDefault="003369E9" w:rsidP="003369E9">
      <w:pPr>
        <w:pStyle w:val="NormalWeb"/>
      </w:pPr>
      <w:r>
        <w:t>10. Sagna, M. (2018). Ecological building materials in Burkina Faso: issues, challenges and opportunities for the sustainable construction sector. Journal of Science and Technology, 45(2), 88-104.</w:t>
      </w:r>
    </w:p>
    <w:p w14:paraId="515E1520" w14:textId="77777777" w:rsidR="003369E9" w:rsidRDefault="003369E9" w:rsidP="003369E9">
      <w:pPr>
        <w:pStyle w:val="NormalWeb"/>
      </w:pPr>
      <w:r>
        <w:t>11. Ouédraogo, L., &amp; Zongo, A. (2020). Compressed earth bricks in sustainable construction in Burkina Faso. Journal of Construction Engineering, 23(1), 12-18.</w:t>
      </w:r>
    </w:p>
    <w:p w14:paraId="215D5B25" w14:textId="77777777" w:rsidR="003369E9" w:rsidRDefault="003369E9" w:rsidP="003369E9">
      <w:pPr>
        <w:pStyle w:val="NormalWeb"/>
      </w:pPr>
      <w:r>
        <w:t>12. Traoré, S. (2017). Compressed Earth Bricks (CEB): A material for social housing in Burkina Faso. Ministry of Urban Planning and Housing, Ouagadougou.</w:t>
      </w:r>
    </w:p>
    <w:p w14:paraId="157E7136" w14:textId="77777777" w:rsidR="003369E9" w:rsidRDefault="003369E9" w:rsidP="003369E9">
      <w:pPr>
        <w:pStyle w:val="NormalWeb"/>
      </w:pPr>
      <w:r>
        <w:t>13. Boco, A. (2019). The environmental challenges of construction with local materials in Burkina Faso. Bulletin of Environmental Studies, 35(3), 211-227.</w:t>
      </w:r>
    </w:p>
    <w:p w14:paraId="2EC9E522" w14:textId="77777777" w:rsidR="003369E9" w:rsidRDefault="003369E9" w:rsidP="003369E9">
      <w:pPr>
        <w:pStyle w:val="NormalWeb"/>
      </w:pPr>
      <w:r>
        <w:t>14. SABER International (2021). Compressed earth bricks for sustainable architecture in West Africa. Technical Report on Construction Materials in Africa, 42-50.</w:t>
      </w:r>
    </w:p>
    <w:p w14:paraId="12680BE4" w14:textId="77777777" w:rsidR="003369E9" w:rsidRDefault="003369E9" w:rsidP="003369E9">
      <w:pPr>
        <w:pStyle w:val="NormalWeb"/>
      </w:pPr>
      <w:r>
        <w:t xml:space="preserve">15. UN-Habitat (2020). The role of local materials in sustainable construction: a case study in West Africa. United Nations Human Settlements </w:t>
      </w:r>
      <w:proofErr w:type="spellStart"/>
      <w:r>
        <w:t>Programme</w:t>
      </w:r>
      <w:proofErr w:type="spellEnd"/>
      <w:r>
        <w:t>, Nairobi.</w:t>
      </w:r>
    </w:p>
    <w:p w14:paraId="3C9CE8B2" w14:textId="77777777" w:rsidR="003369E9" w:rsidRDefault="003369E9" w:rsidP="003369E9">
      <w:pPr>
        <w:pStyle w:val="NormalWeb"/>
      </w:pPr>
      <w:r>
        <w:t>16. Wilmot, T., &amp; Ibrahim, S. (2022). Building green in Africa: A study of the potential for compressed earth blocks in West Africa. African Development Review, 34(2), 114-131.</w:t>
      </w:r>
    </w:p>
    <w:p w14:paraId="2ECF1C8D" w14:textId="6A97B759" w:rsidR="00AB65E8" w:rsidRDefault="003369E9" w:rsidP="003369E9">
      <w:pPr>
        <w:pStyle w:val="NormalWeb"/>
      </w:pPr>
      <w:r>
        <w:t>17. UNDP (2019). The impact of ecological building materials on sustainable development in Burkina Faso: a model for West Africa. United Nations Development Program, Ouagadougou.</w:t>
      </w:r>
    </w:p>
    <w:p w14:paraId="09749638" w14:textId="77777777" w:rsidR="00AB65E8" w:rsidRDefault="00AB65E8" w:rsidP="00475EE5">
      <w:pPr>
        <w:spacing w:line="276" w:lineRule="auto"/>
        <w:rPr>
          <w:rFonts w:ascii="Times New Roman" w:hAnsi="Times New Roman" w:cs="Times New Roman"/>
          <w:sz w:val="24"/>
          <w:szCs w:val="24"/>
        </w:rPr>
      </w:pPr>
    </w:p>
    <w:p w14:paraId="1A2CE2B3" w14:textId="2782437D" w:rsidR="001272FE" w:rsidRPr="001272FE" w:rsidRDefault="001272FE" w:rsidP="001272FE">
      <w:pPr>
        <w:tabs>
          <w:tab w:val="left" w:pos="3757"/>
        </w:tabs>
        <w:rPr>
          <w:rFonts w:ascii="Times New Roman" w:eastAsia="Times New Roman" w:hAnsi="Times New Roman" w:cs="Times New Roman"/>
          <w:sz w:val="24"/>
          <w:szCs w:val="24"/>
          <w:lang w:eastAsia="en-GB"/>
        </w:rPr>
      </w:pPr>
    </w:p>
    <w:sectPr w:rsidR="001272FE" w:rsidRPr="001272F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3CFFD" w14:textId="77777777" w:rsidR="005058A1" w:rsidRDefault="005058A1" w:rsidP="00332007">
      <w:pPr>
        <w:spacing w:after="0" w:line="240" w:lineRule="auto"/>
      </w:pPr>
      <w:r>
        <w:separator/>
      </w:r>
    </w:p>
  </w:endnote>
  <w:endnote w:type="continuationSeparator" w:id="0">
    <w:p w14:paraId="3B1CD451" w14:textId="77777777" w:rsidR="005058A1" w:rsidRDefault="005058A1" w:rsidP="00332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Bahnschrift SemiLight SemiConde">
    <w:panose1 w:val="020B0502040204020203"/>
    <w:charset w:val="00"/>
    <w:family w:val="swiss"/>
    <w:pitch w:val="variable"/>
    <w:sig w:usb0="A00002C7" w:usb1="00000002"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6EBFE" w14:textId="77777777" w:rsidR="00267B1D" w:rsidRDefault="00267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1860142"/>
      <w:docPartObj>
        <w:docPartGallery w:val="Page Numbers (Bottom of Page)"/>
        <w:docPartUnique/>
      </w:docPartObj>
    </w:sdtPr>
    <w:sdtEndPr/>
    <w:sdtContent>
      <w:p w14:paraId="20079E7E" w14:textId="77777777" w:rsidR="00123C41" w:rsidRDefault="00123C41">
        <w:pPr>
          <w:pStyle w:val="Footer"/>
          <w:jc w:val="center"/>
        </w:pPr>
        <w:r>
          <w:fldChar w:fldCharType="begin"/>
        </w:r>
        <w:r>
          <w:instrText>PAGE   \* MERGEFORMAT</w:instrText>
        </w:r>
        <w:r>
          <w:fldChar w:fldCharType="separate"/>
        </w:r>
        <w:r w:rsidR="00C75725">
          <w:rPr>
            <w:noProof/>
          </w:rPr>
          <w:t>13</w:t>
        </w:r>
        <w:r>
          <w:fldChar w:fldCharType="end"/>
        </w:r>
      </w:p>
    </w:sdtContent>
  </w:sdt>
  <w:p w14:paraId="5F580C68" w14:textId="77777777" w:rsidR="00123C41" w:rsidRDefault="00123C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1D2DD" w14:textId="77777777" w:rsidR="00267B1D" w:rsidRDefault="00267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D8498" w14:textId="77777777" w:rsidR="005058A1" w:rsidRDefault="005058A1" w:rsidP="00332007">
      <w:pPr>
        <w:spacing w:after="0" w:line="240" w:lineRule="auto"/>
      </w:pPr>
      <w:r>
        <w:separator/>
      </w:r>
    </w:p>
  </w:footnote>
  <w:footnote w:type="continuationSeparator" w:id="0">
    <w:p w14:paraId="1EDB9189" w14:textId="77777777" w:rsidR="005058A1" w:rsidRDefault="005058A1" w:rsidP="00332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7A292" w14:textId="4268C48A" w:rsidR="00267B1D" w:rsidRDefault="005058A1">
    <w:pPr>
      <w:pStyle w:val="Header"/>
    </w:pPr>
    <w:r>
      <w:rPr>
        <w:noProof/>
      </w:rPr>
      <w:pict w14:anchorId="61778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446079"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04D69" w14:textId="6AD464CC" w:rsidR="00267B1D" w:rsidRDefault="005058A1">
    <w:pPr>
      <w:pStyle w:val="Header"/>
    </w:pPr>
    <w:r>
      <w:rPr>
        <w:noProof/>
      </w:rPr>
      <w:pict w14:anchorId="2CE511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446080"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D054E" w14:textId="671B4DDA" w:rsidR="00267B1D" w:rsidRDefault="005058A1">
    <w:pPr>
      <w:pStyle w:val="Header"/>
    </w:pPr>
    <w:r>
      <w:rPr>
        <w:noProof/>
      </w:rPr>
      <w:pict w14:anchorId="60744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446078"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F717F"/>
    <w:multiLevelType w:val="multilevel"/>
    <w:tmpl w:val="D53023B2"/>
    <w:lvl w:ilvl="0">
      <w:start w:val="3"/>
      <w:numFmt w:val="decimal"/>
      <w:lvlText w:val="%1."/>
      <w:lvlJc w:val="left"/>
      <w:pPr>
        <w:ind w:left="156" w:hanging="516"/>
      </w:pPr>
      <w:rPr>
        <w:rFonts w:hint="default"/>
      </w:rPr>
    </w:lvl>
    <w:lvl w:ilvl="1">
      <w:start w:val="1"/>
      <w:numFmt w:val="decimal"/>
      <w:lvlText w:val="%1.%2."/>
      <w:lvlJc w:val="left"/>
      <w:pPr>
        <w:ind w:left="156" w:hanging="516"/>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800"/>
      </w:pPr>
      <w:rPr>
        <w:rFonts w:hint="default"/>
      </w:rPr>
    </w:lvl>
  </w:abstractNum>
  <w:abstractNum w:abstractNumId="1" w15:restartNumberingAfterBreak="0">
    <w:nsid w:val="0B655086"/>
    <w:multiLevelType w:val="hybridMultilevel"/>
    <w:tmpl w:val="F45AC11C"/>
    <w:lvl w:ilvl="0" w:tplc="2C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C055744"/>
    <w:multiLevelType w:val="multilevel"/>
    <w:tmpl w:val="A8D2FC9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F2A68B6"/>
    <w:multiLevelType w:val="hybridMultilevel"/>
    <w:tmpl w:val="5208783E"/>
    <w:lvl w:ilvl="0" w:tplc="57A4AB9E">
      <w:start w:val="1"/>
      <w:numFmt w:val="lowerLetter"/>
      <w:pStyle w:val="t5"/>
      <w:lvlText w:val="%1-"/>
      <w:lvlJc w:val="left"/>
      <w:pPr>
        <w:ind w:left="1069" w:hanging="360"/>
      </w:pPr>
      <w:rPr>
        <w:rFonts w:eastAsiaTheme="minorHAnsi" w:hint="default"/>
        <w:b/>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 w15:restartNumberingAfterBreak="0">
    <w:nsid w:val="12323CF8"/>
    <w:multiLevelType w:val="hybridMultilevel"/>
    <w:tmpl w:val="24041890"/>
    <w:lvl w:ilvl="0" w:tplc="84F67BC2">
      <w:start w:val="2"/>
      <w:numFmt w:val="bullet"/>
      <w:lvlText w:val="-"/>
      <w:lvlJc w:val="left"/>
      <w:pPr>
        <w:ind w:left="360" w:hanging="360"/>
      </w:pPr>
      <w:rPr>
        <w:rFonts w:ascii="Calibri" w:eastAsiaTheme="minorHAnsi" w:hAnsi="Calibri" w:cs="Calibri"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7E900FC"/>
    <w:multiLevelType w:val="hybridMultilevel"/>
    <w:tmpl w:val="F6FCC9EE"/>
    <w:lvl w:ilvl="0" w:tplc="84F67BC2">
      <w:start w:val="2"/>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032C9A"/>
    <w:multiLevelType w:val="hybridMultilevel"/>
    <w:tmpl w:val="C6D2E80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F566201"/>
    <w:multiLevelType w:val="hybridMultilevel"/>
    <w:tmpl w:val="5642A07C"/>
    <w:lvl w:ilvl="0" w:tplc="040C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61E07B0"/>
    <w:multiLevelType w:val="multilevel"/>
    <w:tmpl w:val="1E228096"/>
    <w:lvl w:ilvl="0">
      <w:start w:val="2"/>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6B1A65"/>
    <w:multiLevelType w:val="hybridMultilevel"/>
    <w:tmpl w:val="B2667B3A"/>
    <w:lvl w:ilvl="0" w:tplc="C57A899E">
      <w:start w:val="1"/>
      <w:numFmt w:val="decimal"/>
      <w:lvlText w:val="%1-"/>
      <w:lvlJc w:val="left"/>
      <w:pPr>
        <w:ind w:left="360" w:hanging="360"/>
      </w:pPr>
      <w:rPr>
        <w:rFonts w:hint="default"/>
        <w:b/>
        <w:bCs/>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1001147"/>
    <w:multiLevelType w:val="multilevel"/>
    <w:tmpl w:val="EC32C654"/>
    <w:lvl w:ilvl="0">
      <w:start w:val="2"/>
      <w:numFmt w:val="decimal"/>
      <w:lvlText w:val="%1."/>
      <w:lvlJc w:val="left"/>
      <w:pPr>
        <w:ind w:left="372" w:hanging="372"/>
      </w:pPr>
      <w:rPr>
        <w:rFonts w:hint="default"/>
        <w:b/>
        <w:color w:val="000000"/>
        <w:sz w:val="24"/>
      </w:rPr>
    </w:lvl>
    <w:lvl w:ilvl="1">
      <w:start w:val="1"/>
      <w:numFmt w:val="decimal"/>
      <w:lvlText w:val="%1.%2-"/>
      <w:lvlJc w:val="left"/>
      <w:pPr>
        <w:ind w:left="372" w:hanging="372"/>
      </w:pPr>
      <w:rPr>
        <w:rFonts w:hint="default"/>
        <w:b/>
        <w:color w:val="000000"/>
        <w:sz w:val="24"/>
      </w:rPr>
    </w:lvl>
    <w:lvl w:ilvl="2">
      <w:start w:val="1"/>
      <w:numFmt w:val="decimal"/>
      <w:lvlText w:val="%1.%2-%3."/>
      <w:lvlJc w:val="left"/>
      <w:pPr>
        <w:ind w:left="720" w:hanging="720"/>
      </w:pPr>
      <w:rPr>
        <w:rFonts w:hint="default"/>
        <w:b/>
        <w:color w:val="000000"/>
        <w:sz w:val="24"/>
      </w:rPr>
    </w:lvl>
    <w:lvl w:ilvl="3">
      <w:start w:val="1"/>
      <w:numFmt w:val="decimal"/>
      <w:lvlText w:val="%1.%2-%3.%4."/>
      <w:lvlJc w:val="left"/>
      <w:pPr>
        <w:ind w:left="720" w:hanging="720"/>
      </w:pPr>
      <w:rPr>
        <w:rFonts w:hint="default"/>
        <w:b/>
        <w:color w:val="000000"/>
        <w:sz w:val="24"/>
      </w:rPr>
    </w:lvl>
    <w:lvl w:ilvl="4">
      <w:start w:val="1"/>
      <w:numFmt w:val="decimal"/>
      <w:lvlText w:val="%1.%2-%3.%4.%5."/>
      <w:lvlJc w:val="left"/>
      <w:pPr>
        <w:ind w:left="1080" w:hanging="1080"/>
      </w:pPr>
      <w:rPr>
        <w:rFonts w:hint="default"/>
        <w:b/>
        <w:color w:val="000000"/>
        <w:sz w:val="24"/>
      </w:rPr>
    </w:lvl>
    <w:lvl w:ilvl="5">
      <w:start w:val="1"/>
      <w:numFmt w:val="decimal"/>
      <w:lvlText w:val="%1.%2-%3.%4.%5.%6."/>
      <w:lvlJc w:val="left"/>
      <w:pPr>
        <w:ind w:left="1080" w:hanging="1080"/>
      </w:pPr>
      <w:rPr>
        <w:rFonts w:hint="default"/>
        <w:b/>
        <w:color w:val="000000"/>
        <w:sz w:val="24"/>
      </w:rPr>
    </w:lvl>
    <w:lvl w:ilvl="6">
      <w:start w:val="1"/>
      <w:numFmt w:val="decimal"/>
      <w:lvlText w:val="%1.%2-%3.%4.%5.%6.%7."/>
      <w:lvlJc w:val="left"/>
      <w:pPr>
        <w:ind w:left="1440" w:hanging="1440"/>
      </w:pPr>
      <w:rPr>
        <w:rFonts w:hint="default"/>
        <w:b/>
        <w:color w:val="000000"/>
        <w:sz w:val="24"/>
      </w:rPr>
    </w:lvl>
    <w:lvl w:ilvl="7">
      <w:start w:val="1"/>
      <w:numFmt w:val="decimal"/>
      <w:lvlText w:val="%1.%2-%3.%4.%5.%6.%7.%8."/>
      <w:lvlJc w:val="left"/>
      <w:pPr>
        <w:ind w:left="1440" w:hanging="1440"/>
      </w:pPr>
      <w:rPr>
        <w:rFonts w:hint="default"/>
        <w:b/>
        <w:color w:val="000000"/>
        <w:sz w:val="24"/>
      </w:rPr>
    </w:lvl>
    <w:lvl w:ilvl="8">
      <w:start w:val="1"/>
      <w:numFmt w:val="decimal"/>
      <w:lvlText w:val="%1.%2-%3.%4.%5.%6.%7.%8.%9."/>
      <w:lvlJc w:val="left"/>
      <w:pPr>
        <w:ind w:left="1800" w:hanging="1800"/>
      </w:pPr>
      <w:rPr>
        <w:rFonts w:hint="default"/>
        <w:b/>
        <w:color w:val="000000"/>
        <w:sz w:val="24"/>
      </w:rPr>
    </w:lvl>
  </w:abstractNum>
  <w:abstractNum w:abstractNumId="11" w15:restartNumberingAfterBreak="0">
    <w:nsid w:val="3A743425"/>
    <w:multiLevelType w:val="multilevel"/>
    <w:tmpl w:val="48F8C7EC"/>
    <w:lvl w:ilvl="0">
      <w:start w:val="1"/>
      <w:numFmt w:val="decimal"/>
      <w:pStyle w:val="Heading1"/>
      <w:lvlText w:val="CHAP %1."/>
      <w:lvlJc w:val="left"/>
      <w:pPr>
        <w:ind w:left="1212"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3D2A3F02"/>
    <w:multiLevelType w:val="multilevel"/>
    <w:tmpl w:val="D47881B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3D679DA"/>
    <w:multiLevelType w:val="hybridMultilevel"/>
    <w:tmpl w:val="BB88E9A0"/>
    <w:lvl w:ilvl="0" w:tplc="84F67BC2">
      <w:start w:val="2"/>
      <w:numFmt w:val="bullet"/>
      <w:lvlText w:val="-"/>
      <w:lvlJc w:val="left"/>
      <w:pPr>
        <w:ind w:left="36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E3D1036"/>
    <w:multiLevelType w:val="hybridMultilevel"/>
    <w:tmpl w:val="43BE1F40"/>
    <w:lvl w:ilvl="0" w:tplc="84F67BC2">
      <w:start w:val="2"/>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C21625"/>
    <w:multiLevelType w:val="multilevel"/>
    <w:tmpl w:val="98403D9C"/>
    <w:lvl w:ilvl="0">
      <w:start w:val="3"/>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6" w15:restartNumberingAfterBreak="0">
    <w:nsid w:val="6C444E46"/>
    <w:multiLevelType w:val="hybridMultilevel"/>
    <w:tmpl w:val="D4D8077A"/>
    <w:lvl w:ilvl="0" w:tplc="2000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D0E7513"/>
    <w:multiLevelType w:val="hybridMultilevel"/>
    <w:tmpl w:val="372CE0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E8B160C"/>
    <w:multiLevelType w:val="hybridMultilevel"/>
    <w:tmpl w:val="8B3856B6"/>
    <w:lvl w:ilvl="0" w:tplc="2C0C0001">
      <w:start w:val="1"/>
      <w:numFmt w:val="bullet"/>
      <w:lvlText w:val=""/>
      <w:lvlJc w:val="left"/>
      <w:pPr>
        <w:ind w:left="360" w:hanging="360"/>
      </w:pPr>
      <w:rPr>
        <w:rFonts w:ascii="Symbol" w:hAnsi="Symbol" w:hint="default"/>
      </w:rPr>
    </w:lvl>
    <w:lvl w:ilvl="1" w:tplc="2C0C0003" w:tentative="1">
      <w:start w:val="1"/>
      <w:numFmt w:val="bullet"/>
      <w:lvlText w:val="o"/>
      <w:lvlJc w:val="left"/>
      <w:pPr>
        <w:ind w:left="1080" w:hanging="360"/>
      </w:pPr>
      <w:rPr>
        <w:rFonts w:ascii="Courier New" w:hAnsi="Courier New" w:cs="Courier New" w:hint="default"/>
      </w:rPr>
    </w:lvl>
    <w:lvl w:ilvl="2" w:tplc="2C0C0005" w:tentative="1">
      <w:start w:val="1"/>
      <w:numFmt w:val="bullet"/>
      <w:lvlText w:val=""/>
      <w:lvlJc w:val="left"/>
      <w:pPr>
        <w:ind w:left="1800" w:hanging="360"/>
      </w:pPr>
      <w:rPr>
        <w:rFonts w:ascii="Wingdings" w:hAnsi="Wingdings" w:hint="default"/>
      </w:rPr>
    </w:lvl>
    <w:lvl w:ilvl="3" w:tplc="2C0C0001" w:tentative="1">
      <w:start w:val="1"/>
      <w:numFmt w:val="bullet"/>
      <w:lvlText w:val=""/>
      <w:lvlJc w:val="left"/>
      <w:pPr>
        <w:ind w:left="2520" w:hanging="360"/>
      </w:pPr>
      <w:rPr>
        <w:rFonts w:ascii="Symbol" w:hAnsi="Symbol" w:hint="default"/>
      </w:rPr>
    </w:lvl>
    <w:lvl w:ilvl="4" w:tplc="2C0C0003" w:tentative="1">
      <w:start w:val="1"/>
      <w:numFmt w:val="bullet"/>
      <w:lvlText w:val="o"/>
      <w:lvlJc w:val="left"/>
      <w:pPr>
        <w:ind w:left="3240" w:hanging="360"/>
      </w:pPr>
      <w:rPr>
        <w:rFonts w:ascii="Courier New" w:hAnsi="Courier New" w:cs="Courier New" w:hint="default"/>
      </w:rPr>
    </w:lvl>
    <w:lvl w:ilvl="5" w:tplc="2C0C0005" w:tentative="1">
      <w:start w:val="1"/>
      <w:numFmt w:val="bullet"/>
      <w:lvlText w:val=""/>
      <w:lvlJc w:val="left"/>
      <w:pPr>
        <w:ind w:left="3960" w:hanging="360"/>
      </w:pPr>
      <w:rPr>
        <w:rFonts w:ascii="Wingdings" w:hAnsi="Wingdings" w:hint="default"/>
      </w:rPr>
    </w:lvl>
    <w:lvl w:ilvl="6" w:tplc="2C0C0001" w:tentative="1">
      <w:start w:val="1"/>
      <w:numFmt w:val="bullet"/>
      <w:lvlText w:val=""/>
      <w:lvlJc w:val="left"/>
      <w:pPr>
        <w:ind w:left="4680" w:hanging="360"/>
      </w:pPr>
      <w:rPr>
        <w:rFonts w:ascii="Symbol" w:hAnsi="Symbol" w:hint="default"/>
      </w:rPr>
    </w:lvl>
    <w:lvl w:ilvl="7" w:tplc="2C0C0003" w:tentative="1">
      <w:start w:val="1"/>
      <w:numFmt w:val="bullet"/>
      <w:lvlText w:val="o"/>
      <w:lvlJc w:val="left"/>
      <w:pPr>
        <w:ind w:left="5400" w:hanging="360"/>
      </w:pPr>
      <w:rPr>
        <w:rFonts w:ascii="Courier New" w:hAnsi="Courier New" w:cs="Courier New" w:hint="default"/>
      </w:rPr>
    </w:lvl>
    <w:lvl w:ilvl="8" w:tplc="2C0C0005" w:tentative="1">
      <w:start w:val="1"/>
      <w:numFmt w:val="bullet"/>
      <w:lvlText w:val=""/>
      <w:lvlJc w:val="left"/>
      <w:pPr>
        <w:ind w:left="6120" w:hanging="360"/>
      </w:pPr>
      <w:rPr>
        <w:rFonts w:ascii="Wingdings" w:hAnsi="Wingdings" w:hint="default"/>
      </w:rPr>
    </w:lvl>
  </w:abstractNum>
  <w:abstractNum w:abstractNumId="19" w15:restartNumberingAfterBreak="0">
    <w:nsid w:val="714B1461"/>
    <w:multiLevelType w:val="hybridMultilevel"/>
    <w:tmpl w:val="0B12F148"/>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1785991"/>
    <w:multiLevelType w:val="hybridMultilevel"/>
    <w:tmpl w:val="72B8968A"/>
    <w:lvl w:ilvl="0" w:tplc="2000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 w15:restartNumberingAfterBreak="0">
    <w:nsid w:val="727834E9"/>
    <w:multiLevelType w:val="hybridMultilevel"/>
    <w:tmpl w:val="335CDDEC"/>
    <w:lvl w:ilvl="0" w:tplc="2000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2" w15:restartNumberingAfterBreak="0">
    <w:nsid w:val="72C67673"/>
    <w:multiLevelType w:val="multilevel"/>
    <w:tmpl w:val="D7F46A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9643590"/>
    <w:multiLevelType w:val="hybridMultilevel"/>
    <w:tmpl w:val="40B270C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79F33B4D"/>
    <w:multiLevelType w:val="hybridMultilevel"/>
    <w:tmpl w:val="6E5A0CA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CA46C0F"/>
    <w:multiLevelType w:val="hybridMultilevel"/>
    <w:tmpl w:val="7DEC606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3"/>
  </w:num>
  <w:num w:numId="4">
    <w:abstractNumId w:val="22"/>
  </w:num>
  <w:num w:numId="5">
    <w:abstractNumId w:val="1"/>
  </w:num>
  <w:num w:numId="6">
    <w:abstractNumId w:val="13"/>
  </w:num>
  <w:num w:numId="7">
    <w:abstractNumId w:val="4"/>
  </w:num>
  <w:num w:numId="8">
    <w:abstractNumId w:val="5"/>
  </w:num>
  <w:num w:numId="9">
    <w:abstractNumId w:val="14"/>
  </w:num>
  <w:num w:numId="10">
    <w:abstractNumId w:val="25"/>
  </w:num>
  <w:num w:numId="11">
    <w:abstractNumId w:val="19"/>
  </w:num>
  <w:num w:numId="12">
    <w:abstractNumId w:val="18"/>
  </w:num>
  <w:num w:numId="13">
    <w:abstractNumId w:val="7"/>
  </w:num>
  <w:num w:numId="14">
    <w:abstractNumId w:val="23"/>
  </w:num>
  <w:num w:numId="15">
    <w:abstractNumId w:val="6"/>
  </w:num>
  <w:num w:numId="16">
    <w:abstractNumId w:val="10"/>
  </w:num>
  <w:num w:numId="17">
    <w:abstractNumId w:val="8"/>
  </w:num>
  <w:num w:numId="18">
    <w:abstractNumId w:val="12"/>
  </w:num>
  <w:num w:numId="19">
    <w:abstractNumId w:val="17"/>
  </w:num>
  <w:num w:numId="20">
    <w:abstractNumId w:val="15"/>
  </w:num>
  <w:num w:numId="21">
    <w:abstractNumId w:val="0"/>
  </w:num>
  <w:num w:numId="22">
    <w:abstractNumId w:val="21"/>
  </w:num>
  <w:num w:numId="23">
    <w:abstractNumId w:val="24"/>
  </w:num>
  <w:num w:numId="24">
    <w:abstractNumId w:val="20"/>
  </w:num>
  <w:num w:numId="25">
    <w:abstractNumId w:val="2"/>
  </w:num>
  <w:num w:numId="26">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1F0"/>
    <w:rsid w:val="00003180"/>
    <w:rsid w:val="00005221"/>
    <w:rsid w:val="00021707"/>
    <w:rsid w:val="00024651"/>
    <w:rsid w:val="00040414"/>
    <w:rsid w:val="000421AA"/>
    <w:rsid w:val="000528C5"/>
    <w:rsid w:val="00064A9E"/>
    <w:rsid w:val="00067346"/>
    <w:rsid w:val="00071CA7"/>
    <w:rsid w:val="000A0F0D"/>
    <w:rsid w:val="000A4DCF"/>
    <w:rsid w:val="000C0B2C"/>
    <w:rsid w:val="000C347A"/>
    <w:rsid w:val="000D4424"/>
    <w:rsid w:val="000D4A02"/>
    <w:rsid w:val="000D784B"/>
    <w:rsid w:val="000D7C51"/>
    <w:rsid w:val="000E434C"/>
    <w:rsid w:val="000F19B4"/>
    <w:rsid w:val="000F7FCE"/>
    <w:rsid w:val="00117ED7"/>
    <w:rsid w:val="00121AEF"/>
    <w:rsid w:val="00123C41"/>
    <w:rsid w:val="001272FE"/>
    <w:rsid w:val="001425BD"/>
    <w:rsid w:val="0014406E"/>
    <w:rsid w:val="00144FB8"/>
    <w:rsid w:val="00151AF1"/>
    <w:rsid w:val="001548AA"/>
    <w:rsid w:val="00155331"/>
    <w:rsid w:val="00160481"/>
    <w:rsid w:val="00164D02"/>
    <w:rsid w:val="00171CFD"/>
    <w:rsid w:val="00174B90"/>
    <w:rsid w:val="001767F6"/>
    <w:rsid w:val="00176C8C"/>
    <w:rsid w:val="001818BD"/>
    <w:rsid w:val="0018548A"/>
    <w:rsid w:val="00185857"/>
    <w:rsid w:val="00192D81"/>
    <w:rsid w:val="00193BB7"/>
    <w:rsid w:val="001A3E22"/>
    <w:rsid w:val="001A5BA5"/>
    <w:rsid w:val="001B66DE"/>
    <w:rsid w:val="001B68EE"/>
    <w:rsid w:val="001B78D3"/>
    <w:rsid w:val="001C24DE"/>
    <w:rsid w:val="001D0210"/>
    <w:rsid w:val="001D125F"/>
    <w:rsid w:val="001D52A7"/>
    <w:rsid w:val="001E3C88"/>
    <w:rsid w:val="001E4DF5"/>
    <w:rsid w:val="001E4F64"/>
    <w:rsid w:val="002033CF"/>
    <w:rsid w:val="00217DE5"/>
    <w:rsid w:val="002252FB"/>
    <w:rsid w:val="0023114A"/>
    <w:rsid w:val="002336A3"/>
    <w:rsid w:val="00241BC9"/>
    <w:rsid w:val="0024235C"/>
    <w:rsid w:val="00244689"/>
    <w:rsid w:val="002524A8"/>
    <w:rsid w:val="00256745"/>
    <w:rsid w:val="00267B1D"/>
    <w:rsid w:val="00276D17"/>
    <w:rsid w:val="00280279"/>
    <w:rsid w:val="00280B12"/>
    <w:rsid w:val="00282BC2"/>
    <w:rsid w:val="002917A6"/>
    <w:rsid w:val="002A3912"/>
    <w:rsid w:val="002B1E05"/>
    <w:rsid w:val="002B336E"/>
    <w:rsid w:val="002D1445"/>
    <w:rsid w:val="002E654A"/>
    <w:rsid w:val="002F5D22"/>
    <w:rsid w:val="002F70D5"/>
    <w:rsid w:val="00300FAB"/>
    <w:rsid w:val="0030314A"/>
    <w:rsid w:val="0031185A"/>
    <w:rsid w:val="00320589"/>
    <w:rsid w:val="00322F9E"/>
    <w:rsid w:val="00324281"/>
    <w:rsid w:val="00325AF8"/>
    <w:rsid w:val="00332007"/>
    <w:rsid w:val="003369E9"/>
    <w:rsid w:val="003409FD"/>
    <w:rsid w:val="00340ABE"/>
    <w:rsid w:val="00340EE9"/>
    <w:rsid w:val="00351566"/>
    <w:rsid w:val="003558C7"/>
    <w:rsid w:val="00357953"/>
    <w:rsid w:val="00366EBC"/>
    <w:rsid w:val="00367D32"/>
    <w:rsid w:val="003770FC"/>
    <w:rsid w:val="0038100F"/>
    <w:rsid w:val="00385378"/>
    <w:rsid w:val="00391241"/>
    <w:rsid w:val="00396D8C"/>
    <w:rsid w:val="003A74B7"/>
    <w:rsid w:val="003B1C67"/>
    <w:rsid w:val="003C506F"/>
    <w:rsid w:val="003C6D1C"/>
    <w:rsid w:val="003D7EC5"/>
    <w:rsid w:val="003E1986"/>
    <w:rsid w:val="003E3C2A"/>
    <w:rsid w:val="003E478B"/>
    <w:rsid w:val="003F5B58"/>
    <w:rsid w:val="0040039A"/>
    <w:rsid w:val="00414EEE"/>
    <w:rsid w:val="00416120"/>
    <w:rsid w:val="00437C14"/>
    <w:rsid w:val="00447F60"/>
    <w:rsid w:val="00453CA4"/>
    <w:rsid w:val="004543F5"/>
    <w:rsid w:val="004641DE"/>
    <w:rsid w:val="00466239"/>
    <w:rsid w:val="004672F3"/>
    <w:rsid w:val="00475EE5"/>
    <w:rsid w:val="00477648"/>
    <w:rsid w:val="00483233"/>
    <w:rsid w:val="00483F03"/>
    <w:rsid w:val="00494185"/>
    <w:rsid w:val="004A31B1"/>
    <w:rsid w:val="004B01BC"/>
    <w:rsid w:val="004B61CF"/>
    <w:rsid w:val="004C155B"/>
    <w:rsid w:val="004E02BC"/>
    <w:rsid w:val="004E6B11"/>
    <w:rsid w:val="005048E5"/>
    <w:rsid w:val="005058A1"/>
    <w:rsid w:val="00514619"/>
    <w:rsid w:val="00523472"/>
    <w:rsid w:val="00536FBB"/>
    <w:rsid w:val="005446D1"/>
    <w:rsid w:val="005629B3"/>
    <w:rsid w:val="005662C5"/>
    <w:rsid w:val="00574673"/>
    <w:rsid w:val="00575156"/>
    <w:rsid w:val="005850E5"/>
    <w:rsid w:val="00586065"/>
    <w:rsid w:val="005A3D39"/>
    <w:rsid w:val="005B72A0"/>
    <w:rsid w:val="005C19E8"/>
    <w:rsid w:val="005C5FF5"/>
    <w:rsid w:val="005D4AEC"/>
    <w:rsid w:val="005D7CAE"/>
    <w:rsid w:val="005D7D48"/>
    <w:rsid w:val="005E6847"/>
    <w:rsid w:val="005F74DF"/>
    <w:rsid w:val="00600CB2"/>
    <w:rsid w:val="00602F47"/>
    <w:rsid w:val="0060618C"/>
    <w:rsid w:val="00607E2E"/>
    <w:rsid w:val="00615F51"/>
    <w:rsid w:val="00616340"/>
    <w:rsid w:val="00637532"/>
    <w:rsid w:val="00642E1E"/>
    <w:rsid w:val="0065130C"/>
    <w:rsid w:val="006537C1"/>
    <w:rsid w:val="00656BDD"/>
    <w:rsid w:val="00663FCA"/>
    <w:rsid w:val="00667906"/>
    <w:rsid w:val="0067085A"/>
    <w:rsid w:val="00672212"/>
    <w:rsid w:val="00677943"/>
    <w:rsid w:val="00685BC7"/>
    <w:rsid w:val="00695B0D"/>
    <w:rsid w:val="006B06B6"/>
    <w:rsid w:val="006B1001"/>
    <w:rsid w:val="006D070E"/>
    <w:rsid w:val="006D5178"/>
    <w:rsid w:val="006E79AA"/>
    <w:rsid w:val="006F2566"/>
    <w:rsid w:val="006F64BF"/>
    <w:rsid w:val="007028ED"/>
    <w:rsid w:val="00711730"/>
    <w:rsid w:val="0071601D"/>
    <w:rsid w:val="00720174"/>
    <w:rsid w:val="007222D9"/>
    <w:rsid w:val="0072332B"/>
    <w:rsid w:val="00727BB7"/>
    <w:rsid w:val="00740799"/>
    <w:rsid w:val="0074151B"/>
    <w:rsid w:val="00751864"/>
    <w:rsid w:val="007616C9"/>
    <w:rsid w:val="00770C67"/>
    <w:rsid w:val="00780F5D"/>
    <w:rsid w:val="00786D98"/>
    <w:rsid w:val="00792FC8"/>
    <w:rsid w:val="007A244A"/>
    <w:rsid w:val="007A3FC7"/>
    <w:rsid w:val="007A40FB"/>
    <w:rsid w:val="007A4C42"/>
    <w:rsid w:val="007B075D"/>
    <w:rsid w:val="007B0A40"/>
    <w:rsid w:val="007B2CAA"/>
    <w:rsid w:val="007B431E"/>
    <w:rsid w:val="007B5E7C"/>
    <w:rsid w:val="007B633E"/>
    <w:rsid w:val="007B7CC8"/>
    <w:rsid w:val="007C4707"/>
    <w:rsid w:val="007D0768"/>
    <w:rsid w:val="007D2E7E"/>
    <w:rsid w:val="007D53CD"/>
    <w:rsid w:val="007E7792"/>
    <w:rsid w:val="007F2448"/>
    <w:rsid w:val="007F4047"/>
    <w:rsid w:val="007F4F02"/>
    <w:rsid w:val="008027E3"/>
    <w:rsid w:val="00810A1B"/>
    <w:rsid w:val="008155C4"/>
    <w:rsid w:val="008304DD"/>
    <w:rsid w:val="00833B3E"/>
    <w:rsid w:val="00837222"/>
    <w:rsid w:val="00846906"/>
    <w:rsid w:val="00851B17"/>
    <w:rsid w:val="00852616"/>
    <w:rsid w:val="00852F5F"/>
    <w:rsid w:val="008542B0"/>
    <w:rsid w:val="008553AA"/>
    <w:rsid w:val="0086666A"/>
    <w:rsid w:val="00882A91"/>
    <w:rsid w:val="00890DC4"/>
    <w:rsid w:val="0089695B"/>
    <w:rsid w:val="008969DD"/>
    <w:rsid w:val="008A351C"/>
    <w:rsid w:val="008A7BF3"/>
    <w:rsid w:val="008B2677"/>
    <w:rsid w:val="008B2AF9"/>
    <w:rsid w:val="008B5BCB"/>
    <w:rsid w:val="008C6875"/>
    <w:rsid w:val="008D7D47"/>
    <w:rsid w:val="008E39ED"/>
    <w:rsid w:val="008F02F0"/>
    <w:rsid w:val="0090215A"/>
    <w:rsid w:val="009165A7"/>
    <w:rsid w:val="00920348"/>
    <w:rsid w:val="00920F38"/>
    <w:rsid w:val="00922CBF"/>
    <w:rsid w:val="00925544"/>
    <w:rsid w:val="009261E0"/>
    <w:rsid w:val="00942C5B"/>
    <w:rsid w:val="009444CD"/>
    <w:rsid w:val="00950D3E"/>
    <w:rsid w:val="0095243E"/>
    <w:rsid w:val="00953CB5"/>
    <w:rsid w:val="00954628"/>
    <w:rsid w:val="0095639B"/>
    <w:rsid w:val="00964896"/>
    <w:rsid w:val="00972191"/>
    <w:rsid w:val="00990334"/>
    <w:rsid w:val="009A3C8D"/>
    <w:rsid w:val="009B7B3A"/>
    <w:rsid w:val="009C6F5B"/>
    <w:rsid w:val="009C7517"/>
    <w:rsid w:val="009D07C9"/>
    <w:rsid w:val="009F2815"/>
    <w:rsid w:val="00A026E6"/>
    <w:rsid w:val="00A46878"/>
    <w:rsid w:val="00A50285"/>
    <w:rsid w:val="00A51F97"/>
    <w:rsid w:val="00A60A8B"/>
    <w:rsid w:val="00A613AF"/>
    <w:rsid w:val="00A674F5"/>
    <w:rsid w:val="00A70EF2"/>
    <w:rsid w:val="00A7290C"/>
    <w:rsid w:val="00A8314F"/>
    <w:rsid w:val="00A83EB6"/>
    <w:rsid w:val="00A87922"/>
    <w:rsid w:val="00A91B62"/>
    <w:rsid w:val="00A96F0D"/>
    <w:rsid w:val="00AA20EC"/>
    <w:rsid w:val="00AA5D26"/>
    <w:rsid w:val="00AB0078"/>
    <w:rsid w:val="00AB1801"/>
    <w:rsid w:val="00AB5CAE"/>
    <w:rsid w:val="00AB65E8"/>
    <w:rsid w:val="00AC05A2"/>
    <w:rsid w:val="00AC5486"/>
    <w:rsid w:val="00AD195F"/>
    <w:rsid w:val="00AE1764"/>
    <w:rsid w:val="00B046DC"/>
    <w:rsid w:val="00B1189B"/>
    <w:rsid w:val="00B176BD"/>
    <w:rsid w:val="00B20014"/>
    <w:rsid w:val="00B2174B"/>
    <w:rsid w:val="00B22D7F"/>
    <w:rsid w:val="00B260E1"/>
    <w:rsid w:val="00B40059"/>
    <w:rsid w:val="00B57625"/>
    <w:rsid w:val="00B61365"/>
    <w:rsid w:val="00B73130"/>
    <w:rsid w:val="00B9098C"/>
    <w:rsid w:val="00B916DC"/>
    <w:rsid w:val="00B93BCD"/>
    <w:rsid w:val="00B971DC"/>
    <w:rsid w:val="00B9745F"/>
    <w:rsid w:val="00BA67A3"/>
    <w:rsid w:val="00BB2071"/>
    <w:rsid w:val="00BC269B"/>
    <w:rsid w:val="00BC33A6"/>
    <w:rsid w:val="00BC36A9"/>
    <w:rsid w:val="00BC42F2"/>
    <w:rsid w:val="00BD4EFB"/>
    <w:rsid w:val="00BF120D"/>
    <w:rsid w:val="00BF261B"/>
    <w:rsid w:val="00C134E8"/>
    <w:rsid w:val="00C22E34"/>
    <w:rsid w:val="00C24E98"/>
    <w:rsid w:val="00C34FF7"/>
    <w:rsid w:val="00C37953"/>
    <w:rsid w:val="00C4278E"/>
    <w:rsid w:val="00C47AA3"/>
    <w:rsid w:val="00C51777"/>
    <w:rsid w:val="00C52439"/>
    <w:rsid w:val="00C61F2E"/>
    <w:rsid w:val="00C7546C"/>
    <w:rsid w:val="00C75725"/>
    <w:rsid w:val="00C7574A"/>
    <w:rsid w:val="00C867CB"/>
    <w:rsid w:val="00C973CB"/>
    <w:rsid w:val="00CA0E5F"/>
    <w:rsid w:val="00CA5B82"/>
    <w:rsid w:val="00CC0178"/>
    <w:rsid w:val="00CC3670"/>
    <w:rsid w:val="00CD356F"/>
    <w:rsid w:val="00CD3D64"/>
    <w:rsid w:val="00CD719A"/>
    <w:rsid w:val="00CE26E7"/>
    <w:rsid w:val="00CF1773"/>
    <w:rsid w:val="00CF1BBC"/>
    <w:rsid w:val="00CF32F1"/>
    <w:rsid w:val="00CF4B17"/>
    <w:rsid w:val="00D04937"/>
    <w:rsid w:val="00D173A9"/>
    <w:rsid w:val="00D21191"/>
    <w:rsid w:val="00D33020"/>
    <w:rsid w:val="00D34A08"/>
    <w:rsid w:val="00D40243"/>
    <w:rsid w:val="00D43A0C"/>
    <w:rsid w:val="00D46BFB"/>
    <w:rsid w:val="00D53B15"/>
    <w:rsid w:val="00D54142"/>
    <w:rsid w:val="00D575FB"/>
    <w:rsid w:val="00D6130B"/>
    <w:rsid w:val="00D61492"/>
    <w:rsid w:val="00D812F0"/>
    <w:rsid w:val="00D815C3"/>
    <w:rsid w:val="00D84210"/>
    <w:rsid w:val="00D93770"/>
    <w:rsid w:val="00DA19A7"/>
    <w:rsid w:val="00DA62CE"/>
    <w:rsid w:val="00DA6F4B"/>
    <w:rsid w:val="00DB01CD"/>
    <w:rsid w:val="00DB24D7"/>
    <w:rsid w:val="00DB61E8"/>
    <w:rsid w:val="00DB6FC2"/>
    <w:rsid w:val="00DC20AF"/>
    <w:rsid w:val="00DC36CB"/>
    <w:rsid w:val="00DD26FB"/>
    <w:rsid w:val="00DD5898"/>
    <w:rsid w:val="00DD7B1D"/>
    <w:rsid w:val="00DE4795"/>
    <w:rsid w:val="00DE5311"/>
    <w:rsid w:val="00DE71C3"/>
    <w:rsid w:val="00E03AD1"/>
    <w:rsid w:val="00E12183"/>
    <w:rsid w:val="00E34834"/>
    <w:rsid w:val="00E36EAD"/>
    <w:rsid w:val="00E43DE9"/>
    <w:rsid w:val="00E71722"/>
    <w:rsid w:val="00E74665"/>
    <w:rsid w:val="00E91756"/>
    <w:rsid w:val="00E91EDF"/>
    <w:rsid w:val="00EA1E2B"/>
    <w:rsid w:val="00EA4F25"/>
    <w:rsid w:val="00EB19C8"/>
    <w:rsid w:val="00EC0E64"/>
    <w:rsid w:val="00EC7378"/>
    <w:rsid w:val="00ED4C75"/>
    <w:rsid w:val="00EE01F5"/>
    <w:rsid w:val="00EF653A"/>
    <w:rsid w:val="00F013B1"/>
    <w:rsid w:val="00F04E8B"/>
    <w:rsid w:val="00F071F0"/>
    <w:rsid w:val="00F074D1"/>
    <w:rsid w:val="00F1386E"/>
    <w:rsid w:val="00F13F81"/>
    <w:rsid w:val="00F17524"/>
    <w:rsid w:val="00F27B08"/>
    <w:rsid w:val="00F42302"/>
    <w:rsid w:val="00F45F90"/>
    <w:rsid w:val="00F635E6"/>
    <w:rsid w:val="00F77989"/>
    <w:rsid w:val="00F86AC4"/>
    <w:rsid w:val="00F876E7"/>
    <w:rsid w:val="00F87EE9"/>
    <w:rsid w:val="00F87FEB"/>
    <w:rsid w:val="00F92255"/>
    <w:rsid w:val="00F949C1"/>
    <w:rsid w:val="00F952A6"/>
    <w:rsid w:val="00F967BF"/>
    <w:rsid w:val="00FB0D93"/>
    <w:rsid w:val="00FB377F"/>
    <w:rsid w:val="00FB6591"/>
    <w:rsid w:val="00FC005C"/>
    <w:rsid w:val="00FC4D85"/>
    <w:rsid w:val="00FD2A54"/>
    <w:rsid w:val="00FE5D03"/>
    <w:rsid w:val="00FF0E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5D65D8"/>
  <w15:chartTrackingRefBased/>
  <w15:docId w15:val="{22299529-27ED-48E6-934A-70BCD997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5E7C"/>
  </w:style>
  <w:style w:type="paragraph" w:styleId="Heading1">
    <w:name w:val="heading 1"/>
    <w:basedOn w:val="Normal"/>
    <w:next w:val="Normal"/>
    <w:link w:val="Heading1Char"/>
    <w:qFormat/>
    <w:rsid w:val="007028ED"/>
    <w:pPr>
      <w:keepNext/>
      <w:keepLines/>
      <w:numPr>
        <w:numId w:val="2"/>
      </w:numPr>
      <w:spacing w:before="480" w:line="276" w:lineRule="auto"/>
      <w:jc w:val="center"/>
      <w:outlineLvl w:val="0"/>
    </w:pPr>
    <w:rPr>
      <w:rFonts w:ascii="Times New Roman" w:eastAsiaTheme="minorEastAsia" w:hAnsi="Times New Roman" w:cstheme="majorBidi"/>
      <w:b/>
      <w:bCs/>
      <w:color w:val="2E74B5" w:themeColor="accent1" w:themeShade="BF"/>
      <w:spacing w:val="15"/>
      <w:sz w:val="28"/>
      <w:szCs w:val="28"/>
    </w:rPr>
  </w:style>
  <w:style w:type="paragraph" w:styleId="Heading2">
    <w:name w:val="heading 2"/>
    <w:basedOn w:val="Normal"/>
    <w:next w:val="Normal"/>
    <w:link w:val="Heading2Char"/>
    <w:uiPriority w:val="9"/>
    <w:unhideWhenUsed/>
    <w:qFormat/>
    <w:rsid w:val="007028ED"/>
    <w:pPr>
      <w:keepNext/>
      <w:keepLines/>
      <w:numPr>
        <w:ilvl w:val="1"/>
        <w:numId w:val="2"/>
      </w:numPr>
      <w:spacing w:before="200" w:after="0" w:line="360" w:lineRule="auto"/>
      <w:outlineLvl w:val="1"/>
    </w:pPr>
    <w:rPr>
      <w:rFonts w:ascii="Times New Roman" w:eastAsiaTheme="majorEastAsia" w:hAnsi="Times New Roman" w:cstheme="majorBidi"/>
      <w:bCs/>
      <w:color w:val="5B9BD5" w:themeColor="accent1"/>
      <w:sz w:val="28"/>
      <w:szCs w:val="26"/>
    </w:rPr>
  </w:style>
  <w:style w:type="paragraph" w:styleId="Heading3">
    <w:name w:val="heading 3"/>
    <w:basedOn w:val="Normal"/>
    <w:next w:val="Normal"/>
    <w:link w:val="Heading3Char"/>
    <w:uiPriority w:val="9"/>
    <w:unhideWhenUsed/>
    <w:qFormat/>
    <w:rsid w:val="007028ED"/>
    <w:pPr>
      <w:keepNext/>
      <w:keepLines/>
      <w:numPr>
        <w:ilvl w:val="2"/>
        <w:numId w:val="2"/>
      </w:numPr>
      <w:spacing w:before="200" w:after="0" w:line="360" w:lineRule="auto"/>
      <w:outlineLvl w:val="2"/>
    </w:pPr>
    <w:rPr>
      <w:rFonts w:ascii="Times New Roman" w:eastAsiaTheme="majorEastAsia" w:hAnsi="Times New Roman" w:cstheme="majorBidi"/>
      <w:bCs/>
      <w:color w:val="5B9BD5" w:themeColor="accent1"/>
      <w:sz w:val="24"/>
    </w:rPr>
  </w:style>
  <w:style w:type="paragraph" w:styleId="Heading4">
    <w:name w:val="heading 4"/>
    <w:basedOn w:val="Normal"/>
    <w:next w:val="Normal"/>
    <w:link w:val="Heading4Char"/>
    <w:uiPriority w:val="9"/>
    <w:unhideWhenUsed/>
    <w:qFormat/>
    <w:rsid w:val="007028ED"/>
    <w:pPr>
      <w:keepNext/>
      <w:keepLines/>
      <w:numPr>
        <w:ilvl w:val="3"/>
        <w:numId w:val="2"/>
      </w:numPr>
      <w:spacing w:before="40" w:after="0" w:line="360" w:lineRule="auto"/>
      <w:outlineLvl w:val="3"/>
    </w:pPr>
    <w:rPr>
      <w:rFonts w:ascii="Times New Roman" w:eastAsiaTheme="majorEastAsia" w:hAnsi="Times New Roman" w:cstheme="majorBidi"/>
      <w:iCs/>
      <w:color w:val="2E74B5" w:themeColor="accent1" w:themeShade="BF"/>
      <w:sz w:val="24"/>
    </w:rPr>
  </w:style>
  <w:style w:type="paragraph" w:styleId="Heading5">
    <w:name w:val="heading 5"/>
    <w:basedOn w:val="Normal"/>
    <w:next w:val="Normal"/>
    <w:link w:val="Heading5Char"/>
    <w:uiPriority w:val="9"/>
    <w:unhideWhenUsed/>
    <w:qFormat/>
    <w:rsid w:val="007028ED"/>
    <w:pPr>
      <w:keepNext/>
      <w:keepLines/>
      <w:numPr>
        <w:ilvl w:val="4"/>
        <w:numId w:val="2"/>
      </w:numPr>
      <w:spacing w:before="40" w:after="0" w:line="360" w:lineRule="auto"/>
      <w:outlineLvl w:val="4"/>
    </w:pPr>
    <w:rPr>
      <w:rFonts w:ascii="Times New Roman" w:eastAsiaTheme="majorEastAsia" w:hAnsi="Times New Roman" w:cstheme="majorBidi"/>
      <w:color w:val="2E74B5" w:themeColor="accent1" w:themeShade="BF"/>
      <w:sz w:val="24"/>
    </w:rPr>
  </w:style>
  <w:style w:type="paragraph" w:styleId="Heading6">
    <w:name w:val="heading 6"/>
    <w:basedOn w:val="Normal"/>
    <w:next w:val="Normal"/>
    <w:link w:val="Heading6Char"/>
    <w:uiPriority w:val="9"/>
    <w:semiHidden/>
    <w:unhideWhenUsed/>
    <w:qFormat/>
    <w:rsid w:val="007028ED"/>
    <w:pPr>
      <w:keepNext/>
      <w:keepLines/>
      <w:numPr>
        <w:ilvl w:val="5"/>
        <w:numId w:val="2"/>
      </w:numPr>
      <w:spacing w:before="40" w:after="0" w:line="276" w:lineRule="auto"/>
      <w:outlineLvl w:val="5"/>
    </w:pPr>
    <w:rPr>
      <w:rFonts w:asciiTheme="majorHAnsi" w:eastAsiaTheme="majorEastAsia" w:hAnsiTheme="majorHAnsi" w:cstheme="majorBidi"/>
      <w:color w:val="1F4D78" w:themeColor="accent1" w:themeShade="7F"/>
      <w:sz w:val="24"/>
    </w:rPr>
  </w:style>
  <w:style w:type="paragraph" w:styleId="Heading7">
    <w:name w:val="heading 7"/>
    <w:basedOn w:val="Normal"/>
    <w:next w:val="Normal"/>
    <w:link w:val="Heading7Char"/>
    <w:uiPriority w:val="9"/>
    <w:semiHidden/>
    <w:unhideWhenUsed/>
    <w:qFormat/>
    <w:rsid w:val="007028ED"/>
    <w:pPr>
      <w:keepNext/>
      <w:keepLines/>
      <w:numPr>
        <w:ilvl w:val="6"/>
        <w:numId w:val="2"/>
      </w:numPr>
      <w:spacing w:before="40" w:after="0" w:line="276" w:lineRule="auto"/>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7028ED"/>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028ED"/>
    <w:pPr>
      <w:keepNext/>
      <w:keepLines/>
      <w:numPr>
        <w:ilvl w:val="8"/>
        <w:numId w:val="2"/>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071F0"/>
    <w:pPr>
      <w:spacing w:after="0" w:line="240" w:lineRule="auto"/>
      <w:ind w:left="720"/>
      <w:contextualSpacing/>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B176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160481"/>
    <w:rPr>
      <w:b/>
      <w:bCs/>
    </w:rPr>
  </w:style>
  <w:style w:type="paragraph" w:customStyle="1" w:styleId="Default">
    <w:name w:val="Default"/>
    <w:rsid w:val="00F87EE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320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2007"/>
  </w:style>
  <w:style w:type="paragraph" w:styleId="Footer">
    <w:name w:val="footer"/>
    <w:basedOn w:val="Normal"/>
    <w:link w:val="FooterChar"/>
    <w:uiPriority w:val="99"/>
    <w:unhideWhenUsed/>
    <w:rsid w:val="003320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2007"/>
  </w:style>
  <w:style w:type="character" w:styleId="Hyperlink">
    <w:name w:val="Hyperlink"/>
    <w:basedOn w:val="DefaultParagraphFont"/>
    <w:uiPriority w:val="99"/>
    <w:unhideWhenUsed/>
    <w:rsid w:val="009165A7"/>
    <w:rPr>
      <w:color w:val="0000FF"/>
      <w:u w:val="single"/>
    </w:rPr>
  </w:style>
  <w:style w:type="character" w:customStyle="1" w:styleId="mwe-math-mathml-inline">
    <w:name w:val="mwe-math-mathml-inline"/>
    <w:basedOn w:val="DefaultParagraphFont"/>
    <w:rsid w:val="009165A7"/>
  </w:style>
  <w:style w:type="table" w:styleId="TableGrid">
    <w:name w:val="Table Grid"/>
    <w:basedOn w:val="TableNormal"/>
    <w:uiPriority w:val="59"/>
    <w:rsid w:val="00040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466239"/>
  </w:style>
  <w:style w:type="paragraph" w:customStyle="1" w:styleId="06-SciencePG-Email-address">
    <w:name w:val="06-SciencePG-Email-address"/>
    <w:basedOn w:val="Normal"/>
    <w:qFormat/>
    <w:rsid w:val="007D2E7E"/>
    <w:pPr>
      <w:widowControl w:val="0"/>
      <w:adjustRightInd w:val="0"/>
      <w:snapToGrid w:val="0"/>
      <w:spacing w:before="160" w:after="0" w:line="240" w:lineRule="exact"/>
    </w:pPr>
    <w:rPr>
      <w:rFonts w:ascii="Times New Roman" w:eastAsia="Times New Roman" w:hAnsi="Times New Roman" w:cs="Times New Roman"/>
      <w:b/>
      <w:kern w:val="2"/>
      <w:sz w:val="24"/>
      <w:szCs w:val="21"/>
      <w:lang w:eastAsia="zh-CN"/>
    </w:rPr>
  </w:style>
  <w:style w:type="paragraph" w:customStyle="1" w:styleId="07-SciencePG-Email-address-content">
    <w:name w:val="07-SciencePG-Email-address-content"/>
    <w:basedOn w:val="Normal"/>
    <w:qFormat/>
    <w:rsid w:val="007D2E7E"/>
    <w:pPr>
      <w:widowControl w:val="0"/>
      <w:adjustRightInd w:val="0"/>
      <w:snapToGrid w:val="0"/>
      <w:spacing w:after="0" w:line="240" w:lineRule="exact"/>
      <w:textAlignment w:val="baseline"/>
    </w:pPr>
    <w:rPr>
      <w:rFonts w:ascii="Times New Roman" w:eastAsia="Times New Roman" w:hAnsi="Times New Roman" w:cs="Times New Roman"/>
      <w:kern w:val="2"/>
      <w:sz w:val="18"/>
      <w:szCs w:val="18"/>
      <w:lang w:eastAsia="zh-CN"/>
    </w:rPr>
  </w:style>
  <w:style w:type="paragraph" w:customStyle="1" w:styleId="08-SciencePG-To-cite-this-article">
    <w:name w:val="08-SciencePG-To-cite-this-article"/>
    <w:basedOn w:val="Normal"/>
    <w:qFormat/>
    <w:rsid w:val="007D2E7E"/>
    <w:pPr>
      <w:widowControl w:val="0"/>
      <w:adjustRightInd w:val="0"/>
      <w:snapToGrid w:val="0"/>
      <w:spacing w:before="160" w:after="0" w:line="240" w:lineRule="exact"/>
    </w:pPr>
    <w:rPr>
      <w:rFonts w:ascii="Times New Roman" w:eastAsia="Times New Roman" w:hAnsi="Times New Roman" w:cs="Times New Roman"/>
      <w:b/>
      <w:kern w:val="2"/>
      <w:sz w:val="24"/>
      <w:szCs w:val="21"/>
      <w:lang w:eastAsia="zh-CN"/>
    </w:rPr>
  </w:style>
  <w:style w:type="character" w:customStyle="1" w:styleId="79-SciencePG-References-number">
    <w:name w:val="79-SciencePG-References-number"/>
    <w:basedOn w:val="DefaultParagraphFont"/>
    <w:uiPriority w:val="1"/>
    <w:qFormat/>
    <w:rsid w:val="007D2E7E"/>
    <w:rPr>
      <w:rFonts w:ascii="Times New Roman" w:eastAsia="Times New Roman" w:hAnsi="Times New Roman"/>
      <w:color w:val="auto"/>
      <w:sz w:val="20"/>
    </w:rPr>
  </w:style>
  <w:style w:type="paragraph" w:customStyle="1" w:styleId="82-SciencePG-date">
    <w:name w:val="82-SciencePG-date"/>
    <w:basedOn w:val="Normal"/>
    <w:qFormat/>
    <w:rsid w:val="007D2E7E"/>
    <w:pPr>
      <w:widowControl w:val="0"/>
      <w:adjustRightInd w:val="0"/>
      <w:snapToGrid w:val="0"/>
      <w:spacing w:before="160" w:after="0" w:line="240" w:lineRule="exact"/>
    </w:pPr>
    <w:rPr>
      <w:rFonts w:ascii="Times New Roman" w:eastAsia="Times New Roman" w:hAnsi="Times New Roman" w:cs="Times New Roman"/>
      <w:kern w:val="2"/>
      <w:sz w:val="18"/>
      <w:szCs w:val="18"/>
      <w:lang w:eastAsia="zh-CN"/>
    </w:rPr>
  </w:style>
  <w:style w:type="character" w:customStyle="1" w:styleId="83-SciencePG-data-bold">
    <w:name w:val="83-SciencePG-data-bold"/>
    <w:basedOn w:val="DefaultParagraphFont"/>
    <w:uiPriority w:val="1"/>
    <w:rsid w:val="007D2E7E"/>
    <w:rPr>
      <w:rFonts w:ascii="Times New Roman" w:eastAsia="Times New Roman" w:hAnsi="Times New Roman"/>
      <w:b/>
      <w:sz w:val="18"/>
    </w:rPr>
  </w:style>
  <w:style w:type="paragraph" w:customStyle="1" w:styleId="05-SciencePG-Affiliation">
    <w:name w:val="05-SciencePG-Affiliation"/>
    <w:basedOn w:val="Normal"/>
    <w:qFormat/>
    <w:rsid w:val="00656BDD"/>
    <w:pPr>
      <w:widowControl w:val="0"/>
      <w:adjustRightInd w:val="0"/>
      <w:snapToGrid w:val="0"/>
      <w:spacing w:after="40" w:line="240" w:lineRule="exact"/>
      <w:ind w:hangingChars="50" w:hanging="51"/>
    </w:pPr>
    <w:rPr>
      <w:rFonts w:ascii="Times New Roman" w:eastAsia="Times New Roman" w:hAnsi="Times New Roman" w:cs="Times New Roman"/>
      <w:kern w:val="2"/>
      <w:sz w:val="18"/>
      <w:szCs w:val="18"/>
      <w:lang w:eastAsia="zh-CN"/>
    </w:rPr>
  </w:style>
  <w:style w:type="character" w:customStyle="1" w:styleId="Mentionnonrsolue1">
    <w:name w:val="Mention non résolue1"/>
    <w:basedOn w:val="DefaultParagraphFont"/>
    <w:uiPriority w:val="99"/>
    <w:semiHidden/>
    <w:unhideWhenUsed/>
    <w:rsid w:val="007F4F02"/>
    <w:rPr>
      <w:color w:val="605E5C"/>
      <w:shd w:val="clear" w:color="auto" w:fill="E1DFDD"/>
    </w:rPr>
  </w:style>
  <w:style w:type="character" w:customStyle="1" w:styleId="hgkelc">
    <w:name w:val="hgkelc"/>
    <w:basedOn w:val="DefaultParagraphFont"/>
    <w:rsid w:val="00846906"/>
  </w:style>
  <w:style w:type="character" w:styleId="UnresolvedMention">
    <w:name w:val="Unresolved Mention"/>
    <w:basedOn w:val="DefaultParagraphFont"/>
    <w:uiPriority w:val="99"/>
    <w:semiHidden/>
    <w:unhideWhenUsed/>
    <w:rsid w:val="00FC4D85"/>
    <w:rPr>
      <w:color w:val="605E5C"/>
      <w:shd w:val="clear" w:color="auto" w:fill="E1DFDD"/>
    </w:rPr>
  </w:style>
  <w:style w:type="character" w:styleId="PlaceholderText">
    <w:name w:val="Placeholder Text"/>
    <w:basedOn w:val="DefaultParagraphFont"/>
    <w:uiPriority w:val="99"/>
    <w:semiHidden/>
    <w:rsid w:val="001C24DE"/>
    <w:rPr>
      <w:color w:val="808080"/>
    </w:rPr>
  </w:style>
  <w:style w:type="character" w:styleId="CommentReference">
    <w:name w:val="annotation reference"/>
    <w:basedOn w:val="DefaultParagraphFont"/>
    <w:uiPriority w:val="99"/>
    <w:semiHidden/>
    <w:unhideWhenUsed/>
    <w:rsid w:val="002D1445"/>
    <w:rPr>
      <w:sz w:val="16"/>
      <w:szCs w:val="16"/>
    </w:rPr>
  </w:style>
  <w:style w:type="paragraph" w:styleId="CommentText">
    <w:name w:val="annotation text"/>
    <w:basedOn w:val="Normal"/>
    <w:link w:val="CommentTextChar"/>
    <w:uiPriority w:val="99"/>
    <w:unhideWhenUsed/>
    <w:rsid w:val="002D1445"/>
    <w:pPr>
      <w:spacing w:line="240" w:lineRule="auto"/>
    </w:pPr>
    <w:rPr>
      <w:sz w:val="20"/>
      <w:szCs w:val="20"/>
    </w:rPr>
  </w:style>
  <w:style w:type="character" w:customStyle="1" w:styleId="CommentTextChar">
    <w:name w:val="Comment Text Char"/>
    <w:basedOn w:val="DefaultParagraphFont"/>
    <w:link w:val="CommentText"/>
    <w:uiPriority w:val="99"/>
    <w:rsid w:val="002D1445"/>
    <w:rPr>
      <w:sz w:val="20"/>
      <w:szCs w:val="20"/>
    </w:rPr>
  </w:style>
  <w:style w:type="paragraph" w:styleId="CommentSubject">
    <w:name w:val="annotation subject"/>
    <w:basedOn w:val="CommentText"/>
    <w:next w:val="CommentText"/>
    <w:link w:val="CommentSubjectChar"/>
    <w:uiPriority w:val="99"/>
    <w:semiHidden/>
    <w:unhideWhenUsed/>
    <w:rsid w:val="002D1445"/>
    <w:rPr>
      <w:b/>
      <w:bCs/>
    </w:rPr>
  </w:style>
  <w:style w:type="character" w:customStyle="1" w:styleId="CommentSubjectChar">
    <w:name w:val="Comment Subject Char"/>
    <w:basedOn w:val="CommentTextChar"/>
    <w:link w:val="CommentSubject"/>
    <w:uiPriority w:val="99"/>
    <w:semiHidden/>
    <w:rsid w:val="002D1445"/>
    <w:rPr>
      <w:b/>
      <w:bCs/>
      <w:sz w:val="20"/>
      <w:szCs w:val="20"/>
    </w:rPr>
  </w:style>
  <w:style w:type="character" w:customStyle="1" w:styleId="Heading1Char">
    <w:name w:val="Heading 1 Char"/>
    <w:basedOn w:val="DefaultParagraphFont"/>
    <w:link w:val="Heading1"/>
    <w:rsid w:val="007028ED"/>
    <w:rPr>
      <w:rFonts w:ascii="Times New Roman" w:eastAsiaTheme="minorEastAsia" w:hAnsi="Times New Roman" w:cstheme="majorBidi"/>
      <w:b/>
      <w:bCs/>
      <w:color w:val="2E74B5" w:themeColor="accent1" w:themeShade="BF"/>
      <w:spacing w:val="15"/>
      <w:sz w:val="28"/>
      <w:szCs w:val="28"/>
    </w:rPr>
  </w:style>
  <w:style w:type="character" w:customStyle="1" w:styleId="Heading2Char">
    <w:name w:val="Heading 2 Char"/>
    <w:basedOn w:val="DefaultParagraphFont"/>
    <w:link w:val="Heading2"/>
    <w:uiPriority w:val="9"/>
    <w:rsid w:val="007028ED"/>
    <w:rPr>
      <w:rFonts w:ascii="Times New Roman" w:eastAsiaTheme="majorEastAsia" w:hAnsi="Times New Roman" w:cstheme="majorBidi"/>
      <w:bCs/>
      <w:color w:val="5B9BD5" w:themeColor="accent1"/>
      <w:sz w:val="28"/>
      <w:szCs w:val="26"/>
    </w:rPr>
  </w:style>
  <w:style w:type="character" w:customStyle="1" w:styleId="Heading3Char">
    <w:name w:val="Heading 3 Char"/>
    <w:basedOn w:val="DefaultParagraphFont"/>
    <w:link w:val="Heading3"/>
    <w:uiPriority w:val="9"/>
    <w:rsid w:val="007028ED"/>
    <w:rPr>
      <w:rFonts w:ascii="Times New Roman" w:eastAsiaTheme="majorEastAsia" w:hAnsi="Times New Roman" w:cstheme="majorBidi"/>
      <w:bCs/>
      <w:color w:val="5B9BD5" w:themeColor="accent1"/>
      <w:sz w:val="24"/>
    </w:rPr>
  </w:style>
  <w:style w:type="character" w:customStyle="1" w:styleId="Heading4Char">
    <w:name w:val="Heading 4 Char"/>
    <w:basedOn w:val="DefaultParagraphFont"/>
    <w:link w:val="Heading4"/>
    <w:uiPriority w:val="9"/>
    <w:rsid w:val="007028ED"/>
    <w:rPr>
      <w:rFonts w:ascii="Times New Roman" w:eastAsiaTheme="majorEastAsia" w:hAnsi="Times New Roman" w:cstheme="majorBidi"/>
      <w:iCs/>
      <w:color w:val="2E74B5" w:themeColor="accent1" w:themeShade="BF"/>
      <w:sz w:val="24"/>
    </w:rPr>
  </w:style>
  <w:style w:type="character" w:customStyle="1" w:styleId="Heading5Char">
    <w:name w:val="Heading 5 Char"/>
    <w:basedOn w:val="DefaultParagraphFont"/>
    <w:link w:val="Heading5"/>
    <w:uiPriority w:val="9"/>
    <w:rsid w:val="007028ED"/>
    <w:rPr>
      <w:rFonts w:ascii="Times New Roman" w:eastAsiaTheme="majorEastAsia" w:hAnsi="Times New Roman" w:cstheme="majorBidi"/>
      <w:color w:val="2E74B5" w:themeColor="accent1" w:themeShade="BF"/>
      <w:sz w:val="24"/>
    </w:rPr>
  </w:style>
  <w:style w:type="character" w:customStyle="1" w:styleId="Heading6Char">
    <w:name w:val="Heading 6 Char"/>
    <w:basedOn w:val="DefaultParagraphFont"/>
    <w:link w:val="Heading6"/>
    <w:uiPriority w:val="9"/>
    <w:semiHidden/>
    <w:rsid w:val="007028ED"/>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7028ED"/>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7028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028ED"/>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link w:val="ListParagraph"/>
    <w:uiPriority w:val="34"/>
    <w:rsid w:val="007028ED"/>
    <w:rPr>
      <w:rFonts w:ascii="Times New Roman" w:eastAsia="Times New Roman" w:hAnsi="Times New Roman" w:cs="Times New Roman"/>
      <w:sz w:val="24"/>
      <w:szCs w:val="24"/>
      <w:lang w:val="en" w:eastAsia="fr-FR"/>
    </w:rPr>
  </w:style>
  <w:style w:type="paragraph" w:styleId="Caption">
    <w:name w:val="caption"/>
    <w:aliases w:val="Figure,figure,Légende Car Car Car Car"/>
    <w:basedOn w:val="Normal"/>
    <w:next w:val="Normal"/>
    <w:link w:val="CaptionChar"/>
    <w:uiPriority w:val="35"/>
    <w:unhideWhenUsed/>
    <w:qFormat/>
    <w:rsid w:val="007028ED"/>
    <w:pPr>
      <w:spacing w:after="120" w:line="240" w:lineRule="auto"/>
      <w:jc w:val="center"/>
    </w:pPr>
    <w:rPr>
      <w:rFonts w:ascii="Times New Roman" w:hAnsi="Times New Roman"/>
      <w:bCs/>
      <w:color w:val="5B9BD5" w:themeColor="accent1"/>
      <w:sz w:val="24"/>
      <w:szCs w:val="18"/>
    </w:rPr>
  </w:style>
  <w:style w:type="character" w:customStyle="1" w:styleId="CaptionChar">
    <w:name w:val="Caption Char"/>
    <w:aliases w:val="Figure Char,figure Char,Légende Car Car Car Car Char"/>
    <w:basedOn w:val="DefaultParagraphFont"/>
    <w:link w:val="Caption"/>
    <w:uiPriority w:val="35"/>
    <w:rsid w:val="007028ED"/>
    <w:rPr>
      <w:rFonts w:ascii="Times New Roman" w:hAnsi="Times New Roman"/>
      <w:bCs/>
      <w:color w:val="5B9BD5" w:themeColor="accent1"/>
      <w:sz w:val="24"/>
      <w:szCs w:val="18"/>
    </w:rPr>
  </w:style>
  <w:style w:type="table" w:customStyle="1" w:styleId="TableGrid0">
    <w:name w:val="TableGrid"/>
    <w:rsid w:val="007028ED"/>
    <w:pPr>
      <w:spacing w:after="0" w:line="240" w:lineRule="auto"/>
    </w:pPr>
    <w:rPr>
      <w:rFonts w:eastAsiaTheme="minorEastAsia"/>
      <w:lang w:eastAsia="fr-FR"/>
    </w:rPr>
    <w:tblPr>
      <w:tblCellMar>
        <w:top w:w="0" w:type="dxa"/>
        <w:left w:w="0" w:type="dxa"/>
        <w:bottom w:w="0" w:type="dxa"/>
        <w:right w:w="0" w:type="dxa"/>
      </w:tblCellMar>
    </w:tblPr>
  </w:style>
  <w:style w:type="table" w:customStyle="1" w:styleId="Tableausimple112">
    <w:name w:val="Tableau simple 112"/>
    <w:basedOn w:val="TableNormal"/>
    <w:uiPriority w:val="41"/>
    <w:rsid w:val="0031185A"/>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BalloonText">
    <w:name w:val="Balloon Text"/>
    <w:basedOn w:val="Normal"/>
    <w:link w:val="BalloonTextChar"/>
    <w:uiPriority w:val="99"/>
    <w:semiHidden/>
    <w:unhideWhenUsed/>
    <w:rsid w:val="00F42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302"/>
    <w:rPr>
      <w:rFonts w:ascii="Tahoma" w:hAnsi="Tahoma" w:cs="Tahoma"/>
      <w:sz w:val="16"/>
      <w:szCs w:val="16"/>
    </w:rPr>
  </w:style>
  <w:style w:type="paragraph" w:styleId="NoSpacing">
    <w:name w:val="No Spacing"/>
    <w:link w:val="NoSpacingChar"/>
    <w:uiPriority w:val="1"/>
    <w:rsid w:val="00F42302"/>
    <w:pPr>
      <w:spacing w:after="0" w:line="240" w:lineRule="auto"/>
    </w:pPr>
    <w:rPr>
      <w:rFonts w:ascii="Calibri" w:hAnsi="Calibri" w:cs="Calibri"/>
      <w:color w:val="000000"/>
    </w:rPr>
  </w:style>
  <w:style w:type="character" w:customStyle="1" w:styleId="NoSpacingChar">
    <w:name w:val="No Spacing Char"/>
    <w:basedOn w:val="DefaultParagraphFont"/>
    <w:link w:val="NoSpacing"/>
    <w:uiPriority w:val="1"/>
    <w:rsid w:val="00F42302"/>
    <w:rPr>
      <w:rFonts w:ascii="Calibri" w:hAnsi="Calibri" w:cs="Calibri"/>
      <w:color w:val="000000"/>
    </w:rPr>
  </w:style>
  <w:style w:type="paragraph" w:customStyle="1" w:styleId="En-ttedetabledesmatires1">
    <w:name w:val="En-tête de table des matières1"/>
    <w:basedOn w:val="Heading1"/>
    <w:next w:val="Normal"/>
    <w:uiPriority w:val="39"/>
    <w:unhideWhenUsed/>
    <w:qFormat/>
    <w:rsid w:val="00F42302"/>
    <w:pPr>
      <w:numPr>
        <w:numId w:val="0"/>
      </w:numPr>
      <w:jc w:val="left"/>
      <w:outlineLvl w:val="9"/>
    </w:pPr>
    <w:rPr>
      <w:rFonts w:ascii="Cambria" w:hAnsi="Cambria"/>
      <w:lang w:eastAsia="fr-FR"/>
    </w:rPr>
  </w:style>
  <w:style w:type="paragraph" w:customStyle="1" w:styleId="TM11">
    <w:name w:val="TM 11"/>
    <w:basedOn w:val="Normal"/>
    <w:next w:val="Normal"/>
    <w:autoRedefine/>
    <w:uiPriority w:val="39"/>
    <w:unhideWhenUsed/>
    <w:qFormat/>
    <w:rsid w:val="00F42302"/>
    <w:pPr>
      <w:tabs>
        <w:tab w:val="right" w:leader="dot" w:pos="9628"/>
      </w:tabs>
      <w:spacing w:before="240" w:after="120" w:line="240" w:lineRule="auto"/>
    </w:pPr>
    <w:rPr>
      <w:rFonts w:cs="Calibri"/>
      <w:b/>
      <w:bCs/>
      <w:sz w:val="20"/>
      <w:szCs w:val="20"/>
    </w:rPr>
  </w:style>
  <w:style w:type="paragraph" w:customStyle="1" w:styleId="TM31">
    <w:name w:val="TM 31"/>
    <w:basedOn w:val="Normal"/>
    <w:next w:val="Normal"/>
    <w:autoRedefine/>
    <w:uiPriority w:val="39"/>
    <w:unhideWhenUsed/>
    <w:qFormat/>
    <w:rsid w:val="00F42302"/>
    <w:pPr>
      <w:spacing w:after="0" w:line="276" w:lineRule="auto"/>
      <w:ind w:left="480"/>
    </w:pPr>
    <w:rPr>
      <w:rFonts w:cs="Calibri"/>
      <w:sz w:val="20"/>
      <w:szCs w:val="20"/>
    </w:rPr>
  </w:style>
  <w:style w:type="paragraph" w:customStyle="1" w:styleId="TM21">
    <w:name w:val="TM 21"/>
    <w:basedOn w:val="Normal"/>
    <w:next w:val="Normal"/>
    <w:autoRedefine/>
    <w:uiPriority w:val="39"/>
    <w:unhideWhenUsed/>
    <w:qFormat/>
    <w:rsid w:val="00F42302"/>
    <w:pPr>
      <w:spacing w:before="120" w:after="0" w:line="276" w:lineRule="auto"/>
      <w:ind w:left="240"/>
    </w:pPr>
    <w:rPr>
      <w:rFonts w:cs="Calibri"/>
      <w:i/>
      <w:iCs/>
      <w:sz w:val="20"/>
      <w:szCs w:val="20"/>
    </w:rPr>
  </w:style>
  <w:style w:type="paragraph" w:customStyle="1" w:styleId="TM41">
    <w:name w:val="TM 41"/>
    <w:basedOn w:val="Normal"/>
    <w:next w:val="Normal"/>
    <w:autoRedefine/>
    <w:uiPriority w:val="39"/>
    <w:unhideWhenUsed/>
    <w:rsid w:val="00F42302"/>
    <w:pPr>
      <w:spacing w:after="0" w:line="276" w:lineRule="auto"/>
      <w:ind w:left="720"/>
    </w:pPr>
    <w:rPr>
      <w:rFonts w:cs="Calibri"/>
      <w:sz w:val="20"/>
      <w:szCs w:val="20"/>
    </w:rPr>
  </w:style>
  <w:style w:type="paragraph" w:customStyle="1" w:styleId="TM51">
    <w:name w:val="TM 51"/>
    <w:basedOn w:val="Normal"/>
    <w:next w:val="Normal"/>
    <w:autoRedefine/>
    <w:uiPriority w:val="39"/>
    <w:unhideWhenUsed/>
    <w:rsid w:val="00F42302"/>
    <w:pPr>
      <w:spacing w:after="0" w:line="276" w:lineRule="auto"/>
      <w:ind w:left="960"/>
    </w:pPr>
    <w:rPr>
      <w:rFonts w:cs="Calibri"/>
      <w:sz w:val="20"/>
      <w:szCs w:val="20"/>
    </w:rPr>
  </w:style>
  <w:style w:type="paragraph" w:customStyle="1" w:styleId="TM61">
    <w:name w:val="TM 61"/>
    <w:basedOn w:val="Normal"/>
    <w:next w:val="Normal"/>
    <w:autoRedefine/>
    <w:uiPriority w:val="39"/>
    <w:unhideWhenUsed/>
    <w:rsid w:val="00F42302"/>
    <w:pPr>
      <w:spacing w:after="0" w:line="276" w:lineRule="auto"/>
      <w:ind w:left="1200"/>
    </w:pPr>
    <w:rPr>
      <w:rFonts w:cs="Calibri"/>
      <w:sz w:val="20"/>
      <w:szCs w:val="20"/>
    </w:rPr>
  </w:style>
  <w:style w:type="paragraph" w:customStyle="1" w:styleId="TM71">
    <w:name w:val="TM 71"/>
    <w:basedOn w:val="Normal"/>
    <w:next w:val="Normal"/>
    <w:autoRedefine/>
    <w:uiPriority w:val="39"/>
    <w:unhideWhenUsed/>
    <w:rsid w:val="00F42302"/>
    <w:pPr>
      <w:spacing w:after="0" w:line="276" w:lineRule="auto"/>
      <w:ind w:left="1440"/>
    </w:pPr>
    <w:rPr>
      <w:rFonts w:cs="Calibri"/>
      <w:sz w:val="20"/>
      <w:szCs w:val="20"/>
    </w:rPr>
  </w:style>
  <w:style w:type="paragraph" w:customStyle="1" w:styleId="TM81">
    <w:name w:val="TM 81"/>
    <w:basedOn w:val="Normal"/>
    <w:next w:val="Normal"/>
    <w:autoRedefine/>
    <w:uiPriority w:val="39"/>
    <w:unhideWhenUsed/>
    <w:rsid w:val="00F42302"/>
    <w:pPr>
      <w:spacing w:after="0" w:line="276" w:lineRule="auto"/>
      <w:ind w:left="1680"/>
    </w:pPr>
    <w:rPr>
      <w:rFonts w:cs="Calibri"/>
      <w:sz w:val="20"/>
      <w:szCs w:val="20"/>
    </w:rPr>
  </w:style>
  <w:style w:type="paragraph" w:customStyle="1" w:styleId="TM91">
    <w:name w:val="TM 91"/>
    <w:basedOn w:val="Normal"/>
    <w:next w:val="Normal"/>
    <w:autoRedefine/>
    <w:uiPriority w:val="39"/>
    <w:unhideWhenUsed/>
    <w:rsid w:val="00F42302"/>
    <w:pPr>
      <w:spacing w:after="0" w:line="276" w:lineRule="auto"/>
      <w:ind w:left="1920"/>
    </w:pPr>
    <w:rPr>
      <w:rFonts w:cs="Calibri"/>
      <w:sz w:val="20"/>
      <w:szCs w:val="20"/>
    </w:rPr>
  </w:style>
  <w:style w:type="paragraph" w:styleId="TableofFigures">
    <w:name w:val="table of figures"/>
    <w:basedOn w:val="Normal"/>
    <w:next w:val="Normal"/>
    <w:uiPriority w:val="99"/>
    <w:unhideWhenUsed/>
    <w:rsid w:val="00F42302"/>
    <w:pPr>
      <w:spacing w:after="0" w:line="276" w:lineRule="auto"/>
    </w:pPr>
    <w:rPr>
      <w:rFonts w:ascii="Times New Roman" w:hAnsi="Times New Roman"/>
      <w:sz w:val="24"/>
    </w:rPr>
  </w:style>
  <w:style w:type="character" w:customStyle="1" w:styleId="Lienhypertextesuivivisit1">
    <w:name w:val="Lien hypertexte suivi visité1"/>
    <w:basedOn w:val="DefaultParagraphFont"/>
    <w:uiPriority w:val="99"/>
    <w:semiHidden/>
    <w:unhideWhenUsed/>
    <w:rsid w:val="00F42302"/>
    <w:rPr>
      <w:color w:val="800080"/>
      <w:u w:val="single"/>
    </w:rPr>
  </w:style>
  <w:style w:type="paragraph" w:customStyle="1" w:styleId="font5">
    <w:name w:val="font5"/>
    <w:basedOn w:val="Normal"/>
    <w:rsid w:val="00F42302"/>
    <w:pPr>
      <w:spacing w:before="100" w:beforeAutospacing="1" w:after="100" w:afterAutospacing="1" w:line="240" w:lineRule="auto"/>
    </w:pPr>
    <w:rPr>
      <w:rFonts w:ascii="Century Gothic" w:eastAsia="Times New Roman" w:hAnsi="Century Gothic" w:cs="Times New Roman"/>
      <w:b/>
      <w:bCs/>
      <w:sz w:val="18"/>
      <w:szCs w:val="18"/>
      <w:u w:val="single"/>
      <w:lang w:eastAsia="fr-FR"/>
    </w:rPr>
  </w:style>
  <w:style w:type="paragraph" w:customStyle="1" w:styleId="font6">
    <w:name w:val="font6"/>
    <w:basedOn w:val="Normal"/>
    <w:rsid w:val="00F42302"/>
    <w:pPr>
      <w:spacing w:before="100" w:beforeAutospacing="1" w:after="100" w:afterAutospacing="1" w:line="240" w:lineRule="auto"/>
    </w:pPr>
    <w:rPr>
      <w:rFonts w:ascii="Century Gothic" w:eastAsia="Times New Roman" w:hAnsi="Century Gothic" w:cs="Times New Roman"/>
      <w:b/>
      <w:bCs/>
      <w:sz w:val="18"/>
      <w:szCs w:val="18"/>
      <w:lang w:eastAsia="fr-FR"/>
    </w:rPr>
  </w:style>
  <w:style w:type="paragraph" w:customStyle="1" w:styleId="font7">
    <w:name w:val="font7"/>
    <w:basedOn w:val="Normal"/>
    <w:rsid w:val="00F42302"/>
    <w:pPr>
      <w:spacing w:before="100" w:beforeAutospacing="1" w:after="100" w:afterAutospacing="1" w:line="240" w:lineRule="auto"/>
    </w:pPr>
    <w:rPr>
      <w:rFonts w:ascii="Century Gothic" w:eastAsia="Times New Roman" w:hAnsi="Century Gothic" w:cs="Times New Roman"/>
      <w:b/>
      <w:bCs/>
      <w:sz w:val="24"/>
      <w:szCs w:val="24"/>
      <w:u w:val="single"/>
      <w:lang w:eastAsia="fr-FR"/>
    </w:rPr>
  </w:style>
  <w:style w:type="paragraph" w:customStyle="1" w:styleId="xl65">
    <w:name w:val="xl65"/>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66">
    <w:name w:val="xl66"/>
    <w:basedOn w:val="Normal"/>
    <w:rsid w:val="00F42302"/>
    <w:pP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67">
    <w:name w:val="xl67"/>
    <w:basedOn w:val="Normal"/>
    <w:rsid w:val="00F42302"/>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68">
    <w:name w:val="xl68"/>
    <w:basedOn w:val="Normal"/>
    <w:rsid w:val="00F423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69">
    <w:name w:val="xl69"/>
    <w:basedOn w:val="Normal"/>
    <w:rsid w:val="00F423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70">
    <w:name w:val="xl70"/>
    <w:basedOn w:val="Normal"/>
    <w:rsid w:val="00F42302"/>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71">
    <w:name w:val="xl71"/>
    <w:basedOn w:val="Normal"/>
    <w:rsid w:val="00F423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u w:val="single"/>
      <w:lang w:eastAsia="fr-FR"/>
    </w:rPr>
  </w:style>
  <w:style w:type="paragraph" w:customStyle="1" w:styleId="xl72">
    <w:name w:val="xl72"/>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73">
    <w:name w:val="xl73"/>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74">
    <w:name w:val="xl74"/>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75">
    <w:name w:val="xl75"/>
    <w:basedOn w:val="Normal"/>
    <w:rsid w:val="00F42302"/>
    <w:pPr>
      <w:pBdr>
        <w:top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76">
    <w:name w:val="xl76"/>
    <w:basedOn w:val="Normal"/>
    <w:rsid w:val="00F42302"/>
    <w:pP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77">
    <w:name w:val="xl77"/>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78">
    <w:name w:val="xl78"/>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79">
    <w:name w:val="xl79"/>
    <w:basedOn w:val="Normal"/>
    <w:rsid w:val="00F423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80">
    <w:name w:val="xl80"/>
    <w:basedOn w:val="Normal"/>
    <w:rsid w:val="00F423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81">
    <w:name w:val="xl81"/>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82">
    <w:name w:val="xl82"/>
    <w:basedOn w:val="Normal"/>
    <w:rsid w:val="00F42302"/>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83">
    <w:name w:val="xl83"/>
    <w:basedOn w:val="Normal"/>
    <w:rsid w:val="00F42302"/>
    <w:pP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84">
    <w:name w:val="xl84"/>
    <w:basedOn w:val="Normal"/>
    <w:rsid w:val="00F42302"/>
    <w:pPr>
      <w:pBdr>
        <w:top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85">
    <w:name w:val="xl85"/>
    <w:basedOn w:val="Normal"/>
    <w:rsid w:val="00F42302"/>
    <w:pPr>
      <w:pBdr>
        <w:top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86">
    <w:name w:val="xl86"/>
    <w:basedOn w:val="Normal"/>
    <w:rsid w:val="00F42302"/>
    <w:pPr>
      <w:pBdr>
        <w:top w:val="double" w:sz="6"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87">
    <w:name w:val="xl87"/>
    <w:basedOn w:val="Normal"/>
    <w:rsid w:val="00F42302"/>
    <w:pP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88">
    <w:name w:val="xl88"/>
    <w:basedOn w:val="Normal"/>
    <w:rsid w:val="00F42302"/>
    <w:pPr>
      <w:spacing w:before="100" w:beforeAutospacing="1" w:after="100" w:afterAutospacing="1" w:line="240" w:lineRule="auto"/>
      <w:jc w:val="center"/>
      <w:textAlignment w:val="center"/>
    </w:pPr>
    <w:rPr>
      <w:rFonts w:ascii="Century Gothic" w:eastAsia="Times New Roman" w:hAnsi="Century Gothic" w:cs="Times New Roman"/>
      <w:b/>
      <w:bCs/>
      <w:sz w:val="18"/>
      <w:szCs w:val="18"/>
      <w:u w:val="single"/>
      <w:lang w:eastAsia="fr-FR"/>
    </w:rPr>
  </w:style>
  <w:style w:type="paragraph" w:customStyle="1" w:styleId="xl89">
    <w:name w:val="xl89"/>
    <w:basedOn w:val="Normal"/>
    <w:rsid w:val="00F423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90">
    <w:name w:val="xl90"/>
    <w:basedOn w:val="Normal"/>
    <w:rsid w:val="00F42302"/>
    <w:pPr>
      <w:pBdr>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u w:val="single"/>
      <w:lang w:eastAsia="fr-FR"/>
    </w:rPr>
  </w:style>
  <w:style w:type="paragraph" w:customStyle="1" w:styleId="xl91">
    <w:name w:val="xl91"/>
    <w:basedOn w:val="Normal"/>
    <w:rsid w:val="00F42302"/>
    <w:pPr>
      <w:pBdr>
        <w:top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92">
    <w:name w:val="xl92"/>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93">
    <w:name w:val="xl93"/>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94">
    <w:name w:val="xl94"/>
    <w:basedOn w:val="Normal"/>
    <w:rsid w:val="00F423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95">
    <w:name w:val="xl95"/>
    <w:basedOn w:val="Normal"/>
    <w:rsid w:val="00F42302"/>
    <w:pP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96">
    <w:name w:val="xl96"/>
    <w:basedOn w:val="Normal"/>
    <w:rsid w:val="00F42302"/>
    <w:pPr>
      <w:spacing w:before="100" w:beforeAutospacing="1" w:after="100" w:afterAutospacing="1" w:line="240" w:lineRule="auto"/>
      <w:textAlignment w:val="center"/>
    </w:pPr>
    <w:rPr>
      <w:rFonts w:ascii="Arial" w:eastAsia="Times New Roman" w:hAnsi="Arial" w:cs="Arial"/>
      <w:sz w:val="18"/>
      <w:szCs w:val="18"/>
      <w:lang w:eastAsia="fr-FR"/>
    </w:rPr>
  </w:style>
  <w:style w:type="paragraph" w:customStyle="1" w:styleId="xl97">
    <w:name w:val="xl97"/>
    <w:basedOn w:val="Normal"/>
    <w:rsid w:val="00F42302"/>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98">
    <w:name w:val="xl98"/>
    <w:basedOn w:val="Normal"/>
    <w:rsid w:val="00F4230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99">
    <w:name w:val="xl99"/>
    <w:basedOn w:val="Normal"/>
    <w:rsid w:val="00F4230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lang w:eastAsia="fr-FR"/>
    </w:rPr>
  </w:style>
  <w:style w:type="paragraph" w:customStyle="1" w:styleId="xl100">
    <w:name w:val="xl100"/>
    <w:basedOn w:val="Normal"/>
    <w:rsid w:val="00F42302"/>
    <w:pPr>
      <w:pBdr>
        <w:top w:val="single" w:sz="4" w:space="0" w:color="auto"/>
        <w:left w:val="single" w:sz="4" w:space="0" w:color="auto"/>
        <w:bottom w:val="single" w:sz="8" w:space="0" w:color="auto"/>
        <w:right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lang w:eastAsia="fr-FR"/>
    </w:rPr>
  </w:style>
  <w:style w:type="paragraph" w:customStyle="1" w:styleId="xl101">
    <w:name w:val="xl101"/>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02">
    <w:name w:val="xl102"/>
    <w:basedOn w:val="Normal"/>
    <w:rsid w:val="00F42302"/>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03">
    <w:name w:val="xl103"/>
    <w:basedOn w:val="Normal"/>
    <w:rsid w:val="00F423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04">
    <w:name w:val="xl104"/>
    <w:basedOn w:val="Normal"/>
    <w:rsid w:val="00F42302"/>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05">
    <w:name w:val="xl105"/>
    <w:basedOn w:val="Normal"/>
    <w:rsid w:val="00F42302"/>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6"/>
      <w:szCs w:val="16"/>
      <w:lang w:eastAsia="fr-FR"/>
    </w:rPr>
  </w:style>
  <w:style w:type="paragraph" w:customStyle="1" w:styleId="xl106">
    <w:name w:val="xl106"/>
    <w:basedOn w:val="Normal"/>
    <w:rsid w:val="00F42302"/>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07">
    <w:name w:val="xl107"/>
    <w:basedOn w:val="Normal"/>
    <w:rsid w:val="00F42302"/>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08">
    <w:name w:val="xl108"/>
    <w:basedOn w:val="Normal"/>
    <w:rsid w:val="00F42302"/>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09">
    <w:name w:val="xl109"/>
    <w:basedOn w:val="Normal"/>
    <w:rsid w:val="00F42302"/>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10">
    <w:name w:val="xl110"/>
    <w:basedOn w:val="Normal"/>
    <w:rsid w:val="00F42302"/>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11">
    <w:name w:val="xl111"/>
    <w:basedOn w:val="Normal"/>
    <w:rsid w:val="00F42302"/>
    <w:pPr>
      <w:pBdr>
        <w:top w:val="single" w:sz="4" w:space="0" w:color="auto"/>
        <w:left w:val="single" w:sz="4" w:space="0" w:color="auto"/>
        <w:bottom w:val="double" w:sz="6"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6"/>
      <w:szCs w:val="16"/>
      <w:lang w:eastAsia="fr-FR"/>
    </w:rPr>
  </w:style>
  <w:style w:type="paragraph" w:customStyle="1" w:styleId="xl112">
    <w:name w:val="xl112"/>
    <w:basedOn w:val="Normal"/>
    <w:rsid w:val="00F42302"/>
    <w:pPr>
      <w:pBdr>
        <w:top w:val="double" w:sz="6"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13">
    <w:name w:val="xl113"/>
    <w:basedOn w:val="Normal"/>
    <w:rsid w:val="00F42302"/>
    <w:pPr>
      <w:pBdr>
        <w:top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14">
    <w:name w:val="xl114"/>
    <w:basedOn w:val="Normal"/>
    <w:rsid w:val="00F42302"/>
    <w:pP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15">
    <w:name w:val="xl115"/>
    <w:basedOn w:val="Normal"/>
    <w:rsid w:val="00F42302"/>
    <w:pP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16">
    <w:name w:val="xl116"/>
    <w:basedOn w:val="Normal"/>
    <w:rsid w:val="00F42302"/>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17">
    <w:name w:val="xl117"/>
    <w:basedOn w:val="Normal"/>
    <w:rsid w:val="00F42302"/>
    <w:pPr>
      <w:pBdr>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18">
    <w:name w:val="xl118"/>
    <w:basedOn w:val="Normal"/>
    <w:rsid w:val="00F423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19">
    <w:name w:val="xl119"/>
    <w:basedOn w:val="Normal"/>
    <w:rsid w:val="00F42302"/>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20">
    <w:name w:val="xl120"/>
    <w:basedOn w:val="Normal"/>
    <w:rsid w:val="00F42302"/>
    <w:pPr>
      <w:pBdr>
        <w:top w:val="single" w:sz="4" w:space="0" w:color="auto"/>
        <w:lef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21">
    <w:name w:val="xl121"/>
    <w:basedOn w:val="Normal"/>
    <w:rsid w:val="00F42302"/>
    <w:pPr>
      <w:pBdr>
        <w:top w:val="single" w:sz="4" w:space="0" w:color="auto"/>
        <w:left w:val="single" w:sz="4" w:space="0" w:color="auto"/>
        <w:bottom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22">
    <w:name w:val="xl122"/>
    <w:basedOn w:val="Normal"/>
    <w:rsid w:val="00F42302"/>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fr-FR"/>
    </w:rPr>
  </w:style>
  <w:style w:type="paragraph" w:customStyle="1" w:styleId="xl123">
    <w:name w:val="xl123"/>
    <w:basedOn w:val="Normal"/>
    <w:rsid w:val="00F42302"/>
    <w:pPr>
      <w:pBdr>
        <w:top w:val="single" w:sz="8"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24">
    <w:name w:val="xl124"/>
    <w:basedOn w:val="Normal"/>
    <w:rsid w:val="00F42302"/>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25">
    <w:name w:val="xl125"/>
    <w:basedOn w:val="Normal"/>
    <w:rsid w:val="00F4230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26">
    <w:name w:val="xl126"/>
    <w:basedOn w:val="Normal"/>
    <w:rsid w:val="00F42302"/>
    <w:pPr>
      <w:pBdr>
        <w:top w:val="single" w:sz="8"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lang w:eastAsia="fr-FR"/>
    </w:rPr>
  </w:style>
  <w:style w:type="paragraph" w:customStyle="1" w:styleId="xl127">
    <w:name w:val="xl127"/>
    <w:basedOn w:val="Normal"/>
    <w:rsid w:val="00F423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28">
    <w:name w:val="xl128"/>
    <w:basedOn w:val="Normal"/>
    <w:rsid w:val="00F423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29">
    <w:name w:val="xl129"/>
    <w:basedOn w:val="Normal"/>
    <w:rsid w:val="00F423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30">
    <w:name w:val="xl130"/>
    <w:basedOn w:val="Normal"/>
    <w:rsid w:val="00F42302"/>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6"/>
      <w:szCs w:val="16"/>
      <w:lang w:eastAsia="fr-FR"/>
    </w:rPr>
  </w:style>
  <w:style w:type="paragraph" w:customStyle="1" w:styleId="xl131">
    <w:name w:val="xl131"/>
    <w:basedOn w:val="Normal"/>
    <w:rsid w:val="00F42302"/>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32">
    <w:name w:val="xl132"/>
    <w:basedOn w:val="Normal"/>
    <w:rsid w:val="00F42302"/>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33">
    <w:name w:val="xl133"/>
    <w:basedOn w:val="Normal"/>
    <w:rsid w:val="00F42302"/>
    <w:pPr>
      <w:pBdr>
        <w:top w:val="single" w:sz="4" w:space="0" w:color="auto"/>
        <w:left w:val="single" w:sz="4" w:space="0" w:color="auto"/>
        <w:bottom w:val="double" w:sz="6"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6"/>
      <w:szCs w:val="16"/>
      <w:lang w:eastAsia="fr-FR"/>
    </w:rPr>
  </w:style>
  <w:style w:type="paragraph" w:customStyle="1" w:styleId="xl134">
    <w:name w:val="xl134"/>
    <w:basedOn w:val="Normal"/>
    <w:rsid w:val="00F42302"/>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lang w:eastAsia="fr-FR"/>
    </w:rPr>
  </w:style>
  <w:style w:type="paragraph" w:customStyle="1" w:styleId="xl135">
    <w:name w:val="xl135"/>
    <w:basedOn w:val="Normal"/>
    <w:rsid w:val="00F42302"/>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lang w:eastAsia="fr-FR"/>
    </w:rPr>
  </w:style>
  <w:style w:type="paragraph" w:customStyle="1" w:styleId="xl136">
    <w:name w:val="xl136"/>
    <w:basedOn w:val="Normal"/>
    <w:rsid w:val="00F42302"/>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sz w:val="16"/>
      <w:szCs w:val="16"/>
      <w:lang w:eastAsia="fr-FR"/>
    </w:rPr>
  </w:style>
  <w:style w:type="paragraph" w:customStyle="1" w:styleId="xl137">
    <w:name w:val="xl137"/>
    <w:basedOn w:val="Normal"/>
    <w:rsid w:val="00F42302"/>
    <w:pPr>
      <w:pBdr>
        <w:top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38">
    <w:name w:val="xl138"/>
    <w:basedOn w:val="Normal"/>
    <w:rsid w:val="00F42302"/>
    <w:pPr>
      <w:pBdr>
        <w:top w:val="single" w:sz="4" w:space="0" w:color="auto"/>
        <w:bottom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39">
    <w:name w:val="xl139"/>
    <w:basedOn w:val="Normal"/>
    <w:rsid w:val="00F42302"/>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sz w:val="16"/>
      <w:szCs w:val="16"/>
      <w:lang w:eastAsia="fr-FR"/>
    </w:rPr>
  </w:style>
  <w:style w:type="paragraph" w:customStyle="1" w:styleId="xl140">
    <w:name w:val="xl140"/>
    <w:basedOn w:val="Normal"/>
    <w:rsid w:val="00F42302"/>
    <w:pPr>
      <w:pBdr>
        <w:top w:val="double" w:sz="6" w:space="0" w:color="auto"/>
        <w:left w:val="single" w:sz="4" w:space="0" w:color="auto"/>
        <w:bottom w:val="double" w:sz="6"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6"/>
      <w:szCs w:val="16"/>
      <w:lang w:eastAsia="fr-FR"/>
    </w:rPr>
  </w:style>
  <w:style w:type="paragraph" w:customStyle="1" w:styleId="xl141">
    <w:name w:val="xl141"/>
    <w:basedOn w:val="Normal"/>
    <w:rsid w:val="00F423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u w:val="single"/>
      <w:lang w:eastAsia="fr-FR"/>
    </w:rPr>
  </w:style>
  <w:style w:type="paragraph" w:customStyle="1" w:styleId="xl142">
    <w:name w:val="xl142"/>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43">
    <w:name w:val="xl143"/>
    <w:basedOn w:val="Normal"/>
    <w:rsid w:val="00F42302"/>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44">
    <w:name w:val="xl144"/>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45">
    <w:name w:val="xl145"/>
    <w:basedOn w:val="Normal"/>
    <w:rsid w:val="00F423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6"/>
      <w:szCs w:val="16"/>
      <w:lang w:eastAsia="fr-FR"/>
    </w:rPr>
  </w:style>
  <w:style w:type="paragraph" w:customStyle="1" w:styleId="xl146">
    <w:name w:val="xl146"/>
    <w:basedOn w:val="Normal"/>
    <w:rsid w:val="00F423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47">
    <w:name w:val="xl147"/>
    <w:basedOn w:val="Normal"/>
    <w:rsid w:val="00F42302"/>
    <w:pPr>
      <w:pBdr>
        <w:top w:val="single" w:sz="4" w:space="0" w:color="auto"/>
        <w:bottom w:val="double" w:sz="6"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48">
    <w:name w:val="xl148"/>
    <w:basedOn w:val="Normal"/>
    <w:rsid w:val="00F42302"/>
    <w:pPr>
      <w:pBdr>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49">
    <w:name w:val="xl149"/>
    <w:basedOn w:val="Normal"/>
    <w:rsid w:val="00F42302"/>
    <w:pPr>
      <w:pBdr>
        <w:bottom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50">
    <w:name w:val="xl150"/>
    <w:basedOn w:val="Normal"/>
    <w:rsid w:val="00F42302"/>
    <w:pP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51">
    <w:name w:val="xl151"/>
    <w:basedOn w:val="Normal"/>
    <w:rsid w:val="00F4230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lang w:eastAsia="fr-FR"/>
    </w:rPr>
  </w:style>
  <w:style w:type="paragraph" w:customStyle="1" w:styleId="xl152">
    <w:name w:val="xl152"/>
    <w:basedOn w:val="Normal"/>
    <w:rsid w:val="00F423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53">
    <w:name w:val="xl153"/>
    <w:basedOn w:val="Normal"/>
    <w:rsid w:val="00F42302"/>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54">
    <w:name w:val="xl154"/>
    <w:basedOn w:val="Normal"/>
    <w:rsid w:val="00F42302"/>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55">
    <w:name w:val="xl155"/>
    <w:basedOn w:val="Normal"/>
    <w:rsid w:val="00F423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56">
    <w:name w:val="xl156"/>
    <w:basedOn w:val="Normal"/>
    <w:rsid w:val="00F423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57">
    <w:name w:val="xl157"/>
    <w:basedOn w:val="Normal"/>
    <w:rsid w:val="00F42302"/>
    <w:pPr>
      <w:pBdr>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58">
    <w:name w:val="xl158"/>
    <w:basedOn w:val="Normal"/>
    <w:rsid w:val="00F42302"/>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6"/>
      <w:szCs w:val="16"/>
      <w:lang w:eastAsia="fr-FR"/>
    </w:rPr>
  </w:style>
  <w:style w:type="paragraph" w:customStyle="1" w:styleId="xl159">
    <w:name w:val="xl159"/>
    <w:basedOn w:val="Normal"/>
    <w:rsid w:val="00F42302"/>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60">
    <w:name w:val="xl160"/>
    <w:basedOn w:val="Normal"/>
    <w:rsid w:val="00F423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61">
    <w:name w:val="xl161"/>
    <w:basedOn w:val="Normal"/>
    <w:rsid w:val="00F42302"/>
    <w:pPr>
      <w:pBdr>
        <w:top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62">
    <w:name w:val="xl162"/>
    <w:basedOn w:val="Normal"/>
    <w:rsid w:val="00F423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63">
    <w:name w:val="xl163"/>
    <w:basedOn w:val="Normal"/>
    <w:rsid w:val="00F42302"/>
    <w:pPr>
      <w:pBdr>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64">
    <w:name w:val="xl164"/>
    <w:basedOn w:val="Normal"/>
    <w:rsid w:val="00F42302"/>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65">
    <w:name w:val="xl165"/>
    <w:basedOn w:val="Normal"/>
    <w:rsid w:val="00F423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66">
    <w:name w:val="xl166"/>
    <w:basedOn w:val="Normal"/>
    <w:rsid w:val="00F423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67">
    <w:name w:val="xl167"/>
    <w:basedOn w:val="Normal"/>
    <w:rsid w:val="00F42302"/>
    <w:pPr>
      <w:pBdr>
        <w:top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68">
    <w:name w:val="xl168"/>
    <w:basedOn w:val="Normal"/>
    <w:rsid w:val="00F42302"/>
    <w:pPr>
      <w:pBdr>
        <w:top w:val="single" w:sz="4" w:space="0" w:color="auto"/>
        <w:left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69">
    <w:name w:val="xl169"/>
    <w:basedOn w:val="Normal"/>
    <w:rsid w:val="00F42302"/>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70">
    <w:name w:val="xl170"/>
    <w:basedOn w:val="Normal"/>
    <w:rsid w:val="00F42302"/>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71">
    <w:name w:val="xl171"/>
    <w:basedOn w:val="Normal"/>
    <w:rsid w:val="00F42302"/>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72">
    <w:name w:val="xl172"/>
    <w:basedOn w:val="Normal"/>
    <w:rsid w:val="00F42302"/>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73">
    <w:name w:val="xl173"/>
    <w:basedOn w:val="Normal"/>
    <w:rsid w:val="00F42302"/>
    <w:pPr>
      <w:pBdr>
        <w:top w:val="single" w:sz="4" w:space="0" w:color="auto"/>
        <w:bottom w:val="double" w:sz="6"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6"/>
      <w:szCs w:val="16"/>
      <w:lang w:eastAsia="fr-FR"/>
    </w:rPr>
  </w:style>
  <w:style w:type="paragraph" w:customStyle="1" w:styleId="xl174">
    <w:name w:val="xl174"/>
    <w:basedOn w:val="Normal"/>
    <w:rsid w:val="00F42302"/>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175">
    <w:name w:val="xl175"/>
    <w:basedOn w:val="Normal"/>
    <w:rsid w:val="00F423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76">
    <w:name w:val="xl176"/>
    <w:basedOn w:val="Normal"/>
    <w:rsid w:val="00F42302"/>
    <w:pPr>
      <w:pBdr>
        <w:top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77">
    <w:name w:val="xl177"/>
    <w:basedOn w:val="Normal"/>
    <w:rsid w:val="00F42302"/>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78">
    <w:name w:val="xl178"/>
    <w:basedOn w:val="Normal"/>
    <w:rsid w:val="00F42302"/>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79">
    <w:name w:val="xl179"/>
    <w:basedOn w:val="Normal"/>
    <w:rsid w:val="00F423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80">
    <w:name w:val="xl180"/>
    <w:basedOn w:val="Normal"/>
    <w:rsid w:val="00F42302"/>
    <w:pPr>
      <w:pBdr>
        <w:top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81">
    <w:name w:val="xl181"/>
    <w:basedOn w:val="Normal"/>
    <w:rsid w:val="00F42302"/>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82">
    <w:name w:val="xl182"/>
    <w:basedOn w:val="Normal"/>
    <w:rsid w:val="00F42302"/>
    <w:pPr>
      <w:pBdr>
        <w:top w:val="single" w:sz="4" w:space="0" w:color="auto"/>
        <w:left w:val="single" w:sz="4" w:space="0" w:color="auto"/>
        <w:bottom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83">
    <w:name w:val="xl183"/>
    <w:basedOn w:val="Normal"/>
    <w:rsid w:val="00F42302"/>
    <w:pPr>
      <w:pBdr>
        <w:top w:val="single" w:sz="4" w:space="0" w:color="auto"/>
        <w:bottom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84">
    <w:name w:val="xl184"/>
    <w:basedOn w:val="Normal"/>
    <w:rsid w:val="00F42302"/>
    <w:pPr>
      <w:pBdr>
        <w:top w:val="single" w:sz="4" w:space="0" w:color="auto"/>
        <w:left w:val="single" w:sz="4" w:space="0" w:color="auto"/>
        <w:bottom w:val="double" w:sz="6"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185">
    <w:name w:val="xl185"/>
    <w:basedOn w:val="Normal"/>
    <w:rsid w:val="00F42302"/>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b/>
      <w:bCs/>
      <w:sz w:val="16"/>
      <w:szCs w:val="16"/>
      <w:lang w:eastAsia="fr-FR"/>
    </w:rPr>
  </w:style>
  <w:style w:type="paragraph" w:customStyle="1" w:styleId="xl186">
    <w:name w:val="xl186"/>
    <w:basedOn w:val="Normal"/>
    <w:rsid w:val="00F42302"/>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fr-FR"/>
    </w:rPr>
  </w:style>
  <w:style w:type="paragraph" w:customStyle="1" w:styleId="xl187">
    <w:name w:val="xl187"/>
    <w:basedOn w:val="Normal"/>
    <w:rsid w:val="00F42302"/>
    <w:pPr>
      <w:pBdr>
        <w:top w:val="single" w:sz="4" w:space="0" w:color="auto"/>
        <w:left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88">
    <w:name w:val="xl188"/>
    <w:basedOn w:val="Normal"/>
    <w:rsid w:val="00F42302"/>
    <w:pPr>
      <w:pBdr>
        <w:top w:val="double" w:sz="6"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89">
    <w:name w:val="xl189"/>
    <w:basedOn w:val="Normal"/>
    <w:rsid w:val="00F42302"/>
    <w:pP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90">
    <w:name w:val="xl190"/>
    <w:basedOn w:val="Normal"/>
    <w:rsid w:val="00F42302"/>
    <w:pP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91">
    <w:name w:val="xl191"/>
    <w:basedOn w:val="Normal"/>
    <w:rsid w:val="00F42302"/>
    <w:pPr>
      <w:pBdr>
        <w:top w:val="double" w:sz="6"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92">
    <w:name w:val="xl192"/>
    <w:basedOn w:val="Normal"/>
    <w:rsid w:val="00F42302"/>
    <w:pPr>
      <w:pBdr>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93">
    <w:name w:val="xl193"/>
    <w:basedOn w:val="Normal"/>
    <w:rsid w:val="00F42302"/>
    <w:pPr>
      <w:pBdr>
        <w:top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94">
    <w:name w:val="xl194"/>
    <w:basedOn w:val="Normal"/>
    <w:rsid w:val="00F42302"/>
    <w:pPr>
      <w:pBdr>
        <w:top w:val="single" w:sz="4" w:space="0" w:color="auto"/>
        <w:left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95">
    <w:name w:val="xl195"/>
    <w:basedOn w:val="Normal"/>
    <w:rsid w:val="00F42302"/>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96">
    <w:name w:val="xl196"/>
    <w:basedOn w:val="Normal"/>
    <w:rsid w:val="00F42302"/>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197">
    <w:name w:val="xl197"/>
    <w:basedOn w:val="Normal"/>
    <w:rsid w:val="00F42302"/>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198">
    <w:name w:val="xl198"/>
    <w:basedOn w:val="Normal"/>
    <w:rsid w:val="00F42302"/>
    <w:pPr>
      <w:pBdr>
        <w:top w:val="double" w:sz="6"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199">
    <w:name w:val="xl199"/>
    <w:basedOn w:val="Normal"/>
    <w:rsid w:val="00F42302"/>
    <w:pPr>
      <w:pBdr>
        <w:top w:val="double" w:sz="6"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200">
    <w:name w:val="xl200"/>
    <w:basedOn w:val="Normal"/>
    <w:rsid w:val="00F42302"/>
    <w:pPr>
      <w:pBdr>
        <w:top w:val="double" w:sz="6"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201">
    <w:name w:val="xl201"/>
    <w:basedOn w:val="Normal"/>
    <w:rsid w:val="00F42302"/>
    <w:pP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202">
    <w:name w:val="xl202"/>
    <w:basedOn w:val="Normal"/>
    <w:rsid w:val="00F42302"/>
    <w:pPr>
      <w:pBdr>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203">
    <w:name w:val="xl203"/>
    <w:basedOn w:val="Normal"/>
    <w:rsid w:val="00F42302"/>
    <w:pPr>
      <w:pBdr>
        <w:left w:val="single" w:sz="4" w:space="0" w:color="auto"/>
        <w:bottom w:val="double" w:sz="6"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204">
    <w:name w:val="xl204"/>
    <w:basedOn w:val="Normal"/>
    <w:rsid w:val="00F42302"/>
    <w:pPr>
      <w:pBdr>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205">
    <w:name w:val="xl205"/>
    <w:basedOn w:val="Normal"/>
    <w:rsid w:val="00F42302"/>
    <w:pPr>
      <w:pBdr>
        <w:left w:val="single" w:sz="4" w:space="0" w:color="auto"/>
        <w:bottom w:val="double" w:sz="6"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206">
    <w:name w:val="xl206"/>
    <w:basedOn w:val="Normal"/>
    <w:rsid w:val="00F42302"/>
    <w:pPr>
      <w:pBdr>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207">
    <w:name w:val="xl207"/>
    <w:basedOn w:val="Normal"/>
    <w:rsid w:val="00F42302"/>
    <w:pPr>
      <w:pBdr>
        <w:bottom w:val="double" w:sz="6"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208">
    <w:name w:val="xl208"/>
    <w:basedOn w:val="Normal"/>
    <w:rsid w:val="00F42302"/>
    <w:pPr>
      <w:pBdr>
        <w:left w:val="single" w:sz="4" w:space="0" w:color="auto"/>
        <w:bottom w:val="double" w:sz="6"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209">
    <w:name w:val="xl209"/>
    <w:basedOn w:val="Normal"/>
    <w:rsid w:val="00F42302"/>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210">
    <w:name w:val="xl210"/>
    <w:basedOn w:val="Normal"/>
    <w:rsid w:val="00F42302"/>
    <w:pPr>
      <w:pBdr>
        <w:top w:val="double" w:sz="6"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fr-FR"/>
    </w:rPr>
  </w:style>
  <w:style w:type="paragraph" w:customStyle="1" w:styleId="xl211">
    <w:name w:val="xl211"/>
    <w:basedOn w:val="Normal"/>
    <w:rsid w:val="00F42302"/>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212">
    <w:name w:val="xl212"/>
    <w:basedOn w:val="Normal"/>
    <w:rsid w:val="00F42302"/>
    <w:pPr>
      <w:pBdr>
        <w:top w:val="double" w:sz="6" w:space="0" w:color="auto"/>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u w:val="single"/>
      <w:lang w:eastAsia="fr-FR"/>
    </w:rPr>
  </w:style>
  <w:style w:type="paragraph" w:customStyle="1" w:styleId="xl213">
    <w:name w:val="xl213"/>
    <w:basedOn w:val="Normal"/>
    <w:rsid w:val="00F42302"/>
    <w:pPr>
      <w:pBdr>
        <w:top w:val="double" w:sz="6"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214">
    <w:name w:val="xl214"/>
    <w:basedOn w:val="Normal"/>
    <w:rsid w:val="00F42302"/>
    <w:pPr>
      <w:pBdr>
        <w:top w:val="double" w:sz="6"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Century Gothic" w:eastAsia="Times New Roman" w:hAnsi="Century Gothic" w:cs="Times New Roman"/>
      <w:sz w:val="16"/>
      <w:szCs w:val="16"/>
      <w:lang w:eastAsia="fr-FR"/>
    </w:rPr>
  </w:style>
  <w:style w:type="paragraph" w:customStyle="1" w:styleId="xl215">
    <w:name w:val="xl215"/>
    <w:basedOn w:val="Normal"/>
    <w:rsid w:val="00F423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16">
    <w:name w:val="xl216"/>
    <w:basedOn w:val="Normal"/>
    <w:rsid w:val="00F42302"/>
    <w:pPr>
      <w:pBdr>
        <w:top w:val="single" w:sz="4" w:space="0" w:color="auto"/>
        <w:left w:val="double" w:sz="6" w:space="0" w:color="auto"/>
        <w:bottom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17">
    <w:name w:val="xl217"/>
    <w:basedOn w:val="Normal"/>
    <w:rsid w:val="00F42302"/>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18">
    <w:name w:val="xl218"/>
    <w:basedOn w:val="Normal"/>
    <w:rsid w:val="00F42302"/>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lang w:eastAsia="fr-FR"/>
    </w:rPr>
  </w:style>
  <w:style w:type="paragraph" w:customStyle="1" w:styleId="xl219">
    <w:name w:val="xl219"/>
    <w:basedOn w:val="Normal"/>
    <w:rsid w:val="00F42302"/>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lang w:eastAsia="fr-FR"/>
    </w:rPr>
  </w:style>
  <w:style w:type="paragraph" w:customStyle="1" w:styleId="xl220">
    <w:name w:val="xl220"/>
    <w:basedOn w:val="Normal"/>
    <w:rsid w:val="00F42302"/>
    <w:pPr>
      <w:spacing w:before="100" w:beforeAutospacing="1" w:after="100" w:afterAutospacing="1" w:line="240" w:lineRule="auto"/>
      <w:jc w:val="center"/>
      <w:textAlignment w:val="center"/>
    </w:pPr>
    <w:rPr>
      <w:rFonts w:ascii="Century Gothic" w:eastAsia="Times New Roman" w:hAnsi="Century Gothic" w:cs="Times New Roman"/>
      <w:b/>
      <w:bCs/>
      <w:sz w:val="24"/>
      <w:szCs w:val="24"/>
      <w:u w:val="single"/>
      <w:lang w:eastAsia="fr-FR"/>
    </w:rPr>
  </w:style>
  <w:style w:type="paragraph" w:customStyle="1" w:styleId="xl221">
    <w:name w:val="xl221"/>
    <w:basedOn w:val="Normal"/>
    <w:rsid w:val="00F42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222">
    <w:name w:val="xl222"/>
    <w:basedOn w:val="Normal"/>
    <w:rsid w:val="00F42302"/>
    <w:pPr>
      <w:pBdr>
        <w:top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23">
    <w:name w:val="xl223"/>
    <w:basedOn w:val="Normal"/>
    <w:rsid w:val="00F42302"/>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24">
    <w:name w:val="xl224"/>
    <w:basedOn w:val="Normal"/>
    <w:rsid w:val="00F42302"/>
    <w:pPr>
      <w:pBdr>
        <w:top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25">
    <w:name w:val="xl225"/>
    <w:basedOn w:val="Normal"/>
    <w:rsid w:val="00F42302"/>
    <w:pPr>
      <w:pBdr>
        <w:top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26">
    <w:name w:val="xl226"/>
    <w:basedOn w:val="Normal"/>
    <w:rsid w:val="00F42302"/>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fr-FR"/>
    </w:rPr>
  </w:style>
  <w:style w:type="paragraph" w:customStyle="1" w:styleId="xl227">
    <w:name w:val="xl227"/>
    <w:basedOn w:val="Normal"/>
    <w:rsid w:val="00F42302"/>
    <w:pPr>
      <w:pBdr>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28">
    <w:name w:val="xl228"/>
    <w:basedOn w:val="Normal"/>
    <w:rsid w:val="00F42302"/>
    <w:pPr>
      <w:pBdr>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29">
    <w:name w:val="xl229"/>
    <w:basedOn w:val="Normal"/>
    <w:rsid w:val="00F42302"/>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30">
    <w:name w:val="xl230"/>
    <w:basedOn w:val="Normal"/>
    <w:rsid w:val="00F42302"/>
    <w:pPr>
      <w:pBdr>
        <w:top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31">
    <w:name w:val="xl231"/>
    <w:basedOn w:val="Normal"/>
    <w:rsid w:val="00F42302"/>
    <w:pPr>
      <w:pBdr>
        <w:top w:val="double" w:sz="6" w:space="0" w:color="auto"/>
        <w:bottom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32">
    <w:name w:val="xl232"/>
    <w:basedOn w:val="Normal"/>
    <w:rsid w:val="00F42302"/>
    <w:pPr>
      <w:spacing w:before="100" w:beforeAutospacing="1" w:after="100" w:afterAutospacing="1" w:line="240" w:lineRule="auto"/>
      <w:textAlignment w:val="center"/>
    </w:pPr>
    <w:rPr>
      <w:rFonts w:ascii="Century Gothic" w:eastAsia="Times New Roman" w:hAnsi="Century Gothic" w:cs="Times New Roman"/>
      <w:b/>
      <w:bCs/>
      <w:sz w:val="24"/>
      <w:szCs w:val="24"/>
      <w:lang w:eastAsia="fr-FR"/>
    </w:rPr>
  </w:style>
  <w:style w:type="paragraph" w:customStyle="1" w:styleId="xl233">
    <w:name w:val="xl233"/>
    <w:basedOn w:val="Normal"/>
    <w:rsid w:val="00F423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234">
    <w:name w:val="xl234"/>
    <w:basedOn w:val="Normal"/>
    <w:rsid w:val="00F42302"/>
    <w:pPr>
      <w:pBdr>
        <w:top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235">
    <w:name w:val="xl235"/>
    <w:basedOn w:val="Normal"/>
    <w:rsid w:val="00F423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8"/>
      <w:szCs w:val="18"/>
      <w:lang w:eastAsia="fr-FR"/>
    </w:rPr>
  </w:style>
  <w:style w:type="paragraph" w:customStyle="1" w:styleId="xl236">
    <w:name w:val="xl236"/>
    <w:basedOn w:val="Normal"/>
    <w:rsid w:val="00F42302"/>
    <w:pPr>
      <w:spacing w:before="100" w:beforeAutospacing="1" w:after="100" w:afterAutospacing="1" w:line="240" w:lineRule="auto"/>
      <w:jc w:val="center"/>
      <w:textAlignment w:val="center"/>
    </w:pPr>
    <w:rPr>
      <w:rFonts w:ascii="Century Gothic" w:eastAsia="Times New Roman" w:hAnsi="Century Gothic" w:cs="Times New Roman"/>
      <w:b/>
      <w:bCs/>
      <w:sz w:val="28"/>
      <w:szCs w:val="28"/>
      <w:u w:val="single"/>
      <w:lang w:eastAsia="fr-FR"/>
    </w:rPr>
  </w:style>
  <w:style w:type="paragraph" w:customStyle="1" w:styleId="xl237">
    <w:name w:val="xl237"/>
    <w:basedOn w:val="Normal"/>
    <w:rsid w:val="00F42302"/>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fr-FR"/>
    </w:rPr>
  </w:style>
  <w:style w:type="paragraph" w:customStyle="1" w:styleId="xl238">
    <w:name w:val="xl238"/>
    <w:basedOn w:val="Normal"/>
    <w:rsid w:val="00F423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239">
    <w:name w:val="xl239"/>
    <w:basedOn w:val="Normal"/>
    <w:rsid w:val="00F42302"/>
    <w:pPr>
      <w:pBdr>
        <w:top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240">
    <w:name w:val="xl240"/>
    <w:basedOn w:val="Normal"/>
    <w:rsid w:val="00F423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241">
    <w:name w:val="xl241"/>
    <w:basedOn w:val="Normal"/>
    <w:rsid w:val="00F42302"/>
    <w:pPr>
      <w:pBdr>
        <w:top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242">
    <w:name w:val="xl242"/>
    <w:basedOn w:val="Normal"/>
    <w:rsid w:val="00F423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43">
    <w:name w:val="xl243"/>
    <w:basedOn w:val="Normal"/>
    <w:rsid w:val="00F42302"/>
    <w:pPr>
      <w:pBdr>
        <w:top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fr-FR"/>
    </w:rPr>
  </w:style>
  <w:style w:type="paragraph" w:customStyle="1" w:styleId="xl244">
    <w:name w:val="xl244"/>
    <w:basedOn w:val="Normal"/>
    <w:rsid w:val="00F42302"/>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fr-FR"/>
    </w:rPr>
  </w:style>
  <w:style w:type="paragraph" w:customStyle="1" w:styleId="xl245">
    <w:name w:val="xl245"/>
    <w:basedOn w:val="Normal"/>
    <w:rsid w:val="00F42302"/>
    <w:pPr>
      <w:pBdr>
        <w:top w:val="double" w:sz="6" w:space="0" w:color="auto"/>
        <w:bottom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fr-FR"/>
    </w:rPr>
  </w:style>
  <w:style w:type="paragraph" w:customStyle="1" w:styleId="xl246">
    <w:name w:val="xl246"/>
    <w:basedOn w:val="Normal"/>
    <w:rsid w:val="00F423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247">
    <w:name w:val="xl247"/>
    <w:basedOn w:val="Normal"/>
    <w:rsid w:val="00F42302"/>
    <w:pPr>
      <w:pBdr>
        <w:top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fr-FR"/>
    </w:rPr>
  </w:style>
  <w:style w:type="paragraph" w:customStyle="1" w:styleId="xl248">
    <w:name w:val="xl248"/>
    <w:basedOn w:val="Normal"/>
    <w:rsid w:val="00F42302"/>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fr-FR"/>
    </w:rPr>
  </w:style>
  <w:style w:type="paragraph" w:customStyle="1" w:styleId="xl249">
    <w:name w:val="xl249"/>
    <w:basedOn w:val="Normal"/>
    <w:rsid w:val="00F42302"/>
    <w:pPr>
      <w:pBdr>
        <w:top w:val="double" w:sz="6" w:space="0" w:color="auto"/>
        <w:bottom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fr-FR"/>
    </w:rPr>
  </w:style>
  <w:style w:type="paragraph" w:customStyle="1" w:styleId="xl250">
    <w:name w:val="xl250"/>
    <w:basedOn w:val="Normal"/>
    <w:rsid w:val="00F42302"/>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fr-FR"/>
    </w:rPr>
  </w:style>
  <w:style w:type="paragraph" w:customStyle="1" w:styleId="xl251">
    <w:name w:val="xl251"/>
    <w:basedOn w:val="Normal"/>
    <w:rsid w:val="00F42302"/>
    <w:pPr>
      <w:pBdr>
        <w:top w:val="double" w:sz="6" w:space="0" w:color="auto"/>
        <w:bottom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fr-FR"/>
    </w:rPr>
  </w:style>
  <w:style w:type="paragraph" w:customStyle="1" w:styleId="wp-normal-p">
    <w:name w:val="wp-normal-p"/>
    <w:basedOn w:val="Normal"/>
    <w:rsid w:val="00F423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paragraph-font-c-c1">
    <w:name w:val="default-paragraph-font-c-c1"/>
    <w:basedOn w:val="DefaultParagraphFont"/>
    <w:rsid w:val="00F42302"/>
  </w:style>
  <w:style w:type="character" w:customStyle="1" w:styleId="wp-default-paragraph-font-c">
    <w:name w:val="wp-default-paragraph-font-c"/>
    <w:basedOn w:val="DefaultParagraphFont"/>
    <w:rsid w:val="00F42302"/>
  </w:style>
  <w:style w:type="character" w:customStyle="1" w:styleId="a">
    <w:name w:val="a"/>
    <w:basedOn w:val="DefaultParagraphFont"/>
    <w:rsid w:val="00F42302"/>
  </w:style>
  <w:style w:type="paragraph" w:styleId="Revision">
    <w:name w:val="Revision"/>
    <w:hidden/>
    <w:uiPriority w:val="99"/>
    <w:semiHidden/>
    <w:rsid w:val="00F42302"/>
    <w:pPr>
      <w:spacing w:after="0" w:line="240" w:lineRule="auto"/>
    </w:pPr>
  </w:style>
  <w:style w:type="character" w:customStyle="1" w:styleId="Mentionnonrsolue2">
    <w:name w:val="Mention non résolue2"/>
    <w:basedOn w:val="DefaultParagraphFont"/>
    <w:uiPriority w:val="99"/>
    <w:semiHidden/>
    <w:unhideWhenUsed/>
    <w:rsid w:val="00F42302"/>
    <w:rPr>
      <w:color w:val="605E5C"/>
      <w:shd w:val="clear" w:color="auto" w:fill="E1DFDD"/>
    </w:rPr>
  </w:style>
  <w:style w:type="character" w:customStyle="1" w:styleId="Mentionnonrsolue3">
    <w:name w:val="Mention non résolue3"/>
    <w:basedOn w:val="DefaultParagraphFont"/>
    <w:uiPriority w:val="99"/>
    <w:semiHidden/>
    <w:unhideWhenUsed/>
    <w:rsid w:val="00F42302"/>
    <w:rPr>
      <w:color w:val="605E5C"/>
      <w:shd w:val="clear" w:color="auto" w:fill="E1DFDD"/>
    </w:rPr>
  </w:style>
  <w:style w:type="paragraph" w:customStyle="1" w:styleId="t1">
    <w:name w:val="t1"/>
    <w:basedOn w:val="Heading1"/>
    <w:link w:val="t1Car"/>
    <w:autoRedefine/>
    <w:rsid w:val="00F42302"/>
    <w:pPr>
      <w:numPr>
        <w:numId w:val="0"/>
      </w:numPr>
      <w:pBdr>
        <w:top w:val="single" w:sz="4" w:space="1" w:color="auto"/>
        <w:left w:val="single" w:sz="4" w:space="4" w:color="auto"/>
        <w:bottom w:val="single" w:sz="4" w:space="1" w:color="auto"/>
        <w:right w:val="single" w:sz="4" w:space="4" w:color="auto"/>
      </w:pBdr>
      <w:spacing w:before="0" w:line="240" w:lineRule="auto"/>
    </w:pPr>
    <w:rPr>
      <w:rFonts w:cs="Times New Roman"/>
      <w:bCs w:val="0"/>
      <w:noProof/>
      <w:color w:val="000000"/>
      <w:sz w:val="32"/>
      <w:szCs w:val="32"/>
      <w:lang w:eastAsia="fr-FR"/>
    </w:rPr>
  </w:style>
  <w:style w:type="paragraph" w:customStyle="1" w:styleId="t0">
    <w:name w:val="t0"/>
    <w:basedOn w:val="Normal"/>
    <w:link w:val="t0Car"/>
    <w:rsid w:val="00F42302"/>
    <w:pPr>
      <w:tabs>
        <w:tab w:val="center" w:pos="4819"/>
        <w:tab w:val="left" w:pos="7725"/>
        <w:tab w:val="left" w:pos="7950"/>
        <w:tab w:val="right" w:pos="9638"/>
      </w:tabs>
      <w:spacing w:before="280" w:after="0" w:line="240" w:lineRule="auto"/>
    </w:pPr>
    <w:rPr>
      <w:rFonts w:ascii="Lucida Calligraphy" w:eastAsia="Arial Unicode MS" w:hAnsi="Lucida Calligraphy" w:cs="Calibri"/>
      <w:sz w:val="40"/>
      <w:szCs w:val="40"/>
    </w:rPr>
  </w:style>
  <w:style w:type="character" w:customStyle="1" w:styleId="t1Car">
    <w:name w:val="t1 Car"/>
    <w:basedOn w:val="Heading1Char"/>
    <w:link w:val="t1"/>
    <w:rsid w:val="00F42302"/>
    <w:rPr>
      <w:rFonts w:ascii="Times New Roman" w:eastAsiaTheme="minorEastAsia" w:hAnsi="Times New Roman" w:cs="Times New Roman"/>
      <w:b/>
      <w:bCs w:val="0"/>
      <w:noProof/>
      <w:color w:val="000000"/>
      <w:spacing w:val="15"/>
      <w:sz w:val="32"/>
      <w:szCs w:val="32"/>
      <w:lang w:val="en" w:eastAsia="fr-FR"/>
    </w:rPr>
  </w:style>
  <w:style w:type="paragraph" w:customStyle="1" w:styleId="t2">
    <w:name w:val="t2"/>
    <w:basedOn w:val="Heading1"/>
    <w:link w:val="t2Car"/>
    <w:rsid w:val="00F42302"/>
    <w:pPr>
      <w:numPr>
        <w:numId w:val="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spacing w:before="240" w:after="120" w:line="480" w:lineRule="auto"/>
    </w:pPr>
    <w:rPr>
      <w:rFonts w:cs="Times New Roman"/>
    </w:rPr>
  </w:style>
  <w:style w:type="character" w:customStyle="1" w:styleId="t0Car">
    <w:name w:val="t0 Car"/>
    <w:basedOn w:val="DefaultParagraphFont"/>
    <w:link w:val="t0"/>
    <w:rsid w:val="00F42302"/>
    <w:rPr>
      <w:rFonts w:ascii="Lucida Calligraphy" w:eastAsia="Arial Unicode MS" w:hAnsi="Lucida Calligraphy" w:cs="Calibri"/>
      <w:sz w:val="40"/>
      <w:szCs w:val="40"/>
    </w:rPr>
  </w:style>
  <w:style w:type="paragraph" w:customStyle="1" w:styleId="t3">
    <w:name w:val="t3"/>
    <w:basedOn w:val="ListParagraph"/>
    <w:link w:val="t3Car"/>
    <w:autoRedefine/>
    <w:rsid w:val="00F42302"/>
    <w:pPr>
      <w:ind w:left="0"/>
      <w:jc w:val="center"/>
      <w:outlineLvl w:val="1"/>
    </w:pPr>
    <w:rPr>
      <w:rFonts w:ascii="Bahnschrift SemiLight SemiConde" w:hAnsi="Bahnschrift SemiLight SemiConde"/>
      <w:bCs/>
      <w:noProof/>
      <w:sz w:val="28"/>
      <w:szCs w:val="28"/>
    </w:rPr>
  </w:style>
  <w:style w:type="character" w:customStyle="1" w:styleId="t2Car">
    <w:name w:val="t2 Car"/>
    <w:basedOn w:val="Heading1Char"/>
    <w:link w:val="t2"/>
    <w:rsid w:val="00F42302"/>
    <w:rPr>
      <w:rFonts w:ascii="Times New Roman" w:eastAsiaTheme="minorEastAsia" w:hAnsi="Times New Roman" w:cs="Times New Roman"/>
      <w:b/>
      <w:bCs/>
      <w:color w:val="2E74B5" w:themeColor="accent1" w:themeShade="BF"/>
      <w:spacing w:val="15"/>
      <w:sz w:val="28"/>
      <w:szCs w:val="28"/>
      <w:shd w:val="clear" w:color="auto" w:fill="F2F2F2"/>
    </w:rPr>
  </w:style>
  <w:style w:type="paragraph" w:customStyle="1" w:styleId="t4">
    <w:name w:val="t4"/>
    <w:basedOn w:val="ListParagraph"/>
    <w:link w:val="t4Car"/>
    <w:autoRedefine/>
    <w:rsid w:val="00F42302"/>
    <w:pPr>
      <w:ind w:left="284"/>
      <w:outlineLvl w:val="1"/>
    </w:pPr>
    <w:rPr>
      <w:rFonts w:eastAsia="Calibri"/>
      <w:b/>
      <w:u w:val="single"/>
    </w:rPr>
  </w:style>
  <w:style w:type="character" w:customStyle="1" w:styleId="t3Car">
    <w:name w:val="t3 Car"/>
    <w:basedOn w:val="ListParagraphChar"/>
    <w:link w:val="t3"/>
    <w:rsid w:val="00F42302"/>
    <w:rPr>
      <w:rFonts w:ascii="Bahnschrift SemiLight SemiConde" w:eastAsia="Times New Roman" w:hAnsi="Bahnschrift SemiLight SemiConde" w:cs="Times New Roman"/>
      <w:bCs/>
      <w:noProof/>
      <w:sz w:val="28"/>
      <w:szCs w:val="28"/>
      <w:lang w:val="en" w:eastAsia="fr-FR"/>
    </w:rPr>
  </w:style>
  <w:style w:type="paragraph" w:customStyle="1" w:styleId="fig1">
    <w:name w:val="fig1"/>
    <w:basedOn w:val="Caption"/>
    <w:link w:val="fig1Car"/>
    <w:rsid w:val="00F42302"/>
    <w:rPr>
      <w:rFonts w:cs="Times New Roman"/>
      <w:u w:val="single"/>
    </w:rPr>
  </w:style>
  <w:style w:type="character" w:customStyle="1" w:styleId="t4Car">
    <w:name w:val="t4 Car"/>
    <w:basedOn w:val="ListParagraphChar"/>
    <w:link w:val="t4"/>
    <w:rsid w:val="00F42302"/>
    <w:rPr>
      <w:rFonts w:ascii="Times New Roman" w:eastAsia="Calibri" w:hAnsi="Times New Roman" w:cs="Times New Roman"/>
      <w:b/>
      <w:sz w:val="24"/>
      <w:szCs w:val="24"/>
      <w:u w:val="single"/>
      <w:lang w:val="en" w:eastAsia="fr-FR"/>
    </w:rPr>
  </w:style>
  <w:style w:type="paragraph" w:customStyle="1" w:styleId="t5">
    <w:name w:val="t5"/>
    <w:basedOn w:val="ListParagraph"/>
    <w:link w:val="t5Car"/>
    <w:rsid w:val="00F42302"/>
    <w:pPr>
      <w:numPr>
        <w:numId w:val="3"/>
      </w:numPr>
      <w:shd w:val="clear" w:color="auto" w:fill="FFFFFF"/>
      <w:spacing w:before="120"/>
      <w:jc w:val="both"/>
    </w:pPr>
    <w:rPr>
      <w:rFonts w:eastAsia="Calibri"/>
      <w:noProof/>
      <w:u w:val="single"/>
    </w:rPr>
  </w:style>
  <w:style w:type="character" w:customStyle="1" w:styleId="fig1Car">
    <w:name w:val="fig1 Car"/>
    <w:basedOn w:val="CaptionChar"/>
    <w:link w:val="fig1"/>
    <w:rsid w:val="00F42302"/>
    <w:rPr>
      <w:rFonts w:ascii="Times New Roman" w:hAnsi="Times New Roman" w:cs="Times New Roman"/>
      <w:bCs/>
      <w:color w:val="5B9BD5" w:themeColor="accent1"/>
      <w:sz w:val="24"/>
      <w:szCs w:val="18"/>
      <w:u w:val="single"/>
    </w:rPr>
  </w:style>
  <w:style w:type="paragraph" w:customStyle="1" w:styleId="other">
    <w:name w:val="other"/>
    <w:basedOn w:val="Heading1"/>
    <w:link w:val="otherCar"/>
    <w:rsid w:val="00F42302"/>
    <w:pPr>
      <w:numPr>
        <w:numId w:val="0"/>
      </w:numPr>
    </w:pPr>
    <w:rPr>
      <w:noProof/>
      <w:lang w:eastAsia="fr-FR"/>
    </w:rPr>
  </w:style>
  <w:style w:type="character" w:customStyle="1" w:styleId="t5Car">
    <w:name w:val="t5 Car"/>
    <w:basedOn w:val="t3Car"/>
    <w:link w:val="t5"/>
    <w:rsid w:val="00F42302"/>
    <w:rPr>
      <w:rFonts w:ascii="Times New Roman" w:eastAsia="Calibri" w:hAnsi="Times New Roman" w:cs="Times New Roman"/>
      <w:bCs w:val="0"/>
      <w:noProof/>
      <w:sz w:val="24"/>
      <w:szCs w:val="24"/>
      <w:u w:val="single"/>
      <w:shd w:val="clear" w:color="auto" w:fill="FFFFFF"/>
      <w:lang w:val="en" w:eastAsia="fr-FR"/>
    </w:rPr>
  </w:style>
  <w:style w:type="paragraph" w:customStyle="1" w:styleId="other2">
    <w:name w:val="other2"/>
    <w:basedOn w:val="Normal"/>
    <w:link w:val="other2Car"/>
    <w:autoRedefine/>
    <w:rsid w:val="00F42302"/>
    <w:pPr>
      <w:tabs>
        <w:tab w:val="left" w:pos="7100"/>
      </w:tabs>
      <w:autoSpaceDE w:val="0"/>
      <w:autoSpaceDN w:val="0"/>
      <w:adjustRightInd w:val="0"/>
      <w:spacing w:after="0" w:line="240" w:lineRule="auto"/>
      <w:ind w:left="708" w:hanging="708"/>
    </w:pPr>
    <w:rPr>
      <w:rFonts w:ascii="Times New Roman" w:hAnsi="Times New Roman" w:cs="Times New Roman"/>
      <w:b/>
      <w:sz w:val="24"/>
    </w:rPr>
  </w:style>
  <w:style w:type="character" w:customStyle="1" w:styleId="otherCar">
    <w:name w:val="other Car"/>
    <w:basedOn w:val="t3Car"/>
    <w:link w:val="other"/>
    <w:rsid w:val="00F42302"/>
    <w:rPr>
      <w:rFonts w:ascii="Times New Roman" w:eastAsiaTheme="minorEastAsia" w:hAnsi="Times New Roman" w:cstheme="majorBidi"/>
      <w:b/>
      <w:bCs/>
      <w:noProof/>
      <w:color w:val="2E74B5" w:themeColor="accent1" w:themeShade="BF"/>
      <w:spacing w:val="15"/>
      <w:sz w:val="28"/>
      <w:szCs w:val="28"/>
      <w:lang w:val="en" w:eastAsia="fr-FR"/>
    </w:rPr>
  </w:style>
  <w:style w:type="character" w:customStyle="1" w:styleId="other2Car">
    <w:name w:val="other2 Car"/>
    <w:basedOn w:val="DefaultParagraphFont"/>
    <w:link w:val="other2"/>
    <w:rsid w:val="00F42302"/>
    <w:rPr>
      <w:rFonts w:ascii="Times New Roman" w:hAnsi="Times New Roman" w:cs="Times New Roman"/>
      <w:b/>
      <w:sz w:val="24"/>
      <w:lang w:val="en"/>
    </w:rPr>
  </w:style>
  <w:style w:type="character" w:customStyle="1" w:styleId="Mentionnonrsolue4">
    <w:name w:val="Mention non résolue4"/>
    <w:basedOn w:val="DefaultParagraphFont"/>
    <w:uiPriority w:val="99"/>
    <w:semiHidden/>
    <w:unhideWhenUsed/>
    <w:rsid w:val="00F42302"/>
    <w:rPr>
      <w:color w:val="605E5C"/>
      <w:shd w:val="clear" w:color="auto" w:fill="E1DFDD"/>
    </w:rPr>
  </w:style>
  <w:style w:type="paragraph" w:customStyle="1" w:styleId="I1I2">
    <w:name w:val="I.1 I.2"/>
    <w:basedOn w:val="Normal"/>
    <w:link w:val="I1I2Car"/>
    <w:rsid w:val="00F42302"/>
    <w:pPr>
      <w:spacing w:line="276" w:lineRule="auto"/>
      <w:jc w:val="center"/>
    </w:pPr>
    <w:rPr>
      <w:rFonts w:ascii="Times New Roman" w:eastAsia="Times New Roman" w:hAnsi="Times New Roman" w:cs="Times New Roman"/>
      <w:b/>
      <w:sz w:val="24"/>
      <w:szCs w:val="24"/>
    </w:rPr>
  </w:style>
  <w:style w:type="character" w:customStyle="1" w:styleId="I1I2Car">
    <w:name w:val="I.1 I.2 Car"/>
    <w:basedOn w:val="DefaultParagraphFont"/>
    <w:link w:val="I1I2"/>
    <w:rsid w:val="00F42302"/>
    <w:rPr>
      <w:rFonts w:ascii="Times New Roman" w:eastAsia="Times New Roman" w:hAnsi="Times New Roman" w:cs="Times New Roman"/>
      <w:b/>
      <w:sz w:val="24"/>
      <w:szCs w:val="24"/>
    </w:rPr>
  </w:style>
  <w:style w:type="character" w:customStyle="1" w:styleId="uppercase">
    <w:name w:val="uppercase"/>
    <w:basedOn w:val="DefaultParagraphFont"/>
    <w:rsid w:val="00F42302"/>
  </w:style>
  <w:style w:type="character" w:styleId="Emphasis">
    <w:name w:val="Emphasis"/>
    <w:basedOn w:val="DefaultParagraphFont"/>
    <w:uiPriority w:val="20"/>
    <w:qFormat/>
    <w:rsid w:val="00F42302"/>
    <w:rPr>
      <w:i/>
      <w:iCs/>
    </w:rPr>
  </w:style>
  <w:style w:type="character" w:customStyle="1" w:styleId="Accentuationlgre1">
    <w:name w:val="Accentuation légère1"/>
    <w:basedOn w:val="Heading2Char"/>
    <w:uiPriority w:val="19"/>
    <w:qFormat/>
    <w:rsid w:val="00F42302"/>
    <w:rPr>
      <w:rFonts w:ascii="Times New Roman" w:eastAsiaTheme="majorEastAsia" w:hAnsi="Times New Roman" w:cstheme="majorBidi"/>
      <w:bCs/>
      <w:i/>
      <w:iCs/>
      <w:color w:val="404040"/>
      <w:sz w:val="28"/>
      <w:szCs w:val="26"/>
    </w:rPr>
  </w:style>
  <w:style w:type="paragraph" w:styleId="Subtitle">
    <w:name w:val="Subtitle"/>
    <w:aliases w:val="TITRE"/>
    <w:basedOn w:val="Heading1"/>
    <w:next w:val="Normal"/>
    <w:link w:val="SubtitleChar"/>
    <w:uiPriority w:val="11"/>
    <w:qFormat/>
    <w:rsid w:val="00F42302"/>
    <w:pPr>
      <w:numPr>
        <w:numId w:val="0"/>
      </w:numPr>
    </w:pPr>
  </w:style>
  <w:style w:type="character" w:customStyle="1" w:styleId="SubtitleChar">
    <w:name w:val="Subtitle Char"/>
    <w:aliases w:val="TITRE Char"/>
    <w:basedOn w:val="DefaultParagraphFont"/>
    <w:link w:val="Subtitle"/>
    <w:uiPriority w:val="11"/>
    <w:rsid w:val="00F42302"/>
    <w:rPr>
      <w:rFonts w:ascii="Times New Roman" w:eastAsiaTheme="minorEastAsia" w:hAnsi="Times New Roman" w:cstheme="majorBidi"/>
      <w:b/>
      <w:bCs/>
      <w:color w:val="2E74B5" w:themeColor="accent1" w:themeShade="BF"/>
      <w:spacing w:val="15"/>
      <w:sz w:val="28"/>
      <w:szCs w:val="28"/>
    </w:rPr>
  </w:style>
  <w:style w:type="table" w:customStyle="1" w:styleId="Tableausimple11">
    <w:name w:val="Tableau simple 11"/>
    <w:basedOn w:val="TableNormal"/>
    <w:uiPriority w:val="41"/>
    <w:rsid w:val="00F42302"/>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FollowedHyperlink">
    <w:name w:val="FollowedHyperlink"/>
    <w:basedOn w:val="DefaultParagraphFont"/>
    <w:uiPriority w:val="99"/>
    <w:semiHidden/>
    <w:unhideWhenUsed/>
    <w:rsid w:val="00F42302"/>
    <w:rPr>
      <w:color w:val="954F72" w:themeColor="followedHyperlink"/>
      <w:u w:val="single"/>
    </w:rPr>
  </w:style>
  <w:style w:type="character" w:styleId="SubtleEmphasis">
    <w:name w:val="Subtle Emphasis"/>
    <w:basedOn w:val="DefaultParagraphFont"/>
    <w:uiPriority w:val="19"/>
    <w:qFormat/>
    <w:rsid w:val="00F42302"/>
    <w:rPr>
      <w:i/>
      <w:iCs/>
      <w:color w:val="404040" w:themeColor="text1" w:themeTint="BF"/>
    </w:rPr>
  </w:style>
  <w:style w:type="numbering" w:customStyle="1" w:styleId="Aucuneliste2">
    <w:name w:val="Aucune liste2"/>
    <w:next w:val="NoList"/>
    <w:uiPriority w:val="99"/>
    <w:semiHidden/>
    <w:unhideWhenUsed/>
    <w:rsid w:val="0031185A"/>
  </w:style>
  <w:style w:type="paragraph" w:customStyle="1" w:styleId="En-ttedetabledesmatires2">
    <w:name w:val="En-tête de table des matières2"/>
    <w:basedOn w:val="Heading1"/>
    <w:next w:val="Normal"/>
    <w:uiPriority w:val="39"/>
    <w:unhideWhenUsed/>
    <w:qFormat/>
    <w:rsid w:val="0031185A"/>
    <w:pPr>
      <w:numPr>
        <w:numId w:val="0"/>
      </w:numPr>
      <w:jc w:val="left"/>
      <w:outlineLvl w:val="9"/>
    </w:pPr>
    <w:rPr>
      <w:rFonts w:ascii="Cambria" w:hAnsi="Cambria"/>
      <w:lang w:eastAsia="fr-FR"/>
    </w:rPr>
  </w:style>
  <w:style w:type="paragraph" w:customStyle="1" w:styleId="TM12">
    <w:name w:val="TM 12"/>
    <w:basedOn w:val="Normal"/>
    <w:next w:val="Normal"/>
    <w:autoRedefine/>
    <w:uiPriority w:val="39"/>
    <w:unhideWhenUsed/>
    <w:qFormat/>
    <w:rsid w:val="0031185A"/>
    <w:pPr>
      <w:tabs>
        <w:tab w:val="right" w:leader="dot" w:pos="9628"/>
      </w:tabs>
      <w:spacing w:before="240" w:after="120" w:line="240" w:lineRule="auto"/>
    </w:pPr>
    <w:rPr>
      <w:rFonts w:cs="Calibri"/>
      <w:b/>
      <w:bCs/>
      <w:sz w:val="20"/>
      <w:szCs w:val="20"/>
    </w:rPr>
  </w:style>
  <w:style w:type="paragraph" w:customStyle="1" w:styleId="TM32">
    <w:name w:val="TM 32"/>
    <w:basedOn w:val="Normal"/>
    <w:next w:val="Normal"/>
    <w:autoRedefine/>
    <w:uiPriority w:val="39"/>
    <w:unhideWhenUsed/>
    <w:qFormat/>
    <w:rsid w:val="0031185A"/>
    <w:pPr>
      <w:spacing w:after="0" w:line="276" w:lineRule="auto"/>
      <w:ind w:left="480"/>
    </w:pPr>
    <w:rPr>
      <w:rFonts w:cs="Calibri"/>
      <w:sz w:val="20"/>
      <w:szCs w:val="20"/>
    </w:rPr>
  </w:style>
  <w:style w:type="paragraph" w:customStyle="1" w:styleId="TM22">
    <w:name w:val="TM 22"/>
    <w:basedOn w:val="Normal"/>
    <w:next w:val="Normal"/>
    <w:autoRedefine/>
    <w:uiPriority w:val="39"/>
    <w:unhideWhenUsed/>
    <w:qFormat/>
    <w:rsid w:val="0031185A"/>
    <w:pPr>
      <w:spacing w:before="120" w:after="0" w:line="276" w:lineRule="auto"/>
      <w:ind w:left="240"/>
    </w:pPr>
    <w:rPr>
      <w:rFonts w:cs="Calibri"/>
      <w:i/>
      <w:iCs/>
      <w:sz w:val="20"/>
      <w:szCs w:val="20"/>
    </w:rPr>
  </w:style>
  <w:style w:type="paragraph" w:customStyle="1" w:styleId="TM42">
    <w:name w:val="TM 42"/>
    <w:basedOn w:val="Normal"/>
    <w:next w:val="Normal"/>
    <w:autoRedefine/>
    <w:uiPriority w:val="39"/>
    <w:unhideWhenUsed/>
    <w:rsid w:val="0031185A"/>
    <w:pPr>
      <w:spacing w:after="0" w:line="276" w:lineRule="auto"/>
      <w:ind w:left="720"/>
    </w:pPr>
    <w:rPr>
      <w:rFonts w:cs="Calibri"/>
      <w:sz w:val="20"/>
      <w:szCs w:val="20"/>
    </w:rPr>
  </w:style>
  <w:style w:type="paragraph" w:customStyle="1" w:styleId="TM52">
    <w:name w:val="TM 52"/>
    <w:basedOn w:val="Normal"/>
    <w:next w:val="Normal"/>
    <w:autoRedefine/>
    <w:uiPriority w:val="39"/>
    <w:unhideWhenUsed/>
    <w:rsid w:val="0031185A"/>
    <w:pPr>
      <w:spacing w:after="0" w:line="276" w:lineRule="auto"/>
      <w:ind w:left="960"/>
    </w:pPr>
    <w:rPr>
      <w:rFonts w:cs="Calibri"/>
      <w:sz w:val="20"/>
      <w:szCs w:val="20"/>
    </w:rPr>
  </w:style>
  <w:style w:type="paragraph" w:customStyle="1" w:styleId="TM62">
    <w:name w:val="TM 62"/>
    <w:basedOn w:val="Normal"/>
    <w:next w:val="Normal"/>
    <w:autoRedefine/>
    <w:uiPriority w:val="39"/>
    <w:unhideWhenUsed/>
    <w:rsid w:val="0031185A"/>
    <w:pPr>
      <w:spacing w:after="0" w:line="276" w:lineRule="auto"/>
      <w:ind w:left="1200"/>
    </w:pPr>
    <w:rPr>
      <w:rFonts w:cs="Calibri"/>
      <w:sz w:val="20"/>
      <w:szCs w:val="20"/>
    </w:rPr>
  </w:style>
  <w:style w:type="paragraph" w:customStyle="1" w:styleId="TM72">
    <w:name w:val="TM 72"/>
    <w:basedOn w:val="Normal"/>
    <w:next w:val="Normal"/>
    <w:autoRedefine/>
    <w:uiPriority w:val="39"/>
    <w:unhideWhenUsed/>
    <w:rsid w:val="0031185A"/>
    <w:pPr>
      <w:spacing w:after="0" w:line="276" w:lineRule="auto"/>
      <w:ind w:left="1440"/>
    </w:pPr>
    <w:rPr>
      <w:rFonts w:cs="Calibri"/>
      <w:sz w:val="20"/>
      <w:szCs w:val="20"/>
    </w:rPr>
  </w:style>
  <w:style w:type="paragraph" w:customStyle="1" w:styleId="TM82">
    <w:name w:val="TM 82"/>
    <w:basedOn w:val="Normal"/>
    <w:next w:val="Normal"/>
    <w:autoRedefine/>
    <w:uiPriority w:val="39"/>
    <w:unhideWhenUsed/>
    <w:rsid w:val="0031185A"/>
    <w:pPr>
      <w:spacing w:after="0" w:line="276" w:lineRule="auto"/>
      <w:ind w:left="1680"/>
    </w:pPr>
    <w:rPr>
      <w:rFonts w:cs="Calibri"/>
      <w:sz w:val="20"/>
      <w:szCs w:val="20"/>
    </w:rPr>
  </w:style>
  <w:style w:type="paragraph" w:customStyle="1" w:styleId="TM92">
    <w:name w:val="TM 92"/>
    <w:basedOn w:val="Normal"/>
    <w:next w:val="Normal"/>
    <w:autoRedefine/>
    <w:uiPriority w:val="39"/>
    <w:unhideWhenUsed/>
    <w:rsid w:val="0031185A"/>
    <w:pPr>
      <w:spacing w:after="0" w:line="276" w:lineRule="auto"/>
      <w:ind w:left="1920"/>
    </w:pPr>
    <w:rPr>
      <w:rFonts w:cs="Calibri"/>
      <w:sz w:val="20"/>
      <w:szCs w:val="20"/>
    </w:rPr>
  </w:style>
  <w:style w:type="numbering" w:customStyle="1" w:styleId="Aucuneliste12">
    <w:name w:val="Aucune liste12"/>
    <w:next w:val="NoList"/>
    <w:uiPriority w:val="99"/>
    <w:semiHidden/>
    <w:unhideWhenUsed/>
    <w:rsid w:val="0031185A"/>
  </w:style>
  <w:style w:type="table" w:customStyle="1" w:styleId="Tableausimple111">
    <w:name w:val="Tableau simple 111"/>
    <w:basedOn w:val="TableNormal"/>
    <w:uiPriority w:val="41"/>
    <w:rsid w:val="0031185A"/>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lledutableau1">
    <w:name w:val="Grille du tableau1"/>
    <w:basedOn w:val="TableNormal"/>
    <w:next w:val="TableGrid"/>
    <w:uiPriority w:val="39"/>
    <w:rsid w:val="005D4AEC"/>
    <w:pPr>
      <w:autoSpaceDN w:val="0"/>
      <w:spacing w:after="0" w:line="240" w:lineRule="auto"/>
      <w:textAlignment w:val="baseline"/>
    </w:pPr>
    <w:rPr>
      <w:rFonts w:ascii="Calibri" w:eastAsia="Calibri" w:hAnsi="Calibri" w:cs="Times New Roman"/>
      <w:kern w:val="3"/>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D43A0C"/>
    <w:pPr>
      <w:autoSpaceDN w:val="0"/>
      <w:spacing w:after="0" w:line="240" w:lineRule="auto"/>
      <w:textAlignment w:val="baseline"/>
    </w:pPr>
    <w:rPr>
      <w:rFonts w:ascii="Calibri" w:eastAsia="Calibri" w:hAnsi="Calibri" w:cs="Times New Roman"/>
      <w:kern w:val="3"/>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214807">
      <w:bodyDiv w:val="1"/>
      <w:marLeft w:val="0"/>
      <w:marRight w:val="0"/>
      <w:marTop w:val="0"/>
      <w:marBottom w:val="0"/>
      <w:divBdr>
        <w:top w:val="none" w:sz="0" w:space="0" w:color="auto"/>
        <w:left w:val="none" w:sz="0" w:space="0" w:color="auto"/>
        <w:bottom w:val="none" w:sz="0" w:space="0" w:color="auto"/>
        <w:right w:val="none" w:sz="0" w:space="0" w:color="auto"/>
      </w:divBdr>
    </w:div>
    <w:div w:id="381487379">
      <w:bodyDiv w:val="1"/>
      <w:marLeft w:val="0"/>
      <w:marRight w:val="0"/>
      <w:marTop w:val="0"/>
      <w:marBottom w:val="0"/>
      <w:divBdr>
        <w:top w:val="none" w:sz="0" w:space="0" w:color="auto"/>
        <w:left w:val="none" w:sz="0" w:space="0" w:color="auto"/>
        <w:bottom w:val="none" w:sz="0" w:space="0" w:color="auto"/>
        <w:right w:val="none" w:sz="0" w:space="0" w:color="auto"/>
      </w:divBdr>
    </w:div>
    <w:div w:id="421534490">
      <w:bodyDiv w:val="1"/>
      <w:marLeft w:val="0"/>
      <w:marRight w:val="0"/>
      <w:marTop w:val="0"/>
      <w:marBottom w:val="0"/>
      <w:divBdr>
        <w:top w:val="none" w:sz="0" w:space="0" w:color="auto"/>
        <w:left w:val="none" w:sz="0" w:space="0" w:color="auto"/>
        <w:bottom w:val="none" w:sz="0" w:space="0" w:color="auto"/>
        <w:right w:val="none" w:sz="0" w:space="0" w:color="auto"/>
      </w:divBdr>
    </w:div>
    <w:div w:id="612399865">
      <w:bodyDiv w:val="1"/>
      <w:marLeft w:val="0"/>
      <w:marRight w:val="0"/>
      <w:marTop w:val="0"/>
      <w:marBottom w:val="0"/>
      <w:divBdr>
        <w:top w:val="none" w:sz="0" w:space="0" w:color="auto"/>
        <w:left w:val="none" w:sz="0" w:space="0" w:color="auto"/>
        <w:bottom w:val="none" w:sz="0" w:space="0" w:color="auto"/>
        <w:right w:val="none" w:sz="0" w:space="0" w:color="auto"/>
      </w:divBdr>
    </w:div>
    <w:div w:id="636761135">
      <w:bodyDiv w:val="1"/>
      <w:marLeft w:val="0"/>
      <w:marRight w:val="0"/>
      <w:marTop w:val="0"/>
      <w:marBottom w:val="0"/>
      <w:divBdr>
        <w:top w:val="none" w:sz="0" w:space="0" w:color="auto"/>
        <w:left w:val="none" w:sz="0" w:space="0" w:color="auto"/>
        <w:bottom w:val="none" w:sz="0" w:space="0" w:color="auto"/>
        <w:right w:val="none" w:sz="0" w:space="0" w:color="auto"/>
      </w:divBdr>
      <w:divsChild>
        <w:div w:id="2007783641">
          <w:marLeft w:val="547"/>
          <w:marRight w:val="0"/>
          <w:marTop w:val="96"/>
          <w:marBottom w:val="0"/>
          <w:divBdr>
            <w:top w:val="none" w:sz="0" w:space="0" w:color="auto"/>
            <w:left w:val="none" w:sz="0" w:space="0" w:color="auto"/>
            <w:bottom w:val="none" w:sz="0" w:space="0" w:color="auto"/>
            <w:right w:val="none" w:sz="0" w:space="0" w:color="auto"/>
          </w:divBdr>
        </w:div>
      </w:divsChild>
    </w:div>
    <w:div w:id="727649676">
      <w:bodyDiv w:val="1"/>
      <w:marLeft w:val="0"/>
      <w:marRight w:val="0"/>
      <w:marTop w:val="0"/>
      <w:marBottom w:val="0"/>
      <w:divBdr>
        <w:top w:val="none" w:sz="0" w:space="0" w:color="auto"/>
        <w:left w:val="none" w:sz="0" w:space="0" w:color="auto"/>
        <w:bottom w:val="none" w:sz="0" w:space="0" w:color="auto"/>
        <w:right w:val="none" w:sz="0" w:space="0" w:color="auto"/>
      </w:divBdr>
    </w:div>
    <w:div w:id="731580032">
      <w:bodyDiv w:val="1"/>
      <w:marLeft w:val="0"/>
      <w:marRight w:val="0"/>
      <w:marTop w:val="0"/>
      <w:marBottom w:val="0"/>
      <w:divBdr>
        <w:top w:val="none" w:sz="0" w:space="0" w:color="auto"/>
        <w:left w:val="none" w:sz="0" w:space="0" w:color="auto"/>
        <w:bottom w:val="none" w:sz="0" w:space="0" w:color="auto"/>
        <w:right w:val="none" w:sz="0" w:space="0" w:color="auto"/>
      </w:divBdr>
    </w:div>
    <w:div w:id="908033626">
      <w:bodyDiv w:val="1"/>
      <w:marLeft w:val="0"/>
      <w:marRight w:val="0"/>
      <w:marTop w:val="0"/>
      <w:marBottom w:val="0"/>
      <w:divBdr>
        <w:top w:val="none" w:sz="0" w:space="0" w:color="auto"/>
        <w:left w:val="none" w:sz="0" w:space="0" w:color="auto"/>
        <w:bottom w:val="none" w:sz="0" w:space="0" w:color="auto"/>
        <w:right w:val="none" w:sz="0" w:space="0" w:color="auto"/>
      </w:divBdr>
    </w:div>
    <w:div w:id="927076338">
      <w:bodyDiv w:val="1"/>
      <w:marLeft w:val="0"/>
      <w:marRight w:val="0"/>
      <w:marTop w:val="0"/>
      <w:marBottom w:val="0"/>
      <w:divBdr>
        <w:top w:val="none" w:sz="0" w:space="0" w:color="auto"/>
        <w:left w:val="none" w:sz="0" w:space="0" w:color="auto"/>
        <w:bottom w:val="none" w:sz="0" w:space="0" w:color="auto"/>
        <w:right w:val="none" w:sz="0" w:space="0" w:color="auto"/>
      </w:divBdr>
    </w:div>
    <w:div w:id="941958075">
      <w:bodyDiv w:val="1"/>
      <w:marLeft w:val="0"/>
      <w:marRight w:val="0"/>
      <w:marTop w:val="0"/>
      <w:marBottom w:val="0"/>
      <w:divBdr>
        <w:top w:val="none" w:sz="0" w:space="0" w:color="auto"/>
        <w:left w:val="none" w:sz="0" w:space="0" w:color="auto"/>
        <w:bottom w:val="none" w:sz="0" w:space="0" w:color="auto"/>
        <w:right w:val="none" w:sz="0" w:space="0" w:color="auto"/>
      </w:divBdr>
    </w:div>
    <w:div w:id="1037897466">
      <w:bodyDiv w:val="1"/>
      <w:marLeft w:val="0"/>
      <w:marRight w:val="0"/>
      <w:marTop w:val="0"/>
      <w:marBottom w:val="0"/>
      <w:divBdr>
        <w:top w:val="none" w:sz="0" w:space="0" w:color="auto"/>
        <w:left w:val="none" w:sz="0" w:space="0" w:color="auto"/>
        <w:bottom w:val="none" w:sz="0" w:space="0" w:color="auto"/>
        <w:right w:val="none" w:sz="0" w:space="0" w:color="auto"/>
      </w:divBdr>
    </w:div>
    <w:div w:id="1104107868">
      <w:bodyDiv w:val="1"/>
      <w:marLeft w:val="0"/>
      <w:marRight w:val="0"/>
      <w:marTop w:val="0"/>
      <w:marBottom w:val="0"/>
      <w:divBdr>
        <w:top w:val="none" w:sz="0" w:space="0" w:color="auto"/>
        <w:left w:val="none" w:sz="0" w:space="0" w:color="auto"/>
        <w:bottom w:val="none" w:sz="0" w:space="0" w:color="auto"/>
        <w:right w:val="none" w:sz="0" w:space="0" w:color="auto"/>
      </w:divBdr>
    </w:div>
    <w:div w:id="1342463931">
      <w:bodyDiv w:val="1"/>
      <w:marLeft w:val="0"/>
      <w:marRight w:val="0"/>
      <w:marTop w:val="0"/>
      <w:marBottom w:val="0"/>
      <w:divBdr>
        <w:top w:val="none" w:sz="0" w:space="0" w:color="auto"/>
        <w:left w:val="none" w:sz="0" w:space="0" w:color="auto"/>
        <w:bottom w:val="none" w:sz="0" w:space="0" w:color="auto"/>
        <w:right w:val="none" w:sz="0" w:space="0" w:color="auto"/>
      </w:divBdr>
    </w:div>
    <w:div w:id="1478257911">
      <w:bodyDiv w:val="1"/>
      <w:marLeft w:val="0"/>
      <w:marRight w:val="0"/>
      <w:marTop w:val="0"/>
      <w:marBottom w:val="0"/>
      <w:divBdr>
        <w:top w:val="none" w:sz="0" w:space="0" w:color="auto"/>
        <w:left w:val="none" w:sz="0" w:space="0" w:color="auto"/>
        <w:bottom w:val="none" w:sz="0" w:space="0" w:color="auto"/>
        <w:right w:val="none" w:sz="0" w:space="0" w:color="auto"/>
      </w:divBdr>
    </w:div>
    <w:div w:id="1641380123">
      <w:bodyDiv w:val="1"/>
      <w:marLeft w:val="0"/>
      <w:marRight w:val="0"/>
      <w:marTop w:val="0"/>
      <w:marBottom w:val="0"/>
      <w:divBdr>
        <w:top w:val="none" w:sz="0" w:space="0" w:color="auto"/>
        <w:left w:val="none" w:sz="0" w:space="0" w:color="auto"/>
        <w:bottom w:val="none" w:sz="0" w:space="0" w:color="auto"/>
        <w:right w:val="none" w:sz="0" w:space="0" w:color="auto"/>
      </w:divBdr>
      <w:divsChild>
        <w:div w:id="1984969271">
          <w:marLeft w:val="547"/>
          <w:marRight w:val="0"/>
          <w:marTop w:val="96"/>
          <w:marBottom w:val="0"/>
          <w:divBdr>
            <w:top w:val="none" w:sz="0" w:space="0" w:color="auto"/>
            <w:left w:val="none" w:sz="0" w:space="0" w:color="auto"/>
            <w:bottom w:val="none" w:sz="0" w:space="0" w:color="auto"/>
            <w:right w:val="none" w:sz="0" w:space="0" w:color="auto"/>
          </w:divBdr>
        </w:div>
      </w:divsChild>
    </w:div>
    <w:div w:id="1721057556">
      <w:bodyDiv w:val="1"/>
      <w:marLeft w:val="0"/>
      <w:marRight w:val="0"/>
      <w:marTop w:val="0"/>
      <w:marBottom w:val="0"/>
      <w:divBdr>
        <w:top w:val="none" w:sz="0" w:space="0" w:color="auto"/>
        <w:left w:val="none" w:sz="0" w:space="0" w:color="auto"/>
        <w:bottom w:val="none" w:sz="0" w:space="0" w:color="auto"/>
        <w:right w:val="none" w:sz="0" w:space="0" w:color="auto"/>
      </w:divBdr>
    </w:div>
    <w:div w:id="1807965203">
      <w:bodyDiv w:val="1"/>
      <w:marLeft w:val="0"/>
      <w:marRight w:val="0"/>
      <w:marTop w:val="0"/>
      <w:marBottom w:val="0"/>
      <w:divBdr>
        <w:top w:val="none" w:sz="0" w:space="0" w:color="auto"/>
        <w:left w:val="none" w:sz="0" w:space="0" w:color="auto"/>
        <w:bottom w:val="none" w:sz="0" w:space="0" w:color="auto"/>
        <w:right w:val="none" w:sz="0" w:space="0" w:color="auto"/>
      </w:divBdr>
    </w:div>
    <w:div w:id="1844856779">
      <w:bodyDiv w:val="1"/>
      <w:marLeft w:val="0"/>
      <w:marRight w:val="0"/>
      <w:marTop w:val="0"/>
      <w:marBottom w:val="0"/>
      <w:divBdr>
        <w:top w:val="none" w:sz="0" w:space="0" w:color="auto"/>
        <w:left w:val="none" w:sz="0" w:space="0" w:color="auto"/>
        <w:bottom w:val="none" w:sz="0" w:space="0" w:color="auto"/>
        <w:right w:val="none" w:sz="0" w:space="0" w:color="auto"/>
      </w:divBdr>
    </w:div>
    <w:div w:id="1959529132">
      <w:bodyDiv w:val="1"/>
      <w:marLeft w:val="0"/>
      <w:marRight w:val="0"/>
      <w:marTop w:val="0"/>
      <w:marBottom w:val="0"/>
      <w:divBdr>
        <w:top w:val="none" w:sz="0" w:space="0" w:color="auto"/>
        <w:left w:val="none" w:sz="0" w:space="0" w:color="auto"/>
        <w:bottom w:val="none" w:sz="0" w:space="0" w:color="auto"/>
        <w:right w:val="none" w:sz="0" w:space="0" w:color="auto"/>
      </w:divBdr>
    </w:div>
    <w:div w:id="203287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RTB20</b:Tag>
    <b:SourceType>InternetSite</b:SourceType>
    <b:Guid>{17BCA0C7-4FB0-4D44-815B-0B819A5AEAB3}</b:Guid>
    <b:Author>
      <b:Author>
        <b:NameList>
          <b:Person>
            <b:Last>RTB</b:Last>
          </b:Person>
        </b:NameList>
      </b:Author>
    </b:Author>
    <b:Title>Burkina: « le conseil a décidé de déclarer l’état de catastrophe naturelle » porte parole du gouvernement</b:Title>
    <b:InternetSiteTitle>https://www.rtb.bf</b:InternetSiteTitle>
    <b:Year>2020</b:Year>
    <b:Month>septembre</b:Month>
    <b:Day>09</b:Day>
    <b:URL>https://www.rtb.bf/2020/09/burkina-le-conseil-a-decide-de-declarer-letat-de-catastrophe-naturelle-abdoul-karim-sango/</b:URL>
    <b:RefOrder>6</b:RefOrder>
  </b:Source>
  <b:Source>
    <b:Tag>dec76</b:Tag>
    <b:SourceType>Book</b:SourceType>
    <b:Guid>{58979A8A-2EB1-4962-A620-9D2359F9B4D5}</b:Guid>
    <b:Author>
      <b:Author>
        <b:NameList>
          <b:Person>
            <b:Last>DANIEL A. OKUN &amp; GEORGE PONGHIS</b:Last>
          </b:Person>
        </b:NameList>
      </b:Author>
    </b:Author>
    <b:Title>collecte et évacuation des eaux usées des collectivités</b:Title>
    <b:Year>1976</b:Year>
    <b:City>GENEVE (SUISSE</b:City>
    <b:Publisher>ORGANISATION MONDIALE DE LA SANTE</b:Publisher>
    <b:RefOrder>7</b:RefOrder>
  </b:Source>
  <b:Source>
    <b:Tag>CIC96</b:Tag>
    <b:SourceType>Book</b:SourceType>
    <b:Guid>{04E0E3AF-6A7A-47AC-89B4-5138E91F8010}</b:Guid>
    <b:Author>
      <b:Author>
        <b:NameList>
          <b:Person>
            <b:Last>Rapport CICAD - Burkina</b:Last>
          </b:Person>
        </b:NameList>
      </b:Author>
    </b:Author>
    <b:Year>1996</b:Year>
    <b:City>Ouagadougou</b:City>
    <b:RefOrder>8</b:RefOrder>
  </b:Source>
  <b:Source>
    <b:Tag>Bib94</b:Tag>
    <b:SourceType>DocumentFromInternetSite</b:SourceType>
    <b:Guid>{8011EA9D-3958-4CED-8E04-284A6B41231F}</b:Guid>
    <b:Title>UADE</b:Title>
    <b:Year>1994</b:Year>
    <b:Month>janvier</b:Month>
    <b:Day>01</b:Day>
    <b:InternetSiteTitle>UADE</b:InternetSiteTitle>
    <b:URL>https://archives.marne.fr/?id=notice_detail&amp;open=36541&amp;doc=accounts%2Fmnesys_cg51%2Fdatas%2Fir%2F07_bibliotheque%2FFRAD051_instruments%20de%20recherches%20archives%2Exml&amp;page_ref=36541&amp;unittitle=%20%20Sous-s%C3%A9rie%2012%20J%20:%20fonds%20Albert%20Sarrau</b:URL>
    <b:RefOrder>16</b:RefOrder>
  </b:Source>
  <b:Source>
    <b:Tag>ACC20</b:Tag>
    <b:SourceType>InternetSite</b:SourceType>
    <b:Guid>{77AD3F65-EE7C-4087-93A3-26EAC707FFCA}</b:Guid>
    <b:Author>
      <b:Author>
        <b:Corporate>OCDE</b:Corporate>
      </b:Author>
    </b:Author>
    <b:Title>Dynamiques de l’urbanisation africaine 2020</b:Title>
    <b:InternetSiteTitle>www.oecd-ilibrary.org/content/publication/481c7f49-fr/toc</b:InternetSiteTitle>
    <b:Year>2020</b:Year>
    <b:Month>Fevrier</b:Month>
    <b:Day>07</b:Day>
    <b:URL>https://www.oecd-ilibrary.org/development/dynamiques-de-l-urbanisation-africaine-2020_481c7f49-fr</b:URL>
    <b:RefOrder>17</b:RefOrder>
  </b:Source>
  <b:Source>
    <b:Tag>WIK20</b:Tag>
    <b:SourceType>InternetSite</b:SourceType>
    <b:Guid>{CFE54100-4274-4660-A665-662FF566CE9C}</b:Guid>
    <b:Author>
      <b:Author>
        <b:NameList>
          <b:Person>
            <b:Last>WIKIPEDIA</b:Last>
          </b:Person>
        </b:NameList>
      </b:Author>
    </b:Author>
    <b:Title>Réseau</b:Title>
    <b:InternetSiteTitle>WIKIPEDIA</b:InternetSiteTitle>
    <b:Year>2020</b:Year>
    <b:Month>juin</b:Month>
    <b:Day>27</b:Day>
    <b:URL>https://fr.wikipedia.org/wiki/R%C3%A9seau</b:URL>
    <b:RefOrder>4</b:RefOrder>
  </b:Source>
  <b:Source>
    <b:Tag>dic10</b:Tag>
    <b:SourceType>Book</b:SourceType>
    <b:Guid>{BCEB9C3F-44B8-44FC-899D-D28C6CA43749}</b:Guid>
    <b:Title>Réseau d'assainissement la définition du dico</b:Title>
    <b:Year>2010</b:Year>
    <b:City>CNIL n°893989</b:City>
    <b:Publisher>CNIL n°893989</b:Publisher>
    <b:Author>
      <b:Author>
        <b:NameList>
          <b:Person>
            <b:Last>environnement</b:Last>
            <b:First>dictionnaire</b:First>
            <b:Middle>-</b:Middle>
          </b:Person>
        </b:NameList>
      </b:Author>
    </b:Author>
    <b:RefOrder>5</b:RefOrder>
  </b:Source>
  <b:Source>
    <b:Tag>LAR06</b:Tag>
    <b:SourceType>InternetSite</b:SourceType>
    <b:Guid>{81A7ADD4-429F-4682-9A4E-F1EEBE9E0D80}</b:Guid>
    <b:URL>https://www.larousse.fr/dictionnaires/francais/assainir/5771</b:URL>
    <b:PublicationTitle>LAROUSSE</b:PublicationTitle>
    <b:InternetSiteTitle>LAROUSSE</b:InternetSiteTitle>
    <b:Author>
      <b:Author>
        <b:NameList>
          <b:Person>
            <b:Last>LAROUSSE</b:Last>
          </b:Person>
        </b:NameList>
      </b:Author>
    </b:Author>
    <b:Year>2000</b:Year>
    <b:RefOrder>6</b:RefOrder>
  </b:Source>
  <b:Source>
    <b:Tag>Eta07</b:Tag>
    <b:SourceType>Book</b:SourceType>
    <b:Guid>{B84355EE-10E2-4228-B2C7-B117BB080A0C}</b:Guid>
    <b:Author>
      <b:Author>
        <b:NameList>
          <b:Person>
            <b:Last>PSNA</b:Last>
          </b:Person>
        </b:NameList>
      </b:Author>
    </b:Author>
    <b:Title>Politique et Stratégie Nationales d’Assainissement (PSNA)</b:Title>
    <b:Year> 2007</b:Year>
    <b:City>Ouagadougou</b:City>
    <b:RefOrder>7</b:RefOrder>
  </b:Source>
  <b:Source>
    <b:Tag>WIK201</b:Tag>
    <b:SourceType>InternetSite</b:SourceType>
    <b:Guid>{4C55D3E6-97DF-43B1-BE29-2EAA6BBD3A31}</b:Guid>
    <b:InternetSiteTitle>WIKIPEDIA</b:InternetSiteTitle>
    <b:Year>2020</b:Year>
    <b:Month>juin</b:Month>
    <b:Day>14</b:Day>
    <b:URL>https://fr.wikipedia.org/wiki/Assainissement</b:URL>
    <b:RefOrder>8</b:RefOrder>
  </b:Source>
  <b:Source>
    <b:Tag>WET06</b:Tag>
    <b:SourceType>Book</b:SourceType>
    <b:Guid>{C0DA09AF-E816-4771-8187-6F8A8EF04C87}</b:Guid>
    <b:Author>
      <b:Author>
        <b:NameList>
          <b:Person>
            <b:Last>WETHE</b:Last>
            <b:First>Joseph</b:First>
          </b:Person>
        </b:NameList>
      </b:Author>
    </b:Author>
    <b:Title>Collecte et traitement des eaux usées</b:Title>
    <b:Year>2006</b:Year>
    <b:City>Ouagadougou</b:City>
    <b:Publisher>EIER - ETSHER</b:Publisher>
    <b:RefOrder>9</b:RefOrder>
  </b:Source>
  <b:Source>
    <b:Tag>sde00</b:Tag>
    <b:SourceType>Book</b:SourceType>
    <b:Guid>{34EC8CB5-EF88-4A64-99BA-9BAE83E5EFE4}</b:Guid>
    <b:Title>Distribution et collecte des eaux</b:Title>
    <b:Year>2012</b:Year>
    <b:City>Montréal</b:City>
    <b:Publisher>Distribution et collecte des eaux</b:Publisher>
    <b:Author>
      <b:Author>
        <b:NameList>
          <b:Person>
            <b:Last>François G. Brière</b:Last>
          </b:Person>
        </b:NameList>
      </b:Author>
    </b:Author>
    <b:RefOrder>10</b:RefOrder>
  </b:Source>
  <b:Source>
    <b:Tag>KER14</b:Tag>
    <b:SourceType>InternetSite</b:SourceType>
    <b:Guid>{DCCCACA1-E88B-4BCC-AA29-A5E14A80FBEB}</b:Guid>
    <b:Title>LE DIMENSIONNEMENT DES RESEAUX D’ASSAINISSEMENT DES AGGLOMERATIONS</b:Title>
    <b:Year>2014</b:Year>
    <b:Author>
      <b:Author>
        <b:NameList>
          <b:Person>
            <b:Last>KERLOC’H Bruno  et MAELSTAF Damien</b:Last>
          </b:Person>
        </b:NameList>
      </b:Author>
    </b:Author>
    <b:InternetSiteTitle>www.pseau.org</b:InternetSiteTitle>
    <b:Month>janvier</b:Month>
    <b:Day>1</b:Day>
    <b:URL>https://www.pseau.org/outils/ouvrages/cerema_le_dimensionnement_des_reseaux_d_assainissement_pour_les_agglomerations_2014.pdf</b:URL>
    <b:RefOrder>11</b:RefOrder>
  </b:Source>
  <b:Source>
    <b:Tag>Ala19</b:Tag>
    <b:SourceType>Book</b:SourceType>
    <b:Guid>{0CAEC3EF-E84A-45A4-BD08-A651261A4271}</b:Guid>
    <b:Title>Impact du rejet des eaux usées industrielles sur la qualité physico-chimique des</b:Title>
    <b:Year>2019</b:Year>
    <b:City>Kara</b:City>
    <b:Publisher>Afrique SCIENCE</b:Publisher>
    <b:Author>
      <b:Author>
        <b:NameList>
          <b:Person>
            <b:Last>al.</b:Last>
            <b:First>Alaki</b:First>
            <b:Middle>- Issi Massimapatom SEMA et</b:Middle>
          </b:Person>
        </b:NameList>
      </b:Author>
    </b:Author>
    <b:RefOrder>12</b:RefOrder>
  </b:Source>
  <b:Source>
    <b:Tag>FON95</b:Tag>
    <b:SourceType>Book</b:SourceType>
    <b:Guid>{8FAD79E8-BD6F-4710-BDCB-E6B1544FA63F}</b:Guid>
    <b:Author>
      <b:Author>
        <b:NameList>
          <b:Person>
            <b:Last>FONTES J. et GUINKO S.</b:Last>
          </b:Person>
        </b:NameList>
      </b:Author>
    </b:Author>
    <b:Title>Carte de la végétation naturelle et de l’occupation du sol du Burkina Faso</b:Title>
    <b:Year>1995</b:Year>
    <b:City>Université de Ouagadougou</b:City>
    <b:Publisher>ICIV. Université de  Toulouse</b:Publisher>
    <b:RefOrder>13</b:RefOrder>
  </b:Source>
  <b:Source>
    <b:Tag>SPC02</b:Tag>
    <b:SourceType>Book</b:SourceType>
    <b:Guid>{D9345522-A41E-447E-B7F9-21593E4BE966}</b:Guid>
    <b:Author>
      <b:Author>
        <b:NameList>
          <b:Person>
            <b:Last>SP/CONAGESE</b:Last>
            <b:Middle>Gestion de l'Environnement</b:Middle>
            <b:First>Conseil National pour la</b:First>
          </b:Person>
        </b:NameList>
      </b:Author>
    </b:Author>
    <b:Title>Premier Rapport de l’Etat de l’Environnement au Burkina Faso</b:Title>
    <b:Year>2002</b:Year>
    <b:City>Ouagadougou</b:City>
    <b:Publisher>CONAGESE Ministère de l’Environnement et de l’Eau (MEE), Burkina Faso, 194p.</b:Publisher>
    <b:RefOrder>14</b:RefOrder>
  </b:Source>
  <b:Source>
    <b:Tag>INS15</b:Tag>
    <b:SourceType>Book</b:SourceType>
    <b:Guid>{6B94D686-725E-45BF-8630-0AB599A4FCA7}</b:Guid>
    <b:Title>INSD</b:Title>
    <b:Year>2015</b:Year>
    <b:City>Ouagadougou</b:City>
    <b:Publisher>Annuaire statistique 2014. INSD  Ministère de l’Economie et des Finance, Burkina Faso, 386p.</b:Publisher>
    <b:RefOrder>15</b:RefOrder>
  </b:Source>
</b:Sources>
</file>

<file path=customXml/itemProps1.xml><?xml version="1.0" encoding="utf-8"?>
<ds:datastoreItem xmlns:ds="http://schemas.openxmlformats.org/officeDocument/2006/customXml" ds:itemID="{C9320418-7B61-40DB-90D1-B153DF907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1195</TotalTime>
  <Pages>11</Pages>
  <Words>3768</Words>
  <Characters>21480</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1158</cp:lastModifiedBy>
  <cp:revision>308</cp:revision>
  <cp:lastPrinted>2026-01-25T06:11:00Z</cp:lastPrinted>
  <dcterms:created xsi:type="dcterms:W3CDTF">2023-06-13T12:28:00Z</dcterms:created>
  <dcterms:modified xsi:type="dcterms:W3CDTF">2026-01-30T08:00:00Z</dcterms:modified>
</cp:coreProperties>
</file>