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9B177" w14:textId="77777777" w:rsidR="00C23E6E" w:rsidRPr="00C23E6E" w:rsidRDefault="00C23E6E" w:rsidP="00C23E6E">
      <w:pPr>
        <w:spacing w:line="360" w:lineRule="auto"/>
        <w:jc w:val="right"/>
        <w:rPr>
          <w:rFonts w:ascii="Arial" w:hAnsi="Arial" w:cs="Arial"/>
          <w:b/>
          <w:bCs/>
          <w:i/>
          <w:iCs/>
          <w:sz w:val="36"/>
          <w:szCs w:val="36"/>
          <w:u w:val="single"/>
          <w:lang w:val="en-US"/>
        </w:rPr>
      </w:pPr>
      <w:r w:rsidRPr="00C23E6E">
        <w:rPr>
          <w:rFonts w:ascii="Arial" w:hAnsi="Arial" w:cs="Arial"/>
          <w:b/>
          <w:bCs/>
          <w:i/>
          <w:iCs/>
          <w:sz w:val="36"/>
          <w:szCs w:val="36"/>
          <w:u w:val="single"/>
          <w:lang w:val="en-US"/>
        </w:rPr>
        <w:t>Minireview Article</w:t>
      </w:r>
    </w:p>
    <w:p w14:paraId="1BD18E4D" w14:textId="6637F53B" w:rsidR="00C759B1" w:rsidRPr="00416300" w:rsidRDefault="00C759B1" w:rsidP="00416300">
      <w:pPr>
        <w:spacing w:line="360" w:lineRule="auto"/>
        <w:jc w:val="right"/>
        <w:rPr>
          <w:rFonts w:ascii="Arial" w:hAnsi="Arial" w:cs="Arial"/>
          <w:b/>
          <w:bCs/>
          <w:sz w:val="36"/>
          <w:szCs w:val="36"/>
        </w:rPr>
      </w:pPr>
      <w:r w:rsidRPr="00416300">
        <w:rPr>
          <w:rFonts w:ascii="Arial" w:hAnsi="Arial" w:cs="Arial"/>
          <w:b/>
          <w:bCs/>
          <w:sz w:val="36"/>
          <w:szCs w:val="36"/>
        </w:rPr>
        <w:t xml:space="preserve">URBAN GREEN SPACE </w:t>
      </w:r>
      <w:r w:rsidR="006C68F6" w:rsidRPr="00416300">
        <w:rPr>
          <w:rFonts w:ascii="Arial" w:hAnsi="Arial" w:cs="Arial"/>
          <w:b/>
          <w:bCs/>
          <w:sz w:val="36"/>
          <w:szCs w:val="36"/>
        </w:rPr>
        <w:t>AND</w:t>
      </w:r>
      <w:r w:rsidRPr="00416300">
        <w:rPr>
          <w:rFonts w:ascii="Arial" w:hAnsi="Arial" w:cs="Arial"/>
          <w:b/>
          <w:bCs/>
          <w:sz w:val="36"/>
          <w:szCs w:val="36"/>
        </w:rPr>
        <w:t xml:space="preserve"> ITS IMPACT </w:t>
      </w:r>
      <w:r w:rsidR="000E2B0B" w:rsidRPr="00416300">
        <w:rPr>
          <w:rFonts w:ascii="Arial" w:hAnsi="Arial" w:cs="Arial"/>
          <w:b/>
          <w:bCs/>
          <w:sz w:val="36"/>
          <w:szCs w:val="36"/>
        </w:rPr>
        <w:t>ON THE</w:t>
      </w:r>
      <w:r w:rsidRPr="00416300">
        <w:rPr>
          <w:rFonts w:ascii="Arial" w:hAnsi="Arial" w:cs="Arial"/>
          <w:b/>
          <w:bCs/>
          <w:sz w:val="36"/>
          <w:szCs w:val="36"/>
        </w:rPr>
        <w:t xml:space="preserve"> HEALTH OF URBAN RESIDENTS </w:t>
      </w:r>
    </w:p>
    <w:p w14:paraId="3CDA4AA2" w14:textId="1EBAA0F6" w:rsidR="00804F4D" w:rsidRPr="00416300" w:rsidRDefault="00804F4D" w:rsidP="00486B05">
      <w:pPr>
        <w:spacing w:after="0" w:line="360" w:lineRule="auto"/>
        <w:jc w:val="both"/>
        <w:rPr>
          <w:rFonts w:ascii="Arial" w:hAnsi="Arial" w:cs="Arial"/>
          <w:b/>
          <w:bCs/>
          <w:sz w:val="22"/>
          <w:szCs w:val="22"/>
        </w:rPr>
      </w:pPr>
      <w:r w:rsidRPr="00416300">
        <w:rPr>
          <w:rFonts w:ascii="Arial" w:hAnsi="Arial" w:cs="Arial"/>
          <w:b/>
          <w:bCs/>
          <w:sz w:val="22"/>
          <w:szCs w:val="22"/>
        </w:rPr>
        <w:t>Abstract:</w:t>
      </w:r>
    </w:p>
    <w:p w14:paraId="4905BFD9" w14:textId="64CABCBE" w:rsidR="00375A51" w:rsidRPr="00416300" w:rsidRDefault="00375A51" w:rsidP="00A57F10">
      <w:pPr>
        <w:spacing w:line="360" w:lineRule="auto"/>
        <w:jc w:val="both"/>
        <w:rPr>
          <w:rFonts w:ascii="Arial" w:hAnsi="Arial" w:cs="Arial"/>
          <w:sz w:val="20"/>
          <w:szCs w:val="20"/>
        </w:rPr>
      </w:pPr>
      <w:r w:rsidRPr="00416300">
        <w:rPr>
          <w:rFonts w:ascii="Arial" w:hAnsi="Arial" w:cs="Arial"/>
          <w:sz w:val="20"/>
          <w:szCs w:val="20"/>
        </w:rPr>
        <w:t xml:space="preserve">Urban green </w:t>
      </w:r>
      <w:r w:rsidR="006F0EE5" w:rsidRPr="00416300">
        <w:rPr>
          <w:rFonts w:ascii="Arial" w:hAnsi="Arial" w:cs="Arial"/>
          <w:sz w:val="20"/>
          <w:szCs w:val="20"/>
        </w:rPr>
        <w:t>spaces</w:t>
      </w:r>
      <w:r w:rsidRPr="00416300">
        <w:rPr>
          <w:rFonts w:ascii="Arial" w:hAnsi="Arial" w:cs="Arial"/>
          <w:sz w:val="20"/>
          <w:szCs w:val="20"/>
        </w:rPr>
        <w:t xml:space="preserve"> (UGS) are important to enhance the health </w:t>
      </w:r>
      <w:r w:rsidR="006C68F6" w:rsidRPr="00416300">
        <w:rPr>
          <w:rFonts w:ascii="Arial" w:hAnsi="Arial" w:cs="Arial"/>
          <w:sz w:val="20"/>
          <w:szCs w:val="20"/>
        </w:rPr>
        <w:t>and</w:t>
      </w:r>
      <w:r w:rsidRPr="00416300">
        <w:rPr>
          <w:rFonts w:ascii="Arial" w:hAnsi="Arial" w:cs="Arial"/>
          <w:sz w:val="20"/>
          <w:szCs w:val="20"/>
        </w:rPr>
        <w:t xml:space="preserve"> </w:t>
      </w:r>
      <w:r w:rsidR="006F0EE5" w:rsidRPr="00416300">
        <w:rPr>
          <w:rFonts w:ascii="Arial" w:hAnsi="Arial" w:cs="Arial"/>
          <w:sz w:val="20"/>
          <w:szCs w:val="20"/>
        </w:rPr>
        <w:t>well-being</w:t>
      </w:r>
      <w:r w:rsidRPr="00416300">
        <w:rPr>
          <w:rFonts w:ascii="Arial" w:hAnsi="Arial" w:cs="Arial"/>
          <w:sz w:val="20"/>
          <w:szCs w:val="20"/>
        </w:rPr>
        <w:t xml:space="preserve"> of the urban dwellers due to their multifaceted physical, </w:t>
      </w:r>
      <w:r w:rsidR="006F0EE5" w:rsidRPr="00416300">
        <w:rPr>
          <w:rFonts w:ascii="Arial" w:hAnsi="Arial" w:cs="Arial"/>
          <w:sz w:val="20"/>
          <w:szCs w:val="20"/>
        </w:rPr>
        <w:t>psychological,</w:t>
      </w:r>
      <w:r w:rsidRPr="00416300">
        <w:rPr>
          <w:rFonts w:ascii="Arial" w:hAnsi="Arial" w:cs="Arial"/>
          <w:sz w:val="20"/>
          <w:szCs w:val="20"/>
        </w:rPr>
        <w:t xml:space="preserve"> </w:t>
      </w:r>
      <w:r w:rsidR="006C68F6" w:rsidRPr="00416300">
        <w:rPr>
          <w:rFonts w:ascii="Arial" w:hAnsi="Arial" w:cs="Arial"/>
          <w:sz w:val="20"/>
          <w:szCs w:val="20"/>
        </w:rPr>
        <w:t>and</w:t>
      </w:r>
      <w:r w:rsidRPr="00416300">
        <w:rPr>
          <w:rFonts w:ascii="Arial" w:hAnsi="Arial" w:cs="Arial"/>
          <w:sz w:val="20"/>
          <w:szCs w:val="20"/>
        </w:rPr>
        <w:t xml:space="preserve"> environmental values. Natural environments have been demonstrated to recover attention </w:t>
      </w:r>
      <w:r w:rsidR="006C68F6" w:rsidRPr="00416300">
        <w:rPr>
          <w:rFonts w:ascii="Arial" w:hAnsi="Arial" w:cs="Arial"/>
          <w:sz w:val="20"/>
          <w:szCs w:val="20"/>
        </w:rPr>
        <w:t>and</w:t>
      </w:r>
      <w:r w:rsidRPr="00416300">
        <w:rPr>
          <w:rFonts w:ascii="Arial" w:hAnsi="Arial" w:cs="Arial"/>
          <w:sz w:val="20"/>
          <w:szCs w:val="20"/>
        </w:rPr>
        <w:t xml:space="preserve"> cognitive functioning, decrease chronic stress, </w:t>
      </w:r>
      <w:r w:rsidR="006C68F6" w:rsidRPr="00416300">
        <w:rPr>
          <w:rFonts w:ascii="Arial" w:hAnsi="Arial" w:cs="Arial"/>
          <w:sz w:val="20"/>
          <w:szCs w:val="20"/>
        </w:rPr>
        <w:t>and</w:t>
      </w:r>
      <w:r w:rsidRPr="00416300">
        <w:rPr>
          <w:rFonts w:ascii="Arial" w:hAnsi="Arial" w:cs="Arial"/>
          <w:sz w:val="20"/>
          <w:szCs w:val="20"/>
        </w:rPr>
        <w:t xml:space="preserve"> promote healthy sleeping patterns by regulating circadian rhythms. </w:t>
      </w:r>
    </w:p>
    <w:p w14:paraId="7C9DCE7B" w14:textId="44C8CEFD" w:rsidR="00375A51" w:rsidRPr="00416300" w:rsidRDefault="00375A51" w:rsidP="00A57F10">
      <w:pPr>
        <w:spacing w:line="360" w:lineRule="auto"/>
        <w:jc w:val="both"/>
        <w:rPr>
          <w:rFonts w:ascii="Arial" w:hAnsi="Arial" w:cs="Arial"/>
          <w:sz w:val="20"/>
          <w:szCs w:val="20"/>
        </w:rPr>
      </w:pPr>
      <w:r w:rsidRPr="00416300">
        <w:rPr>
          <w:rFonts w:ascii="Arial" w:hAnsi="Arial" w:cs="Arial"/>
          <w:sz w:val="20"/>
          <w:szCs w:val="20"/>
        </w:rPr>
        <w:t xml:space="preserve">Green spaces promote physical activity (especially among the </w:t>
      </w:r>
      <w:r w:rsidR="006F0EE5" w:rsidRPr="00416300">
        <w:rPr>
          <w:rFonts w:ascii="Arial" w:hAnsi="Arial" w:cs="Arial"/>
          <w:sz w:val="20"/>
          <w:szCs w:val="20"/>
        </w:rPr>
        <w:t>elderly),</w:t>
      </w:r>
      <w:r w:rsidRPr="00416300">
        <w:rPr>
          <w:rFonts w:ascii="Arial" w:hAnsi="Arial" w:cs="Arial"/>
          <w:sz w:val="20"/>
          <w:szCs w:val="20"/>
        </w:rPr>
        <w:t xml:space="preserve"> </w:t>
      </w:r>
      <w:r w:rsidR="006C68F6" w:rsidRPr="00416300">
        <w:rPr>
          <w:rFonts w:ascii="Arial" w:hAnsi="Arial" w:cs="Arial"/>
          <w:sz w:val="20"/>
          <w:szCs w:val="20"/>
        </w:rPr>
        <w:t>and</w:t>
      </w:r>
      <w:r w:rsidRPr="00416300">
        <w:rPr>
          <w:rFonts w:ascii="Arial" w:hAnsi="Arial" w:cs="Arial"/>
          <w:sz w:val="20"/>
          <w:szCs w:val="20"/>
        </w:rPr>
        <w:t xml:space="preserve"> this would help in maintaining cardiovascular fitness, metabolic </w:t>
      </w:r>
      <w:r w:rsidR="006F0EE5" w:rsidRPr="00416300">
        <w:rPr>
          <w:rFonts w:ascii="Arial" w:hAnsi="Arial" w:cs="Arial"/>
          <w:sz w:val="20"/>
          <w:szCs w:val="20"/>
        </w:rPr>
        <w:t>processes,</w:t>
      </w:r>
      <w:r w:rsidRPr="00416300">
        <w:rPr>
          <w:rFonts w:ascii="Arial" w:hAnsi="Arial" w:cs="Arial"/>
          <w:sz w:val="20"/>
          <w:szCs w:val="20"/>
        </w:rPr>
        <w:t xml:space="preserve"> </w:t>
      </w:r>
      <w:r w:rsidR="006C68F6" w:rsidRPr="00416300">
        <w:rPr>
          <w:rFonts w:ascii="Arial" w:hAnsi="Arial" w:cs="Arial"/>
          <w:sz w:val="20"/>
          <w:szCs w:val="20"/>
        </w:rPr>
        <w:t>and</w:t>
      </w:r>
      <w:r w:rsidRPr="00416300">
        <w:rPr>
          <w:rFonts w:ascii="Arial" w:hAnsi="Arial" w:cs="Arial"/>
          <w:sz w:val="20"/>
          <w:szCs w:val="20"/>
        </w:rPr>
        <w:t xml:space="preserve"> low obesity, type 2 </w:t>
      </w:r>
      <w:r w:rsidR="006F0EE5" w:rsidRPr="00416300">
        <w:rPr>
          <w:rFonts w:ascii="Arial" w:hAnsi="Arial" w:cs="Arial"/>
          <w:sz w:val="20"/>
          <w:szCs w:val="20"/>
        </w:rPr>
        <w:t>diabetes,</w:t>
      </w:r>
      <w:r w:rsidRPr="00416300">
        <w:rPr>
          <w:rFonts w:ascii="Arial" w:hAnsi="Arial" w:cs="Arial"/>
          <w:sz w:val="20"/>
          <w:szCs w:val="20"/>
        </w:rPr>
        <w:t xml:space="preserve"> </w:t>
      </w:r>
      <w:r w:rsidR="006C68F6" w:rsidRPr="00416300">
        <w:rPr>
          <w:rFonts w:ascii="Arial" w:hAnsi="Arial" w:cs="Arial"/>
          <w:sz w:val="20"/>
          <w:szCs w:val="20"/>
        </w:rPr>
        <w:t>and</w:t>
      </w:r>
      <w:r w:rsidRPr="00416300">
        <w:rPr>
          <w:rFonts w:ascii="Arial" w:hAnsi="Arial" w:cs="Arial"/>
          <w:sz w:val="20"/>
          <w:szCs w:val="20"/>
        </w:rPr>
        <w:t xml:space="preserve"> stroke. They also ease social </w:t>
      </w:r>
      <w:r w:rsidR="006F0EE5" w:rsidRPr="00416300">
        <w:rPr>
          <w:rFonts w:ascii="Arial" w:hAnsi="Arial" w:cs="Arial"/>
          <w:sz w:val="20"/>
          <w:szCs w:val="20"/>
        </w:rPr>
        <w:t xml:space="preserve">interaction </w:t>
      </w:r>
      <w:r w:rsidR="006C68F6" w:rsidRPr="00416300">
        <w:rPr>
          <w:rFonts w:ascii="Arial" w:hAnsi="Arial" w:cs="Arial"/>
          <w:sz w:val="20"/>
          <w:szCs w:val="20"/>
        </w:rPr>
        <w:t>and</w:t>
      </w:r>
      <w:r w:rsidRPr="00416300">
        <w:rPr>
          <w:rFonts w:ascii="Arial" w:hAnsi="Arial" w:cs="Arial"/>
          <w:sz w:val="20"/>
          <w:szCs w:val="20"/>
        </w:rPr>
        <w:t xml:space="preserve"> build community relations </w:t>
      </w:r>
      <w:r w:rsidR="006C68F6" w:rsidRPr="00416300">
        <w:rPr>
          <w:rFonts w:ascii="Arial" w:hAnsi="Arial" w:cs="Arial"/>
          <w:sz w:val="20"/>
          <w:szCs w:val="20"/>
        </w:rPr>
        <w:t>and</w:t>
      </w:r>
      <w:r w:rsidRPr="00416300">
        <w:rPr>
          <w:rFonts w:ascii="Arial" w:hAnsi="Arial" w:cs="Arial"/>
          <w:sz w:val="20"/>
          <w:szCs w:val="20"/>
        </w:rPr>
        <w:t xml:space="preserve"> </w:t>
      </w:r>
      <w:r w:rsidR="006F0EE5" w:rsidRPr="00416300">
        <w:rPr>
          <w:rFonts w:ascii="Arial" w:hAnsi="Arial" w:cs="Arial"/>
          <w:sz w:val="20"/>
          <w:szCs w:val="20"/>
        </w:rPr>
        <w:t>a sense</w:t>
      </w:r>
      <w:r w:rsidRPr="00416300">
        <w:rPr>
          <w:rFonts w:ascii="Arial" w:hAnsi="Arial" w:cs="Arial"/>
          <w:sz w:val="20"/>
          <w:szCs w:val="20"/>
        </w:rPr>
        <w:t xml:space="preserve"> of place, which makes a positive impact on mental health. </w:t>
      </w:r>
    </w:p>
    <w:p w14:paraId="4D073F0B" w14:textId="79B82A16" w:rsidR="00375A51" w:rsidRPr="00416300" w:rsidRDefault="00375A51" w:rsidP="00A57F10">
      <w:pPr>
        <w:spacing w:line="360" w:lineRule="auto"/>
        <w:jc w:val="both"/>
        <w:rPr>
          <w:rFonts w:ascii="Arial" w:hAnsi="Arial" w:cs="Arial"/>
          <w:sz w:val="20"/>
          <w:szCs w:val="20"/>
        </w:rPr>
      </w:pPr>
      <w:r w:rsidRPr="00416300">
        <w:rPr>
          <w:rFonts w:ascii="Arial" w:hAnsi="Arial" w:cs="Arial"/>
          <w:sz w:val="20"/>
          <w:szCs w:val="20"/>
        </w:rPr>
        <w:t xml:space="preserve">UGS has a positive effect on immunological advantages by exposure to good </w:t>
      </w:r>
      <w:r w:rsidR="006F0EE5" w:rsidRPr="00416300">
        <w:rPr>
          <w:rFonts w:ascii="Arial" w:hAnsi="Arial" w:cs="Arial"/>
          <w:sz w:val="20"/>
          <w:szCs w:val="20"/>
        </w:rPr>
        <w:t>microorganisms</w:t>
      </w:r>
      <w:r w:rsidRPr="00416300">
        <w:rPr>
          <w:rFonts w:ascii="Arial" w:hAnsi="Arial" w:cs="Arial"/>
          <w:sz w:val="20"/>
          <w:szCs w:val="20"/>
        </w:rPr>
        <w:t xml:space="preserve"> </w:t>
      </w:r>
      <w:r w:rsidR="006C68F6" w:rsidRPr="00416300">
        <w:rPr>
          <w:rFonts w:ascii="Arial" w:hAnsi="Arial" w:cs="Arial"/>
          <w:sz w:val="20"/>
          <w:szCs w:val="20"/>
        </w:rPr>
        <w:t>and</w:t>
      </w:r>
      <w:r w:rsidRPr="00416300">
        <w:rPr>
          <w:rFonts w:ascii="Arial" w:hAnsi="Arial" w:cs="Arial"/>
          <w:sz w:val="20"/>
          <w:szCs w:val="20"/>
        </w:rPr>
        <w:t xml:space="preserve"> vitamin D synthesis through receiving ample </w:t>
      </w:r>
      <w:r w:rsidR="006F0EE5" w:rsidRPr="00416300">
        <w:rPr>
          <w:rFonts w:ascii="Arial" w:hAnsi="Arial" w:cs="Arial"/>
          <w:sz w:val="20"/>
          <w:szCs w:val="20"/>
        </w:rPr>
        <w:t>amounts</w:t>
      </w:r>
      <w:r w:rsidRPr="00416300">
        <w:rPr>
          <w:rFonts w:ascii="Arial" w:hAnsi="Arial" w:cs="Arial"/>
          <w:sz w:val="20"/>
          <w:szCs w:val="20"/>
        </w:rPr>
        <w:t xml:space="preserve"> of sunlight during outdoor exercise. Additionally, urban vegetation has ecological </w:t>
      </w:r>
      <w:r w:rsidR="006C68F6" w:rsidRPr="00416300">
        <w:rPr>
          <w:rFonts w:ascii="Arial" w:hAnsi="Arial" w:cs="Arial"/>
          <w:sz w:val="20"/>
          <w:szCs w:val="20"/>
        </w:rPr>
        <w:t>and</w:t>
      </w:r>
      <w:r w:rsidRPr="00416300">
        <w:rPr>
          <w:rFonts w:ascii="Arial" w:hAnsi="Arial" w:cs="Arial"/>
          <w:sz w:val="20"/>
          <w:szCs w:val="20"/>
        </w:rPr>
        <w:t xml:space="preserve"> human health benefits by reducing air pollution, noise, </w:t>
      </w:r>
      <w:r w:rsidR="006C68F6" w:rsidRPr="00416300">
        <w:rPr>
          <w:rFonts w:ascii="Arial" w:hAnsi="Arial" w:cs="Arial"/>
          <w:sz w:val="20"/>
          <w:szCs w:val="20"/>
        </w:rPr>
        <w:t>and</w:t>
      </w:r>
      <w:r w:rsidRPr="00416300">
        <w:rPr>
          <w:rFonts w:ascii="Arial" w:hAnsi="Arial" w:cs="Arial"/>
          <w:sz w:val="20"/>
          <w:szCs w:val="20"/>
        </w:rPr>
        <w:t xml:space="preserve"> urban heat isl</w:t>
      </w:r>
      <w:r w:rsidR="006C68F6" w:rsidRPr="00416300">
        <w:rPr>
          <w:rFonts w:ascii="Arial" w:hAnsi="Arial" w:cs="Arial"/>
          <w:sz w:val="20"/>
          <w:szCs w:val="20"/>
        </w:rPr>
        <w:t>and</w:t>
      </w:r>
      <w:r w:rsidRPr="00416300">
        <w:rPr>
          <w:rFonts w:ascii="Arial" w:hAnsi="Arial" w:cs="Arial"/>
          <w:sz w:val="20"/>
          <w:szCs w:val="20"/>
        </w:rPr>
        <w:t>s, all of which have detrimental effects on the environment.</w:t>
      </w:r>
    </w:p>
    <w:p w14:paraId="2A0A544D" w14:textId="6F27E267" w:rsidR="00375A51" w:rsidRPr="00416300" w:rsidRDefault="00375A51" w:rsidP="00A57F10">
      <w:pPr>
        <w:spacing w:line="360" w:lineRule="auto"/>
        <w:jc w:val="both"/>
        <w:rPr>
          <w:rFonts w:ascii="Arial" w:hAnsi="Arial" w:cs="Arial"/>
          <w:sz w:val="20"/>
          <w:szCs w:val="20"/>
        </w:rPr>
      </w:pPr>
      <w:r w:rsidRPr="00416300">
        <w:rPr>
          <w:rFonts w:ascii="Arial" w:hAnsi="Arial" w:cs="Arial"/>
          <w:sz w:val="20"/>
          <w:szCs w:val="20"/>
        </w:rPr>
        <w:t xml:space="preserve">Green space availability has been associated with improved </w:t>
      </w:r>
      <w:r w:rsidR="00D13687">
        <w:rPr>
          <w:rFonts w:ascii="Arial" w:hAnsi="Arial" w:cs="Arial"/>
          <w:sz w:val="20"/>
          <w:szCs w:val="20"/>
        </w:rPr>
        <w:t>behavioural</w:t>
      </w:r>
      <w:r w:rsidRPr="00416300">
        <w:rPr>
          <w:rFonts w:ascii="Arial" w:hAnsi="Arial" w:cs="Arial"/>
          <w:sz w:val="20"/>
          <w:szCs w:val="20"/>
        </w:rPr>
        <w:t xml:space="preserve"> outcomes, lower risk of attention deficit disorders, </w:t>
      </w:r>
      <w:r w:rsidR="006C68F6" w:rsidRPr="00416300">
        <w:rPr>
          <w:rFonts w:ascii="Arial" w:hAnsi="Arial" w:cs="Arial"/>
          <w:sz w:val="20"/>
          <w:szCs w:val="20"/>
        </w:rPr>
        <w:t>and</w:t>
      </w:r>
      <w:r w:rsidRPr="00416300">
        <w:rPr>
          <w:rFonts w:ascii="Arial" w:hAnsi="Arial" w:cs="Arial"/>
          <w:sz w:val="20"/>
          <w:szCs w:val="20"/>
        </w:rPr>
        <w:t xml:space="preserve"> better cognitive development in children. </w:t>
      </w:r>
    </w:p>
    <w:p w14:paraId="6BD4DD06" w14:textId="1602E85F" w:rsidR="0089329B" w:rsidRPr="00416300" w:rsidRDefault="00375A51" w:rsidP="00A57F10">
      <w:pPr>
        <w:spacing w:line="360" w:lineRule="auto"/>
        <w:jc w:val="both"/>
        <w:rPr>
          <w:rFonts w:ascii="Arial" w:hAnsi="Arial" w:cs="Arial"/>
          <w:sz w:val="20"/>
          <w:szCs w:val="20"/>
        </w:rPr>
      </w:pPr>
      <w:r w:rsidRPr="00416300">
        <w:rPr>
          <w:rFonts w:ascii="Arial" w:hAnsi="Arial" w:cs="Arial"/>
          <w:sz w:val="20"/>
          <w:szCs w:val="20"/>
        </w:rPr>
        <w:t xml:space="preserve">UGS is a crucial component of sustainable </w:t>
      </w:r>
      <w:r w:rsidR="006C68F6" w:rsidRPr="00416300">
        <w:rPr>
          <w:rFonts w:ascii="Arial" w:hAnsi="Arial" w:cs="Arial"/>
          <w:sz w:val="20"/>
          <w:szCs w:val="20"/>
        </w:rPr>
        <w:t>and</w:t>
      </w:r>
      <w:r w:rsidRPr="00416300">
        <w:rPr>
          <w:rFonts w:ascii="Arial" w:hAnsi="Arial" w:cs="Arial"/>
          <w:sz w:val="20"/>
          <w:szCs w:val="20"/>
        </w:rPr>
        <w:t xml:space="preserve"> healthy cities because, when considered collectively, the research shows that green space integration </w:t>
      </w:r>
      <w:r w:rsidR="006C68F6" w:rsidRPr="00416300">
        <w:rPr>
          <w:rFonts w:ascii="Arial" w:hAnsi="Arial" w:cs="Arial"/>
          <w:sz w:val="20"/>
          <w:szCs w:val="20"/>
        </w:rPr>
        <w:t>and</w:t>
      </w:r>
      <w:r w:rsidRPr="00416300">
        <w:rPr>
          <w:rFonts w:ascii="Arial" w:hAnsi="Arial" w:cs="Arial"/>
          <w:sz w:val="20"/>
          <w:szCs w:val="20"/>
        </w:rPr>
        <w:t xml:space="preserve"> preservation in urban </w:t>
      </w:r>
      <w:r w:rsidR="006F0EE5" w:rsidRPr="00416300">
        <w:rPr>
          <w:rFonts w:ascii="Arial" w:hAnsi="Arial" w:cs="Arial"/>
          <w:sz w:val="20"/>
          <w:szCs w:val="20"/>
        </w:rPr>
        <w:t>l</w:t>
      </w:r>
      <w:r w:rsidR="006C68F6" w:rsidRPr="00416300">
        <w:rPr>
          <w:rFonts w:ascii="Arial" w:hAnsi="Arial" w:cs="Arial"/>
          <w:sz w:val="20"/>
          <w:szCs w:val="20"/>
        </w:rPr>
        <w:t>and</w:t>
      </w:r>
      <w:r w:rsidR="006F0EE5" w:rsidRPr="00416300">
        <w:rPr>
          <w:rFonts w:ascii="Arial" w:hAnsi="Arial" w:cs="Arial"/>
          <w:sz w:val="20"/>
          <w:szCs w:val="20"/>
        </w:rPr>
        <w:t>scapes</w:t>
      </w:r>
      <w:r w:rsidRPr="00416300">
        <w:rPr>
          <w:rFonts w:ascii="Arial" w:hAnsi="Arial" w:cs="Arial"/>
          <w:sz w:val="20"/>
          <w:szCs w:val="20"/>
        </w:rPr>
        <w:t xml:space="preserve"> is essential to decrease pressures on the environment, </w:t>
      </w:r>
      <w:r w:rsidR="006F0EE5" w:rsidRPr="00416300">
        <w:rPr>
          <w:rFonts w:ascii="Arial" w:hAnsi="Arial" w:cs="Arial"/>
          <w:sz w:val="20"/>
          <w:szCs w:val="20"/>
        </w:rPr>
        <w:t>enhance</w:t>
      </w:r>
      <w:r w:rsidRPr="00416300">
        <w:rPr>
          <w:rFonts w:ascii="Arial" w:hAnsi="Arial" w:cs="Arial"/>
          <w:sz w:val="20"/>
          <w:szCs w:val="20"/>
        </w:rPr>
        <w:t xml:space="preserve"> physical </w:t>
      </w:r>
      <w:r w:rsidR="006C68F6" w:rsidRPr="00416300">
        <w:rPr>
          <w:rFonts w:ascii="Arial" w:hAnsi="Arial" w:cs="Arial"/>
          <w:sz w:val="20"/>
          <w:szCs w:val="20"/>
        </w:rPr>
        <w:t>and</w:t>
      </w:r>
      <w:r w:rsidRPr="00416300">
        <w:rPr>
          <w:rFonts w:ascii="Arial" w:hAnsi="Arial" w:cs="Arial"/>
          <w:sz w:val="20"/>
          <w:szCs w:val="20"/>
        </w:rPr>
        <w:t xml:space="preserve"> mental well-being, </w:t>
      </w:r>
      <w:r w:rsidR="006C68F6" w:rsidRPr="00416300">
        <w:rPr>
          <w:rFonts w:ascii="Arial" w:hAnsi="Arial" w:cs="Arial"/>
          <w:sz w:val="20"/>
          <w:szCs w:val="20"/>
        </w:rPr>
        <w:t>and</w:t>
      </w:r>
      <w:r w:rsidRPr="00416300">
        <w:rPr>
          <w:rFonts w:ascii="Arial" w:hAnsi="Arial" w:cs="Arial"/>
          <w:sz w:val="20"/>
          <w:szCs w:val="20"/>
        </w:rPr>
        <w:t xml:space="preserve"> </w:t>
      </w:r>
      <w:r w:rsidR="006F0EE5" w:rsidRPr="00416300">
        <w:rPr>
          <w:rFonts w:ascii="Arial" w:hAnsi="Arial" w:cs="Arial"/>
          <w:sz w:val="20"/>
          <w:szCs w:val="20"/>
        </w:rPr>
        <w:t>promote</w:t>
      </w:r>
      <w:r w:rsidRPr="00416300">
        <w:rPr>
          <w:rFonts w:ascii="Arial" w:hAnsi="Arial" w:cs="Arial"/>
          <w:sz w:val="20"/>
          <w:szCs w:val="20"/>
        </w:rPr>
        <w:t xml:space="preserve"> social cohesion.</w:t>
      </w:r>
    </w:p>
    <w:p w14:paraId="2975C5F6" w14:textId="3506F35E" w:rsidR="00AD4B64" w:rsidRPr="00B93F94" w:rsidRDefault="00804F4D" w:rsidP="00B93F94">
      <w:pPr>
        <w:spacing w:line="360" w:lineRule="auto"/>
        <w:jc w:val="both"/>
        <w:rPr>
          <w:rFonts w:ascii="Arial" w:hAnsi="Arial" w:cs="Arial"/>
          <w:sz w:val="20"/>
          <w:szCs w:val="20"/>
          <w:lang w:val="en-US"/>
        </w:rPr>
      </w:pPr>
      <w:r w:rsidRPr="00416300">
        <w:rPr>
          <w:rFonts w:ascii="Arial" w:hAnsi="Arial" w:cs="Arial"/>
          <w:b/>
          <w:bCs/>
          <w:sz w:val="20"/>
          <w:szCs w:val="20"/>
        </w:rPr>
        <w:t>Keywords:</w:t>
      </w:r>
      <w:r w:rsidR="00375A51" w:rsidRPr="00416300">
        <w:rPr>
          <w:rFonts w:ascii="Arial" w:hAnsi="Arial" w:cs="Arial"/>
          <w:sz w:val="20"/>
          <w:szCs w:val="20"/>
        </w:rPr>
        <w:t xml:space="preserve"> Urban Green Space (UGS),</w:t>
      </w:r>
      <w:r w:rsidR="00B93F94">
        <w:rPr>
          <w:rFonts w:ascii="Arial" w:hAnsi="Arial" w:cs="Arial"/>
          <w:sz w:val="20"/>
          <w:szCs w:val="20"/>
        </w:rPr>
        <w:t xml:space="preserve"> Urban</w:t>
      </w:r>
      <w:r w:rsidR="00B93F94" w:rsidRPr="00842625">
        <w:rPr>
          <w:rFonts w:ascii="Arial" w:hAnsi="Arial" w:cs="Arial"/>
          <w:sz w:val="20"/>
          <w:szCs w:val="20"/>
          <w:lang w:val="en-US"/>
        </w:rPr>
        <w:t xml:space="preserve"> </w:t>
      </w:r>
      <w:r w:rsidR="00B93F94">
        <w:rPr>
          <w:rFonts w:ascii="Arial" w:hAnsi="Arial" w:cs="Arial"/>
          <w:sz w:val="20"/>
          <w:szCs w:val="20"/>
          <w:lang w:val="en-US"/>
        </w:rPr>
        <w:t>S</w:t>
      </w:r>
      <w:r w:rsidR="00B93F94" w:rsidRPr="00842625">
        <w:rPr>
          <w:rFonts w:ascii="Arial" w:hAnsi="Arial" w:cs="Arial"/>
          <w:sz w:val="20"/>
          <w:szCs w:val="20"/>
          <w:lang w:val="en-US"/>
        </w:rPr>
        <w:t>ustainability</w:t>
      </w:r>
      <w:r w:rsidR="00B93F94">
        <w:rPr>
          <w:rFonts w:ascii="Arial" w:hAnsi="Arial" w:cs="Arial"/>
          <w:sz w:val="20"/>
          <w:szCs w:val="20"/>
          <w:lang w:val="en-US"/>
        </w:rPr>
        <w:t>,</w:t>
      </w:r>
      <w:r w:rsidR="00375A51" w:rsidRPr="00416300">
        <w:rPr>
          <w:rFonts w:ascii="Arial" w:hAnsi="Arial" w:cs="Arial"/>
          <w:sz w:val="20"/>
          <w:szCs w:val="20"/>
        </w:rPr>
        <w:t xml:space="preserve"> </w:t>
      </w:r>
      <w:r w:rsidR="00AD4B64">
        <w:rPr>
          <w:rFonts w:ascii="Arial" w:hAnsi="Arial" w:cs="Arial"/>
          <w:sz w:val="20"/>
          <w:szCs w:val="20"/>
        </w:rPr>
        <w:t xml:space="preserve">Public Health, </w:t>
      </w:r>
      <w:r w:rsidR="00B93F94">
        <w:rPr>
          <w:rFonts w:ascii="Arial" w:hAnsi="Arial" w:cs="Arial"/>
          <w:sz w:val="20"/>
          <w:szCs w:val="20"/>
          <w:lang w:val="en-US"/>
        </w:rPr>
        <w:t>M</w:t>
      </w:r>
      <w:r w:rsidR="00B93F94" w:rsidRPr="00842625">
        <w:rPr>
          <w:rFonts w:ascii="Arial" w:hAnsi="Arial" w:cs="Arial"/>
          <w:sz w:val="20"/>
          <w:szCs w:val="20"/>
          <w:lang w:val="en-US"/>
        </w:rPr>
        <w:t xml:space="preserve">ental and </w:t>
      </w:r>
      <w:r w:rsidR="00B93F94">
        <w:rPr>
          <w:rFonts w:ascii="Arial" w:hAnsi="Arial" w:cs="Arial"/>
          <w:sz w:val="20"/>
          <w:szCs w:val="20"/>
          <w:lang w:val="en-US"/>
        </w:rPr>
        <w:t>P</w:t>
      </w:r>
      <w:r w:rsidR="00B93F94" w:rsidRPr="00842625">
        <w:rPr>
          <w:rFonts w:ascii="Arial" w:hAnsi="Arial" w:cs="Arial"/>
          <w:sz w:val="20"/>
          <w:szCs w:val="20"/>
          <w:lang w:val="en-US"/>
        </w:rPr>
        <w:t xml:space="preserve">hysical </w:t>
      </w:r>
      <w:r w:rsidR="00B93F94">
        <w:rPr>
          <w:rFonts w:ascii="Arial" w:hAnsi="Arial" w:cs="Arial"/>
          <w:sz w:val="20"/>
          <w:szCs w:val="20"/>
          <w:lang w:val="en-US"/>
        </w:rPr>
        <w:t>H</w:t>
      </w:r>
      <w:r w:rsidR="00B93F94" w:rsidRPr="00842625">
        <w:rPr>
          <w:rFonts w:ascii="Arial" w:hAnsi="Arial" w:cs="Arial"/>
          <w:sz w:val="20"/>
          <w:szCs w:val="20"/>
          <w:lang w:val="en-US"/>
        </w:rPr>
        <w:t>ealth</w:t>
      </w:r>
      <w:r w:rsidR="00375A51" w:rsidRPr="00416300">
        <w:rPr>
          <w:rFonts w:ascii="Arial" w:hAnsi="Arial" w:cs="Arial"/>
          <w:sz w:val="20"/>
          <w:szCs w:val="20"/>
        </w:rPr>
        <w:t xml:space="preserve">, </w:t>
      </w:r>
      <w:r w:rsidR="00B93F94">
        <w:rPr>
          <w:rFonts w:ascii="Arial" w:hAnsi="Arial" w:cs="Arial"/>
          <w:sz w:val="20"/>
          <w:szCs w:val="20"/>
          <w:lang w:val="en-US"/>
        </w:rPr>
        <w:t>C</w:t>
      </w:r>
      <w:r w:rsidR="00B93F94" w:rsidRPr="00842625">
        <w:rPr>
          <w:rFonts w:ascii="Arial" w:hAnsi="Arial" w:cs="Arial"/>
          <w:sz w:val="20"/>
          <w:szCs w:val="20"/>
          <w:lang w:val="en-US"/>
        </w:rPr>
        <w:t>limate adaptation</w:t>
      </w:r>
    </w:p>
    <w:p w14:paraId="16840BEE" w14:textId="4F3DE289" w:rsidR="00AD4B64" w:rsidRDefault="00AD4B64" w:rsidP="00AD4B64">
      <w:pPr>
        <w:spacing w:line="360" w:lineRule="auto"/>
        <w:jc w:val="both"/>
        <w:rPr>
          <w:rFonts w:ascii="Arial" w:hAnsi="Arial" w:cs="Arial"/>
          <w:sz w:val="20"/>
          <w:szCs w:val="20"/>
        </w:rPr>
      </w:pPr>
    </w:p>
    <w:p w14:paraId="55185564" w14:textId="6CDA1CC8" w:rsidR="007C2ACD" w:rsidRPr="00A9146C" w:rsidRDefault="00A0018F" w:rsidP="00A9146C">
      <w:pPr>
        <w:pStyle w:val="ListParagraph"/>
        <w:numPr>
          <w:ilvl w:val="0"/>
          <w:numId w:val="3"/>
        </w:numPr>
        <w:spacing w:after="0" w:line="360" w:lineRule="auto"/>
        <w:jc w:val="both"/>
        <w:rPr>
          <w:rFonts w:ascii="Arial" w:hAnsi="Arial" w:cs="Arial"/>
          <w:b/>
          <w:bCs/>
          <w:sz w:val="20"/>
          <w:szCs w:val="20"/>
        </w:rPr>
      </w:pPr>
      <w:r w:rsidRPr="00A9146C">
        <w:rPr>
          <w:rFonts w:ascii="Arial" w:hAnsi="Arial" w:cs="Arial"/>
          <w:b/>
          <w:bCs/>
          <w:sz w:val="22"/>
          <w:szCs w:val="22"/>
        </w:rPr>
        <w:t>INTRODUCTION</w:t>
      </w:r>
    </w:p>
    <w:p w14:paraId="0141F3BB" w14:textId="5FFED980" w:rsidR="000C7640" w:rsidRPr="00416300" w:rsidRDefault="000E2B0B" w:rsidP="001F4C2D">
      <w:pPr>
        <w:spacing w:line="360" w:lineRule="auto"/>
        <w:jc w:val="both"/>
        <w:rPr>
          <w:rFonts w:ascii="Arial" w:hAnsi="Arial" w:cs="Arial"/>
          <w:sz w:val="20"/>
          <w:szCs w:val="20"/>
        </w:rPr>
      </w:pPr>
      <w:r w:rsidRPr="00416300">
        <w:rPr>
          <w:rFonts w:ascii="Arial" w:hAnsi="Arial" w:cs="Arial"/>
          <w:sz w:val="20"/>
          <w:szCs w:val="20"/>
        </w:rPr>
        <w:t xml:space="preserve">By 2030, there will be five billion people living in cities worldwide due to the ongoing rapid growth of urbanization. The urban environment will be severely strained by large populations moving into cities, which will eventually result in a reduction in urban green space </w:t>
      </w:r>
      <w:r w:rsidR="006C68F6" w:rsidRPr="00416300">
        <w:rPr>
          <w:rFonts w:ascii="Arial" w:hAnsi="Arial" w:cs="Arial"/>
          <w:sz w:val="20"/>
          <w:szCs w:val="20"/>
        </w:rPr>
        <w:t>and</w:t>
      </w:r>
      <w:r w:rsidRPr="00416300">
        <w:rPr>
          <w:rFonts w:ascii="Arial" w:hAnsi="Arial" w:cs="Arial"/>
          <w:sz w:val="20"/>
          <w:szCs w:val="20"/>
        </w:rPr>
        <w:t xml:space="preserve"> quality of life.</w:t>
      </w:r>
      <w:r w:rsidR="00614109" w:rsidRPr="00416300">
        <w:rPr>
          <w:rFonts w:ascii="Arial" w:hAnsi="Arial" w:cs="Arial"/>
          <w:sz w:val="20"/>
          <w:szCs w:val="20"/>
        </w:rPr>
        <w:t xml:space="preserve"> However, problems like unsustainable population growth, uncontrolled urban development, </w:t>
      </w:r>
      <w:r w:rsidR="006C68F6" w:rsidRPr="00416300">
        <w:rPr>
          <w:rFonts w:ascii="Arial" w:hAnsi="Arial" w:cs="Arial"/>
          <w:sz w:val="20"/>
          <w:szCs w:val="20"/>
        </w:rPr>
        <w:t>and</w:t>
      </w:r>
      <w:r w:rsidR="00614109" w:rsidRPr="00416300">
        <w:rPr>
          <w:rFonts w:ascii="Arial" w:hAnsi="Arial" w:cs="Arial"/>
          <w:sz w:val="20"/>
          <w:szCs w:val="20"/>
        </w:rPr>
        <w:t xml:space="preserve"> growing environmental pollution have emerged with the expansion of cities </w:t>
      </w:r>
      <w:r w:rsidR="006C68F6" w:rsidRPr="00416300">
        <w:rPr>
          <w:rFonts w:ascii="Arial" w:hAnsi="Arial" w:cs="Arial"/>
          <w:sz w:val="20"/>
          <w:szCs w:val="20"/>
        </w:rPr>
        <w:t>and</w:t>
      </w:r>
      <w:r w:rsidR="00614109" w:rsidRPr="00416300">
        <w:rPr>
          <w:rFonts w:ascii="Arial" w:hAnsi="Arial" w:cs="Arial"/>
          <w:sz w:val="20"/>
          <w:szCs w:val="20"/>
        </w:rPr>
        <w:t xml:space="preserve"> increased urbanization in recent decades (Wolch et al., 2014).</w:t>
      </w:r>
      <w:r w:rsidR="000C7640" w:rsidRPr="00416300">
        <w:rPr>
          <w:rFonts w:ascii="Arial" w:hAnsi="Arial" w:cs="Arial"/>
          <w:sz w:val="20"/>
          <w:szCs w:val="20"/>
        </w:rPr>
        <w:t xml:space="preserve"> Urban planners </w:t>
      </w:r>
      <w:r w:rsidR="006C68F6" w:rsidRPr="00416300">
        <w:rPr>
          <w:rFonts w:ascii="Arial" w:hAnsi="Arial" w:cs="Arial"/>
          <w:sz w:val="20"/>
          <w:szCs w:val="20"/>
        </w:rPr>
        <w:t>and</w:t>
      </w:r>
      <w:r w:rsidR="000C7640" w:rsidRPr="00416300">
        <w:rPr>
          <w:rFonts w:ascii="Arial" w:hAnsi="Arial" w:cs="Arial"/>
          <w:sz w:val="20"/>
          <w:szCs w:val="20"/>
        </w:rPr>
        <w:t xml:space="preserve"> locals overlook, rezone, or infringe upon UGS in order to make room for l</w:t>
      </w:r>
      <w:r w:rsidR="006C68F6" w:rsidRPr="00416300">
        <w:rPr>
          <w:rFonts w:ascii="Arial" w:hAnsi="Arial" w:cs="Arial"/>
          <w:sz w:val="20"/>
          <w:szCs w:val="20"/>
        </w:rPr>
        <w:t>and</w:t>
      </w:r>
      <w:r w:rsidR="000C7640" w:rsidRPr="00416300">
        <w:rPr>
          <w:rFonts w:ascii="Arial" w:hAnsi="Arial" w:cs="Arial"/>
          <w:sz w:val="20"/>
          <w:szCs w:val="20"/>
        </w:rPr>
        <w:t xml:space="preserve"> uses that have higher economic benefits, such as commercial, residential, </w:t>
      </w:r>
      <w:r w:rsidR="006C68F6" w:rsidRPr="00416300">
        <w:rPr>
          <w:rFonts w:ascii="Arial" w:hAnsi="Arial" w:cs="Arial"/>
          <w:sz w:val="20"/>
          <w:szCs w:val="20"/>
        </w:rPr>
        <w:t>and</w:t>
      </w:r>
      <w:r w:rsidR="000C7640" w:rsidRPr="00416300">
        <w:rPr>
          <w:rFonts w:ascii="Arial" w:hAnsi="Arial" w:cs="Arial"/>
          <w:sz w:val="20"/>
          <w:szCs w:val="20"/>
        </w:rPr>
        <w:t xml:space="preserve"> industrial purposes, as the dem</w:t>
      </w:r>
      <w:r w:rsidR="006C68F6" w:rsidRPr="00416300">
        <w:rPr>
          <w:rFonts w:ascii="Arial" w:hAnsi="Arial" w:cs="Arial"/>
          <w:sz w:val="20"/>
          <w:szCs w:val="20"/>
        </w:rPr>
        <w:t>and</w:t>
      </w:r>
      <w:r w:rsidR="000C7640" w:rsidRPr="00416300">
        <w:rPr>
          <w:rFonts w:ascii="Arial" w:hAnsi="Arial" w:cs="Arial"/>
          <w:sz w:val="20"/>
          <w:szCs w:val="20"/>
        </w:rPr>
        <w:t xml:space="preserve"> for urban l</w:t>
      </w:r>
      <w:r w:rsidR="006C68F6" w:rsidRPr="00416300">
        <w:rPr>
          <w:rFonts w:ascii="Arial" w:hAnsi="Arial" w:cs="Arial"/>
          <w:sz w:val="20"/>
          <w:szCs w:val="20"/>
        </w:rPr>
        <w:t>and</w:t>
      </w:r>
      <w:r w:rsidR="000C7640" w:rsidRPr="00416300">
        <w:rPr>
          <w:rFonts w:ascii="Arial" w:hAnsi="Arial" w:cs="Arial"/>
          <w:sz w:val="20"/>
          <w:szCs w:val="20"/>
        </w:rPr>
        <w:t xml:space="preserve"> rises (Amoako </w:t>
      </w:r>
      <w:r w:rsidR="006C68F6" w:rsidRPr="00416300">
        <w:rPr>
          <w:rFonts w:ascii="Arial" w:hAnsi="Arial" w:cs="Arial"/>
          <w:sz w:val="20"/>
          <w:szCs w:val="20"/>
        </w:rPr>
        <w:t>and</w:t>
      </w:r>
      <w:r w:rsidR="000C7640" w:rsidRPr="00416300">
        <w:rPr>
          <w:rFonts w:ascii="Arial" w:hAnsi="Arial" w:cs="Arial"/>
          <w:sz w:val="20"/>
          <w:szCs w:val="20"/>
        </w:rPr>
        <w:t xml:space="preserve"> Adom-Asamoah, 2018).</w:t>
      </w:r>
    </w:p>
    <w:p w14:paraId="434A3C9B" w14:textId="3707D265" w:rsidR="00475CDB" w:rsidRPr="00416300" w:rsidRDefault="00614109" w:rsidP="001F4C2D">
      <w:pPr>
        <w:spacing w:line="360" w:lineRule="auto"/>
        <w:jc w:val="both"/>
        <w:rPr>
          <w:rFonts w:ascii="Arial" w:hAnsi="Arial" w:cs="Arial"/>
          <w:sz w:val="20"/>
          <w:szCs w:val="20"/>
        </w:rPr>
      </w:pPr>
      <w:r w:rsidRPr="00416300">
        <w:rPr>
          <w:rFonts w:ascii="Arial" w:hAnsi="Arial" w:cs="Arial"/>
          <w:sz w:val="20"/>
          <w:szCs w:val="20"/>
        </w:rPr>
        <w:lastRenderedPageBreak/>
        <w:t xml:space="preserve">The term </w:t>
      </w:r>
      <w:r w:rsidR="006F0EE5" w:rsidRPr="00416300">
        <w:rPr>
          <w:rFonts w:ascii="Arial" w:hAnsi="Arial" w:cs="Arial"/>
          <w:sz w:val="20"/>
          <w:szCs w:val="20"/>
        </w:rPr>
        <w:t>"urban</w:t>
      </w:r>
      <w:r w:rsidRPr="00416300">
        <w:rPr>
          <w:rFonts w:ascii="Arial" w:hAnsi="Arial" w:cs="Arial"/>
          <w:sz w:val="20"/>
          <w:szCs w:val="20"/>
        </w:rPr>
        <w:t xml:space="preserve"> green </w:t>
      </w:r>
      <w:r w:rsidR="006F0EE5" w:rsidRPr="00416300">
        <w:rPr>
          <w:rFonts w:ascii="Arial" w:hAnsi="Arial" w:cs="Arial"/>
          <w:sz w:val="20"/>
          <w:szCs w:val="20"/>
        </w:rPr>
        <w:t>space"</w:t>
      </w:r>
      <w:r w:rsidR="00B11EF8" w:rsidRPr="00416300">
        <w:rPr>
          <w:rFonts w:ascii="Arial" w:hAnsi="Arial" w:cs="Arial"/>
          <w:sz w:val="20"/>
          <w:szCs w:val="20"/>
        </w:rPr>
        <w:t xml:space="preserve"> (UGS)</w:t>
      </w:r>
      <w:r w:rsidRPr="00416300">
        <w:rPr>
          <w:rFonts w:ascii="Arial" w:hAnsi="Arial" w:cs="Arial"/>
          <w:sz w:val="20"/>
          <w:szCs w:val="20"/>
        </w:rPr>
        <w:t xml:space="preserve"> refers to any area that is covered in vegetation. Urban forests, grassl</w:t>
      </w:r>
      <w:r w:rsidR="006C68F6" w:rsidRPr="00416300">
        <w:rPr>
          <w:rFonts w:ascii="Arial" w:hAnsi="Arial" w:cs="Arial"/>
          <w:sz w:val="20"/>
          <w:szCs w:val="20"/>
        </w:rPr>
        <w:t>and</w:t>
      </w:r>
      <w:r w:rsidRPr="00416300">
        <w:rPr>
          <w:rFonts w:ascii="Arial" w:hAnsi="Arial" w:cs="Arial"/>
          <w:sz w:val="20"/>
          <w:szCs w:val="20"/>
        </w:rPr>
        <w:t xml:space="preserve">s, gardens, recreational areas, planted trees along streets, </w:t>
      </w:r>
      <w:r w:rsidR="006C68F6" w:rsidRPr="00416300">
        <w:rPr>
          <w:rFonts w:ascii="Arial" w:hAnsi="Arial" w:cs="Arial"/>
          <w:sz w:val="20"/>
          <w:szCs w:val="20"/>
        </w:rPr>
        <w:t>and</w:t>
      </w:r>
      <w:r w:rsidRPr="00416300">
        <w:rPr>
          <w:rFonts w:ascii="Arial" w:hAnsi="Arial" w:cs="Arial"/>
          <w:sz w:val="20"/>
          <w:szCs w:val="20"/>
        </w:rPr>
        <w:t xml:space="preserve"> other permeable surfaces can be called UGS. One of the most crucial elements of urban l</w:t>
      </w:r>
      <w:r w:rsidR="006C68F6" w:rsidRPr="00416300">
        <w:rPr>
          <w:rFonts w:ascii="Arial" w:hAnsi="Arial" w:cs="Arial"/>
          <w:sz w:val="20"/>
          <w:szCs w:val="20"/>
        </w:rPr>
        <w:t>and</w:t>
      </w:r>
      <w:r w:rsidRPr="00416300">
        <w:rPr>
          <w:rFonts w:ascii="Arial" w:hAnsi="Arial" w:cs="Arial"/>
          <w:sz w:val="20"/>
          <w:szCs w:val="20"/>
        </w:rPr>
        <w:t xml:space="preserve">scapes is considered to be urban green areas. They offer several advantages, including better air </w:t>
      </w:r>
      <w:r w:rsidR="006C68F6" w:rsidRPr="00416300">
        <w:rPr>
          <w:rFonts w:ascii="Arial" w:hAnsi="Arial" w:cs="Arial"/>
          <w:sz w:val="20"/>
          <w:szCs w:val="20"/>
        </w:rPr>
        <w:t>and</w:t>
      </w:r>
      <w:r w:rsidRPr="00416300">
        <w:rPr>
          <w:rFonts w:ascii="Arial" w:hAnsi="Arial" w:cs="Arial"/>
          <w:sz w:val="20"/>
          <w:szCs w:val="20"/>
        </w:rPr>
        <w:t xml:space="preserve"> water quality, sanitation, aesthetic value, recreational activities, environmental protection, </w:t>
      </w:r>
      <w:r w:rsidR="006C68F6" w:rsidRPr="00416300">
        <w:rPr>
          <w:rFonts w:ascii="Arial" w:hAnsi="Arial" w:cs="Arial"/>
          <w:sz w:val="20"/>
          <w:szCs w:val="20"/>
        </w:rPr>
        <w:t>and</w:t>
      </w:r>
      <w:r w:rsidRPr="00416300">
        <w:rPr>
          <w:rFonts w:ascii="Arial" w:hAnsi="Arial" w:cs="Arial"/>
          <w:sz w:val="20"/>
          <w:szCs w:val="20"/>
        </w:rPr>
        <w:t xml:space="preserve"> biodiversity, </w:t>
      </w:r>
      <w:r w:rsidR="006C68F6" w:rsidRPr="00416300">
        <w:rPr>
          <w:rFonts w:ascii="Arial" w:hAnsi="Arial" w:cs="Arial"/>
          <w:sz w:val="20"/>
          <w:szCs w:val="20"/>
        </w:rPr>
        <w:t>and</w:t>
      </w:r>
      <w:r w:rsidRPr="00416300">
        <w:rPr>
          <w:rFonts w:ascii="Arial" w:hAnsi="Arial" w:cs="Arial"/>
          <w:sz w:val="20"/>
          <w:szCs w:val="20"/>
        </w:rPr>
        <w:t xml:space="preserve"> they can influence how a city is seen by others (</w:t>
      </w:r>
      <w:r w:rsidR="00732E0B" w:rsidRPr="00416300">
        <w:rPr>
          <w:rFonts w:ascii="Arial" w:hAnsi="Arial" w:cs="Arial"/>
          <w:sz w:val="20"/>
          <w:szCs w:val="20"/>
        </w:rPr>
        <w:t>Nazila A. et al., 2024</w:t>
      </w:r>
      <w:r w:rsidRPr="00416300">
        <w:rPr>
          <w:rFonts w:ascii="Arial" w:hAnsi="Arial" w:cs="Arial"/>
          <w:sz w:val="20"/>
          <w:szCs w:val="20"/>
        </w:rPr>
        <w:t xml:space="preserve">). In addition to locations with "natural surfaces" or "natural settings," urban green spaces can also include specific types of urban vegetation, including street trees, as well as "blue space," which refers to aquatic structures like ponds </w:t>
      </w:r>
      <w:r w:rsidR="006C68F6" w:rsidRPr="00416300">
        <w:rPr>
          <w:rFonts w:ascii="Arial" w:hAnsi="Arial" w:cs="Arial"/>
          <w:sz w:val="20"/>
          <w:szCs w:val="20"/>
        </w:rPr>
        <w:t>and</w:t>
      </w:r>
      <w:r w:rsidRPr="00416300">
        <w:rPr>
          <w:rFonts w:ascii="Arial" w:hAnsi="Arial" w:cs="Arial"/>
          <w:sz w:val="20"/>
          <w:szCs w:val="20"/>
        </w:rPr>
        <w:t xml:space="preserve"> coastal areas. Public parks are typical urban green spaces; other definitions may include private gardens, forests, children's play areas, non-amenity areas (like roadside verges), riverside walkways, beaches, </w:t>
      </w:r>
      <w:r w:rsidR="006C68F6" w:rsidRPr="00416300">
        <w:rPr>
          <w:rFonts w:ascii="Arial" w:hAnsi="Arial" w:cs="Arial"/>
          <w:sz w:val="20"/>
          <w:szCs w:val="20"/>
        </w:rPr>
        <w:t>and</w:t>
      </w:r>
      <w:r w:rsidRPr="00416300">
        <w:rPr>
          <w:rFonts w:ascii="Arial" w:hAnsi="Arial" w:cs="Arial"/>
          <w:sz w:val="20"/>
          <w:szCs w:val="20"/>
        </w:rPr>
        <w:t xml:space="preserve"> so on.</w:t>
      </w:r>
      <w:r w:rsidR="00475CDB" w:rsidRPr="00416300">
        <w:rPr>
          <w:rFonts w:ascii="Arial" w:hAnsi="Arial" w:cs="Arial"/>
          <w:sz w:val="20"/>
          <w:szCs w:val="20"/>
        </w:rPr>
        <w:t xml:space="preserve"> In terms of its effects on health </w:t>
      </w:r>
      <w:r w:rsidR="006C68F6" w:rsidRPr="00416300">
        <w:rPr>
          <w:rFonts w:ascii="Arial" w:hAnsi="Arial" w:cs="Arial"/>
          <w:sz w:val="20"/>
          <w:szCs w:val="20"/>
        </w:rPr>
        <w:t>and</w:t>
      </w:r>
      <w:r w:rsidR="00475CDB" w:rsidRPr="00416300">
        <w:rPr>
          <w:rFonts w:ascii="Arial" w:hAnsi="Arial" w:cs="Arial"/>
          <w:sz w:val="20"/>
          <w:szCs w:val="20"/>
        </w:rPr>
        <w:t xml:space="preserve"> well-being, there is currently no widely recognized definition of urban green space (</w:t>
      </w:r>
      <w:r w:rsidR="00475CDB" w:rsidRPr="00416300">
        <w:rPr>
          <w:rFonts w:ascii="Arial" w:hAnsi="Arial" w:cs="Arial"/>
          <w:i/>
          <w:iCs/>
          <w:sz w:val="20"/>
          <w:szCs w:val="20"/>
        </w:rPr>
        <w:t xml:space="preserve">Urban Green Spaces </w:t>
      </w:r>
      <w:r w:rsidR="006C68F6" w:rsidRPr="00416300">
        <w:rPr>
          <w:rFonts w:ascii="Arial" w:hAnsi="Arial" w:cs="Arial"/>
          <w:i/>
          <w:iCs/>
          <w:sz w:val="20"/>
          <w:szCs w:val="20"/>
        </w:rPr>
        <w:t>and</w:t>
      </w:r>
      <w:r w:rsidR="00475CDB" w:rsidRPr="00416300">
        <w:rPr>
          <w:rFonts w:ascii="Arial" w:hAnsi="Arial" w:cs="Arial"/>
          <w:i/>
          <w:iCs/>
          <w:sz w:val="20"/>
          <w:szCs w:val="20"/>
        </w:rPr>
        <w:t xml:space="preserve"> Health</w:t>
      </w:r>
      <w:r w:rsidR="00475CDB" w:rsidRPr="00416300">
        <w:rPr>
          <w:rFonts w:ascii="Arial" w:hAnsi="Arial" w:cs="Arial"/>
          <w:sz w:val="20"/>
          <w:szCs w:val="20"/>
        </w:rPr>
        <w:t>, 2016).</w:t>
      </w:r>
    </w:p>
    <w:p w14:paraId="0F35423F" w14:textId="574507CB" w:rsidR="000E2B0B" w:rsidRPr="00416300" w:rsidRDefault="000E2B0B" w:rsidP="001F4C2D">
      <w:pPr>
        <w:spacing w:line="360" w:lineRule="auto"/>
        <w:jc w:val="both"/>
        <w:rPr>
          <w:rFonts w:ascii="Arial" w:hAnsi="Arial" w:cs="Arial"/>
          <w:sz w:val="20"/>
          <w:szCs w:val="20"/>
        </w:rPr>
      </w:pPr>
      <w:r w:rsidRPr="00416300">
        <w:rPr>
          <w:rFonts w:ascii="Arial" w:hAnsi="Arial" w:cs="Arial"/>
          <w:sz w:val="20"/>
          <w:szCs w:val="20"/>
        </w:rPr>
        <w:t xml:space="preserve">Urban green space is emphasized in the United Nations' Sustainable Development Goal (SDG) 11 on sustainable cities </w:t>
      </w:r>
      <w:r w:rsidR="006C68F6" w:rsidRPr="00416300">
        <w:rPr>
          <w:rFonts w:ascii="Arial" w:hAnsi="Arial" w:cs="Arial"/>
          <w:sz w:val="20"/>
          <w:szCs w:val="20"/>
        </w:rPr>
        <w:t>and</w:t>
      </w:r>
      <w:r w:rsidRPr="00416300">
        <w:rPr>
          <w:rFonts w:ascii="Arial" w:hAnsi="Arial" w:cs="Arial"/>
          <w:sz w:val="20"/>
          <w:szCs w:val="20"/>
        </w:rPr>
        <w:t xml:space="preserve"> communities (United Nations, 2016). L</w:t>
      </w:r>
      <w:r w:rsidR="006C68F6" w:rsidRPr="00416300">
        <w:rPr>
          <w:rFonts w:ascii="Arial" w:hAnsi="Arial" w:cs="Arial"/>
          <w:sz w:val="20"/>
          <w:szCs w:val="20"/>
        </w:rPr>
        <w:t>and</w:t>
      </w:r>
      <w:r w:rsidRPr="00416300">
        <w:rPr>
          <w:rFonts w:ascii="Arial" w:hAnsi="Arial" w:cs="Arial"/>
          <w:sz w:val="20"/>
          <w:szCs w:val="20"/>
        </w:rPr>
        <w:t xml:space="preserve"> that is partially or completely covered in greens (such as grass, trees, shrubs, or other vegetation) is referred to as UGS. Parks, urban forests, playgrounds, gardens, undeveloped green spaces, </w:t>
      </w:r>
      <w:r w:rsidR="006C68F6" w:rsidRPr="00416300">
        <w:rPr>
          <w:rFonts w:ascii="Arial" w:hAnsi="Arial" w:cs="Arial"/>
          <w:sz w:val="20"/>
          <w:szCs w:val="20"/>
        </w:rPr>
        <w:t>and</w:t>
      </w:r>
      <w:r w:rsidRPr="00416300">
        <w:rPr>
          <w:rFonts w:ascii="Arial" w:hAnsi="Arial" w:cs="Arial"/>
          <w:sz w:val="20"/>
          <w:szCs w:val="20"/>
        </w:rPr>
        <w:t xml:space="preserve"> nature reserves fall under this category (Mahdavinejad </w:t>
      </w:r>
      <w:r w:rsidR="006C68F6" w:rsidRPr="00416300">
        <w:rPr>
          <w:rFonts w:ascii="Arial" w:hAnsi="Arial" w:cs="Arial"/>
          <w:sz w:val="20"/>
          <w:szCs w:val="20"/>
        </w:rPr>
        <w:t>and</w:t>
      </w:r>
      <w:r w:rsidRPr="00416300">
        <w:rPr>
          <w:rFonts w:ascii="Arial" w:hAnsi="Arial" w:cs="Arial"/>
          <w:sz w:val="20"/>
          <w:szCs w:val="20"/>
        </w:rPr>
        <w:t xml:space="preserve"> Abedi, 2011; Mell, 2014; World Health Organization, 2016). </w:t>
      </w:r>
    </w:p>
    <w:p w14:paraId="3ACC6B82" w14:textId="0E46596F" w:rsidR="00614109" w:rsidRPr="00416300" w:rsidRDefault="000E2B0B" w:rsidP="001F4C2D">
      <w:pPr>
        <w:spacing w:line="360" w:lineRule="auto"/>
        <w:jc w:val="both"/>
        <w:rPr>
          <w:rFonts w:ascii="Arial" w:hAnsi="Arial" w:cs="Arial"/>
          <w:sz w:val="20"/>
          <w:szCs w:val="20"/>
        </w:rPr>
      </w:pPr>
      <w:r w:rsidRPr="00416300">
        <w:rPr>
          <w:rFonts w:ascii="Arial" w:hAnsi="Arial" w:cs="Arial"/>
          <w:sz w:val="20"/>
          <w:szCs w:val="20"/>
        </w:rPr>
        <w:t xml:space="preserve">According to the World Health Organization (World Health Organization, 2016), UGS has important ecological </w:t>
      </w:r>
      <w:r w:rsidR="006C68F6" w:rsidRPr="00416300">
        <w:rPr>
          <w:rFonts w:ascii="Arial" w:hAnsi="Arial" w:cs="Arial"/>
          <w:sz w:val="20"/>
          <w:szCs w:val="20"/>
        </w:rPr>
        <w:t>and</w:t>
      </w:r>
      <w:r w:rsidRPr="00416300">
        <w:rPr>
          <w:rFonts w:ascii="Arial" w:hAnsi="Arial" w:cs="Arial"/>
          <w:sz w:val="20"/>
          <w:szCs w:val="20"/>
        </w:rPr>
        <w:t xml:space="preserve"> health roles in many urban agglomerations, such as controlling climate, strengthening flood control, encouraging biodiversity, </w:t>
      </w:r>
      <w:r w:rsidR="006C68F6" w:rsidRPr="00416300">
        <w:rPr>
          <w:rFonts w:ascii="Arial" w:hAnsi="Arial" w:cs="Arial"/>
          <w:sz w:val="20"/>
          <w:szCs w:val="20"/>
        </w:rPr>
        <w:t>and</w:t>
      </w:r>
      <w:r w:rsidRPr="00416300">
        <w:rPr>
          <w:rFonts w:ascii="Arial" w:hAnsi="Arial" w:cs="Arial"/>
          <w:sz w:val="20"/>
          <w:szCs w:val="20"/>
        </w:rPr>
        <w:t xml:space="preserve"> improving air quality.</w:t>
      </w:r>
      <w:r w:rsidR="00614109" w:rsidRPr="00416300">
        <w:rPr>
          <w:rFonts w:ascii="Arial" w:hAnsi="Arial" w:cs="Arial"/>
          <w:sz w:val="20"/>
          <w:szCs w:val="20"/>
        </w:rPr>
        <w:t xml:space="preserve"> In comparison to other metropolitan areas, green infrastructure (trees, parks, forests, </w:t>
      </w:r>
      <w:r w:rsidR="006C68F6" w:rsidRPr="00416300">
        <w:rPr>
          <w:rFonts w:ascii="Arial" w:hAnsi="Arial" w:cs="Arial"/>
          <w:sz w:val="20"/>
          <w:szCs w:val="20"/>
        </w:rPr>
        <w:t>and</w:t>
      </w:r>
      <w:r w:rsidR="00614109" w:rsidRPr="00416300">
        <w:rPr>
          <w:rFonts w:ascii="Arial" w:hAnsi="Arial" w:cs="Arial"/>
          <w:sz w:val="20"/>
          <w:szCs w:val="20"/>
        </w:rPr>
        <w:t xml:space="preserve"> green roofs) has a better degree of thermal comfort, according to a review of research published in 2010 (Bowler et </w:t>
      </w:r>
      <w:r w:rsidR="00775703">
        <w:rPr>
          <w:rFonts w:ascii="Arial" w:hAnsi="Arial" w:cs="Arial"/>
          <w:sz w:val="20"/>
          <w:szCs w:val="20"/>
        </w:rPr>
        <w:t>al.,</w:t>
      </w:r>
      <w:r w:rsidR="00BD13CE" w:rsidRPr="00416300">
        <w:rPr>
          <w:rFonts w:ascii="Arial" w:hAnsi="Arial" w:cs="Arial"/>
          <w:sz w:val="20"/>
          <w:szCs w:val="20"/>
        </w:rPr>
        <w:t xml:space="preserve"> 2010</w:t>
      </w:r>
      <w:r w:rsidR="00614109" w:rsidRPr="00416300">
        <w:rPr>
          <w:rFonts w:ascii="Arial" w:hAnsi="Arial" w:cs="Arial"/>
          <w:sz w:val="20"/>
          <w:szCs w:val="20"/>
        </w:rPr>
        <w:t>).</w:t>
      </w:r>
    </w:p>
    <w:p w14:paraId="58CF2C0D" w14:textId="45CA5AEE" w:rsidR="000C7640" w:rsidRDefault="008858B3" w:rsidP="001F4C2D">
      <w:pPr>
        <w:spacing w:line="360" w:lineRule="auto"/>
        <w:jc w:val="both"/>
        <w:rPr>
          <w:rFonts w:ascii="Arial" w:hAnsi="Arial" w:cs="Arial"/>
          <w:sz w:val="20"/>
          <w:szCs w:val="20"/>
        </w:rPr>
      </w:pPr>
      <w:r w:rsidRPr="00416300">
        <w:rPr>
          <w:rFonts w:ascii="Arial" w:hAnsi="Arial" w:cs="Arial"/>
          <w:sz w:val="20"/>
          <w:szCs w:val="20"/>
        </w:rPr>
        <w:t xml:space="preserve">New research methods in the twenty-first century offer chances to investigate the mechanisms underlying relationships between green space </w:t>
      </w:r>
      <w:r w:rsidR="006C68F6" w:rsidRPr="00416300">
        <w:rPr>
          <w:rFonts w:ascii="Arial" w:hAnsi="Arial" w:cs="Arial"/>
          <w:sz w:val="20"/>
          <w:szCs w:val="20"/>
        </w:rPr>
        <w:t>and</w:t>
      </w:r>
      <w:r w:rsidRPr="00416300">
        <w:rPr>
          <w:rFonts w:ascii="Arial" w:hAnsi="Arial" w:cs="Arial"/>
          <w:sz w:val="20"/>
          <w:szCs w:val="20"/>
        </w:rPr>
        <w:t xml:space="preserve"> health</w:t>
      </w:r>
      <w:r w:rsidR="00EF2FF7" w:rsidRPr="00416300">
        <w:rPr>
          <w:rFonts w:ascii="Arial" w:hAnsi="Arial" w:cs="Arial"/>
          <w:sz w:val="20"/>
          <w:szCs w:val="20"/>
        </w:rPr>
        <w:t xml:space="preserve"> (</w:t>
      </w:r>
      <w:r w:rsidR="00EF2FF7" w:rsidRPr="00416300">
        <w:rPr>
          <w:rFonts w:ascii="Arial" w:hAnsi="Arial" w:cs="Arial"/>
          <w:i/>
          <w:iCs/>
          <w:sz w:val="20"/>
          <w:szCs w:val="20"/>
        </w:rPr>
        <w:t xml:space="preserve">Urban Green Spaces </w:t>
      </w:r>
      <w:r w:rsidR="006C68F6" w:rsidRPr="00416300">
        <w:rPr>
          <w:rFonts w:ascii="Arial" w:hAnsi="Arial" w:cs="Arial"/>
          <w:i/>
          <w:iCs/>
          <w:sz w:val="20"/>
          <w:szCs w:val="20"/>
        </w:rPr>
        <w:t>and</w:t>
      </w:r>
      <w:r w:rsidR="00EF2FF7" w:rsidRPr="00416300">
        <w:rPr>
          <w:rFonts w:ascii="Arial" w:hAnsi="Arial" w:cs="Arial"/>
          <w:i/>
          <w:iCs/>
          <w:sz w:val="20"/>
          <w:szCs w:val="20"/>
        </w:rPr>
        <w:t xml:space="preserve"> Health</w:t>
      </w:r>
      <w:r w:rsidR="00EF2FF7" w:rsidRPr="00416300">
        <w:rPr>
          <w:rFonts w:ascii="Arial" w:hAnsi="Arial" w:cs="Arial"/>
          <w:sz w:val="20"/>
          <w:szCs w:val="20"/>
        </w:rPr>
        <w:t>, 2016).</w:t>
      </w:r>
      <w:r w:rsidR="000C7640" w:rsidRPr="00416300">
        <w:rPr>
          <w:rFonts w:ascii="Arial" w:hAnsi="Arial" w:cs="Arial"/>
          <w:sz w:val="20"/>
          <w:szCs w:val="20"/>
        </w:rPr>
        <w:t xml:space="preserve"> </w:t>
      </w:r>
      <w:r w:rsidR="00BD13CE" w:rsidRPr="00775703">
        <w:rPr>
          <w:rFonts w:ascii="Arial" w:hAnsi="Arial" w:cs="Arial"/>
          <w:sz w:val="20"/>
          <w:szCs w:val="20"/>
        </w:rPr>
        <w:t xml:space="preserve">Now let’s dive deep into how UGS affects the health of </w:t>
      </w:r>
      <w:r w:rsidR="00775703">
        <w:rPr>
          <w:rFonts w:ascii="Arial" w:hAnsi="Arial" w:cs="Arial"/>
          <w:sz w:val="20"/>
          <w:szCs w:val="20"/>
        </w:rPr>
        <w:t>urban dwellers.</w:t>
      </w:r>
    </w:p>
    <w:p w14:paraId="098A2072" w14:textId="2EBA504D" w:rsidR="00EF7DDB" w:rsidRPr="00A9146C" w:rsidRDefault="00EF7DDB" w:rsidP="00A9146C">
      <w:pPr>
        <w:pStyle w:val="ListParagraph"/>
        <w:numPr>
          <w:ilvl w:val="0"/>
          <w:numId w:val="3"/>
        </w:numPr>
        <w:spacing w:after="0" w:line="360" w:lineRule="auto"/>
        <w:jc w:val="both"/>
        <w:rPr>
          <w:rFonts w:ascii="Arial" w:hAnsi="Arial" w:cs="Arial"/>
          <w:b/>
          <w:bCs/>
          <w:sz w:val="22"/>
          <w:szCs w:val="22"/>
        </w:rPr>
      </w:pPr>
      <w:r w:rsidRPr="00A9146C">
        <w:rPr>
          <w:rFonts w:ascii="Arial" w:hAnsi="Arial" w:cs="Arial"/>
          <w:b/>
          <w:bCs/>
          <w:sz w:val="22"/>
          <w:szCs w:val="22"/>
        </w:rPr>
        <w:t>Methodology:</w:t>
      </w:r>
    </w:p>
    <w:p w14:paraId="457FC55C" w14:textId="406592C4" w:rsidR="00554450" w:rsidRPr="00554450" w:rsidRDefault="00554450" w:rsidP="00554450">
      <w:pPr>
        <w:spacing w:line="360" w:lineRule="auto"/>
        <w:jc w:val="both"/>
        <w:rPr>
          <w:rFonts w:ascii="Arial" w:hAnsi="Arial" w:cs="Arial"/>
          <w:sz w:val="20"/>
          <w:szCs w:val="20"/>
        </w:rPr>
      </w:pPr>
      <w:r w:rsidRPr="00554450">
        <w:rPr>
          <w:rFonts w:ascii="Arial" w:hAnsi="Arial" w:cs="Arial"/>
          <w:sz w:val="20"/>
          <w:szCs w:val="20"/>
        </w:rPr>
        <w:t xml:space="preserve">To explore the relationship between urban green spaces and human health outcomes, the associated study employs a systematic review method of narrative. Peer-reviewed journal articles, review papers and </w:t>
      </w:r>
      <w:r w:rsidR="00C74146">
        <w:rPr>
          <w:rFonts w:ascii="Arial" w:hAnsi="Arial" w:cs="Arial"/>
          <w:sz w:val="20"/>
          <w:szCs w:val="20"/>
        </w:rPr>
        <w:t>authoritative</w:t>
      </w:r>
      <w:r w:rsidRPr="00554450">
        <w:rPr>
          <w:rFonts w:ascii="Arial" w:hAnsi="Arial" w:cs="Arial"/>
          <w:sz w:val="20"/>
          <w:szCs w:val="20"/>
        </w:rPr>
        <w:t xml:space="preserve"> reports (</w:t>
      </w:r>
      <w:r w:rsidR="00C74146">
        <w:rPr>
          <w:rFonts w:ascii="Arial" w:hAnsi="Arial" w:cs="Arial"/>
          <w:sz w:val="20"/>
          <w:szCs w:val="20"/>
        </w:rPr>
        <w:t>such as</w:t>
      </w:r>
      <w:r w:rsidRPr="00554450">
        <w:rPr>
          <w:rFonts w:ascii="Arial" w:hAnsi="Arial" w:cs="Arial"/>
          <w:sz w:val="20"/>
          <w:szCs w:val="20"/>
        </w:rPr>
        <w:t xml:space="preserve"> WHO) were collected using major academic databases. The literature search focused on such important issues as urban green spaces, mental and physical health, climate management, ecosystem services, and public health outcomes.</w:t>
      </w:r>
    </w:p>
    <w:p w14:paraId="776DE7FB" w14:textId="395363EF" w:rsidR="00554450" w:rsidRDefault="00554450" w:rsidP="00554450">
      <w:pPr>
        <w:spacing w:line="360" w:lineRule="auto"/>
        <w:jc w:val="both"/>
        <w:rPr>
          <w:rFonts w:ascii="Arial" w:hAnsi="Arial" w:cs="Arial"/>
          <w:sz w:val="20"/>
          <w:szCs w:val="20"/>
        </w:rPr>
      </w:pPr>
      <w:r w:rsidRPr="00554450">
        <w:rPr>
          <w:rFonts w:ascii="Arial" w:hAnsi="Arial" w:cs="Arial"/>
          <w:sz w:val="20"/>
          <w:szCs w:val="20"/>
        </w:rPr>
        <w:t>Most of the publications, which were published within the timeframe of 2000 to 202</w:t>
      </w:r>
      <w:r w:rsidR="00C74146">
        <w:rPr>
          <w:rFonts w:ascii="Arial" w:hAnsi="Arial" w:cs="Arial"/>
          <w:sz w:val="20"/>
          <w:szCs w:val="20"/>
        </w:rPr>
        <w:t>5</w:t>
      </w:r>
      <w:r w:rsidRPr="00554450">
        <w:rPr>
          <w:rFonts w:ascii="Arial" w:hAnsi="Arial" w:cs="Arial"/>
          <w:sz w:val="20"/>
          <w:szCs w:val="20"/>
        </w:rPr>
        <w:t>, were prioritized to ensure that the current research is captured. The selection criteria placed a higher emphasis on studies which scientifically studied the direct and indirect health impacts of green spaces (including the benefits associated with physical activity, reduction of stress, cognitive growth, immunological modulation, air quality, thermal regulation, and prevention of chronic diseases).</w:t>
      </w:r>
    </w:p>
    <w:p w14:paraId="00B2CD7A" w14:textId="2046AD3B" w:rsidR="00554450" w:rsidRDefault="00554450" w:rsidP="00554450">
      <w:pPr>
        <w:spacing w:after="0" w:line="360" w:lineRule="auto"/>
        <w:jc w:val="both"/>
        <w:rPr>
          <w:rFonts w:ascii="Arial" w:hAnsi="Arial" w:cs="Arial"/>
          <w:sz w:val="20"/>
          <w:szCs w:val="20"/>
        </w:rPr>
      </w:pPr>
      <w:r w:rsidRPr="00554450">
        <w:rPr>
          <w:rFonts w:ascii="Arial" w:hAnsi="Arial" w:cs="Arial"/>
          <w:sz w:val="20"/>
          <w:szCs w:val="20"/>
        </w:rPr>
        <w:lastRenderedPageBreak/>
        <w:t xml:space="preserve">Theme based assessment of the selected literature identified the key health pathways of psychological, physiological, environmental and </w:t>
      </w:r>
      <w:r w:rsidR="00DC74F8" w:rsidRPr="00554450">
        <w:rPr>
          <w:rFonts w:ascii="Arial" w:hAnsi="Arial" w:cs="Arial"/>
          <w:sz w:val="20"/>
          <w:szCs w:val="20"/>
        </w:rPr>
        <w:t>behavioural</w:t>
      </w:r>
      <w:r w:rsidRPr="00554450">
        <w:rPr>
          <w:rFonts w:ascii="Arial" w:hAnsi="Arial" w:cs="Arial"/>
          <w:sz w:val="20"/>
          <w:szCs w:val="20"/>
        </w:rPr>
        <w:t>. Qualitatively summarization of literature and findings mechanisms and recurrent trends and gaps through qualitative summarization worked to determine the occurrence of recurring trends and gaps. Because the purpose of this research was to bring together existing data and provide an integrative perspective on the connections between urban green space and health, both primary data collection and meta-analysis were not conducted.</w:t>
      </w:r>
    </w:p>
    <w:p w14:paraId="573E18C6" w14:textId="77777777" w:rsidR="00554450" w:rsidRPr="00554450" w:rsidRDefault="00554450" w:rsidP="00554450">
      <w:pPr>
        <w:spacing w:after="0" w:line="360" w:lineRule="auto"/>
        <w:jc w:val="both"/>
        <w:rPr>
          <w:rFonts w:ascii="Arial" w:hAnsi="Arial" w:cs="Arial"/>
          <w:sz w:val="20"/>
          <w:szCs w:val="20"/>
        </w:rPr>
      </w:pPr>
    </w:p>
    <w:p w14:paraId="7481AF25" w14:textId="1F8A2B68" w:rsidR="00BD13CE" w:rsidRPr="00416300" w:rsidRDefault="00A9146C" w:rsidP="00BD13CE">
      <w:pPr>
        <w:spacing w:after="0" w:line="360" w:lineRule="auto"/>
        <w:ind w:left="360"/>
        <w:jc w:val="both"/>
        <w:rPr>
          <w:rFonts w:ascii="Arial" w:hAnsi="Arial" w:cs="Arial"/>
          <w:sz w:val="22"/>
          <w:szCs w:val="22"/>
        </w:rPr>
      </w:pPr>
      <w:r>
        <w:rPr>
          <w:rFonts w:ascii="Arial" w:hAnsi="Arial" w:cs="Arial"/>
          <w:b/>
          <w:bCs/>
          <w:sz w:val="22"/>
          <w:szCs w:val="22"/>
        </w:rPr>
        <w:t>3</w:t>
      </w:r>
      <w:r w:rsidR="00A0018F" w:rsidRPr="00416300">
        <w:rPr>
          <w:rFonts w:ascii="Arial" w:hAnsi="Arial" w:cs="Arial"/>
          <w:b/>
          <w:bCs/>
          <w:sz w:val="22"/>
          <w:szCs w:val="22"/>
        </w:rPr>
        <w:t xml:space="preserve">. UGS AND ITS IMPACT </w:t>
      </w:r>
      <w:r w:rsidR="00A0018F">
        <w:rPr>
          <w:rFonts w:ascii="Arial" w:hAnsi="Arial" w:cs="Arial"/>
          <w:b/>
          <w:bCs/>
          <w:sz w:val="22"/>
          <w:szCs w:val="22"/>
        </w:rPr>
        <w:t>O</w:t>
      </w:r>
      <w:r w:rsidR="00A0018F" w:rsidRPr="00416300">
        <w:rPr>
          <w:rFonts w:ascii="Arial" w:hAnsi="Arial" w:cs="Arial"/>
          <w:b/>
          <w:bCs/>
          <w:sz w:val="22"/>
          <w:szCs w:val="22"/>
        </w:rPr>
        <w:t>N HUMAN HEALTH</w:t>
      </w:r>
    </w:p>
    <w:p w14:paraId="1A3495F4" w14:textId="1B085204" w:rsidR="000C7640" w:rsidRPr="00416300" w:rsidRDefault="00BB26F6"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According to </w:t>
      </w:r>
      <w:r w:rsidR="00775703">
        <w:rPr>
          <w:rFonts w:ascii="Arial" w:hAnsi="Arial" w:cs="Arial"/>
          <w:sz w:val="20"/>
          <w:szCs w:val="20"/>
        </w:rPr>
        <w:t>the WHO</w:t>
      </w:r>
      <w:r w:rsidR="00AE17C2" w:rsidRPr="00416300">
        <w:rPr>
          <w:rFonts w:ascii="Arial" w:hAnsi="Arial" w:cs="Arial"/>
          <w:sz w:val="20"/>
          <w:szCs w:val="20"/>
        </w:rPr>
        <w:t xml:space="preserve"> </w:t>
      </w:r>
      <w:r w:rsidR="00775703">
        <w:rPr>
          <w:rFonts w:ascii="Arial" w:hAnsi="Arial" w:cs="Arial"/>
          <w:sz w:val="20"/>
          <w:szCs w:val="20"/>
        </w:rPr>
        <w:t>(2010a) report</w:t>
      </w:r>
      <w:r w:rsidRPr="00416300">
        <w:rPr>
          <w:rFonts w:ascii="Arial" w:hAnsi="Arial" w:cs="Arial"/>
          <w:sz w:val="20"/>
          <w:szCs w:val="20"/>
        </w:rPr>
        <w:t xml:space="preserve"> on urban design, the environment, </w:t>
      </w:r>
      <w:r w:rsidR="006C68F6" w:rsidRPr="00416300">
        <w:rPr>
          <w:rFonts w:ascii="Arial" w:hAnsi="Arial" w:cs="Arial"/>
          <w:sz w:val="20"/>
          <w:szCs w:val="20"/>
        </w:rPr>
        <w:t>and</w:t>
      </w:r>
      <w:r w:rsidRPr="00416300">
        <w:rPr>
          <w:rFonts w:ascii="Arial" w:hAnsi="Arial" w:cs="Arial"/>
          <w:sz w:val="20"/>
          <w:szCs w:val="20"/>
        </w:rPr>
        <w:t xml:space="preserve"> health, green spaces can have a </w:t>
      </w:r>
      <w:r w:rsidR="00D13687">
        <w:rPr>
          <w:rFonts w:ascii="Arial" w:hAnsi="Arial" w:cs="Arial"/>
          <w:sz w:val="20"/>
          <w:szCs w:val="20"/>
        </w:rPr>
        <w:t>favourable</w:t>
      </w:r>
      <w:r w:rsidRPr="00416300">
        <w:rPr>
          <w:rFonts w:ascii="Arial" w:hAnsi="Arial" w:cs="Arial"/>
          <w:sz w:val="20"/>
          <w:szCs w:val="20"/>
        </w:rPr>
        <w:t xml:space="preserve"> impact on social </w:t>
      </w:r>
      <w:r w:rsidR="006C68F6" w:rsidRPr="00416300">
        <w:rPr>
          <w:rFonts w:ascii="Arial" w:hAnsi="Arial" w:cs="Arial"/>
          <w:sz w:val="20"/>
          <w:szCs w:val="20"/>
        </w:rPr>
        <w:t>and</w:t>
      </w:r>
      <w:r w:rsidRPr="00416300">
        <w:rPr>
          <w:rFonts w:ascii="Arial" w:hAnsi="Arial" w:cs="Arial"/>
          <w:sz w:val="20"/>
          <w:szCs w:val="20"/>
        </w:rPr>
        <w:t xml:space="preserve"> psychological well-being, physical activity, air quality, </w:t>
      </w:r>
      <w:r w:rsidR="006C68F6" w:rsidRPr="00416300">
        <w:rPr>
          <w:rFonts w:ascii="Arial" w:hAnsi="Arial" w:cs="Arial"/>
          <w:sz w:val="20"/>
          <w:szCs w:val="20"/>
        </w:rPr>
        <w:t>and</w:t>
      </w:r>
      <w:r w:rsidRPr="00416300">
        <w:rPr>
          <w:rFonts w:ascii="Arial" w:hAnsi="Arial" w:cs="Arial"/>
          <w:sz w:val="20"/>
          <w:szCs w:val="20"/>
        </w:rPr>
        <w:t xml:space="preserve"> noise exposure</w:t>
      </w:r>
      <w:r w:rsidR="00EF2FF7" w:rsidRPr="00416300">
        <w:rPr>
          <w:rFonts w:ascii="Arial" w:hAnsi="Arial" w:cs="Arial"/>
          <w:sz w:val="20"/>
          <w:szCs w:val="20"/>
        </w:rPr>
        <w:t xml:space="preserve"> (</w:t>
      </w:r>
      <w:r w:rsidR="00EF2FF7" w:rsidRPr="00416300">
        <w:rPr>
          <w:rFonts w:ascii="Arial" w:hAnsi="Arial" w:cs="Arial"/>
          <w:i/>
          <w:iCs/>
          <w:sz w:val="20"/>
          <w:szCs w:val="20"/>
        </w:rPr>
        <w:t xml:space="preserve">Urban Green Spaces </w:t>
      </w:r>
      <w:r w:rsidR="006C68F6" w:rsidRPr="00416300">
        <w:rPr>
          <w:rFonts w:ascii="Arial" w:hAnsi="Arial" w:cs="Arial"/>
          <w:i/>
          <w:iCs/>
          <w:sz w:val="20"/>
          <w:szCs w:val="20"/>
        </w:rPr>
        <w:t>and</w:t>
      </w:r>
      <w:r w:rsidR="00EF2FF7" w:rsidRPr="00416300">
        <w:rPr>
          <w:rFonts w:ascii="Arial" w:hAnsi="Arial" w:cs="Arial"/>
          <w:i/>
          <w:iCs/>
          <w:sz w:val="20"/>
          <w:szCs w:val="20"/>
        </w:rPr>
        <w:t xml:space="preserve"> Health</w:t>
      </w:r>
      <w:r w:rsidR="00EF2FF7" w:rsidRPr="00416300">
        <w:rPr>
          <w:rFonts w:ascii="Arial" w:hAnsi="Arial" w:cs="Arial"/>
          <w:sz w:val="20"/>
          <w:szCs w:val="20"/>
        </w:rPr>
        <w:t>, 2016)</w:t>
      </w:r>
      <w:r w:rsidRPr="00416300">
        <w:rPr>
          <w:rFonts w:ascii="Arial" w:hAnsi="Arial" w:cs="Arial"/>
          <w:sz w:val="20"/>
          <w:szCs w:val="20"/>
        </w:rPr>
        <w:t>.</w:t>
      </w:r>
      <w:r w:rsidR="00475CDB" w:rsidRPr="00416300">
        <w:rPr>
          <w:rFonts w:ascii="Arial" w:hAnsi="Arial" w:cs="Arial"/>
          <w:sz w:val="20"/>
          <w:szCs w:val="20"/>
        </w:rPr>
        <w:t xml:space="preserve"> </w:t>
      </w:r>
      <w:r w:rsidRPr="00416300">
        <w:rPr>
          <w:rFonts w:ascii="Arial" w:hAnsi="Arial" w:cs="Arial"/>
          <w:sz w:val="20"/>
          <w:szCs w:val="20"/>
        </w:rPr>
        <w:t>A related WHO</w:t>
      </w:r>
      <w:r w:rsidR="00AE17C2" w:rsidRPr="00416300">
        <w:rPr>
          <w:rFonts w:ascii="Arial" w:hAnsi="Arial" w:cs="Arial"/>
          <w:sz w:val="20"/>
          <w:szCs w:val="20"/>
        </w:rPr>
        <w:t xml:space="preserve"> </w:t>
      </w:r>
      <w:r w:rsidR="00775703">
        <w:rPr>
          <w:rFonts w:ascii="Arial" w:hAnsi="Arial" w:cs="Arial"/>
          <w:sz w:val="20"/>
          <w:szCs w:val="20"/>
        </w:rPr>
        <w:t>(2010b) research</w:t>
      </w:r>
      <w:r w:rsidRPr="00416300">
        <w:rPr>
          <w:rFonts w:ascii="Arial" w:hAnsi="Arial" w:cs="Arial"/>
          <w:sz w:val="20"/>
          <w:szCs w:val="20"/>
        </w:rPr>
        <w:t xml:space="preserve"> report assessed how green spaces affect physical activity </w:t>
      </w:r>
      <w:r w:rsidR="006C68F6" w:rsidRPr="00416300">
        <w:rPr>
          <w:rFonts w:ascii="Arial" w:hAnsi="Arial" w:cs="Arial"/>
          <w:sz w:val="20"/>
          <w:szCs w:val="20"/>
        </w:rPr>
        <w:t>and</w:t>
      </w:r>
      <w:r w:rsidRPr="00416300">
        <w:rPr>
          <w:rFonts w:ascii="Arial" w:hAnsi="Arial" w:cs="Arial"/>
          <w:sz w:val="20"/>
          <w:szCs w:val="20"/>
        </w:rPr>
        <w:t xml:space="preserve"> how they can lessen inequalities in public health</w:t>
      </w:r>
      <w:r w:rsidR="00EF2FF7" w:rsidRPr="00416300">
        <w:rPr>
          <w:rFonts w:ascii="Arial" w:hAnsi="Arial" w:cs="Arial"/>
          <w:sz w:val="20"/>
          <w:szCs w:val="20"/>
        </w:rPr>
        <w:t xml:space="preserve"> (</w:t>
      </w:r>
      <w:r w:rsidR="00EF2FF7" w:rsidRPr="00416300">
        <w:rPr>
          <w:rFonts w:ascii="Arial" w:hAnsi="Arial" w:cs="Arial"/>
          <w:i/>
          <w:iCs/>
          <w:sz w:val="20"/>
          <w:szCs w:val="20"/>
        </w:rPr>
        <w:t xml:space="preserve">Urban Green Spaces </w:t>
      </w:r>
      <w:r w:rsidR="006C68F6" w:rsidRPr="00416300">
        <w:rPr>
          <w:rFonts w:ascii="Arial" w:hAnsi="Arial" w:cs="Arial"/>
          <w:i/>
          <w:iCs/>
          <w:sz w:val="20"/>
          <w:szCs w:val="20"/>
        </w:rPr>
        <w:t>and</w:t>
      </w:r>
      <w:r w:rsidR="00EF2FF7" w:rsidRPr="00416300">
        <w:rPr>
          <w:rFonts w:ascii="Arial" w:hAnsi="Arial" w:cs="Arial"/>
          <w:i/>
          <w:iCs/>
          <w:sz w:val="20"/>
          <w:szCs w:val="20"/>
        </w:rPr>
        <w:t xml:space="preserve"> Health</w:t>
      </w:r>
      <w:r w:rsidR="00EF2FF7" w:rsidRPr="00416300">
        <w:rPr>
          <w:rFonts w:ascii="Arial" w:hAnsi="Arial" w:cs="Arial"/>
          <w:sz w:val="20"/>
          <w:szCs w:val="20"/>
        </w:rPr>
        <w:t>, 2016)</w:t>
      </w:r>
      <w:r w:rsidRPr="00416300">
        <w:rPr>
          <w:rFonts w:ascii="Arial" w:hAnsi="Arial" w:cs="Arial"/>
          <w:sz w:val="20"/>
          <w:szCs w:val="20"/>
        </w:rPr>
        <w:t>.</w:t>
      </w:r>
      <w:r w:rsidR="005052AF" w:rsidRPr="00416300">
        <w:rPr>
          <w:rFonts w:ascii="Arial" w:hAnsi="Arial" w:cs="Arial"/>
          <w:sz w:val="20"/>
          <w:szCs w:val="20"/>
        </w:rPr>
        <w:t xml:space="preserve"> </w:t>
      </w:r>
    </w:p>
    <w:p w14:paraId="309D6090" w14:textId="02653288" w:rsidR="00383535" w:rsidRPr="00416300" w:rsidRDefault="00A9146C" w:rsidP="009C4275">
      <w:pPr>
        <w:pBdr>
          <w:bottom w:val="single" w:sz="12" w:space="2" w:color="auto"/>
        </w:pBdr>
        <w:spacing w:after="0" w:line="360" w:lineRule="auto"/>
        <w:jc w:val="both"/>
        <w:rPr>
          <w:rFonts w:ascii="Arial" w:hAnsi="Arial" w:cs="Arial"/>
          <w:b/>
          <w:bCs/>
          <w:sz w:val="22"/>
          <w:szCs w:val="22"/>
        </w:rPr>
      </w:pPr>
      <w:r>
        <w:rPr>
          <w:rFonts w:ascii="Arial" w:hAnsi="Arial" w:cs="Arial"/>
          <w:b/>
          <w:bCs/>
          <w:sz w:val="22"/>
          <w:szCs w:val="22"/>
        </w:rPr>
        <w:t>3</w:t>
      </w:r>
      <w:r w:rsidR="00BD13CE" w:rsidRPr="00416300">
        <w:rPr>
          <w:rFonts w:ascii="Arial" w:hAnsi="Arial" w:cs="Arial"/>
          <w:b/>
          <w:bCs/>
          <w:sz w:val="22"/>
          <w:szCs w:val="22"/>
        </w:rPr>
        <w:t>.</w:t>
      </w:r>
      <w:r w:rsidR="002A1F60">
        <w:rPr>
          <w:rFonts w:ascii="Arial" w:hAnsi="Arial" w:cs="Arial"/>
          <w:b/>
          <w:bCs/>
          <w:sz w:val="22"/>
          <w:szCs w:val="22"/>
        </w:rPr>
        <w:t>1</w:t>
      </w:r>
      <w:r w:rsidR="00BD13CE" w:rsidRPr="00416300">
        <w:rPr>
          <w:rFonts w:ascii="Arial" w:hAnsi="Arial" w:cs="Arial"/>
          <w:b/>
          <w:bCs/>
          <w:sz w:val="22"/>
          <w:szCs w:val="22"/>
        </w:rPr>
        <w:t xml:space="preserve"> </w:t>
      </w:r>
      <w:r w:rsidR="0072228C" w:rsidRPr="00416300">
        <w:rPr>
          <w:rFonts w:ascii="Arial" w:hAnsi="Arial" w:cs="Arial"/>
          <w:b/>
          <w:bCs/>
          <w:sz w:val="22"/>
          <w:szCs w:val="22"/>
        </w:rPr>
        <w:t>Role of Outdoor Environments in Active Lifestyles</w:t>
      </w:r>
      <w:r w:rsidR="00383535" w:rsidRPr="00416300">
        <w:rPr>
          <w:rFonts w:ascii="Arial" w:hAnsi="Arial" w:cs="Arial"/>
          <w:b/>
          <w:bCs/>
          <w:sz w:val="22"/>
          <w:szCs w:val="22"/>
        </w:rPr>
        <w:t xml:space="preserve"> </w:t>
      </w:r>
      <w:r w:rsidR="006C68F6" w:rsidRPr="00416300">
        <w:rPr>
          <w:rFonts w:ascii="Arial" w:hAnsi="Arial" w:cs="Arial"/>
          <w:b/>
          <w:bCs/>
          <w:sz w:val="22"/>
          <w:szCs w:val="22"/>
        </w:rPr>
        <w:t>and</w:t>
      </w:r>
      <w:r w:rsidR="00383535" w:rsidRPr="00416300">
        <w:rPr>
          <w:rFonts w:ascii="Arial" w:hAnsi="Arial" w:cs="Arial"/>
          <w:b/>
          <w:bCs/>
          <w:sz w:val="22"/>
          <w:szCs w:val="22"/>
        </w:rPr>
        <w:t xml:space="preserve"> Physical Health</w:t>
      </w:r>
    </w:p>
    <w:p w14:paraId="2C894938" w14:textId="2B1A06BC" w:rsidR="0072228C" w:rsidRDefault="007C2ACD"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According to </w:t>
      </w:r>
      <w:r w:rsidR="00C951D0" w:rsidRPr="00416300">
        <w:rPr>
          <w:rFonts w:ascii="Arial" w:hAnsi="Arial" w:cs="Arial"/>
          <w:sz w:val="20"/>
          <w:szCs w:val="20"/>
        </w:rPr>
        <w:t>Bedimo-Rung</w:t>
      </w:r>
      <w:r w:rsidRPr="00416300">
        <w:rPr>
          <w:rFonts w:ascii="Arial" w:hAnsi="Arial" w:cs="Arial"/>
          <w:sz w:val="20"/>
          <w:szCs w:val="20"/>
        </w:rPr>
        <w:t xml:space="preserve"> et al. (2005), providing appealing urban green space can motivate people to spend a bit longer outdoors to engage in physical activity. In particular, many older people struggle to maintain moderate levels of physical activity; therefore, it is important for public health to provide green spaces that encourage older people to be active, even at a </w:t>
      </w:r>
      <w:r w:rsidR="001E4251" w:rsidRPr="00416300">
        <w:rPr>
          <w:rFonts w:ascii="Arial" w:hAnsi="Arial" w:cs="Arial"/>
          <w:sz w:val="20"/>
          <w:szCs w:val="20"/>
        </w:rPr>
        <w:t>moderate scale</w:t>
      </w:r>
      <w:r w:rsidRPr="00416300">
        <w:rPr>
          <w:rFonts w:ascii="Arial" w:hAnsi="Arial" w:cs="Arial"/>
          <w:sz w:val="20"/>
          <w:szCs w:val="20"/>
        </w:rPr>
        <w:t>.</w:t>
      </w:r>
      <w:r w:rsidR="001E4251" w:rsidRPr="00416300">
        <w:rPr>
          <w:rFonts w:ascii="Arial" w:hAnsi="Arial" w:cs="Arial"/>
          <w:sz w:val="20"/>
          <w:szCs w:val="20"/>
        </w:rPr>
        <w:t xml:space="preserve"> </w:t>
      </w:r>
    </w:p>
    <w:p w14:paraId="47103E59" w14:textId="6EBE2B46" w:rsidR="00690366" w:rsidRPr="00690366" w:rsidRDefault="00690366" w:rsidP="00690366">
      <w:pPr>
        <w:pBdr>
          <w:bottom w:val="single" w:sz="12" w:space="2" w:color="auto"/>
        </w:pBdr>
        <w:spacing w:line="360" w:lineRule="auto"/>
        <w:jc w:val="both"/>
        <w:rPr>
          <w:rFonts w:ascii="Arial" w:hAnsi="Arial" w:cs="Arial"/>
          <w:sz w:val="20"/>
          <w:szCs w:val="20"/>
        </w:rPr>
      </w:pPr>
      <w:r w:rsidRPr="00690366">
        <w:rPr>
          <w:rFonts w:ascii="Arial" w:hAnsi="Arial" w:cs="Arial"/>
          <w:sz w:val="20"/>
          <w:szCs w:val="20"/>
        </w:rPr>
        <w:t>A</w:t>
      </w:r>
      <w:r>
        <w:rPr>
          <w:rFonts w:ascii="Arial" w:hAnsi="Arial" w:cs="Arial"/>
          <w:sz w:val="20"/>
          <w:szCs w:val="20"/>
        </w:rPr>
        <w:t>nother study by</w:t>
      </w:r>
      <w:r w:rsidRPr="00690366">
        <w:rPr>
          <w:rFonts w:ascii="Arial" w:hAnsi="Arial" w:cs="Arial"/>
          <w:sz w:val="20"/>
          <w:szCs w:val="20"/>
        </w:rPr>
        <w:t xml:space="preserve"> Ma et al., (2018) </w:t>
      </w:r>
      <w:r>
        <w:rPr>
          <w:rFonts w:ascii="Arial" w:hAnsi="Arial" w:cs="Arial"/>
          <w:sz w:val="20"/>
          <w:szCs w:val="20"/>
        </w:rPr>
        <w:t xml:space="preserve">suggest that, </w:t>
      </w:r>
      <w:r w:rsidRPr="00690366">
        <w:rPr>
          <w:rFonts w:ascii="Arial" w:hAnsi="Arial" w:cs="Arial"/>
          <w:sz w:val="20"/>
          <w:szCs w:val="20"/>
        </w:rPr>
        <w:t>those who visit city parks more than six times a month report feeling better about their physical and emotional health. This is because using parks or other public green areas for leisure makes individuals feel content and at ease and gives them a place to work out.</w:t>
      </w:r>
    </w:p>
    <w:p w14:paraId="502D9723" w14:textId="0B8A140C" w:rsidR="0072228C" w:rsidRPr="00416300" w:rsidRDefault="005D66BC"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Access to </w:t>
      </w:r>
      <w:r w:rsidR="006C68F6" w:rsidRPr="00416300">
        <w:rPr>
          <w:rFonts w:ascii="Arial" w:hAnsi="Arial" w:cs="Arial"/>
          <w:sz w:val="20"/>
          <w:szCs w:val="20"/>
        </w:rPr>
        <w:t>and</w:t>
      </w:r>
      <w:r w:rsidRPr="00416300">
        <w:rPr>
          <w:rFonts w:ascii="Arial" w:hAnsi="Arial" w:cs="Arial"/>
          <w:sz w:val="20"/>
          <w:szCs w:val="20"/>
        </w:rPr>
        <w:t xml:space="preserve"> </w:t>
      </w:r>
      <w:r w:rsidRPr="00A95978">
        <w:rPr>
          <w:rFonts w:ascii="Arial" w:hAnsi="Arial" w:cs="Arial"/>
          <w:sz w:val="20"/>
          <w:szCs w:val="20"/>
        </w:rPr>
        <w:t xml:space="preserve">usage of green areas among working-age adults, children, </w:t>
      </w:r>
      <w:r w:rsidR="006C68F6" w:rsidRPr="00A95978">
        <w:rPr>
          <w:rFonts w:ascii="Arial" w:hAnsi="Arial" w:cs="Arial"/>
          <w:sz w:val="20"/>
          <w:szCs w:val="20"/>
        </w:rPr>
        <w:t>and</w:t>
      </w:r>
      <w:r w:rsidRPr="00A95978">
        <w:rPr>
          <w:rFonts w:ascii="Arial" w:hAnsi="Arial" w:cs="Arial"/>
          <w:sz w:val="20"/>
          <w:szCs w:val="20"/>
        </w:rPr>
        <w:t xml:space="preserve"> senior citizens has been linked to leisure walking, increased physical activity, </w:t>
      </w:r>
      <w:r w:rsidR="006C68F6" w:rsidRPr="00A95978">
        <w:rPr>
          <w:rFonts w:ascii="Arial" w:hAnsi="Arial" w:cs="Arial"/>
          <w:sz w:val="20"/>
          <w:szCs w:val="20"/>
        </w:rPr>
        <w:t>and</w:t>
      </w:r>
      <w:r w:rsidRPr="00A95978">
        <w:rPr>
          <w:rFonts w:ascii="Arial" w:hAnsi="Arial" w:cs="Arial"/>
          <w:sz w:val="20"/>
          <w:szCs w:val="20"/>
        </w:rPr>
        <w:t xml:space="preserve"> decreased inactive time, according to numerous </w:t>
      </w:r>
      <w:r w:rsidR="000E2B0B" w:rsidRPr="00A95978">
        <w:rPr>
          <w:rFonts w:ascii="Arial" w:hAnsi="Arial" w:cs="Arial"/>
          <w:sz w:val="20"/>
          <w:szCs w:val="20"/>
        </w:rPr>
        <w:t>research studies</w:t>
      </w:r>
      <w:r w:rsidRPr="00A95978">
        <w:rPr>
          <w:rFonts w:ascii="Arial" w:hAnsi="Arial" w:cs="Arial"/>
          <w:sz w:val="20"/>
          <w:szCs w:val="20"/>
        </w:rPr>
        <w:t xml:space="preserve"> (Sugiyama et al., 2009; Cochrane et al., 2009; Astell</w:t>
      </w:r>
      <w:r w:rsidRPr="00A95978">
        <w:rPr>
          <w:rFonts w:ascii="Cambria Math" w:hAnsi="Cambria Math" w:cs="Cambria Math"/>
          <w:sz w:val="20"/>
          <w:szCs w:val="20"/>
        </w:rPr>
        <w:t>‐</w:t>
      </w:r>
      <w:r w:rsidRPr="00A95978">
        <w:rPr>
          <w:rFonts w:ascii="Arial" w:hAnsi="Arial" w:cs="Arial"/>
          <w:sz w:val="20"/>
          <w:szCs w:val="20"/>
        </w:rPr>
        <w:t xml:space="preserve">Burt et al., 2013; Schipperijn et al., 2013; Lachowycz </w:t>
      </w:r>
      <w:r w:rsidR="006C68F6" w:rsidRPr="00A95978">
        <w:rPr>
          <w:rFonts w:ascii="Arial" w:hAnsi="Arial" w:cs="Arial"/>
          <w:sz w:val="20"/>
          <w:szCs w:val="20"/>
        </w:rPr>
        <w:t>and</w:t>
      </w:r>
      <w:r w:rsidRPr="00A95978">
        <w:rPr>
          <w:rFonts w:ascii="Arial" w:hAnsi="Arial" w:cs="Arial"/>
          <w:sz w:val="20"/>
          <w:szCs w:val="20"/>
        </w:rPr>
        <w:t xml:space="preserve"> Jones, 2014; Sugiyama et al., 2014; Gardsjord et al., 2014; James et al., 2015).</w:t>
      </w:r>
      <w:r w:rsidR="007C2ACD" w:rsidRPr="00A95978">
        <w:rPr>
          <w:rFonts w:ascii="Arial" w:hAnsi="Arial" w:cs="Arial"/>
          <w:sz w:val="20"/>
          <w:szCs w:val="20"/>
        </w:rPr>
        <w:t xml:space="preserve"> </w:t>
      </w:r>
      <w:r w:rsidR="004A4964" w:rsidRPr="00A95978">
        <w:rPr>
          <w:rFonts w:ascii="Arial" w:hAnsi="Arial" w:cs="Arial"/>
          <w:sz w:val="20"/>
          <w:szCs w:val="20"/>
        </w:rPr>
        <w:t>Bj</w:t>
      </w:r>
      <w:r w:rsidR="00C951D0" w:rsidRPr="00A95978">
        <w:rPr>
          <w:rFonts w:ascii="Arial" w:hAnsi="Arial" w:cs="Arial"/>
          <w:sz w:val="20"/>
          <w:szCs w:val="20"/>
        </w:rPr>
        <w:t>o</w:t>
      </w:r>
      <w:r w:rsidR="004A4964" w:rsidRPr="00A95978">
        <w:rPr>
          <w:rFonts w:ascii="Arial" w:hAnsi="Arial" w:cs="Arial"/>
          <w:sz w:val="20"/>
          <w:szCs w:val="20"/>
        </w:rPr>
        <w:t xml:space="preserve">rk et al. (2008) </w:t>
      </w:r>
      <w:r w:rsidR="006C68F6" w:rsidRPr="00A95978">
        <w:rPr>
          <w:rFonts w:ascii="Arial" w:hAnsi="Arial" w:cs="Arial"/>
          <w:sz w:val="20"/>
          <w:szCs w:val="20"/>
        </w:rPr>
        <w:t>and</w:t>
      </w:r>
      <w:r w:rsidR="004A4964" w:rsidRPr="00A95978">
        <w:rPr>
          <w:rFonts w:ascii="Arial" w:hAnsi="Arial" w:cs="Arial"/>
          <w:sz w:val="20"/>
          <w:szCs w:val="20"/>
        </w:rPr>
        <w:t xml:space="preserve"> De Jong</w:t>
      </w:r>
      <w:r w:rsidR="004A4964" w:rsidRPr="00416300">
        <w:rPr>
          <w:rFonts w:ascii="Arial" w:hAnsi="Arial" w:cs="Arial"/>
          <w:sz w:val="20"/>
          <w:szCs w:val="20"/>
        </w:rPr>
        <w:t xml:space="preserve"> et al. (2012) discovered a positive correlation between improved self-assessed health </w:t>
      </w:r>
      <w:r w:rsidR="006C68F6" w:rsidRPr="00416300">
        <w:rPr>
          <w:rFonts w:ascii="Arial" w:hAnsi="Arial" w:cs="Arial"/>
          <w:sz w:val="20"/>
          <w:szCs w:val="20"/>
        </w:rPr>
        <w:t>and</w:t>
      </w:r>
      <w:r w:rsidR="004A4964" w:rsidRPr="00416300">
        <w:rPr>
          <w:rFonts w:ascii="Arial" w:hAnsi="Arial" w:cs="Arial"/>
          <w:sz w:val="20"/>
          <w:szCs w:val="20"/>
        </w:rPr>
        <w:t xml:space="preserve"> higher levels of physical activity in the </w:t>
      </w:r>
      <w:r w:rsidR="00DC74F8">
        <w:rPr>
          <w:rFonts w:ascii="Arial" w:hAnsi="Arial" w:cs="Arial"/>
          <w:sz w:val="20"/>
          <w:szCs w:val="20"/>
        </w:rPr>
        <w:t>neighbourhood</w:t>
      </w:r>
      <w:r w:rsidR="004A4964" w:rsidRPr="00416300">
        <w:rPr>
          <w:rFonts w:ascii="Arial" w:hAnsi="Arial" w:cs="Arial"/>
          <w:sz w:val="20"/>
          <w:szCs w:val="20"/>
        </w:rPr>
        <w:t xml:space="preserve"> </w:t>
      </w:r>
      <w:r w:rsidR="006C68F6" w:rsidRPr="00416300">
        <w:rPr>
          <w:rFonts w:ascii="Arial" w:hAnsi="Arial" w:cs="Arial"/>
          <w:sz w:val="20"/>
          <w:szCs w:val="20"/>
        </w:rPr>
        <w:t>and</w:t>
      </w:r>
      <w:r w:rsidR="004A4964" w:rsidRPr="00416300">
        <w:rPr>
          <w:rFonts w:ascii="Arial" w:hAnsi="Arial" w:cs="Arial"/>
          <w:sz w:val="20"/>
          <w:szCs w:val="20"/>
        </w:rPr>
        <w:t xml:space="preserve"> high-quality green spaces.</w:t>
      </w:r>
    </w:p>
    <w:p w14:paraId="3E8D1533" w14:textId="1AA6D58D" w:rsidR="0072228C" w:rsidRPr="00416300" w:rsidRDefault="001E4251"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Studies suggest restorative physiological reactions to seeing or being in green space, such as decreased heart rate (Ottosson &amp; Grahn, 2005), blood pressure (Hartig et al., 2003), skin conductance, </w:t>
      </w:r>
      <w:r w:rsidR="006C68F6" w:rsidRPr="00416300">
        <w:rPr>
          <w:rFonts w:ascii="Arial" w:hAnsi="Arial" w:cs="Arial"/>
          <w:sz w:val="20"/>
          <w:szCs w:val="20"/>
        </w:rPr>
        <w:t>and</w:t>
      </w:r>
      <w:r w:rsidRPr="00416300">
        <w:rPr>
          <w:rFonts w:ascii="Arial" w:hAnsi="Arial" w:cs="Arial"/>
          <w:sz w:val="20"/>
          <w:szCs w:val="20"/>
        </w:rPr>
        <w:t xml:space="preserve"> muscle tension. </w:t>
      </w:r>
      <w:r w:rsidR="004A4964" w:rsidRPr="00416300">
        <w:rPr>
          <w:rFonts w:ascii="Arial" w:hAnsi="Arial" w:cs="Arial"/>
          <w:sz w:val="20"/>
          <w:szCs w:val="20"/>
        </w:rPr>
        <w:t xml:space="preserve">In addition to preventing obesity, cancer, </w:t>
      </w:r>
      <w:r w:rsidR="006C68F6" w:rsidRPr="00416300">
        <w:rPr>
          <w:rFonts w:ascii="Arial" w:hAnsi="Arial" w:cs="Arial"/>
          <w:sz w:val="20"/>
          <w:szCs w:val="20"/>
        </w:rPr>
        <w:t>and</w:t>
      </w:r>
      <w:r w:rsidR="004A4964" w:rsidRPr="00416300">
        <w:rPr>
          <w:rFonts w:ascii="Arial" w:hAnsi="Arial" w:cs="Arial"/>
          <w:sz w:val="20"/>
          <w:szCs w:val="20"/>
        </w:rPr>
        <w:t xml:space="preserve"> osteoporosis, physical activity has been demonstrated to enhance cardiovascular health, mental health, neurocognitive development, </w:t>
      </w:r>
      <w:r w:rsidR="006C68F6" w:rsidRPr="00416300">
        <w:rPr>
          <w:rFonts w:ascii="Arial" w:hAnsi="Arial" w:cs="Arial"/>
          <w:sz w:val="20"/>
          <w:szCs w:val="20"/>
        </w:rPr>
        <w:t>and</w:t>
      </w:r>
      <w:r w:rsidR="004A4964" w:rsidRPr="00416300">
        <w:rPr>
          <w:rFonts w:ascii="Arial" w:hAnsi="Arial" w:cs="Arial"/>
          <w:sz w:val="20"/>
          <w:szCs w:val="20"/>
        </w:rPr>
        <w:t xml:space="preserve"> overall well-being (Owen et al., 2010). </w:t>
      </w:r>
    </w:p>
    <w:p w14:paraId="4BDD6512" w14:textId="14C06E70" w:rsidR="00C951D0" w:rsidRPr="00416300" w:rsidRDefault="001171C7"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Grazuleviciene et al. (2015) discovered that walking in a park reduced heart rate </w:t>
      </w:r>
      <w:r w:rsidR="006C68F6" w:rsidRPr="00416300">
        <w:rPr>
          <w:rFonts w:ascii="Arial" w:hAnsi="Arial" w:cs="Arial"/>
          <w:sz w:val="20"/>
          <w:szCs w:val="20"/>
        </w:rPr>
        <w:t>and</w:t>
      </w:r>
      <w:r w:rsidRPr="00416300">
        <w:rPr>
          <w:rFonts w:ascii="Arial" w:hAnsi="Arial" w:cs="Arial"/>
          <w:sz w:val="20"/>
          <w:szCs w:val="20"/>
        </w:rPr>
        <w:t xml:space="preserve"> diastolic blood pressure more than walking on a busy city street in Lithuanian intervention research. They propose that walking in a park or other green area could be promoted as a kind of coronary artery disease rehabilitation.</w:t>
      </w:r>
    </w:p>
    <w:p w14:paraId="7A5B2408" w14:textId="43194654" w:rsidR="00B91A9F" w:rsidRPr="00416300" w:rsidRDefault="00A9146C" w:rsidP="009C4275">
      <w:pPr>
        <w:pBdr>
          <w:bottom w:val="single" w:sz="12" w:space="2" w:color="auto"/>
        </w:pBdr>
        <w:spacing w:after="0" w:line="360" w:lineRule="auto"/>
        <w:jc w:val="both"/>
        <w:rPr>
          <w:rFonts w:ascii="Arial" w:hAnsi="Arial" w:cs="Arial"/>
          <w:b/>
          <w:bCs/>
          <w:sz w:val="22"/>
          <w:szCs w:val="22"/>
        </w:rPr>
      </w:pPr>
      <w:r>
        <w:rPr>
          <w:rFonts w:ascii="Arial" w:hAnsi="Arial" w:cs="Arial"/>
          <w:b/>
          <w:bCs/>
          <w:sz w:val="22"/>
          <w:szCs w:val="22"/>
        </w:rPr>
        <w:lastRenderedPageBreak/>
        <w:t>3</w:t>
      </w:r>
      <w:r w:rsidR="00BD13CE" w:rsidRPr="00416300">
        <w:rPr>
          <w:rFonts w:ascii="Arial" w:hAnsi="Arial" w:cs="Arial"/>
          <w:b/>
          <w:bCs/>
          <w:sz w:val="22"/>
          <w:szCs w:val="22"/>
        </w:rPr>
        <w:t>.</w:t>
      </w:r>
      <w:r w:rsidR="002A1F60">
        <w:rPr>
          <w:rFonts w:ascii="Arial" w:hAnsi="Arial" w:cs="Arial"/>
          <w:b/>
          <w:bCs/>
          <w:sz w:val="22"/>
          <w:szCs w:val="22"/>
        </w:rPr>
        <w:t>2</w:t>
      </w:r>
      <w:r w:rsidR="00BD13CE" w:rsidRPr="00416300">
        <w:rPr>
          <w:rFonts w:ascii="Arial" w:hAnsi="Arial" w:cs="Arial"/>
          <w:b/>
          <w:bCs/>
          <w:sz w:val="22"/>
          <w:szCs w:val="22"/>
        </w:rPr>
        <w:t xml:space="preserve"> </w:t>
      </w:r>
      <w:r w:rsidR="00B91A9F" w:rsidRPr="00416300">
        <w:rPr>
          <w:rFonts w:ascii="Arial" w:hAnsi="Arial" w:cs="Arial"/>
          <w:b/>
          <w:bCs/>
          <w:sz w:val="22"/>
          <w:szCs w:val="22"/>
        </w:rPr>
        <w:t>Chronic Disease Prevention through Active Living</w:t>
      </w:r>
    </w:p>
    <w:p w14:paraId="46ABC363" w14:textId="1F9BF1F3" w:rsidR="00B91A9F" w:rsidRPr="00416300" w:rsidRDefault="005033A5"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It is generally recognized that lifestyle modifications that increase physical activity </w:t>
      </w:r>
      <w:r w:rsidR="006C68F6" w:rsidRPr="00416300">
        <w:rPr>
          <w:rFonts w:ascii="Arial" w:hAnsi="Arial" w:cs="Arial"/>
          <w:sz w:val="20"/>
          <w:szCs w:val="20"/>
        </w:rPr>
        <w:t>and</w:t>
      </w:r>
      <w:r w:rsidRPr="00416300">
        <w:rPr>
          <w:rFonts w:ascii="Arial" w:hAnsi="Arial" w:cs="Arial"/>
          <w:sz w:val="20"/>
          <w:szCs w:val="20"/>
        </w:rPr>
        <w:t xml:space="preserve"> decrease obesity can prevent type 2 diabetes mellitus. Consequently, there are "significant associations between </w:t>
      </w:r>
      <w:r w:rsidR="00DC74F8">
        <w:rPr>
          <w:rFonts w:ascii="Arial" w:hAnsi="Arial" w:cs="Arial"/>
          <w:sz w:val="20"/>
          <w:szCs w:val="20"/>
        </w:rPr>
        <w:t>neighbourhood</w:t>
      </w:r>
      <w:r w:rsidRPr="00416300">
        <w:rPr>
          <w:rFonts w:ascii="Arial" w:hAnsi="Arial" w:cs="Arial"/>
          <w:sz w:val="20"/>
          <w:szCs w:val="20"/>
        </w:rPr>
        <w:t xml:space="preserve"> greenness </w:t>
      </w:r>
      <w:r w:rsidR="006C68F6" w:rsidRPr="00416300">
        <w:rPr>
          <w:rFonts w:ascii="Arial" w:hAnsi="Arial" w:cs="Arial"/>
          <w:sz w:val="20"/>
          <w:szCs w:val="20"/>
        </w:rPr>
        <w:t>and</w:t>
      </w:r>
      <w:r w:rsidRPr="00416300">
        <w:rPr>
          <w:rFonts w:ascii="Arial" w:hAnsi="Arial" w:cs="Arial"/>
          <w:sz w:val="20"/>
          <w:szCs w:val="20"/>
        </w:rPr>
        <w:t xml:space="preserve"> reduced odds of having type 2 diabetes mellitus (Astell-Burt et al., 2014; </w:t>
      </w:r>
      <w:r w:rsidRPr="00A95978">
        <w:rPr>
          <w:rFonts w:ascii="Arial" w:hAnsi="Arial" w:cs="Arial"/>
          <w:sz w:val="20"/>
          <w:szCs w:val="20"/>
        </w:rPr>
        <w:t>Maas et al., 2009; Bodicoat et al., 2014)," suggesting that access to green spaces may prevent diabetes by encouraging more active lifestyles.</w:t>
      </w:r>
      <w:r w:rsidR="00775703" w:rsidRPr="00A95978">
        <w:rPr>
          <w:rFonts w:ascii="Arial" w:hAnsi="Arial" w:cs="Arial"/>
          <w:sz w:val="20"/>
          <w:szCs w:val="20"/>
        </w:rPr>
        <w:t xml:space="preserve"> </w:t>
      </w:r>
      <w:r w:rsidRPr="00A95978">
        <w:rPr>
          <w:rFonts w:ascii="Arial" w:hAnsi="Arial" w:cs="Arial"/>
          <w:sz w:val="20"/>
          <w:szCs w:val="20"/>
        </w:rPr>
        <w:t xml:space="preserve">Residential proximity to green space has been linked to higher survival rates following ischemic stroke (Wilker et al., 2014) </w:t>
      </w:r>
      <w:r w:rsidR="006C68F6" w:rsidRPr="00A95978">
        <w:rPr>
          <w:rFonts w:ascii="Arial" w:hAnsi="Arial" w:cs="Arial"/>
          <w:sz w:val="20"/>
          <w:szCs w:val="20"/>
        </w:rPr>
        <w:t>and</w:t>
      </w:r>
      <w:r w:rsidRPr="00A95978">
        <w:rPr>
          <w:rFonts w:ascii="Arial" w:hAnsi="Arial" w:cs="Arial"/>
          <w:sz w:val="20"/>
          <w:szCs w:val="20"/>
        </w:rPr>
        <w:t xml:space="preserve"> a lower risk of stroke mortality in the United States (Hu et al., 2008).</w:t>
      </w:r>
      <w:r w:rsidR="001E4251" w:rsidRPr="00A95978">
        <w:rPr>
          <w:rFonts w:ascii="Arial" w:hAnsi="Arial" w:cs="Arial"/>
          <w:sz w:val="20"/>
          <w:szCs w:val="20"/>
        </w:rPr>
        <w:t xml:space="preserve"> According</w:t>
      </w:r>
      <w:r w:rsidR="001E4251" w:rsidRPr="00416300">
        <w:rPr>
          <w:rFonts w:ascii="Arial" w:hAnsi="Arial" w:cs="Arial"/>
          <w:sz w:val="20"/>
          <w:szCs w:val="20"/>
        </w:rPr>
        <w:t xml:space="preserve"> to Castro et al. (2013), "There is some evidence that using green space for food growing may influence physical activity </w:t>
      </w:r>
      <w:r w:rsidR="006C68F6" w:rsidRPr="00416300">
        <w:rPr>
          <w:rFonts w:ascii="Arial" w:hAnsi="Arial" w:cs="Arial"/>
          <w:sz w:val="20"/>
          <w:szCs w:val="20"/>
        </w:rPr>
        <w:t>and</w:t>
      </w:r>
      <w:r w:rsidR="001E4251" w:rsidRPr="00416300">
        <w:rPr>
          <w:rFonts w:ascii="Arial" w:hAnsi="Arial" w:cs="Arial"/>
          <w:sz w:val="20"/>
          <w:szCs w:val="20"/>
        </w:rPr>
        <w:t xml:space="preserve"> social well-being </w:t>
      </w:r>
      <w:r w:rsidR="006C68F6" w:rsidRPr="00416300">
        <w:rPr>
          <w:rFonts w:ascii="Arial" w:hAnsi="Arial" w:cs="Arial"/>
          <w:sz w:val="20"/>
          <w:szCs w:val="20"/>
        </w:rPr>
        <w:t>and</w:t>
      </w:r>
      <w:r w:rsidR="001E4251" w:rsidRPr="00416300">
        <w:rPr>
          <w:rFonts w:ascii="Arial" w:hAnsi="Arial" w:cs="Arial"/>
          <w:sz w:val="20"/>
          <w:szCs w:val="20"/>
        </w:rPr>
        <w:t xml:space="preserve"> encourage a healthy diet, thereby reducing obesity."</w:t>
      </w:r>
    </w:p>
    <w:p w14:paraId="57DEE9E1" w14:textId="4D72443A" w:rsidR="002A1F60" w:rsidRPr="00416300" w:rsidRDefault="00A9146C" w:rsidP="002A1F60">
      <w:pPr>
        <w:pBdr>
          <w:bottom w:val="single" w:sz="12" w:space="2" w:color="auto"/>
        </w:pBdr>
        <w:spacing w:after="0" w:line="360" w:lineRule="auto"/>
        <w:jc w:val="both"/>
        <w:rPr>
          <w:rFonts w:ascii="Arial" w:hAnsi="Arial" w:cs="Arial"/>
          <w:sz w:val="22"/>
          <w:szCs w:val="22"/>
        </w:rPr>
      </w:pPr>
      <w:r>
        <w:rPr>
          <w:rFonts w:ascii="Arial" w:hAnsi="Arial" w:cs="Arial"/>
          <w:b/>
          <w:bCs/>
          <w:sz w:val="22"/>
          <w:szCs w:val="22"/>
        </w:rPr>
        <w:t>3</w:t>
      </w:r>
      <w:r w:rsidR="002A1F60" w:rsidRPr="00416300">
        <w:rPr>
          <w:rFonts w:ascii="Arial" w:hAnsi="Arial" w:cs="Arial"/>
          <w:b/>
          <w:bCs/>
          <w:sz w:val="22"/>
          <w:szCs w:val="22"/>
        </w:rPr>
        <w:t>.</w:t>
      </w:r>
      <w:r w:rsidR="002A1F60">
        <w:rPr>
          <w:rFonts w:ascii="Arial" w:hAnsi="Arial" w:cs="Arial"/>
          <w:b/>
          <w:bCs/>
          <w:sz w:val="22"/>
          <w:szCs w:val="22"/>
        </w:rPr>
        <w:t>3</w:t>
      </w:r>
      <w:r w:rsidR="002A1F60" w:rsidRPr="00416300">
        <w:rPr>
          <w:rFonts w:ascii="Arial" w:hAnsi="Arial" w:cs="Arial"/>
          <w:b/>
          <w:bCs/>
          <w:sz w:val="22"/>
          <w:szCs w:val="22"/>
        </w:rPr>
        <w:t xml:space="preserve"> Cognitive Benefits and Restoration of Directed Attention</w:t>
      </w:r>
    </w:p>
    <w:p w14:paraId="1DBF4B8F" w14:textId="278A7037" w:rsidR="002A1F60" w:rsidRPr="00416300" w:rsidRDefault="002A1F60" w:rsidP="002A1F60">
      <w:pPr>
        <w:pBdr>
          <w:bottom w:val="single" w:sz="12" w:space="2" w:color="auto"/>
        </w:pBdr>
        <w:spacing w:line="360" w:lineRule="auto"/>
        <w:jc w:val="both"/>
        <w:rPr>
          <w:rFonts w:ascii="Arial" w:hAnsi="Arial" w:cs="Arial"/>
          <w:b/>
          <w:bCs/>
          <w:sz w:val="20"/>
          <w:szCs w:val="20"/>
        </w:rPr>
      </w:pPr>
      <w:r w:rsidRPr="00416300">
        <w:rPr>
          <w:rFonts w:ascii="Arial" w:hAnsi="Arial" w:cs="Arial"/>
          <w:sz w:val="20"/>
          <w:szCs w:val="20"/>
        </w:rPr>
        <w:t>According to Attention Restoration Theory (Kaplan and Kaplan, 2011), involuntary attention to rich and engaging stimuli in natural environments enhances performance in cognitively demanding activities. There are two sorts of attention in humans: fascination, or effortless involuntary attention, and directed attention, which requires effort and therefore is limited. This scarce resource is depleted when working on particular tasks that call for direct attention, but involuntary attention, which is made easier in natural settings, restores it and enhances cognitive function (</w:t>
      </w:r>
      <w:r w:rsidRPr="00416300">
        <w:rPr>
          <w:rFonts w:ascii="Arial" w:hAnsi="Arial" w:cs="Arial"/>
          <w:i/>
          <w:iCs/>
          <w:sz w:val="20"/>
          <w:szCs w:val="20"/>
        </w:rPr>
        <w:t>Urban Green Spaces and Health</w:t>
      </w:r>
      <w:r w:rsidRPr="00416300">
        <w:rPr>
          <w:rFonts w:ascii="Arial" w:hAnsi="Arial" w:cs="Arial"/>
          <w:sz w:val="20"/>
          <w:szCs w:val="20"/>
        </w:rPr>
        <w:t>, 2016). Additionally, it was demonstrated that walking in natural settings yields greater short-term cognitive benefits than walking in an urban residential setting (Gidlow et al., 2016).</w:t>
      </w:r>
    </w:p>
    <w:p w14:paraId="528C90E9" w14:textId="3A33329C" w:rsidR="00B91A9F" w:rsidRPr="00416300" w:rsidRDefault="00A9146C" w:rsidP="009C4275">
      <w:pPr>
        <w:pBdr>
          <w:bottom w:val="single" w:sz="12" w:space="2" w:color="auto"/>
        </w:pBdr>
        <w:spacing w:after="0" w:line="360" w:lineRule="auto"/>
        <w:jc w:val="both"/>
        <w:rPr>
          <w:rFonts w:ascii="Arial" w:hAnsi="Arial" w:cs="Arial"/>
          <w:b/>
          <w:bCs/>
          <w:sz w:val="22"/>
          <w:szCs w:val="22"/>
        </w:rPr>
      </w:pPr>
      <w:r>
        <w:rPr>
          <w:rFonts w:ascii="Arial" w:hAnsi="Arial" w:cs="Arial"/>
          <w:b/>
          <w:bCs/>
          <w:sz w:val="22"/>
          <w:szCs w:val="22"/>
        </w:rPr>
        <w:t>3</w:t>
      </w:r>
      <w:r w:rsidR="00BD13CE" w:rsidRPr="00416300">
        <w:rPr>
          <w:rFonts w:ascii="Arial" w:hAnsi="Arial" w:cs="Arial"/>
          <w:b/>
          <w:bCs/>
          <w:sz w:val="22"/>
          <w:szCs w:val="22"/>
        </w:rPr>
        <w:t>.</w:t>
      </w:r>
      <w:r w:rsidR="002A1F60">
        <w:rPr>
          <w:rFonts w:ascii="Arial" w:hAnsi="Arial" w:cs="Arial"/>
          <w:b/>
          <w:bCs/>
          <w:sz w:val="22"/>
          <w:szCs w:val="22"/>
        </w:rPr>
        <w:t>4</w:t>
      </w:r>
      <w:r w:rsidR="00BD13CE" w:rsidRPr="00416300">
        <w:rPr>
          <w:rFonts w:ascii="Arial" w:hAnsi="Arial" w:cs="Arial"/>
          <w:b/>
          <w:bCs/>
          <w:sz w:val="22"/>
          <w:szCs w:val="22"/>
        </w:rPr>
        <w:t xml:space="preserve"> </w:t>
      </w:r>
      <w:r w:rsidR="00B91A9F" w:rsidRPr="00416300">
        <w:rPr>
          <w:rFonts w:ascii="Arial" w:hAnsi="Arial" w:cs="Arial"/>
          <w:b/>
          <w:bCs/>
          <w:sz w:val="22"/>
          <w:szCs w:val="22"/>
        </w:rPr>
        <w:t xml:space="preserve">Cognitive </w:t>
      </w:r>
      <w:r w:rsidR="006C68F6" w:rsidRPr="00416300">
        <w:rPr>
          <w:rFonts w:ascii="Arial" w:hAnsi="Arial" w:cs="Arial"/>
          <w:b/>
          <w:bCs/>
          <w:sz w:val="22"/>
          <w:szCs w:val="22"/>
        </w:rPr>
        <w:t>and</w:t>
      </w:r>
      <w:r w:rsidR="00B91A9F" w:rsidRPr="00416300">
        <w:rPr>
          <w:rFonts w:ascii="Arial" w:hAnsi="Arial" w:cs="Arial"/>
          <w:b/>
          <w:bCs/>
          <w:sz w:val="22"/>
          <w:szCs w:val="22"/>
        </w:rPr>
        <w:t xml:space="preserve"> </w:t>
      </w:r>
      <w:r w:rsidR="00DC74F8">
        <w:rPr>
          <w:rFonts w:ascii="Arial" w:hAnsi="Arial" w:cs="Arial"/>
          <w:b/>
          <w:bCs/>
          <w:sz w:val="22"/>
          <w:szCs w:val="22"/>
        </w:rPr>
        <w:t>Behavioural</w:t>
      </w:r>
      <w:r w:rsidR="00B91A9F" w:rsidRPr="00416300">
        <w:rPr>
          <w:rFonts w:ascii="Arial" w:hAnsi="Arial" w:cs="Arial"/>
          <w:b/>
          <w:bCs/>
          <w:sz w:val="22"/>
          <w:szCs w:val="22"/>
        </w:rPr>
        <w:t xml:space="preserve"> Benefits for Children</w:t>
      </w:r>
    </w:p>
    <w:p w14:paraId="21786AD5" w14:textId="72A3C85A" w:rsidR="00B91A9F" w:rsidRDefault="005033A5"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There is some evidence that children's cognitive development may be impacted by their exposure to green spaces. Dadv</w:t>
      </w:r>
      <w:r w:rsidR="006C68F6" w:rsidRPr="00416300">
        <w:rPr>
          <w:rFonts w:ascii="Arial" w:hAnsi="Arial" w:cs="Arial"/>
          <w:sz w:val="20"/>
          <w:szCs w:val="20"/>
        </w:rPr>
        <w:t>and</w:t>
      </w:r>
      <w:r w:rsidRPr="00416300">
        <w:rPr>
          <w:rFonts w:ascii="Arial" w:hAnsi="Arial" w:cs="Arial"/>
          <w:sz w:val="20"/>
          <w:szCs w:val="20"/>
        </w:rPr>
        <w:t xml:space="preserve"> et al. (2015) demonstrated a positive correlation between measures of cognitive development in elementary school students </w:t>
      </w:r>
      <w:r w:rsidR="006C68F6" w:rsidRPr="00416300">
        <w:rPr>
          <w:rFonts w:ascii="Arial" w:hAnsi="Arial" w:cs="Arial"/>
          <w:sz w:val="20"/>
          <w:szCs w:val="20"/>
        </w:rPr>
        <w:t>and</w:t>
      </w:r>
      <w:r w:rsidRPr="00416300">
        <w:rPr>
          <w:rFonts w:ascii="Arial" w:hAnsi="Arial" w:cs="Arial"/>
          <w:sz w:val="20"/>
          <w:szCs w:val="20"/>
        </w:rPr>
        <w:t xml:space="preserve"> exposure to green space, including surrounding greenness at home, school, </w:t>
      </w:r>
      <w:r w:rsidR="006C68F6" w:rsidRPr="00416300">
        <w:rPr>
          <w:rFonts w:ascii="Arial" w:hAnsi="Arial" w:cs="Arial"/>
          <w:sz w:val="20"/>
          <w:szCs w:val="20"/>
        </w:rPr>
        <w:t>and</w:t>
      </w:r>
      <w:r w:rsidRPr="00416300">
        <w:rPr>
          <w:rFonts w:ascii="Arial" w:hAnsi="Arial" w:cs="Arial"/>
          <w:sz w:val="20"/>
          <w:szCs w:val="20"/>
        </w:rPr>
        <w:t xml:space="preserve"> during commuting. Reduced exposure to air pollution acted as a partial mediating factor in this connection.</w:t>
      </w:r>
      <w:r w:rsidR="001171C7" w:rsidRPr="00416300">
        <w:rPr>
          <w:rFonts w:ascii="Arial" w:hAnsi="Arial" w:cs="Arial"/>
          <w:sz w:val="20"/>
          <w:szCs w:val="20"/>
        </w:rPr>
        <w:t xml:space="preserve"> </w:t>
      </w:r>
      <w:r w:rsidRPr="00416300">
        <w:rPr>
          <w:rFonts w:ascii="Arial" w:hAnsi="Arial" w:cs="Arial"/>
          <w:sz w:val="20"/>
          <w:szCs w:val="20"/>
        </w:rPr>
        <w:t xml:space="preserve">Green areas have also been related to better development, less problematic behavior, </w:t>
      </w:r>
      <w:r w:rsidR="006C68F6" w:rsidRPr="00416300">
        <w:rPr>
          <w:rFonts w:ascii="Arial" w:hAnsi="Arial" w:cs="Arial"/>
          <w:sz w:val="20"/>
          <w:szCs w:val="20"/>
        </w:rPr>
        <w:t>and</w:t>
      </w:r>
      <w:r w:rsidRPr="00416300">
        <w:rPr>
          <w:rFonts w:ascii="Arial" w:hAnsi="Arial" w:cs="Arial"/>
          <w:sz w:val="20"/>
          <w:szCs w:val="20"/>
        </w:rPr>
        <w:t xml:space="preserve"> a lower risk of ADHD, according to other research (Faber Taylor &amp; Kuo, 2011; van den Berg &amp; van den Berg, 2011;</w:t>
      </w:r>
      <w:r w:rsidR="00661B86" w:rsidRPr="00661B86">
        <w:rPr>
          <w:rFonts w:ascii="Arial" w:hAnsi="Arial" w:cs="Arial"/>
          <w:sz w:val="20"/>
          <w:szCs w:val="20"/>
        </w:rPr>
        <w:t xml:space="preserve"> </w:t>
      </w:r>
      <w:r w:rsidR="00661B86" w:rsidRPr="00416300">
        <w:rPr>
          <w:rFonts w:ascii="Arial" w:hAnsi="Arial" w:cs="Arial"/>
          <w:sz w:val="20"/>
          <w:szCs w:val="20"/>
        </w:rPr>
        <w:t xml:space="preserve">Amoly et al., 2014; </w:t>
      </w:r>
      <w:r w:rsidRPr="00416300">
        <w:rPr>
          <w:rFonts w:ascii="Arial" w:hAnsi="Arial" w:cs="Arial"/>
          <w:sz w:val="20"/>
          <w:szCs w:val="20"/>
        </w:rPr>
        <w:t>Markevych et al., 2014).</w:t>
      </w:r>
    </w:p>
    <w:p w14:paraId="4E2A649B" w14:textId="451F1CF9" w:rsidR="002A1F60" w:rsidRPr="00416300" w:rsidRDefault="00A9146C" w:rsidP="002A1F60">
      <w:pPr>
        <w:pBdr>
          <w:bottom w:val="single" w:sz="12" w:space="2" w:color="auto"/>
        </w:pBdr>
        <w:spacing w:after="0" w:line="360" w:lineRule="auto"/>
        <w:jc w:val="both"/>
        <w:rPr>
          <w:rFonts w:ascii="Arial" w:hAnsi="Arial" w:cs="Arial"/>
          <w:b/>
          <w:bCs/>
          <w:sz w:val="22"/>
          <w:szCs w:val="22"/>
        </w:rPr>
      </w:pPr>
      <w:r>
        <w:rPr>
          <w:rFonts w:ascii="Arial" w:hAnsi="Arial" w:cs="Arial"/>
          <w:b/>
          <w:bCs/>
          <w:sz w:val="22"/>
          <w:szCs w:val="22"/>
        </w:rPr>
        <w:t>3</w:t>
      </w:r>
      <w:r w:rsidR="002A1F60" w:rsidRPr="00416300">
        <w:rPr>
          <w:rFonts w:ascii="Arial" w:hAnsi="Arial" w:cs="Arial"/>
          <w:b/>
          <w:bCs/>
          <w:sz w:val="22"/>
          <w:szCs w:val="22"/>
        </w:rPr>
        <w:t>.</w:t>
      </w:r>
      <w:r w:rsidR="002A1F60" w:rsidRPr="00D13687">
        <w:rPr>
          <w:rFonts w:ascii="Arial" w:hAnsi="Arial" w:cs="Arial"/>
          <w:b/>
          <w:bCs/>
          <w:sz w:val="22"/>
          <w:szCs w:val="22"/>
        </w:rPr>
        <w:t>5 Stress Reduction</w:t>
      </w:r>
      <w:r w:rsidR="002A1F60" w:rsidRPr="00416300">
        <w:rPr>
          <w:rFonts w:ascii="Arial" w:hAnsi="Arial" w:cs="Arial"/>
          <w:b/>
          <w:bCs/>
          <w:sz w:val="22"/>
          <w:szCs w:val="22"/>
        </w:rPr>
        <w:t xml:space="preserve"> and Psychological Benefits</w:t>
      </w:r>
    </w:p>
    <w:p w14:paraId="4B6270B0" w14:textId="2CBD2D9D"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UGS can also assist in dealing with the psychological requirements of urban populations (Ignatieva et al., 2011;</w:t>
      </w:r>
      <w:r w:rsidRPr="00416300">
        <w:rPr>
          <w:rFonts w:ascii="Arial" w:hAnsi="Arial" w:cs="Arial"/>
          <w:color w:val="000000"/>
          <w:sz w:val="20"/>
          <w:szCs w:val="20"/>
          <w:shd w:val="clear" w:color="auto" w:fill="FFFFFF"/>
        </w:rPr>
        <w:t xml:space="preserve"> </w:t>
      </w:r>
      <w:r w:rsidRPr="00416300">
        <w:rPr>
          <w:rFonts w:ascii="Arial" w:hAnsi="Arial" w:cs="Arial"/>
          <w:sz w:val="20"/>
          <w:szCs w:val="20"/>
        </w:rPr>
        <w:t xml:space="preserve">Nazila A. et al., 2024). According to Roe et al. (2013), Ward Thompson et al. (2012), and Beil &amp; Hanes (2013), exposure to green space lowers chronic stress in adults living in deprived urban </w:t>
      </w:r>
      <w:r w:rsidR="00DC74F8">
        <w:rPr>
          <w:rFonts w:ascii="Arial" w:hAnsi="Arial" w:cs="Arial"/>
          <w:sz w:val="20"/>
          <w:szCs w:val="20"/>
        </w:rPr>
        <w:t>neighbourhoods</w:t>
      </w:r>
      <w:r w:rsidR="00775703">
        <w:rPr>
          <w:rFonts w:ascii="Arial" w:hAnsi="Arial" w:cs="Arial"/>
          <w:sz w:val="20"/>
          <w:szCs w:val="20"/>
        </w:rPr>
        <w:t xml:space="preserve">. </w:t>
      </w:r>
      <w:r w:rsidRPr="00416300">
        <w:rPr>
          <w:rFonts w:ascii="Arial" w:hAnsi="Arial" w:cs="Arial"/>
          <w:sz w:val="20"/>
          <w:szCs w:val="20"/>
        </w:rPr>
        <w:t xml:space="preserve">According to the psycho-physiological stress reduction theory, people who are under a lot of stress may benefit from interaction with nature, such as views of natural environments, since it can help them feel happier </w:t>
      </w:r>
      <w:r w:rsidRPr="004F78E1">
        <w:rPr>
          <w:rFonts w:ascii="Arial" w:hAnsi="Arial" w:cs="Arial"/>
          <w:sz w:val="20"/>
          <w:szCs w:val="20"/>
          <w:highlight w:val="yellow"/>
        </w:rPr>
        <w:t>(</w:t>
      </w:r>
      <w:r w:rsidR="004F78E1" w:rsidRPr="004F78E1">
        <w:rPr>
          <w:rFonts w:ascii="Arial" w:hAnsi="Arial" w:cs="Arial"/>
          <w:sz w:val="20"/>
          <w:szCs w:val="20"/>
          <w:highlight w:val="yellow"/>
        </w:rPr>
        <w:t>Van den Berg., et al. 2010</w:t>
      </w:r>
      <w:r w:rsidRPr="004F78E1">
        <w:rPr>
          <w:rFonts w:ascii="Arial" w:hAnsi="Arial" w:cs="Arial"/>
          <w:sz w:val="20"/>
          <w:szCs w:val="20"/>
          <w:highlight w:val="yellow"/>
        </w:rPr>
        <w:t>).</w:t>
      </w:r>
      <w:r w:rsidR="004F78E1">
        <w:rPr>
          <w:rFonts w:ascii="Arial" w:hAnsi="Arial" w:cs="Arial"/>
          <w:sz w:val="20"/>
          <w:szCs w:val="20"/>
        </w:rPr>
        <w:t xml:space="preserve"> </w:t>
      </w:r>
      <w:r w:rsidRPr="00416300">
        <w:rPr>
          <w:rFonts w:ascii="Arial" w:hAnsi="Arial" w:cs="Arial"/>
          <w:sz w:val="20"/>
          <w:szCs w:val="20"/>
        </w:rPr>
        <w:t>Exposure to non-threatening natural stimuli causes a parasympathetic nervous system response, which results in feelings of improved well-being and relaxation because humans are naturally inclined to find these stimuli calming (</w:t>
      </w:r>
      <w:r w:rsidRPr="00416300">
        <w:rPr>
          <w:rFonts w:ascii="Arial" w:hAnsi="Arial" w:cs="Arial"/>
          <w:i/>
          <w:iCs/>
          <w:sz w:val="20"/>
          <w:szCs w:val="20"/>
        </w:rPr>
        <w:t>Urban Green Spaces and Health</w:t>
      </w:r>
      <w:r w:rsidRPr="00416300">
        <w:rPr>
          <w:rFonts w:ascii="Arial" w:hAnsi="Arial" w:cs="Arial"/>
          <w:sz w:val="20"/>
          <w:szCs w:val="20"/>
        </w:rPr>
        <w:t>, 2016).</w:t>
      </w:r>
    </w:p>
    <w:p w14:paraId="1A89FCBC" w14:textId="5E3C4B26"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lastRenderedPageBreak/>
        <w:t xml:space="preserve">When compared to other possible pathways to health, studies of green spaces and health have shown stronger evidence for stress reduction and mental health benefits (reviewed by de Vries, 2010; Gascon et al., 2015). While a study conducted </w:t>
      </w:r>
      <w:r w:rsidR="008118D2">
        <w:rPr>
          <w:rFonts w:ascii="Arial" w:hAnsi="Arial" w:cs="Arial"/>
          <w:sz w:val="20"/>
          <w:szCs w:val="20"/>
        </w:rPr>
        <w:t xml:space="preserve">by </w:t>
      </w:r>
      <w:r w:rsidRPr="00416300">
        <w:rPr>
          <w:rFonts w:ascii="Arial" w:hAnsi="Arial" w:cs="Arial"/>
          <w:sz w:val="20"/>
          <w:szCs w:val="20"/>
        </w:rPr>
        <w:t xml:space="preserve">Triguero-Mas et al., </w:t>
      </w:r>
      <w:r w:rsidR="008118D2">
        <w:rPr>
          <w:rFonts w:ascii="Arial" w:hAnsi="Arial" w:cs="Arial"/>
          <w:sz w:val="20"/>
          <w:szCs w:val="20"/>
        </w:rPr>
        <w:t>(</w:t>
      </w:r>
      <w:r w:rsidRPr="00416300">
        <w:rPr>
          <w:rFonts w:ascii="Arial" w:hAnsi="Arial" w:cs="Arial"/>
          <w:sz w:val="20"/>
          <w:szCs w:val="20"/>
        </w:rPr>
        <w:t xml:space="preserve">2015) found that increased exposure to green space was associated with improved physical and mental health throughout all socioeconomic strata and genders, an Australian study found that perceived </w:t>
      </w:r>
      <w:r w:rsidR="00DC74F8">
        <w:rPr>
          <w:rFonts w:ascii="Arial" w:hAnsi="Arial" w:cs="Arial"/>
          <w:sz w:val="20"/>
          <w:szCs w:val="20"/>
        </w:rPr>
        <w:t>neighbourhood</w:t>
      </w:r>
      <w:r w:rsidRPr="00416300">
        <w:rPr>
          <w:rFonts w:ascii="Arial" w:hAnsi="Arial" w:cs="Arial"/>
          <w:sz w:val="20"/>
          <w:szCs w:val="20"/>
        </w:rPr>
        <w:t xml:space="preserve"> greenness had a greater relationship with mental health compared to physical health (Sugiyama et al., 2008).</w:t>
      </w:r>
    </w:p>
    <w:p w14:paraId="5F9A63EF" w14:textId="0F1D0F6E" w:rsidR="002A1F60" w:rsidRDefault="002A1F60"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It has been demonstrated that people who live in urban areas with more green space have lower levels of stress and better well-being than controls who have less green space available (White et al., 2013a). Higher </w:t>
      </w:r>
      <w:r w:rsidR="00DC74F8">
        <w:rPr>
          <w:rFonts w:ascii="Arial" w:hAnsi="Arial" w:cs="Arial"/>
          <w:sz w:val="20"/>
          <w:szCs w:val="20"/>
        </w:rPr>
        <w:t>neighbourhood</w:t>
      </w:r>
      <w:r w:rsidRPr="00416300">
        <w:rPr>
          <w:rFonts w:ascii="Arial" w:hAnsi="Arial" w:cs="Arial"/>
          <w:sz w:val="20"/>
          <w:szCs w:val="20"/>
        </w:rPr>
        <w:t xml:space="preserve"> greenery levels were associated with lower levels of stress, anxiety, and depression, according to a US study (Beyer et al., 2014). </w:t>
      </w:r>
    </w:p>
    <w:p w14:paraId="18010B83" w14:textId="0DCF16E1" w:rsidR="002A1F60" w:rsidRPr="00416300" w:rsidRDefault="00A9146C" w:rsidP="002A1F60">
      <w:pPr>
        <w:pBdr>
          <w:bottom w:val="single" w:sz="12" w:space="2" w:color="auto"/>
        </w:pBdr>
        <w:tabs>
          <w:tab w:val="left" w:pos="6097"/>
        </w:tabs>
        <w:spacing w:after="0" w:line="360" w:lineRule="auto"/>
        <w:jc w:val="both"/>
        <w:rPr>
          <w:rFonts w:ascii="Arial" w:hAnsi="Arial" w:cs="Arial"/>
          <w:sz w:val="22"/>
          <w:szCs w:val="22"/>
        </w:rPr>
      </w:pPr>
      <w:r>
        <w:rPr>
          <w:rFonts w:ascii="Arial" w:hAnsi="Arial" w:cs="Arial"/>
          <w:b/>
          <w:bCs/>
          <w:sz w:val="22"/>
          <w:szCs w:val="22"/>
        </w:rPr>
        <w:t>3</w:t>
      </w:r>
      <w:r w:rsidR="002A1F60" w:rsidRPr="00416300">
        <w:rPr>
          <w:rFonts w:ascii="Arial" w:hAnsi="Arial" w:cs="Arial"/>
          <w:b/>
          <w:bCs/>
          <w:sz w:val="22"/>
          <w:szCs w:val="22"/>
        </w:rPr>
        <w:t>.</w:t>
      </w:r>
      <w:r w:rsidR="002A1F60">
        <w:rPr>
          <w:rFonts w:ascii="Arial" w:hAnsi="Arial" w:cs="Arial"/>
          <w:b/>
          <w:bCs/>
          <w:sz w:val="22"/>
          <w:szCs w:val="22"/>
        </w:rPr>
        <w:t>6</w:t>
      </w:r>
      <w:r w:rsidR="002A1F60" w:rsidRPr="00416300">
        <w:rPr>
          <w:rFonts w:ascii="Arial" w:hAnsi="Arial" w:cs="Arial"/>
          <w:b/>
          <w:bCs/>
          <w:sz w:val="22"/>
          <w:szCs w:val="22"/>
        </w:rPr>
        <w:t xml:space="preserve"> Sunlight Exposure, Vitamin D, and Human Health</w:t>
      </w:r>
    </w:p>
    <w:p w14:paraId="7B236C57" w14:textId="77777777"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Since humans obtain the majority of their vitamin D from sunlight and optimal levels of vitamin D are crucial for general health and well-being, particularly bone density, access to green space may promote higher levels of vitamin D and related health benefits if it encourages people to spend more time outside (Gillie, 2005). </w:t>
      </w:r>
    </w:p>
    <w:p w14:paraId="190037F3" w14:textId="066D54D8" w:rsidR="002A1F60" w:rsidRPr="00416300" w:rsidRDefault="00A9146C" w:rsidP="002A1F60">
      <w:pPr>
        <w:pBdr>
          <w:bottom w:val="single" w:sz="12" w:space="2" w:color="auto"/>
        </w:pBdr>
        <w:spacing w:after="0" w:line="360" w:lineRule="auto"/>
        <w:jc w:val="both"/>
        <w:rPr>
          <w:rFonts w:ascii="Arial" w:hAnsi="Arial" w:cs="Arial"/>
          <w:sz w:val="22"/>
          <w:szCs w:val="22"/>
        </w:rPr>
      </w:pPr>
      <w:r>
        <w:rPr>
          <w:rFonts w:ascii="Arial" w:hAnsi="Arial" w:cs="Arial"/>
          <w:b/>
          <w:bCs/>
          <w:sz w:val="22"/>
          <w:szCs w:val="22"/>
        </w:rPr>
        <w:t>3</w:t>
      </w:r>
      <w:r w:rsidR="002A1F60" w:rsidRPr="00416300">
        <w:rPr>
          <w:rFonts w:ascii="Arial" w:hAnsi="Arial" w:cs="Arial"/>
          <w:b/>
          <w:bCs/>
          <w:sz w:val="22"/>
          <w:szCs w:val="22"/>
        </w:rPr>
        <w:t>.</w:t>
      </w:r>
      <w:r w:rsidR="002A1F60">
        <w:rPr>
          <w:rFonts w:ascii="Arial" w:hAnsi="Arial" w:cs="Arial"/>
          <w:b/>
          <w:bCs/>
          <w:sz w:val="22"/>
          <w:szCs w:val="22"/>
        </w:rPr>
        <w:t>7</w:t>
      </w:r>
      <w:r w:rsidR="002A1F60" w:rsidRPr="00416300">
        <w:rPr>
          <w:rFonts w:ascii="Arial" w:hAnsi="Arial" w:cs="Arial"/>
          <w:b/>
          <w:bCs/>
          <w:sz w:val="22"/>
          <w:szCs w:val="22"/>
        </w:rPr>
        <w:t xml:space="preserve"> </w:t>
      </w:r>
      <w:r w:rsidR="002A1F60">
        <w:rPr>
          <w:rFonts w:ascii="Arial" w:hAnsi="Arial" w:cs="Arial"/>
          <w:b/>
          <w:bCs/>
          <w:sz w:val="22"/>
          <w:szCs w:val="22"/>
        </w:rPr>
        <w:t>Promotes</w:t>
      </w:r>
      <w:r w:rsidR="002A1F60" w:rsidRPr="00416300">
        <w:rPr>
          <w:rFonts w:ascii="Arial" w:hAnsi="Arial" w:cs="Arial"/>
          <w:b/>
          <w:bCs/>
          <w:sz w:val="22"/>
          <w:szCs w:val="22"/>
        </w:rPr>
        <w:t xml:space="preserve"> Healthy Sleep Patterns</w:t>
      </w:r>
    </w:p>
    <w:p w14:paraId="386F1FF2" w14:textId="77777777"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While sleep deprivation has been connected to negative health outcomes like metabolic syndrome, cardiovascular morbidity and mortality, and neurocognitive diseases like dementia, adequate sleep is essential for optimal health (Schmid et al., 2015; Kohansieh &amp; Makaryus, 2015; Miller, 2015).</w:t>
      </w:r>
    </w:p>
    <w:p w14:paraId="1A29695F" w14:textId="2A6A77B0"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According to an Australian study, residents of greener </w:t>
      </w:r>
      <w:r w:rsidR="00DC74F8">
        <w:rPr>
          <w:rFonts w:ascii="Arial" w:hAnsi="Arial" w:cs="Arial"/>
          <w:sz w:val="20"/>
          <w:szCs w:val="20"/>
        </w:rPr>
        <w:t>neighbourhoods</w:t>
      </w:r>
      <w:r w:rsidRPr="00416300">
        <w:rPr>
          <w:rFonts w:ascii="Arial" w:hAnsi="Arial" w:cs="Arial"/>
          <w:sz w:val="20"/>
          <w:szCs w:val="20"/>
        </w:rPr>
        <w:t xml:space="preserve"> were less likely to get less than six hours of sleep (Astell-Burt et al., 2013). Therefore, access to green spaces may improve health by increasing people's exposure to natural daylight patterns, which helps to maintain circadian rhythms.</w:t>
      </w:r>
    </w:p>
    <w:p w14:paraId="4EA615BB" w14:textId="176D538F" w:rsidR="002A1F60" w:rsidRPr="00416300" w:rsidRDefault="00A9146C" w:rsidP="002A1F60">
      <w:pPr>
        <w:pBdr>
          <w:bottom w:val="single" w:sz="12" w:space="2" w:color="auto"/>
        </w:pBdr>
        <w:spacing w:after="0" w:line="360" w:lineRule="auto"/>
        <w:jc w:val="both"/>
        <w:rPr>
          <w:rFonts w:ascii="Arial" w:hAnsi="Arial" w:cs="Arial"/>
          <w:sz w:val="20"/>
          <w:szCs w:val="20"/>
        </w:rPr>
      </w:pPr>
      <w:r w:rsidRPr="00D13687">
        <w:rPr>
          <w:rFonts w:ascii="Arial" w:hAnsi="Arial" w:cs="Arial"/>
          <w:b/>
          <w:bCs/>
          <w:sz w:val="22"/>
          <w:szCs w:val="22"/>
        </w:rPr>
        <w:t>3</w:t>
      </w:r>
      <w:r w:rsidR="002A1F60" w:rsidRPr="00D13687">
        <w:rPr>
          <w:rFonts w:ascii="Arial" w:hAnsi="Arial" w:cs="Arial"/>
          <w:b/>
          <w:bCs/>
          <w:sz w:val="22"/>
          <w:szCs w:val="22"/>
        </w:rPr>
        <w:t>.8 Immune System Regulation</w:t>
      </w:r>
    </w:p>
    <w:p w14:paraId="549C73BC" w14:textId="77777777"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Research conducted in Japan has shown links between forest visits and positive immunological responses, such as the development of anti-cancer proteins (Li et al., 2008). This implies that exposure to specific physical or chemical elements in the green area or the calm that the natural environment offers may be beneficial to immune systems. According to Lynch et al. (2014), children who were most exposed to particular allergens and germs during their first year of life were less likely to experience allergic sensitization and recurrent wheeze. Exposure to various microorganisms in natural settings is another proposed immunological pathway that may have an immunoregulatory effect (Rook, 2013).</w:t>
      </w:r>
    </w:p>
    <w:p w14:paraId="01885601" w14:textId="0FD10BE9" w:rsidR="002A1F60" w:rsidRPr="00416300" w:rsidRDefault="00A9146C" w:rsidP="002A1F60">
      <w:pPr>
        <w:pBdr>
          <w:bottom w:val="single" w:sz="12" w:space="2" w:color="auto"/>
        </w:pBdr>
        <w:spacing w:after="0" w:line="360" w:lineRule="auto"/>
        <w:jc w:val="both"/>
        <w:rPr>
          <w:rFonts w:ascii="Arial" w:hAnsi="Arial" w:cs="Arial"/>
          <w:b/>
          <w:bCs/>
          <w:sz w:val="22"/>
          <w:szCs w:val="22"/>
        </w:rPr>
      </w:pPr>
      <w:r>
        <w:rPr>
          <w:rFonts w:ascii="Arial" w:hAnsi="Arial" w:cs="Arial"/>
          <w:b/>
          <w:bCs/>
          <w:sz w:val="22"/>
          <w:szCs w:val="22"/>
        </w:rPr>
        <w:t>3</w:t>
      </w:r>
      <w:r w:rsidR="002A1F60" w:rsidRPr="00416300">
        <w:rPr>
          <w:rFonts w:ascii="Arial" w:hAnsi="Arial" w:cs="Arial"/>
          <w:b/>
          <w:bCs/>
          <w:sz w:val="22"/>
          <w:szCs w:val="22"/>
        </w:rPr>
        <w:t>.</w:t>
      </w:r>
      <w:r w:rsidR="002A1F60">
        <w:rPr>
          <w:rFonts w:ascii="Arial" w:hAnsi="Arial" w:cs="Arial"/>
          <w:b/>
          <w:bCs/>
          <w:sz w:val="22"/>
          <w:szCs w:val="22"/>
        </w:rPr>
        <w:t>9</w:t>
      </w:r>
      <w:r w:rsidR="002A1F60" w:rsidRPr="00416300">
        <w:rPr>
          <w:rFonts w:ascii="Arial" w:hAnsi="Arial" w:cs="Arial"/>
          <w:b/>
          <w:bCs/>
          <w:sz w:val="22"/>
          <w:szCs w:val="22"/>
        </w:rPr>
        <w:t xml:space="preserve"> Air Quality Regulation</w:t>
      </w:r>
    </w:p>
    <w:p w14:paraId="065A8F34" w14:textId="1764AEF2" w:rsidR="00A95978" w:rsidRPr="00A95978" w:rsidRDefault="008F7965" w:rsidP="00A95978">
      <w:pPr>
        <w:pBdr>
          <w:bottom w:val="single" w:sz="12" w:space="2" w:color="auto"/>
        </w:pBdr>
        <w:spacing w:line="360" w:lineRule="auto"/>
        <w:jc w:val="both"/>
        <w:rPr>
          <w:rFonts w:ascii="Arial" w:hAnsi="Arial" w:cs="Arial"/>
          <w:sz w:val="20"/>
          <w:szCs w:val="20"/>
        </w:rPr>
      </w:pPr>
      <w:r w:rsidRPr="008F7965">
        <w:rPr>
          <w:rFonts w:ascii="Arial" w:hAnsi="Arial" w:cs="Arial"/>
          <w:sz w:val="20"/>
          <w:szCs w:val="20"/>
          <w:highlight w:val="yellow"/>
        </w:rPr>
        <w:t xml:space="preserve">Through microscopic holes on their leaves called stomata, plants absorb gaseous pollutants like ozone (O3), </w:t>
      </w:r>
      <w:r w:rsidR="00D13687" w:rsidRPr="008F7965">
        <w:rPr>
          <w:rFonts w:ascii="Arial" w:hAnsi="Arial" w:cs="Arial"/>
          <w:sz w:val="20"/>
          <w:szCs w:val="20"/>
          <w:highlight w:val="yellow"/>
        </w:rPr>
        <w:t>sulphur</w:t>
      </w:r>
      <w:r w:rsidRPr="008F7965">
        <w:rPr>
          <w:rFonts w:ascii="Arial" w:hAnsi="Arial" w:cs="Arial"/>
          <w:sz w:val="20"/>
          <w:szCs w:val="20"/>
          <w:highlight w:val="yellow"/>
        </w:rPr>
        <w:t xml:space="preserve"> dioxide (SO2), and nitrogen dioxide (NO2). These contaminants may go through metabolic changes inside the plant after being ingested. By capturing dust, pollen, and other airborne particles on their surfaces, plants serve as efficient filters for particulate matter (PM). The amount of particle contaminants in the air is decreased by this physical filtration (</w:t>
      </w:r>
      <w:proofErr w:type="spellStart"/>
      <w:r w:rsidRPr="008F7965">
        <w:rPr>
          <w:rFonts w:ascii="Arial" w:hAnsi="Arial" w:cs="Arial"/>
          <w:sz w:val="20"/>
          <w:szCs w:val="20"/>
          <w:highlight w:val="yellow"/>
        </w:rPr>
        <w:t>Vigevani</w:t>
      </w:r>
      <w:proofErr w:type="spellEnd"/>
      <w:r w:rsidRPr="008F7965">
        <w:rPr>
          <w:rFonts w:ascii="Arial" w:hAnsi="Arial" w:cs="Arial"/>
          <w:sz w:val="20"/>
          <w:szCs w:val="20"/>
          <w:highlight w:val="yellow"/>
        </w:rPr>
        <w:t xml:space="preserve"> et al., 2023</w:t>
      </w:r>
      <w:r w:rsidRPr="00A95978">
        <w:rPr>
          <w:rFonts w:ascii="Arial" w:hAnsi="Arial" w:cs="Arial"/>
          <w:sz w:val="20"/>
          <w:szCs w:val="20"/>
          <w:highlight w:val="yellow"/>
        </w:rPr>
        <w:t xml:space="preserve">; </w:t>
      </w:r>
      <w:proofErr w:type="spellStart"/>
      <w:r w:rsidRPr="00A95978">
        <w:rPr>
          <w:rFonts w:ascii="Arial" w:hAnsi="Arial" w:cs="Arial"/>
          <w:sz w:val="20"/>
          <w:szCs w:val="20"/>
          <w:highlight w:val="yellow"/>
        </w:rPr>
        <w:t>Edeigba</w:t>
      </w:r>
      <w:proofErr w:type="spellEnd"/>
      <w:r w:rsidRPr="00A95978">
        <w:rPr>
          <w:rFonts w:ascii="Arial" w:hAnsi="Arial" w:cs="Arial"/>
          <w:sz w:val="20"/>
          <w:szCs w:val="20"/>
          <w:highlight w:val="yellow"/>
        </w:rPr>
        <w:t xml:space="preserve"> et </w:t>
      </w:r>
      <w:r w:rsidRPr="00A95978">
        <w:rPr>
          <w:rFonts w:ascii="Arial" w:hAnsi="Arial" w:cs="Arial"/>
          <w:sz w:val="20"/>
          <w:szCs w:val="20"/>
          <w:highlight w:val="yellow"/>
        </w:rPr>
        <w:lastRenderedPageBreak/>
        <w:t>al., 2024</w:t>
      </w:r>
      <w:r w:rsidRPr="008F7965">
        <w:rPr>
          <w:rFonts w:ascii="Arial" w:hAnsi="Arial" w:cs="Arial"/>
          <w:sz w:val="20"/>
          <w:szCs w:val="20"/>
          <w:highlight w:val="yellow"/>
        </w:rPr>
        <w:t>).</w:t>
      </w:r>
      <w:r w:rsidR="00A95978" w:rsidRPr="00A95978">
        <w:rPr>
          <w:rFonts w:ascii="Arial" w:hAnsi="Arial" w:cs="Arial"/>
          <w:sz w:val="20"/>
          <w:szCs w:val="20"/>
          <w:highlight w:val="yellow"/>
        </w:rPr>
        <w:t xml:space="preserve"> Because of their large canopies and effective ability to remove pollutants, large trees are particularly remarkable air purifiers (Manzini et al., 2023).</w:t>
      </w:r>
    </w:p>
    <w:p w14:paraId="665802B5" w14:textId="4EF8E82D"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At present, urban green areas have become crucial for preserving cities' natural equilibrium, reducing the consequences of climate change, and reducing air pollution (Bonenberg et al., 2019; </w:t>
      </w:r>
      <w:r w:rsidR="008F7965" w:rsidRPr="00416300">
        <w:rPr>
          <w:rFonts w:ascii="Arial" w:hAnsi="Arial" w:cs="Arial"/>
          <w:sz w:val="20"/>
          <w:szCs w:val="20"/>
        </w:rPr>
        <w:t>Naseri &amp; Mostafazadeh, 2023</w:t>
      </w:r>
      <w:r w:rsidR="003E25CD">
        <w:rPr>
          <w:rFonts w:ascii="Arial" w:hAnsi="Arial" w:cs="Arial"/>
          <w:sz w:val="20"/>
          <w:szCs w:val="20"/>
        </w:rPr>
        <w:t xml:space="preserve">; </w:t>
      </w:r>
      <w:r w:rsidRPr="00416300">
        <w:rPr>
          <w:rFonts w:ascii="Arial" w:hAnsi="Arial" w:cs="Arial"/>
          <w:sz w:val="20"/>
          <w:szCs w:val="20"/>
        </w:rPr>
        <w:t>Hussain et al., 2024). Urban green areas are now seen as both environmental resources and elements that enhance the quality of life for residents. According to Lee et al. (2015) and Wheeler et al. (2015), these areas can serve as organic filters to collect air pollutants and enhance urban air quality. Through carbon storage and sequestration, trees and other vegetation can lower air pollution levels and atmospheric carbon dioxide (Liu and Li, 2012; Manes et al., 2012; Vailshery et al., 2013; Nowak et al., 2013; Bar</w:t>
      </w:r>
      <w:r w:rsidR="00D13687">
        <w:rPr>
          <w:rFonts w:ascii="Arial" w:hAnsi="Arial" w:cs="Arial"/>
          <w:sz w:val="20"/>
          <w:szCs w:val="20"/>
        </w:rPr>
        <w:t>o</w:t>
      </w:r>
      <w:r w:rsidRPr="00416300">
        <w:rPr>
          <w:rFonts w:ascii="Arial" w:hAnsi="Arial" w:cs="Arial"/>
          <w:sz w:val="20"/>
          <w:szCs w:val="20"/>
        </w:rPr>
        <w:t xml:space="preserve"> et al., 2014; Calfapietra et al., 2016). According to Madureira et al. (2015), urban populations in different countries (Portugal and France) have acknowledged the importance of green space in enhancing their perception of air quality.</w:t>
      </w:r>
    </w:p>
    <w:p w14:paraId="1AE6E90D" w14:textId="0331F301" w:rsidR="002A1F60" w:rsidRPr="00416300" w:rsidRDefault="00A9146C" w:rsidP="002A1F60">
      <w:pPr>
        <w:pBdr>
          <w:bottom w:val="single" w:sz="12" w:space="2" w:color="auto"/>
        </w:pBdr>
        <w:spacing w:after="0" w:line="360" w:lineRule="auto"/>
        <w:jc w:val="both"/>
        <w:rPr>
          <w:rFonts w:ascii="Arial" w:hAnsi="Arial" w:cs="Arial"/>
          <w:sz w:val="22"/>
          <w:szCs w:val="22"/>
        </w:rPr>
      </w:pPr>
      <w:r>
        <w:rPr>
          <w:rFonts w:ascii="Arial" w:hAnsi="Arial" w:cs="Arial"/>
          <w:b/>
          <w:bCs/>
          <w:sz w:val="22"/>
          <w:szCs w:val="22"/>
        </w:rPr>
        <w:t>3</w:t>
      </w:r>
      <w:r w:rsidR="002A1F60" w:rsidRPr="00416300">
        <w:rPr>
          <w:rFonts w:ascii="Arial" w:hAnsi="Arial" w:cs="Arial"/>
          <w:b/>
          <w:bCs/>
          <w:sz w:val="22"/>
          <w:szCs w:val="22"/>
        </w:rPr>
        <w:t>.</w:t>
      </w:r>
      <w:r w:rsidR="002A1F60">
        <w:rPr>
          <w:rFonts w:ascii="Arial" w:hAnsi="Arial" w:cs="Arial"/>
          <w:b/>
          <w:bCs/>
          <w:sz w:val="22"/>
          <w:szCs w:val="22"/>
        </w:rPr>
        <w:t>10</w:t>
      </w:r>
      <w:r w:rsidR="002A1F60" w:rsidRPr="00416300">
        <w:rPr>
          <w:rFonts w:ascii="Arial" w:hAnsi="Arial" w:cs="Arial"/>
          <w:b/>
          <w:bCs/>
          <w:sz w:val="22"/>
          <w:szCs w:val="22"/>
        </w:rPr>
        <w:t xml:space="preserve"> Role of UGS in Urban Noise Reduction</w:t>
      </w:r>
    </w:p>
    <w:p w14:paraId="2787589D" w14:textId="369DC16E"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According to research, "a well-designed urban green space can provide relief from urban noise, originating from non-natural sources, such as traffic" (Gonz</w:t>
      </w:r>
      <w:r w:rsidR="00D13687">
        <w:rPr>
          <w:rFonts w:ascii="Arial" w:hAnsi="Arial" w:cs="Arial"/>
          <w:sz w:val="20"/>
          <w:szCs w:val="20"/>
        </w:rPr>
        <w:t>a</w:t>
      </w:r>
      <w:r w:rsidRPr="00416300">
        <w:rPr>
          <w:rFonts w:ascii="Arial" w:hAnsi="Arial" w:cs="Arial"/>
          <w:sz w:val="20"/>
          <w:szCs w:val="20"/>
        </w:rPr>
        <w:t xml:space="preserve">lez-Oreja et al., 2010; Irvine et al., 2009).  A study conducted in Uttar Pradesh, India (Pathak et al., 2008), demonstrated significant reductions in traffic noise pollution from vegetation belts of 1.5–3 m width and a similar height range, with greater noise reduction as noise frequency increased (peak attenuation occurred between 2.5 and 5 KHz). The researchers suggest that there is a psychological process at work in perceived noise reduction, particularly in the degree of noise attenuation that vegetation affects, because nearly all participants thought that a vegetation barrier could decrease noise. </w:t>
      </w:r>
    </w:p>
    <w:p w14:paraId="272C41D4" w14:textId="0816D97D" w:rsidR="002A1F60" w:rsidRPr="00416300" w:rsidRDefault="00A9146C" w:rsidP="002A1F60">
      <w:pPr>
        <w:pBdr>
          <w:bottom w:val="single" w:sz="12" w:space="2" w:color="auto"/>
        </w:pBdr>
        <w:spacing w:after="0" w:line="360" w:lineRule="auto"/>
        <w:jc w:val="both"/>
        <w:rPr>
          <w:rFonts w:ascii="Arial" w:hAnsi="Arial" w:cs="Arial"/>
          <w:b/>
          <w:bCs/>
          <w:sz w:val="22"/>
          <w:szCs w:val="22"/>
        </w:rPr>
      </w:pPr>
      <w:r>
        <w:rPr>
          <w:rFonts w:ascii="Arial" w:hAnsi="Arial" w:cs="Arial"/>
          <w:b/>
          <w:bCs/>
          <w:sz w:val="22"/>
          <w:szCs w:val="22"/>
        </w:rPr>
        <w:t>3</w:t>
      </w:r>
      <w:r w:rsidR="002A1F60" w:rsidRPr="00416300">
        <w:rPr>
          <w:rFonts w:ascii="Arial" w:hAnsi="Arial" w:cs="Arial"/>
          <w:b/>
          <w:bCs/>
          <w:sz w:val="22"/>
          <w:szCs w:val="22"/>
        </w:rPr>
        <w:t>.</w:t>
      </w:r>
      <w:r w:rsidR="002A1F60">
        <w:rPr>
          <w:rFonts w:ascii="Arial" w:hAnsi="Arial" w:cs="Arial"/>
          <w:b/>
          <w:bCs/>
          <w:sz w:val="22"/>
          <w:szCs w:val="22"/>
        </w:rPr>
        <w:t>11</w:t>
      </w:r>
      <w:r w:rsidR="002A1F60" w:rsidRPr="00416300">
        <w:rPr>
          <w:rFonts w:ascii="Arial" w:hAnsi="Arial" w:cs="Arial"/>
          <w:b/>
          <w:bCs/>
          <w:sz w:val="22"/>
          <w:szCs w:val="22"/>
        </w:rPr>
        <w:t xml:space="preserve"> Urban Heat Island Effect and Heat-Related Health Risks</w:t>
      </w:r>
    </w:p>
    <w:p w14:paraId="67E62D77" w14:textId="25722F2D"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A significant public health concern is heat-related morbidity in urban areas (WHO and WMO, 2015). During heat waves and other extreme heat events, the urban heat island effect can pose a major health risk. It develops when impermeable heat-absorbing surfaces take the place of vegetation in metropolitan settings. Excessive heat exposure has been associated with higher rates of morbidity and mortality, particularly in vulnerable populations like the elderly (Smargiassi et al., 2009; Basaga</w:t>
      </w:r>
      <w:r w:rsidR="00D13687">
        <w:rPr>
          <w:rFonts w:ascii="Arial" w:hAnsi="Arial" w:cs="Arial"/>
          <w:sz w:val="20"/>
          <w:szCs w:val="20"/>
        </w:rPr>
        <w:t>n</w:t>
      </w:r>
      <w:r w:rsidRPr="00416300">
        <w:rPr>
          <w:rFonts w:ascii="Arial" w:hAnsi="Arial" w:cs="Arial"/>
          <w:sz w:val="20"/>
          <w:szCs w:val="20"/>
        </w:rPr>
        <w:t>a et al., 2011). An average cooling effect of about 1°C was found in a systematic review and meta-analysis of the literature on the impact of urban parks on urban air temperatures (Bowler et al., 2010).</w:t>
      </w:r>
    </w:p>
    <w:p w14:paraId="7566183E" w14:textId="3F60C9A5" w:rsidR="00B91A9F" w:rsidRPr="00416300" w:rsidRDefault="00A9146C" w:rsidP="009C4275">
      <w:pPr>
        <w:pBdr>
          <w:bottom w:val="single" w:sz="12" w:space="2" w:color="auto"/>
        </w:pBdr>
        <w:spacing w:after="0" w:line="360" w:lineRule="auto"/>
        <w:jc w:val="both"/>
        <w:rPr>
          <w:rFonts w:ascii="Arial" w:hAnsi="Arial" w:cs="Arial"/>
          <w:b/>
          <w:bCs/>
          <w:sz w:val="22"/>
          <w:szCs w:val="22"/>
        </w:rPr>
      </w:pPr>
      <w:r>
        <w:rPr>
          <w:rFonts w:ascii="Arial" w:hAnsi="Arial" w:cs="Arial"/>
          <w:b/>
          <w:bCs/>
          <w:sz w:val="22"/>
          <w:szCs w:val="22"/>
        </w:rPr>
        <w:t>3</w:t>
      </w:r>
      <w:r w:rsidR="00BD13CE" w:rsidRPr="00416300">
        <w:rPr>
          <w:rFonts w:ascii="Arial" w:hAnsi="Arial" w:cs="Arial"/>
          <w:b/>
          <w:bCs/>
          <w:sz w:val="22"/>
          <w:szCs w:val="22"/>
        </w:rPr>
        <w:t>.1</w:t>
      </w:r>
      <w:r w:rsidR="002A1F60">
        <w:rPr>
          <w:rFonts w:ascii="Arial" w:hAnsi="Arial" w:cs="Arial"/>
          <w:b/>
          <w:bCs/>
          <w:sz w:val="22"/>
          <w:szCs w:val="22"/>
        </w:rPr>
        <w:t>2</w:t>
      </w:r>
      <w:r w:rsidR="00BD13CE" w:rsidRPr="00416300">
        <w:rPr>
          <w:rFonts w:ascii="Arial" w:hAnsi="Arial" w:cs="Arial"/>
          <w:b/>
          <w:bCs/>
          <w:sz w:val="22"/>
          <w:szCs w:val="22"/>
        </w:rPr>
        <w:t xml:space="preserve"> </w:t>
      </w:r>
      <w:r w:rsidR="003E1DFD" w:rsidRPr="00416300">
        <w:rPr>
          <w:rFonts w:ascii="Arial" w:hAnsi="Arial" w:cs="Arial"/>
          <w:b/>
          <w:bCs/>
          <w:sz w:val="22"/>
          <w:szCs w:val="22"/>
        </w:rPr>
        <w:t>Ecosystem Benefits of Urban Green Space</w:t>
      </w:r>
    </w:p>
    <w:p w14:paraId="4AF1203D" w14:textId="654F54EB" w:rsidR="00B60A78" w:rsidRPr="00416300" w:rsidRDefault="005033A5"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By lessening the effects of harsh weather </w:t>
      </w:r>
      <w:r w:rsidR="006C68F6" w:rsidRPr="00416300">
        <w:rPr>
          <w:rFonts w:ascii="Arial" w:hAnsi="Arial" w:cs="Arial"/>
          <w:sz w:val="20"/>
          <w:szCs w:val="20"/>
        </w:rPr>
        <w:t>and</w:t>
      </w:r>
      <w:r w:rsidRPr="00416300">
        <w:rPr>
          <w:rFonts w:ascii="Arial" w:hAnsi="Arial" w:cs="Arial"/>
          <w:sz w:val="20"/>
          <w:szCs w:val="20"/>
        </w:rPr>
        <w:t xml:space="preserve"> air pollution, green spaces can help enhance the health of urban ecosystems (LRTAP Working Group on Effects, 2013).</w:t>
      </w:r>
      <w:r w:rsidR="003E1DFD" w:rsidRPr="00416300">
        <w:rPr>
          <w:rFonts w:ascii="Arial" w:hAnsi="Arial" w:cs="Arial"/>
          <w:sz w:val="20"/>
          <w:szCs w:val="20"/>
        </w:rPr>
        <w:t xml:space="preserve"> </w:t>
      </w:r>
      <w:r w:rsidR="00775703">
        <w:rPr>
          <w:rFonts w:ascii="Arial" w:hAnsi="Arial" w:cs="Arial"/>
          <w:sz w:val="20"/>
          <w:szCs w:val="20"/>
        </w:rPr>
        <w:t>Humans,</w:t>
      </w:r>
      <w:r w:rsidR="003E1DFD" w:rsidRPr="00416300">
        <w:rPr>
          <w:rFonts w:ascii="Arial" w:hAnsi="Arial" w:cs="Arial"/>
          <w:sz w:val="20"/>
          <w:szCs w:val="20"/>
        </w:rPr>
        <w:t xml:space="preserve"> as well as other species living in urban </w:t>
      </w:r>
      <w:r w:rsidR="00A700BB">
        <w:rPr>
          <w:rFonts w:ascii="Arial" w:hAnsi="Arial" w:cs="Arial"/>
          <w:sz w:val="20"/>
          <w:szCs w:val="20"/>
        </w:rPr>
        <w:t>environments,</w:t>
      </w:r>
      <w:r w:rsidR="003E1DFD" w:rsidRPr="00416300">
        <w:rPr>
          <w:rFonts w:ascii="Arial" w:hAnsi="Arial" w:cs="Arial"/>
          <w:sz w:val="20"/>
          <w:szCs w:val="20"/>
        </w:rPr>
        <w:t xml:space="preserve"> can benefit from green space's ability to reduce noise (Francis et al., 2009). </w:t>
      </w:r>
      <w:r w:rsidR="00475CDB" w:rsidRPr="00416300">
        <w:rPr>
          <w:rFonts w:ascii="Arial" w:hAnsi="Arial" w:cs="Arial"/>
          <w:sz w:val="20"/>
          <w:szCs w:val="20"/>
        </w:rPr>
        <w:t>According to Tan et al. (2015), urban greenery can contribute to a significant reduction in the urban heat isl</w:t>
      </w:r>
      <w:r w:rsidR="006C68F6" w:rsidRPr="00416300">
        <w:rPr>
          <w:rFonts w:ascii="Arial" w:hAnsi="Arial" w:cs="Arial"/>
          <w:sz w:val="20"/>
          <w:szCs w:val="20"/>
        </w:rPr>
        <w:t>and</w:t>
      </w:r>
      <w:r w:rsidR="00475CDB" w:rsidRPr="00416300">
        <w:rPr>
          <w:rFonts w:ascii="Arial" w:hAnsi="Arial" w:cs="Arial"/>
          <w:sz w:val="20"/>
          <w:szCs w:val="20"/>
        </w:rPr>
        <w:t xml:space="preserve"> effect</w:t>
      </w:r>
      <w:r w:rsidR="00B60A78" w:rsidRPr="00416300">
        <w:rPr>
          <w:rFonts w:ascii="Arial" w:hAnsi="Arial" w:cs="Arial"/>
          <w:sz w:val="20"/>
          <w:szCs w:val="20"/>
        </w:rPr>
        <w:t>.</w:t>
      </w:r>
    </w:p>
    <w:p w14:paraId="26B62B92" w14:textId="68049747" w:rsidR="00B60A78" w:rsidRPr="00416300" w:rsidRDefault="00B60A78"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The location of greening </w:t>
      </w:r>
      <w:r w:rsidR="006C68F6" w:rsidRPr="00416300">
        <w:rPr>
          <w:rFonts w:ascii="Arial" w:hAnsi="Arial" w:cs="Arial"/>
          <w:sz w:val="20"/>
          <w:szCs w:val="20"/>
        </w:rPr>
        <w:t>and</w:t>
      </w:r>
      <w:r w:rsidRPr="00416300">
        <w:rPr>
          <w:rFonts w:ascii="Arial" w:hAnsi="Arial" w:cs="Arial"/>
          <w:sz w:val="20"/>
          <w:szCs w:val="20"/>
        </w:rPr>
        <w:t xml:space="preserve">, more importantly, tree planting needs to be closer to the areas where human activity is concentrated (Ng et al. 2012). Mature trees </w:t>
      </w:r>
      <w:r w:rsidR="006C68F6" w:rsidRPr="00416300">
        <w:rPr>
          <w:rFonts w:ascii="Arial" w:hAnsi="Arial" w:cs="Arial"/>
          <w:sz w:val="20"/>
          <w:szCs w:val="20"/>
        </w:rPr>
        <w:t>and</w:t>
      </w:r>
      <w:r w:rsidRPr="00416300">
        <w:rPr>
          <w:rFonts w:ascii="Arial" w:hAnsi="Arial" w:cs="Arial"/>
          <w:sz w:val="20"/>
          <w:szCs w:val="20"/>
        </w:rPr>
        <w:t xml:space="preserve"> other UGS components have an effect on reducing high temperatures. However, asphalt has a major adverse effect (Skelhorn et al. 2014). </w:t>
      </w:r>
      <w:r w:rsidRPr="00416300">
        <w:rPr>
          <w:rFonts w:ascii="Arial" w:hAnsi="Arial" w:cs="Arial"/>
          <w:sz w:val="20"/>
          <w:szCs w:val="20"/>
        </w:rPr>
        <w:lastRenderedPageBreak/>
        <w:t xml:space="preserve">According to Buyadi et al.'s </w:t>
      </w:r>
      <w:r w:rsidR="008118D2">
        <w:rPr>
          <w:rFonts w:ascii="Arial" w:hAnsi="Arial" w:cs="Arial"/>
          <w:sz w:val="20"/>
          <w:szCs w:val="20"/>
        </w:rPr>
        <w:t>(</w:t>
      </w:r>
      <w:r w:rsidRPr="00416300">
        <w:rPr>
          <w:rFonts w:ascii="Arial" w:hAnsi="Arial" w:cs="Arial"/>
          <w:sz w:val="20"/>
          <w:szCs w:val="20"/>
        </w:rPr>
        <w:t>2013</w:t>
      </w:r>
      <w:r w:rsidR="008118D2">
        <w:rPr>
          <w:rFonts w:ascii="Arial" w:hAnsi="Arial" w:cs="Arial"/>
          <w:sz w:val="20"/>
          <w:szCs w:val="20"/>
        </w:rPr>
        <w:t>)</w:t>
      </w:r>
      <w:r w:rsidRPr="00416300">
        <w:rPr>
          <w:rFonts w:ascii="Arial" w:hAnsi="Arial" w:cs="Arial"/>
          <w:sz w:val="20"/>
          <w:szCs w:val="20"/>
        </w:rPr>
        <w:t xml:space="preserve"> study, vegetation has a beneficial effect on controlling extreme temperatures inside urban areas. </w:t>
      </w:r>
    </w:p>
    <w:p w14:paraId="55C9950E" w14:textId="77777777" w:rsidR="001F5180" w:rsidRDefault="00475CDB"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According to statistics, parks may have an impact up to one kilometer from the park's perimeter, potentially reducing urban heat in larger surrounding metropolitan areas. Including bodies of water in the green area could provide more cooling benefits (</w:t>
      </w:r>
      <w:proofErr w:type="spellStart"/>
      <w:r w:rsidRPr="00416300">
        <w:rPr>
          <w:rFonts w:ascii="Arial" w:hAnsi="Arial" w:cs="Arial"/>
          <w:sz w:val="20"/>
          <w:szCs w:val="20"/>
        </w:rPr>
        <w:t>Vě</w:t>
      </w:r>
      <w:proofErr w:type="spellEnd"/>
      <w:r w:rsidRPr="00416300">
        <w:rPr>
          <w:rFonts w:ascii="Arial" w:hAnsi="Arial" w:cs="Arial"/>
          <w:sz w:val="20"/>
          <w:szCs w:val="20"/>
        </w:rPr>
        <w:t xml:space="preserve"> et al., 2013). Parks, street trees, </w:t>
      </w:r>
      <w:r w:rsidR="006C68F6" w:rsidRPr="00416300">
        <w:rPr>
          <w:rFonts w:ascii="Arial" w:hAnsi="Arial" w:cs="Arial"/>
          <w:sz w:val="20"/>
          <w:szCs w:val="20"/>
        </w:rPr>
        <w:t>and</w:t>
      </w:r>
      <w:r w:rsidRPr="00416300">
        <w:rPr>
          <w:rFonts w:ascii="Arial" w:hAnsi="Arial" w:cs="Arial"/>
          <w:sz w:val="20"/>
          <w:szCs w:val="20"/>
        </w:rPr>
        <w:t xml:space="preserve"> green roofs are examples of urban greenery that reduces the effects of urban heat isl</w:t>
      </w:r>
      <w:r w:rsidR="006C68F6" w:rsidRPr="00416300">
        <w:rPr>
          <w:rFonts w:ascii="Arial" w:hAnsi="Arial" w:cs="Arial"/>
          <w:sz w:val="20"/>
          <w:szCs w:val="20"/>
        </w:rPr>
        <w:t>and</w:t>
      </w:r>
      <w:r w:rsidRPr="00416300">
        <w:rPr>
          <w:rFonts w:ascii="Arial" w:hAnsi="Arial" w:cs="Arial"/>
          <w:sz w:val="20"/>
          <w:szCs w:val="20"/>
        </w:rPr>
        <w:t>s,</w:t>
      </w:r>
      <w:r w:rsidR="00B91A9F" w:rsidRPr="00416300">
        <w:rPr>
          <w:rFonts w:ascii="Arial" w:hAnsi="Arial" w:cs="Arial"/>
          <w:sz w:val="20"/>
          <w:szCs w:val="20"/>
        </w:rPr>
        <w:t xml:space="preserve"> </w:t>
      </w:r>
      <w:r w:rsidRPr="00416300">
        <w:rPr>
          <w:rFonts w:ascii="Arial" w:hAnsi="Arial" w:cs="Arial"/>
          <w:sz w:val="20"/>
          <w:szCs w:val="20"/>
        </w:rPr>
        <w:t>according to another review (Shisegar 2014)</w:t>
      </w:r>
      <w:r w:rsidR="00B60A78" w:rsidRPr="00416300">
        <w:rPr>
          <w:rFonts w:ascii="Arial" w:hAnsi="Arial" w:cs="Arial"/>
          <w:sz w:val="20"/>
          <w:szCs w:val="20"/>
        </w:rPr>
        <w:t>.</w:t>
      </w:r>
    </w:p>
    <w:p w14:paraId="2A354204" w14:textId="3A8A3C61" w:rsidR="002A1F60" w:rsidRPr="00416300" w:rsidRDefault="00A9146C" w:rsidP="002A1F60">
      <w:pPr>
        <w:pBdr>
          <w:bottom w:val="single" w:sz="12" w:space="2" w:color="auto"/>
        </w:pBdr>
        <w:spacing w:after="0" w:line="360" w:lineRule="auto"/>
        <w:jc w:val="both"/>
        <w:rPr>
          <w:rFonts w:ascii="Arial" w:hAnsi="Arial" w:cs="Arial"/>
          <w:sz w:val="20"/>
          <w:szCs w:val="20"/>
        </w:rPr>
      </w:pPr>
      <w:r>
        <w:rPr>
          <w:rFonts w:ascii="Arial" w:hAnsi="Arial" w:cs="Arial"/>
          <w:b/>
          <w:bCs/>
          <w:sz w:val="22"/>
          <w:szCs w:val="22"/>
        </w:rPr>
        <w:t>3</w:t>
      </w:r>
      <w:r w:rsidR="002A1F60" w:rsidRPr="00416300">
        <w:rPr>
          <w:rFonts w:ascii="Arial" w:hAnsi="Arial" w:cs="Arial"/>
          <w:b/>
          <w:bCs/>
          <w:sz w:val="22"/>
          <w:szCs w:val="22"/>
        </w:rPr>
        <w:t>.1</w:t>
      </w:r>
      <w:r w:rsidR="002A1F60">
        <w:rPr>
          <w:rFonts w:ascii="Arial" w:hAnsi="Arial" w:cs="Arial"/>
          <w:b/>
          <w:bCs/>
          <w:sz w:val="22"/>
          <w:szCs w:val="22"/>
        </w:rPr>
        <w:t>3</w:t>
      </w:r>
      <w:r w:rsidR="002A1F60" w:rsidRPr="00416300">
        <w:rPr>
          <w:rFonts w:ascii="Arial" w:hAnsi="Arial" w:cs="Arial"/>
          <w:b/>
          <w:bCs/>
          <w:sz w:val="22"/>
          <w:szCs w:val="22"/>
        </w:rPr>
        <w:t xml:space="preserve"> Social Interaction and Sense of Community</w:t>
      </w:r>
    </w:p>
    <w:p w14:paraId="5832623D" w14:textId="77777777"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According to Kim and Kaplan (2004), green space can play an important role in fostering social interactions and promoting a sense of community. Sense of place and place identity, in which the social and natural environment play specific roles, are important dimensions for human health because neuroscience has shown that place constitutes a distinct dimension in neuronal processing (Lengen &amp; Kistemann, 2012).</w:t>
      </w:r>
    </w:p>
    <w:p w14:paraId="729A46AB" w14:textId="14C04BDC" w:rsidR="00CF54BB" w:rsidRPr="007F6776" w:rsidRDefault="00A9146C" w:rsidP="00CF54BB">
      <w:pPr>
        <w:pBdr>
          <w:bottom w:val="single" w:sz="12" w:space="2" w:color="auto"/>
        </w:pBdr>
        <w:spacing w:line="360" w:lineRule="auto"/>
        <w:jc w:val="both"/>
        <w:rPr>
          <w:rFonts w:ascii="Arial" w:hAnsi="Arial" w:cs="Arial"/>
          <w:b/>
          <w:bCs/>
          <w:sz w:val="22"/>
          <w:szCs w:val="22"/>
          <w:highlight w:val="yellow"/>
        </w:rPr>
      </w:pPr>
      <w:r>
        <w:rPr>
          <w:rFonts w:ascii="Arial" w:hAnsi="Arial" w:cs="Arial"/>
          <w:b/>
          <w:bCs/>
          <w:sz w:val="22"/>
          <w:szCs w:val="22"/>
          <w:highlight w:val="yellow"/>
        </w:rPr>
        <w:t>4</w:t>
      </w:r>
      <w:r w:rsidR="00A0018F" w:rsidRPr="007F6776">
        <w:rPr>
          <w:rFonts w:ascii="Arial" w:hAnsi="Arial" w:cs="Arial"/>
          <w:b/>
          <w:bCs/>
          <w:sz w:val="22"/>
          <w:szCs w:val="22"/>
          <w:highlight w:val="yellow"/>
        </w:rPr>
        <w:t>. CONCLUSION</w:t>
      </w:r>
      <w:r w:rsidR="00CF54BB" w:rsidRPr="007F6776">
        <w:rPr>
          <w:rFonts w:ascii="Arial" w:hAnsi="Arial" w:cs="Arial"/>
          <w:b/>
          <w:bCs/>
          <w:sz w:val="22"/>
          <w:szCs w:val="22"/>
          <w:highlight w:val="yellow"/>
        </w:rPr>
        <w:t xml:space="preserve"> AND RECOMMENDATION</w:t>
      </w:r>
    </w:p>
    <w:p w14:paraId="3539A5AF" w14:textId="717DA041" w:rsidR="00BB7A56" w:rsidRPr="007F6776" w:rsidRDefault="00D27767" w:rsidP="009C4275">
      <w:pPr>
        <w:pBdr>
          <w:bottom w:val="single" w:sz="12" w:space="2" w:color="auto"/>
        </w:pBdr>
        <w:spacing w:line="360" w:lineRule="auto"/>
        <w:jc w:val="both"/>
        <w:rPr>
          <w:rFonts w:ascii="Arial" w:hAnsi="Arial" w:cs="Arial"/>
          <w:sz w:val="20"/>
          <w:szCs w:val="20"/>
          <w:highlight w:val="yellow"/>
        </w:rPr>
      </w:pPr>
      <w:r w:rsidRPr="007F6776">
        <w:rPr>
          <w:rFonts w:ascii="Arial" w:hAnsi="Arial" w:cs="Arial"/>
          <w:sz w:val="20"/>
          <w:szCs w:val="20"/>
          <w:highlight w:val="yellow"/>
        </w:rPr>
        <w:t>The article is a synthesis of prominent research across the world showing that urban green spaces (UGS) have a significant contribution to improving</w:t>
      </w:r>
      <w:r w:rsidR="00775703" w:rsidRPr="007F6776">
        <w:rPr>
          <w:rFonts w:ascii="Arial" w:hAnsi="Arial" w:cs="Arial"/>
          <w:sz w:val="20"/>
          <w:szCs w:val="20"/>
          <w:highlight w:val="yellow"/>
        </w:rPr>
        <w:t xml:space="preserve"> physical,</w:t>
      </w:r>
      <w:r w:rsidRPr="007F6776">
        <w:rPr>
          <w:rFonts w:ascii="Arial" w:hAnsi="Arial" w:cs="Arial"/>
          <w:sz w:val="20"/>
          <w:szCs w:val="20"/>
          <w:highlight w:val="yellow"/>
        </w:rPr>
        <w:t xml:space="preserve"> psychological, and environmental health of urban </w:t>
      </w:r>
      <w:r w:rsidR="00A700BB" w:rsidRPr="007F6776">
        <w:rPr>
          <w:rFonts w:ascii="Arial" w:hAnsi="Arial" w:cs="Arial"/>
          <w:sz w:val="20"/>
          <w:szCs w:val="20"/>
          <w:highlight w:val="yellow"/>
        </w:rPr>
        <w:t xml:space="preserve">populations. </w:t>
      </w:r>
    </w:p>
    <w:p w14:paraId="542E9D3C" w14:textId="74F796FC" w:rsidR="00D27767" w:rsidRPr="007F6776" w:rsidRDefault="00BB7A56" w:rsidP="00D27767">
      <w:pPr>
        <w:pBdr>
          <w:bottom w:val="single" w:sz="12" w:space="2" w:color="auto"/>
        </w:pBdr>
        <w:spacing w:line="360" w:lineRule="auto"/>
        <w:jc w:val="both"/>
        <w:rPr>
          <w:rFonts w:ascii="Arial" w:hAnsi="Arial" w:cs="Arial"/>
          <w:sz w:val="20"/>
          <w:szCs w:val="20"/>
          <w:highlight w:val="yellow"/>
        </w:rPr>
      </w:pPr>
      <w:r w:rsidRPr="007F6776">
        <w:rPr>
          <w:rFonts w:ascii="Arial" w:hAnsi="Arial" w:cs="Arial"/>
          <w:sz w:val="20"/>
          <w:szCs w:val="20"/>
          <w:highlight w:val="yellow"/>
        </w:rPr>
        <w:t xml:space="preserve">This article argue that </w:t>
      </w:r>
      <w:r w:rsidR="00D27767" w:rsidRPr="007F6776">
        <w:rPr>
          <w:rFonts w:ascii="Arial" w:hAnsi="Arial" w:cs="Arial"/>
          <w:sz w:val="20"/>
          <w:szCs w:val="20"/>
          <w:highlight w:val="yellow"/>
        </w:rPr>
        <w:t xml:space="preserve">green spaces encourage physical exercise, socialization, and exposure to natural daylight and biodiversity that indirectly contribute to enhanced immune system and bone density, improved metabolic </w:t>
      </w:r>
      <w:r w:rsidR="00A700BB" w:rsidRPr="007F6776">
        <w:rPr>
          <w:rFonts w:ascii="Arial" w:hAnsi="Arial" w:cs="Arial"/>
          <w:sz w:val="20"/>
          <w:szCs w:val="20"/>
          <w:highlight w:val="yellow"/>
        </w:rPr>
        <w:t>wellbeing,</w:t>
      </w:r>
      <w:r w:rsidR="00775703" w:rsidRPr="007F6776">
        <w:rPr>
          <w:rFonts w:ascii="Arial" w:hAnsi="Arial" w:cs="Arial"/>
          <w:sz w:val="20"/>
          <w:szCs w:val="20"/>
          <w:highlight w:val="yellow"/>
        </w:rPr>
        <w:t xml:space="preserve"> and reduc</w:t>
      </w:r>
      <w:r w:rsidR="00A700BB" w:rsidRPr="007F6776">
        <w:rPr>
          <w:rFonts w:ascii="Arial" w:hAnsi="Arial" w:cs="Arial"/>
          <w:sz w:val="20"/>
          <w:szCs w:val="20"/>
          <w:highlight w:val="yellow"/>
        </w:rPr>
        <w:t>ed</w:t>
      </w:r>
      <w:r w:rsidR="00775703" w:rsidRPr="007F6776">
        <w:rPr>
          <w:rFonts w:ascii="Arial" w:hAnsi="Arial" w:cs="Arial"/>
          <w:sz w:val="20"/>
          <w:szCs w:val="20"/>
          <w:highlight w:val="yellow"/>
        </w:rPr>
        <w:t xml:space="preserve"> risk of</w:t>
      </w:r>
      <w:r w:rsidR="00D27767" w:rsidRPr="007F6776">
        <w:rPr>
          <w:rFonts w:ascii="Arial" w:hAnsi="Arial" w:cs="Arial"/>
          <w:sz w:val="20"/>
          <w:szCs w:val="20"/>
          <w:highlight w:val="yellow"/>
        </w:rPr>
        <w:t xml:space="preserve"> obesity, type 2 diabetes</w:t>
      </w:r>
      <w:r w:rsidR="00775703" w:rsidRPr="007F6776">
        <w:rPr>
          <w:rFonts w:ascii="Arial" w:hAnsi="Arial" w:cs="Arial"/>
          <w:sz w:val="20"/>
          <w:szCs w:val="20"/>
          <w:highlight w:val="yellow"/>
        </w:rPr>
        <w:t xml:space="preserve"> &amp;</w:t>
      </w:r>
      <w:r w:rsidR="00D27767" w:rsidRPr="007F6776">
        <w:rPr>
          <w:rFonts w:ascii="Arial" w:hAnsi="Arial" w:cs="Arial"/>
          <w:sz w:val="20"/>
          <w:szCs w:val="20"/>
          <w:highlight w:val="yellow"/>
        </w:rPr>
        <w:t xml:space="preserve"> cardiovascular diseases.</w:t>
      </w:r>
      <w:r w:rsidRPr="007F6776">
        <w:rPr>
          <w:rFonts w:ascii="Arial" w:hAnsi="Arial" w:cs="Arial"/>
          <w:sz w:val="20"/>
          <w:szCs w:val="20"/>
          <w:highlight w:val="yellow"/>
        </w:rPr>
        <w:t xml:space="preserve"> </w:t>
      </w:r>
      <w:r w:rsidR="00D27767" w:rsidRPr="007F6776">
        <w:rPr>
          <w:rFonts w:ascii="Arial" w:hAnsi="Arial" w:cs="Arial"/>
          <w:sz w:val="20"/>
          <w:szCs w:val="20"/>
          <w:highlight w:val="yellow"/>
        </w:rPr>
        <w:t xml:space="preserve">The benefits of urban green spaces (UGS) are </w:t>
      </w:r>
      <w:r w:rsidR="00A700BB" w:rsidRPr="007F6776">
        <w:rPr>
          <w:rFonts w:ascii="Arial" w:hAnsi="Arial" w:cs="Arial"/>
          <w:sz w:val="20"/>
          <w:szCs w:val="20"/>
          <w:highlight w:val="yellow"/>
        </w:rPr>
        <w:t>significant with</w:t>
      </w:r>
      <w:r w:rsidR="00D27767" w:rsidRPr="007F6776">
        <w:rPr>
          <w:rFonts w:ascii="Arial" w:hAnsi="Arial" w:cs="Arial"/>
          <w:sz w:val="20"/>
          <w:szCs w:val="20"/>
          <w:highlight w:val="yellow"/>
        </w:rPr>
        <w:t xml:space="preserve"> respect to mental health, reducing psychosocial stress, supporting cognitive restoration, improving the quality of sleep, and boosting psychological well-being in a wide range of socioeconomic classes and age groups. Exposure to green surroundings by the </w:t>
      </w:r>
      <w:r w:rsidR="00775703" w:rsidRPr="007F6776">
        <w:rPr>
          <w:rFonts w:ascii="Arial" w:hAnsi="Arial" w:cs="Arial"/>
          <w:sz w:val="20"/>
          <w:szCs w:val="20"/>
          <w:highlight w:val="yellow"/>
        </w:rPr>
        <w:t xml:space="preserve">children </w:t>
      </w:r>
      <w:r w:rsidR="00A700BB" w:rsidRPr="007F6776">
        <w:rPr>
          <w:rFonts w:ascii="Arial" w:hAnsi="Arial" w:cs="Arial"/>
          <w:sz w:val="20"/>
          <w:szCs w:val="20"/>
          <w:highlight w:val="yellow"/>
        </w:rPr>
        <w:t>is</w:t>
      </w:r>
      <w:r w:rsidR="00D27767" w:rsidRPr="007F6776">
        <w:rPr>
          <w:rFonts w:ascii="Arial" w:hAnsi="Arial" w:cs="Arial"/>
          <w:sz w:val="20"/>
          <w:szCs w:val="20"/>
          <w:highlight w:val="yellow"/>
        </w:rPr>
        <w:t xml:space="preserve"> associated with faster cognitive growth, reduced frequency of </w:t>
      </w:r>
      <w:proofErr w:type="spellStart"/>
      <w:r w:rsidR="00D27767" w:rsidRPr="007F6776">
        <w:rPr>
          <w:rFonts w:ascii="Arial" w:hAnsi="Arial" w:cs="Arial"/>
          <w:sz w:val="20"/>
          <w:szCs w:val="20"/>
          <w:highlight w:val="yellow"/>
        </w:rPr>
        <w:t>behavioral</w:t>
      </w:r>
      <w:proofErr w:type="spellEnd"/>
      <w:r w:rsidR="00D27767" w:rsidRPr="007F6776">
        <w:rPr>
          <w:rFonts w:ascii="Arial" w:hAnsi="Arial" w:cs="Arial"/>
          <w:sz w:val="20"/>
          <w:szCs w:val="20"/>
          <w:highlight w:val="yellow"/>
        </w:rPr>
        <w:t xml:space="preserve"> </w:t>
      </w:r>
      <w:r w:rsidR="00A700BB" w:rsidRPr="007F6776">
        <w:rPr>
          <w:rFonts w:ascii="Arial" w:hAnsi="Arial" w:cs="Arial"/>
          <w:sz w:val="20"/>
          <w:szCs w:val="20"/>
          <w:highlight w:val="yellow"/>
        </w:rPr>
        <w:t>disorders,</w:t>
      </w:r>
      <w:r w:rsidR="00D27767" w:rsidRPr="007F6776">
        <w:rPr>
          <w:rFonts w:ascii="Arial" w:hAnsi="Arial" w:cs="Arial"/>
          <w:sz w:val="20"/>
          <w:szCs w:val="20"/>
          <w:highlight w:val="yellow"/>
        </w:rPr>
        <w:t xml:space="preserve"> and lower cases of attentional disorders. Together, the evidence highlights the significance of UGS as the key urban ecosystem </w:t>
      </w:r>
      <w:r w:rsidR="00A700BB" w:rsidRPr="007F6776">
        <w:rPr>
          <w:rFonts w:ascii="Arial" w:hAnsi="Arial" w:cs="Arial"/>
          <w:sz w:val="20"/>
          <w:szCs w:val="20"/>
          <w:highlight w:val="yellow"/>
        </w:rPr>
        <w:t>infrastructure,</w:t>
      </w:r>
      <w:r w:rsidR="00D27767" w:rsidRPr="007F6776">
        <w:rPr>
          <w:rFonts w:ascii="Arial" w:hAnsi="Arial" w:cs="Arial"/>
          <w:sz w:val="20"/>
          <w:szCs w:val="20"/>
          <w:highlight w:val="yellow"/>
        </w:rPr>
        <w:t xml:space="preserve"> which </w:t>
      </w:r>
      <w:r w:rsidR="00A700BB" w:rsidRPr="007F6776">
        <w:rPr>
          <w:rFonts w:ascii="Arial" w:hAnsi="Arial" w:cs="Arial"/>
          <w:sz w:val="20"/>
          <w:szCs w:val="20"/>
          <w:highlight w:val="yellow"/>
        </w:rPr>
        <w:t>works in</w:t>
      </w:r>
      <w:r w:rsidR="00D27767" w:rsidRPr="007F6776">
        <w:rPr>
          <w:rFonts w:ascii="Arial" w:hAnsi="Arial" w:cs="Arial"/>
          <w:sz w:val="20"/>
          <w:szCs w:val="20"/>
          <w:highlight w:val="yellow"/>
        </w:rPr>
        <w:t xml:space="preserve"> both direct and indirect ways, </w:t>
      </w:r>
      <w:r w:rsidR="00775703" w:rsidRPr="007F6776">
        <w:rPr>
          <w:rFonts w:ascii="Arial" w:hAnsi="Arial" w:cs="Arial"/>
          <w:sz w:val="20"/>
          <w:szCs w:val="20"/>
          <w:highlight w:val="yellow"/>
        </w:rPr>
        <w:t>impacting</w:t>
      </w:r>
      <w:r w:rsidR="00D27767" w:rsidRPr="007F6776">
        <w:rPr>
          <w:rFonts w:ascii="Arial" w:hAnsi="Arial" w:cs="Arial"/>
          <w:sz w:val="20"/>
          <w:szCs w:val="20"/>
          <w:highlight w:val="yellow"/>
        </w:rPr>
        <w:t xml:space="preserve"> human health.</w:t>
      </w:r>
    </w:p>
    <w:p w14:paraId="58D23E3C" w14:textId="77777777" w:rsidR="00BB7A56" w:rsidRPr="007F6776" w:rsidRDefault="00BB7A56" w:rsidP="00BB7A56">
      <w:pPr>
        <w:pBdr>
          <w:bottom w:val="single" w:sz="12" w:space="2" w:color="auto"/>
        </w:pBdr>
        <w:spacing w:line="360" w:lineRule="auto"/>
        <w:jc w:val="both"/>
        <w:rPr>
          <w:rFonts w:ascii="Arial" w:hAnsi="Arial" w:cs="Arial"/>
          <w:sz w:val="20"/>
          <w:szCs w:val="20"/>
          <w:highlight w:val="yellow"/>
        </w:rPr>
      </w:pPr>
      <w:r w:rsidRPr="007F6776">
        <w:rPr>
          <w:rFonts w:ascii="Arial" w:hAnsi="Arial" w:cs="Arial"/>
          <w:sz w:val="20"/>
          <w:szCs w:val="20"/>
          <w:highlight w:val="yellow"/>
        </w:rPr>
        <w:t xml:space="preserve">In addition to these health benefits, UGS have proven to help cities adapt climate change by reducing the effects of urban heat islands, improving air quality, and minimizing air pollution, which makes the city more liveable. </w:t>
      </w:r>
    </w:p>
    <w:p w14:paraId="0A6CC955" w14:textId="631F25FE" w:rsidR="00C47F55" w:rsidRPr="007F6776" w:rsidRDefault="00BB7A56" w:rsidP="00D27767">
      <w:pPr>
        <w:pBdr>
          <w:bottom w:val="single" w:sz="12" w:space="2" w:color="auto"/>
        </w:pBdr>
        <w:spacing w:line="360" w:lineRule="auto"/>
        <w:jc w:val="both"/>
        <w:rPr>
          <w:rFonts w:ascii="Arial" w:hAnsi="Arial" w:cs="Arial"/>
          <w:sz w:val="20"/>
          <w:szCs w:val="20"/>
          <w:highlight w:val="yellow"/>
        </w:rPr>
      </w:pPr>
      <w:r w:rsidRPr="007F6776">
        <w:rPr>
          <w:rFonts w:ascii="Arial" w:hAnsi="Arial" w:cs="Arial"/>
          <w:sz w:val="20"/>
          <w:szCs w:val="20"/>
          <w:highlight w:val="yellow"/>
        </w:rPr>
        <w:t xml:space="preserve">According to the examined evidence, green spaces in cities must be understood as vital public health infrastructure instead of optional urban facilities. </w:t>
      </w:r>
      <w:r w:rsidR="00D27767" w:rsidRPr="007F6776">
        <w:rPr>
          <w:rFonts w:ascii="Arial" w:hAnsi="Arial" w:cs="Arial"/>
          <w:sz w:val="20"/>
          <w:szCs w:val="20"/>
          <w:highlight w:val="yellow"/>
        </w:rPr>
        <w:t xml:space="preserve">As cities get increasingly </w:t>
      </w:r>
      <w:r w:rsidR="00A700BB" w:rsidRPr="007F6776">
        <w:rPr>
          <w:rFonts w:ascii="Arial" w:hAnsi="Arial" w:cs="Arial"/>
          <w:sz w:val="20"/>
          <w:szCs w:val="20"/>
          <w:highlight w:val="yellow"/>
        </w:rPr>
        <w:t>urbanized</w:t>
      </w:r>
      <w:r w:rsidR="00D27767" w:rsidRPr="007F6776">
        <w:rPr>
          <w:rFonts w:ascii="Arial" w:hAnsi="Arial" w:cs="Arial"/>
          <w:sz w:val="20"/>
          <w:szCs w:val="20"/>
          <w:highlight w:val="yellow"/>
        </w:rPr>
        <w:t xml:space="preserve"> and climate-related health risks </w:t>
      </w:r>
      <w:r w:rsidR="00A700BB" w:rsidRPr="007F6776">
        <w:rPr>
          <w:rFonts w:ascii="Arial" w:hAnsi="Arial" w:cs="Arial"/>
          <w:sz w:val="20"/>
          <w:szCs w:val="20"/>
          <w:highlight w:val="yellow"/>
        </w:rPr>
        <w:t>rise,</w:t>
      </w:r>
      <w:r w:rsidR="00D27767" w:rsidRPr="007F6776">
        <w:rPr>
          <w:rFonts w:ascii="Arial" w:hAnsi="Arial" w:cs="Arial"/>
          <w:sz w:val="20"/>
          <w:szCs w:val="20"/>
          <w:highlight w:val="yellow"/>
        </w:rPr>
        <w:t xml:space="preserve"> the need to consider urban planning with carefully planned and broadly available green spaces should be treated as a public health necessity. Enhancing the legislative frameworks recognizing the UGS as inevitable </w:t>
      </w:r>
      <w:r w:rsidR="00A700BB" w:rsidRPr="007F6776">
        <w:rPr>
          <w:rFonts w:ascii="Arial" w:hAnsi="Arial" w:cs="Arial"/>
          <w:sz w:val="20"/>
          <w:szCs w:val="20"/>
          <w:highlight w:val="yellow"/>
        </w:rPr>
        <w:t>infrastructure</w:t>
      </w:r>
      <w:r w:rsidR="00D27767" w:rsidRPr="007F6776">
        <w:rPr>
          <w:rFonts w:ascii="Arial" w:hAnsi="Arial" w:cs="Arial"/>
          <w:sz w:val="20"/>
          <w:szCs w:val="20"/>
          <w:highlight w:val="yellow"/>
        </w:rPr>
        <w:t xml:space="preserve"> supporting health is a crucial step to building sustainable, resilient, and healthy </w:t>
      </w:r>
      <w:r w:rsidR="00775703" w:rsidRPr="007F6776">
        <w:rPr>
          <w:rFonts w:ascii="Arial" w:hAnsi="Arial" w:cs="Arial"/>
          <w:sz w:val="20"/>
          <w:szCs w:val="20"/>
          <w:highlight w:val="yellow"/>
        </w:rPr>
        <w:t>cities</w:t>
      </w:r>
      <w:r w:rsidR="00D27767" w:rsidRPr="007F6776">
        <w:rPr>
          <w:rFonts w:ascii="Arial" w:hAnsi="Arial" w:cs="Arial"/>
          <w:sz w:val="20"/>
          <w:szCs w:val="20"/>
          <w:highlight w:val="yellow"/>
        </w:rPr>
        <w:t>.</w:t>
      </w:r>
    </w:p>
    <w:p w14:paraId="7B3EB49B" w14:textId="77777777" w:rsidR="00BB7A56" w:rsidRPr="007F6776" w:rsidRDefault="00BB7A56" w:rsidP="00BB7A56">
      <w:pPr>
        <w:pBdr>
          <w:bottom w:val="single" w:sz="12" w:space="2" w:color="auto"/>
        </w:pBdr>
        <w:spacing w:line="360" w:lineRule="auto"/>
        <w:jc w:val="both"/>
        <w:rPr>
          <w:rFonts w:ascii="Arial" w:hAnsi="Arial" w:cs="Arial"/>
          <w:sz w:val="20"/>
          <w:szCs w:val="20"/>
          <w:highlight w:val="yellow"/>
        </w:rPr>
      </w:pPr>
      <w:r w:rsidRPr="007F6776">
        <w:rPr>
          <w:rFonts w:ascii="Arial" w:hAnsi="Arial" w:cs="Arial"/>
          <w:sz w:val="20"/>
          <w:szCs w:val="20"/>
          <w:highlight w:val="yellow"/>
        </w:rPr>
        <w:lastRenderedPageBreak/>
        <w:t>The policies of city planning should focus on fair access to quality, well-shared, and high-quality green areas that are especially common in highly populated and socioeconomically disadvantaged areas. The design strategies must aim at the multifunctionality, the use of vegetation to facilitate cooling, air purification, noise reduction, and physical activities and social interaction opportunities.</w:t>
      </w:r>
    </w:p>
    <w:p w14:paraId="574E25AE" w14:textId="314F49D2" w:rsidR="00CF54BB" w:rsidRPr="007F6776" w:rsidRDefault="00CF54BB" w:rsidP="00CF54BB">
      <w:pPr>
        <w:pBdr>
          <w:bottom w:val="single" w:sz="12" w:space="2" w:color="auto"/>
        </w:pBdr>
        <w:spacing w:line="360" w:lineRule="auto"/>
        <w:jc w:val="both"/>
        <w:rPr>
          <w:rFonts w:ascii="Arial" w:hAnsi="Arial" w:cs="Arial"/>
          <w:sz w:val="20"/>
          <w:szCs w:val="20"/>
          <w:highlight w:val="yellow"/>
        </w:rPr>
      </w:pPr>
      <w:r w:rsidRPr="007F6776">
        <w:rPr>
          <w:rFonts w:ascii="Arial" w:hAnsi="Arial" w:cs="Arial"/>
          <w:sz w:val="20"/>
          <w:szCs w:val="20"/>
          <w:highlight w:val="yellow"/>
        </w:rPr>
        <w:t xml:space="preserve">The future development of research needs to go beyond the </w:t>
      </w:r>
      <w:r w:rsidR="007F6776" w:rsidRPr="007F6776">
        <w:rPr>
          <w:rFonts w:ascii="Arial" w:hAnsi="Arial" w:cs="Arial"/>
          <w:sz w:val="20"/>
          <w:szCs w:val="20"/>
          <w:highlight w:val="yellow"/>
        </w:rPr>
        <w:t xml:space="preserve">review </w:t>
      </w:r>
      <w:r w:rsidRPr="007F6776">
        <w:rPr>
          <w:rFonts w:ascii="Arial" w:hAnsi="Arial" w:cs="Arial"/>
          <w:sz w:val="20"/>
          <w:szCs w:val="20"/>
          <w:highlight w:val="yellow"/>
        </w:rPr>
        <w:t>research and embrace the</w:t>
      </w:r>
      <w:r w:rsidR="007F6776" w:rsidRPr="007F6776">
        <w:rPr>
          <w:rFonts w:ascii="Arial" w:hAnsi="Arial" w:cs="Arial"/>
          <w:sz w:val="20"/>
          <w:szCs w:val="20"/>
          <w:highlight w:val="yellow"/>
        </w:rPr>
        <w:t xml:space="preserve"> </w:t>
      </w:r>
      <w:r w:rsidRPr="007F6776">
        <w:rPr>
          <w:rFonts w:ascii="Arial" w:hAnsi="Arial" w:cs="Arial"/>
          <w:sz w:val="20"/>
          <w:szCs w:val="20"/>
          <w:highlight w:val="yellow"/>
        </w:rPr>
        <w:t>experimental methods of conducting a study in an effort to better determine relationships among the green space exposure and the health outcomes. Special focus should be placed on vulnerable groups such as children, the elderly, and low-income populations. Spatial knowledge on the relationship between green space and health may be enhanced by integrating remote sensing, GIS and health data.</w:t>
      </w:r>
    </w:p>
    <w:p w14:paraId="38B2B0D2" w14:textId="7AB648B4" w:rsidR="00CF54BB" w:rsidRPr="007F6776" w:rsidRDefault="00CF54BB" w:rsidP="00CF54BB">
      <w:pPr>
        <w:pBdr>
          <w:bottom w:val="single" w:sz="12" w:space="2" w:color="auto"/>
        </w:pBdr>
        <w:spacing w:line="360" w:lineRule="auto"/>
        <w:jc w:val="both"/>
        <w:rPr>
          <w:rFonts w:ascii="Arial" w:hAnsi="Arial" w:cs="Arial"/>
          <w:sz w:val="20"/>
          <w:szCs w:val="20"/>
          <w:highlight w:val="yellow"/>
        </w:rPr>
      </w:pPr>
      <w:r w:rsidRPr="007F6776">
        <w:rPr>
          <w:rFonts w:ascii="Arial" w:hAnsi="Arial" w:cs="Arial"/>
          <w:sz w:val="20"/>
          <w:szCs w:val="20"/>
          <w:highlight w:val="yellow"/>
        </w:rPr>
        <w:t>Lastly, there is the need to have interdisciplinary collaboration among urban planners, geographers, professionals in public health, and policymakers to translate scientific evidence into effective strategies on urban design and health-oriented planning.</w:t>
      </w:r>
    </w:p>
    <w:p w14:paraId="3C4E5CB5" w14:textId="43B5B2A0" w:rsidR="001645A5" w:rsidRPr="007F6776" w:rsidRDefault="001645A5" w:rsidP="001645A5">
      <w:pPr>
        <w:pBdr>
          <w:bottom w:val="single" w:sz="12" w:space="2" w:color="auto"/>
        </w:pBdr>
        <w:spacing w:line="360" w:lineRule="auto"/>
        <w:jc w:val="both"/>
        <w:rPr>
          <w:rFonts w:ascii="Arial" w:hAnsi="Arial" w:cs="Arial"/>
          <w:b/>
          <w:bCs/>
          <w:kern w:val="0"/>
          <w:sz w:val="22"/>
          <w:szCs w:val="22"/>
          <w:highlight w:val="yellow"/>
          <w:lang w:val="en-GB" w:bidi="ar-SA"/>
          <w14:ligatures w14:val="none"/>
        </w:rPr>
      </w:pPr>
      <w:r w:rsidRPr="007F6776">
        <w:rPr>
          <w:rFonts w:ascii="Arial" w:hAnsi="Arial" w:cs="Arial"/>
          <w:b/>
          <w:bCs/>
          <w:kern w:val="0"/>
          <w:sz w:val="22"/>
          <w:szCs w:val="22"/>
          <w:highlight w:val="yellow"/>
          <w:lang w:val="en-GB" w:bidi="ar-SA"/>
          <w14:ligatures w14:val="none"/>
        </w:rPr>
        <w:t>Disclaimer (Artificial intelligence)</w:t>
      </w:r>
    </w:p>
    <w:p w14:paraId="701E91BA" w14:textId="254752CA" w:rsidR="001645A5" w:rsidRDefault="001645A5" w:rsidP="001645A5">
      <w:pPr>
        <w:pBdr>
          <w:bottom w:val="single" w:sz="12" w:space="2" w:color="auto"/>
        </w:pBdr>
        <w:spacing w:line="360" w:lineRule="auto"/>
        <w:jc w:val="both"/>
        <w:rPr>
          <w:rFonts w:ascii="Arial" w:hAnsi="Arial" w:cs="Arial"/>
          <w:sz w:val="20"/>
          <w:szCs w:val="20"/>
        </w:rPr>
      </w:pPr>
      <w:r w:rsidRPr="007F6776">
        <w:rPr>
          <w:rFonts w:ascii="Arial" w:hAnsi="Arial" w:cs="Arial"/>
          <w:sz w:val="20"/>
          <w:szCs w:val="20"/>
          <w:highlight w:val="yellow"/>
        </w:rPr>
        <w:t>Authors hereby declare that NO generative AI technologies such as Large Language Models (ChatGPT, COPILOT, etc.) and text-to-image generators have been used during the writing or editing of this manuscript.</w:t>
      </w:r>
    </w:p>
    <w:p w14:paraId="4CA4518C" w14:textId="182C6647" w:rsidR="00241CC0" w:rsidRPr="00A0018F" w:rsidRDefault="00A0018F" w:rsidP="00241CC0">
      <w:pPr>
        <w:jc w:val="both"/>
        <w:rPr>
          <w:rFonts w:ascii="Arial" w:hAnsi="Arial" w:cs="Arial"/>
          <w:b/>
          <w:bCs/>
          <w:sz w:val="22"/>
          <w:szCs w:val="22"/>
        </w:rPr>
      </w:pPr>
      <w:bookmarkStart w:id="0" w:name="_Hlk219715921"/>
      <w:r w:rsidRPr="00A0018F">
        <w:rPr>
          <w:rFonts w:ascii="Arial" w:hAnsi="Arial" w:cs="Arial"/>
          <w:b/>
          <w:bCs/>
          <w:sz w:val="22"/>
          <w:szCs w:val="22"/>
        </w:rPr>
        <w:t>REFERENCE:</w:t>
      </w:r>
    </w:p>
    <w:bookmarkEnd w:id="0"/>
    <w:p w14:paraId="42CC0573" w14:textId="77777777" w:rsidR="00A700BB" w:rsidRPr="00502A19" w:rsidRDefault="00A700BB"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Amoako, C., &amp; Gifty Adom-Asamoah. (2018). From the seat of a traditional Kingdom to a Garden city: the socio-spatial politics of managing green areas in Kumasi, Ghana. </w:t>
      </w:r>
      <w:r w:rsidRPr="00502A19">
        <w:rPr>
          <w:rFonts w:ascii="Arial" w:hAnsi="Arial" w:cs="Arial"/>
          <w:i/>
          <w:iCs/>
          <w:sz w:val="20"/>
          <w:szCs w:val="20"/>
        </w:rPr>
        <w:t>African Geographical Review</w:t>
      </w:r>
      <w:r w:rsidRPr="00502A19">
        <w:rPr>
          <w:rFonts w:ascii="Arial" w:hAnsi="Arial" w:cs="Arial"/>
          <w:sz w:val="20"/>
          <w:szCs w:val="20"/>
        </w:rPr>
        <w:t>, </w:t>
      </w:r>
      <w:r w:rsidRPr="00502A19">
        <w:rPr>
          <w:rFonts w:ascii="Arial" w:hAnsi="Arial" w:cs="Arial"/>
          <w:i/>
          <w:iCs/>
          <w:sz w:val="20"/>
          <w:szCs w:val="20"/>
        </w:rPr>
        <w:t>38</w:t>
      </w:r>
      <w:r w:rsidRPr="00502A19">
        <w:rPr>
          <w:rFonts w:ascii="Arial" w:hAnsi="Arial" w:cs="Arial"/>
          <w:sz w:val="20"/>
          <w:szCs w:val="20"/>
        </w:rPr>
        <w:t>(4), 310–325. https://doi.org/10.1080/19376812.2018.1436076</w:t>
      </w:r>
    </w:p>
    <w:p w14:paraId="6B35118B" w14:textId="73F5C3B4"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Amoly, E., Dadv</w:t>
      </w:r>
      <w:r w:rsidR="006C68F6" w:rsidRPr="00502A19">
        <w:rPr>
          <w:rFonts w:ascii="Arial" w:hAnsi="Arial" w:cs="Arial"/>
          <w:sz w:val="20"/>
          <w:szCs w:val="20"/>
        </w:rPr>
        <w:t>and</w:t>
      </w:r>
      <w:r w:rsidRPr="00502A19">
        <w:rPr>
          <w:rFonts w:ascii="Arial" w:hAnsi="Arial" w:cs="Arial"/>
          <w:sz w:val="20"/>
          <w:szCs w:val="20"/>
        </w:rPr>
        <w:t xml:space="preserve">, P., </w:t>
      </w:r>
      <w:proofErr w:type="spellStart"/>
      <w:r w:rsidRPr="00502A19">
        <w:rPr>
          <w:rFonts w:ascii="Arial" w:hAnsi="Arial" w:cs="Arial"/>
          <w:sz w:val="20"/>
          <w:szCs w:val="20"/>
        </w:rPr>
        <w:t>Forns</w:t>
      </w:r>
      <w:proofErr w:type="spellEnd"/>
      <w:r w:rsidRPr="00502A19">
        <w:rPr>
          <w:rFonts w:ascii="Arial" w:hAnsi="Arial" w:cs="Arial"/>
          <w:sz w:val="20"/>
          <w:szCs w:val="20"/>
        </w:rPr>
        <w:t>, J., Lopez</w:t>
      </w:r>
      <w:r w:rsidRPr="00502A19">
        <w:rPr>
          <w:rFonts w:ascii="Cambria Math" w:hAnsi="Cambria Math" w:cs="Cambria Math"/>
          <w:sz w:val="20"/>
          <w:szCs w:val="20"/>
        </w:rPr>
        <w:t>‐</w:t>
      </w:r>
      <w:r w:rsidRPr="00502A19">
        <w:rPr>
          <w:rFonts w:ascii="Arial" w:hAnsi="Arial" w:cs="Arial"/>
          <w:sz w:val="20"/>
          <w:szCs w:val="20"/>
        </w:rPr>
        <w:t xml:space="preserve">Vicente, M., Basagana, X., Julvez, J., </w:t>
      </w:r>
      <w:proofErr w:type="spellStart"/>
      <w:r w:rsidRPr="00502A19">
        <w:rPr>
          <w:rFonts w:ascii="Arial" w:hAnsi="Arial" w:cs="Arial"/>
          <w:sz w:val="20"/>
          <w:szCs w:val="20"/>
        </w:rPr>
        <w:t>Alvarezpedrerol</w:t>
      </w:r>
      <w:proofErr w:type="spellEnd"/>
      <w:r w:rsidRPr="00502A19">
        <w:rPr>
          <w:rFonts w:ascii="Arial" w:hAnsi="Arial" w:cs="Arial"/>
          <w:sz w:val="20"/>
          <w:szCs w:val="20"/>
        </w:rPr>
        <w:t xml:space="preserve">, M., Nieuwenhuijsen, M. J. &amp; </w:t>
      </w:r>
      <w:proofErr w:type="spellStart"/>
      <w:r w:rsidRPr="00502A19">
        <w:rPr>
          <w:rFonts w:ascii="Arial" w:hAnsi="Arial" w:cs="Arial"/>
          <w:sz w:val="20"/>
          <w:szCs w:val="20"/>
        </w:rPr>
        <w:t>Sunyer</w:t>
      </w:r>
      <w:proofErr w:type="spellEnd"/>
      <w:r w:rsidRPr="00502A19">
        <w:rPr>
          <w:rFonts w:ascii="Arial" w:hAnsi="Arial" w:cs="Arial"/>
          <w:sz w:val="20"/>
          <w:szCs w:val="20"/>
        </w:rPr>
        <w:t xml:space="preserve">, J. </w:t>
      </w:r>
      <w:r w:rsidR="00C62F5E" w:rsidRPr="00502A19">
        <w:rPr>
          <w:rFonts w:ascii="Arial" w:hAnsi="Arial" w:cs="Arial"/>
          <w:sz w:val="20"/>
          <w:szCs w:val="20"/>
        </w:rPr>
        <w:t>(</w:t>
      </w:r>
      <w:r w:rsidRPr="00502A19">
        <w:rPr>
          <w:rFonts w:ascii="Arial" w:hAnsi="Arial" w:cs="Arial"/>
          <w:sz w:val="20"/>
          <w:szCs w:val="20"/>
        </w:rPr>
        <w:t>2014</w:t>
      </w:r>
      <w:r w:rsidR="00C62F5E" w:rsidRPr="00502A19">
        <w:rPr>
          <w:rFonts w:ascii="Arial" w:hAnsi="Arial" w:cs="Arial"/>
          <w:sz w:val="20"/>
          <w:szCs w:val="20"/>
        </w:rPr>
        <w:t>)</w:t>
      </w:r>
      <w:r w:rsidRPr="00502A19">
        <w:rPr>
          <w:rFonts w:ascii="Arial" w:hAnsi="Arial" w:cs="Arial"/>
          <w:sz w:val="20"/>
          <w:szCs w:val="20"/>
        </w:rPr>
        <w:t xml:space="preserve">. Green </w:t>
      </w:r>
      <w:r w:rsidR="006C68F6" w:rsidRPr="00502A19">
        <w:rPr>
          <w:rFonts w:ascii="Arial" w:hAnsi="Arial" w:cs="Arial"/>
          <w:sz w:val="20"/>
          <w:szCs w:val="20"/>
        </w:rPr>
        <w:t>And</w:t>
      </w:r>
      <w:r w:rsidRPr="00502A19">
        <w:rPr>
          <w:rFonts w:ascii="Arial" w:hAnsi="Arial" w:cs="Arial"/>
          <w:sz w:val="20"/>
          <w:szCs w:val="20"/>
        </w:rPr>
        <w:t xml:space="preserve"> Blue Spaces </w:t>
      </w:r>
      <w:r w:rsidR="006C68F6" w:rsidRPr="00502A19">
        <w:rPr>
          <w:rFonts w:ascii="Arial" w:hAnsi="Arial" w:cs="Arial"/>
          <w:sz w:val="20"/>
          <w:szCs w:val="20"/>
        </w:rPr>
        <w:t>and</w:t>
      </w:r>
      <w:r w:rsidRPr="00502A19">
        <w:rPr>
          <w:rFonts w:ascii="Arial" w:hAnsi="Arial" w:cs="Arial"/>
          <w:sz w:val="20"/>
          <w:szCs w:val="20"/>
        </w:rPr>
        <w:t xml:space="preserve"> </w:t>
      </w:r>
      <w:proofErr w:type="spellStart"/>
      <w:proofErr w:type="gramStart"/>
      <w:r w:rsidRPr="00502A19">
        <w:rPr>
          <w:rFonts w:ascii="Arial" w:hAnsi="Arial" w:cs="Arial"/>
          <w:sz w:val="20"/>
          <w:szCs w:val="20"/>
        </w:rPr>
        <w:t>Behavioral</w:t>
      </w:r>
      <w:proofErr w:type="spellEnd"/>
      <w:r w:rsidRPr="00502A19">
        <w:rPr>
          <w:rFonts w:ascii="Arial" w:hAnsi="Arial" w:cs="Arial"/>
          <w:sz w:val="20"/>
          <w:szCs w:val="20"/>
        </w:rPr>
        <w:t xml:space="preserve">  Development</w:t>
      </w:r>
      <w:proofErr w:type="gramEnd"/>
      <w:r w:rsidRPr="00502A19">
        <w:rPr>
          <w:rFonts w:ascii="Arial" w:hAnsi="Arial" w:cs="Arial"/>
          <w:sz w:val="20"/>
          <w:szCs w:val="20"/>
        </w:rPr>
        <w:t xml:space="preserve"> In Barcelona Schoolchildren: The Breathe Project. Environmental Health Perspectives, 122, 1351</w:t>
      </w:r>
      <w:r w:rsidRPr="00502A19">
        <w:rPr>
          <w:rFonts w:ascii="Cambria Math" w:hAnsi="Cambria Math" w:cs="Cambria Math"/>
          <w:sz w:val="20"/>
          <w:szCs w:val="20"/>
        </w:rPr>
        <w:t>‐</w:t>
      </w:r>
      <w:r w:rsidRPr="00502A19">
        <w:rPr>
          <w:rFonts w:ascii="Arial" w:hAnsi="Arial" w:cs="Arial"/>
          <w:sz w:val="20"/>
          <w:szCs w:val="20"/>
        </w:rPr>
        <w:t>1358.</w:t>
      </w:r>
    </w:p>
    <w:p w14:paraId="6DEEF1D0" w14:textId="1A19D9A3"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Astell</w:t>
      </w:r>
      <w:r w:rsidRPr="00502A19">
        <w:rPr>
          <w:rFonts w:ascii="Cambria Math" w:hAnsi="Cambria Math" w:cs="Cambria Math"/>
          <w:sz w:val="20"/>
          <w:szCs w:val="20"/>
        </w:rPr>
        <w:t>‐</w:t>
      </w:r>
      <w:r w:rsidRPr="00502A19">
        <w:rPr>
          <w:rFonts w:ascii="Arial" w:hAnsi="Arial" w:cs="Arial"/>
          <w:sz w:val="20"/>
          <w:szCs w:val="20"/>
        </w:rPr>
        <w:t xml:space="preserve">Burt, T., Feng, X. &amp; Kolt, G. S. </w:t>
      </w:r>
      <w:r w:rsidR="00C62F5E" w:rsidRPr="00502A19">
        <w:rPr>
          <w:rFonts w:ascii="Arial" w:hAnsi="Arial" w:cs="Arial"/>
          <w:sz w:val="20"/>
          <w:szCs w:val="20"/>
        </w:rPr>
        <w:t>(</w:t>
      </w:r>
      <w:r w:rsidRPr="00502A19">
        <w:rPr>
          <w:rFonts w:ascii="Arial" w:hAnsi="Arial" w:cs="Arial"/>
          <w:sz w:val="20"/>
          <w:szCs w:val="20"/>
        </w:rPr>
        <w:t>2013</w:t>
      </w:r>
      <w:r w:rsidR="00C62F5E" w:rsidRPr="00502A19">
        <w:rPr>
          <w:rFonts w:ascii="Arial" w:hAnsi="Arial" w:cs="Arial"/>
          <w:sz w:val="20"/>
          <w:szCs w:val="20"/>
        </w:rPr>
        <w:t>)</w:t>
      </w:r>
      <w:r w:rsidRPr="00502A19">
        <w:rPr>
          <w:rFonts w:ascii="Arial" w:hAnsi="Arial" w:cs="Arial"/>
          <w:sz w:val="20"/>
          <w:szCs w:val="20"/>
        </w:rPr>
        <w:t xml:space="preserve">. Does Access To Neighbourhood Green Space Promote </w:t>
      </w:r>
      <w:proofErr w:type="gramStart"/>
      <w:r w:rsidRPr="00502A19">
        <w:rPr>
          <w:rFonts w:ascii="Arial" w:hAnsi="Arial" w:cs="Arial"/>
          <w:sz w:val="20"/>
          <w:szCs w:val="20"/>
        </w:rPr>
        <w:t>A  Healthy</w:t>
      </w:r>
      <w:proofErr w:type="gramEnd"/>
      <w:r w:rsidRPr="00502A19">
        <w:rPr>
          <w:rFonts w:ascii="Arial" w:hAnsi="Arial" w:cs="Arial"/>
          <w:sz w:val="20"/>
          <w:szCs w:val="20"/>
        </w:rPr>
        <w:t xml:space="preserve"> Duration Of Sleep? Novel Findings </w:t>
      </w:r>
      <w:r w:rsidR="00AB11BE" w:rsidRPr="00502A19">
        <w:rPr>
          <w:rFonts w:ascii="Arial" w:hAnsi="Arial" w:cs="Arial"/>
          <w:sz w:val="20"/>
          <w:szCs w:val="20"/>
        </w:rPr>
        <w:t>f</w:t>
      </w:r>
      <w:r w:rsidRPr="00502A19">
        <w:rPr>
          <w:rFonts w:ascii="Arial" w:hAnsi="Arial" w:cs="Arial"/>
          <w:sz w:val="20"/>
          <w:szCs w:val="20"/>
        </w:rPr>
        <w:t xml:space="preserve">rom </w:t>
      </w:r>
      <w:r w:rsidR="00AB11BE" w:rsidRPr="00502A19">
        <w:rPr>
          <w:rFonts w:ascii="Arial" w:hAnsi="Arial" w:cs="Arial"/>
          <w:sz w:val="20"/>
          <w:szCs w:val="20"/>
        </w:rPr>
        <w:t>a</w:t>
      </w:r>
      <w:r w:rsidRPr="00502A19">
        <w:rPr>
          <w:rFonts w:ascii="Arial" w:hAnsi="Arial" w:cs="Arial"/>
          <w:sz w:val="20"/>
          <w:szCs w:val="20"/>
        </w:rPr>
        <w:t xml:space="preserve"> Cross</w:t>
      </w:r>
      <w:r w:rsidRPr="00502A19">
        <w:rPr>
          <w:rFonts w:ascii="Cambria Math" w:hAnsi="Cambria Math" w:cs="Cambria Math"/>
          <w:sz w:val="20"/>
          <w:szCs w:val="20"/>
        </w:rPr>
        <w:t>‐</w:t>
      </w:r>
      <w:r w:rsidRPr="00502A19">
        <w:rPr>
          <w:rFonts w:ascii="Arial" w:hAnsi="Arial" w:cs="Arial"/>
          <w:sz w:val="20"/>
          <w:szCs w:val="20"/>
        </w:rPr>
        <w:t xml:space="preserve">Sectional Study Of 259 319 Australians. </w:t>
      </w:r>
      <w:proofErr w:type="gramStart"/>
      <w:r w:rsidRPr="00502A19">
        <w:rPr>
          <w:rFonts w:ascii="Arial" w:hAnsi="Arial" w:cs="Arial"/>
          <w:sz w:val="20"/>
          <w:szCs w:val="20"/>
        </w:rPr>
        <w:t>British  Medical</w:t>
      </w:r>
      <w:proofErr w:type="gramEnd"/>
      <w:r w:rsidRPr="00502A19">
        <w:rPr>
          <w:rFonts w:ascii="Arial" w:hAnsi="Arial" w:cs="Arial"/>
          <w:sz w:val="20"/>
          <w:szCs w:val="20"/>
        </w:rPr>
        <w:t xml:space="preserve"> Journal Open, 3.</w:t>
      </w:r>
    </w:p>
    <w:p w14:paraId="02BF9D32" w14:textId="1D37E8F3"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Astell</w:t>
      </w:r>
      <w:r w:rsidRPr="00502A19">
        <w:rPr>
          <w:rFonts w:ascii="Cambria Math" w:hAnsi="Cambria Math" w:cs="Cambria Math"/>
          <w:sz w:val="20"/>
          <w:szCs w:val="20"/>
        </w:rPr>
        <w:t>‐</w:t>
      </w:r>
      <w:r w:rsidRPr="00502A19">
        <w:rPr>
          <w:rFonts w:ascii="Arial" w:hAnsi="Arial" w:cs="Arial"/>
          <w:sz w:val="20"/>
          <w:szCs w:val="20"/>
        </w:rPr>
        <w:t xml:space="preserve">Burt, T., Feng, X. &amp; Kolt, G. S. </w:t>
      </w:r>
      <w:r w:rsidR="00C62F5E" w:rsidRPr="00502A19">
        <w:rPr>
          <w:rFonts w:ascii="Arial" w:hAnsi="Arial" w:cs="Arial"/>
          <w:sz w:val="20"/>
          <w:szCs w:val="20"/>
        </w:rPr>
        <w:t>(</w:t>
      </w:r>
      <w:r w:rsidRPr="00502A19">
        <w:rPr>
          <w:rFonts w:ascii="Arial" w:hAnsi="Arial" w:cs="Arial"/>
          <w:sz w:val="20"/>
          <w:szCs w:val="20"/>
        </w:rPr>
        <w:t>2014</w:t>
      </w:r>
      <w:r w:rsidR="00C62F5E" w:rsidRPr="00502A19">
        <w:rPr>
          <w:rFonts w:ascii="Arial" w:hAnsi="Arial" w:cs="Arial"/>
          <w:sz w:val="20"/>
          <w:szCs w:val="20"/>
        </w:rPr>
        <w:t>)</w:t>
      </w:r>
      <w:r w:rsidRPr="00502A19">
        <w:rPr>
          <w:rFonts w:ascii="Arial" w:hAnsi="Arial" w:cs="Arial"/>
          <w:sz w:val="20"/>
          <w:szCs w:val="20"/>
        </w:rPr>
        <w:t xml:space="preserve">. Is Neighborhood Green Space Associated With </w:t>
      </w:r>
      <w:r w:rsidR="00AB11BE" w:rsidRPr="00502A19">
        <w:rPr>
          <w:rFonts w:ascii="Arial" w:hAnsi="Arial" w:cs="Arial"/>
          <w:sz w:val="20"/>
          <w:szCs w:val="20"/>
        </w:rPr>
        <w:t>a</w:t>
      </w:r>
      <w:r w:rsidRPr="00502A19">
        <w:rPr>
          <w:rFonts w:ascii="Arial" w:hAnsi="Arial" w:cs="Arial"/>
          <w:sz w:val="20"/>
          <w:szCs w:val="20"/>
        </w:rPr>
        <w:t xml:space="preserve"> </w:t>
      </w:r>
      <w:proofErr w:type="gramStart"/>
      <w:r w:rsidRPr="00502A19">
        <w:rPr>
          <w:rFonts w:ascii="Arial" w:hAnsi="Arial" w:cs="Arial"/>
          <w:sz w:val="20"/>
          <w:szCs w:val="20"/>
        </w:rPr>
        <w:t>Lower  Risk</w:t>
      </w:r>
      <w:proofErr w:type="gramEnd"/>
      <w:r w:rsidRPr="00502A19">
        <w:rPr>
          <w:rFonts w:ascii="Arial" w:hAnsi="Arial" w:cs="Arial"/>
          <w:sz w:val="20"/>
          <w:szCs w:val="20"/>
        </w:rPr>
        <w:t xml:space="preserve"> </w:t>
      </w:r>
      <w:r w:rsidR="00AB11BE" w:rsidRPr="00502A19">
        <w:rPr>
          <w:rFonts w:ascii="Arial" w:hAnsi="Arial" w:cs="Arial"/>
          <w:sz w:val="20"/>
          <w:szCs w:val="20"/>
        </w:rPr>
        <w:t>o</w:t>
      </w:r>
      <w:r w:rsidRPr="00502A19">
        <w:rPr>
          <w:rFonts w:ascii="Arial" w:hAnsi="Arial" w:cs="Arial"/>
          <w:sz w:val="20"/>
          <w:szCs w:val="20"/>
        </w:rPr>
        <w:t>f Type 2 Diabetes? Evidence From 267,072 Australians. Diabetes Care, 37, 197</w:t>
      </w:r>
      <w:r w:rsidRPr="00502A19">
        <w:rPr>
          <w:rFonts w:ascii="Cambria Math" w:hAnsi="Cambria Math" w:cs="Cambria Math"/>
          <w:sz w:val="20"/>
          <w:szCs w:val="20"/>
        </w:rPr>
        <w:t>‐</w:t>
      </w:r>
      <w:r w:rsidRPr="00502A19">
        <w:rPr>
          <w:rFonts w:ascii="Arial" w:hAnsi="Arial" w:cs="Arial"/>
          <w:sz w:val="20"/>
          <w:szCs w:val="20"/>
        </w:rPr>
        <w:t>201.</w:t>
      </w:r>
    </w:p>
    <w:p w14:paraId="0BFE388C" w14:textId="779BEEFC"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Baró, F., Chaparro, L., </w:t>
      </w:r>
      <w:proofErr w:type="spellStart"/>
      <w:r w:rsidRPr="00502A19">
        <w:rPr>
          <w:rFonts w:ascii="Arial" w:hAnsi="Arial" w:cs="Arial"/>
          <w:sz w:val="20"/>
          <w:szCs w:val="20"/>
        </w:rPr>
        <w:t>Gómez</w:t>
      </w:r>
      <w:r w:rsidRPr="00502A19">
        <w:rPr>
          <w:rFonts w:ascii="Cambria Math" w:hAnsi="Cambria Math" w:cs="Cambria Math"/>
          <w:sz w:val="20"/>
          <w:szCs w:val="20"/>
        </w:rPr>
        <w:t>‐</w:t>
      </w:r>
      <w:r w:rsidRPr="00502A19">
        <w:rPr>
          <w:rFonts w:ascii="Arial" w:hAnsi="Arial" w:cs="Arial"/>
          <w:sz w:val="20"/>
          <w:szCs w:val="20"/>
        </w:rPr>
        <w:t>Baggethun</w:t>
      </w:r>
      <w:proofErr w:type="spellEnd"/>
      <w:r w:rsidRPr="00502A19">
        <w:rPr>
          <w:rFonts w:ascii="Arial" w:hAnsi="Arial" w:cs="Arial"/>
          <w:sz w:val="20"/>
          <w:szCs w:val="20"/>
        </w:rPr>
        <w:t xml:space="preserve">, E., </w:t>
      </w:r>
      <w:proofErr w:type="spellStart"/>
      <w:r w:rsidRPr="00502A19">
        <w:rPr>
          <w:rFonts w:ascii="Arial" w:hAnsi="Arial" w:cs="Arial"/>
          <w:sz w:val="20"/>
          <w:szCs w:val="20"/>
        </w:rPr>
        <w:t>Langemeyer</w:t>
      </w:r>
      <w:proofErr w:type="spellEnd"/>
      <w:r w:rsidRPr="00502A19">
        <w:rPr>
          <w:rFonts w:ascii="Arial" w:hAnsi="Arial" w:cs="Arial"/>
          <w:sz w:val="20"/>
          <w:szCs w:val="20"/>
        </w:rPr>
        <w:t xml:space="preserve">, J., Nowak, D. J. &amp; </w:t>
      </w:r>
      <w:proofErr w:type="spellStart"/>
      <w:r w:rsidRPr="00502A19">
        <w:rPr>
          <w:rFonts w:ascii="Arial" w:hAnsi="Arial" w:cs="Arial"/>
          <w:sz w:val="20"/>
          <w:szCs w:val="20"/>
        </w:rPr>
        <w:t>Terradas</w:t>
      </w:r>
      <w:proofErr w:type="spellEnd"/>
      <w:r w:rsidRPr="00502A19">
        <w:rPr>
          <w:rFonts w:ascii="Arial" w:hAnsi="Arial" w:cs="Arial"/>
          <w:sz w:val="20"/>
          <w:szCs w:val="20"/>
        </w:rPr>
        <w:t xml:space="preserve">, J. </w:t>
      </w:r>
      <w:r w:rsidR="00C62F5E" w:rsidRPr="00502A19">
        <w:rPr>
          <w:rFonts w:ascii="Arial" w:hAnsi="Arial" w:cs="Arial"/>
          <w:sz w:val="20"/>
          <w:szCs w:val="20"/>
        </w:rPr>
        <w:t>(</w:t>
      </w:r>
      <w:r w:rsidRPr="00502A19">
        <w:rPr>
          <w:rFonts w:ascii="Arial" w:hAnsi="Arial" w:cs="Arial"/>
          <w:sz w:val="20"/>
          <w:szCs w:val="20"/>
        </w:rPr>
        <w:t>2014</w:t>
      </w:r>
      <w:r w:rsidR="00C62F5E" w:rsidRPr="00502A19">
        <w:rPr>
          <w:rFonts w:ascii="Arial" w:hAnsi="Arial" w:cs="Arial"/>
          <w:sz w:val="20"/>
          <w:szCs w:val="20"/>
        </w:rPr>
        <w:t>)</w:t>
      </w:r>
      <w:r w:rsidRPr="00502A19">
        <w:rPr>
          <w:rFonts w:ascii="Arial" w:hAnsi="Arial" w:cs="Arial"/>
          <w:sz w:val="20"/>
          <w:szCs w:val="20"/>
        </w:rPr>
        <w:t xml:space="preserve">. Contribution </w:t>
      </w:r>
      <w:proofErr w:type="gramStart"/>
      <w:r w:rsidRPr="00502A19">
        <w:rPr>
          <w:rFonts w:ascii="Arial" w:hAnsi="Arial" w:cs="Arial"/>
          <w:sz w:val="20"/>
          <w:szCs w:val="20"/>
        </w:rPr>
        <w:t>Of</w:t>
      </w:r>
      <w:proofErr w:type="gramEnd"/>
      <w:r w:rsidRPr="00502A19">
        <w:rPr>
          <w:rFonts w:ascii="Arial" w:hAnsi="Arial" w:cs="Arial"/>
          <w:sz w:val="20"/>
          <w:szCs w:val="20"/>
        </w:rPr>
        <w:t xml:space="preserve"> Ecosystem Services </w:t>
      </w:r>
      <w:r w:rsidR="00AB11BE" w:rsidRPr="00502A19">
        <w:rPr>
          <w:rFonts w:ascii="Arial" w:hAnsi="Arial" w:cs="Arial"/>
          <w:sz w:val="20"/>
          <w:szCs w:val="20"/>
        </w:rPr>
        <w:t>t</w:t>
      </w:r>
      <w:r w:rsidRPr="00502A19">
        <w:rPr>
          <w:rFonts w:ascii="Arial" w:hAnsi="Arial" w:cs="Arial"/>
          <w:sz w:val="20"/>
          <w:szCs w:val="20"/>
        </w:rPr>
        <w:t xml:space="preserve">o Air Quality </w:t>
      </w:r>
      <w:r w:rsidR="006C68F6" w:rsidRPr="00502A19">
        <w:rPr>
          <w:rFonts w:ascii="Arial" w:hAnsi="Arial" w:cs="Arial"/>
          <w:sz w:val="20"/>
          <w:szCs w:val="20"/>
        </w:rPr>
        <w:t>and</w:t>
      </w:r>
      <w:r w:rsidRPr="00502A19">
        <w:rPr>
          <w:rFonts w:ascii="Arial" w:hAnsi="Arial" w:cs="Arial"/>
          <w:sz w:val="20"/>
          <w:szCs w:val="20"/>
        </w:rPr>
        <w:t xml:space="preserve"> Climate Change Mitigation Policies: The Case </w:t>
      </w:r>
      <w:r w:rsidR="00AB11BE" w:rsidRPr="00502A19">
        <w:rPr>
          <w:rFonts w:ascii="Arial" w:hAnsi="Arial" w:cs="Arial"/>
          <w:sz w:val="20"/>
          <w:szCs w:val="20"/>
        </w:rPr>
        <w:t>o</w:t>
      </w:r>
      <w:r w:rsidRPr="00502A19">
        <w:rPr>
          <w:rFonts w:ascii="Arial" w:hAnsi="Arial" w:cs="Arial"/>
          <w:sz w:val="20"/>
          <w:szCs w:val="20"/>
        </w:rPr>
        <w:t xml:space="preserve">f Urban Forests </w:t>
      </w:r>
      <w:r w:rsidR="00AB11BE" w:rsidRPr="00502A19">
        <w:rPr>
          <w:rFonts w:ascii="Arial" w:hAnsi="Arial" w:cs="Arial"/>
          <w:sz w:val="20"/>
          <w:szCs w:val="20"/>
        </w:rPr>
        <w:t>i</w:t>
      </w:r>
      <w:r w:rsidRPr="00502A19">
        <w:rPr>
          <w:rFonts w:ascii="Arial" w:hAnsi="Arial" w:cs="Arial"/>
          <w:sz w:val="20"/>
          <w:szCs w:val="20"/>
        </w:rPr>
        <w:t xml:space="preserve">n Barcelona, Spain. </w:t>
      </w:r>
      <w:proofErr w:type="spellStart"/>
      <w:r w:rsidRPr="00502A19">
        <w:rPr>
          <w:rFonts w:ascii="Arial" w:hAnsi="Arial" w:cs="Arial"/>
          <w:sz w:val="20"/>
          <w:szCs w:val="20"/>
        </w:rPr>
        <w:t>Ambio</w:t>
      </w:r>
      <w:proofErr w:type="spellEnd"/>
      <w:r w:rsidRPr="00502A19">
        <w:rPr>
          <w:rFonts w:ascii="Arial" w:hAnsi="Arial" w:cs="Arial"/>
          <w:sz w:val="20"/>
          <w:szCs w:val="20"/>
        </w:rPr>
        <w:t>, 43, 466</w:t>
      </w:r>
      <w:r w:rsidRPr="00502A19">
        <w:rPr>
          <w:rFonts w:ascii="Cambria Math" w:hAnsi="Cambria Math" w:cs="Cambria Math"/>
          <w:sz w:val="20"/>
          <w:szCs w:val="20"/>
        </w:rPr>
        <w:t>‐</w:t>
      </w:r>
      <w:r w:rsidRPr="00502A19">
        <w:rPr>
          <w:rFonts w:ascii="Arial" w:hAnsi="Arial" w:cs="Arial"/>
          <w:sz w:val="20"/>
          <w:szCs w:val="20"/>
        </w:rPr>
        <w:t>479.</w:t>
      </w:r>
    </w:p>
    <w:p w14:paraId="32CBFAE0" w14:textId="165B30B0" w:rsidR="00241CC0" w:rsidRPr="00502A19" w:rsidRDefault="00241CC0" w:rsidP="00502A19">
      <w:pPr>
        <w:pStyle w:val="ListParagraph"/>
        <w:numPr>
          <w:ilvl w:val="0"/>
          <w:numId w:val="4"/>
        </w:numPr>
        <w:spacing w:line="240" w:lineRule="auto"/>
        <w:jc w:val="both"/>
        <w:rPr>
          <w:rFonts w:ascii="Arial" w:hAnsi="Arial" w:cs="Arial"/>
          <w:sz w:val="20"/>
          <w:szCs w:val="20"/>
        </w:rPr>
      </w:pPr>
      <w:proofErr w:type="spellStart"/>
      <w:r w:rsidRPr="00502A19">
        <w:rPr>
          <w:rFonts w:ascii="Arial" w:hAnsi="Arial" w:cs="Arial"/>
          <w:sz w:val="20"/>
          <w:szCs w:val="20"/>
        </w:rPr>
        <w:t>Basagaña</w:t>
      </w:r>
      <w:proofErr w:type="spellEnd"/>
      <w:r w:rsidRPr="00502A19">
        <w:rPr>
          <w:rFonts w:ascii="Arial" w:hAnsi="Arial" w:cs="Arial"/>
          <w:sz w:val="20"/>
          <w:szCs w:val="20"/>
        </w:rPr>
        <w:t xml:space="preserve">, X., Sartini, C., </w:t>
      </w:r>
      <w:proofErr w:type="spellStart"/>
      <w:r w:rsidRPr="00502A19">
        <w:rPr>
          <w:rFonts w:ascii="Arial" w:hAnsi="Arial" w:cs="Arial"/>
          <w:sz w:val="20"/>
          <w:szCs w:val="20"/>
        </w:rPr>
        <w:t>Barrera</w:t>
      </w:r>
      <w:r w:rsidRPr="00502A19">
        <w:rPr>
          <w:rFonts w:ascii="Cambria Math" w:hAnsi="Cambria Math" w:cs="Cambria Math"/>
          <w:sz w:val="20"/>
          <w:szCs w:val="20"/>
        </w:rPr>
        <w:t>‐</w:t>
      </w:r>
      <w:r w:rsidRPr="00502A19">
        <w:rPr>
          <w:rFonts w:ascii="Arial" w:hAnsi="Arial" w:cs="Arial"/>
          <w:sz w:val="20"/>
          <w:szCs w:val="20"/>
        </w:rPr>
        <w:t>Gómez</w:t>
      </w:r>
      <w:proofErr w:type="spellEnd"/>
      <w:r w:rsidRPr="00502A19">
        <w:rPr>
          <w:rFonts w:ascii="Arial" w:hAnsi="Arial" w:cs="Arial"/>
          <w:sz w:val="20"/>
          <w:szCs w:val="20"/>
        </w:rPr>
        <w:t>, J., Dadv</w:t>
      </w:r>
      <w:r w:rsidR="006C68F6" w:rsidRPr="00502A19">
        <w:rPr>
          <w:rFonts w:ascii="Arial" w:hAnsi="Arial" w:cs="Arial"/>
          <w:sz w:val="20"/>
          <w:szCs w:val="20"/>
        </w:rPr>
        <w:t>and</w:t>
      </w:r>
      <w:r w:rsidRPr="00502A19">
        <w:rPr>
          <w:rFonts w:ascii="Arial" w:hAnsi="Arial" w:cs="Arial"/>
          <w:sz w:val="20"/>
          <w:szCs w:val="20"/>
        </w:rPr>
        <w:t xml:space="preserve">, P., Cunillera, J., Ostro, B., </w:t>
      </w:r>
      <w:proofErr w:type="spellStart"/>
      <w:r w:rsidRPr="00502A19">
        <w:rPr>
          <w:rFonts w:ascii="Arial" w:hAnsi="Arial" w:cs="Arial"/>
          <w:sz w:val="20"/>
          <w:szCs w:val="20"/>
        </w:rPr>
        <w:t>Sunyer</w:t>
      </w:r>
      <w:proofErr w:type="spellEnd"/>
      <w:r w:rsidRPr="00502A19">
        <w:rPr>
          <w:rFonts w:ascii="Arial" w:hAnsi="Arial" w:cs="Arial"/>
          <w:sz w:val="20"/>
          <w:szCs w:val="20"/>
        </w:rPr>
        <w:t xml:space="preserve">, J.  &amp; </w:t>
      </w:r>
      <w:proofErr w:type="spellStart"/>
      <w:r w:rsidRPr="00502A19">
        <w:rPr>
          <w:rFonts w:ascii="Arial" w:hAnsi="Arial" w:cs="Arial"/>
          <w:sz w:val="20"/>
          <w:szCs w:val="20"/>
        </w:rPr>
        <w:t>Medina</w:t>
      </w:r>
      <w:r w:rsidRPr="00502A19">
        <w:rPr>
          <w:rFonts w:ascii="Cambria Math" w:hAnsi="Cambria Math" w:cs="Cambria Math"/>
          <w:sz w:val="20"/>
          <w:szCs w:val="20"/>
        </w:rPr>
        <w:t>‐</w:t>
      </w:r>
      <w:r w:rsidRPr="00502A19">
        <w:rPr>
          <w:rFonts w:ascii="Arial" w:hAnsi="Arial" w:cs="Arial"/>
          <w:sz w:val="20"/>
          <w:szCs w:val="20"/>
        </w:rPr>
        <w:t>Ramòn</w:t>
      </w:r>
      <w:proofErr w:type="spellEnd"/>
      <w:r w:rsidRPr="00502A19">
        <w:rPr>
          <w:rFonts w:ascii="Arial" w:hAnsi="Arial" w:cs="Arial"/>
          <w:sz w:val="20"/>
          <w:szCs w:val="20"/>
        </w:rPr>
        <w:t xml:space="preserve">, M. </w:t>
      </w:r>
      <w:r w:rsidR="00C62F5E" w:rsidRPr="00502A19">
        <w:rPr>
          <w:rFonts w:ascii="Arial" w:hAnsi="Arial" w:cs="Arial"/>
          <w:sz w:val="20"/>
          <w:szCs w:val="20"/>
        </w:rPr>
        <w:t>(</w:t>
      </w:r>
      <w:r w:rsidRPr="00502A19">
        <w:rPr>
          <w:rFonts w:ascii="Arial" w:hAnsi="Arial" w:cs="Arial"/>
          <w:sz w:val="20"/>
          <w:szCs w:val="20"/>
        </w:rPr>
        <w:t>2011</w:t>
      </w:r>
      <w:r w:rsidR="00C62F5E" w:rsidRPr="00502A19">
        <w:rPr>
          <w:rFonts w:ascii="Arial" w:hAnsi="Arial" w:cs="Arial"/>
          <w:sz w:val="20"/>
          <w:szCs w:val="20"/>
        </w:rPr>
        <w:t>)</w:t>
      </w:r>
      <w:r w:rsidRPr="00502A19">
        <w:rPr>
          <w:rFonts w:ascii="Arial" w:hAnsi="Arial" w:cs="Arial"/>
          <w:sz w:val="20"/>
          <w:szCs w:val="20"/>
        </w:rPr>
        <w:t xml:space="preserve">. Heat Waves </w:t>
      </w:r>
      <w:r w:rsidR="006C68F6" w:rsidRPr="00502A19">
        <w:rPr>
          <w:rFonts w:ascii="Arial" w:hAnsi="Arial" w:cs="Arial"/>
          <w:sz w:val="20"/>
          <w:szCs w:val="20"/>
        </w:rPr>
        <w:t>and</w:t>
      </w:r>
      <w:r w:rsidRPr="00502A19">
        <w:rPr>
          <w:rFonts w:ascii="Arial" w:hAnsi="Arial" w:cs="Arial"/>
          <w:sz w:val="20"/>
          <w:szCs w:val="20"/>
        </w:rPr>
        <w:t xml:space="preserve"> Cause</w:t>
      </w:r>
      <w:r w:rsidRPr="00502A19">
        <w:rPr>
          <w:rFonts w:ascii="Cambria Math" w:hAnsi="Cambria Math" w:cs="Cambria Math"/>
          <w:sz w:val="20"/>
          <w:szCs w:val="20"/>
        </w:rPr>
        <w:t>‐</w:t>
      </w:r>
      <w:r w:rsidRPr="00502A19">
        <w:rPr>
          <w:rFonts w:ascii="Arial" w:hAnsi="Arial" w:cs="Arial"/>
          <w:sz w:val="20"/>
          <w:szCs w:val="20"/>
        </w:rPr>
        <w:t xml:space="preserve">Specific Mortality </w:t>
      </w:r>
      <w:r w:rsidR="00AB11BE" w:rsidRPr="00502A19">
        <w:rPr>
          <w:rFonts w:ascii="Arial" w:hAnsi="Arial" w:cs="Arial"/>
          <w:sz w:val="20"/>
          <w:szCs w:val="20"/>
        </w:rPr>
        <w:t>a</w:t>
      </w:r>
      <w:r w:rsidRPr="00502A19">
        <w:rPr>
          <w:rFonts w:ascii="Arial" w:hAnsi="Arial" w:cs="Arial"/>
          <w:sz w:val="20"/>
          <w:szCs w:val="20"/>
        </w:rPr>
        <w:t>t All Ages. Epidemiology, 2,</w:t>
      </w:r>
      <w:r w:rsidR="00AB11BE" w:rsidRPr="00502A19">
        <w:rPr>
          <w:rFonts w:ascii="Arial" w:hAnsi="Arial" w:cs="Arial"/>
          <w:sz w:val="20"/>
          <w:szCs w:val="20"/>
        </w:rPr>
        <w:t xml:space="preserve"> </w:t>
      </w:r>
      <w:r w:rsidRPr="00502A19">
        <w:rPr>
          <w:rFonts w:ascii="Arial" w:hAnsi="Arial" w:cs="Arial"/>
          <w:sz w:val="20"/>
          <w:szCs w:val="20"/>
        </w:rPr>
        <w:t>765</w:t>
      </w:r>
      <w:r w:rsidRPr="00502A19">
        <w:rPr>
          <w:rFonts w:ascii="Cambria Math" w:hAnsi="Cambria Math" w:cs="Cambria Math"/>
          <w:sz w:val="20"/>
          <w:szCs w:val="20"/>
        </w:rPr>
        <w:t>‐</w:t>
      </w:r>
      <w:r w:rsidRPr="00502A19">
        <w:rPr>
          <w:rFonts w:ascii="Arial" w:hAnsi="Arial" w:cs="Arial"/>
          <w:sz w:val="20"/>
          <w:szCs w:val="20"/>
        </w:rPr>
        <w:t>772.</w:t>
      </w:r>
    </w:p>
    <w:p w14:paraId="56642DB2" w14:textId="33B95E1D" w:rsidR="00241CC0" w:rsidRPr="00502A19" w:rsidRDefault="00241CC0" w:rsidP="00502A19">
      <w:pPr>
        <w:pStyle w:val="ListParagraph"/>
        <w:numPr>
          <w:ilvl w:val="0"/>
          <w:numId w:val="4"/>
        </w:numPr>
        <w:spacing w:line="240" w:lineRule="auto"/>
        <w:jc w:val="both"/>
        <w:rPr>
          <w:rFonts w:ascii="Arial" w:hAnsi="Arial" w:cs="Arial"/>
          <w:sz w:val="20"/>
          <w:szCs w:val="20"/>
        </w:rPr>
      </w:pPr>
      <w:proofErr w:type="spellStart"/>
      <w:r w:rsidRPr="00502A19">
        <w:rPr>
          <w:rFonts w:ascii="Arial" w:hAnsi="Arial" w:cs="Arial"/>
          <w:sz w:val="20"/>
          <w:szCs w:val="20"/>
        </w:rPr>
        <w:t>Bedimo</w:t>
      </w:r>
      <w:proofErr w:type="spellEnd"/>
      <w:r w:rsidRPr="00502A19">
        <w:rPr>
          <w:rFonts w:ascii="Cambria Math" w:hAnsi="Cambria Math" w:cs="Cambria Math"/>
          <w:sz w:val="20"/>
          <w:szCs w:val="20"/>
        </w:rPr>
        <w:t>‐</w:t>
      </w:r>
      <w:r w:rsidRPr="00502A19">
        <w:rPr>
          <w:rFonts w:ascii="Arial" w:hAnsi="Arial" w:cs="Arial"/>
          <w:sz w:val="20"/>
          <w:szCs w:val="20"/>
        </w:rPr>
        <w:t xml:space="preserve">Rung, A. L., Mowen, A. J. &amp; Cohen, D. A. </w:t>
      </w:r>
      <w:r w:rsidR="00C62F5E" w:rsidRPr="00502A19">
        <w:rPr>
          <w:rFonts w:ascii="Arial" w:hAnsi="Arial" w:cs="Arial"/>
          <w:sz w:val="20"/>
          <w:szCs w:val="20"/>
        </w:rPr>
        <w:t>(</w:t>
      </w:r>
      <w:r w:rsidRPr="00502A19">
        <w:rPr>
          <w:rFonts w:ascii="Arial" w:hAnsi="Arial" w:cs="Arial"/>
          <w:sz w:val="20"/>
          <w:szCs w:val="20"/>
        </w:rPr>
        <w:t>2005</w:t>
      </w:r>
      <w:r w:rsidR="00C62F5E" w:rsidRPr="00502A19">
        <w:rPr>
          <w:rFonts w:ascii="Arial" w:hAnsi="Arial" w:cs="Arial"/>
          <w:sz w:val="20"/>
          <w:szCs w:val="20"/>
        </w:rPr>
        <w:t>)</w:t>
      </w:r>
      <w:r w:rsidRPr="00502A19">
        <w:rPr>
          <w:rFonts w:ascii="Arial" w:hAnsi="Arial" w:cs="Arial"/>
          <w:sz w:val="20"/>
          <w:szCs w:val="20"/>
        </w:rPr>
        <w:t xml:space="preserve">. The Significance </w:t>
      </w:r>
      <w:r w:rsidR="00AB11BE" w:rsidRPr="00502A19">
        <w:rPr>
          <w:rFonts w:ascii="Arial" w:hAnsi="Arial" w:cs="Arial"/>
          <w:sz w:val="20"/>
          <w:szCs w:val="20"/>
        </w:rPr>
        <w:t>o</w:t>
      </w:r>
      <w:r w:rsidRPr="00502A19">
        <w:rPr>
          <w:rFonts w:ascii="Arial" w:hAnsi="Arial" w:cs="Arial"/>
          <w:sz w:val="20"/>
          <w:szCs w:val="20"/>
        </w:rPr>
        <w:t xml:space="preserve">f Parks </w:t>
      </w:r>
      <w:r w:rsidR="00AB11BE" w:rsidRPr="00502A19">
        <w:rPr>
          <w:rFonts w:ascii="Arial" w:hAnsi="Arial" w:cs="Arial"/>
          <w:sz w:val="20"/>
          <w:szCs w:val="20"/>
        </w:rPr>
        <w:t>t</w:t>
      </w:r>
      <w:r w:rsidRPr="00502A19">
        <w:rPr>
          <w:rFonts w:ascii="Arial" w:hAnsi="Arial" w:cs="Arial"/>
          <w:sz w:val="20"/>
          <w:szCs w:val="20"/>
        </w:rPr>
        <w:t xml:space="preserve">o Physical Activity </w:t>
      </w:r>
      <w:r w:rsidR="006C68F6" w:rsidRPr="00502A19">
        <w:rPr>
          <w:rFonts w:ascii="Arial" w:hAnsi="Arial" w:cs="Arial"/>
          <w:sz w:val="20"/>
          <w:szCs w:val="20"/>
        </w:rPr>
        <w:t>and</w:t>
      </w:r>
      <w:r w:rsidRPr="00502A19">
        <w:rPr>
          <w:rFonts w:ascii="Arial" w:hAnsi="Arial" w:cs="Arial"/>
          <w:sz w:val="20"/>
          <w:szCs w:val="20"/>
        </w:rPr>
        <w:t xml:space="preserve"> Public Health: A Conceptual Model. American Journal </w:t>
      </w:r>
      <w:r w:rsidR="00AB11BE" w:rsidRPr="00502A19">
        <w:rPr>
          <w:rFonts w:ascii="Arial" w:hAnsi="Arial" w:cs="Arial"/>
          <w:sz w:val="20"/>
          <w:szCs w:val="20"/>
        </w:rPr>
        <w:t>o</w:t>
      </w:r>
      <w:r w:rsidRPr="00502A19">
        <w:rPr>
          <w:rFonts w:ascii="Arial" w:hAnsi="Arial" w:cs="Arial"/>
          <w:sz w:val="20"/>
          <w:szCs w:val="20"/>
        </w:rPr>
        <w:t>f Preventive Medicine, 28, 159168.</w:t>
      </w:r>
    </w:p>
    <w:p w14:paraId="5C39D772" w14:textId="79849B3E"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Beil, K. &amp; Hanes, D. </w:t>
      </w:r>
      <w:r w:rsidR="00C62F5E" w:rsidRPr="00502A19">
        <w:rPr>
          <w:rFonts w:ascii="Arial" w:hAnsi="Arial" w:cs="Arial"/>
          <w:sz w:val="20"/>
          <w:szCs w:val="20"/>
        </w:rPr>
        <w:t>(</w:t>
      </w:r>
      <w:r w:rsidRPr="00502A19">
        <w:rPr>
          <w:rFonts w:ascii="Arial" w:hAnsi="Arial" w:cs="Arial"/>
          <w:sz w:val="20"/>
          <w:szCs w:val="20"/>
        </w:rPr>
        <w:t>2013</w:t>
      </w:r>
      <w:r w:rsidR="00C62F5E" w:rsidRPr="00502A19">
        <w:rPr>
          <w:rFonts w:ascii="Arial" w:hAnsi="Arial" w:cs="Arial"/>
          <w:sz w:val="20"/>
          <w:szCs w:val="20"/>
        </w:rPr>
        <w:t>)</w:t>
      </w:r>
      <w:r w:rsidRPr="00502A19">
        <w:rPr>
          <w:rFonts w:ascii="Arial" w:hAnsi="Arial" w:cs="Arial"/>
          <w:sz w:val="20"/>
          <w:szCs w:val="20"/>
        </w:rPr>
        <w:t xml:space="preserve">. The Influence </w:t>
      </w:r>
      <w:r w:rsidR="00AB11BE" w:rsidRPr="00502A19">
        <w:rPr>
          <w:rFonts w:ascii="Arial" w:hAnsi="Arial" w:cs="Arial"/>
          <w:sz w:val="20"/>
          <w:szCs w:val="20"/>
        </w:rPr>
        <w:t>o</w:t>
      </w:r>
      <w:r w:rsidRPr="00502A19">
        <w:rPr>
          <w:rFonts w:ascii="Arial" w:hAnsi="Arial" w:cs="Arial"/>
          <w:sz w:val="20"/>
          <w:szCs w:val="20"/>
        </w:rPr>
        <w:t xml:space="preserve">f Urban Natural </w:t>
      </w:r>
      <w:r w:rsidR="006C68F6" w:rsidRPr="00502A19">
        <w:rPr>
          <w:rFonts w:ascii="Arial" w:hAnsi="Arial" w:cs="Arial"/>
          <w:sz w:val="20"/>
          <w:szCs w:val="20"/>
        </w:rPr>
        <w:t>and</w:t>
      </w:r>
      <w:r w:rsidRPr="00502A19">
        <w:rPr>
          <w:rFonts w:ascii="Arial" w:hAnsi="Arial" w:cs="Arial"/>
          <w:sz w:val="20"/>
          <w:szCs w:val="20"/>
        </w:rPr>
        <w:t xml:space="preserve"> Built Environments </w:t>
      </w:r>
      <w:r w:rsidR="00AB11BE" w:rsidRPr="00502A19">
        <w:rPr>
          <w:rFonts w:ascii="Arial" w:hAnsi="Arial" w:cs="Arial"/>
          <w:sz w:val="20"/>
          <w:szCs w:val="20"/>
        </w:rPr>
        <w:t>o</w:t>
      </w:r>
      <w:r w:rsidRPr="00502A19">
        <w:rPr>
          <w:rFonts w:ascii="Arial" w:hAnsi="Arial" w:cs="Arial"/>
          <w:sz w:val="20"/>
          <w:szCs w:val="20"/>
        </w:rPr>
        <w:t xml:space="preserve">n Physiological </w:t>
      </w:r>
      <w:r w:rsidR="006C68F6" w:rsidRPr="00502A19">
        <w:rPr>
          <w:rFonts w:ascii="Arial" w:hAnsi="Arial" w:cs="Arial"/>
          <w:sz w:val="20"/>
          <w:szCs w:val="20"/>
        </w:rPr>
        <w:t>and</w:t>
      </w:r>
      <w:r w:rsidRPr="00502A19">
        <w:rPr>
          <w:rFonts w:ascii="Arial" w:hAnsi="Arial" w:cs="Arial"/>
          <w:sz w:val="20"/>
          <w:szCs w:val="20"/>
        </w:rPr>
        <w:t xml:space="preserve"> Psychological Measures </w:t>
      </w:r>
      <w:r w:rsidR="00AB11BE" w:rsidRPr="00502A19">
        <w:rPr>
          <w:rFonts w:ascii="Arial" w:hAnsi="Arial" w:cs="Arial"/>
          <w:sz w:val="20"/>
          <w:szCs w:val="20"/>
        </w:rPr>
        <w:t>o</w:t>
      </w:r>
      <w:r w:rsidRPr="00502A19">
        <w:rPr>
          <w:rFonts w:ascii="Arial" w:hAnsi="Arial" w:cs="Arial"/>
          <w:sz w:val="20"/>
          <w:szCs w:val="20"/>
        </w:rPr>
        <w:t xml:space="preserve">f Stress—A Pilot Study. International Journal </w:t>
      </w:r>
      <w:r w:rsidR="00AB11BE" w:rsidRPr="00502A19">
        <w:rPr>
          <w:rFonts w:ascii="Arial" w:hAnsi="Arial" w:cs="Arial"/>
          <w:sz w:val="20"/>
          <w:szCs w:val="20"/>
        </w:rPr>
        <w:t>o</w:t>
      </w:r>
      <w:r w:rsidRPr="00502A19">
        <w:rPr>
          <w:rFonts w:ascii="Arial" w:hAnsi="Arial" w:cs="Arial"/>
          <w:sz w:val="20"/>
          <w:szCs w:val="20"/>
        </w:rPr>
        <w:t>f Environmental Research &amp; Public Health, 10, 1250</w:t>
      </w:r>
      <w:r w:rsidRPr="00502A19">
        <w:rPr>
          <w:rFonts w:ascii="Cambria Math" w:hAnsi="Cambria Math" w:cs="Cambria Math"/>
          <w:sz w:val="20"/>
          <w:szCs w:val="20"/>
        </w:rPr>
        <w:t>‐</w:t>
      </w:r>
      <w:r w:rsidRPr="00502A19">
        <w:rPr>
          <w:rFonts w:ascii="Arial" w:hAnsi="Arial" w:cs="Arial"/>
          <w:sz w:val="20"/>
          <w:szCs w:val="20"/>
        </w:rPr>
        <w:t>1267.</w:t>
      </w:r>
    </w:p>
    <w:p w14:paraId="320B2767" w14:textId="36D55882"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Beyer, K. M., Kaltenbach, A., Szabo, A., Bogar, S., Nieto, F. J. &amp; Malecki, K. M. </w:t>
      </w:r>
      <w:r w:rsidR="00C62F5E" w:rsidRPr="00502A19">
        <w:rPr>
          <w:rFonts w:ascii="Arial" w:hAnsi="Arial" w:cs="Arial"/>
          <w:sz w:val="20"/>
          <w:szCs w:val="20"/>
        </w:rPr>
        <w:t>(</w:t>
      </w:r>
      <w:r w:rsidRPr="00502A19">
        <w:rPr>
          <w:rFonts w:ascii="Arial" w:hAnsi="Arial" w:cs="Arial"/>
          <w:sz w:val="20"/>
          <w:szCs w:val="20"/>
        </w:rPr>
        <w:t>2014</w:t>
      </w:r>
      <w:r w:rsidR="00C62F5E" w:rsidRPr="00502A19">
        <w:rPr>
          <w:rFonts w:ascii="Arial" w:hAnsi="Arial" w:cs="Arial"/>
          <w:sz w:val="20"/>
          <w:szCs w:val="20"/>
        </w:rPr>
        <w:t>)</w:t>
      </w:r>
      <w:r w:rsidRPr="00502A19">
        <w:rPr>
          <w:rFonts w:ascii="Arial" w:hAnsi="Arial" w:cs="Arial"/>
          <w:sz w:val="20"/>
          <w:szCs w:val="20"/>
        </w:rPr>
        <w:t xml:space="preserve">. Exposure </w:t>
      </w:r>
      <w:r w:rsidR="00AB11BE" w:rsidRPr="00502A19">
        <w:rPr>
          <w:rFonts w:ascii="Arial" w:hAnsi="Arial" w:cs="Arial"/>
          <w:sz w:val="20"/>
          <w:szCs w:val="20"/>
        </w:rPr>
        <w:t>t</w:t>
      </w:r>
      <w:r w:rsidRPr="00502A19">
        <w:rPr>
          <w:rFonts w:ascii="Arial" w:hAnsi="Arial" w:cs="Arial"/>
          <w:sz w:val="20"/>
          <w:szCs w:val="20"/>
        </w:rPr>
        <w:t xml:space="preserve">o Neighborhood Green Space </w:t>
      </w:r>
      <w:r w:rsidR="006C68F6" w:rsidRPr="00502A19">
        <w:rPr>
          <w:rFonts w:ascii="Arial" w:hAnsi="Arial" w:cs="Arial"/>
          <w:sz w:val="20"/>
          <w:szCs w:val="20"/>
        </w:rPr>
        <w:t>and</w:t>
      </w:r>
      <w:r w:rsidRPr="00502A19">
        <w:rPr>
          <w:rFonts w:ascii="Arial" w:hAnsi="Arial" w:cs="Arial"/>
          <w:sz w:val="20"/>
          <w:szCs w:val="20"/>
        </w:rPr>
        <w:t xml:space="preserve"> Mental Health: Evidence </w:t>
      </w:r>
      <w:r w:rsidR="00AB11BE" w:rsidRPr="00502A19">
        <w:rPr>
          <w:rFonts w:ascii="Arial" w:hAnsi="Arial" w:cs="Arial"/>
          <w:sz w:val="20"/>
          <w:szCs w:val="20"/>
        </w:rPr>
        <w:t>f</w:t>
      </w:r>
      <w:r w:rsidRPr="00502A19">
        <w:rPr>
          <w:rFonts w:ascii="Arial" w:hAnsi="Arial" w:cs="Arial"/>
          <w:sz w:val="20"/>
          <w:szCs w:val="20"/>
        </w:rPr>
        <w:t xml:space="preserve">rom The Survey </w:t>
      </w:r>
      <w:r w:rsidR="00AB11BE" w:rsidRPr="00502A19">
        <w:rPr>
          <w:rFonts w:ascii="Arial" w:hAnsi="Arial" w:cs="Arial"/>
          <w:sz w:val="20"/>
          <w:szCs w:val="20"/>
        </w:rPr>
        <w:t>o</w:t>
      </w:r>
      <w:r w:rsidRPr="00502A19">
        <w:rPr>
          <w:rFonts w:ascii="Arial" w:hAnsi="Arial" w:cs="Arial"/>
          <w:sz w:val="20"/>
          <w:szCs w:val="20"/>
        </w:rPr>
        <w:t xml:space="preserve">f The Health </w:t>
      </w:r>
      <w:r w:rsidR="00AB11BE" w:rsidRPr="00502A19">
        <w:rPr>
          <w:rFonts w:ascii="Arial" w:hAnsi="Arial" w:cs="Arial"/>
          <w:sz w:val="20"/>
          <w:szCs w:val="20"/>
        </w:rPr>
        <w:t>o</w:t>
      </w:r>
      <w:r w:rsidRPr="00502A19">
        <w:rPr>
          <w:rFonts w:ascii="Arial" w:hAnsi="Arial" w:cs="Arial"/>
          <w:sz w:val="20"/>
          <w:szCs w:val="20"/>
        </w:rPr>
        <w:t xml:space="preserve">f Wisconsin. International Journal </w:t>
      </w:r>
      <w:r w:rsidR="00AB11BE" w:rsidRPr="00502A19">
        <w:rPr>
          <w:rFonts w:ascii="Arial" w:hAnsi="Arial" w:cs="Arial"/>
          <w:sz w:val="20"/>
          <w:szCs w:val="20"/>
        </w:rPr>
        <w:t>o</w:t>
      </w:r>
      <w:r w:rsidRPr="00502A19">
        <w:rPr>
          <w:rFonts w:ascii="Arial" w:hAnsi="Arial" w:cs="Arial"/>
          <w:sz w:val="20"/>
          <w:szCs w:val="20"/>
        </w:rPr>
        <w:t>f Environmental Research &amp; Public Health, 11, 3453</w:t>
      </w:r>
      <w:r w:rsidRPr="00502A19">
        <w:rPr>
          <w:rFonts w:ascii="Cambria Math" w:hAnsi="Cambria Math" w:cs="Cambria Math"/>
          <w:sz w:val="20"/>
          <w:szCs w:val="20"/>
        </w:rPr>
        <w:t>‐</w:t>
      </w:r>
      <w:r w:rsidRPr="00502A19">
        <w:rPr>
          <w:rFonts w:ascii="Arial" w:hAnsi="Arial" w:cs="Arial"/>
          <w:sz w:val="20"/>
          <w:szCs w:val="20"/>
        </w:rPr>
        <w:t>72.</w:t>
      </w:r>
    </w:p>
    <w:p w14:paraId="70F35EFA" w14:textId="389B7475"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lastRenderedPageBreak/>
        <w:t xml:space="preserve">Bjork, J., Albin, M., Grahn, P., Jacobsson, H., Ardo, J., </w:t>
      </w:r>
      <w:proofErr w:type="spellStart"/>
      <w:r w:rsidRPr="00502A19">
        <w:rPr>
          <w:rFonts w:ascii="Arial" w:hAnsi="Arial" w:cs="Arial"/>
          <w:sz w:val="20"/>
          <w:szCs w:val="20"/>
        </w:rPr>
        <w:t>Wadbro</w:t>
      </w:r>
      <w:proofErr w:type="spellEnd"/>
      <w:r w:rsidRPr="00502A19">
        <w:rPr>
          <w:rFonts w:ascii="Arial" w:hAnsi="Arial" w:cs="Arial"/>
          <w:sz w:val="20"/>
          <w:szCs w:val="20"/>
        </w:rPr>
        <w:t>, J., Ostergren, P.</w:t>
      </w:r>
      <w:r w:rsidRPr="00502A19">
        <w:rPr>
          <w:rFonts w:ascii="Cambria Math" w:hAnsi="Cambria Math" w:cs="Cambria Math"/>
          <w:sz w:val="20"/>
          <w:szCs w:val="20"/>
        </w:rPr>
        <w:t>‐</w:t>
      </w:r>
      <w:r w:rsidRPr="00502A19">
        <w:rPr>
          <w:rFonts w:ascii="Arial" w:hAnsi="Arial" w:cs="Arial"/>
          <w:sz w:val="20"/>
          <w:szCs w:val="20"/>
        </w:rPr>
        <w:t xml:space="preserve">O. &amp; </w:t>
      </w:r>
      <w:proofErr w:type="spellStart"/>
      <w:r w:rsidRPr="00502A19">
        <w:rPr>
          <w:rFonts w:ascii="Arial" w:hAnsi="Arial" w:cs="Arial"/>
          <w:sz w:val="20"/>
          <w:szCs w:val="20"/>
        </w:rPr>
        <w:t>Skarback</w:t>
      </w:r>
      <w:proofErr w:type="spellEnd"/>
      <w:r w:rsidRPr="00502A19">
        <w:rPr>
          <w:rFonts w:ascii="Arial" w:hAnsi="Arial" w:cs="Arial"/>
          <w:sz w:val="20"/>
          <w:szCs w:val="20"/>
        </w:rPr>
        <w:t xml:space="preserve">, E. </w:t>
      </w:r>
      <w:r w:rsidR="00C62F5E" w:rsidRPr="00502A19">
        <w:rPr>
          <w:rFonts w:ascii="Arial" w:hAnsi="Arial" w:cs="Arial"/>
          <w:sz w:val="20"/>
          <w:szCs w:val="20"/>
        </w:rPr>
        <w:t>(</w:t>
      </w:r>
      <w:r w:rsidRPr="00502A19">
        <w:rPr>
          <w:rFonts w:ascii="Arial" w:hAnsi="Arial" w:cs="Arial"/>
          <w:sz w:val="20"/>
          <w:szCs w:val="20"/>
        </w:rPr>
        <w:t>2008</w:t>
      </w:r>
      <w:r w:rsidR="00C62F5E" w:rsidRPr="00502A19">
        <w:rPr>
          <w:rFonts w:ascii="Arial" w:hAnsi="Arial" w:cs="Arial"/>
          <w:sz w:val="20"/>
          <w:szCs w:val="20"/>
        </w:rPr>
        <w:t>)</w:t>
      </w:r>
      <w:r w:rsidRPr="00502A19">
        <w:rPr>
          <w:rFonts w:ascii="Arial" w:hAnsi="Arial" w:cs="Arial"/>
          <w:sz w:val="20"/>
          <w:szCs w:val="20"/>
        </w:rPr>
        <w:t xml:space="preserve">. Recreational Values </w:t>
      </w:r>
      <w:r w:rsidR="00AB11BE" w:rsidRPr="00502A19">
        <w:rPr>
          <w:rFonts w:ascii="Arial" w:hAnsi="Arial" w:cs="Arial"/>
          <w:sz w:val="20"/>
          <w:szCs w:val="20"/>
        </w:rPr>
        <w:t>o</w:t>
      </w:r>
      <w:r w:rsidRPr="00502A19">
        <w:rPr>
          <w:rFonts w:ascii="Arial" w:hAnsi="Arial" w:cs="Arial"/>
          <w:sz w:val="20"/>
          <w:szCs w:val="20"/>
        </w:rPr>
        <w:t xml:space="preserve">f The Natural Environment </w:t>
      </w:r>
      <w:r w:rsidR="00AB11BE" w:rsidRPr="00502A19">
        <w:rPr>
          <w:rFonts w:ascii="Arial" w:hAnsi="Arial" w:cs="Arial"/>
          <w:sz w:val="20"/>
          <w:szCs w:val="20"/>
        </w:rPr>
        <w:t>i</w:t>
      </w:r>
      <w:r w:rsidRPr="00502A19">
        <w:rPr>
          <w:rFonts w:ascii="Arial" w:hAnsi="Arial" w:cs="Arial"/>
          <w:sz w:val="20"/>
          <w:szCs w:val="20"/>
        </w:rPr>
        <w:t xml:space="preserve">n Relation </w:t>
      </w:r>
      <w:r w:rsidR="00AB11BE" w:rsidRPr="00502A19">
        <w:rPr>
          <w:rFonts w:ascii="Arial" w:hAnsi="Arial" w:cs="Arial"/>
          <w:sz w:val="20"/>
          <w:szCs w:val="20"/>
        </w:rPr>
        <w:t>t</w:t>
      </w:r>
      <w:r w:rsidRPr="00502A19">
        <w:rPr>
          <w:rFonts w:ascii="Arial" w:hAnsi="Arial" w:cs="Arial"/>
          <w:sz w:val="20"/>
          <w:szCs w:val="20"/>
        </w:rPr>
        <w:t xml:space="preserve">o Neighbourhood Satisfaction, Physical Activity, Obesity </w:t>
      </w:r>
      <w:r w:rsidR="006C68F6" w:rsidRPr="00502A19">
        <w:rPr>
          <w:rFonts w:ascii="Arial" w:hAnsi="Arial" w:cs="Arial"/>
          <w:sz w:val="20"/>
          <w:szCs w:val="20"/>
        </w:rPr>
        <w:t>and</w:t>
      </w:r>
      <w:r w:rsidRPr="00502A19">
        <w:rPr>
          <w:rFonts w:ascii="Arial" w:hAnsi="Arial" w:cs="Arial"/>
          <w:sz w:val="20"/>
          <w:szCs w:val="20"/>
        </w:rPr>
        <w:t xml:space="preserve"> Wellbeing. Journal </w:t>
      </w:r>
      <w:proofErr w:type="gramStart"/>
      <w:r w:rsidRPr="00502A19">
        <w:rPr>
          <w:rFonts w:ascii="Arial" w:hAnsi="Arial" w:cs="Arial"/>
          <w:sz w:val="20"/>
          <w:szCs w:val="20"/>
        </w:rPr>
        <w:t>Of</w:t>
      </w:r>
      <w:proofErr w:type="gramEnd"/>
      <w:r w:rsidRPr="00502A19">
        <w:rPr>
          <w:rFonts w:ascii="Arial" w:hAnsi="Arial" w:cs="Arial"/>
          <w:sz w:val="20"/>
          <w:szCs w:val="20"/>
        </w:rPr>
        <w:t xml:space="preserve"> Epidemiology &amp; Community </w:t>
      </w:r>
      <w:r w:rsidR="00AB11BE" w:rsidRPr="00502A19">
        <w:rPr>
          <w:rFonts w:ascii="Arial" w:hAnsi="Arial" w:cs="Arial"/>
          <w:sz w:val="20"/>
          <w:szCs w:val="20"/>
        </w:rPr>
        <w:t>H</w:t>
      </w:r>
      <w:r w:rsidRPr="00502A19">
        <w:rPr>
          <w:rFonts w:ascii="Arial" w:hAnsi="Arial" w:cs="Arial"/>
          <w:sz w:val="20"/>
          <w:szCs w:val="20"/>
        </w:rPr>
        <w:t>ealth, 62(4), E2</w:t>
      </w:r>
      <w:r w:rsidRPr="00502A19">
        <w:rPr>
          <w:rFonts w:ascii="Cambria Math" w:hAnsi="Cambria Math" w:cs="Cambria Math"/>
          <w:sz w:val="20"/>
          <w:szCs w:val="20"/>
        </w:rPr>
        <w:t>‐</w:t>
      </w:r>
      <w:r w:rsidRPr="00502A19">
        <w:rPr>
          <w:rFonts w:ascii="Arial" w:hAnsi="Arial" w:cs="Arial"/>
          <w:sz w:val="20"/>
          <w:szCs w:val="20"/>
        </w:rPr>
        <w:t>E2.</w:t>
      </w:r>
    </w:p>
    <w:p w14:paraId="438F7E61" w14:textId="76A34C9A" w:rsidR="00241CC0" w:rsidRPr="00502A19" w:rsidRDefault="00241CC0" w:rsidP="00502A19">
      <w:pPr>
        <w:pStyle w:val="ListParagraph"/>
        <w:numPr>
          <w:ilvl w:val="0"/>
          <w:numId w:val="4"/>
        </w:numPr>
        <w:spacing w:line="240" w:lineRule="auto"/>
        <w:jc w:val="both"/>
        <w:rPr>
          <w:rFonts w:ascii="Arial" w:hAnsi="Arial" w:cs="Arial"/>
          <w:sz w:val="20"/>
          <w:szCs w:val="20"/>
        </w:rPr>
      </w:pPr>
      <w:proofErr w:type="spellStart"/>
      <w:r w:rsidRPr="00502A19">
        <w:rPr>
          <w:rFonts w:ascii="Arial" w:hAnsi="Arial" w:cs="Arial"/>
          <w:sz w:val="20"/>
          <w:szCs w:val="20"/>
        </w:rPr>
        <w:t>Bodicoat</w:t>
      </w:r>
      <w:proofErr w:type="spellEnd"/>
      <w:r w:rsidRPr="00502A19">
        <w:rPr>
          <w:rFonts w:ascii="Arial" w:hAnsi="Arial" w:cs="Arial"/>
          <w:sz w:val="20"/>
          <w:szCs w:val="20"/>
        </w:rPr>
        <w:t xml:space="preserve">, D.H., </w:t>
      </w:r>
      <w:proofErr w:type="spellStart"/>
      <w:r w:rsidRPr="00502A19">
        <w:rPr>
          <w:rFonts w:ascii="Arial" w:hAnsi="Arial" w:cs="Arial"/>
          <w:sz w:val="20"/>
          <w:szCs w:val="20"/>
        </w:rPr>
        <w:t>O’donovan</w:t>
      </w:r>
      <w:proofErr w:type="spellEnd"/>
      <w:r w:rsidRPr="00502A19">
        <w:rPr>
          <w:rFonts w:ascii="Arial" w:hAnsi="Arial" w:cs="Arial"/>
          <w:sz w:val="20"/>
          <w:szCs w:val="20"/>
        </w:rPr>
        <w:t xml:space="preserve">, G., Dalton, A.M., Gray, L.J., Yates, T., Edwardson, C., Hill, S., Webb, D.R., </w:t>
      </w:r>
      <w:proofErr w:type="spellStart"/>
      <w:r w:rsidRPr="00502A19">
        <w:rPr>
          <w:rFonts w:ascii="Arial" w:hAnsi="Arial" w:cs="Arial"/>
          <w:sz w:val="20"/>
          <w:szCs w:val="20"/>
        </w:rPr>
        <w:t>Khunti</w:t>
      </w:r>
      <w:proofErr w:type="spellEnd"/>
      <w:r w:rsidRPr="00502A19">
        <w:rPr>
          <w:rFonts w:ascii="Arial" w:hAnsi="Arial" w:cs="Arial"/>
          <w:sz w:val="20"/>
          <w:szCs w:val="20"/>
        </w:rPr>
        <w:t xml:space="preserve">, K., Davies, M.J. &amp; Jones, A.P. </w:t>
      </w:r>
      <w:r w:rsidR="00C62F5E" w:rsidRPr="00502A19">
        <w:rPr>
          <w:rFonts w:ascii="Arial" w:hAnsi="Arial" w:cs="Arial"/>
          <w:sz w:val="20"/>
          <w:szCs w:val="20"/>
        </w:rPr>
        <w:t>(</w:t>
      </w:r>
      <w:r w:rsidRPr="00502A19">
        <w:rPr>
          <w:rFonts w:ascii="Arial" w:hAnsi="Arial" w:cs="Arial"/>
          <w:sz w:val="20"/>
          <w:szCs w:val="20"/>
        </w:rPr>
        <w:t>2014</w:t>
      </w:r>
      <w:r w:rsidR="00C62F5E" w:rsidRPr="00502A19">
        <w:rPr>
          <w:rFonts w:ascii="Arial" w:hAnsi="Arial" w:cs="Arial"/>
          <w:sz w:val="20"/>
          <w:szCs w:val="20"/>
        </w:rPr>
        <w:t>)</w:t>
      </w:r>
      <w:r w:rsidRPr="00502A19">
        <w:rPr>
          <w:rFonts w:ascii="Arial" w:hAnsi="Arial" w:cs="Arial"/>
          <w:sz w:val="20"/>
          <w:szCs w:val="20"/>
        </w:rPr>
        <w:t xml:space="preserve">. The Association Between Neighbourhood Greenspace </w:t>
      </w:r>
      <w:r w:rsidR="006C68F6" w:rsidRPr="00502A19">
        <w:rPr>
          <w:rFonts w:ascii="Arial" w:hAnsi="Arial" w:cs="Arial"/>
          <w:sz w:val="20"/>
          <w:szCs w:val="20"/>
        </w:rPr>
        <w:t>and</w:t>
      </w:r>
      <w:r w:rsidRPr="00502A19">
        <w:rPr>
          <w:rFonts w:ascii="Arial" w:hAnsi="Arial" w:cs="Arial"/>
          <w:sz w:val="20"/>
          <w:szCs w:val="20"/>
        </w:rPr>
        <w:t xml:space="preserve"> Type 2 Diabetes </w:t>
      </w:r>
      <w:proofErr w:type="gramStart"/>
      <w:r w:rsidRPr="00502A19">
        <w:rPr>
          <w:rFonts w:ascii="Arial" w:hAnsi="Arial" w:cs="Arial"/>
          <w:sz w:val="20"/>
          <w:szCs w:val="20"/>
        </w:rPr>
        <w:t>In</w:t>
      </w:r>
      <w:proofErr w:type="gramEnd"/>
      <w:r w:rsidRPr="00502A19">
        <w:rPr>
          <w:rFonts w:ascii="Arial" w:hAnsi="Arial" w:cs="Arial"/>
          <w:sz w:val="20"/>
          <w:szCs w:val="20"/>
        </w:rPr>
        <w:t xml:space="preserve"> A Large Cross</w:t>
      </w:r>
      <w:r w:rsidRPr="00502A19">
        <w:rPr>
          <w:rFonts w:ascii="Cambria Math" w:hAnsi="Cambria Math" w:cs="Cambria Math"/>
          <w:sz w:val="20"/>
          <w:szCs w:val="20"/>
        </w:rPr>
        <w:t>‐</w:t>
      </w:r>
      <w:r w:rsidRPr="00502A19">
        <w:rPr>
          <w:rFonts w:ascii="Arial" w:hAnsi="Arial" w:cs="Arial"/>
          <w:sz w:val="20"/>
          <w:szCs w:val="20"/>
        </w:rPr>
        <w:t>Sectional Study. British Medical Journal Open, 4, E006076.</w:t>
      </w:r>
    </w:p>
    <w:p w14:paraId="76C68221" w14:textId="5881C740" w:rsidR="007F0672" w:rsidRPr="00502A19" w:rsidRDefault="007F0672"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Bonenberg, W., Zhou, M., &amp; Liu, S. (2019). Urban Green Spaces: An Element </w:t>
      </w:r>
      <w:proofErr w:type="gramStart"/>
      <w:r w:rsidRPr="00502A19">
        <w:rPr>
          <w:rFonts w:ascii="Arial" w:hAnsi="Arial" w:cs="Arial"/>
          <w:sz w:val="20"/>
          <w:szCs w:val="20"/>
        </w:rPr>
        <w:t>Of</w:t>
      </w:r>
      <w:proofErr w:type="gramEnd"/>
      <w:r w:rsidRPr="00502A19">
        <w:rPr>
          <w:rFonts w:ascii="Arial" w:hAnsi="Arial" w:cs="Arial"/>
          <w:sz w:val="20"/>
          <w:szCs w:val="20"/>
        </w:rPr>
        <w:t xml:space="preserve"> A City’s Balance Between </w:t>
      </w:r>
      <w:r w:rsidR="00AB11BE" w:rsidRPr="00502A19">
        <w:rPr>
          <w:rFonts w:ascii="Arial" w:hAnsi="Arial" w:cs="Arial"/>
          <w:sz w:val="20"/>
          <w:szCs w:val="20"/>
        </w:rPr>
        <w:t>t</w:t>
      </w:r>
      <w:r w:rsidRPr="00502A19">
        <w:rPr>
          <w:rFonts w:ascii="Arial" w:hAnsi="Arial" w:cs="Arial"/>
          <w:sz w:val="20"/>
          <w:szCs w:val="20"/>
        </w:rPr>
        <w:t xml:space="preserve">he Built </w:t>
      </w:r>
      <w:r w:rsidR="006C68F6" w:rsidRPr="00502A19">
        <w:rPr>
          <w:rFonts w:ascii="Arial" w:hAnsi="Arial" w:cs="Arial"/>
          <w:sz w:val="20"/>
          <w:szCs w:val="20"/>
        </w:rPr>
        <w:t>and</w:t>
      </w:r>
      <w:r w:rsidRPr="00502A19">
        <w:rPr>
          <w:rFonts w:ascii="Arial" w:hAnsi="Arial" w:cs="Arial"/>
          <w:sz w:val="20"/>
          <w:szCs w:val="20"/>
        </w:rPr>
        <w:t xml:space="preserve"> Natural Environments. In Advances </w:t>
      </w:r>
      <w:proofErr w:type="gramStart"/>
      <w:r w:rsidRPr="00502A19">
        <w:rPr>
          <w:rFonts w:ascii="Arial" w:hAnsi="Arial" w:cs="Arial"/>
          <w:sz w:val="20"/>
          <w:szCs w:val="20"/>
        </w:rPr>
        <w:t>In</w:t>
      </w:r>
      <w:proofErr w:type="gramEnd"/>
      <w:r w:rsidRPr="00502A19">
        <w:rPr>
          <w:rFonts w:ascii="Arial" w:hAnsi="Arial" w:cs="Arial"/>
          <w:sz w:val="20"/>
          <w:szCs w:val="20"/>
        </w:rPr>
        <w:t xml:space="preserve"> Human Factors, Sustainable Urban Planning </w:t>
      </w:r>
      <w:r w:rsidR="006C68F6" w:rsidRPr="00502A19">
        <w:rPr>
          <w:rFonts w:ascii="Arial" w:hAnsi="Arial" w:cs="Arial"/>
          <w:sz w:val="20"/>
          <w:szCs w:val="20"/>
        </w:rPr>
        <w:t>and</w:t>
      </w:r>
      <w:r w:rsidRPr="00502A19">
        <w:rPr>
          <w:rFonts w:ascii="Arial" w:hAnsi="Arial" w:cs="Arial"/>
          <w:sz w:val="20"/>
          <w:szCs w:val="20"/>
        </w:rPr>
        <w:t xml:space="preserve"> Infrastructure: Proceedings </w:t>
      </w:r>
      <w:r w:rsidR="00AB11BE" w:rsidRPr="00502A19">
        <w:rPr>
          <w:rFonts w:ascii="Arial" w:hAnsi="Arial" w:cs="Arial"/>
          <w:sz w:val="20"/>
          <w:szCs w:val="20"/>
        </w:rPr>
        <w:t>o</w:t>
      </w:r>
      <w:r w:rsidRPr="00502A19">
        <w:rPr>
          <w:rFonts w:ascii="Arial" w:hAnsi="Arial" w:cs="Arial"/>
          <w:sz w:val="20"/>
          <w:szCs w:val="20"/>
        </w:rPr>
        <w:t xml:space="preserve">f </w:t>
      </w:r>
      <w:r w:rsidR="00AB11BE" w:rsidRPr="00502A19">
        <w:rPr>
          <w:rFonts w:ascii="Arial" w:hAnsi="Arial" w:cs="Arial"/>
          <w:sz w:val="20"/>
          <w:szCs w:val="20"/>
        </w:rPr>
        <w:t>t</w:t>
      </w:r>
      <w:r w:rsidRPr="00502A19">
        <w:rPr>
          <w:rFonts w:ascii="Arial" w:hAnsi="Arial" w:cs="Arial"/>
          <w:sz w:val="20"/>
          <w:szCs w:val="20"/>
        </w:rPr>
        <w:t xml:space="preserve">he AHFE 2018 International Conference </w:t>
      </w:r>
      <w:r w:rsidR="00AB11BE" w:rsidRPr="00502A19">
        <w:rPr>
          <w:rFonts w:ascii="Arial" w:hAnsi="Arial" w:cs="Arial"/>
          <w:sz w:val="20"/>
          <w:szCs w:val="20"/>
        </w:rPr>
        <w:t>o</w:t>
      </w:r>
      <w:r w:rsidRPr="00502A19">
        <w:rPr>
          <w:rFonts w:ascii="Arial" w:hAnsi="Arial" w:cs="Arial"/>
          <w:sz w:val="20"/>
          <w:szCs w:val="20"/>
        </w:rPr>
        <w:t xml:space="preserve">n Human Factors, Sustainable Urban Planning </w:t>
      </w:r>
      <w:r w:rsidR="006C68F6" w:rsidRPr="00502A19">
        <w:rPr>
          <w:rFonts w:ascii="Arial" w:hAnsi="Arial" w:cs="Arial"/>
          <w:sz w:val="20"/>
          <w:szCs w:val="20"/>
        </w:rPr>
        <w:t>And</w:t>
      </w:r>
      <w:r w:rsidRPr="00502A19">
        <w:rPr>
          <w:rFonts w:ascii="Arial" w:hAnsi="Arial" w:cs="Arial"/>
          <w:sz w:val="20"/>
          <w:szCs w:val="20"/>
        </w:rPr>
        <w:t xml:space="preserve"> Infrastructure, July 21–25, 2018, Loews Sapphire Falls Resort At Universal Studios, Orl</w:t>
      </w:r>
      <w:r w:rsidR="006C68F6" w:rsidRPr="00502A19">
        <w:rPr>
          <w:rFonts w:ascii="Arial" w:hAnsi="Arial" w:cs="Arial"/>
          <w:sz w:val="20"/>
          <w:szCs w:val="20"/>
        </w:rPr>
        <w:t>and</w:t>
      </w:r>
      <w:r w:rsidRPr="00502A19">
        <w:rPr>
          <w:rFonts w:ascii="Arial" w:hAnsi="Arial" w:cs="Arial"/>
          <w:sz w:val="20"/>
          <w:szCs w:val="20"/>
        </w:rPr>
        <w:t>o, Florida, USA 9 (Pp. 3–13). Springer International Publishing.</w:t>
      </w:r>
    </w:p>
    <w:p w14:paraId="72F015E5" w14:textId="6993C133"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Bowler, D. E., </w:t>
      </w:r>
      <w:proofErr w:type="spellStart"/>
      <w:r w:rsidRPr="00502A19">
        <w:rPr>
          <w:rFonts w:ascii="Arial" w:hAnsi="Arial" w:cs="Arial"/>
          <w:sz w:val="20"/>
          <w:szCs w:val="20"/>
        </w:rPr>
        <w:t>Buyung</w:t>
      </w:r>
      <w:proofErr w:type="spellEnd"/>
      <w:r w:rsidRPr="00502A19">
        <w:rPr>
          <w:rFonts w:ascii="Cambria Math" w:hAnsi="Cambria Math" w:cs="Cambria Math"/>
          <w:sz w:val="20"/>
          <w:szCs w:val="20"/>
        </w:rPr>
        <w:t>‐</w:t>
      </w:r>
      <w:r w:rsidRPr="00502A19">
        <w:rPr>
          <w:rFonts w:ascii="Arial" w:hAnsi="Arial" w:cs="Arial"/>
          <w:sz w:val="20"/>
          <w:szCs w:val="20"/>
        </w:rPr>
        <w:t xml:space="preserve">Ali, L., Knight, T. M. &amp; Pullin, A. S. </w:t>
      </w:r>
      <w:r w:rsidR="00C62F5E" w:rsidRPr="00502A19">
        <w:rPr>
          <w:rFonts w:ascii="Arial" w:hAnsi="Arial" w:cs="Arial"/>
          <w:sz w:val="20"/>
          <w:szCs w:val="20"/>
        </w:rPr>
        <w:t>(</w:t>
      </w:r>
      <w:r w:rsidRPr="00502A19">
        <w:rPr>
          <w:rFonts w:ascii="Arial" w:hAnsi="Arial" w:cs="Arial"/>
          <w:sz w:val="20"/>
          <w:szCs w:val="20"/>
        </w:rPr>
        <w:t>2010</w:t>
      </w:r>
      <w:r w:rsidR="00C62F5E" w:rsidRPr="00502A19">
        <w:rPr>
          <w:rFonts w:ascii="Arial" w:hAnsi="Arial" w:cs="Arial"/>
          <w:sz w:val="20"/>
          <w:szCs w:val="20"/>
        </w:rPr>
        <w:t>)</w:t>
      </w:r>
      <w:r w:rsidRPr="00502A19">
        <w:rPr>
          <w:rFonts w:ascii="Arial" w:hAnsi="Arial" w:cs="Arial"/>
          <w:sz w:val="20"/>
          <w:szCs w:val="20"/>
        </w:rPr>
        <w:t xml:space="preserve">. Urban Greening </w:t>
      </w:r>
      <w:r w:rsidR="00AB11BE" w:rsidRPr="00502A19">
        <w:rPr>
          <w:rFonts w:ascii="Arial" w:hAnsi="Arial" w:cs="Arial"/>
          <w:sz w:val="20"/>
          <w:szCs w:val="20"/>
        </w:rPr>
        <w:t>t</w:t>
      </w:r>
      <w:r w:rsidRPr="00502A19">
        <w:rPr>
          <w:rFonts w:ascii="Arial" w:hAnsi="Arial" w:cs="Arial"/>
          <w:sz w:val="20"/>
          <w:szCs w:val="20"/>
        </w:rPr>
        <w:t xml:space="preserve">o Cool Towns </w:t>
      </w:r>
      <w:r w:rsidR="006C68F6" w:rsidRPr="00502A19">
        <w:rPr>
          <w:rFonts w:ascii="Arial" w:hAnsi="Arial" w:cs="Arial"/>
          <w:sz w:val="20"/>
          <w:szCs w:val="20"/>
        </w:rPr>
        <w:t>and</w:t>
      </w:r>
      <w:r w:rsidRPr="00502A19">
        <w:rPr>
          <w:rFonts w:ascii="Arial" w:hAnsi="Arial" w:cs="Arial"/>
          <w:sz w:val="20"/>
          <w:szCs w:val="20"/>
        </w:rPr>
        <w:t xml:space="preserve"> Cities: A Systematic Review </w:t>
      </w:r>
      <w:r w:rsidR="00AB11BE" w:rsidRPr="00502A19">
        <w:rPr>
          <w:rFonts w:ascii="Arial" w:hAnsi="Arial" w:cs="Arial"/>
          <w:sz w:val="20"/>
          <w:szCs w:val="20"/>
        </w:rPr>
        <w:t>o</w:t>
      </w:r>
      <w:r w:rsidRPr="00502A19">
        <w:rPr>
          <w:rFonts w:ascii="Arial" w:hAnsi="Arial" w:cs="Arial"/>
          <w:sz w:val="20"/>
          <w:szCs w:val="20"/>
        </w:rPr>
        <w:t>f The Empirical Evidence. L</w:t>
      </w:r>
      <w:r w:rsidR="006C68F6" w:rsidRPr="00502A19">
        <w:rPr>
          <w:rFonts w:ascii="Arial" w:hAnsi="Arial" w:cs="Arial"/>
          <w:sz w:val="20"/>
          <w:szCs w:val="20"/>
        </w:rPr>
        <w:t>and</w:t>
      </w:r>
      <w:r w:rsidRPr="00502A19">
        <w:rPr>
          <w:rFonts w:ascii="Arial" w:hAnsi="Arial" w:cs="Arial"/>
          <w:sz w:val="20"/>
          <w:szCs w:val="20"/>
        </w:rPr>
        <w:t xml:space="preserve">scape </w:t>
      </w:r>
      <w:proofErr w:type="gramStart"/>
      <w:r w:rsidR="006C68F6" w:rsidRPr="00502A19">
        <w:rPr>
          <w:rFonts w:ascii="Arial" w:hAnsi="Arial" w:cs="Arial"/>
          <w:sz w:val="20"/>
          <w:szCs w:val="20"/>
        </w:rPr>
        <w:t>And</w:t>
      </w:r>
      <w:proofErr w:type="gramEnd"/>
      <w:r w:rsidRPr="00502A19">
        <w:rPr>
          <w:rFonts w:ascii="Arial" w:hAnsi="Arial" w:cs="Arial"/>
          <w:sz w:val="20"/>
          <w:szCs w:val="20"/>
        </w:rPr>
        <w:t xml:space="preserve"> Urban Planning, 97, 147155.</w:t>
      </w:r>
    </w:p>
    <w:p w14:paraId="16CC20BE" w14:textId="3A098D4E" w:rsidR="00186451" w:rsidRPr="00502A19" w:rsidRDefault="00186451"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Buyadi, Siti Nor Afzan, Wan Mohd Naim Wan </w:t>
      </w:r>
      <w:proofErr w:type="spellStart"/>
      <w:r w:rsidRPr="00502A19">
        <w:rPr>
          <w:rFonts w:ascii="Arial" w:hAnsi="Arial" w:cs="Arial"/>
          <w:sz w:val="20"/>
          <w:szCs w:val="20"/>
        </w:rPr>
        <w:t>Mohd</w:t>
      </w:r>
      <w:proofErr w:type="spellEnd"/>
      <w:r w:rsidRPr="00502A19">
        <w:rPr>
          <w:rFonts w:ascii="Arial" w:hAnsi="Arial" w:cs="Arial"/>
          <w:sz w:val="20"/>
          <w:szCs w:val="20"/>
        </w:rPr>
        <w:t xml:space="preserve">, </w:t>
      </w:r>
      <w:proofErr w:type="spellStart"/>
      <w:r w:rsidRPr="00502A19">
        <w:rPr>
          <w:rFonts w:ascii="Arial" w:hAnsi="Arial" w:cs="Arial"/>
          <w:sz w:val="20"/>
          <w:szCs w:val="20"/>
        </w:rPr>
        <w:t>Misni</w:t>
      </w:r>
      <w:proofErr w:type="spellEnd"/>
      <w:r w:rsidRPr="00502A19">
        <w:rPr>
          <w:rFonts w:ascii="Arial" w:hAnsi="Arial" w:cs="Arial"/>
          <w:sz w:val="20"/>
          <w:szCs w:val="20"/>
        </w:rPr>
        <w:t xml:space="preserve">, </w:t>
      </w:r>
      <w:proofErr w:type="spellStart"/>
      <w:r w:rsidRPr="00502A19">
        <w:rPr>
          <w:rFonts w:ascii="Arial" w:hAnsi="Arial" w:cs="Arial"/>
          <w:sz w:val="20"/>
          <w:szCs w:val="20"/>
        </w:rPr>
        <w:t>Alamah</w:t>
      </w:r>
      <w:proofErr w:type="spellEnd"/>
      <w:r w:rsidRPr="00502A19">
        <w:rPr>
          <w:rFonts w:ascii="Arial" w:hAnsi="Arial" w:cs="Arial"/>
          <w:sz w:val="20"/>
          <w:szCs w:val="20"/>
        </w:rPr>
        <w:t xml:space="preserve">, </w:t>
      </w:r>
      <w:r w:rsidR="00C62F5E" w:rsidRPr="00502A19">
        <w:rPr>
          <w:rFonts w:ascii="Arial" w:hAnsi="Arial" w:cs="Arial"/>
          <w:sz w:val="20"/>
          <w:szCs w:val="20"/>
        </w:rPr>
        <w:t>(</w:t>
      </w:r>
      <w:r w:rsidRPr="00502A19">
        <w:rPr>
          <w:rFonts w:ascii="Arial" w:hAnsi="Arial" w:cs="Arial"/>
          <w:sz w:val="20"/>
          <w:szCs w:val="20"/>
        </w:rPr>
        <w:t>2013</w:t>
      </w:r>
      <w:r w:rsidR="00C62F5E" w:rsidRPr="00502A19">
        <w:rPr>
          <w:rFonts w:ascii="Arial" w:hAnsi="Arial" w:cs="Arial"/>
          <w:sz w:val="20"/>
          <w:szCs w:val="20"/>
        </w:rPr>
        <w:t>)</w:t>
      </w:r>
      <w:r w:rsidRPr="00502A19">
        <w:rPr>
          <w:rFonts w:ascii="Arial" w:hAnsi="Arial" w:cs="Arial"/>
          <w:sz w:val="20"/>
          <w:szCs w:val="20"/>
        </w:rPr>
        <w:t xml:space="preserve">. Green spaces growth impact on the urban microclimate. Proc. Soc. Behav. Sci. 105 (December), 547e557. </w:t>
      </w:r>
    </w:p>
    <w:p w14:paraId="7F84D70B" w14:textId="5465205D"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Calfapietra, C., Morani, A., </w:t>
      </w:r>
      <w:proofErr w:type="spellStart"/>
      <w:r w:rsidRPr="00502A19">
        <w:rPr>
          <w:rFonts w:ascii="Arial" w:hAnsi="Arial" w:cs="Arial"/>
          <w:sz w:val="20"/>
          <w:szCs w:val="20"/>
        </w:rPr>
        <w:t>Sgrigna</w:t>
      </w:r>
      <w:proofErr w:type="spellEnd"/>
      <w:r w:rsidRPr="00502A19">
        <w:rPr>
          <w:rFonts w:ascii="Arial" w:hAnsi="Arial" w:cs="Arial"/>
          <w:sz w:val="20"/>
          <w:szCs w:val="20"/>
        </w:rPr>
        <w:t xml:space="preserve">, G., Di Giovanni, S., </w:t>
      </w:r>
      <w:proofErr w:type="spellStart"/>
      <w:r w:rsidRPr="00502A19">
        <w:rPr>
          <w:rFonts w:ascii="Arial" w:hAnsi="Arial" w:cs="Arial"/>
          <w:sz w:val="20"/>
          <w:szCs w:val="20"/>
        </w:rPr>
        <w:t>Muzzini</w:t>
      </w:r>
      <w:proofErr w:type="spellEnd"/>
      <w:r w:rsidRPr="00502A19">
        <w:rPr>
          <w:rFonts w:ascii="Arial" w:hAnsi="Arial" w:cs="Arial"/>
          <w:sz w:val="20"/>
          <w:szCs w:val="20"/>
        </w:rPr>
        <w:t xml:space="preserve">, V., Pallozzi, E., </w:t>
      </w:r>
      <w:proofErr w:type="spellStart"/>
      <w:r w:rsidRPr="00502A19">
        <w:rPr>
          <w:rFonts w:ascii="Arial" w:hAnsi="Arial" w:cs="Arial"/>
          <w:sz w:val="20"/>
          <w:szCs w:val="20"/>
        </w:rPr>
        <w:t>Guidolotti</w:t>
      </w:r>
      <w:proofErr w:type="spellEnd"/>
      <w:r w:rsidRPr="00502A19">
        <w:rPr>
          <w:rFonts w:ascii="Arial" w:hAnsi="Arial" w:cs="Arial"/>
          <w:sz w:val="20"/>
          <w:szCs w:val="20"/>
        </w:rPr>
        <w:t xml:space="preserve">, G., Nowak, D. &amp; Fares, S. </w:t>
      </w:r>
      <w:r w:rsidR="00C62F5E" w:rsidRPr="00502A19">
        <w:rPr>
          <w:rFonts w:ascii="Arial" w:hAnsi="Arial" w:cs="Arial"/>
          <w:sz w:val="20"/>
          <w:szCs w:val="20"/>
        </w:rPr>
        <w:t>(</w:t>
      </w:r>
      <w:r w:rsidRPr="00502A19">
        <w:rPr>
          <w:rFonts w:ascii="Arial" w:hAnsi="Arial" w:cs="Arial"/>
          <w:sz w:val="20"/>
          <w:szCs w:val="20"/>
        </w:rPr>
        <w:t>2016</w:t>
      </w:r>
      <w:r w:rsidR="00C62F5E" w:rsidRPr="00502A19">
        <w:rPr>
          <w:rFonts w:ascii="Arial" w:hAnsi="Arial" w:cs="Arial"/>
          <w:sz w:val="20"/>
          <w:szCs w:val="20"/>
        </w:rPr>
        <w:t>)</w:t>
      </w:r>
      <w:r w:rsidRPr="00502A19">
        <w:rPr>
          <w:rFonts w:ascii="Arial" w:hAnsi="Arial" w:cs="Arial"/>
          <w:sz w:val="20"/>
          <w:szCs w:val="20"/>
        </w:rPr>
        <w:t xml:space="preserve">. Removal </w:t>
      </w:r>
      <w:proofErr w:type="gramStart"/>
      <w:r w:rsidRPr="00502A19">
        <w:rPr>
          <w:rFonts w:ascii="Arial" w:hAnsi="Arial" w:cs="Arial"/>
          <w:sz w:val="20"/>
          <w:szCs w:val="20"/>
        </w:rPr>
        <w:t>Of</w:t>
      </w:r>
      <w:proofErr w:type="gramEnd"/>
      <w:r w:rsidRPr="00502A19">
        <w:rPr>
          <w:rFonts w:ascii="Arial" w:hAnsi="Arial" w:cs="Arial"/>
          <w:sz w:val="20"/>
          <w:szCs w:val="20"/>
        </w:rPr>
        <w:t xml:space="preserve"> Ozone </w:t>
      </w:r>
      <w:r w:rsidR="00AB11BE" w:rsidRPr="00502A19">
        <w:rPr>
          <w:rFonts w:ascii="Arial" w:hAnsi="Arial" w:cs="Arial"/>
          <w:sz w:val="20"/>
          <w:szCs w:val="20"/>
        </w:rPr>
        <w:t>b</w:t>
      </w:r>
      <w:r w:rsidRPr="00502A19">
        <w:rPr>
          <w:rFonts w:ascii="Arial" w:hAnsi="Arial" w:cs="Arial"/>
          <w:sz w:val="20"/>
          <w:szCs w:val="20"/>
        </w:rPr>
        <w:t xml:space="preserve">y Urban </w:t>
      </w:r>
      <w:r w:rsidR="006C68F6" w:rsidRPr="00502A19">
        <w:rPr>
          <w:rFonts w:ascii="Arial" w:hAnsi="Arial" w:cs="Arial"/>
          <w:sz w:val="20"/>
          <w:szCs w:val="20"/>
        </w:rPr>
        <w:t>and</w:t>
      </w:r>
      <w:r w:rsidRPr="00502A19">
        <w:rPr>
          <w:rFonts w:ascii="Arial" w:hAnsi="Arial" w:cs="Arial"/>
          <w:sz w:val="20"/>
          <w:szCs w:val="20"/>
        </w:rPr>
        <w:t xml:space="preserve"> Peri</w:t>
      </w:r>
      <w:r w:rsidRPr="00502A19">
        <w:rPr>
          <w:rFonts w:ascii="Cambria Math" w:hAnsi="Cambria Math" w:cs="Cambria Math"/>
          <w:sz w:val="20"/>
          <w:szCs w:val="20"/>
        </w:rPr>
        <w:t>‐</w:t>
      </w:r>
      <w:r w:rsidRPr="00502A19">
        <w:rPr>
          <w:rFonts w:ascii="Arial" w:hAnsi="Arial" w:cs="Arial"/>
          <w:sz w:val="20"/>
          <w:szCs w:val="20"/>
        </w:rPr>
        <w:t xml:space="preserve">Urban Forests: Evidence From Laboratory, Field, </w:t>
      </w:r>
      <w:r w:rsidR="006C68F6" w:rsidRPr="00502A19">
        <w:rPr>
          <w:rFonts w:ascii="Arial" w:hAnsi="Arial" w:cs="Arial"/>
          <w:sz w:val="20"/>
          <w:szCs w:val="20"/>
        </w:rPr>
        <w:t>And</w:t>
      </w:r>
      <w:r w:rsidRPr="00502A19">
        <w:rPr>
          <w:rFonts w:ascii="Arial" w:hAnsi="Arial" w:cs="Arial"/>
          <w:sz w:val="20"/>
          <w:szCs w:val="20"/>
        </w:rPr>
        <w:t xml:space="preserve"> Modeling Approaches. Journal </w:t>
      </w:r>
      <w:proofErr w:type="gramStart"/>
      <w:r w:rsidRPr="00502A19">
        <w:rPr>
          <w:rFonts w:ascii="Arial" w:hAnsi="Arial" w:cs="Arial"/>
          <w:sz w:val="20"/>
          <w:szCs w:val="20"/>
        </w:rPr>
        <w:t>Of</w:t>
      </w:r>
      <w:proofErr w:type="gramEnd"/>
      <w:r w:rsidRPr="00502A19">
        <w:rPr>
          <w:rFonts w:ascii="Arial" w:hAnsi="Arial" w:cs="Arial"/>
          <w:sz w:val="20"/>
          <w:szCs w:val="20"/>
        </w:rPr>
        <w:t xml:space="preserve"> Environmental Quality, 45, 224–233.</w:t>
      </w:r>
    </w:p>
    <w:p w14:paraId="263AADB8" w14:textId="16C58425"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Castro, D. C., Samuels, M. &amp; Harman, A. E. </w:t>
      </w:r>
      <w:r w:rsidR="00C62F5E" w:rsidRPr="00502A19">
        <w:rPr>
          <w:rFonts w:ascii="Arial" w:hAnsi="Arial" w:cs="Arial"/>
          <w:sz w:val="20"/>
          <w:szCs w:val="20"/>
        </w:rPr>
        <w:t>(</w:t>
      </w:r>
      <w:r w:rsidRPr="00502A19">
        <w:rPr>
          <w:rFonts w:ascii="Arial" w:hAnsi="Arial" w:cs="Arial"/>
          <w:sz w:val="20"/>
          <w:szCs w:val="20"/>
        </w:rPr>
        <w:t>2013</w:t>
      </w:r>
      <w:r w:rsidR="00C62F5E" w:rsidRPr="00502A19">
        <w:rPr>
          <w:rFonts w:ascii="Arial" w:hAnsi="Arial" w:cs="Arial"/>
          <w:sz w:val="20"/>
          <w:szCs w:val="20"/>
        </w:rPr>
        <w:t>)</w:t>
      </w:r>
      <w:r w:rsidRPr="00502A19">
        <w:rPr>
          <w:rFonts w:ascii="Arial" w:hAnsi="Arial" w:cs="Arial"/>
          <w:sz w:val="20"/>
          <w:szCs w:val="20"/>
        </w:rPr>
        <w:t xml:space="preserve">. Growing Healthy Kids: A Community </w:t>
      </w:r>
      <w:proofErr w:type="spellStart"/>
      <w:r w:rsidRPr="00502A19">
        <w:rPr>
          <w:rFonts w:ascii="Arial" w:hAnsi="Arial" w:cs="Arial"/>
          <w:sz w:val="20"/>
          <w:szCs w:val="20"/>
        </w:rPr>
        <w:t>Gardenbased</w:t>
      </w:r>
      <w:proofErr w:type="spellEnd"/>
      <w:r w:rsidRPr="00502A19">
        <w:rPr>
          <w:rFonts w:ascii="Arial" w:hAnsi="Arial" w:cs="Arial"/>
          <w:sz w:val="20"/>
          <w:szCs w:val="20"/>
        </w:rPr>
        <w:t xml:space="preserve"> Obesity Prevention Program. American Journal </w:t>
      </w:r>
      <w:r w:rsidR="00AB11BE" w:rsidRPr="00502A19">
        <w:rPr>
          <w:rFonts w:ascii="Arial" w:hAnsi="Arial" w:cs="Arial"/>
          <w:sz w:val="20"/>
          <w:szCs w:val="20"/>
        </w:rPr>
        <w:t>o</w:t>
      </w:r>
      <w:r w:rsidRPr="00502A19">
        <w:rPr>
          <w:rFonts w:ascii="Arial" w:hAnsi="Arial" w:cs="Arial"/>
          <w:sz w:val="20"/>
          <w:szCs w:val="20"/>
        </w:rPr>
        <w:t>f Preventive Medicine, 44, S193</w:t>
      </w:r>
      <w:r w:rsidRPr="00502A19">
        <w:rPr>
          <w:rFonts w:ascii="Cambria Math" w:hAnsi="Cambria Math" w:cs="Cambria Math"/>
          <w:sz w:val="20"/>
          <w:szCs w:val="20"/>
        </w:rPr>
        <w:t>‐</w:t>
      </w:r>
      <w:r w:rsidRPr="00502A19">
        <w:rPr>
          <w:rFonts w:ascii="Arial" w:hAnsi="Arial" w:cs="Arial"/>
          <w:sz w:val="20"/>
          <w:szCs w:val="20"/>
        </w:rPr>
        <w:t>9.</w:t>
      </w:r>
    </w:p>
    <w:p w14:paraId="65893E30" w14:textId="42F84B28" w:rsidR="00817133" w:rsidRPr="00502A19" w:rsidRDefault="00817133"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Cochrane, T., Davey, R. C., Gidlow, C., Smith, G. R., Fairburn, J., Armitage, C. J., Stephansen, H. &amp; Speight, S. </w:t>
      </w:r>
      <w:r w:rsidR="00C62F5E" w:rsidRPr="00502A19">
        <w:rPr>
          <w:rFonts w:ascii="Arial" w:hAnsi="Arial" w:cs="Arial"/>
          <w:sz w:val="20"/>
          <w:szCs w:val="20"/>
        </w:rPr>
        <w:t>(</w:t>
      </w:r>
      <w:r w:rsidRPr="00502A19">
        <w:rPr>
          <w:rFonts w:ascii="Arial" w:hAnsi="Arial" w:cs="Arial"/>
          <w:sz w:val="20"/>
          <w:szCs w:val="20"/>
        </w:rPr>
        <w:t>2009</w:t>
      </w:r>
      <w:r w:rsidR="00C62F5E" w:rsidRPr="00502A19">
        <w:rPr>
          <w:rFonts w:ascii="Arial" w:hAnsi="Arial" w:cs="Arial"/>
          <w:sz w:val="20"/>
          <w:szCs w:val="20"/>
        </w:rPr>
        <w:t>)</w:t>
      </w:r>
      <w:r w:rsidRPr="00502A19">
        <w:rPr>
          <w:rFonts w:ascii="Arial" w:hAnsi="Arial" w:cs="Arial"/>
          <w:sz w:val="20"/>
          <w:szCs w:val="20"/>
        </w:rPr>
        <w:t xml:space="preserve">. Small Area </w:t>
      </w:r>
      <w:r w:rsidR="006C68F6" w:rsidRPr="00502A19">
        <w:rPr>
          <w:rFonts w:ascii="Arial" w:hAnsi="Arial" w:cs="Arial"/>
          <w:sz w:val="20"/>
          <w:szCs w:val="20"/>
        </w:rPr>
        <w:t>and</w:t>
      </w:r>
      <w:r w:rsidRPr="00502A19">
        <w:rPr>
          <w:rFonts w:ascii="Arial" w:hAnsi="Arial" w:cs="Arial"/>
          <w:sz w:val="20"/>
          <w:szCs w:val="20"/>
        </w:rPr>
        <w:t xml:space="preserve"> Individual Level Predictors </w:t>
      </w:r>
      <w:r w:rsidR="00AB11BE" w:rsidRPr="00502A19">
        <w:rPr>
          <w:rFonts w:ascii="Arial" w:hAnsi="Arial" w:cs="Arial"/>
          <w:sz w:val="20"/>
          <w:szCs w:val="20"/>
        </w:rPr>
        <w:t>o</w:t>
      </w:r>
      <w:r w:rsidRPr="00502A19">
        <w:rPr>
          <w:rFonts w:ascii="Arial" w:hAnsi="Arial" w:cs="Arial"/>
          <w:sz w:val="20"/>
          <w:szCs w:val="20"/>
        </w:rPr>
        <w:t xml:space="preserve">f Physical Activity </w:t>
      </w:r>
      <w:r w:rsidR="00AB11BE" w:rsidRPr="00502A19">
        <w:rPr>
          <w:rFonts w:ascii="Arial" w:hAnsi="Arial" w:cs="Arial"/>
          <w:sz w:val="20"/>
          <w:szCs w:val="20"/>
        </w:rPr>
        <w:t>i</w:t>
      </w:r>
      <w:r w:rsidRPr="00502A19">
        <w:rPr>
          <w:rFonts w:ascii="Arial" w:hAnsi="Arial" w:cs="Arial"/>
          <w:sz w:val="20"/>
          <w:szCs w:val="20"/>
        </w:rPr>
        <w:t>n Urban Communities: A Multi</w:t>
      </w:r>
      <w:r w:rsidRPr="00502A19">
        <w:rPr>
          <w:rFonts w:ascii="Cambria Math" w:hAnsi="Cambria Math" w:cs="Cambria Math"/>
          <w:sz w:val="20"/>
          <w:szCs w:val="20"/>
        </w:rPr>
        <w:t>‐</w:t>
      </w:r>
      <w:r w:rsidRPr="00502A19">
        <w:rPr>
          <w:rFonts w:ascii="Arial" w:hAnsi="Arial" w:cs="Arial"/>
          <w:sz w:val="20"/>
          <w:szCs w:val="20"/>
        </w:rPr>
        <w:t xml:space="preserve">Level Study </w:t>
      </w:r>
      <w:r w:rsidR="006C68F6" w:rsidRPr="00502A19">
        <w:rPr>
          <w:rFonts w:ascii="Arial" w:hAnsi="Arial" w:cs="Arial"/>
          <w:sz w:val="20"/>
          <w:szCs w:val="20"/>
        </w:rPr>
        <w:t>i</w:t>
      </w:r>
      <w:r w:rsidRPr="00502A19">
        <w:rPr>
          <w:rFonts w:ascii="Arial" w:hAnsi="Arial" w:cs="Arial"/>
          <w:sz w:val="20"/>
          <w:szCs w:val="20"/>
        </w:rPr>
        <w:t>n Stoke</w:t>
      </w:r>
      <w:r w:rsidRPr="00502A19">
        <w:rPr>
          <w:rFonts w:ascii="Cambria Math" w:hAnsi="Cambria Math" w:cs="Cambria Math"/>
          <w:sz w:val="20"/>
          <w:szCs w:val="20"/>
        </w:rPr>
        <w:t>‐</w:t>
      </w:r>
      <w:r w:rsidRPr="00502A19">
        <w:rPr>
          <w:rFonts w:ascii="Arial" w:hAnsi="Arial" w:cs="Arial"/>
          <w:sz w:val="20"/>
          <w:szCs w:val="20"/>
        </w:rPr>
        <w:t>On</w:t>
      </w:r>
      <w:r w:rsidRPr="00502A19">
        <w:rPr>
          <w:rFonts w:ascii="Cambria Math" w:hAnsi="Cambria Math" w:cs="Cambria Math"/>
          <w:sz w:val="20"/>
          <w:szCs w:val="20"/>
        </w:rPr>
        <w:t>‐</w:t>
      </w:r>
      <w:r w:rsidRPr="00502A19">
        <w:rPr>
          <w:rFonts w:ascii="Arial" w:hAnsi="Arial" w:cs="Arial"/>
          <w:sz w:val="20"/>
          <w:szCs w:val="20"/>
        </w:rPr>
        <w:t>Trent, Engl</w:t>
      </w:r>
      <w:r w:rsidR="006C68F6" w:rsidRPr="00502A19">
        <w:rPr>
          <w:rFonts w:ascii="Arial" w:hAnsi="Arial" w:cs="Arial"/>
          <w:sz w:val="20"/>
          <w:szCs w:val="20"/>
        </w:rPr>
        <w:t>and</w:t>
      </w:r>
      <w:r w:rsidRPr="00502A19">
        <w:rPr>
          <w:rFonts w:ascii="Arial" w:hAnsi="Arial" w:cs="Arial"/>
          <w:sz w:val="20"/>
          <w:szCs w:val="20"/>
        </w:rPr>
        <w:t xml:space="preserve">. International Journal </w:t>
      </w:r>
      <w:proofErr w:type="gramStart"/>
      <w:r w:rsidRPr="00502A19">
        <w:rPr>
          <w:rFonts w:ascii="Arial" w:hAnsi="Arial" w:cs="Arial"/>
          <w:sz w:val="20"/>
          <w:szCs w:val="20"/>
        </w:rPr>
        <w:t>Of</w:t>
      </w:r>
      <w:proofErr w:type="gramEnd"/>
      <w:r w:rsidRPr="00502A19">
        <w:rPr>
          <w:rFonts w:ascii="Arial" w:hAnsi="Arial" w:cs="Arial"/>
          <w:sz w:val="20"/>
          <w:szCs w:val="20"/>
        </w:rPr>
        <w:t xml:space="preserve"> Environmental Research </w:t>
      </w:r>
      <w:r w:rsidR="006C68F6" w:rsidRPr="00502A19">
        <w:rPr>
          <w:rFonts w:ascii="Arial" w:hAnsi="Arial" w:cs="Arial"/>
          <w:sz w:val="20"/>
          <w:szCs w:val="20"/>
        </w:rPr>
        <w:t>and</w:t>
      </w:r>
      <w:r w:rsidRPr="00502A19">
        <w:rPr>
          <w:rFonts w:ascii="Arial" w:hAnsi="Arial" w:cs="Arial"/>
          <w:sz w:val="20"/>
          <w:szCs w:val="20"/>
        </w:rPr>
        <w:t xml:space="preserve"> Public Health, 6, 654</w:t>
      </w:r>
      <w:r w:rsidRPr="00502A19">
        <w:rPr>
          <w:rFonts w:ascii="Cambria Math" w:hAnsi="Cambria Math" w:cs="Cambria Math"/>
          <w:sz w:val="20"/>
          <w:szCs w:val="20"/>
        </w:rPr>
        <w:t>‐</w:t>
      </w:r>
      <w:r w:rsidRPr="00502A19">
        <w:rPr>
          <w:rFonts w:ascii="Arial" w:hAnsi="Arial" w:cs="Arial"/>
          <w:sz w:val="20"/>
          <w:szCs w:val="20"/>
        </w:rPr>
        <w:t>677.</w:t>
      </w:r>
    </w:p>
    <w:p w14:paraId="342734E6" w14:textId="501083A1"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Dadv</w:t>
      </w:r>
      <w:r w:rsidR="006C68F6" w:rsidRPr="00502A19">
        <w:rPr>
          <w:rFonts w:ascii="Arial" w:hAnsi="Arial" w:cs="Arial"/>
          <w:sz w:val="20"/>
          <w:szCs w:val="20"/>
        </w:rPr>
        <w:t>and</w:t>
      </w:r>
      <w:r w:rsidRPr="00502A19">
        <w:rPr>
          <w:rFonts w:ascii="Arial" w:hAnsi="Arial" w:cs="Arial"/>
          <w:sz w:val="20"/>
          <w:szCs w:val="20"/>
        </w:rPr>
        <w:t xml:space="preserve">, P., </w:t>
      </w:r>
      <w:proofErr w:type="spellStart"/>
      <w:r w:rsidRPr="00502A19">
        <w:rPr>
          <w:rFonts w:ascii="Arial" w:hAnsi="Arial" w:cs="Arial"/>
          <w:sz w:val="20"/>
          <w:szCs w:val="20"/>
        </w:rPr>
        <w:t>Nieuwenhuijsen</w:t>
      </w:r>
      <w:proofErr w:type="spellEnd"/>
      <w:r w:rsidRPr="00502A19">
        <w:rPr>
          <w:rFonts w:ascii="Arial" w:hAnsi="Arial" w:cs="Arial"/>
          <w:sz w:val="20"/>
          <w:szCs w:val="20"/>
        </w:rPr>
        <w:t xml:space="preserve">, M. J., </w:t>
      </w:r>
      <w:proofErr w:type="spellStart"/>
      <w:r w:rsidRPr="00502A19">
        <w:rPr>
          <w:rFonts w:ascii="Arial" w:hAnsi="Arial" w:cs="Arial"/>
          <w:sz w:val="20"/>
          <w:szCs w:val="20"/>
        </w:rPr>
        <w:t>Esnaola</w:t>
      </w:r>
      <w:proofErr w:type="spellEnd"/>
      <w:r w:rsidRPr="00502A19">
        <w:rPr>
          <w:rFonts w:ascii="Arial" w:hAnsi="Arial" w:cs="Arial"/>
          <w:sz w:val="20"/>
          <w:szCs w:val="20"/>
        </w:rPr>
        <w:t xml:space="preserve">, M., </w:t>
      </w:r>
      <w:proofErr w:type="spellStart"/>
      <w:r w:rsidRPr="00502A19">
        <w:rPr>
          <w:rFonts w:ascii="Arial" w:hAnsi="Arial" w:cs="Arial"/>
          <w:sz w:val="20"/>
          <w:szCs w:val="20"/>
        </w:rPr>
        <w:t>Forns</w:t>
      </w:r>
      <w:proofErr w:type="spellEnd"/>
      <w:r w:rsidRPr="00502A19">
        <w:rPr>
          <w:rFonts w:ascii="Arial" w:hAnsi="Arial" w:cs="Arial"/>
          <w:sz w:val="20"/>
          <w:szCs w:val="20"/>
        </w:rPr>
        <w:t xml:space="preserve">, J., Basagana, X., </w:t>
      </w:r>
      <w:proofErr w:type="spellStart"/>
      <w:r w:rsidRPr="00502A19">
        <w:rPr>
          <w:rFonts w:ascii="Arial" w:hAnsi="Arial" w:cs="Arial"/>
          <w:sz w:val="20"/>
          <w:szCs w:val="20"/>
        </w:rPr>
        <w:t>Alvarezpedrerol</w:t>
      </w:r>
      <w:proofErr w:type="spellEnd"/>
      <w:r w:rsidRPr="00502A19">
        <w:rPr>
          <w:rFonts w:ascii="Arial" w:hAnsi="Arial" w:cs="Arial"/>
          <w:sz w:val="20"/>
          <w:szCs w:val="20"/>
        </w:rPr>
        <w:t>, M., Rivas, I., Lopez</w:t>
      </w:r>
      <w:r w:rsidRPr="00502A19">
        <w:rPr>
          <w:rFonts w:ascii="Cambria Math" w:hAnsi="Cambria Math" w:cs="Cambria Math"/>
          <w:sz w:val="20"/>
          <w:szCs w:val="20"/>
        </w:rPr>
        <w:t>‐</w:t>
      </w:r>
      <w:r w:rsidRPr="00502A19">
        <w:rPr>
          <w:rFonts w:ascii="Arial" w:hAnsi="Arial" w:cs="Arial"/>
          <w:sz w:val="20"/>
          <w:szCs w:val="20"/>
        </w:rPr>
        <w:t xml:space="preserve">Vicente, M., De Castro Pascual, M., Su, J., Jerrett, M., Querol, X. &amp; </w:t>
      </w:r>
      <w:proofErr w:type="spellStart"/>
      <w:r w:rsidRPr="00502A19">
        <w:rPr>
          <w:rFonts w:ascii="Arial" w:hAnsi="Arial" w:cs="Arial"/>
          <w:sz w:val="20"/>
          <w:szCs w:val="20"/>
        </w:rPr>
        <w:t>Sunyer</w:t>
      </w:r>
      <w:proofErr w:type="spellEnd"/>
      <w:r w:rsidRPr="00502A19">
        <w:rPr>
          <w:rFonts w:ascii="Arial" w:hAnsi="Arial" w:cs="Arial"/>
          <w:sz w:val="20"/>
          <w:szCs w:val="20"/>
        </w:rPr>
        <w:t xml:space="preserve">, J. </w:t>
      </w:r>
      <w:r w:rsidR="00C62F5E" w:rsidRPr="00502A19">
        <w:rPr>
          <w:rFonts w:ascii="Arial" w:hAnsi="Arial" w:cs="Arial"/>
          <w:sz w:val="20"/>
          <w:szCs w:val="20"/>
        </w:rPr>
        <w:t>(</w:t>
      </w:r>
      <w:r w:rsidRPr="00502A19">
        <w:rPr>
          <w:rFonts w:ascii="Arial" w:hAnsi="Arial" w:cs="Arial"/>
          <w:sz w:val="20"/>
          <w:szCs w:val="20"/>
        </w:rPr>
        <w:t>2015</w:t>
      </w:r>
      <w:r w:rsidR="00C62F5E" w:rsidRPr="00502A19">
        <w:rPr>
          <w:rFonts w:ascii="Arial" w:hAnsi="Arial" w:cs="Arial"/>
          <w:sz w:val="20"/>
          <w:szCs w:val="20"/>
        </w:rPr>
        <w:t>)</w:t>
      </w:r>
      <w:r w:rsidRPr="00502A19">
        <w:rPr>
          <w:rFonts w:ascii="Arial" w:hAnsi="Arial" w:cs="Arial"/>
          <w:sz w:val="20"/>
          <w:szCs w:val="20"/>
        </w:rPr>
        <w:t xml:space="preserve">. Green Spaces </w:t>
      </w:r>
      <w:r w:rsidR="006C68F6" w:rsidRPr="00502A19">
        <w:rPr>
          <w:rFonts w:ascii="Arial" w:hAnsi="Arial" w:cs="Arial"/>
          <w:sz w:val="20"/>
          <w:szCs w:val="20"/>
        </w:rPr>
        <w:t>and</w:t>
      </w:r>
      <w:r w:rsidRPr="00502A19">
        <w:rPr>
          <w:rFonts w:ascii="Arial" w:hAnsi="Arial" w:cs="Arial"/>
          <w:sz w:val="20"/>
          <w:szCs w:val="20"/>
        </w:rPr>
        <w:t xml:space="preserve"> Cognitive Development </w:t>
      </w:r>
      <w:proofErr w:type="gramStart"/>
      <w:r w:rsidRPr="00502A19">
        <w:rPr>
          <w:rFonts w:ascii="Arial" w:hAnsi="Arial" w:cs="Arial"/>
          <w:sz w:val="20"/>
          <w:szCs w:val="20"/>
        </w:rPr>
        <w:t>In</w:t>
      </w:r>
      <w:proofErr w:type="gramEnd"/>
      <w:r w:rsidRPr="00502A19">
        <w:rPr>
          <w:rFonts w:ascii="Arial" w:hAnsi="Arial" w:cs="Arial"/>
          <w:sz w:val="20"/>
          <w:szCs w:val="20"/>
        </w:rPr>
        <w:t xml:space="preserve"> Primary Schoolchildren.  Proceedings </w:t>
      </w:r>
      <w:proofErr w:type="gramStart"/>
      <w:r w:rsidRPr="00502A19">
        <w:rPr>
          <w:rFonts w:ascii="Arial" w:hAnsi="Arial" w:cs="Arial"/>
          <w:sz w:val="20"/>
          <w:szCs w:val="20"/>
        </w:rPr>
        <w:t>Of</w:t>
      </w:r>
      <w:proofErr w:type="gramEnd"/>
      <w:r w:rsidRPr="00502A19">
        <w:rPr>
          <w:rFonts w:ascii="Arial" w:hAnsi="Arial" w:cs="Arial"/>
          <w:sz w:val="20"/>
          <w:szCs w:val="20"/>
        </w:rPr>
        <w:t xml:space="preserve"> </w:t>
      </w:r>
      <w:r w:rsidR="006C68F6" w:rsidRPr="00502A19">
        <w:rPr>
          <w:rFonts w:ascii="Arial" w:hAnsi="Arial" w:cs="Arial"/>
          <w:sz w:val="20"/>
          <w:szCs w:val="20"/>
        </w:rPr>
        <w:t>t</w:t>
      </w:r>
      <w:r w:rsidRPr="00502A19">
        <w:rPr>
          <w:rFonts w:ascii="Arial" w:hAnsi="Arial" w:cs="Arial"/>
          <w:sz w:val="20"/>
          <w:szCs w:val="20"/>
        </w:rPr>
        <w:t xml:space="preserve">he National Academy </w:t>
      </w:r>
      <w:r w:rsidR="006C68F6" w:rsidRPr="00502A19">
        <w:rPr>
          <w:rFonts w:ascii="Arial" w:hAnsi="Arial" w:cs="Arial"/>
          <w:sz w:val="20"/>
          <w:szCs w:val="20"/>
        </w:rPr>
        <w:t>o</w:t>
      </w:r>
      <w:r w:rsidRPr="00502A19">
        <w:rPr>
          <w:rFonts w:ascii="Arial" w:hAnsi="Arial" w:cs="Arial"/>
          <w:sz w:val="20"/>
          <w:szCs w:val="20"/>
        </w:rPr>
        <w:t>f Sciences Usa, 112, 7937</w:t>
      </w:r>
      <w:r w:rsidRPr="00502A19">
        <w:rPr>
          <w:rFonts w:ascii="Cambria Math" w:hAnsi="Cambria Math" w:cs="Cambria Math"/>
          <w:sz w:val="20"/>
          <w:szCs w:val="20"/>
        </w:rPr>
        <w:t>‐</w:t>
      </w:r>
      <w:r w:rsidRPr="00502A19">
        <w:rPr>
          <w:rFonts w:ascii="Arial" w:hAnsi="Arial" w:cs="Arial"/>
          <w:sz w:val="20"/>
          <w:szCs w:val="20"/>
        </w:rPr>
        <w:t>7942.</w:t>
      </w:r>
    </w:p>
    <w:p w14:paraId="5F253937" w14:textId="5F14CAEA"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De Jong, K., Albin, M., </w:t>
      </w:r>
      <w:proofErr w:type="spellStart"/>
      <w:r w:rsidRPr="00502A19">
        <w:rPr>
          <w:rFonts w:ascii="Arial" w:hAnsi="Arial" w:cs="Arial"/>
          <w:sz w:val="20"/>
          <w:szCs w:val="20"/>
        </w:rPr>
        <w:t>Skärbäck</w:t>
      </w:r>
      <w:proofErr w:type="spellEnd"/>
      <w:r w:rsidRPr="00502A19">
        <w:rPr>
          <w:rFonts w:ascii="Arial" w:hAnsi="Arial" w:cs="Arial"/>
          <w:sz w:val="20"/>
          <w:szCs w:val="20"/>
        </w:rPr>
        <w:t xml:space="preserve">, E., Grahn, P. &amp; </w:t>
      </w:r>
      <w:proofErr w:type="spellStart"/>
      <w:r w:rsidRPr="00502A19">
        <w:rPr>
          <w:rFonts w:ascii="Arial" w:hAnsi="Arial" w:cs="Arial"/>
          <w:sz w:val="20"/>
          <w:szCs w:val="20"/>
        </w:rPr>
        <w:t>Björk</w:t>
      </w:r>
      <w:proofErr w:type="spellEnd"/>
      <w:r w:rsidRPr="00502A19">
        <w:rPr>
          <w:rFonts w:ascii="Arial" w:hAnsi="Arial" w:cs="Arial"/>
          <w:sz w:val="20"/>
          <w:szCs w:val="20"/>
        </w:rPr>
        <w:t xml:space="preserve">, J. </w:t>
      </w:r>
      <w:r w:rsidR="00C62F5E" w:rsidRPr="00502A19">
        <w:rPr>
          <w:rFonts w:ascii="Arial" w:hAnsi="Arial" w:cs="Arial"/>
          <w:sz w:val="20"/>
          <w:szCs w:val="20"/>
        </w:rPr>
        <w:t>(</w:t>
      </w:r>
      <w:r w:rsidRPr="00502A19">
        <w:rPr>
          <w:rFonts w:ascii="Arial" w:hAnsi="Arial" w:cs="Arial"/>
          <w:sz w:val="20"/>
          <w:szCs w:val="20"/>
        </w:rPr>
        <w:t>2012</w:t>
      </w:r>
      <w:r w:rsidR="00C62F5E" w:rsidRPr="00502A19">
        <w:rPr>
          <w:rFonts w:ascii="Arial" w:hAnsi="Arial" w:cs="Arial"/>
          <w:sz w:val="20"/>
          <w:szCs w:val="20"/>
        </w:rPr>
        <w:t>)</w:t>
      </w:r>
      <w:r w:rsidRPr="00502A19">
        <w:rPr>
          <w:rFonts w:ascii="Arial" w:hAnsi="Arial" w:cs="Arial"/>
          <w:sz w:val="20"/>
          <w:szCs w:val="20"/>
        </w:rPr>
        <w:t xml:space="preserve">. Perceived Green Qualities </w:t>
      </w:r>
      <w:r w:rsidR="006C68F6" w:rsidRPr="00502A19">
        <w:rPr>
          <w:rFonts w:ascii="Arial" w:hAnsi="Arial" w:cs="Arial"/>
          <w:sz w:val="20"/>
          <w:szCs w:val="20"/>
        </w:rPr>
        <w:t>w</w:t>
      </w:r>
      <w:r w:rsidRPr="00502A19">
        <w:rPr>
          <w:rFonts w:ascii="Arial" w:hAnsi="Arial" w:cs="Arial"/>
          <w:sz w:val="20"/>
          <w:szCs w:val="20"/>
        </w:rPr>
        <w:t xml:space="preserve">ere Associated </w:t>
      </w:r>
      <w:r w:rsidR="006C68F6" w:rsidRPr="00502A19">
        <w:rPr>
          <w:rFonts w:ascii="Arial" w:hAnsi="Arial" w:cs="Arial"/>
          <w:sz w:val="20"/>
          <w:szCs w:val="20"/>
        </w:rPr>
        <w:t>w</w:t>
      </w:r>
      <w:r w:rsidRPr="00502A19">
        <w:rPr>
          <w:rFonts w:ascii="Arial" w:hAnsi="Arial" w:cs="Arial"/>
          <w:sz w:val="20"/>
          <w:szCs w:val="20"/>
        </w:rPr>
        <w:t xml:space="preserve">ith Neighborhood Satisfaction, Physical Activity, </w:t>
      </w:r>
      <w:r w:rsidR="006C68F6" w:rsidRPr="00502A19">
        <w:rPr>
          <w:rFonts w:ascii="Arial" w:hAnsi="Arial" w:cs="Arial"/>
          <w:sz w:val="20"/>
          <w:szCs w:val="20"/>
        </w:rPr>
        <w:t>and</w:t>
      </w:r>
      <w:r w:rsidRPr="00502A19">
        <w:rPr>
          <w:rFonts w:ascii="Arial" w:hAnsi="Arial" w:cs="Arial"/>
          <w:sz w:val="20"/>
          <w:szCs w:val="20"/>
        </w:rPr>
        <w:t xml:space="preserve"> General Health: Results </w:t>
      </w:r>
      <w:proofErr w:type="gramStart"/>
      <w:r w:rsidRPr="00502A19">
        <w:rPr>
          <w:rFonts w:ascii="Arial" w:hAnsi="Arial" w:cs="Arial"/>
          <w:sz w:val="20"/>
          <w:szCs w:val="20"/>
        </w:rPr>
        <w:t>From</w:t>
      </w:r>
      <w:proofErr w:type="gramEnd"/>
      <w:r w:rsidRPr="00502A19">
        <w:rPr>
          <w:rFonts w:ascii="Arial" w:hAnsi="Arial" w:cs="Arial"/>
          <w:sz w:val="20"/>
          <w:szCs w:val="20"/>
        </w:rPr>
        <w:t xml:space="preserve"> A </w:t>
      </w:r>
      <w:proofErr w:type="spellStart"/>
      <w:r w:rsidRPr="00502A19">
        <w:rPr>
          <w:rFonts w:ascii="Arial" w:hAnsi="Arial" w:cs="Arial"/>
          <w:sz w:val="20"/>
          <w:szCs w:val="20"/>
        </w:rPr>
        <w:t>Crosssectional</w:t>
      </w:r>
      <w:proofErr w:type="spellEnd"/>
      <w:r w:rsidRPr="00502A19">
        <w:rPr>
          <w:rFonts w:ascii="Arial" w:hAnsi="Arial" w:cs="Arial"/>
          <w:sz w:val="20"/>
          <w:szCs w:val="20"/>
        </w:rPr>
        <w:t xml:space="preserve"> Study </w:t>
      </w:r>
      <w:r w:rsidR="006C68F6" w:rsidRPr="00502A19">
        <w:rPr>
          <w:rFonts w:ascii="Arial" w:hAnsi="Arial" w:cs="Arial"/>
          <w:sz w:val="20"/>
          <w:szCs w:val="20"/>
        </w:rPr>
        <w:t>i</w:t>
      </w:r>
      <w:r w:rsidRPr="00502A19">
        <w:rPr>
          <w:rFonts w:ascii="Arial" w:hAnsi="Arial" w:cs="Arial"/>
          <w:sz w:val="20"/>
          <w:szCs w:val="20"/>
        </w:rPr>
        <w:t xml:space="preserve">n Suburban </w:t>
      </w:r>
      <w:r w:rsidR="006C68F6" w:rsidRPr="00502A19">
        <w:rPr>
          <w:rFonts w:ascii="Arial" w:hAnsi="Arial" w:cs="Arial"/>
          <w:sz w:val="20"/>
          <w:szCs w:val="20"/>
        </w:rPr>
        <w:t>and</w:t>
      </w:r>
      <w:r w:rsidRPr="00502A19">
        <w:rPr>
          <w:rFonts w:ascii="Arial" w:hAnsi="Arial" w:cs="Arial"/>
          <w:sz w:val="20"/>
          <w:szCs w:val="20"/>
        </w:rPr>
        <w:t xml:space="preserve"> Rural Scania, Southern Sweden. Health &amp; Place, 18: 1374</w:t>
      </w:r>
      <w:r w:rsidRPr="00502A19">
        <w:rPr>
          <w:rFonts w:ascii="Cambria Math" w:hAnsi="Cambria Math" w:cs="Cambria Math"/>
          <w:sz w:val="20"/>
          <w:szCs w:val="20"/>
        </w:rPr>
        <w:t>‐</w:t>
      </w:r>
      <w:r w:rsidRPr="00502A19">
        <w:rPr>
          <w:rFonts w:ascii="Arial" w:hAnsi="Arial" w:cs="Arial"/>
          <w:sz w:val="20"/>
          <w:szCs w:val="20"/>
        </w:rPr>
        <w:t>1380.</w:t>
      </w:r>
    </w:p>
    <w:p w14:paraId="3210CEC5" w14:textId="6491BD6D"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De Vries, S. </w:t>
      </w:r>
      <w:r w:rsidR="00C62F5E" w:rsidRPr="00502A19">
        <w:rPr>
          <w:rFonts w:ascii="Arial" w:hAnsi="Arial" w:cs="Arial"/>
          <w:sz w:val="20"/>
          <w:szCs w:val="20"/>
        </w:rPr>
        <w:t>(</w:t>
      </w:r>
      <w:r w:rsidRPr="00502A19">
        <w:rPr>
          <w:rFonts w:ascii="Arial" w:hAnsi="Arial" w:cs="Arial"/>
          <w:sz w:val="20"/>
          <w:szCs w:val="20"/>
        </w:rPr>
        <w:t>2010</w:t>
      </w:r>
      <w:r w:rsidR="00C62F5E" w:rsidRPr="00502A19">
        <w:rPr>
          <w:rFonts w:ascii="Arial" w:hAnsi="Arial" w:cs="Arial"/>
          <w:sz w:val="20"/>
          <w:szCs w:val="20"/>
        </w:rPr>
        <w:t>)</w:t>
      </w:r>
      <w:r w:rsidRPr="00502A19">
        <w:rPr>
          <w:rFonts w:ascii="Arial" w:hAnsi="Arial" w:cs="Arial"/>
          <w:sz w:val="20"/>
          <w:szCs w:val="20"/>
        </w:rPr>
        <w:t xml:space="preserve">. Nearby Nature </w:t>
      </w:r>
      <w:r w:rsidR="006C68F6" w:rsidRPr="00502A19">
        <w:rPr>
          <w:rFonts w:ascii="Arial" w:hAnsi="Arial" w:cs="Arial"/>
          <w:sz w:val="20"/>
          <w:szCs w:val="20"/>
        </w:rPr>
        <w:t>and</w:t>
      </w:r>
      <w:r w:rsidRPr="00502A19">
        <w:rPr>
          <w:rFonts w:ascii="Arial" w:hAnsi="Arial" w:cs="Arial"/>
          <w:sz w:val="20"/>
          <w:szCs w:val="20"/>
        </w:rPr>
        <w:t xml:space="preserve"> Human Health: Looking </w:t>
      </w:r>
      <w:r w:rsidR="006C68F6" w:rsidRPr="00502A19">
        <w:rPr>
          <w:rFonts w:ascii="Arial" w:hAnsi="Arial" w:cs="Arial"/>
          <w:sz w:val="20"/>
          <w:szCs w:val="20"/>
        </w:rPr>
        <w:t>a</w:t>
      </w:r>
      <w:r w:rsidRPr="00502A19">
        <w:rPr>
          <w:rFonts w:ascii="Arial" w:hAnsi="Arial" w:cs="Arial"/>
          <w:sz w:val="20"/>
          <w:szCs w:val="20"/>
        </w:rPr>
        <w:t xml:space="preserve">t </w:t>
      </w:r>
      <w:r w:rsidR="006C68F6" w:rsidRPr="00502A19">
        <w:rPr>
          <w:rFonts w:ascii="Arial" w:hAnsi="Arial" w:cs="Arial"/>
          <w:sz w:val="20"/>
          <w:szCs w:val="20"/>
        </w:rPr>
        <w:t>t</w:t>
      </w:r>
      <w:r w:rsidRPr="00502A19">
        <w:rPr>
          <w:rFonts w:ascii="Arial" w:hAnsi="Arial" w:cs="Arial"/>
          <w:sz w:val="20"/>
          <w:szCs w:val="20"/>
        </w:rPr>
        <w:t xml:space="preserve">he Mechanisms </w:t>
      </w:r>
      <w:r w:rsidR="006C68F6" w:rsidRPr="00502A19">
        <w:rPr>
          <w:rFonts w:ascii="Arial" w:hAnsi="Arial" w:cs="Arial"/>
          <w:sz w:val="20"/>
          <w:szCs w:val="20"/>
        </w:rPr>
        <w:t>and</w:t>
      </w:r>
      <w:r w:rsidRPr="00502A19">
        <w:rPr>
          <w:rFonts w:ascii="Arial" w:hAnsi="Arial" w:cs="Arial"/>
          <w:sz w:val="20"/>
          <w:szCs w:val="20"/>
        </w:rPr>
        <w:t xml:space="preserve"> </w:t>
      </w:r>
      <w:r w:rsidR="006C68F6" w:rsidRPr="00502A19">
        <w:rPr>
          <w:rFonts w:ascii="Arial" w:hAnsi="Arial" w:cs="Arial"/>
          <w:sz w:val="20"/>
          <w:szCs w:val="20"/>
        </w:rPr>
        <w:t>t</w:t>
      </w:r>
      <w:r w:rsidRPr="00502A19">
        <w:rPr>
          <w:rFonts w:ascii="Arial" w:hAnsi="Arial" w:cs="Arial"/>
          <w:sz w:val="20"/>
          <w:szCs w:val="20"/>
        </w:rPr>
        <w:t xml:space="preserve">heir Implications. In: Ward Thompson, C., Aspinall, P. &amp; Bell, S. (Eds.) Innovative Approaches </w:t>
      </w:r>
      <w:r w:rsidR="006C68F6" w:rsidRPr="00502A19">
        <w:rPr>
          <w:rFonts w:ascii="Arial" w:hAnsi="Arial" w:cs="Arial"/>
          <w:sz w:val="20"/>
          <w:szCs w:val="20"/>
        </w:rPr>
        <w:t>t</w:t>
      </w:r>
      <w:r w:rsidRPr="00502A19">
        <w:rPr>
          <w:rFonts w:ascii="Arial" w:hAnsi="Arial" w:cs="Arial"/>
          <w:sz w:val="20"/>
          <w:szCs w:val="20"/>
        </w:rPr>
        <w:t>o Researching L</w:t>
      </w:r>
      <w:r w:rsidR="006C68F6" w:rsidRPr="00502A19">
        <w:rPr>
          <w:rFonts w:ascii="Arial" w:hAnsi="Arial" w:cs="Arial"/>
          <w:sz w:val="20"/>
          <w:szCs w:val="20"/>
        </w:rPr>
        <w:t>and</w:t>
      </w:r>
      <w:r w:rsidRPr="00502A19">
        <w:rPr>
          <w:rFonts w:ascii="Arial" w:hAnsi="Arial" w:cs="Arial"/>
          <w:sz w:val="20"/>
          <w:szCs w:val="20"/>
        </w:rPr>
        <w:t xml:space="preserve">scape </w:t>
      </w:r>
      <w:r w:rsidR="006C68F6" w:rsidRPr="00502A19">
        <w:rPr>
          <w:rFonts w:ascii="Arial" w:hAnsi="Arial" w:cs="Arial"/>
          <w:sz w:val="20"/>
          <w:szCs w:val="20"/>
        </w:rPr>
        <w:t>and</w:t>
      </w:r>
      <w:r w:rsidRPr="00502A19">
        <w:rPr>
          <w:rFonts w:ascii="Arial" w:hAnsi="Arial" w:cs="Arial"/>
          <w:sz w:val="20"/>
          <w:szCs w:val="20"/>
        </w:rPr>
        <w:t xml:space="preserve"> Health. Abingdon: Routledge.</w:t>
      </w:r>
    </w:p>
    <w:p w14:paraId="4DE3E705" w14:textId="4949E8D2" w:rsidR="003E25CD" w:rsidRPr="00502A19" w:rsidRDefault="003E25CD"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highlight w:val="yellow"/>
        </w:rPr>
        <w:t xml:space="preserve">Edeigba, B. A., </w:t>
      </w:r>
      <w:proofErr w:type="spellStart"/>
      <w:r w:rsidRPr="00502A19">
        <w:rPr>
          <w:rFonts w:ascii="Arial" w:hAnsi="Arial" w:cs="Arial"/>
          <w:sz w:val="20"/>
          <w:szCs w:val="20"/>
          <w:highlight w:val="yellow"/>
        </w:rPr>
        <w:t>Ashinze</w:t>
      </w:r>
      <w:proofErr w:type="spellEnd"/>
      <w:r w:rsidRPr="00502A19">
        <w:rPr>
          <w:rFonts w:ascii="Arial" w:hAnsi="Arial" w:cs="Arial"/>
          <w:sz w:val="20"/>
          <w:szCs w:val="20"/>
          <w:highlight w:val="yellow"/>
        </w:rPr>
        <w:t xml:space="preserve">, U. K., Umoh, A. A., Biu, P. W., &amp; </w:t>
      </w:r>
      <w:proofErr w:type="spellStart"/>
      <w:r w:rsidRPr="00502A19">
        <w:rPr>
          <w:rFonts w:ascii="Arial" w:hAnsi="Arial" w:cs="Arial"/>
          <w:sz w:val="20"/>
          <w:szCs w:val="20"/>
          <w:highlight w:val="yellow"/>
        </w:rPr>
        <w:t>Daraojimba</w:t>
      </w:r>
      <w:proofErr w:type="spellEnd"/>
      <w:r w:rsidRPr="00502A19">
        <w:rPr>
          <w:rFonts w:ascii="Arial" w:hAnsi="Arial" w:cs="Arial"/>
          <w:sz w:val="20"/>
          <w:szCs w:val="20"/>
          <w:highlight w:val="yellow"/>
        </w:rPr>
        <w:t>, A. I. (2024). Urban green spaces and their impact on environmental health: A Global Review. World Journal of Advanced Research and Reviews, 21(2), 917–927. https://doi.org/10.30574/wjarr.2024.21.2.0518</w:t>
      </w:r>
    </w:p>
    <w:p w14:paraId="49D92299" w14:textId="33F1384E"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Faber Taylor, A. F. &amp; Kuo, F. E. M. </w:t>
      </w:r>
      <w:r w:rsidR="00C62F5E" w:rsidRPr="00502A19">
        <w:rPr>
          <w:rFonts w:ascii="Arial" w:hAnsi="Arial" w:cs="Arial"/>
          <w:sz w:val="20"/>
          <w:szCs w:val="20"/>
        </w:rPr>
        <w:t>(</w:t>
      </w:r>
      <w:r w:rsidRPr="00502A19">
        <w:rPr>
          <w:rFonts w:ascii="Arial" w:hAnsi="Arial" w:cs="Arial"/>
          <w:sz w:val="20"/>
          <w:szCs w:val="20"/>
        </w:rPr>
        <w:t>2011</w:t>
      </w:r>
      <w:r w:rsidR="00C62F5E" w:rsidRPr="00502A19">
        <w:rPr>
          <w:rFonts w:ascii="Arial" w:hAnsi="Arial" w:cs="Arial"/>
          <w:sz w:val="20"/>
          <w:szCs w:val="20"/>
        </w:rPr>
        <w:t>)</w:t>
      </w:r>
      <w:r w:rsidRPr="00502A19">
        <w:rPr>
          <w:rFonts w:ascii="Arial" w:hAnsi="Arial" w:cs="Arial"/>
          <w:sz w:val="20"/>
          <w:szCs w:val="20"/>
        </w:rPr>
        <w:t xml:space="preserve">. Could Exposure </w:t>
      </w:r>
      <w:r w:rsidR="006C68F6" w:rsidRPr="00502A19">
        <w:rPr>
          <w:rFonts w:ascii="Arial" w:hAnsi="Arial" w:cs="Arial"/>
          <w:sz w:val="20"/>
          <w:szCs w:val="20"/>
        </w:rPr>
        <w:t>t</w:t>
      </w:r>
      <w:r w:rsidRPr="00502A19">
        <w:rPr>
          <w:rFonts w:ascii="Arial" w:hAnsi="Arial" w:cs="Arial"/>
          <w:sz w:val="20"/>
          <w:szCs w:val="20"/>
        </w:rPr>
        <w:t xml:space="preserve">o Everyday Green Spaces Help Treat </w:t>
      </w:r>
      <w:proofErr w:type="spellStart"/>
      <w:r w:rsidRPr="00502A19">
        <w:rPr>
          <w:rFonts w:ascii="Arial" w:hAnsi="Arial" w:cs="Arial"/>
          <w:sz w:val="20"/>
          <w:szCs w:val="20"/>
        </w:rPr>
        <w:t>Adhd</w:t>
      </w:r>
      <w:proofErr w:type="spellEnd"/>
      <w:r w:rsidRPr="00502A19">
        <w:rPr>
          <w:rFonts w:ascii="Arial" w:hAnsi="Arial" w:cs="Arial"/>
          <w:sz w:val="20"/>
          <w:szCs w:val="20"/>
        </w:rPr>
        <w:t xml:space="preserve">? Evidence </w:t>
      </w:r>
      <w:proofErr w:type="gramStart"/>
      <w:r w:rsidRPr="00502A19">
        <w:rPr>
          <w:rFonts w:ascii="Arial" w:hAnsi="Arial" w:cs="Arial"/>
          <w:sz w:val="20"/>
          <w:szCs w:val="20"/>
        </w:rPr>
        <w:t>From</w:t>
      </w:r>
      <w:proofErr w:type="gramEnd"/>
      <w:r w:rsidRPr="00502A19">
        <w:rPr>
          <w:rFonts w:ascii="Arial" w:hAnsi="Arial" w:cs="Arial"/>
          <w:sz w:val="20"/>
          <w:szCs w:val="20"/>
        </w:rPr>
        <w:t xml:space="preserve"> Children’s Play Settings. Applied Psychology: Health </w:t>
      </w:r>
      <w:proofErr w:type="gramStart"/>
      <w:r w:rsidR="006C68F6" w:rsidRPr="00502A19">
        <w:rPr>
          <w:rFonts w:ascii="Arial" w:hAnsi="Arial" w:cs="Arial"/>
          <w:sz w:val="20"/>
          <w:szCs w:val="20"/>
        </w:rPr>
        <w:t>And</w:t>
      </w:r>
      <w:proofErr w:type="gramEnd"/>
      <w:r w:rsidRPr="00502A19">
        <w:rPr>
          <w:rFonts w:ascii="Arial" w:hAnsi="Arial" w:cs="Arial"/>
          <w:sz w:val="20"/>
          <w:szCs w:val="20"/>
        </w:rPr>
        <w:t xml:space="preserve"> Well</w:t>
      </w:r>
      <w:r w:rsidRPr="00502A19">
        <w:rPr>
          <w:rFonts w:ascii="Cambria Math" w:hAnsi="Cambria Math" w:cs="Cambria Math"/>
          <w:sz w:val="20"/>
          <w:szCs w:val="20"/>
        </w:rPr>
        <w:t>‐</w:t>
      </w:r>
      <w:r w:rsidRPr="00502A19">
        <w:rPr>
          <w:rFonts w:ascii="Arial" w:hAnsi="Arial" w:cs="Arial"/>
          <w:sz w:val="20"/>
          <w:szCs w:val="20"/>
        </w:rPr>
        <w:t>Bring, 3, 281</w:t>
      </w:r>
      <w:r w:rsidRPr="00502A19">
        <w:rPr>
          <w:rFonts w:ascii="Cambria Math" w:hAnsi="Cambria Math" w:cs="Cambria Math"/>
          <w:sz w:val="20"/>
          <w:szCs w:val="20"/>
        </w:rPr>
        <w:t>‐</w:t>
      </w:r>
      <w:r w:rsidRPr="00502A19">
        <w:rPr>
          <w:rFonts w:ascii="Arial" w:hAnsi="Arial" w:cs="Arial"/>
          <w:sz w:val="20"/>
          <w:szCs w:val="20"/>
        </w:rPr>
        <w:t>303.</w:t>
      </w:r>
    </w:p>
    <w:p w14:paraId="2A1128EA" w14:textId="11A6034D"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Francis, C.D., Ortega, C.P. &amp; Cruz, A. </w:t>
      </w:r>
      <w:r w:rsidR="00C62F5E" w:rsidRPr="00502A19">
        <w:rPr>
          <w:rFonts w:ascii="Arial" w:hAnsi="Arial" w:cs="Arial"/>
          <w:sz w:val="20"/>
          <w:szCs w:val="20"/>
        </w:rPr>
        <w:t>(</w:t>
      </w:r>
      <w:r w:rsidRPr="00502A19">
        <w:rPr>
          <w:rFonts w:ascii="Arial" w:hAnsi="Arial" w:cs="Arial"/>
          <w:sz w:val="20"/>
          <w:szCs w:val="20"/>
        </w:rPr>
        <w:t>2009</w:t>
      </w:r>
      <w:r w:rsidR="00C62F5E" w:rsidRPr="00502A19">
        <w:rPr>
          <w:rFonts w:ascii="Arial" w:hAnsi="Arial" w:cs="Arial"/>
          <w:sz w:val="20"/>
          <w:szCs w:val="20"/>
        </w:rPr>
        <w:t>)</w:t>
      </w:r>
      <w:r w:rsidRPr="00502A19">
        <w:rPr>
          <w:rFonts w:ascii="Arial" w:hAnsi="Arial" w:cs="Arial"/>
          <w:sz w:val="20"/>
          <w:szCs w:val="20"/>
        </w:rPr>
        <w:t xml:space="preserve">. Noise Pollution Changes Avian Communities </w:t>
      </w:r>
      <w:r w:rsidR="006C68F6" w:rsidRPr="00502A19">
        <w:rPr>
          <w:rFonts w:ascii="Arial" w:hAnsi="Arial" w:cs="Arial"/>
          <w:sz w:val="20"/>
          <w:szCs w:val="20"/>
        </w:rPr>
        <w:t>and</w:t>
      </w:r>
      <w:r w:rsidRPr="00502A19">
        <w:rPr>
          <w:rFonts w:ascii="Arial" w:hAnsi="Arial" w:cs="Arial"/>
          <w:sz w:val="20"/>
          <w:szCs w:val="20"/>
        </w:rPr>
        <w:t xml:space="preserve"> Species Interactions. Current Biology, 19, 1415–1419.</w:t>
      </w:r>
    </w:p>
    <w:p w14:paraId="6F5B70F9" w14:textId="11CEE629"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Gardsjord, H. S., Tveit, M. S. &amp; Nordh, H. </w:t>
      </w:r>
      <w:r w:rsidR="00C62F5E" w:rsidRPr="00502A19">
        <w:rPr>
          <w:rFonts w:ascii="Arial" w:hAnsi="Arial" w:cs="Arial"/>
          <w:sz w:val="20"/>
          <w:szCs w:val="20"/>
        </w:rPr>
        <w:t>(</w:t>
      </w:r>
      <w:r w:rsidRPr="00502A19">
        <w:rPr>
          <w:rFonts w:ascii="Arial" w:hAnsi="Arial" w:cs="Arial"/>
          <w:sz w:val="20"/>
          <w:szCs w:val="20"/>
        </w:rPr>
        <w:t>2014</w:t>
      </w:r>
      <w:r w:rsidR="00C62F5E" w:rsidRPr="00502A19">
        <w:rPr>
          <w:rFonts w:ascii="Arial" w:hAnsi="Arial" w:cs="Arial"/>
          <w:sz w:val="20"/>
          <w:szCs w:val="20"/>
        </w:rPr>
        <w:t>)</w:t>
      </w:r>
      <w:r w:rsidRPr="00502A19">
        <w:rPr>
          <w:rFonts w:ascii="Arial" w:hAnsi="Arial" w:cs="Arial"/>
          <w:sz w:val="20"/>
          <w:szCs w:val="20"/>
        </w:rPr>
        <w:t xml:space="preserve">. Promoting Youth’s Physical Activity Through Park Design: Linking Theory </w:t>
      </w:r>
      <w:r w:rsidR="006C68F6" w:rsidRPr="00502A19">
        <w:rPr>
          <w:rFonts w:ascii="Arial" w:hAnsi="Arial" w:cs="Arial"/>
          <w:sz w:val="20"/>
          <w:szCs w:val="20"/>
        </w:rPr>
        <w:t>and</w:t>
      </w:r>
      <w:r w:rsidRPr="00502A19">
        <w:rPr>
          <w:rFonts w:ascii="Arial" w:hAnsi="Arial" w:cs="Arial"/>
          <w:sz w:val="20"/>
          <w:szCs w:val="20"/>
        </w:rPr>
        <w:t xml:space="preserve"> Practice </w:t>
      </w:r>
      <w:r w:rsidR="006C68F6" w:rsidRPr="00502A19">
        <w:rPr>
          <w:rFonts w:ascii="Arial" w:hAnsi="Arial" w:cs="Arial"/>
          <w:sz w:val="20"/>
          <w:szCs w:val="20"/>
        </w:rPr>
        <w:t>i</w:t>
      </w:r>
      <w:r w:rsidRPr="00502A19">
        <w:rPr>
          <w:rFonts w:ascii="Arial" w:hAnsi="Arial" w:cs="Arial"/>
          <w:sz w:val="20"/>
          <w:szCs w:val="20"/>
        </w:rPr>
        <w:t xml:space="preserve">n </w:t>
      </w:r>
      <w:r w:rsidR="006C68F6" w:rsidRPr="00502A19">
        <w:rPr>
          <w:rFonts w:ascii="Arial" w:hAnsi="Arial" w:cs="Arial"/>
          <w:sz w:val="20"/>
          <w:szCs w:val="20"/>
        </w:rPr>
        <w:t>a</w:t>
      </w:r>
      <w:r w:rsidRPr="00502A19">
        <w:rPr>
          <w:rFonts w:ascii="Arial" w:hAnsi="Arial" w:cs="Arial"/>
          <w:sz w:val="20"/>
          <w:szCs w:val="20"/>
        </w:rPr>
        <w:t xml:space="preserve"> Public Health Perspective. L</w:t>
      </w:r>
      <w:r w:rsidR="006C68F6" w:rsidRPr="00502A19">
        <w:rPr>
          <w:rFonts w:ascii="Arial" w:hAnsi="Arial" w:cs="Arial"/>
          <w:sz w:val="20"/>
          <w:szCs w:val="20"/>
        </w:rPr>
        <w:t>and</w:t>
      </w:r>
      <w:r w:rsidRPr="00502A19">
        <w:rPr>
          <w:rFonts w:ascii="Arial" w:hAnsi="Arial" w:cs="Arial"/>
          <w:sz w:val="20"/>
          <w:szCs w:val="20"/>
        </w:rPr>
        <w:t>scape Research, 39, 70</w:t>
      </w:r>
      <w:r w:rsidRPr="00502A19">
        <w:rPr>
          <w:rFonts w:ascii="Cambria Math" w:hAnsi="Cambria Math" w:cs="Cambria Math"/>
          <w:sz w:val="20"/>
          <w:szCs w:val="20"/>
        </w:rPr>
        <w:t>‐</w:t>
      </w:r>
      <w:r w:rsidRPr="00502A19">
        <w:rPr>
          <w:rFonts w:ascii="Arial" w:hAnsi="Arial" w:cs="Arial"/>
          <w:sz w:val="20"/>
          <w:szCs w:val="20"/>
        </w:rPr>
        <w:t>81.</w:t>
      </w:r>
    </w:p>
    <w:p w14:paraId="2209E3BD" w14:textId="33D5D538"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Gascon, M., Triguero</w:t>
      </w:r>
      <w:r w:rsidRPr="00502A19">
        <w:rPr>
          <w:rFonts w:ascii="Cambria Math" w:hAnsi="Cambria Math" w:cs="Cambria Math"/>
          <w:sz w:val="20"/>
          <w:szCs w:val="20"/>
        </w:rPr>
        <w:t>‐</w:t>
      </w:r>
      <w:r w:rsidRPr="00502A19">
        <w:rPr>
          <w:rFonts w:ascii="Arial" w:hAnsi="Arial" w:cs="Arial"/>
          <w:sz w:val="20"/>
          <w:szCs w:val="20"/>
        </w:rPr>
        <w:t>Mas, M., Martinez, D., Dadv</w:t>
      </w:r>
      <w:r w:rsidR="006C68F6" w:rsidRPr="00502A19">
        <w:rPr>
          <w:rFonts w:ascii="Arial" w:hAnsi="Arial" w:cs="Arial"/>
          <w:sz w:val="20"/>
          <w:szCs w:val="20"/>
        </w:rPr>
        <w:t>and</w:t>
      </w:r>
      <w:r w:rsidRPr="00502A19">
        <w:rPr>
          <w:rFonts w:ascii="Arial" w:hAnsi="Arial" w:cs="Arial"/>
          <w:sz w:val="20"/>
          <w:szCs w:val="20"/>
        </w:rPr>
        <w:t xml:space="preserve">, P., </w:t>
      </w:r>
      <w:proofErr w:type="spellStart"/>
      <w:r w:rsidRPr="00502A19">
        <w:rPr>
          <w:rFonts w:ascii="Arial" w:hAnsi="Arial" w:cs="Arial"/>
          <w:sz w:val="20"/>
          <w:szCs w:val="20"/>
        </w:rPr>
        <w:t>Forns</w:t>
      </w:r>
      <w:proofErr w:type="spellEnd"/>
      <w:r w:rsidRPr="00502A19">
        <w:rPr>
          <w:rFonts w:ascii="Arial" w:hAnsi="Arial" w:cs="Arial"/>
          <w:sz w:val="20"/>
          <w:szCs w:val="20"/>
        </w:rPr>
        <w:t xml:space="preserve">, J., Plasencia, A. &amp; </w:t>
      </w:r>
      <w:proofErr w:type="spellStart"/>
      <w:r w:rsidRPr="00502A19">
        <w:rPr>
          <w:rFonts w:ascii="Arial" w:hAnsi="Arial" w:cs="Arial"/>
          <w:sz w:val="20"/>
          <w:szCs w:val="20"/>
        </w:rPr>
        <w:t>Nieuwenhuijsen</w:t>
      </w:r>
      <w:proofErr w:type="spellEnd"/>
      <w:r w:rsidRPr="00502A19">
        <w:rPr>
          <w:rFonts w:ascii="Arial" w:hAnsi="Arial" w:cs="Arial"/>
          <w:sz w:val="20"/>
          <w:szCs w:val="20"/>
        </w:rPr>
        <w:t xml:space="preserve">, M. J. </w:t>
      </w:r>
      <w:r w:rsidR="00C62F5E" w:rsidRPr="00502A19">
        <w:rPr>
          <w:rFonts w:ascii="Arial" w:hAnsi="Arial" w:cs="Arial"/>
          <w:sz w:val="20"/>
          <w:szCs w:val="20"/>
        </w:rPr>
        <w:t>(</w:t>
      </w:r>
      <w:r w:rsidRPr="00502A19">
        <w:rPr>
          <w:rFonts w:ascii="Arial" w:hAnsi="Arial" w:cs="Arial"/>
          <w:sz w:val="20"/>
          <w:szCs w:val="20"/>
        </w:rPr>
        <w:t>2015</w:t>
      </w:r>
      <w:r w:rsidR="00C62F5E" w:rsidRPr="00502A19">
        <w:rPr>
          <w:rFonts w:ascii="Arial" w:hAnsi="Arial" w:cs="Arial"/>
          <w:sz w:val="20"/>
          <w:szCs w:val="20"/>
        </w:rPr>
        <w:t>)</w:t>
      </w:r>
      <w:r w:rsidRPr="00502A19">
        <w:rPr>
          <w:rFonts w:ascii="Arial" w:hAnsi="Arial" w:cs="Arial"/>
          <w:sz w:val="20"/>
          <w:szCs w:val="20"/>
        </w:rPr>
        <w:t xml:space="preserve">. Mental Health Benefits </w:t>
      </w:r>
      <w:r w:rsidR="006C68F6" w:rsidRPr="00502A19">
        <w:rPr>
          <w:rFonts w:ascii="Arial" w:hAnsi="Arial" w:cs="Arial"/>
          <w:sz w:val="20"/>
          <w:szCs w:val="20"/>
        </w:rPr>
        <w:t>o</w:t>
      </w:r>
      <w:r w:rsidRPr="00502A19">
        <w:rPr>
          <w:rFonts w:ascii="Arial" w:hAnsi="Arial" w:cs="Arial"/>
          <w:sz w:val="20"/>
          <w:szCs w:val="20"/>
        </w:rPr>
        <w:t>f Long</w:t>
      </w:r>
      <w:r w:rsidRPr="00502A19">
        <w:rPr>
          <w:rFonts w:ascii="Cambria Math" w:hAnsi="Cambria Math" w:cs="Cambria Math"/>
          <w:sz w:val="20"/>
          <w:szCs w:val="20"/>
        </w:rPr>
        <w:t>‐</w:t>
      </w:r>
      <w:r w:rsidRPr="00502A19">
        <w:rPr>
          <w:rFonts w:ascii="Arial" w:hAnsi="Arial" w:cs="Arial"/>
          <w:sz w:val="20"/>
          <w:szCs w:val="20"/>
        </w:rPr>
        <w:t xml:space="preserve">Term Exposure </w:t>
      </w:r>
      <w:r w:rsidR="006C68F6" w:rsidRPr="00502A19">
        <w:rPr>
          <w:rFonts w:ascii="Arial" w:hAnsi="Arial" w:cs="Arial"/>
          <w:sz w:val="20"/>
          <w:szCs w:val="20"/>
        </w:rPr>
        <w:t>t</w:t>
      </w:r>
      <w:r w:rsidRPr="00502A19">
        <w:rPr>
          <w:rFonts w:ascii="Arial" w:hAnsi="Arial" w:cs="Arial"/>
          <w:sz w:val="20"/>
          <w:szCs w:val="20"/>
        </w:rPr>
        <w:t xml:space="preserve">o Residential Green </w:t>
      </w:r>
      <w:r w:rsidR="006C68F6" w:rsidRPr="00502A19">
        <w:rPr>
          <w:rFonts w:ascii="Arial" w:hAnsi="Arial" w:cs="Arial"/>
          <w:sz w:val="20"/>
          <w:szCs w:val="20"/>
        </w:rPr>
        <w:t>and</w:t>
      </w:r>
      <w:r w:rsidRPr="00502A19">
        <w:rPr>
          <w:rFonts w:ascii="Arial" w:hAnsi="Arial" w:cs="Arial"/>
          <w:sz w:val="20"/>
          <w:szCs w:val="20"/>
        </w:rPr>
        <w:t xml:space="preserve"> Blue Spaces: A Systematic Review. International Journal </w:t>
      </w:r>
      <w:r w:rsidR="006C68F6" w:rsidRPr="00502A19">
        <w:rPr>
          <w:rFonts w:ascii="Arial" w:hAnsi="Arial" w:cs="Arial"/>
          <w:sz w:val="20"/>
          <w:szCs w:val="20"/>
        </w:rPr>
        <w:t>o</w:t>
      </w:r>
      <w:r w:rsidRPr="00502A19">
        <w:rPr>
          <w:rFonts w:ascii="Arial" w:hAnsi="Arial" w:cs="Arial"/>
          <w:sz w:val="20"/>
          <w:szCs w:val="20"/>
        </w:rPr>
        <w:t xml:space="preserve">f Environmental Research </w:t>
      </w:r>
      <w:r w:rsidR="006C68F6" w:rsidRPr="00502A19">
        <w:rPr>
          <w:rFonts w:ascii="Arial" w:hAnsi="Arial" w:cs="Arial"/>
          <w:sz w:val="20"/>
          <w:szCs w:val="20"/>
        </w:rPr>
        <w:t>and</w:t>
      </w:r>
      <w:r w:rsidRPr="00502A19">
        <w:rPr>
          <w:rFonts w:ascii="Arial" w:hAnsi="Arial" w:cs="Arial"/>
          <w:sz w:val="20"/>
          <w:szCs w:val="20"/>
        </w:rPr>
        <w:t xml:space="preserve"> Public Health, 12, 4354</w:t>
      </w:r>
      <w:r w:rsidRPr="00502A19">
        <w:rPr>
          <w:rFonts w:ascii="Cambria Math" w:hAnsi="Cambria Math" w:cs="Cambria Math"/>
          <w:sz w:val="20"/>
          <w:szCs w:val="20"/>
        </w:rPr>
        <w:t>‐</w:t>
      </w:r>
      <w:r w:rsidRPr="00502A19">
        <w:rPr>
          <w:rFonts w:ascii="Arial" w:hAnsi="Arial" w:cs="Arial"/>
          <w:sz w:val="20"/>
          <w:szCs w:val="20"/>
        </w:rPr>
        <w:t>4379.</w:t>
      </w:r>
    </w:p>
    <w:p w14:paraId="7072970F" w14:textId="5703DA02"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Gidlow, C. J., Jones, M. V., Hurst, G., Masterson, D., Clark</w:t>
      </w:r>
      <w:r w:rsidRPr="00502A19">
        <w:rPr>
          <w:rFonts w:ascii="Cambria Math" w:hAnsi="Cambria Math" w:cs="Cambria Math"/>
          <w:sz w:val="20"/>
          <w:szCs w:val="20"/>
        </w:rPr>
        <w:t>‐</w:t>
      </w:r>
      <w:r w:rsidRPr="00502A19">
        <w:rPr>
          <w:rFonts w:ascii="Arial" w:hAnsi="Arial" w:cs="Arial"/>
          <w:sz w:val="20"/>
          <w:szCs w:val="20"/>
        </w:rPr>
        <w:t xml:space="preserve">Carter, D., Tarvainen, M. P., Smith, G. &amp; </w:t>
      </w:r>
      <w:proofErr w:type="spellStart"/>
      <w:r w:rsidRPr="00502A19">
        <w:rPr>
          <w:rFonts w:ascii="Arial" w:hAnsi="Arial" w:cs="Arial"/>
          <w:sz w:val="20"/>
          <w:szCs w:val="20"/>
        </w:rPr>
        <w:t>Nieuwenhuijsen</w:t>
      </w:r>
      <w:proofErr w:type="spellEnd"/>
      <w:r w:rsidRPr="00502A19">
        <w:rPr>
          <w:rFonts w:ascii="Arial" w:hAnsi="Arial" w:cs="Arial"/>
          <w:sz w:val="20"/>
          <w:szCs w:val="20"/>
        </w:rPr>
        <w:t xml:space="preserve">, M. </w:t>
      </w:r>
      <w:r w:rsidR="00C62F5E" w:rsidRPr="00502A19">
        <w:rPr>
          <w:rFonts w:ascii="Arial" w:hAnsi="Arial" w:cs="Arial"/>
          <w:sz w:val="20"/>
          <w:szCs w:val="20"/>
        </w:rPr>
        <w:t>(</w:t>
      </w:r>
      <w:r w:rsidRPr="00502A19">
        <w:rPr>
          <w:rFonts w:ascii="Arial" w:hAnsi="Arial" w:cs="Arial"/>
          <w:sz w:val="20"/>
          <w:szCs w:val="20"/>
        </w:rPr>
        <w:t>2016</w:t>
      </w:r>
      <w:r w:rsidR="00C62F5E" w:rsidRPr="00502A19">
        <w:rPr>
          <w:rFonts w:ascii="Arial" w:hAnsi="Arial" w:cs="Arial"/>
          <w:sz w:val="20"/>
          <w:szCs w:val="20"/>
        </w:rPr>
        <w:t>)</w:t>
      </w:r>
      <w:r w:rsidRPr="00502A19">
        <w:rPr>
          <w:rFonts w:ascii="Arial" w:hAnsi="Arial" w:cs="Arial"/>
          <w:sz w:val="20"/>
          <w:szCs w:val="20"/>
        </w:rPr>
        <w:t xml:space="preserve">. Where </w:t>
      </w:r>
      <w:proofErr w:type="gramStart"/>
      <w:r w:rsidRPr="00502A19">
        <w:rPr>
          <w:rFonts w:ascii="Arial" w:hAnsi="Arial" w:cs="Arial"/>
          <w:sz w:val="20"/>
          <w:szCs w:val="20"/>
        </w:rPr>
        <w:t>To</w:t>
      </w:r>
      <w:proofErr w:type="gramEnd"/>
      <w:r w:rsidRPr="00502A19">
        <w:rPr>
          <w:rFonts w:ascii="Arial" w:hAnsi="Arial" w:cs="Arial"/>
          <w:sz w:val="20"/>
          <w:szCs w:val="20"/>
        </w:rPr>
        <w:t xml:space="preserve"> Put Your Best Foot Forward: Psycho</w:t>
      </w:r>
      <w:r w:rsidRPr="00502A19">
        <w:rPr>
          <w:rFonts w:ascii="Cambria Math" w:hAnsi="Cambria Math" w:cs="Cambria Math"/>
          <w:sz w:val="20"/>
          <w:szCs w:val="20"/>
        </w:rPr>
        <w:t>‐</w:t>
      </w:r>
      <w:r w:rsidRPr="00502A19">
        <w:rPr>
          <w:rFonts w:ascii="Arial" w:hAnsi="Arial" w:cs="Arial"/>
          <w:sz w:val="20"/>
          <w:szCs w:val="20"/>
        </w:rPr>
        <w:t xml:space="preserve">Physiological Responses </w:t>
      </w:r>
      <w:r w:rsidR="006C68F6" w:rsidRPr="00502A19">
        <w:rPr>
          <w:rFonts w:ascii="Arial" w:hAnsi="Arial" w:cs="Arial"/>
          <w:sz w:val="20"/>
          <w:szCs w:val="20"/>
        </w:rPr>
        <w:t>t</w:t>
      </w:r>
      <w:r w:rsidRPr="00502A19">
        <w:rPr>
          <w:rFonts w:ascii="Arial" w:hAnsi="Arial" w:cs="Arial"/>
          <w:sz w:val="20"/>
          <w:szCs w:val="20"/>
        </w:rPr>
        <w:t xml:space="preserve">o Walking </w:t>
      </w:r>
      <w:r w:rsidR="006C68F6" w:rsidRPr="00502A19">
        <w:rPr>
          <w:rFonts w:ascii="Arial" w:hAnsi="Arial" w:cs="Arial"/>
          <w:sz w:val="20"/>
          <w:szCs w:val="20"/>
        </w:rPr>
        <w:t>i</w:t>
      </w:r>
      <w:r w:rsidRPr="00502A19">
        <w:rPr>
          <w:rFonts w:ascii="Arial" w:hAnsi="Arial" w:cs="Arial"/>
          <w:sz w:val="20"/>
          <w:szCs w:val="20"/>
        </w:rPr>
        <w:t xml:space="preserve">n Natural </w:t>
      </w:r>
      <w:r w:rsidR="006C68F6" w:rsidRPr="00502A19">
        <w:rPr>
          <w:rFonts w:ascii="Arial" w:hAnsi="Arial" w:cs="Arial"/>
          <w:sz w:val="20"/>
          <w:szCs w:val="20"/>
        </w:rPr>
        <w:t>and</w:t>
      </w:r>
      <w:r w:rsidRPr="00502A19">
        <w:rPr>
          <w:rFonts w:ascii="Arial" w:hAnsi="Arial" w:cs="Arial"/>
          <w:sz w:val="20"/>
          <w:szCs w:val="20"/>
        </w:rPr>
        <w:t xml:space="preserve"> Urban Environments. Journal </w:t>
      </w:r>
      <w:proofErr w:type="gramStart"/>
      <w:r w:rsidRPr="00502A19">
        <w:rPr>
          <w:rFonts w:ascii="Arial" w:hAnsi="Arial" w:cs="Arial"/>
          <w:sz w:val="20"/>
          <w:szCs w:val="20"/>
        </w:rPr>
        <w:t>Of</w:t>
      </w:r>
      <w:proofErr w:type="gramEnd"/>
      <w:r w:rsidRPr="00502A19">
        <w:rPr>
          <w:rFonts w:ascii="Arial" w:hAnsi="Arial" w:cs="Arial"/>
          <w:sz w:val="20"/>
          <w:szCs w:val="20"/>
        </w:rPr>
        <w:t xml:space="preserve"> Environmental Psychology, 45, 22–29.</w:t>
      </w:r>
    </w:p>
    <w:p w14:paraId="7C7D607B" w14:textId="57B11AB2" w:rsidR="008F7EB1" w:rsidRPr="00502A19" w:rsidRDefault="008F7EB1"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lastRenderedPageBreak/>
        <w:t xml:space="preserve">Gillie, O. (Editor). </w:t>
      </w:r>
      <w:r w:rsidR="00C62F5E" w:rsidRPr="00502A19">
        <w:rPr>
          <w:rFonts w:ascii="Arial" w:hAnsi="Arial" w:cs="Arial"/>
          <w:sz w:val="20"/>
          <w:szCs w:val="20"/>
        </w:rPr>
        <w:t>(</w:t>
      </w:r>
      <w:r w:rsidRPr="00502A19">
        <w:rPr>
          <w:rFonts w:ascii="Arial" w:hAnsi="Arial" w:cs="Arial"/>
          <w:sz w:val="20"/>
          <w:szCs w:val="20"/>
        </w:rPr>
        <w:t>2005</w:t>
      </w:r>
      <w:r w:rsidR="00C62F5E" w:rsidRPr="00502A19">
        <w:rPr>
          <w:rFonts w:ascii="Arial" w:hAnsi="Arial" w:cs="Arial"/>
          <w:sz w:val="20"/>
          <w:szCs w:val="20"/>
        </w:rPr>
        <w:t>)</w:t>
      </w:r>
      <w:r w:rsidRPr="00502A19">
        <w:rPr>
          <w:rFonts w:ascii="Arial" w:hAnsi="Arial" w:cs="Arial"/>
          <w:sz w:val="20"/>
          <w:szCs w:val="20"/>
        </w:rPr>
        <w:t xml:space="preserve">. Sunlight, Vitamin D </w:t>
      </w:r>
      <w:proofErr w:type="gramStart"/>
      <w:r w:rsidR="006C68F6" w:rsidRPr="00502A19">
        <w:rPr>
          <w:rFonts w:ascii="Arial" w:hAnsi="Arial" w:cs="Arial"/>
          <w:sz w:val="20"/>
          <w:szCs w:val="20"/>
        </w:rPr>
        <w:t>And</w:t>
      </w:r>
      <w:proofErr w:type="gramEnd"/>
      <w:r w:rsidRPr="00502A19">
        <w:rPr>
          <w:rFonts w:ascii="Arial" w:hAnsi="Arial" w:cs="Arial"/>
          <w:sz w:val="20"/>
          <w:szCs w:val="20"/>
        </w:rPr>
        <w:t xml:space="preserve"> Health. Health Research Forum Occasional Reports No. 2, London, Uk. Available At: Http://Www.Stjornusol.Is/Hfj/Images/Stories/Greinar/Sunbook.Pdf</w:t>
      </w:r>
    </w:p>
    <w:p w14:paraId="771A0CA3" w14:textId="73339E02" w:rsidR="00241CC0" w:rsidRPr="00502A19" w:rsidRDefault="00241CC0" w:rsidP="00502A19">
      <w:pPr>
        <w:pStyle w:val="ListParagraph"/>
        <w:numPr>
          <w:ilvl w:val="0"/>
          <w:numId w:val="4"/>
        </w:numPr>
        <w:spacing w:line="240" w:lineRule="auto"/>
        <w:jc w:val="both"/>
        <w:rPr>
          <w:rFonts w:ascii="Arial" w:hAnsi="Arial" w:cs="Arial"/>
          <w:sz w:val="20"/>
          <w:szCs w:val="20"/>
        </w:rPr>
      </w:pPr>
      <w:proofErr w:type="spellStart"/>
      <w:r w:rsidRPr="00502A19">
        <w:rPr>
          <w:rFonts w:ascii="Arial" w:hAnsi="Arial" w:cs="Arial"/>
          <w:sz w:val="20"/>
          <w:szCs w:val="20"/>
        </w:rPr>
        <w:t>González</w:t>
      </w:r>
      <w:r w:rsidRPr="00502A19">
        <w:rPr>
          <w:rFonts w:ascii="Cambria Math" w:hAnsi="Cambria Math" w:cs="Cambria Math"/>
          <w:sz w:val="20"/>
          <w:szCs w:val="20"/>
        </w:rPr>
        <w:t>‐</w:t>
      </w:r>
      <w:r w:rsidRPr="00502A19">
        <w:rPr>
          <w:rFonts w:ascii="Arial" w:hAnsi="Arial" w:cs="Arial"/>
          <w:sz w:val="20"/>
          <w:szCs w:val="20"/>
        </w:rPr>
        <w:t>Oreja</w:t>
      </w:r>
      <w:proofErr w:type="spellEnd"/>
      <w:r w:rsidRPr="00502A19">
        <w:rPr>
          <w:rFonts w:ascii="Arial" w:hAnsi="Arial" w:cs="Arial"/>
          <w:sz w:val="20"/>
          <w:szCs w:val="20"/>
        </w:rPr>
        <w:t xml:space="preserve">, J. A., </w:t>
      </w:r>
      <w:proofErr w:type="spellStart"/>
      <w:r w:rsidRPr="00502A19">
        <w:rPr>
          <w:rFonts w:ascii="Arial" w:hAnsi="Arial" w:cs="Arial"/>
          <w:sz w:val="20"/>
          <w:szCs w:val="20"/>
        </w:rPr>
        <w:t>Bonache</w:t>
      </w:r>
      <w:proofErr w:type="spellEnd"/>
      <w:r w:rsidRPr="00502A19">
        <w:rPr>
          <w:rFonts w:ascii="Cambria Math" w:hAnsi="Cambria Math" w:cs="Cambria Math"/>
          <w:sz w:val="20"/>
          <w:szCs w:val="20"/>
        </w:rPr>
        <w:t>‐</w:t>
      </w:r>
      <w:r w:rsidRPr="00502A19">
        <w:rPr>
          <w:rFonts w:ascii="Arial" w:hAnsi="Arial" w:cs="Arial"/>
          <w:sz w:val="20"/>
          <w:szCs w:val="20"/>
        </w:rPr>
        <w:t>Regidor, C. &amp; De La Fuente</w:t>
      </w:r>
      <w:r w:rsidRPr="00502A19">
        <w:rPr>
          <w:rFonts w:ascii="Cambria Math" w:hAnsi="Cambria Math" w:cs="Cambria Math"/>
          <w:sz w:val="20"/>
          <w:szCs w:val="20"/>
        </w:rPr>
        <w:t>‐</w:t>
      </w:r>
      <w:r w:rsidRPr="00502A19">
        <w:rPr>
          <w:rFonts w:ascii="Arial" w:hAnsi="Arial" w:cs="Arial"/>
          <w:sz w:val="20"/>
          <w:szCs w:val="20"/>
        </w:rPr>
        <w:t>Díaz</w:t>
      </w:r>
      <w:r w:rsidRPr="00502A19">
        <w:rPr>
          <w:rFonts w:ascii="Cambria Math" w:hAnsi="Cambria Math" w:cs="Cambria Math"/>
          <w:sz w:val="20"/>
          <w:szCs w:val="20"/>
        </w:rPr>
        <w:t>‐</w:t>
      </w:r>
      <w:r w:rsidRPr="00502A19">
        <w:rPr>
          <w:rFonts w:ascii="Arial" w:hAnsi="Arial" w:cs="Arial"/>
          <w:sz w:val="20"/>
          <w:szCs w:val="20"/>
        </w:rPr>
        <w:t xml:space="preserve">Ordaz, A. A. </w:t>
      </w:r>
      <w:r w:rsidR="00C62F5E" w:rsidRPr="00502A19">
        <w:rPr>
          <w:rFonts w:ascii="Arial" w:hAnsi="Arial" w:cs="Arial"/>
          <w:sz w:val="20"/>
          <w:szCs w:val="20"/>
        </w:rPr>
        <w:t>(</w:t>
      </w:r>
      <w:r w:rsidRPr="00502A19">
        <w:rPr>
          <w:rFonts w:ascii="Arial" w:hAnsi="Arial" w:cs="Arial"/>
          <w:sz w:val="20"/>
          <w:szCs w:val="20"/>
        </w:rPr>
        <w:t>2010</w:t>
      </w:r>
      <w:r w:rsidR="00C62F5E" w:rsidRPr="00502A19">
        <w:rPr>
          <w:rFonts w:ascii="Arial" w:hAnsi="Arial" w:cs="Arial"/>
          <w:sz w:val="20"/>
          <w:szCs w:val="20"/>
        </w:rPr>
        <w:t>)</w:t>
      </w:r>
      <w:r w:rsidRPr="00502A19">
        <w:rPr>
          <w:rFonts w:ascii="Arial" w:hAnsi="Arial" w:cs="Arial"/>
          <w:sz w:val="20"/>
          <w:szCs w:val="20"/>
        </w:rPr>
        <w:t xml:space="preserve">. Far </w:t>
      </w:r>
      <w:proofErr w:type="gramStart"/>
      <w:r w:rsidRPr="00502A19">
        <w:rPr>
          <w:rFonts w:ascii="Arial" w:hAnsi="Arial" w:cs="Arial"/>
          <w:sz w:val="20"/>
          <w:szCs w:val="20"/>
        </w:rPr>
        <w:t>From</w:t>
      </w:r>
      <w:proofErr w:type="gramEnd"/>
      <w:r w:rsidRPr="00502A19">
        <w:rPr>
          <w:rFonts w:ascii="Arial" w:hAnsi="Arial" w:cs="Arial"/>
          <w:sz w:val="20"/>
          <w:szCs w:val="20"/>
        </w:rPr>
        <w:t xml:space="preserve"> </w:t>
      </w:r>
      <w:r w:rsidR="006C68F6" w:rsidRPr="00502A19">
        <w:rPr>
          <w:rFonts w:ascii="Arial" w:hAnsi="Arial" w:cs="Arial"/>
          <w:sz w:val="20"/>
          <w:szCs w:val="20"/>
        </w:rPr>
        <w:t>t</w:t>
      </w:r>
      <w:r w:rsidRPr="00502A19">
        <w:rPr>
          <w:rFonts w:ascii="Arial" w:hAnsi="Arial" w:cs="Arial"/>
          <w:sz w:val="20"/>
          <w:szCs w:val="20"/>
        </w:rPr>
        <w:t xml:space="preserve">he Noisy World? Modelling The Relationships Between Park Size, Tree Cover </w:t>
      </w:r>
      <w:r w:rsidR="006C68F6" w:rsidRPr="00502A19">
        <w:rPr>
          <w:rFonts w:ascii="Arial" w:hAnsi="Arial" w:cs="Arial"/>
          <w:sz w:val="20"/>
          <w:szCs w:val="20"/>
        </w:rPr>
        <w:t>and</w:t>
      </w:r>
      <w:r w:rsidRPr="00502A19">
        <w:rPr>
          <w:rFonts w:ascii="Arial" w:hAnsi="Arial" w:cs="Arial"/>
          <w:sz w:val="20"/>
          <w:szCs w:val="20"/>
        </w:rPr>
        <w:t xml:space="preserve"> Noise Levels In </w:t>
      </w:r>
      <w:proofErr w:type="gramStart"/>
      <w:r w:rsidRPr="00502A19">
        <w:rPr>
          <w:rFonts w:ascii="Arial" w:hAnsi="Arial" w:cs="Arial"/>
          <w:sz w:val="20"/>
          <w:szCs w:val="20"/>
        </w:rPr>
        <w:t>Urban  Green</w:t>
      </w:r>
      <w:proofErr w:type="gramEnd"/>
      <w:r w:rsidRPr="00502A19">
        <w:rPr>
          <w:rFonts w:ascii="Arial" w:hAnsi="Arial" w:cs="Arial"/>
          <w:sz w:val="20"/>
          <w:szCs w:val="20"/>
        </w:rPr>
        <w:t xml:space="preserve"> Spaces Of The City Of Puebla, Mexico. </w:t>
      </w:r>
      <w:proofErr w:type="spellStart"/>
      <w:r w:rsidRPr="00502A19">
        <w:rPr>
          <w:rFonts w:ascii="Arial" w:hAnsi="Arial" w:cs="Arial"/>
          <w:sz w:val="20"/>
          <w:szCs w:val="20"/>
        </w:rPr>
        <w:t>Interciencia</w:t>
      </w:r>
      <w:proofErr w:type="spellEnd"/>
      <w:r w:rsidRPr="00502A19">
        <w:rPr>
          <w:rFonts w:ascii="Arial" w:hAnsi="Arial" w:cs="Arial"/>
          <w:sz w:val="20"/>
          <w:szCs w:val="20"/>
        </w:rPr>
        <w:t>, 35, 486</w:t>
      </w:r>
      <w:r w:rsidRPr="00502A19">
        <w:rPr>
          <w:rFonts w:ascii="Cambria Math" w:hAnsi="Cambria Math" w:cs="Cambria Math"/>
          <w:sz w:val="20"/>
          <w:szCs w:val="20"/>
        </w:rPr>
        <w:t>‐</w:t>
      </w:r>
      <w:r w:rsidRPr="00502A19">
        <w:rPr>
          <w:rFonts w:ascii="Arial" w:hAnsi="Arial" w:cs="Arial"/>
          <w:sz w:val="20"/>
          <w:szCs w:val="20"/>
        </w:rPr>
        <w:t>492</w:t>
      </w:r>
    </w:p>
    <w:p w14:paraId="3D63C286" w14:textId="739136C2"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Grazuleviciene, R., </w:t>
      </w:r>
      <w:proofErr w:type="spellStart"/>
      <w:r w:rsidRPr="00502A19">
        <w:rPr>
          <w:rFonts w:ascii="Arial" w:hAnsi="Arial" w:cs="Arial"/>
          <w:sz w:val="20"/>
          <w:szCs w:val="20"/>
        </w:rPr>
        <w:t>Vencloviene</w:t>
      </w:r>
      <w:proofErr w:type="spellEnd"/>
      <w:r w:rsidRPr="00502A19">
        <w:rPr>
          <w:rFonts w:ascii="Arial" w:hAnsi="Arial" w:cs="Arial"/>
          <w:sz w:val="20"/>
          <w:szCs w:val="20"/>
        </w:rPr>
        <w:t xml:space="preserve">, J., Kubilius, R., Grizas, V., Dedele, A., </w:t>
      </w:r>
      <w:proofErr w:type="spellStart"/>
      <w:r w:rsidRPr="00502A19">
        <w:rPr>
          <w:rFonts w:ascii="Arial" w:hAnsi="Arial" w:cs="Arial"/>
          <w:sz w:val="20"/>
          <w:szCs w:val="20"/>
        </w:rPr>
        <w:t>Grazulevicius</w:t>
      </w:r>
      <w:proofErr w:type="spellEnd"/>
      <w:r w:rsidRPr="00502A19">
        <w:rPr>
          <w:rFonts w:ascii="Arial" w:hAnsi="Arial" w:cs="Arial"/>
          <w:sz w:val="20"/>
          <w:szCs w:val="20"/>
        </w:rPr>
        <w:t xml:space="preserve">, T., </w:t>
      </w:r>
      <w:proofErr w:type="spellStart"/>
      <w:r w:rsidRPr="00502A19">
        <w:rPr>
          <w:rFonts w:ascii="Arial" w:hAnsi="Arial" w:cs="Arial"/>
          <w:sz w:val="20"/>
          <w:szCs w:val="20"/>
        </w:rPr>
        <w:t>Ceponiene</w:t>
      </w:r>
      <w:proofErr w:type="spellEnd"/>
      <w:r w:rsidRPr="00502A19">
        <w:rPr>
          <w:rFonts w:ascii="Arial" w:hAnsi="Arial" w:cs="Arial"/>
          <w:sz w:val="20"/>
          <w:szCs w:val="20"/>
        </w:rPr>
        <w:t xml:space="preserve">, I., </w:t>
      </w:r>
      <w:proofErr w:type="spellStart"/>
      <w:r w:rsidRPr="00502A19">
        <w:rPr>
          <w:rFonts w:ascii="Arial" w:hAnsi="Arial" w:cs="Arial"/>
          <w:sz w:val="20"/>
          <w:szCs w:val="20"/>
        </w:rPr>
        <w:t>Tamuleviciute</w:t>
      </w:r>
      <w:r w:rsidRPr="00502A19">
        <w:rPr>
          <w:rFonts w:ascii="Cambria Math" w:hAnsi="Cambria Math" w:cs="Cambria Math"/>
          <w:sz w:val="20"/>
          <w:szCs w:val="20"/>
        </w:rPr>
        <w:t>‐</w:t>
      </w:r>
      <w:r w:rsidRPr="00502A19">
        <w:rPr>
          <w:rFonts w:ascii="Arial" w:hAnsi="Arial" w:cs="Arial"/>
          <w:sz w:val="20"/>
          <w:szCs w:val="20"/>
        </w:rPr>
        <w:t>Prasciene</w:t>
      </w:r>
      <w:proofErr w:type="spellEnd"/>
      <w:r w:rsidRPr="00502A19">
        <w:rPr>
          <w:rFonts w:ascii="Arial" w:hAnsi="Arial" w:cs="Arial"/>
          <w:sz w:val="20"/>
          <w:szCs w:val="20"/>
        </w:rPr>
        <w:t xml:space="preserve">, E., </w:t>
      </w:r>
      <w:proofErr w:type="spellStart"/>
      <w:r w:rsidRPr="00502A19">
        <w:rPr>
          <w:rFonts w:ascii="Arial" w:hAnsi="Arial" w:cs="Arial"/>
          <w:sz w:val="20"/>
          <w:szCs w:val="20"/>
        </w:rPr>
        <w:t>Nieuwenhuijsen</w:t>
      </w:r>
      <w:proofErr w:type="spellEnd"/>
      <w:r w:rsidRPr="00502A19">
        <w:rPr>
          <w:rFonts w:ascii="Arial" w:hAnsi="Arial" w:cs="Arial"/>
          <w:sz w:val="20"/>
          <w:szCs w:val="20"/>
        </w:rPr>
        <w:t xml:space="preserve">, M. J., Jones, M. &amp; Gidlow, C.  </w:t>
      </w:r>
      <w:r w:rsidR="00C62F5E" w:rsidRPr="00502A19">
        <w:rPr>
          <w:rFonts w:ascii="Arial" w:hAnsi="Arial" w:cs="Arial"/>
          <w:sz w:val="20"/>
          <w:szCs w:val="20"/>
        </w:rPr>
        <w:t>(</w:t>
      </w:r>
      <w:r w:rsidRPr="00502A19">
        <w:rPr>
          <w:rFonts w:ascii="Arial" w:hAnsi="Arial" w:cs="Arial"/>
          <w:sz w:val="20"/>
          <w:szCs w:val="20"/>
        </w:rPr>
        <w:t>2015</w:t>
      </w:r>
      <w:r w:rsidR="00C62F5E" w:rsidRPr="00502A19">
        <w:rPr>
          <w:rFonts w:ascii="Arial" w:hAnsi="Arial" w:cs="Arial"/>
          <w:sz w:val="20"/>
          <w:szCs w:val="20"/>
        </w:rPr>
        <w:t>)</w:t>
      </w:r>
      <w:r w:rsidRPr="00502A19">
        <w:rPr>
          <w:rFonts w:ascii="Arial" w:hAnsi="Arial" w:cs="Arial"/>
          <w:sz w:val="20"/>
          <w:szCs w:val="20"/>
        </w:rPr>
        <w:t xml:space="preserve">. The Effect </w:t>
      </w:r>
      <w:r w:rsidR="006C68F6" w:rsidRPr="00502A19">
        <w:rPr>
          <w:rFonts w:ascii="Arial" w:hAnsi="Arial" w:cs="Arial"/>
          <w:sz w:val="20"/>
          <w:szCs w:val="20"/>
        </w:rPr>
        <w:t>o</w:t>
      </w:r>
      <w:r w:rsidRPr="00502A19">
        <w:rPr>
          <w:rFonts w:ascii="Arial" w:hAnsi="Arial" w:cs="Arial"/>
          <w:sz w:val="20"/>
          <w:szCs w:val="20"/>
        </w:rPr>
        <w:t xml:space="preserve">f Park </w:t>
      </w:r>
      <w:r w:rsidR="006C68F6" w:rsidRPr="00502A19">
        <w:rPr>
          <w:rFonts w:ascii="Arial" w:hAnsi="Arial" w:cs="Arial"/>
          <w:sz w:val="20"/>
          <w:szCs w:val="20"/>
        </w:rPr>
        <w:t>and</w:t>
      </w:r>
      <w:r w:rsidRPr="00502A19">
        <w:rPr>
          <w:rFonts w:ascii="Arial" w:hAnsi="Arial" w:cs="Arial"/>
          <w:sz w:val="20"/>
          <w:szCs w:val="20"/>
        </w:rPr>
        <w:t xml:space="preserve"> Urban Environments </w:t>
      </w:r>
      <w:r w:rsidR="006C68F6" w:rsidRPr="00502A19">
        <w:rPr>
          <w:rFonts w:ascii="Arial" w:hAnsi="Arial" w:cs="Arial"/>
          <w:sz w:val="20"/>
          <w:szCs w:val="20"/>
        </w:rPr>
        <w:t>o</w:t>
      </w:r>
      <w:r w:rsidRPr="00502A19">
        <w:rPr>
          <w:rFonts w:ascii="Arial" w:hAnsi="Arial" w:cs="Arial"/>
          <w:sz w:val="20"/>
          <w:szCs w:val="20"/>
        </w:rPr>
        <w:t>n Coronary Artery Disease Patients: A R</w:t>
      </w:r>
      <w:r w:rsidR="006C68F6" w:rsidRPr="00502A19">
        <w:rPr>
          <w:rFonts w:ascii="Arial" w:hAnsi="Arial" w:cs="Arial"/>
          <w:sz w:val="20"/>
          <w:szCs w:val="20"/>
        </w:rPr>
        <w:t>and</w:t>
      </w:r>
      <w:r w:rsidRPr="00502A19">
        <w:rPr>
          <w:rFonts w:ascii="Arial" w:hAnsi="Arial" w:cs="Arial"/>
          <w:sz w:val="20"/>
          <w:szCs w:val="20"/>
        </w:rPr>
        <w:t>omized Trial. Biomed Research International, 2015, 9.</w:t>
      </w:r>
    </w:p>
    <w:p w14:paraId="372A6B84" w14:textId="49E5888D"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Hu, Z., </w:t>
      </w:r>
      <w:proofErr w:type="spellStart"/>
      <w:r w:rsidRPr="00502A19">
        <w:rPr>
          <w:rFonts w:ascii="Arial" w:hAnsi="Arial" w:cs="Arial"/>
          <w:sz w:val="20"/>
          <w:szCs w:val="20"/>
        </w:rPr>
        <w:t>Liebens</w:t>
      </w:r>
      <w:proofErr w:type="spellEnd"/>
      <w:r w:rsidRPr="00502A19">
        <w:rPr>
          <w:rFonts w:ascii="Arial" w:hAnsi="Arial" w:cs="Arial"/>
          <w:sz w:val="20"/>
          <w:szCs w:val="20"/>
        </w:rPr>
        <w:t xml:space="preserve">, J. &amp; Rao, K. R. </w:t>
      </w:r>
      <w:r w:rsidR="00C62F5E" w:rsidRPr="00502A19">
        <w:rPr>
          <w:rFonts w:ascii="Arial" w:hAnsi="Arial" w:cs="Arial"/>
          <w:sz w:val="20"/>
          <w:szCs w:val="20"/>
        </w:rPr>
        <w:t>(</w:t>
      </w:r>
      <w:r w:rsidRPr="00502A19">
        <w:rPr>
          <w:rFonts w:ascii="Arial" w:hAnsi="Arial" w:cs="Arial"/>
          <w:sz w:val="20"/>
          <w:szCs w:val="20"/>
        </w:rPr>
        <w:t>2008</w:t>
      </w:r>
      <w:r w:rsidR="00C62F5E" w:rsidRPr="00502A19">
        <w:rPr>
          <w:rFonts w:ascii="Arial" w:hAnsi="Arial" w:cs="Arial"/>
          <w:sz w:val="20"/>
          <w:szCs w:val="20"/>
        </w:rPr>
        <w:t>)</w:t>
      </w:r>
      <w:r w:rsidRPr="00502A19">
        <w:rPr>
          <w:rFonts w:ascii="Arial" w:hAnsi="Arial" w:cs="Arial"/>
          <w:sz w:val="20"/>
          <w:szCs w:val="20"/>
        </w:rPr>
        <w:t xml:space="preserve">. Linking Stroke Mortality </w:t>
      </w:r>
      <w:r w:rsidR="006C68F6" w:rsidRPr="00502A19">
        <w:rPr>
          <w:rFonts w:ascii="Arial" w:hAnsi="Arial" w:cs="Arial"/>
          <w:sz w:val="20"/>
          <w:szCs w:val="20"/>
        </w:rPr>
        <w:t>w</w:t>
      </w:r>
      <w:r w:rsidRPr="00502A19">
        <w:rPr>
          <w:rFonts w:ascii="Arial" w:hAnsi="Arial" w:cs="Arial"/>
          <w:sz w:val="20"/>
          <w:szCs w:val="20"/>
        </w:rPr>
        <w:t xml:space="preserve">ith Air Pollution, Income, </w:t>
      </w:r>
      <w:r w:rsidR="006C68F6" w:rsidRPr="00502A19">
        <w:rPr>
          <w:rFonts w:ascii="Arial" w:hAnsi="Arial" w:cs="Arial"/>
          <w:sz w:val="20"/>
          <w:szCs w:val="20"/>
        </w:rPr>
        <w:t>And</w:t>
      </w:r>
      <w:r w:rsidRPr="00502A19">
        <w:rPr>
          <w:rFonts w:ascii="Arial" w:hAnsi="Arial" w:cs="Arial"/>
          <w:sz w:val="20"/>
          <w:szCs w:val="20"/>
        </w:rPr>
        <w:t xml:space="preserve"> Greenness </w:t>
      </w:r>
      <w:proofErr w:type="gramStart"/>
      <w:r w:rsidRPr="00502A19">
        <w:rPr>
          <w:rFonts w:ascii="Arial" w:hAnsi="Arial" w:cs="Arial"/>
          <w:sz w:val="20"/>
          <w:szCs w:val="20"/>
        </w:rPr>
        <w:t>In</w:t>
      </w:r>
      <w:proofErr w:type="gramEnd"/>
      <w:r w:rsidRPr="00502A19">
        <w:rPr>
          <w:rFonts w:ascii="Arial" w:hAnsi="Arial" w:cs="Arial"/>
          <w:sz w:val="20"/>
          <w:szCs w:val="20"/>
        </w:rPr>
        <w:t xml:space="preserve"> Northwest Florida: An Ecological Geographical Study. International Journal </w:t>
      </w:r>
      <w:r w:rsidR="006C68F6" w:rsidRPr="00502A19">
        <w:rPr>
          <w:rFonts w:ascii="Arial" w:hAnsi="Arial" w:cs="Arial"/>
          <w:sz w:val="20"/>
          <w:szCs w:val="20"/>
        </w:rPr>
        <w:t>o</w:t>
      </w:r>
      <w:r w:rsidRPr="00502A19">
        <w:rPr>
          <w:rFonts w:ascii="Arial" w:hAnsi="Arial" w:cs="Arial"/>
          <w:sz w:val="20"/>
          <w:szCs w:val="20"/>
        </w:rPr>
        <w:t>f Health Geographics, 7, 20.</w:t>
      </w:r>
    </w:p>
    <w:p w14:paraId="552A3BBE" w14:textId="57EFA408" w:rsidR="00F000C0" w:rsidRPr="00502A19" w:rsidRDefault="00F000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Hussain, S., Mubeen, M., Nasim, W., Mumtaz, F., Abdo, H. G., Mostafazadeh, R., &amp; Fahad, S. (2024). Assessment of future prediction of urban growth </w:t>
      </w:r>
      <w:r w:rsidR="006C68F6" w:rsidRPr="00502A19">
        <w:rPr>
          <w:rFonts w:ascii="Arial" w:hAnsi="Arial" w:cs="Arial"/>
          <w:sz w:val="20"/>
          <w:szCs w:val="20"/>
        </w:rPr>
        <w:t>and</w:t>
      </w:r>
      <w:r w:rsidRPr="00502A19">
        <w:rPr>
          <w:rFonts w:ascii="Arial" w:hAnsi="Arial" w:cs="Arial"/>
          <w:sz w:val="20"/>
          <w:szCs w:val="20"/>
        </w:rPr>
        <w:t xml:space="preserve"> climate change in district Multan, Pakistan using CA-Markov method. Urban Climate, 53, 101766.</w:t>
      </w:r>
    </w:p>
    <w:p w14:paraId="716B82D0" w14:textId="39FFB9CC"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Irvine, K. N., Devine</w:t>
      </w:r>
      <w:r w:rsidRPr="00502A19">
        <w:rPr>
          <w:rFonts w:ascii="Cambria Math" w:hAnsi="Cambria Math" w:cs="Cambria Math"/>
          <w:sz w:val="20"/>
          <w:szCs w:val="20"/>
        </w:rPr>
        <w:t>‐</w:t>
      </w:r>
      <w:r w:rsidRPr="00502A19">
        <w:rPr>
          <w:rFonts w:ascii="Arial" w:hAnsi="Arial" w:cs="Arial"/>
          <w:sz w:val="20"/>
          <w:szCs w:val="20"/>
        </w:rPr>
        <w:t xml:space="preserve">Wright, P., Payne, S. R., Fuller, R. A., Painter, B. &amp; Gaston, K. J. </w:t>
      </w:r>
      <w:r w:rsidR="00C62F5E" w:rsidRPr="00502A19">
        <w:rPr>
          <w:rFonts w:ascii="Arial" w:hAnsi="Arial" w:cs="Arial"/>
          <w:sz w:val="20"/>
          <w:szCs w:val="20"/>
        </w:rPr>
        <w:t>(</w:t>
      </w:r>
      <w:r w:rsidRPr="00502A19">
        <w:rPr>
          <w:rFonts w:ascii="Arial" w:hAnsi="Arial" w:cs="Arial"/>
          <w:sz w:val="20"/>
          <w:szCs w:val="20"/>
        </w:rPr>
        <w:t>2009</w:t>
      </w:r>
      <w:r w:rsidR="00C62F5E" w:rsidRPr="00502A19">
        <w:rPr>
          <w:rFonts w:ascii="Arial" w:hAnsi="Arial" w:cs="Arial"/>
          <w:sz w:val="20"/>
          <w:szCs w:val="20"/>
        </w:rPr>
        <w:t>)</w:t>
      </w:r>
      <w:r w:rsidRPr="00502A19">
        <w:rPr>
          <w:rFonts w:ascii="Arial" w:hAnsi="Arial" w:cs="Arial"/>
          <w:sz w:val="20"/>
          <w:szCs w:val="20"/>
        </w:rPr>
        <w:t xml:space="preserve">.  Green Space, Soundscape </w:t>
      </w:r>
      <w:r w:rsidR="006C68F6" w:rsidRPr="00502A19">
        <w:rPr>
          <w:rFonts w:ascii="Arial" w:hAnsi="Arial" w:cs="Arial"/>
          <w:sz w:val="20"/>
          <w:szCs w:val="20"/>
        </w:rPr>
        <w:t>and</w:t>
      </w:r>
      <w:r w:rsidRPr="00502A19">
        <w:rPr>
          <w:rFonts w:ascii="Arial" w:hAnsi="Arial" w:cs="Arial"/>
          <w:sz w:val="20"/>
          <w:szCs w:val="20"/>
        </w:rPr>
        <w:t xml:space="preserve"> Urban Sustainability: An Interdisciplinary, Empirical Study. Local Environment, 14, 155</w:t>
      </w:r>
      <w:r w:rsidRPr="00502A19">
        <w:rPr>
          <w:rFonts w:ascii="Cambria Math" w:hAnsi="Cambria Math" w:cs="Cambria Math"/>
          <w:sz w:val="20"/>
          <w:szCs w:val="20"/>
        </w:rPr>
        <w:t>‐</w:t>
      </w:r>
      <w:r w:rsidRPr="00502A19">
        <w:rPr>
          <w:rFonts w:ascii="Arial" w:hAnsi="Arial" w:cs="Arial"/>
          <w:sz w:val="20"/>
          <w:szCs w:val="20"/>
        </w:rPr>
        <w:t>172</w:t>
      </w:r>
    </w:p>
    <w:p w14:paraId="448659ED" w14:textId="2001C7F4"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James, P., </w:t>
      </w:r>
      <w:proofErr w:type="spellStart"/>
      <w:r w:rsidRPr="00502A19">
        <w:rPr>
          <w:rFonts w:ascii="Arial" w:hAnsi="Arial" w:cs="Arial"/>
          <w:sz w:val="20"/>
          <w:szCs w:val="20"/>
        </w:rPr>
        <w:t>Banay</w:t>
      </w:r>
      <w:proofErr w:type="spellEnd"/>
      <w:r w:rsidRPr="00502A19">
        <w:rPr>
          <w:rFonts w:ascii="Arial" w:hAnsi="Arial" w:cs="Arial"/>
          <w:sz w:val="20"/>
          <w:szCs w:val="20"/>
        </w:rPr>
        <w:t xml:space="preserve">, R.F., Hart, J.E. &amp; Laden, F. </w:t>
      </w:r>
      <w:r w:rsidR="00C62F5E" w:rsidRPr="00502A19">
        <w:rPr>
          <w:rFonts w:ascii="Arial" w:hAnsi="Arial" w:cs="Arial"/>
          <w:sz w:val="20"/>
          <w:szCs w:val="20"/>
        </w:rPr>
        <w:t>(</w:t>
      </w:r>
      <w:r w:rsidRPr="00502A19">
        <w:rPr>
          <w:rFonts w:ascii="Arial" w:hAnsi="Arial" w:cs="Arial"/>
          <w:sz w:val="20"/>
          <w:szCs w:val="20"/>
        </w:rPr>
        <w:t>2015</w:t>
      </w:r>
      <w:r w:rsidR="00C62F5E" w:rsidRPr="00502A19">
        <w:rPr>
          <w:rFonts w:ascii="Arial" w:hAnsi="Arial" w:cs="Arial"/>
          <w:sz w:val="20"/>
          <w:szCs w:val="20"/>
        </w:rPr>
        <w:t>)</w:t>
      </w:r>
      <w:r w:rsidRPr="00502A19">
        <w:rPr>
          <w:rFonts w:ascii="Arial" w:hAnsi="Arial" w:cs="Arial"/>
          <w:sz w:val="20"/>
          <w:szCs w:val="20"/>
        </w:rPr>
        <w:t xml:space="preserve">. A Review </w:t>
      </w:r>
      <w:r w:rsidR="006C68F6" w:rsidRPr="00502A19">
        <w:rPr>
          <w:rFonts w:ascii="Arial" w:hAnsi="Arial" w:cs="Arial"/>
          <w:sz w:val="20"/>
          <w:szCs w:val="20"/>
        </w:rPr>
        <w:t>o</w:t>
      </w:r>
      <w:r w:rsidRPr="00502A19">
        <w:rPr>
          <w:rFonts w:ascii="Arial" w:hAnsi="Arial" w:cs="Arial"/>
          <w:sz w:val="20"/>
          <w:szCs w:val="20"/>
        </w:rPr>
        <w:t xml:space="preserve">f The Health Benefits </w:t>
      </w:r>
      <w:proofErr w:type="gramStart"/>
      <w:r w:rsidRPr="00502A19">
        <w:rPr>
          <w:rFonts w:ascii="Arial" w:hAnsi="Arial" w:cs="Arial"/>
          <w:sz w:val="20"/>
          <w:szCs w:val="20"/>
        </w:rPr>
        <w:t>Of</w:t>
      </w:r>
      <w:proofErr w:type="gramEnd"/>
      <w:r w:rsidRPr="00502A19">
        <w:rPr>
          <w:rFonts w:ascii="Arial" w:hAnsi="Arial" w:cs="Arial"/>
          <w:sz w:val="20"/>
          <w:szCs w:val="20"/>
        </w:rPr>
        <w:t xml:space="preserve"> Greenness. Current Epidemiology Reports, 2, 131</w:t>
      </w:r>
      <w:r w:rsidRPr="00502A19">
        <w:rPr>
          <w:rFonts w:ascii="Cambria Math" w:hAnsi="Cambria Math" w:cs="Cambria Math"/>
          <w:sz w:val="20"/>
          <w:szCs w:val="20"/>
        </w:rPr>
        <w:t>‐</w:t>
      </w:r>
      <w:r w:rsidRPr="00502A19">
        <w:rPr>
          <w:rFonts w:ascii="Arial" w:hAnsi="Arial" w:cs="Arial"/>
          <w:sz w:val="20"/>
          <w:szCs w:val="20"/>
        </w:rPr>
        <w:t>142.</w:t>
      </w:r>
    </w:p>
    <w:p w14:paraId="7134B661" w14:textId="242BB585"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Kaplan S. </w:t>
      </w:r>
      <w:r w:rsidR="00C62F5E" w:rsidRPr="00502A19">
        <w:rPr>
          <w:rFonts w:ascii="Arial" w:hAnsi="Arial" w:cs="Arial"/>
          <w:sz w:val="20"/>
          <w:szCs w:val="20"/>
        </w:rPr>
        <w:t>(</w:t>
      </w:r>
      <w:r w:rsidRPr="00502A19">
        <w:rPr>
          <w:rFonts w:ascii="Arial" w:hAnsi="Arial" w:cs="Arial"/>
          <w:sz w:val="20"/>
          <w:szCs w:val="20"/>
        </w:rPr>
        <w:t>2001</w:t>
      </w:r>
      <w:r w:rsidR="00C62F5E" w:rsidRPr="00502A19">
        <w:rPr>
          <w:rFonts w:ascii="Arial" w:hAnsi="Arial" w:cs="Arial"/>
          <w:sz w:val="20"/>
          <w:szCs w:val="20"/>
        </w:rPr>
        <w:t>)</w:t>
      </w:r>
      <w:r w:rsidRPr="00502A19">
        <w:rPr>
          <w:rFonts w:ascii="Arial" w:hAnsi="Arial" w:cs="Arial"/>
          <w:sz w:val="20"/>
          <w:szCs w:val="20"/>
        </w:rPr>
        <w:t xml:space="preserve">. Meditation, Restoration, </w:t>
      </w:r>
      <w:r w:rsidR="006C68F6" w:rsidRPr="00502A19">
        <w:rPr>
          <w:rFonts w:ascii="Arial" w:hAnsi="Arial" w:cs="Arial"/>
          <w:sz w:val="20"/>
          <w:szCs w:val="20"/>
        </w:rPr>
        <w:t>And</w:t>
      </w:r>
      <w:r w:rsidRPr="00502A19">
        <w:rPr>
          <w:rFonts w:ascii="Arial" w:hAnsi="Arial" w:cs="Arial"/>
          <w:sz w:val="20"/>
          <w:szCs w:val="20"/>
        </w:rPr>
        <w:t xml:space="preserve"> </w:t>
      </w:r>
      <w:r w:rsidR="006C68F6" w:rsidRPr="00502A19">
        <w:rPr>
          <w:rFonts w:ascii="Arial" w:hAnsi="Arial" w:cs="Arial"/>
          <w:sz w:val="20"/>
          <w:szCs w:val="20"/>
        </w:rPr>
        <w:t>t</w:t>
      </w:r>
      <w:r w:rsidRPr="00502A19">
        <w:rPr>
          <w:rFonts w:ascii="Arial" w:hAnsi="Arial" w:cs="Arial"/>
          <w:sz w:val="20"/>
          <w:szCs w:val="20"/>
        </w:rPr>
        <w:t xml:space="preserve">he Management </w:t>
      </w:r>
      <w:r w:rsidR="006C68F6" w:rsidRPr="00502A19">
        <w:rPr>
          <w:rFonts w:ascii="Arial" w:hAnsi="Arial" w:cs="Arial"/>
          <w:sz w:val="20"/>
          <w:szCs w:val="20"/>
        </w:rPr>
        <w:t>o</w:t>
      </w:r>
      <w:r w:rsidRPr="00502A19">
        <w:rPr>
          <w:rFonts w:ascii="Arial" w:hAnsi="Arial" w:cs="Arial"/>
          <w:sz w:val="20"/>
          <w:szCs w:val="20"/>
        </w:rPr>
        <w:t xml:space="preserve">f Mental Fatigue. Environment </w:t>
      </w:r>
      <w:proofErr w:type="gramStart"/>
      <w:r w:rsidR="006C68F6" w:rsidRPr="00502A19">
        <w:rPr>
          <w:rFonts w:ascii="Arial" w:hAnsi="Arial" w:cs="Arial"/>
          <w:sz w:val="20"/>
          <w:szCs w:val="20"/>
        </w:rPr>
        <w:t>And</w:t>
      </w:r>
      <w:proofErr w:type="gramEnd"/>
      <w:r w:rsidRPr="00502A19">
        <w:rPr>
          <w:rFonts w:ascii="Arial" w:hAnsi="Arial" w:cs="Arial"/>
          <w:sz w:val="20"/>
          <w:szCs w:val="20"/>
        </w:rPr>
        <w:t xml:space="preserve"> Behavior, 33, 480</w:t>
      </w:r>
      <w:r w:rsidRPr="00502A19">
        <w:rPr>
          <w:rFonts w:ascii="Cambria Math" w:hAnsi="Cambria Math" w:cs="Cambria Math"/>
          <w:sz w:val="20"/>
          <w:szCs w:val="20"/>
        </w:rPr>
        <w:t>‐</w:t>
      </w:r>
      <w:r w:rsidRPr="00502A19">
        <w:rPr>
          <w:rFonts w:ascii="Arial" w:hAnsi="Arial" w:cs="Arial"/>
          <w:sz w:val="20"/>
          <w:szCs w:val="20"/>
        </w:rPr>
        <w:t>506.</w:t>
      </w:r>
    </w:p>
    <w:p w14:paraId="22074249" w14:textId="6642ADA5"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Kaplan, R. &amp; Kaplan, S. </w:t>
      </w:r>
      <w:r w:rsidR="00C62F5E" w:rsidRPr="00502A19">
        <w:rPr>
          <w:rFonts w:ascii="Arial" w:hAnsi="Arial" w:cs="Arial"/>
          <w:sz w:val="20"/>
          <w:szCs w:val="20"/>
        </w:rPr>
        <w:t>(</w:t>
      </w:r>
      <w:r w:rsidRPr="00502A19">
        <w:rPr>
          <w:rFonts w:ascii="Arial" w:hAnsi="Arial" w:cs="Arial"/>
          <w:sz w:val="20"/>
          <w:szCs w:val="20"/>
        </w:rPr>
        <w:t>2011</w:t>
      </w:r>
      <w:r w:rsidR="00C62F5E" w:rsidRPr="00502A19">
        <w:rPr>
          <w:rFonts w:ascii="Arial" w:hAnsi="Arial" w:cs="Arial"/>
          <w:sz w:val="20"/>
          <w:szCs w:val="20"/>
        </w:rPr>
        <w:t>)</w:t>
      </w:r>
      <w:r w:rsidRPr="00502A19">
        <w:rPr>
          <w:rFonts w:ascii="Arial" w:hAnsi="Arial" w:cs="Arial"/>
          <w:sz w:val="20"/>
          <w:szCs w:val="20"/>
        </w:rPr>
        <w:t>. Well</w:t>
      </w:r>
      <w:r w:rsidRPr="00502A19">
        <w:rPr>
          <w:rFonts w:ascii="Cambria Math" w:hAnsi="Cambria Math" w:cs="Cambria Math"/>
          <w:sz w:val="20"/>
          <w:szCs w:val="20"/>
        </w:rPr>
        <w:t>‐</w:t>
      </w:r>
      <w:r w:rsidRPr="00502A19">
        <w:rPr>
          <w:rFonts w:ascii="Arial" w:hAnsi="Arial" w:cs="Arial"/>
          <w:sz w:val="20"/>
          <w:szCs w:val="20"/>
        </w:rPr>
        <w:t xml:space="preserve">Being, Reasonableness, </w:t>
      </w:r>
      <w:r w:rsidR="006C68F6" w:rsidRPr="00502A19">
        <w:rPr>
          <w:rFonts w:ascii="Arial" w:hAnsi="Arial" w:cs="Arial"/>
          <w:sz w:val="20"/>
          <w:szCs w:val="20"/>
        </w:rPr>
        <w:t>And</w:t>
      </w:r>
      <w:r w:rsidRPr="00502A19">
        <w:rPr>
          <w:rFonts w:ascii="Arial" w:hAnsi="Arial" w:cs="Arial"/>
          <w:sz w:val="20"/>
          <w:szCs w:val="20"/>
        </w:rPr>
        <w:t xml:space="preserve"> </w:t>
      </w:r>
      <w:proofErr w:type="gramStart"/>
      <w:r w:rsidRPr="00502A19">
        <w:rPr>
          <w:rFonts w:ascii="Arial" w:hAnsi="Arial" w:cs="Arial"/>
          <w:sz w:val="20"/>
          <w:szCs w:val="20"/>
        </w:rPr>
        <w:t>The</w:t>
      </w:r>
      <w:proofErr w:type="gramEnd"/>
      <w:r w:rsidRPr="00502A19">
        <w:rPr>
          <w:rFonts w:ascii="Arial" w:hAnsi="Arial" w:cs="Arial"/>
          <w:sz w:val="20"/>
          <w:szCs w:val="20"/>
        </w:rPr>
        <w:t xml:space="preserve"> Natural Environment. Applied Psychology: Health </w:t>
      </w:r>
      <w:proofErr w:type="gramStart"/>
      <w:r w:rsidR="006C68F6" w:rsidRPr="00502A19">
        <w:rPr>
          <w:rFonts w:ascii="Arial" w:hAnsi="Arial" w:cs="Arial"/>
          <w:sz w:val="20"/>
          <w:szCs w:val="20"/>
        </w:rPr>
        <w:t>And</w:t>
      </w:r>
      <w:proofErr w:type="gramEnd"/>
      <w:r w:rsidRPr="00502A19">
        <w:rPr>
          <w:rFonts w:ascii="Arial" w:hAnsi="Arial" w:cs="Arial"/>
          <w:sz w:val="20"/>
          <w:szCs w:val="20"/>
        </w:rPr>
        <w:t xml:space="preserve"> Well</w:t>
      </w:r>
      <w:r w:rsidRPr="00502A19">
        <w:rPr>
          <w:rFonts w:ascii="Cambria Math" w:hAnsi="Cambria Math" w:cs="Cambria Math"/>
          <w:sz w:val="20"/>
          <w:szCs w:val="20"/>
        </w:rPr>
        <w:t>‐</w:t>
      </w:r>
      <w:r w:rsidRPr="00502A19">
        <w:rPr>
          <w:rFonts w:ascii="Arial" w:hAnsi="Arial" w:cs="Arial"/>
          <w:sz w:val="20"/>
          <w:szCs w:val="20"/>
        </w:rPr>
        <w:t>Being, 3, 304</w:t>
      </w:r>
      <w:r w:rsidRPr="00502A19">
        <w:rPr>
          <w:rFonts w:ascii="Cambria Math" w:hAnsi="Cambria Math" w:cs="Cambria Math"/>
          <w:sz w:val="20"/>
          <w:szCs w:val="20"/>
        </w:rPr>
        <w:t>‐</w:t>
      </w:r>
      <w:r w:rsidRPr="00502A19">
        <w:rPr>
          <w:rFonts w:ascii="Arial" w:hAnsi="Arial" w:cs="Arial"/>
          <w:sz w:val="20"/>
          <w:szCs w:val="20"/>
        </w:rPr>
        <w:t xml:space="preserve">321.  </w:t>
      </w:r>
    </w:p>
    <w:p w14:paraId="473FA79C" w14:textId="681995BE"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Kim, J. &amp; Kaplan, R. </w:t>
      </w:r>
      <w:r w:rsidR="00C62F5E" w:rsidRPr="00502A19">
        <w:rPr>
          <w:rFonts w:ascii="Arial" w:hAnsi="Arial" w:cs="Arial"/>
          <w:sz w:val="20"/>
          <w:szCs w:val="20"/>
        </w:rPr>
        <w:t>(</w:t>
      </w:r>
      <w:r w:rsidRPr="00502A19">
        <w:rPr>
          <w:rFonts w:ascii="Arial" w:hAnsi="Arial" w:cs="Arial"/>
          <w:sz w:val="20"/>
          <w:szCs w:val="20"/>
        </w:rPr>
        <w:t>2004</w:t>
      </w:r>
      <w:r w:rsidR="00C62F5E" w:rsidRPr="00502A19">
        <w:rPr>
          <w:rFonts w:ascii="Arial" w:hAnsi="Arial" w:cs="Arial"/>
          <w:sz w:val="20"/>
          <w:szCs w:val="20"/>
        </w:rPr>
        <w:t>)</w:t>
      </w:r>
      <w:r w:rsidRPr="00502A19">
        <w:rPr>
          <w:rFonts w:ascii="Arial" w:hAnsi="Arial" w:cs="Arial"/>
          <w:sz w:val="20"/>
          <w:szCs w:val="20"/>
        </w:rPr>
        <w:t xml:space="preserve">. Physical </w:t>
      </w:r>
      <w:proofErr w:type="gramStart"/>
      <w:r w:rsidR="006C68F6" w:rsidRPr="00502A19">
        <w:rPr>
          <w:rFonts w:ascii="Arial" w:hAnsi="Arial" w:cs="Arial"/>
          <w:sz w:val="20"/>
          <w:szCs w:val="20"/>
        </w:rPr>
        <w:t>And</w:t>
      </w:r>
      <w:proofErr w:type="gramEnd"/>
      <w:r w:rsidRPr="00502A19">
        <w:rPr>
          <w:rFonts w:ascii="Arial" w:hAnsi="Arial" w:cs="Arial"/>
          <w:sz w:val="20"/>
          <w:szCs w:val="20"/>
        </w:rPr>
        <w:t xml:space="preserve"> Psychological Factors In Sense Of Community: New Urbanist </w:t>
      </w:r>
      <w:proofErr w:type="spellStart"/>
      <w:r w:rsidRPr="00502A19">
        <w:rPr>
          <w:rFonts w:ascii="Arial" w:hAnsi="Arial" w:cs="Arial"/>
          <w:sz w:val="20"/>
          <w:szCs w:val="20"/>
        </w:rPr>
        <w:t>Kentl</w:t>
      </w:r>
      <w:r w:rsidR="006C68F6" w:rsidRPr="00502A19">
        <w:rPr>
          <w:rFonts w:ascii="Arial" w:hAnsi="Arial" w:cs="Arial"/>
          <w:sz w:val="20"/>
          <w:szCs w:val="20"/>
        </w:rPr>
        <w:t>and</w:t>
      </w:r>
      <w:r w:rsidRPr="00502A19">
        <w:rPr>
          <w:rFonts w:ascii="Arial" w:hAnsi="Arial" w:cs="Arial"/>
          <w:sz w:val="20"/>
          <w:szCs w:val="20"/>
        </w:rPr>
        <w:t>s</w:t>
      </w:r>
      <w:proofErr w:type="spellEnd"/>
      <w:r w:rsidRPr="00502A19">
        <w:rPr>
          <w:rFonts w:ascii="Arial" w:hAnsi="Arial" w:cs="Arial"/>
          <w:sz w:val="20"/>
          <w:szCs w:val="20"/>
        </w:rPr>
        <w:t xml:space="preserve"> </w:t>
      </w:r>
      <w:r w:rsidR="006C68F6" w:rsidRPr="00502A19">
        <w:rPr>
          <w:rFonts w:ascii="Arial" w:hAnsi="Arial" w:cs="Arial"/>
          <w:sz w:val="20"/>
          <w:szCs w:val="20"/>
        </w:rPr>
        <w:t>And</w:t>
      </w:r>
      <w:r w:rsidRPr="00502A19">
        <w:rPr>
          <w:rFonts w:ascii="Arial" w:hAnsi="Arial" w:cs="Arial"/>
          <w:sz w:val="20"/>
          <w:szCs w:val="20"/>
        </w:rPr>
        <w:t xml:space="preserve"> Nearby Orchard Village. Environment </w:t>
      </w:r>
      <w:proofErr w:type="gramStart"/>
      <w:r w:rsidR="006C68F6" w:rsidRPr="00502A19">
        <w:rPr>
          <w:rFonts w:ascii="Arial" w:hAnsi="Arial" w:cs="Arial"/>
          <w:sz w:val="20"/>
          <w:szCs w:val="20"/>
        </w:rPr>
        <w:t>And</w:t>
      </w:r>
      <w:proofErr w:type="gramEnd"/>
      <w:r w:rsidRPr="00502A19">
        <w:rPr>
          <w:rFonts w:ascii="Arial" w:hAnsi="Arial" w:cs="Arial"/>
          <w:sz w:val="20"/>
          <w:szCs w:val="20"/>
        </w:rPr>
        <w:t xml:space="preserve"> Behavior, 36, 313</w:t>
      </w:r>
      <w:r w:rsidRPr="00502A19">
        <w:rPr>
          <w:rFonts w:ascii="Cambria Math" w:hAnsi="Cambria Math" w:cs="Cambria Math"/>
          <w:sz w:val="20"/>
          <w:szCs w:val="20"/>
        </w:rPr>
        <w:t>‐</w:t>
      </w:r>
      <w:r w:rsidRPr="00502A19">
        <w:rPr>
          <w:rFonts w:ascii="Arial" w:hAnsi="Arial" w:cs="Arial"/>
          <w:sz w:val="20"/>
          <w:szCs w:val="20"/>
        </w:rPr>
        <w:t>340.</w:t>
      </w:r>
    </w:p>
    <w:p w14:paraId="5E8A83F0" w14:textId="473CBB4F" w:rsidR="00A93DAC" w:rsidRPr="00502A19" w:rsidRDefault="00A93DAC"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Kohansieh, M. &amp; Makaryus, A.N. </w:t>
      </w:r>
      <w:r w:rsidR="00C62F5E" w:rsidRPr="00502A19">
        <w:rPr>
          <w:rFonts w:ascii="Arial" w:hAnsi="Arial" w:cs="Arial"/>
          <w:sz w:val="20"/>
          <w:szCs w:val="20"/>
        </w:rPr>
        <w:t>(</w:t>
      </w:r>
      <w:r w:rsidRPr="00502A19">
        <w:rPr>
          <w:rFonts w:ascii="Arial" w:hAnsi="Arial" w:cs="Arial"/>
          <w:sz w:val="20"/>
          <w:szCs w:val="20"/>
        </w:rPr>
        <w:t>2015</w:t>
      </w:r>
      <w:r w:rsidR="00C62F5E" w:rsidRPr="00502A19">
        <w:rPr>
          <w:rFonts w:ascii="Arial" w:hAnsi="Arial" w:cs="Arial"/>
          <w:sz w:val="20"/>
          <w:szCs w:val="20"/>
        </w:rPr>
        <w:t>)</w:t>
      </w:r>
      <w:r w:rsidRPr="00502A19">
        <w:rPr>
          <w:rFonts w:ascii="Arial" w:hAnsi="Arial" w:cs="Arial"/>
          <w:sz w:val="20"/>
          <w:szCs w:val="20"/>
        </w:rPr>
        <w:t xml:space="preserve">. Sleep Deficiency </w:t>
      </w:r>
      <w:proofErr w:type="gramStart"/>
      <w:r w:rsidR="006C68F6" w:rsidRPr="00502A19">
        <w:rPr>
          <w:rFonts w:ascii="Arial" w:hAnsi="Arial" w:cs="Arial"/>
          <w:sz w:val="20"/>
          <w:szCs w:val="20"/>
        </w:rPr>
        <w:t>And</w:t>
      </w:r>
      <w:proofErr w:type="gramEnd"/>
      <w:r w:rsidRPr="00502A19">
        <w:rPr>
          <w:rFonts w:ascii="Arial" w:hAnsi="Arial" w:cs="Arial"/>
          <w:sz w:val="20"/>
          <w:szCs w:val="20"/>
        </w:rPr>
        <w:t xml:space="preserve"> Deprivation Leading To Cardiovascular Disease. International Journal </w:t>
      </w:r>
      <w:proofErr w:type="gramStart"/>
      <w:r w:rsidRPr="00502A19">
        <w:rPr>
          <w:rFonts w:ascii="Arial" w:hAnsi="Arial" w:cs="Arial"/>
          <w:sz w:val="20"/>
          <w:szCs w:val="20"/>
        </w:rPr>
        <w:t>Of</w:t>
      </w:r>
      <w:proofErr w:type="gramEnd"/>
      <w:r w:rsidRPr="00502A19">
        <w:rPr>
          <w:rFonts w:ascii="Arial" w:hAnsi="Arial" w:cs="Arial"/>
          <w:sz w:val="20"/>
          <w:szCs w:val="20"/>
        </w:rPr>
        <w:t xml:space="preserve"> Hypertension, Article Id 615681, 5 Pp.</w:t>
      </w:r>
    </w:p>
    <w:p w14:paraId="700DE2E3" w14:textId="08DFBCB4"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Lachowycz, K. &amp; Jones, A. P. </w:t>
      </w:r>
      <w:r w:rsidR="00C62F5E" w:rsidRPr="00502A19">
        <w:rPr>
          <w:rFonts w:ascii="Arial" w:hAnsi="Arial" w:cs="Arial"/>
          <w:sz w:val="20"/>
          <w:szCs w:val="20"/>
        </w:rPr>
        <w:t>(</w:t>
      </w:r>
      <w:r w:rsidRPr="00502A19">
        <w:rPr>
          <w:rFonts w:ascii="Arial" w:hAnsi="Arial" w:cs="Arial"/>
          <w:sz w:val="20"/>
          <w:szCs w:val="20"/>
        </w:rPr>
        <w:t>2014</w:t>
      </w:r>
      <w:r w:rsidR="00C62F5E" w:rsidRPr="00502A19">
        <w:rPr>
          <w:rFonts w:ascii="Arial" w:hAnsi="Arial" w:cs="Arial"/>
          <w:sz w:val="20"/>
          <w:szCs w:val="20"/>
        </w:rPr>
        <w:t>)</w:t>
      </w:r>
      <w:r w:rsidRPr="00502A19">
        <w:rPr>
          <w:rFonts w:ascii="Arial" w:hAnsi="Arial" w:cs="Arial"/>
          <w:sz w:val="20"/>
          <w:szCs w:val="20"/>
        </w:rPr>
        <w:t xml:space="preserve">. Does Walking Explain Associations Between Access </w:t>
      </w:r>
      <w:proofErr w:type="gramStart"/>
      <w:r w:rsidRPr="00502A19">
        <w:rPr>
          <w:rFonts w:ascii="Arial" w:hAnsi="Arial" w:cs="Arial"/>
          <w:sz w:val="20"/>
          <w:szCs w:val="20"/>
        </w:rPr>
        <w:t>To</w:t>
      </w:r>
      <w:proofErr w:type="gramEnd"/>
      <w:r w:rsidRPr="00502A19">
        <w:rPr>
          <w:rFonts w:ascii="Arial" w:hAnsi="Arial" w:cs="Arial"/>
          <w:sz w:val="20"/>
          <w:szCs w:val="20"/>
        </w:rPr>
        <w:t xml:space="preserve"> Greenspace </w:t>
      </w:r>
      <w:r w:rsidR="006C68F6" w:rsidRPr="00502A19">
        <w:rPr>
          <w:rFonts w:ascii="Arial" w:hAnsi="Arial" w:cs="Arial"/>
          <w:sz w:val="20"/>
          <w:szCs w:val="20"/>
        </w:rPr>
        <w:t>And</w:t>
      </w:r>
      <w:r w:rsidRPr="00502A19">
        <w:rPr>
          <w:rFonts w:ascii="Arial" w:hAnsi="Arial" w:cs="Arial"/>
          <w:sz w:val="20"/>
          <w:szCs w:val="20"/>
        </w:rPr>
        <w:t xml:space="preserve"> Lower Mortality? Social Science &amp; Medicine, 107, 9</w:t>
      </w:r>
      <w:r w:rsidRPr="00502A19">
        <w:rPr>
          <w:rFonts w:ascii="Cambria Math" w:hAnsi="Cambria Math" w:cs="Cambria Math"/>
          <w:sz w:val="20"/>
          <w:szCs w:val="20"/>
        </w:rPr>
        <w:t>‐</w:t>
      </w:r>
      <w:r w:rsidRPr="00502A19">
        <w:rPr>
          <w:rFonts w:ascii="Arial" w:hAnsi="Arial" w:cs="Arial"/>
          <w:sz w:val="20"/>
          <w:szCs w:val="20"/>
        </w:rPr>
        <w:t>17.</w:t>
      </w:r>
    </w:p>
    <w:p w14:paraId="4A287009" w14:textId="163F0037" w:rsidR="00DF00B0" w:rsidRPr="00502A19" w:rsidRDefault="00DF00B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Lee, J., Park, B.</w:t>
      </w:r>
      <w:r w:rsidRPr="00502A19">
        <w:rPr>
          <w:rFonts w:ascii="Cambria Math" w:hAnsi="Cambria Math" w:cs="Cambria Math"/>
          <w:sz w:val="20"/>
          <w:szCs w:val="20"/>
        </w:rPr>
        <w:t>‐</w:t>
      </w:r>
      <w:r w:rsidRPr="00502A19">
        <w:rPr>
          <w:rFonts w:ascii="Arial" w:hAnsi="Arial" w:cs="Arial"/>
          <w:sz w:val="20"/>
          <w:szCs w:val="20"/>
        </w:rPr>
        <w:t xml:space="preserve">J., </w:t>
      </w:r>
      <w:proofErr w:type="spellStart"/>
      <w:r w:rsidRPr="00502A19">
        <w:rPr>
          <w:rFonts w:ascii="Arial" w:hAnsi="Arial" w:cs="Arial"/>
          <w:sz w:val="20"/>
          <w:szCs w:val="20"/>
        </w:rPr>
        <w:t>Tsunetsugu</w:t>
      </w:r>
      <w:proofErr w:type="spellEnd"/>
      <w:r w:rsidRPr="00502A19">
        <w:rPr>
          <w:rFonts w:ascii="Arial" w:hAnsi="Arial" w:cs="Arial"/>
          <w:sz w:val="20"/>
          <w:szCs w:val="20"/>
        </w:rPr>
        <w:t xml:space="preserve">, Y., Ohira, T., Kagawa, T. &amp; Miyazaki, Y. </w:t>
      </w:r>
      <w:r w:rsidR="00C62F5E" w:rsidRPr="00502A19">
        <w:rPr>
          <w:rFonts w:ascii="Arial" w:hAnsi="Arial" w:cs="Arial"/>
          <w:sz w:val="20"/>
          <w:szCs w:val="20"/>
        </w:rPr>
        <w:t>(</w:t>
      </w:r>
      <w:r w:rsidRPr="00502A19">
        <w:rPr>
          <w:rFonts w:ascii="Arial" w:hAnsi="Arial" w:cs="Arial"/>
          <w:sz w:val="20"/>
          <w:szCs w:val="20"/>
        </w:rPr>
        <w:t>2011</w:t>
      </w:r>
      <w:r w:rsidR="00C62F5E" w:rsidRPr="00502A19">
        <w:rPr>
          <w:rFonts w:ascii="Arial" w:hAnsi="Arial" w:cs="Arial"/>
          <w:sz w:val="20"/>
          <w:szCs w:val="20"/>
        </w:rPr>
        <w:t>)</w:t>
      </w:r>
      <w:r w:rsidRPr="00502A19">
        <w:rPr>
          <w:rFonts w:ascii="Arial" w:hAnsi="Arial" w:cs="Arial"/>
          <w:sz w:val="20"/>
          <w:szCs w:val="20"/>
        </w:rPr>
        <w:t xml:space="preserve">. Effect </w:t>
      </w:r>
      <w:proofErr w:type="gramStart"/>
      <w:r w:rsidRPr="00502A19">
        <w:rPr>
          <w:rFonts w:ascii="Arial" w:hAnsi="Arial" w:cs="Arial"/>
          <w:sz w:val="20"/>
          <w:szCs w:val="20"/>
        </w:rPr>
        <w:t>Of</w:t>
      </w:r>
      <w:proofErr w:type="gramEnd"/>
      <w:r w:rsidRPr="00502A19">
        <w:rPr>
          <w:rFonts w:ascii="Arial" w:hAnsi="Arial" w:cs="Arial"/>
          <w:sz w:val="20"/>
          <w:szCs w:val="20"/>
        </w:rPr>
        <w:t xml:space="preserve"> Forest Bathing</w:t>
      </w:r>
      <w:r w:rsidR="006C68F6" w:rsidRPr="00502A19">
        <w:rPr>
          <w:rFonts w:ascii="Arial" w:hAnsi="Arial" w:cs="Arial"/>
          <w:sz w:val="20"/>
          <w:szCs w:val="20"/>
        </w:rPr>
        <w:t xml:space="preserve"> </w:t>
      </w:r>
      <w:r w:rsidRPr="00502A19">
        <w:rPr>
          <w:rFonts w:ascii="Arial" w:hAnsi="Arial" w:cs="Arial"/>
          <w:sz w:val="20"/>
          <w:szCs w:val="20"/>
        </w:rPr>
        <w:t xml:space="preserve">On Physiological </w:t>
      </w:r>
      <w:r w:rsidR="006C68F6" w:rsidRPr="00502A19">
        <w:rPr>
          <w:rFonts w:ascii="Arial" w:hAnsi="Arial" w:cs="Arial"/>
          <w:sz w:val="20"/>
          <w:szCs w:val="20"/>
        </w:rPr>
        <w:t>And</w:t>
      </w:r>
      <w:r w:rsidRPr="00502A19">
        <w:rPr>
          <w:rFonts w:ascii="Arial" w:hAnsi="Arial" w:cs="Arial"/>
          <w:sz w:val="20"/>
          <w:szCs w:val="20"/>
        </w:rPr>
        <w:t xml:space="preserve"> Psychological Responses In Young Japanese Male Subjects. Public Health, 125, 93</w:t>
      </w:r>
      <w:r w:rsidRPr="00502A19">
        <w:rPr>
          <w:rFonts w:ascii="Cambria Math" w:hAnsi="Cambria Math" w:cs="Cambria Math"/>
          <w:sz w:val="20"/>
          <w:szCs w:val="20"/>
        </w:rPr>
        <w:t>‐</w:t>
      </w:r>
      <w:r w:rsidRPr="00502A19">
        <w:rPr>
          <w:rFonts w:ascii="Arial" w:hAnsi="Arial" w:cs="Arial"/>
          <w:sz w:val="20"/>
          <w:szCs w:val="20"/>
        </w:rPr>
        <w:t>100.</w:t>
      </w:r>
    </w:p>
    <w:p w14:paraId="5FC608C9" w14:textId="7DFC43B6"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Lengen, C. &amp; Kistemann, T. </w:t>
      </w:r>
      <w:r w:rsidR="00C62F5E" w:rsidRPr="00502A19">
        <w:rPr>
          <w:rFonts w:ascii="Arial" w:hAnsi="Arial" w:cs="Arial"/>
          <w:sz w:val="20"/>
          <w:szCs w:val="20"/>
        </w:rPr>
        <w:t>(</w:t>
      </w:r>
      <w:r w:rsidRPr="00502A19">
        <w:rPr>
          <w:rFonts w:ascii="Arial" w:hAnsi="Arial" w:cs="Arial"/>
          <w:sz w:val="20"/>
          <w:szCs w:val="20"/>
        </w:rPr>
        <w:t>2012</w:t>
      </w:r>
      <w:r w:rsidR="00C62F5E" w:rsidRPr="00502A19">
        <w:rPr>
          <w:rFonts w:ascii="Arial" w:hAnsi="Arial" w:cs="Arial"/>
          <w:sz w:val="20"/>
          <w:szCs w:val="20"/>
        </w:rPr>
        <w:t>)</w:t>
      </w:r>
      <w:r w:rsidRPr="00502A19">
        <w:rPr>
          <w:rFonts w:ascii="Arial" w:hAnsi="Arial" w:cs="Arial"/>
          <w:sz w:val="20"/>
          <w:szCs w:val="20"/>
        </w:rPr>
        <w:t xml:space="preserve">. Sense </w:t>
      </w:r>
      <w:proofErr w:type="gramStart"/>
      <w:r w:rsidRPr="00502A19">
        <w:rPr>
          <w:rFonts w:ascii="Arial" w:hAnsi="Arial" w:cs="Arial"/>
          <w:sz w:val="20"/>
          <w:szCs w:val="20"/>
        </w:rPr>
        <w:t>Of</w:t>
      </w:r>
      <w:proofErr w:type="gramEnd"/>
      <w:r w:rsidRPr="00502A19">
        <w:rPr>
          <w:rFonts w:ascii="Arial" w:hAnsi="Arial" w:cs="Arial"/>
          <w:sz w:val="20"/>
          <w:szCs w:val="20"/>
        </w:rPr>
        <w:t xml:space="preserve"> Place </w:t>
      </w:r>
      <w:r w:rsidR="006C68F6" w:rsidRPr="00502A19">
        <w:rPr>
          <w:rFonts w:ascii="Arial" w:hAnsi="Arial" w:cs="Arial"/>
          <w:sz w:val="20"/>
          <w:szCs w:val="20"/>
        </w:rPr>
        <w:t>and</w:t>
      </w:r>
      <w:r w:rsidRPr="00502A19">
        <w:rPr>
          <w:rFonts w:ascii="Arial" w:hAnsi="Arial" w:cs="Arial"/>
          <w:sz w:val="20"/>
          <w:szCs w:val="20"/>
        </w:rPr>
        <w:t xml:space="preserve"> Place Identity: Review Of Neuroscientific Evidence. Health &amp; Place, 18, 1162</w:t>
      </w:r>
      <w:r w:rsidRPr="00502A19">
        <w:rPr>
          <w:rFonts w:ascii="Cambria Math" w:hAnsi="Cambria Math" w:cs="Cambria Math"/>
          <w:sz w:val="20"/>
          <w:szCs w:val="20"/>
        </w:rPr>
        <w:t>‐</w:t>
      </w:r>
      <w:r w:rsidRPr="00502A19">
        <w:rPr>
          <w:rFonts w:ascii="Arial" w:hAnsi="Arial" w:cs="Arial"/>
          <w:sz w:val="20"/>
          <w:szCs w:val="20"/>
        </w:rPr>
        <w:t>1171.</w:t>
      </w:r>
    </w:p>
    <w:p w14:paraId="4B4BFDA1" w14:textId="2B38055F"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Li, Q., Morimoto, K., Kobayashi, M., Inagaki, H., Katsumata, M., Hirata, Y., Hirata, K.</w:t>
      </w:r>
      <w:proofErr w:type="gramStart"/>
      <w:r w:rsidRPr="00502A19">
        <w:rPr>
          <w:rFonts w:ascii="Arial" w:hAnsi="Arial" w:cs="Arial"/>
          <w:sz w:val="20"/>
          <w:szCs w:val="20"/>
        </w:rPr>
        <w:t>,  Suzuki</w:t>
      </w:r>
      <w:proofErr w:type="gramEnd"/>
      <w:r w:rsidRPr="00502A19">
        <w:rPr>
          <w:rFonts w:ascii="Arial" w:hAnsi="Arial" w:cs="Arial"/>
          <w:sz w:val="20"/>
          <w:szCs w:val="20"/>
        </w:rPr>
        <w:t xml:space="preserve">, H., Li, Y. &amp; Wakayama, Y. </w:t>
      </w:r>
      <w:r w:rsidR="00C62F5E" w:rsidRPr="00502A19">
        <w:rPr>
          <w:rFonts w:ascii="Arial" w:hAnsi="Arial" w:cs="Arial"/>
          <w:sz w:val="20"/>
          <w:szCs w:val="20"/>
        </w:rPr>
        <w:t>(</w:t>
      </w:r>
      <w:r w:rsidRPr="00502A19">
        <w:rPr>
          <w:rFonts w:ascii="Arial" w:hAnsi="Arial" w:cs="Arial"/>
          <w:sz w:val="20"/>
          <w:szCs w:val="20"/>
        </w:rPr>
        <w:t>2008</w:t>
      </w:r>
      <w:r w:rsidR="00C62F5E" w:rsidRPr="00502A19">
        <w:rPr>
          <w:rFonts w:ascii="Arial" w:hAnsi="Arial" w:cs="Arial"/>
          <w:sz w:val="20"/>
          <w:szCs w:val="20"/>
        </w:rPr>
        <w:t>)</w:t>
      </w:r>
      <w:r w:rsidRPr="00502A19">
        <w:rPr>
          <w:rFonts w:ascii="Arial" w:hAnsi="Arial" w:cs="Arial"/>
          <w:sz w:val="20"/>
          <w:szCs w:val="20"/>
        </w:rPr>
        <w:t xml:space="preserve">. Visiting A Forest, But Not A City, Increases Human Natural Killer Activity </w:t>
      </w:r>
      <w:r w:rsidR="006C68F6" w:rsidRPr="00502A19">
        <w:rPr>
          <w:rFonts w:ascii="Arial" w:hAnsi="Arial" w:cs="Arial"/>
          <w:sz w:val="20"/>
          <w:szCs w:val="20"/>
        </w:rPr>
        <w:t>and</w:t>
      </w:r>
      <w:r w:rsidRPr="00502A19">
        <w:rPr>
          <w:rFonts w:ascii="Arial" w:hAnsi="Arial" w:cs="Arial"/>
          <w:sz w:val="20"/>
          <w:szCs w:val="20"/>
        </w:rPr>
        <w:t xml:space="preserve"> Expression </w:t>
      </w:r>
      <w:r w:rsidR="006C68F6" w:rsidRPr="00502A19">
        <w:rPr>
          <w:rFonts w:ascii="Arial" w:hAnsi="Arial" w:cs="Arial"/>
          <w:sz w:val="20"/>
          <w:szCs w:val="20"/>
        </w:rPr>
        <w:t>o</w:t>
      </w:r>
      <w:r w:rsidRPr="00502A19">
        <w:rPr>
          <w:rFonts w:ascii="Arial" w:hAnsi="Arial" w:cs="Arial"/>
          <w:sz w:val="20"/>
          <w:szCs w:val="20"/>
        </w:rPr>
        <w:t>f Anti</w:t>
      </w:r>
      <w:r w:rsidRPr="00502A19">
        <w:rPr>
          <w:rFonts w:ascii="Cambria Math" w:hAnsi="Cambria Math" w:cs="Cambria Math"/>
          <w:sz w:val="20"/>
          <w:szCs w:val="20"/>
        </w:rPr>
        <w:t>‐</w:t>
      </w:r>
      <w:r w:rsidRPr="00502A19">
        <w:rPr>
          <w:rFonts w:ascii="Arial" w:hAnsi="Arial" w:cs="Arial"/>
          <w:sz w:val="20"/>
          <w:szCs w:val="20"/>
        </w:rPr>
        <w:t xml:space="preserve">Cancer Proteins. International Journal </w:t>
      </w:r>
      <w:r w:rsidR="006C68F6" w:rsidRPr="00502A19">
        <w:rPr>
          <w:rFonts w:ascii="Arial" w:hAnsi="Arial" w:cs="Arial"/>
          <w:sz w:val="20"/>
          <w:szCs w:val="20"/>
        </w:rPr>
        <w:t>o</w:t>
      </w:r>
      <w:r w:rsidRPr="00502A19">
        <w:rPr>
          <w:rFonts w:ascii="Arial" w:hAnsi="Arial" w:cs="Arial"/>
          <w:sz w:val="20"/>
          <w:szCs w:val="20"/>
        </w:rPr>
        <w:t xml:space="preserve">f Immunopathology </w:t>
      </w:r>
      <w:r w:rsidR="006C68F6" w:rsidRPr="00502A19">
        <w:rPr>
          <w:rFonts w:ascii="Arial" w:hAnsi="Arial" w:cs="Arial"/>
          <w:sz w:val="20"/>
          <w:szCs w:val="20"/>
        </w:rPr>
        <w:t>and</w:t>
      </w:r>
      <w:r w:rsidRPr="00502A19">
        <w:rPr>
          <w:rFonts w:ascii="Arial" w:hAnsi="Arial" w:cs="Arial"/>
          <w:sz w:val="20"/>
          <w:szCs w:val="20"/>
        </w:rPr>
        <w:t xml:space="preserve"> Pharmacology, 21, 117</w:t>
      </w:r>
      <w:r w:rsidRPr="00502A19">
        <w:rPr>
          <w:rFonts w:ascii="Cambria Math" w:hAnsi="Cambria Math" w:cs="Cambria Math"/>
          <w:sz w:val="20"/>
          <w:szCs w:val="20"/>
        </w:rPr>
        <w:t>‐</w:t>
      </w:r>
      <w:r w:rsidRPr="00502A19">
        <w:rPr>
          <w:rFonts w:ascii="Arial" w:hAnsi="Arial" w:cs="Arial"/>
          <w:sz w:val="20"/>
          <w:szCs w:val="20"/>
        </w:rPr>
        <w:t>127.</w:t>
      </w:r>
    </w:p>
    <w:p w14:paraId="3D4DF7EF" w14:textId="6E9BFB45"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Liu, C. &amp; Li, X. </w:t>
      </w:r>
      <w:r w:rsidR="00C62F5E" w:rsidRPr="00502A19">
        <w:rPr>
          <w:rFonts w:ascii="Arial" w:hAnsi="Arial" w:cs="Arial"/>
          <w:sz w:val="20"/>
          <w:szCs w:val="20"/>
        </w:rPr>
        <w:t>(</w:t>
      </w:r>
      <w:r w:rsidRPr="00502A19">
        <w:rPr>
          <w:rFonts w:ascii="Arial" w:hAnsi="Arial" w:cs="Arial"/>
          <w:sz w:val="20"/>
          <w:szCs w:val="20"/>
        </w:rPr>
        <w:t>2012</w:t>
      </w:r>
      <w:r w:rsidR="00C62F5E" w:rsidRPr="00502A19">
        <w:rPr>
          <w:rFonts w:ascii="Arial" w:hAnsi="Arial" w:cs="Arial"/>
          <w:sz w:val="20"/>
          <w:szCs w:val="20"/>
        </w:rPr>
        <w:t>)</w:t>
      </w:r>
      <w:r w:rsidRPr="00502A19">
        <w:rPr>
          <w:rFonts w:ascii="Arial" w:hAnsi="Arial" w:cs="Arial"/>
          <w:sz w:val="20"/>
          <w:szCs w:val="20"/>
        </w:rPr>
        <w:t xml:space="preserve">. Carbon Storage </w:t>
      </w:r>
      <w:proofErr w:type="gramStart"/>
      <w:r w:rsidR="006C68F6" w:rsidRPr="00502A19">
        <w:rPr>
          <w:rFonts w:ascii="Arial" w:hAnsi="Arial" w:cs="Arial"/>
          <w:sz w:val="20"/>
          <w:szCs w:val="20"/>
        </w:rPr>
        <w:t>And</w:t>
      </w:r>
      <w:proofErr w:type="gramEnd"/>
      <w:r w:rsidRPr="00502A19">
        <w:rPr>
          <w:rFonts w:ascii="Arial" w:hAnsi="Arial" w:cs="Arial"/>
          <w:sz w:val="20"/>
          <w:szCs w:val="20"/>
        </w:rPr>
        <w:t xml:space="preserve"> Sequestration By Urban Forests In Shenyang, China. Urban Forestry &amp; Urban Greening, 11, 121</w:t>
      </w:r>
      <w:r w:rsidRPr="00502A19">
        <w:rPr>
          <w:rFonts w:ascii="Cambria Math" w:hAnsi="Cambria Math" w:cs="Cambria Math"/>
          <w:sz w:val="20"/>
          <w:szCs w:val="20"/>
        </w:rPr>
        <w:t>‐</w:t>
      </w:r>
      <w:r w:rsidRPr="00502A19">
        <w:rPr>
          <w:rFonts w:ascii="Arial" w:hAnsi="Arial" w:cs="Arial"/>
          <w:sz w:val="20"/>
          <w:szCs w:val="20"/>
        </w:rPr>
        <w:t>128.</w:t>
      </w:r>
    </w:p>
    <w:p w14:paraId="732D5B9F" w14:textId="6E010163" w:rsidR="00241CC0" w:rsidRPr="00502A19" w:rsidRDefault="00241CC0" w:rsidP="00502A19">
      <w:pPr>
        <w:pStyle w:val="ListParagraph"/>
        <w:numPr>
          <w:ilvl w:val="0"/>
          <w:numId w:val="4"/>
        </w:numPr>
        <w:spacing w:line="240" w:lineRule="auto"/>
        <w:jc w:val="both"/>
        <w:rPr>
          <w:rFonts w:ascii="Arial" w:hAnsi="Arial" w:cs="Arial"/>
          <w:sz w:val="20"/>
          <w:szCs w:val="20"/>
        </w:rPr>
      </w:pPr>
      <w:proofErr w:type="spellStart"/>
      <w:r w:rsidRPr="00502A19">
        <w:rPr>
          <w:rFonts w:ascii="Arial" w:hAnsi="Arial" w:cs="Arial"/>
          <w:sz w:val="20"/>
          <w:szCs w:val="20"/>
        </w:rPr>
        <w:t>Lrtap</w:t>
      </w:r>
      <w:proofErr w:type="spellEnd"/>
      <w:r w:rsidRPr="00502A19">
        <w:rPr>
          <w:rFonts w:ascii="Arial" w:hAnsi="Arial" w:cs="Arial"/>
          <w:sz w:val="20"/>
          <w:szCs w:val="20"/>
        </w:rPr>
        <w:t xml:space="preserve"> Working Group </w:t>
      </w:r>
      <w:proofErr w:type="gramStart"/>
      <w:r w:rsidRPr="00502A19">
        <w:rPr>
          <w:rFonts w:ascii="Arial" w:hAnsi="Arial" w:cs="Arial"/>
          <w:sz w:val="20"/>
          <w:szCs w:val="20"/>
        </w:rPr>
        <w:t>On</w:t>
      </w:r>
      <w:proofErr w:type="gramEnd"/>
      <w:r w:rsidRPr="00502A19">
        <w:rPr>
          <w:rFonts w:ascii="Arial" w:hAnsi="Arial" w:cs="Arial"/>
          <w:sz w:val="20"/>
          <w:szCs w:val="20"/>
        </w:rPr>
        <w:t xml:space="preserve"> Effects (2013). Benefits </w:t>
      </w:r>
      <w:proofErr w:type="gramStart"/>
      <w:r w:rsidRPr="00502A19">
        <w:rPr>
          <w:rFonts w:ascii="Arial" w:hAnsi="Arial" w:cs="Arial"/>
          <w:sz w:val="20"/>
          <w:szCs w:val="20"/>
        </w:rPr>
        <w:t>Of</w:t>
      </w:r>
      <w:proofErr w:type="gramEnd"/>
      <w:r w:rsidRPr="00502A19">
        <w:rPr>
          <w:rFonts w:ascii="Arial" w:hAnsi="Arial" w:cs="Arial"/>
          <w:sz w:val="20"/>
          <w:szCs w:val="20"/>
        </w:rPr>
        <w:t xml:space="preserve"> Air Pollution Control For Biodiversity </w:t>
      </w:r>
      <w:r w:rsidR="006C68F6" w:rsidRPr="00502A19">
        <w:rPr>
          <w:rFonts w:ascii="Arial" w:hAnsi="Arial" w:cs="Arial"/>
          <w:sz w:val="20"/>
          <w:szCs w:val="20"/>
        </w:rPr>
        <w:t>and</w:t>
      </w:r>
      <w:r w:rsidRPr="00502A19">
        <w:rPr>
          <w:rFonts w:ascii="Arial" w:hAnsi="Arial" w:cs="Arial"/>
          <w:sz w:val="20"/>
          <w:szCs w:val="20"/>
        </w:rPr>
        <w:t xml:space="preserve"> Ecosystem Services. Long</w:t>
      </w:r>
      <w:r w:rsidRPr="00502A19">
        <w:rPr>
          <w:rFonts w:ascii="Cambria Math" w:hAnsi="Cambria Math" w:cs="Cambria Math"/>
          <w:sz w:val="20"/>
          <w:szCs w:val="20"/>
        </w:rPr>
        <w:t>‐</w:t>
      </w:r>
      <w:r w:rsidRPr="00502A19">
        <w:rPr>
          <w:rFonts w:ascii="Arial" w:hAnsi="Arial" w:cs="Arial"/>
          <w:sz w:val="20"/>
          <w:szCs w:val="20"/>
        </w:rPr>
        <w:t>Range Transboundary Air Pollution (</w:t>
      </w:r>
      <w:proofErr w:type="spellStart"/>
      <w:r w:rsidRPr="00502A19">
        <w:rPr>
          <w:rFonts w:ascii="Arial" w:hAnsi="Arial" w:cs="Arial"/>
          <w:sz w:val="20"/>
          <w:szCs w:val="20"/>
        </w:rPr>
        <w:t>Lrtap</w:t>
      </w:r>
      <w:proofErr w:type="spellEnd"/>
      <w:r w:rsidRPr="00502A19">
        <w:rPr>
          <w:rFonts w:ascii="Arial" w:hAnsi="Arial" w:cs="Arial"/>
          <w:sz w:val="20"/>
          <w:szCs w:val="20"/>
        </w:rPr>
        <w:t xml:space="preserve">) Working Group </w:t>
      </w:r>
      <w:proofErr w:type="gramStart"/>
      <w:r w:rsidRPr="00502A19">
        <w:rPr>
          <w:rFonts w:ascii="Arial" w:hAnsi="Arial" w:cs="Arial"/>
          <w:sz w:val="20"/>
          <w:szCs w:val="20"/>
        </w:rPr>
        <w:t>On</w:t>
      </w:r>
      <w:proofErr w:type="gramEnd"/>
      <w:r w:rsidRPr="00502A19">
        <w:rPr>
          <w:rFonts w:ascii="Arial" w:hAnsi="Arial" w:cs="Arial"/>
          <w:sz w:val="20"/>
          <w:szCs w:val="20"/>
        </w:rPr>
        <w:t xml:space="preserve"> Effects.  Available At: Http://Www.Syke.Fi/Download/Noname/%7b62b1fba0</w:t>
      </w:r>
      <w:r w:rsidRPr="00502A19">
        <w:rPr>
          <w:rFonts w:ascii="Cambria Math" w:hAnsi="Cambria Math" w:cs="Cambria Math"/>
          <w:sz w:val="20"/>
          <w:szCs w:val="20"/>
        </w:rPr>
        <w:t>‐</w:t>
      </w:r>
      <w:r w:rsidRPr="00502A19">
        <w:rPr>
          <w:rFonts w:ascii="Arial" w:hAnsi="Arial" w:cs="Arial"/>
          <w:sz w:val="20"/>
          <w:szCs w:val="20"/>
        </w:rPr>
        <w:t>3047</w:t>
      </w:r>
      <w:r w:rsidRPr="00502A19">
        <w:rPr>
          <w:rFonts w:ascii="Cambria Math" w:hAnsi="Cambria Math" w:cs="Cambria Math"/>
          <w:sz w:val="20"/>
          <w:szCs w:val="20"/>
        </w:rPr>
        <w:t>‐</w:t>
      </w:r>
      <w:r w:rsidRPr="00502A19">
        <w:rPr>
          <w:rFonts w:ascii="Arial" w:hAnsi="Arial" w:cs="Arial"/>
          <w:sz w:val="20"/>
          <w:szCs w:val="20"/>
        </w:rPr>
        <w:t>4985</w:t>
      </w:r>
      <w:r w:rsidRPr="00502A19">
        <w:rPr>
          <w:rFonts w:ascii="Cambria Math" w:hAnsi="Cambria Math" w:cs="Cambria Math"/>
          <w:sz w:val="20"/>
          <w:szCs w:val="20"/>
        </w:rPr>
        <w:t>‐</w:t>
      </w:r>
      <w:r w:rsidRPr="00502A19">
        <w:rPr>
          <w:rFonts w:ascii="Arial" w:hAnsi="Arial" w:cs="Arial"/>
          <w:sz w:val="20"/>
          <w:szCs w:val="20"/>
        </w:rPr>
        <w:t>8353acd85678a617%7d/75996 (Accessed On 19 May 2016).</w:t>
      </w:r>
    </w:p>
    <w:p w14:paraId="2E20CDC3" w14:textId="08ACEE88"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Lynch, S. V., Wood, R. A., Boushey, H., </w:t>
      </w:r>
      <w:proofErr w:type="spellStart"/>
      <w:r w:rsidRPr="00502A19">
        <w:rPr>
          <w:rFonts w:ascii="Arial" w:hAnsi="Arial" w:cs="Arial"/>
          <w:sz w:val="20"/>
          <w:szCs w:val="20"/>
        </w:rPr>
        <w:t>Bacharier</w:t>
      </w:r>
      <w:proofErr w:type="spellEnd"/>
      <w:r w:rsidRPr="00502A19">
        <w:rPr>
          <w:rFonts w:ascii="Arial" w:hAnsi="Arial" w:cs="Arial"/>
          <w:sz w:val="20"/>
          <w:szCs w:val="20"/>
        </w:rPr>
        <w:t>, L. B., Bloomberg, G. R., Kattan, M.</w:t>
      </w:r>
      <w:proofErr w:type="gramStart"/>
      <w:r w:rsidRPr="00502A19">
        <w:rPr>
          <w:rFonts w:ascii="Arial" w:hAnsi="Arial" w:cs="Arial"/>
          <w:sz w:val="20"/>
          <w:szCs w:val="20"/>
        </w:rPr>
        <w:t xml:space="preserve">,  </w:t>
      </w:r>
      <w:proofErr w:type="spellStart"/>
      <w:r w:rsidRPr="00502A19">
        <w:rPr>
          <w:rFonts w:ascii="Arial" w:hAnsi="Arial" w:cs="Arial"/>
          <w:sz w:val="20"/>
          <w:szCs w:val="20"/>
        </w:rPr>
        <w:t>O’connor</w:t>
      </w:r>
      <w:proofErr w:type="spellEnd"/>
      <w:proofErr w:type="gramEnd"/>
      <w:r w:rsidRPr="00502A19">
        <w:rPr>
          <w:rFonts w:ascii="Arial" w:hAnsi="Arial" w:cs="Arial"/>
          <w:sz w:val="20"/>
          <w:szCs w:val="20"/>
        </w:rPr>
        <w:t>, G. T., S</w:t>
      </w:r>
      <w:r w:rsidR="006C68F6" w:rsidRPr="00502A19">
        <w:rPr>
          <w:rFonts w:ascii="Arial" w:hAnsi="Arial" w:cs="Arial"/>
          <w:sz w:val="20"/>
          <w:szCs w:val="20"/>
        </w:rPr>
        <w:t>and</w:t>
      </w:r>
      <w:r w:rsidRPr="00502A19">
        <w:rPr>
          <w:rFonts w:ascii="Arial" w:hAnsi="Arial" w:cs="Arial"/>
          <w:sz w:val="20"/>
          <w:szCs w:val="20"/>
        </w:rPr>
        <w:t xml:space="preserve">el, M. T., </w:t>
      </w:r>
      <w:proofErr w:type="spellStart"/>
      <w:r w:rsidRPr="00502A19">
        <w:rPr>
          <w:rFonts w:ascii="Arial" w:hAnsi="Arial" w:cs="Arial"/>
          <w:sz w:val="20"/>
          <w:szCs w:val="20"/>
        </w:rPr>
        <w:t>Calatroni</w:t>
      </w:r>
      <w:proofErr w:type="spellEnd"/>
      <w:r w:rsidRPr="00502A19">
        <w:rPr>
          <w:rFonts w:ascii="Arial" w:hAnsi="Arial" w:cs="Arial"/>
          <w:sz w:val="20"/>
          <w:szCs w:val="20"/>
        </w:rPr>
        <w:t xml:space="preserve">, A., Matsui, E., Johnson, C. C., Lynn, H., </w:t>
      </w:r>
      <w:proofErr w:type="spellStart"/>
      <w:r w:rsidRPr="00502A19">
        <w:rPr>
          <w:rFonts w:ascii="Arial" w:hAnsi="Arial" w:cs="Arial"/>
          <w:sz w:val="20"/>
          <w:szCs w:val="20"/>
        </w:rPr>
        <w:t>Visness</w:t>
      </w:r>
      <w:proofErr w:type="spellEnd"/>
      <w:r w:rsidRPr="00502A19">
        <w:rPr>
          <w:rFonts w:ascii="Arial" w:hAnsi="Arial" w:cs="Arial"/>
          <w:sz w:val="20"/>
          <w:szCs w:val="20"/>
        </w:rPr>
        <w:t xml:space="preserve">, C.  M., Jaffee, K. F., Gergen, P. J., Gold, D. R., Wright, R. J., Fujimura, K., Rauch, M., Busse, W. W.  &amp; Gern, J. E. </w:t>
      </w:r>
      <w:r w:rsidR="00C62F5E" w:rsidRPr="00502A19">
        <w:rPr>
          <w:rFonts w:ascii="Arial" w:hAnsi="Arial" w:cs="Arial"/>
          <w:sz w:val="20"/>
          <w:szCs w:val="20"/>
        </w:rPr>
        <w:t>(</w:t>
      </w:r>
      <w:r w:rsidRPr="00502A19">
        <w:rPr>
          <w:rFonts w:ascii="Arial" w:hAnsi="Arial" w:cs="Arial"/>
          <w:sz w:val="20"/>
          <w:szCs w:val="20"/>
        </w:rPr>
        <w:t>2014</w:t>
      </w:r>
      <w:r w:rsidR="00C62F5E" w:rsidRPr="00502A19">
        <w:rPr>
          <w:rFonts w:ascii="Arial" w:hAnsi="Arial" w:cs="Arial"/>
          <w:sz w:val="20"/>
          <w:szCs w:val="20"/>
        </w:rPr>
        <w:t>)</w:t>
      </w:r>
      <w:r w:rsidRPr="00502A19">
        <w:rPr>
          <w:rFonts w:ascii="Arial" w:hAnsi="Arial" w:cs="Arial"/>
          <w:sz w:val="20"/>
          <w:szCs w:val="20"/>
        </w:rPr>
        <w:t>. Effects Of Early</w:t>
      </w:r>
      <w:r w:rsidRPr="00502A19">
        <w:rPr>
          <w:rFonts w:ascii="Cambria Math" w:hAnsi="Cambria Math" w:cs="Cambria Math"/>
          <w:sz w:val="20"/>
          <w:szCs w:val="20"/>
        </w:rPr>
        <w:t>‐</w:t>
      </w:r>
      <w:r w:rsidRPr="00502A19">
        <w:rPr>
          <w:rFonts w:ascii="Arial" w:hAnsi="Arial" w:cs="Arial"/>
          <w:sz w:val="20"/>
          <w:szCs w:val="20"/>
        </w:rPr>
        <w:t xml:space="preserve">Life Exposure To Allergens </w:t>
      </w:r>
      <w:r w:rsidR="006C68F6" w:rsidRPr="00502A19">
        <w:rPr>
          <w:rFonts w:ascii="Arial" w:hAnsi="Arial" w:cs="Arial"/>
          <w:sz w:val="20"/>
          <w:szCs w:val="20"/>
        </w:rPr>
        <w:t>And</w:t>
      </w:r>
      <w:r w:rsidRPr="00502A19">
        <w:rPr>
          <w:rFonts w:ascii="Arial" w:hAnsi="Arial" w:cs="Arial"/>
          <w:sz w:val="20"/>
          <w:szCs w:val="20"/>
        </w:rPr>
        <w:t xml:space="preserve"> Bacteria On Recurrent Wheeze </w:t>
      </w:r>
      <w:proofErr w:type="gramStart"/>
      <w:r w:rsidR="006C68F6" w:rsidRPr="00502A19">
        <w:rPr>
          <w:rFonts w:ascii="Arial" w:hAnsi="Arial" w:cs="Arial"/>
          <w:sz w:val="20"/>
          <w:szCs w:val="20"/>
        </w:rPr>
        <w:t>And</w:t>
      </w:r>
      <w:r w:rsidRPr="00502A19">
        <w:rPr>
          <w:rFonts w:ascii="Arial" w:hAnsi="Arial" w:cs="Arial"/>
          <w:sz w:val="20"/>
          <w:szCs w:val="20"/>
        </w:rPr>
        <w:t xml:space="preserve">  Atopy</w:t>
      </w:r>
      <w:proofErr w:type="gramEnd"/>
      <w:r w:rsidRPr="00502A19">
        <w:rPr>
          <w:rFonts w:ascii="Arial" w:hAnsi="Arial" w:cs="Arial"/>
          <w:sz w:val="20"/>
          <w:szCs w:val="20"/>
        </w:rPr>
        <w:t xml:space="preserve"> In Urban Children. Journal </w:t>
      </w:r>
      <w:proofErr w:type="gramStart"/>
      <w:r w:rsidRPr="00502A19">
        <w:rPr>
          <w:rFonts w:ascii="Arial" w:hAnsi="Arial" w:cs="Arial"/>
          <w:sz w:val="20"/>
          <w:szCs w:val="20"/>
        </w:rPr>
        <w:t>Of</w:t>
      </w:r>
      <w:proofErr w:type="gramEnd"/>
      <w:r w:rsidRPr="00502A19">
        <w:rPr>
          <w:rFonts w:ascii="Arial" w:hAnsi="Arial" w:cs="Arial"/>
          <w:sz w:val="20"/>
          <w:szCs w:val="20"/>
        </w:rPr>
        <w:t xml:space="preserve"> Allergy </w:t>
      </w:r>
      <w:r w:rsidR="006C68F6" w:rsidRPr="00502A19">
        <w:rPr>
          <w:rFonts w:ascii="Arial" w:hAnsi="Arial" w:cs="Arial"/>
          <w:sz w:val="20"/>
          <w:szCs w:val="20"/>
        </w:rPr>
        <w:t>And</w:t>
      </w:r>
      <w:r w:rsidRPr="00502A19">
        <w:rPr>
          <w:rFonts w:ascii="Arial" w:hAnsi="Arial" w:cs="Arial"/>
          <w:sz w:val="20"/>
          <w:szCs w:val="20"/>
        </w:rPr>
        <w:t xml:space="preserve"> Clinical Immunology, 134, 593</w:t>
      </w:r>
      <w:r w:rsidRPr="00502A19">
        <w:rPr>
          <w:rFonts w:ascii="Cambria Math" w:hAnsi="Cambria Math" w:cs="Cambria Math"/>
          <w:sz w:val="20"/>
          <w:szCs w:val="20"/>
        </w:rPr>
        <w:t>‐</w:t>
      </w:r>
      <w:r w:rsidRPr="00502A19">
        <w:rPr>
          <w:rFonts w:ascii="Arial" w:hAnsi="Arial" w:cs="Arial"/>
          <w:sz w:val="20"/>
          <w:szCs w:val="20"/>
        </w:rPr>
        <w:t>601.E12.</w:t>
      </w:r>
    </w:p>
    <w:p w14:paraId="3B827401" w14:textId="1632E8E3"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Maas, J., Verheij, R. A., De Vries, S., </w:t>
      </w:r>
      <w:proofErr w:type="spellStart"/>
      <w:r w:rsidRPr="00502A19">
        <w:rPr>
          <w:rFonts w:ascii="Arial" w:hAnsi="Arial" w:cs="Arial"/>
          <w:sz w:val="20"/>
          <w:szCs w:val="20"/>
        </w:rPr>
        <w:t>Spreeuwenberg</w:t>
      </w:r>
      <w:proofErr w:type="spellEnd"/>
      <w:r w:rsidRPr="00502A19">
        <w:rPr>
          <w:rFonts w:ascii="Arial" w:hAnsi="Arial" w:cs="Arial"/>
          <w:sz w:val="20"/>
          <w:szCs w:val="20"/>
        </w:rPr>
        <w:t xml:space="preserve">, P., Schellevis, F. G. &amp; Groenewegen, P.  P. </w:t>
      </w:r>
      <w:r w:rsidR="00C62F5E" w:rsidRPr="00502A19">
        <w:rPr>
          <w:rFonts w:ascii="Arial" w:hAnsi="Arial" w:cs="Arial"/>
          <w:sz w:val="20"/>
          <w:szCs w:val="20"/>
        </w:rPr>
        <w:t>(</w:t>
      </w:r>
      <w:r w:rsidRPr="00502A19">
        <w:rPr>
          <w:rFonts w:ascii="Arial" w:hAnsi="Arial" w:cs="Arial"/>
          <w:sz w:val="20"/>
          <w:szCs w:val="20"/>
        </w:rPr>
        <w:t>2009</w:t>
      </w:r>
      <w:r w:rsidR="00C62F5E" w:rsidRPr="00502A19">
        <w:rPr>
          <w:rFonts w:ascii="Arial" w:hAnsi="Arial" w:cs="Arial"/>
          <w:sz w:val="20"/>
          <w:szCs w:val="20"/>
        </w:rPr>
        <w:t>)</w:t>
      </w:r>
      <w:r w:rsidRPr="00502A19">
        <w:rPr>
          <w:rFonts w:ascii="Arial" w:hAnsi="Arial" w:cs="Arial"/>
          <w:sz w:val="20"/>
          <w:szCs w:val="20"/>
        </w:rPr>
        <w:t xml:space="preserve">. Morbidity Is Related </w:t>
      </w:r>
      <w:proofErr w:type="gramStart"/>
      <w:r w:rsidRPr="00502A19">
        <w:rPr>
          <w:rFonts w:ascii="Arial" w:hAnsi="Arial" w:cs="Arial"/>
          <w:sz w:val="20"/>
          <w:szCs w:val="20"/>
        </w:rPr>
        <w:t>To</w:t>
      </w:r>
      <w:proofErr w:type="gramEnd"/>
      <w:r w:rsidRPr="00502A19">
        <w:rPr>
          <w:rFonts w:ascii="Arial" w:hAnsi="Arial" w:cs="Arial"/>
          <w:sz w:val="20"/>
          <w:szCs w:val="20"/>
        </w:rPr>
        <w:t xml:space="preserve"> A Green Living Environment. Journal Of Epidemiology </w:t>
      </w:r>
      <w:r w:rsidR="006C68F6" w:rsidRPr="00502A19">
        <w:rPr>
          <w:rFonts w:ascii="Arial" w:hAnsi="Arial" w:cs="Arial"/>
          <w:sz w:val="20"/>
          <w:szCs w:val="20"/>
        </w:rPr>
        <w:t>And</w:t>
      </w:r>
      <w:r w:rsidRPr="00502A19">
        <w:rPr>
          <w:rFonts w:ascii="Arial" w:hAnsi="Arial" w:cs="Arial"/>
          <w:sz w:val="20"/>
          <w:szCs w:val="20"/>
        </w:rPr>
        <w:t xml:space="preserve"> </w:t>
      </w:r>
      <w:proofErr w:type="gramStart"/>
      <w:r w:rsidRPr="00502A19">
        <w:rPr>
          <w:rFonts w:ascii="Arial" w:hAnsi="Arial" w:cs="Arial"/>
          <w:sz w:val="20"/>
          <w:szCs w:val="20"/>
        </w:rPr>
        <w:t>Community  Health</w:t>
      </w:r>
      <w:proofErr w:type="gramEnd"/>
      <w:r w:rsidRPr="00502A19">
        <w:rPr>
          <w:rFonts w:ascii="Arial" w:hAnsi="Arial" w:cs="Arial"/>
          <w:sz w:val="20"/>
          <w:szCs w:val="20"/>
        </w:rPr>
        <w:t>, 63, 967</w:t>
      </w:r>
      <w:r w:rsidRPr="00502A19">
        <w:rPr>
          <w:rFonts w:ascii="Cambria Math" w:hAnsi="Cambria Math" w:cs="Cambria Math"/>
          <w:sz w:val="20"/>
          <w:szCs w:val="20"/>
        </w:rPr>
        <w:t>‐</w:t>
      </w:r>
      <w:r w:rsidRPr="00502A19">
        <w:rPr>
          <w:rFonts w:ascii="Arial" w:hAnsi="Arial" w:cs="Arial"/>
          <w:sz w:val="20"/>
          <w:szCs w:val="20"/>
        </w:rPr>
        <w:t>973.</w:t>
      </w:r>
    </w:p>
    <w:p w14:paraId="72845137" w14:textId="77777777" w:rsidR="00690366" w:rsidRPr="00502A19" w:rsidRDefault="00690366"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highlight w:val="yellow"/>
        </w:rPr>
        <w:t>Ma, B., Zhou, T., Lei, S., Wen, Y., &amp; Htun, T. T. (2018). Effects of urban green spaces on residents’ well-being. </w:t>
      </w:r>
      <w:r w:rsidRPr="00502A19">
        <w:rPr>
          <w:rFonts w:ascii="Arial" w:hAnsi="Arial" w:cs="Arial"/>
          <w:i/>
          <w:iCs/>
          <w:sz w:val="20"/>
          <w:szCs w:val="20"/>
          <w:highlight w:val="yellow"/>
        </w:rPr>
        <w:t>Environment, Development and Sustainability</w:t>
      </w:r>
      <w:r w:rsidRPr="00502A19">
        <w:rPr>
          <w:rFonts w:ascii="Arial" w:hAnsi="Arial" w:cs="Arial"/>
          <w:sz w:val="20"/>
          <w:szCs w:val="20"/>
          <w:highlight w:val="yellow"/>
        </w:rPr>
        <w:t>, </w:t>
      </w:r>
      <w:r w:rsidRPr="00502A19">
        <w:rPr>
          <w:rFonts w:ascii="Arial" w:hAnsi="Arial" w:cs="Arial"/>
          <w:i/>
          <w:iCs/>
          <w:sz w:val="20"/>
          <w:szCs w:val="20"/>
          <w:highlight w:val="yellow"/>
        </w:rPr>
        <w:t>21</w:t>
      </w:r>
      <w:r w:rsidRPr="00502A19">
        <w:rPr>
          <w:rFonts w:ascii="Arial" w:hAnsi="Arial" w:cs="Arial"/>
          <w:sz w:val="20"/>
          <w:szCs w:val="20"/>
          <w:highlight w:val="yellow"/>
        </w:rPr>
        <w:t>(6), 2793–2809. https://doi.org/10.1007/s10668-018-0161-8</w:t>
      </w:r>
    </w:p>
    <w:p w14:paraId="6E5AF90A" w14:textId="345CC087" w:rsidR="00241CC0" w:rsidRPr="00502A19" w:rsidRDefault="00690366"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lastRenderedPageBreak/>
        <w:t>‌</w:t>
      </w:r>
      <w:r w:rsidR="00241CC0" w:rsidRPr="00502A19">
        <w:rPr>
          <w:rFonts w:ascii="Arial" w:hAnsi="Arial" w:cs="Arial"/>
          <w:sz w:val="20"/>
          <w:szCs w:val="20"/>
        </w:rPr>
        <w:t>Madureira, H., Nunes, F., Oliveira, J. V., Cormier, L. &amp; Madureira, T. 2015. Urban Residents</w:t>
      </w:r>
      <w:proofErr w:type="gramStart"/>
      <w:r w:rsidR="00241CC0" w:rsidRPr="00502A19">
        <w:rPr>
          <w:rFonts w:ascii="Arial" w:hAnsi="Arial" w:cs="Arial"/>
          <w:sz w:val="20"/>
          <w:szCs w:val="20"/>
        </w:rPr>
        <w:t>’  Beliefs</w:t>
      </w:r>
      <w:proofErr w:type="gramEnd"/>
      <w:r w:rsidR="00241CC0" w:rsidRPr="00502A19">
        <w:rPr>
          <w:rFonts w:ascii="Arial" w:hAnsi="Arial" w:cs="Arial"/>
          <w:sz w:val="20"/>
          <w:szCs w:val="20"/>
        </w:rPr>
        <w:t xml:space="preserve"> Concerning Green Space Benefits In Four Cities In France </w:t>
      </w:r>
      <w:r w:rsidR="006C68F6" w:rsidRPr="00502A19">
        <w:rPr>
          <w:rFonts w:ascii="Arial" w:hAnsi="Arial" w:cs="Arial"/>
          <w:sz w:val="20"/>
          <w:szCs w:val="20"/>
        </w:rPr>
        <w:t>And</w:t>
      </w:r>
      <w:r w:rsidR="00241CC0" w:rsidRPr="00502A19">
        <w:rPr>
          <w:rFonts w:ascii="Arial" w:hAnsi="Arial" w:cs="Arial"/>
          <w:sz w:val="20"/>
          <w:szCs w:val="20"/>
        </w:rPr>
        <w:t xml:space="preserve"> Portugal. Urban Forestry &amp; </w:t>
      </w:r>
      <w:proofErr w:type="gramStart"/>
      <w:r w:rsidR="00241CC0" w:rsidRPr="00502A19">
        <w:rPr>
          <w:rFonts w:ascii="Arial" w:hAnsi="Arial" w:cs="Arial"/>
          <w:sz w:val="20"/>
          <w:szCs w:val="20"/>
        </w:rPr>
        <w:t>Urban  Greening</w:t>
      </w:r>
      <w:proofErr w:type="gramEnd"/>
      <w:r w:rsidR="00241CC0" w:rsidRPr="00502A19">
        <w:rPr>
          <w:rFonts w:ascii="Arial" w:hAnsi="Arial" w:cs="Arial"/>
          <w:sz w:val="20"/>
          <w:szCs w:val="20"/>
        </w:rPr>
        <w:t>, 14, 56</w:t>
      </w:r>
      <w:r w:rsidR="00241CC0" w:rsidRPr="00502A19">
        <w:rPr>
          <w:rFonts w:ascii="Cambria Math" w:hAnsi="Cambria Math" w:cs="Cambria Math"/>
          <w:sz w:val="20"/>
          <w:szCs w:val="20"/>
        </w:rPr>
        <w:t>‐</w:t>
      </w:r>
      <w:r w:rsidR="00241CC0" w:rsidRPr="00502A19">
        <w:rPr>
          <w:rFonts w:ascii="Arial" w:hAnsi="Arial" w:cs="Arial"/>
          <w:sz w:val="20"/>
          <w:szCs w:val="20"/>
        </w:rPr>
        <w:t>64.</w:t>
      </w:r>
    </w:p>
    <w:p w14:paraId="03B100E1" w14:textId="20F43066" w:rsidR="00AA71BB" w:rsidRPr="00502A19" w:rsidRDefault="00AA71BB" w:rsidP="00502A19">
      <w:pPr>
        <w:pStyle w:val="ListParagraph"/>
        <w:numPr>
          <w:ilvl w:val="0"/>
          <w:numId w:val="4"/>
        </w:numPr>
        <w:spacing w:line="240" w:lineRule="auto"/>
        <w:jc w:val="both"/>
        <w:rPr>
          <w:rFonts w:ascii="Arial" w:hAnsi="Arial" w:cs="Arial"/>
          <w:sz w:val="20"/>
          <w:szCs w:val="20"/>
        </w:rPr>
      </w:pPr>
      <w:proofErr w:type="spellStart"/>
      <w:r w:rsidRPr="00502A19">
        <w:rPr>
          <w:rFonts w:ascii="Arial" w:hAnsi="Arial" w:cs="Arial"/>
          <w:sz w:val="20"/>
          <w:szCs w:val="20"/>
        </w:rPr>
        <w:t>Mahdavinejadad</w:t>
      </w:r>
      <w:proofErr w:type="spellEnd"/>
      <w:r w:rsidRPr="00502A19">
        <w:rPr>
          <w:rFonts w:ascii="Arial" w:hAnsi="Arial" w:cs="Arial"/>
          <w:sz w:val="20"/>
          <w:szCs w:val="20"/>
        </w:rPr>
        <w:t xml:space="preserve">, M </w:t>
      </w:r>
      <w:r w:rsidR="006C68F6" w:rsidRPr="00502A19">
        <w:rPr>
          <w:rFonts w:ascii="Arial" w:hAnsi="Arial" w:cs="Arial"/>
          <w:sz w:val="20"/>
          <w:szCs w:val="20"/>
        </w:rPr>
        <w:t>and</w:t>
      </w:r>
      <w:r w:rsidRPr="00502A19">
        <w:rPr>
          <w:rFonts w:ascii="Arial" w:hAnsi="Arial" w:cs="Arial"/>
          <w:sz w:val="20"/>
          <w:szCs w:val="20"/>
        </w:rPr>
        <w:t xml:space="preserve"> M </w:t>
      </w:r>
      <w:proofErr w:type="spellStart"/>
      <w:r w:rsidRPr="00502A19">
        <w:rPr>
          <w:rFonts w:ascii="Arial" w:hAnsi="Arial" w:cs="Arial"/>
          <w:sz w:val="20"/>
          <w:szCs w:val="20"/>
        </w:rPr>
        <w:t>Abedia</w:t>
      </w:r>
      <w:proofErr w:type="spellEnd"/>
      <w:r w:rsidRPr="00502A19">
        <w:rPr>
          <w:rFonts w:ascii="Arial" w:hAnsi="Arial" w:cs="Arial"/>
          <w:sz w:val="20"/>
          <w:szCs w:val="20"/>
        </w:rPr>
        <w:t xml:space="preserve"> (2011), “Community-oriented l</w:t>
      </w:r>
      <w:r w:rsidR="006C68F6" w:rsidRPr="00502A19">
        <w:rPr>
          <w:rFonts w:ascii="Arial" w:hAnsi="Arial" w:cs="Arial"/>
          <w:sz w:val="20"/>
          <w:szCs w:val="20"/>
        </w:rPr>
        <w:t>and</w:t>
      </w:r>
      <w:r w:rsidRPr="00502A19">
        <w:rPr>
          <w:rFonts w:ascii="Arial" w:hAnsi="Arial" w:cs="Arial"/>
          <w:sz w:val="20"/>
          <w:szCs w:val="20"/>
        </w:rPr>
        <w:t xml:space="preserve">scape design for sustainability in architecture </w:t>
      </w:r>
      <w:r w:rsidR="006C68F6" w:rsidRPr="00502A19">
        <w:rPr>
          <w:rFonts w:ascii="Arial" w:hAnsi="Arial" w:cs="Arial"/>
          <w:sz w:val="20"/>
          <w:szCs w:val="20"/>
        </w:rPr>
        <w:t>and</w:t>
      </w:r>
      <w:r w:rsidRPr="00502A19">
        <w:rPr>
          <w:rFonts w:ascii="Arial" w:hAnsi="Arial" w:cs="Arial"/>
          <w:sz w:val="20"/>
          <w:szCs w:val="20"/>
        </w:rPr>
        <w:t xml:space="preserve"> planning”, Procedia Engineering Vol 21, pages 337–344.</w:t>
      </w:r>
    </w:p>
    <w:p w14:paraId="3310E5ED" w14:textId="5F3A7F01"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Manes, F., </w:t>
      </w:r>
      <w:proofErr w:type="spellStart"/>
      <w:r w:rsidRPr="00502A19">
        <w:rPr>
          <w:rFonts w:ascii="Arial" w:hAnsi="Arial" w:cs="Arial"/>
          <w:sz w:val="20"/>
          <w:szCs w:val="20"/>
        </w:rPr>
        <w:t>Incerti</w:t>
      </w:r>
      <w:proofErr w:type="spellEnd"/>
      <w:r w:rsidRPr="00502A19">
        <w:rPr>
          <w:rFonts w:ascii="Arial" w:hAnsi="Arial" w:cs="Arial"/>
          <w:sz w:val="20"/>
          <w:szCs w:val="20"/>
        </w:rPr>
        <w:t xml:space="preserve">, G., Salvatori, E., Vitale, M., Ricotta, C. &amp; Costanza, R. </w:t>
      </w:r>
      <w:r w:rsidR="00C62F5E" w:rsidRPr="00502A19">
        <w:rPr>
          <w:rFonts w:ascii="Arial" w:hAnsi="Arial" w:cs="Arial"/>
          <w:sz w:val="20"/>
          <w:szCs w:val="20"/>
        </w:rPr>
        <w:t>(</w:t>
      </w:r>
      <w:r w:rsidRPr="00502A19">
        <w:rPr>
          <w:rFonts w:ascii="Arial" w:hAnsi="Arial" w:cs="Arial"/>
          <w:sz w:val="20"/>
          <w:szCs w:val="20"/>
        </w:rPr>
        <w:t>2012</w:t>
      </w:r>
      <w:r w:rsidR="00C62F5E" w:rsidRPr="00502A19">
        <w:rPr>
          <w:rFonts w:ascii="Arial" w:hAnsi="Arial" w:cs="Arial"/>
          <w:sz w:val="20"/>
          <w:szCs w:val="20"/>
        </w:rPr>
        <w:t>)</w:t>
      </w:r>
      <w:r w:rsidRPr="00502A19">
        <w:rPr>
          <w:rFonts w:ascii="Arial" w:hAnsi="Arial" w:cs="Arial"/>
          <w:sz w:val="20"/>
          <w:szCs w:val="20"/>
        </w:rPr>
        <w:t xml:space="preserve">. Urban Ecosystem Services: Tree Diversity </w:t>
      </w:r>
      <w:proofErr w:type="gramStart"/>
      <w:r w:rsidR="006C68F6" w:rsidRPr="00502A19">
        <w:rPr>
          <w:rFonts w:ascii="Arial" w:hAnsi="Arial" w:cs="Arial"/>
          <w:sz w:val="20"/>
          <w:szCs w:val="20"/>
        </w:rPr>
        <w:t>And</w:t>
      </w:r>
      <w:proofErr w:type="gramEnd"/>
      <w:r w:rsidRPr="00502A19">
        <w:rPr>
          <w:rFonts w:ascii="Arial" w:hAnsi="Arial" w:cs="Arial"/>
          <w:sz w:val="20"/>
          <w:szCs w:val="20"/>
        </w:rPr>
        <w:t xml:space="preserve"> Stability Of Tropospheric Ozone Removal. Ecological Applications, 22, 349–360.</w:t>
      </w:r>
    </w:p>
    <w:p w14:paraId="5A56154B" w14:textId="77777777" w:rsidR="00A95978" w:rsidRPr="00502A19" w:rsidRDefault="00A95978"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highlight w:val="yellow"/>
        </w:rPr>
        <w:t xml:space="preserve">Manzini, J., Hoshika, Y., </w:t>
      </w:r>
      <w:proofErr w:type="spellStart"/>
      <w:r w:rsidRPr="00502A19">
        <w:rPr>
          <w:rFonts w:ascii="Arial" w:hAnsi="Arial" w:cs="Arial"/>
          <w:sz w:val="20"/>
          <w:szCs w:val="20"/>
          <w:highlight w:val="yellow"/>
        </w:rPr>
        <w:t>Carrari</w:t>
      </w:r>
      <w:proofErr w:type="spellEnd"/>
      <w:r w:rsidRPr="00502A19">
        <w:rPr>
          <w:rFonts w:ascii="Arial" w:hAnsi="Arial" w:cs="Arial"/>
          <w:sz w:val="20"/>
          <w:szCs w:val="20"/>
          <w:highlight w:val="yellow"/>
        </w:rPr>
        <w:t xml:space="preserve">, E., Sicard, P., Watanabe, M., Tanaka, R., Badea, O., </w:t>
      </w:r>
      <w:proofErr w:type="spellStart"/>
      <w:r w:rsidRPr="00502A19">
        <w:rPr>
          <w:rFonts w:ascii="Arial" w:hAnsi="Arial" w:cs="Arial"/>
          <w:sz w:val="20"/>
          <w:szCs w:val="20"/>
          <w:highlight w:val="yellow"/>
        </w:rPr>
        <w:t>Nicese</w:t>
      </w:r>
      <w:proofErr w:type="spellEnd"/>
      <w:r w:rsidRPr="00502A19">
        <w:rPr>
          <w:rFonts w:ascii="Arial" w:hAnsi="Arial" w:cs="Arial"/>
          <w:sz w:val="20"/>
          <w:szCs w:val="20"/>
          <w:highlight w:val="yellow"/>
        </w:rPr>
        <w:t xml:space="preserve">, F.P., </w:t>
      </w:r>
      <w:proofErr w:type="spellStart"/>
      <w:r w:rsidRPr="00502A19">
        <w:rPr>
          <w:rFonts w:ascii="Arial" w:hAnsi="Arial" w:cs="Arial"/>
          <w:sz w:val="20"/>
          <w:szCs w:val="20"/>
          <w:highlight w:val="yellow"/>
        </w:rPr>
        <w:t>Ferrini</w:t>
      </w:r>
      <w:proofErr w:type="spellEnd"/>
      <w:r w:rsidRPr="00502A19">
        <w:rPr>
          <w:rFonts w:ascii="Arial" w:hAnsi="Arial" w:cs="Arial"/>
          <w:sz w:val="20"/>
          <w:szCs w:val="20"/>
          <w:highlight w:val="yellow"/>
        </w:rPr>
        <w:t xml:space="preserve">, F. and Paoletti, E., 2023. </w:t>
      </w:r>
      <w:proofErr w:type="spellStart"/>
      <w:r w:rsidRPr="00502A19">
        <w:rPr>
          <w:rFonts w:ascii="Arial" w:hAnsi="Arial" w:cs="Arial"/>
          <w:sz w:val="20"/>
          <w:szCs w:val="20"/>
          <w:highlight w:val="yellow"/>
        </w:rPr>
        <w:t>FlorTree</w:t>
      </w:r>
      <w:proofErr w:type="spellEnd"/>
      <w:r w:rsidRPr="00502A19">
        <w:rPr>
          <w:rFonts w:ascii="Arial" w:hAnsi="Arial" w:cs="Arial"/>
          <w:sz w:val="20"/>
          <w:szCs w:val="20"/>
          <w:highlight w:val="yellow"/>
        </w:rPr>
        <w:t xml:space="preserve">: A unifying modelling framework for estimating the species-specific pollution removal by individual trees and shrubs. </w:t>
      </w:r>
      <w:r w:rsidRPr="00502A19">
        <w:rPr>
          <w:rFonts w:ascii="Arial" w:hAnsi="Arial" w:cs="Arial"/>
          <w:i/>
          <w:iCs/>
          <w:sz w:val="20"/>
          <w:szCs w:val="20"/>
          <w:highlight w:val="yellow"/>
        </w:rPr>
        <w:t>Urban Forestry &amp; Urban Greening</w:t>
      </w:r>
      <w:r w:rsidRPr="00502A19">
        <w:rPr>
          <w:rFonts w:ascii="Arial" w:hAnsi="Arial" w:cs="Arial"/>
          <w:sz w:val="20"/>
          <w:szCs w:val="20"/>
          <w:highlight w:val="yellow"/>
        </w:rPr>
        <w:t xml:space="preserve">, </w:t>
      </w:r>
      <w:r w:rsidRPr="00502A19">
        <w:rPr>
          <w:rFonts w:ascii="Arial" w:hAnsi="Arial" w:cs="Arial"/>
          <w:i/>
          <w:iCs/>
          <w:sz w:val="20"/>
          <w:szCs w:val="20"/>
          <w:highlight w:val="yellow"/>
        </w:rPr>
        <w:t>85</w:t>
      </w:r>
      <w:r w:rsidRPr="00502A19">
        <w:rPr>
          <w:rFonts w:ascii="Arial" w:hAnsi="Arial" w:cs="Arial"/>
          <w:sz w:val="20"/>
          <w:szCs w:val="20"/>
          <w:highlight w:val="yellow"/>
        </w:rPr>
        <w:t>, p.127967.</w:t>
      </w:r>
      <w:r w:rsidRPr="00502A19">
        <w:rPr>
          <w:rFonts w:ascii="Arial" w:hAnsi="Arial" w:cs="Arial"/>
          <w:sz w:val="20"/>
          <w:szCs w:val="20"/>
        </w:rPr>
        <w:t xml:space="preserve"> </w:t>
      </w:r>
    </w:p>
    <w:p w14:paraId="2A518127" w14:textId="4ECB4A18"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Markevych, I., Fuertes, E., Tiesler, C.M., Birk, M., Bauer, C.P., Koletzko, S., Von Berg, A.</w:t>
      </w:r>
      <w:proofErr w:type="gramStart"/>
      <w:r w:rsidRPr="00502A19">
        <w:rPr>
          <w:rFonts w:ascii="Arial" w:hAnsi="Arial" w:cs="Arial"/>
          <w:sz w:val="20"/>
          <w:szCs w:val="20"/>
        </w:rPr>
        <w:t xml:space="preserve">, </w:t>
      </w:r>
      <w:r w:rsidR="00987A95" w:rsidRPr="00502A19">
        <w:rPr>
          <w:rFonts w:ascii="Arial" w:hAnsi="Arial" w:cs="Arial"/>
          <w:sz w:val="20"/>
          <w:szCs w:val="20"/>
        </w:rPr>
        <w:t xml:space="preserve"> </w:t>
      </w:r>
      <w:proofErr w:type="spellStart"/>
      <w:r w:rsidRPr="00502A19">
        <w:rPr>
          <w:rFonts w:ascii="Arial" w:hAnsi="Arial" w:cs="Arial"/>
          <w:sz w:val="20"/>
          <w:szCs w:val="20"/>
        </w:rPr>
        <w:t>Berdel</w:t>
      </w:r>
      <w:proofErr w:type="spellEnd"/>
      <w:proofErr w:type="gramEnd"/>
      <w:r w:rsidRPr="00502A19">
        <w:rPr>
          <w:rFonts w:ascii="Arial" w:hAnsi="Arial" w:cs="Arial"/>
          <w:sz w:val="20"/>
          <w:szCs w:val="20"/>
        </w:rPr>
        <w:t xml:space="preserve">, D. &amp; Heinrich, J. </w:t>
      </w:r>
      <w:r w:rsidR="00C62F5E" w:rsidRPr="00502A19">
        <w:rPr>
          <w:rFonts w:ascii="Arial" w:hAnsi="Arial" w:cs="Arial"/>
          <w:sz w:val="20"/>
          <w:szCs w:val="20"/>
        </w:rPr>
        <w:t>(</w:t>
      </w:r>
      <w:r w:rsidRPr="00502A19">
        <w:rPr>
          <w:rFonts w:ascii="Arial" w:hAnsi="Arial" w:cs="Arial"/>
          <w:sz w:val="20"/>
          <w:szCs w:val="20"/>
        </w:rPr>
        <w:t>2014</w:t>
      </w:r>
      <w:r w:rsidR="00C62F5E" w:rsidRPr="00502A19">
        <w:rPr>
          <w:rFonts w:ascii="Arial" w:hAnsi="Arial" w:cs="Arial"/>
          <w:sz w:val="20"/>
          <w:szCs w:val="20"/>
        </w:rPr>
        <w:t>)</w:t>
      </w:r>
      <w:r w:rsidRPr="00502A19">
        <w:rPr>
          <w:rFonts w:ascii="Arial" w:hAnsi="Arial" w:cs="Arial"/>
          <w:sz w:val="20"/>
          <w:szCs w:val="20"/>
        </w:rPr>
        <w:t xml:space="preserve">. Surrounding Greenness </w:t>
      </w:r>
      <w:r w:rsidR="006C68F6" w:rsidRPr="00502A19">
        <w:rPr>
          <w:rFonts w:ascii="Arial" w:hAnsi="Arial" w:cs="Arial"/>
          <w:sz w:val="20"/>
          <w:szCs w:val="20"/>
        </w:rPr>
        <w:t>and</w:t>
      </w:r>
      <w:r w:rsidRPr="00502A19">
        <w:rPr>
          <w:rFonts w:ascii="Arial" w:hAnsi="Arial" w:cs="Arial"/>
          <w:sz w:val="20"/>
          <w:szCs w:val="20"/>
        </w:rPr>
        <w:t xml:space="preserve"> Birth Weight: Results </w:t>
      </w:r>
      <w:r w:rsidR="00987A95" w:rsidRPr="00502A19">
        <w:rPr>
          <w:rFonts w:ascii="Arial" w:hAnsi="Arial" w:cs="Arial"/>
          <w:sz w:val="20"/>
          <w:szCs w:val="20"/>
        </w:rPr>
        <w:t>f</w:t>
      </w:r>
      <w:r w:rsidRPr="00502A19">
        <w:rPr>
          <w:rFonts w:ascii="Arial" w:hAnsi="Arial" w:cs="Arial"/>
          <w:sz w:val="20"/>
          <w:szCs w:val="20"/>
        </w:rPr>
        <w:t xml:space="preserve">rom </w:t>
      </w:r>
      <w:r w:rsidR="00987A95" w:rsidRPr="00502A19">
        <w:rPr>
          <w:rFonts w:ascii="Arial" w:hAnsi="Arial" w:cs="Arial"/>
          <w:sz w:val="20"/>
          <w:szCs w:val="20"/>
        </w:rPr>
        <w:t>t</w:t>
      </w:r>
      <w:r w:rsidRPr="00502A19">
        <w:rPr>
          <w:rFonts w:ascii="Arial" w:hAnsi="Arial" w:cs="Arial"/>
          <w:sz w:val="20"/>
          <w:szCs w:val="20"/>
        </w:rPr>
        <w:t xml:space="preserve">he </w:t>
      </w:r>
      <w:proofErr w:type="spellStart"/>
      <w:r w:rsidRPr="00502A19">
        <w:rPr>
          <w:rFonts w:ascii="Arial" w:hAnsi="Arial" w:cs="Arial"/>
          <w:sz w:val="20"/>
          <w:szCs w:val="20"/>
        </w:rPr>
        <w:t>Giniplus</w:t>
      </w:r>
      <w:proofErr w:type="spellEnd"/>
      <w:r w:rsidRPr="00502A19">
        <w:rPr>
          <w:rFonts w:ascii="Arial" w:hAnsi="Arial" w:cs="Arial"/>
          <w:sz w:val="20"/>
          <w:szCs w:val="20"/>
        </w:rPr>
        <w:t xml:space="preserve"> </w:t>
      </w:r>
      <w:r w:rsidR="006C68F6" w:rsidRPr="00502A19">
        <w:rPr>
          <w:rFonts w:ascii="Arial" w:hAnsi="Arial" w:cs="Arial"/>
          <w:sz w:val="20"/>
          <w:szCs w:val="20"/>
        </w:rPr>
        <w:t>and</w:t>
      </w:r>
      <w:r w:rsidRPr="00502A19">
        <w:rPr>
          <w:rFonts w:ascii="Arial" w:hAnsi="Arial" w:cs="Arial"/>
          <w:sz w:val="20"/>
          <w:szCs w:val="20"/>
        </w:rPr>
        <w:t xml:space="preserve"> </w:t>
      </w:r>
      <w:proofErr w:type="spellStart"/>
      <w:r w:rsidRPr="00502A19">
        <w:rPr>
          <w:rFonts w:ascii="Arial" w:hAnsi="Arial" w:cs="Arial"/>
          <w:sz w:val="20"/>
          <w:szCs w:val="20"/>
        </w:rPr>
        <w:t>Lisaplus</w:t>
      </w:r>
      <w:proofErr w:type="spellEnd"/>
      <w:r w:rsidRPr="00502A19">
        <w:rPr>
          <w:rFonts w:ascii="Arial" w:hAnsi="Arial" w:cs="Arial"/>
          <w:sz w:val="20"/>
          <w:szCs w:val="20"/>
        </w:rPr>
        <w:t xml:space="preserve"> Birth Cohorts </w:t>
      </w:r>
      <w:r w:rsidR="00987A95" w:rsidRPr="00502A19">
        <w:rPr>
          <w:rFonts w:ascii="Arial" w:hAnsi="Arial" w:cs="Arial"/>
          <w:sz w:val="20"/>
          <w:szCs w:val="20"/>
        </w:rPr>
        <w:t>i</w:t>
      </w:r>
      <w:r w:rsidRPr="00502A19">
        <w:rPr>
          <w:rFonts w:ascii="Arial" w:hAnsi="Arial" w:cs="Arial"/>
          <w:sz w:val="20"/>
          <w:szCs w:val="20"/>
        </w:rPr>
        <w:t>n Munich. Health &amp; Place, 26, 39</w:t>
      </w:r>
      <w:r w:rsidRPr="00502A19">
        <w:rPr>
          <w:rFonts w:ascii="Cambria Math" w:hAnsi="Cambria Math" w:cs="Cambria Math"/>
          <w:sz w:val="20"/>
          <w:szCs w:val="20"/>
        </w:rPr>
        <w:t>‐</w:t>
      </w:r>
      <w:r w:rsidRPr="00502A19">
        <w:rPr>
          <w:rFonts w:ascii="Arial" w:hAnsi="Arial" w:cs="Arial"/>
          <w:sz w:val="20"/>
          <w:szCs w:val="20"/>
        </w:rPr>
        <w:t>46.</w:t>
      </w:r>
    </w:p>
    <w:p w14:paraId="07919559" w14:textId="723EB5D8" w:rsidR="00F54DBD" w:rsidRPr="00502A19" w:rsidRDefault="00F54DBD"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Mell, I C (2014), “Aligning fragmented planning structures through a green infrastructure approach to urban development in the UK </w:t>
      </w:r>
      <w:r w:rsidR="006C68F6" w:rsidRPr="00502A19">
        <w:rPr>
          <w:rFonts w:ascii="Arial" w:hAnsi="Arial" w:cs="Arial"/>
          <w:sz w:val="20"/>
          <w:szCs w:val="20"/>
        </w:rPr>
        <w:t>and</w:t>
      </w:r>
      <w:r w:rsidRPr="00502A19">
        <w:rPr>
          <w:rFonts w:ascii="Arial" w:hAnsi="Arial" w:cs="Arial"/>
          <w:sz w:val="20"/>
          <w:szCs w:val="20"/>
        </w:rPr>
        <w:t xml:space="preserve"> USA”, Urban Forestry </w:t>
      </w:r>
      <w:r w:rsidR="006C68F6" w:rsidRPr="00502A19">
        <w:rPr>
          <w:rFonts w:ascii="Arial" w:hAnsi="Arial" w:cs="Arial"/>
          <w:sz w:val="20"/>
          <w:szCs w:val="20"/>
        </w:rPr>
        <w:t>and</w:t>
      </w:r>
      <w:r w:rsidRPr="00502A19">
        <w:rPr>
          <w:rFonts w:ascii="Arial" w:hAnsi="Arial" w:cs="Arial"/>
          <w:sz w:val="20"/>
          <w:szCs w:val="20"/>
        </w:rPr>
        <w:t xml:space="preserve"> Urban Greening Vol 13, No 4, pages 612–620.</w:t>
      </w:r>
    </w:p>
    <w:p w14:paraId="28CFD4ED" w14:textId="3869A3D3" w:rsidR="0026651B" w:rsidRPr="00502A19" w:rsidRDefault="0026651B"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Miller, M. A. 2015. The Role </w:t>
      </w:r>
      <w:r w:rsidR="00987A95" w:rsidRPr="00502A19">
        <w:rPr>
          <w:rFonts w:ascii="Arial" w:hAnsi="Arial" w:cs="Arial"/>
          <w:sz w:val="20"/>
          <w:szCs w:val="20"/>
        </w:rPr>
        <w:t>o</w:t>
      </w:r>
      <w:r w:rsidRPr="00502A19">
        <w:rPr>
          <w:rFonts w:ascii="Arial" w:hAnsi="Arial" w:cs="Arial"/>
          <w:sz w:val="20"/>
          <w:szCs w:val="20"/>
        </w:rPr>
        <w:t xml:space="preserve">f Sleep </w:t>
      </w:r>
      <w:r w:rsidR="006C68F6" w:rsidRPr="00502A19">
        <w:rPr>
          <w:rFonts w:ascii="Arial" w:hAnsi="Arial" w:cs="Arial"/>
          <w:sz w:val="20"/>
          <w:szCs w:val="20"/>
        </w:rPr>
        <w:t>and</w:t>
      </w:r>
      <w:r w:rsidRPr="00502A19">
        <w:rPr>
          <w:rFonts w:ascii="Arial" w:hAnsi="Arial" w:cs="Arial"/>
          <w:sz w:val="20"/>
          <w:szCs w:val="20"/>
        </w:rPr>
        <w:t xml:space="preserve"> Sleep Disorders </w:t>
      </w:r>
      <w:r w:rsidR="00987A95" w:rsidRPr="00502A19">
        <w:rPr>
          <w:rFonts w:ascii="Arial" w:hAnsi="Arial" w:cs="Arial"/>
          <w:sz w:val="20"/>
          <w:szCs w:val="20"/>
        </w:rPr>
        <w:t>i</w:t>
      </w:r>
      <w:r w:rsidRPr="00502A19">
        <w:rPr>
          <w:rFonts w:ascii="Arial" w:hAnsi="Arial" w:cs="Arial"/>
          <w:sz w:val="20"/>
          <w:szCs w:val="20"/>
        </w:rPr>
        <w:t xml:space="preserve">n The Development, Diagnosis, </w:t>
      </w:r>
      <w:r w:rsidR="006C68F6" w:rsidRPr="00502A19">
        <w:rPr>
          <w:rFonts w:ascii="Arial" w:hAnsi="Arial" w:cs="Arial"/>
          <w:sz w:val="20"/>
          <w:szCs w:val="20"/>
        </w:rPr>
        <w:t>and</w:t>
      </w:r>
      <w:r w:rsidRPr="00502A19">
        <w:rPr>
          <w:rFonts w:ascii="Arial" w:hAnsi="Arial" w:cs="Arial"/>
          <w:sz w:val="20"/>
          <w:szCs w:val="20"/>
        </w:rPr>
        <w:t xml:space="preserve"> Management </w:t>
      </w:r>
      <w:r w:rsidR="00987A95" w:rsidRPr="00502A19">
        <w:rPr>
          <w:rFonts w:ascii="Arial" w:hAnsi="Arial" w:cs="Arial"/>
          <w:sz w:val="20"/>
          <w:szCs w:val="20"/>
        </w:rPr>
        <w:t>o</w:t>
      </w:r>
      <w:r w:rsidRPr="00502A19">
        <w:rPr>
          <w:rFonts w:ascii="Arial" w:hAnsi="Arial" w:cs="Arial"/>
          <w:sz w:val="20"/>
          <w:szCs w:val="20"/>
        </w:rPr>
        <w:t xml:space="preserve">f Neurocognitive Disorders. Frontiers </w:t>
      </w:r>
      <w:proofErr w:type="gramStart"/>
      <w:r w:rsidRPr="00502A19">
        <w:rPr>
          <w:rFonts w:ascii="Arial" w:hAnsi="Arial" w:cs="Arial"/>
          <w:sz w:val="20"/>
          <w:szCs w:val="20"/>
        </w:rPr>
        <w:t>In</w:t>
      </w:r>
      <w:proofErr w:type="gramEnd"/>
      <w:r w:rsidRPr="00502A19">
        <w:rPr>
          <w:rFonts w:ascii="Arial" w:hAnsi="Arial" w:cs="Arial"/>
          <w:sz w:val="20"/>
          <w:szCs w:val="20"/>
        </w:rPr>
        <w:t xml:space="preserve"> Neurology, 6, 224.</w:t>
      </w:r>
    </w:p>
    <w:p w14:paraId="18D20C89" w14:textId="54241AB8" w:rsidR="00F000C0" w:rsidRPr="00502A19" w:rsidRDefault="00732E0B"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w:t>
      </w:r>
      <w:r w:rsidR="00F000C0" w:rsidRPr="00502A19">
        <w:rPr>
          <w:rFonts w:ascii="Arial" w:hAnsi="Arial" w:cs="Arial"/>
          <w:sz w:val="20"/>
          <w:szCs w:val="20"/>
        </w:rPr>
        <w:t xml:space="preserve">Naseri, N., &amp; Mostafazadeh, R. (2023). Spatial relationship of remote sensing ecological indicator (RSEI) </w:t>
      </w:r>
      <w:r w:rsidR="006C68F6" w:rsidRPr="00502A19">
        <w:rPr>
          <w:rFonts w:ascii="Arial" w:hAnsi="Arial" w:cs="Arial"/>
          <w:sz w:val="20"/>
          <w:szCs w:val="20"/>
        </w:rPr>
        <w:t>and</w:t>
      </w:r>
      <w:r w:rsidR="00F000C0" w:rsidRPr="00502A19">
        <w:rPr>
          <w:rFonts w:ascii="Arial" w:hAnsi="Arial" w:cs="Arial"/>
          <w:sz w:val="20"/>
          <w:szCs w:val="20"/>
        </w:rPr>
        <w:t xml:space="preserve"> l</w:t>
      </w:r>
      <w:r w:rsidR="006C68F6" w:rsidRPr="00502A19">
        <w:rPr>
          <w:rFonts w:ascii="Arial" w:hAnsi="Arial" w:cs="Arial"/>
          <w:sz w:val="20"/>
          <w:szCs w:val="20"/>
        </w:rPr>
        <w:t>and</w:t>
      </w:r>
      <w:r w:rsidR="00F000C0" w:rsidRPr="00502A19">
        <w:rPr>
          <w:rFonts w:ascii="Arial" w:hAnsi="Arial" w:cs="Arial"/>
          <w:sz w:val="20"/>
          <w:szCs w:val="20"/>
        </w:rPr>
        <w:t>scape metrics under urban development intensification. Earth Science Informatics, 16(4), 3797–3810.</w:t>
      </w:r>
    </w:p>
    <w:p w14:paraId="44F8E0B2" w14:textId="19C42A95" w:rsidR="00732E0B" w:rsidRPr="00502A19" w:rsidRDefault="00732E0B"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Nazila Alaei, Fatemeh Mohammadzadeh, Raoof Mostafazadeh, &amp; Hossein Talebi Khiavi. (2024). Assessing spatiotemporal urban green space per capita </w:t>
      </w:r>
      <w:r w:rsidR="006C68F6" w:rsidRPr="00502A19">
        <w:rPr>
          <w:rFonts w:ascii="Arial" w:hAnsi="Arial" w:cs="Arial"/>
          <w:sz w:val="20"/>
          <w:szCs w:val="20"/>
        </w:rPr>
        <w:t>and</w:t>
      </w:r>
      <w:r w:rsidRPr="00502A19">
        <w:rPr>
          <w:rFonts w:ascii="Arial" w:hAnsi="Arial" w:cs="Arial"/>
          <w:sz w:val="20"/>
          <w:szCs w:val="20"/>
        </w:rPr>
        <w:t xml:space="preserve"> its connectivity in a small size city in Northwest Iran. </w:t>
      </w:r>
      <w:proofErr w:type="spellStart"/>
      <w:r w:rsidRPr="00502A19">
        <w:rPr>
          <w:rFonts w:ascii="Arial" w:hAnsi="Arial" w:cs="Arial"/>
          <w:i/>
          <w:iCs/>
          <w:sz w:val="20"/>
          <w:szCs w:val="20"/>
        </w:rPr>
        <w:t>GeoJournal</w:t>
      </w:r>
      <w:proofErr w:type="spellEnd"/>
      <w:r w:rsidRPr="00502A19">
        <w:rPr>
          <w:rFonts w:ascii="Arial" w:hAnsi="Arial" w:cs="Arial"/>
          <w:sz w:val="20"/>
          <w:szCs w:val="20"/>
        </w:rPr>
        <w:t>, </w:t>
      </w:r>
      <w:r w:rsidRPr="00502A19">
        <w:rPr>
          <w:rFonts w:ascii="Arial" w:hAnsi="Arial" w:cs="Arial"/>
          <w:i/>
          <w:iCs/>
          <w:sz w:val="20"/>
          <w:szCs w:val="20"/>
        </w:rPr>
        <w:t>89</w:t>
      </w:r>
      <w:r w:rsidRPr="00502A19">
        <w:rPr>
          <w:rFonts w:ascii="Arial" w:hAnsi="Arial" w:cs="Arial"/>
          <w:sz w:val="20"/>
          <w:szCs w:val="20"/>
        </w:rPr>
        <w:t>(4). https://doi.org/10.1007/s10708-024-11159-7</w:t>
      </w:r>
    </w:p>
    <w:p w14:paraId="13D476A9" w14:textId="04C6C31A"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Nowak, D. J., Greenfield, E. J., Hoehn, R. E. &amp; Lapoint, E. </w:t>
      </w:r>
      <w:r w:rsidR="00C62F5E" w:rsidRPr="00502A19">
        <w:rPr>
          <w:rFonts w:ascii="Arial" w:hAnsi="Arial" w:cs="Arial"/>
          <w:sz w:val="20"/>
          <w:szCs w:val="20"/>
        </w:rPr>
        <w:t>(</w:t>
      </w:r>
      <w:r w:rsidRPr="00502A19">
        <w:rPr>
          <w:rFonts w:ascii="Arial" w:hAnsi="Arial" w:cs="Arial"/>
          <w:sz w:val="20"/>
          <w:szCs w:val="20"/>
        </w:rPr>
        <w:t>2013</w:t>
      </w:r>
      <w:r w:rsidR="00C62F5E" w:rsidRPr="00502A19">
        <w:rPr>
          <w:rFonts w:ascii="Arial" w:hAnsi="Arial" w:cs="Arial"/>
          <w:sz w:val="20"/>
          <w:szCs w:val="20"/>
        </w:rPr>
        <w:t>)</w:t>
      </w:r>
      <w:r w:rsidRPr="00502A19">
        <w:rPr>
          <w:rFonts w:ascii="Arial" w:hAnsi="Arial" w:cs="Arial"/>
          <w:sz w:val="20"/>
          <w:szCs w:val="20"/>
        </w:rPr>
        <w:t xml:space="preserve">. Carbon Storage </w:t>
      </w:r>
      <w:r w:rsidR="006C68F6" w:rsidRPr="00502A19">
        <w:rPr>
          <w:rFonts w:ascii="Arial" w:hAnsi="Arial" w:cs="Arial"/>
          <w:sz w:val="20"/>
          <w:szCs w:val="20"/>
        </w:rPr>
        <w:t>and</w:t>
      </w:r>
      <w:r w:rsidRPr="00502A19">
        <w:rPr>
          <w:rFonts w:ascii="Arial" w:hAnsi="Arial" w:cs="Arial"/>
          <w:sz w:val="20"/>
          <w:szCs w:val="20"/>
        </w:rPr>
        <w:t xml:space="preserve"> Sequestration </w:t>
      </w:r>
      <w:r w:rsidR="00987A95" w:rsidRPr="00502A19">
        <w:rPr>
          <w:rFonts w:ascii="Arial" w:hAnsi="Arial" w:cs="Arial"/>
          <w:sz w:val="20"/>
          <w:szCs w:val="20"/>
        </w:rPr>
        <w:t>b</w:t>
      </w:r>
      <w:r w:rsidRPr="00502A19">
        <w:rPr>
          <w:rFonts w:ascii="Arial" w:hAnsi="Arial" w:cs="Arial"/>
          <w:sz w:val="20"/>
          <w:szCs w:val="20"/>
        </w:rPr>
        <w:t xml:space="preserve">y Trees </w:t>
      </w:r>
      <w:r w:rsidR="00987A95" w:rsidRPr="00502A19">
        <w:rPr>
          <w:rFonts w:ascii="Arial" w:hAnsi="Arial" w:cs="Arial"/>
          <w:sz w:val="20"/>
          <w:szCs w:val="20"/>
        </w:rPr>
        <w:t>i</w:t>
      </w:r>
      <w:r w:rsidRPr="00502A19">
        <w:rPr>
          <w:rFonts w:ascii="Arial" w:hAnsi="Arial" w:cs="Arial"/>
          <w:sz w:val="20"/>
          <w:szCs w:val="20"/>
        </w:rPr>
        <w:t xml:space="preserve">n Urban </w:t>
      </w:r>
      <w:r w:rsidR="006C68F6" w:rsidRPr="00502A19">
        <w:rPr>
          <w:rFonts w:ascii="Arial" w:hAnsi="Arial" w:cs="Arial"/>
          <w:sz w:val="20"/>
          <w:szCs w:val="20"/>
        </w:rPr>
        <w:t>and</w:t>
      </w:r>
      <w:r w:rsidRPr="00502A19">
        <w:rPr>
          <w:rFonts w:ascii="Arial" w:hAnsi="Arial" w:cs="Arial"/>
          <w:sz w:val="20"/>
          <w:szCs w:val="20"/>
        </w:rPr>
        <w:t xml:space="preserve"> Community Areas </w:t>
      </w:r>
      <w:r w:rsidR="00987A95" w:rsidRPr="00502A19">
        <w:rPr>
          <w:rFonts w:ascii="Arial" w:hAnsi="Arial" w:cs="Arial"/>
          <w:sz w:val="20"/>
          <w:szCs w:val="20"/>
        </w:rPr>
        <w:t>o</w:t>
      </w:r>
      <w:r w:rsidRPr="00502A19">
        <w:rPr>
          <w:rFonts w:ascii="Arial" w:hAnsi="Arial" w:cs="Arial"/>
          <w:sz w:val="20"/>
          <w:szCs w:val="20"/>
        </w:rPr>
        <w:t xml:space="preserve">f </w:t>
      </w:r>
      <w:r w:rsidR="00987A95" w:rsidRPr="00502A19">
        <w:rPr>
          <w:rFonts w:ascii="Arial" w:hAnsi="Arial" w:cs="Arial"/>
          <w:sz w:val="20"/>
          <w:szCs w:val="20"/>
        </w:rPr>
        <w:t>t</w:t>
      </w:r>
      <w:r w:rsidRPr="00502A19">
        <w:rPr>
          <w:rFonts w:ascii="Arial" w:hAnsi="Arial" w:cs="Arial"/>
          <w:sz w:val="20"/>
          <w:szCs w:val="20"/>
        </w:rPr>
        <w:t>he United States. Environmental Pollution, 178, 229–236.</w:t>
      </w:r>
    </w:p>
    <w:p w14:paraId="58D8DB6E" w14:textId="325ECF62"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Ottosson, J. &amp; Grahn, P. </w:t>
      </w:r>
      <w:r w:rsidR="00C62F5E" w:rsidRPr="00502A19">
        <w:rPr>
          <w:rFonts w:ascii="Arial" w:hAnsi="Arial" w:cs="Arial"/>
          <w:sz w:val="20"/>
          <w:szCs w:val="20"/>
        </w:rPr>
        <w:t>(</w:t>
      </w:r>
      <w:r w:rsidRPr="00502A19">
        <w:rPr>
          <w:rFonts w:ascii="Arial" w:hAnsi="Arial" w:cs="Arial"/>
          <w:sz w:val="20"/>
          <w:szCs w:val="20"/>
        </w:rPr>
        <w:t>2005</w:t>
      </w:r>
      <w:r w:rsidR="00C62F5E" w:rsidRPr="00502A19">
        <w:rPr>
          <w:rFonts w:ascii="Arial" w:hAnsi="Arial" w:cs="Arial"/>
          <w:sz w:val="20"/>
          <w:szCs w:val="20"/>
        </w:rPr>
        <w:t>)</w:t>
      </w:r>
      <w:r w:rsidRPr="00502A19">
        <w:rPr>
          <w:rFonts w:ascii="Arial" w:hAnsi="Arial" w:cs="Arial"/>
          <w:sz w:val="20"/>
          <w:szCs w:val="20"/>
        </w:rPr>
        <w:t xml:space="preserve">. A Comparison </w:t>
      </w:r>
      <w:r w:rsidR="00987A95" w:rsidRPr="00502A19">
        <w:rPr>
          <w:rFonts w:ascii="Arial" w:hAnsi="Arial" w:cs="Arial"/>
          <w:sz w:val="20"/>
          <w:szCs w:val="20"/>
        </w:rPr>
        <w:t>o</w:t>
      </w:r>
      <w:r w:rsidRPr="00502A19">
        <w:rPr>
          <w:rFonts w:ascii="Arial" w:hAnsi="Arial" w:cs="Arial"/>
          <w:sz w:val="20"/>
          <w:szCs w:val="20"/>
        </w:rPr>
        <w:t xml:space="preserve">f Leisure Time Spent </w:t>
      </w:r>
      <w:r w:rsidR="00987A95" w:rsidRPr="00502A19">
        <w:rPr>
          <w:rFonts w:ascii="Arial" w:hAnsi="Arial" w:cs="Arial"/>
          <w:sz w:val="20"/>
          <w:szCs w:val="20"/>
        </w:rPr>
        <w:t>i</w:t>
      </w:r>
      <w:r w:rsidRPr="00502A19">
        <w:rPr>
          <w:rFonts w:ascii="Arial" w:hAnsi="Arial" w:cs="Arial"/>
          <w:sz w:val="20"/>
          <w:szCs w:val="20"/>
        </w:rPr>
        <w:t xml:space="preserve">n </w:t>
      </w:r>
      <w:r w:rsidR="00987A95" w:rsidRPr="00502A19">
        <w:rPr>
          <w:rFonts w:ascii="Arial" w:hAnsi="Arial" w:cs="Arial"/>
          <w:sz w:val="20"/>
          <w:szCs w:val="20"/>
        </w:rPr>
        <w:t>a</w:t>
      </w:r>
      <w:r w:rsidRPr="00502A19">
        <w:rPr>
          <w:rFonts w:ascii="Arial" w:hAnsi="Arial" w:cs="Arial"/>
          <w:sz w:val="20"/>
          <w:szCs w:val="20"/>
        </w:rPr>
        <w:t xml:space="preserve"> Garden </w:t>
      </w:r>
      <w:r w:rsidR="00987A95" w:rsidRPr="00502A19">
        <w:rPr>
          <w:rFonts w:ascii="Arial" w:hAnsi="Arial" w:cs="Arial"/>
          <w:sz w:val="20"/>
          <w:szCs w:val="20"/>
        </w:rPr>
        <w:t>w</w:t>
      </w:r>
      <w:r w:rsidRPr="00502A19">
        <w:rPr>
          <w:rFonts w:ascii="Arial" w:hAnsi="Arial" w:cs="Arial"/>
          <w:sz w:val="20"/>
          <w:szCs w:val="20"/>
        </w:rPr>
        <w:t xml:space="preserve">ith Leisure Time Spent Indoors: On Measures </w:t>
      </w:r>
      <w:r w:rsidR="00987A95" w:rsidRPr="00502A19">
        <w:rPr>
          <w:rFonts w:ascii="Arial" w:hAnsi="Arial" w:cs="Arial"/>
          <w:sz w:val="20"/>
          <w:szCs w:val="20"/>
        </w:rPr>
        <w:t>o</w:t>
      </w:r>
      <w:r w:rsidRPr="00502A19">
        <w:rPr>
          <w:rFonts w:ascii="Arial" w:hAnsi="Arial" w:cs="Arial"/>
          <w:sz w:val="20"/>
          <w:szCs w:val="20"/>
        </w:rPr>
        <w:t xml:space="preserve">f Restoration </w:t>
      </w:r>
      <w:r w:rsidR="00987A95" w:rsidRPr="00502A19">
        <w:rPr>
          <w:rFonts w:ascii="Arial" w:hAnsi="Arial" w:cs="Arial"/>
          <w:sz w:val="20"/>
          <w:szCs w:val="20"/>
        </w:rPr>
        <w:t>i</w:t>
      </w:r>
      <w:r w:rsidRPr="00502A19">
        <w:rPr>
          <w:rFonts w:ascii="Arial" w:hAnsi="Arial" w:cs="Arial"/>
          <w:sz w:val="20"/>
          <w:szCs w:val="20"/>
        </w:rPr>
        <w:t xml:space="preserve">n Residents </w:t>
      </w:r>
      <w:r w:rsidR="00987A95" w:rsidRPr="00502A19">
        <w:rPr>
          <w:rFonts w:ascii="Arial" w:hAnsi="Arial" w:cs="Arial"/>
          <w:sz w:val="20"/>
          <w:szCs w:val="20"/>
        </w:rPr>
        <w:t>i</w:t>
      </w:r>
      <w:r w:rsidRPr="00502A19">
        <w:rPr>
          <w:rFonts w:ascii="Arial" w:hAnsi="Arial" w:cs="Arial"/>
          <w:sz w:val="20"/>
          <w:szCs w:val="20"/>
        </w:rPr>
        <w:t>n Geriatric Care. L</w:t>
      </w:r>
      <w:r w:rsidR="006C68F6" w:rsidRPr="00502A19">
        <w:rPr>
          <w:rFonts w:ascii="Arial" w:hAnsi="Arial" w:cs="Arial"/>
          <w:sz w:val="20"/>
          <w:szCs w:val="20"/>
        </w:rPr>
        <w:t>and</w:t>
      </w:r>
      <w:r w:rsidRPr="00502A19">
        <w:rPr>
          <w:rFonts w:ascii="Arial" w:hAnsi="Arial" w:cs="Arial"/>
          <w:sz w:val="20"/>
          <w:szCs w:val="20"/>
        </w:rPr>
        <w:t>scape Research, 30, 2355.</w:t>
      </w:r>
    </w:p>
    <w:p w14:paraId="1266E0FB" w14:textId="4ADD5521"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Owen, N., Healy, G. N., Matthews, C. E. &amp; Dunstan, D. W. </w:t>
      </w:r>
      <w:r w:rsidR="00C62F5E" w:rsidRPr="00502A19">
        <w:rPr>
          <w:rFonts w:ascii="Arial" w:hAnsi="Arial" w:cs="Arial"/>
          <w:sz w:val="20"/>
          <w:szCs w:val="20"/>
        </w:rPr>
        <w:t>(</w:t>
      </w:r>
      <w:r w:rsidRPr="00502A19">
        <w:rPr>
          <w:rFonts w:ascii="Arial" w:hAnsi="Arial" w:cs="Arial"/>
          <w:sz w:val="20"/>
          <w:szCs w:val="20"/>
        </w:rPr>
        <w:t>2010</w:t>
      </w:r>
      <w:r w:rsidR="00C62F5E" w:rsidRPr="00502A19">
        <w:rPr>
          <w:rFonts w:ascii="Arial" w:hAnsi="Arial" w:cs="Arial"/>
          <w:sz w:val="20"/>
          <w:szCs w:val="20"/>
        </w:rPr>
        <w:t>)</w:t>
      </w:r>
      <w:r w:rsidRPr="00502A19">
        <w:rPr>
          <w:rFonts w:ascii="Arial" w:hAnsi="Arial" w:cs="Arial"/>
          <w:sz w:val="20"/>
          <w:szCs w:val="20"/>
        </w:rPr>
        <w:t>. Too Much Sitting: The Population</w:t>
      </w:r>
      <w:r w:rsidRPr="00502A19">
        <w:rPr>
          <w:rFonts w:ascii="Cambria Math" w:hAnsi="Cambria Math" w:cs="Cambria Math"/>
          <w:sz w:val="20"/>
          <w:szCs w:val="20"/>
        </w:rPr>
        <w:t>‐</w:t>
      </w:r>
      <w:r w:rsidRPr="00502A19">
        <w:rPr>
          <w:rFonts w:ascii="Arial" w:hAnsi="Arial" w:cs="Arial"/>
          <w:sz w:val="20"/>
          <w:szCs w:val="20"/>
        </w:rPr>
        <w:t xml:space="preserve">Health Science </w:t>
      </w:r>
      <w:r w:rsidR="00987A95" w:rsidRPr="00502A19">
        <w:rPr>
          <w:rFonts w:ascii="Arial" w:hAnsi="Arial" w:cs="Arial"/>
          <w:sz w:val="20"/>
          <w:szCs w:val="20"/>
        </w:rPr>
        <w:t>o</w:t>
      </w:r>
      <w:r w:rsidRPr="00502A19">
        <w:rPr>
          <w:rFonts w:ascii="Arial" w:hAnsi="Arial" w:cs="Arial"/>
          <w:sz w:val="20"/>
          <w:szCs w:val="20"/>
        </w:rPr>
        <w:t xml:space="preserve">f Sedentary Behavior. Exercise </w:t>
      </w:r>
      <w:proofErr w:type="gramStart"/>
      <w:r w:rsidR="006C68F6" w:rsidRPr="00502A19">
        <w:rPr>
          <w:rFonts w:ascii="Arial" w:hAnsi="Arial" w:cs="Arial"/>
          <w:sz w:val="20"/>
          <w:szCs w:val="20"/>
        </w:rPr>
        <w:t>And</w:t>
      </w:r>
      <w:proofErr w:type="gramEnd"/>
      <w:r w:rsidRPr="00502A19">
        <w:rPr>
          <w:rFonts w:ascii="Arial" w:hAnsi="Arial" w:cs="Arial"/>
          <w:sz w:val="20"/>
          <w:szCs w:val="20"/>
        </w:rPr>
        <w:t xml:space="preserve"> Sport Sciences Reviews, 38, 105</w:t>
      </w:r>
      <w:r w:rsidRPr="00502A19">
        <w:rPr>
          <w:rFonts w:ascii="Cambria Math" w:hAnsi="Cambria Math" w:cs="Cambria Math"/>
          <w:sz w:val="20"/>
          <w:szCs w:val="20"/>
        </w:rPr>
        <w:t>‐</w:t>
      </w:r>
      <w:r w:rsidRPr="00502A19">
        <w:rPr>
          <w:rFonts w:ascii="Arial" w:hAnsi="Arial" w:cs="Arial"/>
          <w:sz w:val="20"/>
          <w:szCs w:val="20"/>
        </w:rPr>
        <w:t>113.</w:t>
      </w:r>
    </w:p>
    <w:p w14:paraId="023F3C6B" w14:textId="0DCD1467" w:rsidR="00064B6C" w:rsidRPr="00502A19" w:rsidRDefault="00064B6C"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Pathak, V., Tripathi, B. D. &amp; Mishra, V. K. </w:t>
      </w:r>
      <w:r w:rsidR="00C62F5E" w:rsidRPr="00502A19">
        <w:rPr>
          <w:rFonts w:ascii="Arial" w:hAnsi="Arial" w:cs="Arial"/>
          <w:sz w:val="20"/>
          <w:szCs w:val="20"/>
        </w:rPr>
        <w:t>(</w:t>
      </w:r>
      <w:r w:rsidRPr="00502A19">
        <w:rPr>
          <w:rFonts w:ascii="Arial" w:hAnsi="Arial" w:cs="Arial"/>
          <w:sz w:val="20"/>
          <w:szCs w:val="20"/>
        </w:rPr>
        <w:t>2008</w:t>
      </w:r>
      <w:r w:rsidR="00C62F5E" w:rsidRPr="00502A19">
        <w:rPr>
          <w:rFonts w:ascii="Arial" w:hAnsi="Arial" w:cs="Arial"/>
          <w:sz w:val="20"/>
          <w:szCs w:val="20"/>
        </w:rPr>
        <w:t>)</w:t>
      </w:r>
      <w:r w:rsidRPr="00502A19">
        <w:rPr>
          <w:rFonts w:ascii="Arial" w:hAnsi="Arial" w:cs="Arial"/>
          <w:sz w:val="20"/>
          <w:szCs w:val="20"/>
        </w:rPr>
        <w:t xml:space="preserve">. Dynamics </w:t>
      </w:r>
      <w:proofErr w:type="gramStart"/>
      <w:r w:rsidRPr="00502A19">
        <w:rPr>
          <w:rFonts w:ascii="Arial" w:hAnsi="Arial" w:cs="Arial"/>
          <w:sz w:val="20"/>
          <w:szCs w:val="20"/>
        </w:rPr>
        <w:t>Of</w:t>
      </w:r>
      <w:proofErr w:type="gramEnd"/>
      <w:r w:rsidRPr="00502A19">
        <w:rPr>
          <w:rFonts w:ascii="Arial" w:hAnsi="Arial" w:cs="Arial"/>
          <w:sz w:val="20"/>
          <w:szCs w:val="20"/>
        </w:rPr>
        <w:t xml:space="preserve"> Traffic Noise </w:t>
      </w:r>
      <w:r w:rsidR="00987A95" w:rsidRPr="00502A19">
        <w:rPr>
          <w:rFonts w:ascii="Arial" w:hAnsi="Arial" w:cs="Arial"/>
          <w:sz w:val="20"/>
          <w:szCs w:val="20"/>
        </w:rPr>
        <w:t>i</w:t>
      </w:r>
      <w:r w:rsidRPr="00502A19">
        <w:rPr>
          <w:rFonts w:ascii="Arial" w:hAnsi="Arial" w:cs="Arial"/>
          <w:sz w:val="20"/>
          <w:szCs w:val="20"/>
        </w:rPr>
        <w:t xml:space="preserve">n </w:t>
      </w:r>
      <w:r w:rsidR="00987A95" w:rsidRPr="00502A19">
        <w:rPr>
          <w:rFonts w:ascii="Arial" w:hAnsi="Arial" w:cs="Arial"/>
          <w:sz w:val="20"/>
          <w:szCs w:val="20"/>
        </w:rPr>
        <w:t>a</w:t>
      </w:r>
      <w:r w:rsidRPr="00502A19">
        <w:rPr>
          <w:rFonts w:ascii="Arial" w:hAnsi="Arial" w:cs="Arial"/>
          <w:sz w:val="20"/>
          <w:szCs w:val="20"/>
        </w:rPr>
        <w:t xml:space="preserve"> Tropical City Varanasi </w:t>
      </w:r>
      <w:r w:rsidR="006C68F6" w:rsidRPr="00502A19">
        <w:rPr>
          <w:rFonts w:ascii="Arial" w:hAnsi="Arial" w:cs="Arial"/>
          <w:sz w:val="20"/>
          <w:szCs w:val="20"/>
        </w:rPr>
        <w:t>and</w:t>
      </w:r>
      <w:r w:rsidRPr="00502A19">
        <w:rPr>
          <w:rFonts w:ascii="Arial" w:hAnsi="Arial" w:cs="Arial"/>
          <w:sz w:val="20"/>
          <w:szCs w:val="20"/>
        </w:rPr>
        <w:t xml:space="preserve"> Its Abatement Through Vegetation. Environmental Monitoring </w:t>
      </w:r>
      <w:r w:rsidR="006C68F6" w:rsidRPr="00502A19">
        <w:rPr>
          <w:rFonts w:ascii="Arial" w:hAnsi="Arial" w:cs="Arial"/>
          <w:sz w:val="20"/>
          <w:szCs w:val="20"/>
        </w:rPr>
        <w:t>and</w:t>
      </w:r>
      <w:r w:rsidRPr="00502A19">
        <w:rPr>
          <w:rFonts w:ascii="Arial" w:hAnsi="Arial" w:cs="Arial"/>
          <w:sz w:val="20"/>
          <w:szCs w:val="20"/>
        </w:rPr>
        <w:t xml:space="preserve"> Assessment, 146, 67</w:t>
      </w:r>
      <w:r w:rsidRPr="00502A19">
        <w:rPr>
          <w:rFonts w:ascii="Cambria Math" w:hAnsi="Cambria Math" w:cs="Cambria Math"/>
          <w:sz w:val="20"/>
          <w:szCs w:val="20"/>
        </w:rPr>
        <w:t>‐</w:t>
      </w:r>
      <w:r w:rsidRPr="00502A19">
        <w:rPr>
          <w:rFonts w:ascii="Arial" w:hAnsi="Arial" w:cs="Arial"/>
          <w:sz w:val="20"/>
          <w:szCs w:val="20"/>
        </w:rPr>
        <w:t>75.</w:t>
      </w:r>
    </w:p>
    <w:p w14:paraId="0FD1C4BE" w14:textId="7B4B0FBF"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Roe, J. J., Thompson, C. W., Aspinall, P. A., Brewer, M. J., Duff, E. I., Miller, D., Mitchell, R. &amp; Clow, A. </w:t>
      </w:r>
      <w:r w:rsidR="00C62F5E" w:rsidRPr="00502A19">
        <w:rPr>
          <w:rFonts w:ascii="Arial" w:hAnsi="Arial" w:cs="Arial"/>
          <w:sz w:val="20"/>
          <w:szCs w:val="20"/>
        </w:rPr>
        <w:t>(</w:t>
      </w:r>
      <w:r w:rsidRPr="00502A19">
        <w:rPr>
          <w:rFonts w:ascii="Arial" w:hAnsi="Arial" w:cs="Arial"/>
          <w:sz w:val="20"/>
          <w:szCs w:val="20"/>
        </w:rPr>
        <w:t>2013</w:t>
      </w:r>
      <w:r w:rsidR="00C62F5E" w:rsidRPr="00502A19">
        <w:rPr>
          <w:rFonts w:ascii="Arial" w:hAnsi="Arial" w:cs="Arial"/>
          <w:sz w:val="20"/>
          <w:szCs w:val="20"/>
        </w:rPr>
        <w:t>)</w:t>
      </w:r>
      <w:r w:rsidRPr="00502A19">
        <w:rPr>
          <w:rFonts w:ascii="Arial" w:hAnsi="Arial" w:cs="Arial"/>
          <w:sz w:val="20"/>
          <w:szCs w:val="20"/>
        </w:rPr>
        <w:t xml:space="preserve">. Green Space </w:t>
      </w:r>
      <w:r w:rsidR="006C68F6" w:rsidRPr="00502A19">
        <w:rPr>
          <w:rFonts w:ascii="Arial" w:hAnsi="Arial" w:cs="Arial"/>
          <w:sz w:val="20"/>
          <w:szCs w:val="20"/>
        </w:rPr>
        <w:t>and</w:t>
      </w:r>
      <w:r w:rsidRPr="00502A19">
        <w:rPr>
          <w:rFonts w:ascii="Arial" w:hAnsi="Arial" w:cs="Arial"/>
          <w:sz w:val="20"/>
          <w:szCs w:val="20"/>
        </w:rPr>
        <w:t xml:space="preserve"> Stress: Evidence </w:t>
      </w:r>
      <w:r w:rsidR="00987A95" w:rsidRPr="00502A19">
        <w:rPr>
          <w:rFonts w:ascii="Arial" w:hAnsi="Arial" w:cs="Arial"/>
          <w:sz w:val="20"/>
          <w:szCs w:val="20"/>
        </w:rPr>
        <w:t>f</w:t>
      </w:r>
      <w:r w:rsidRPr="00502A19">
        <w:rPr>
          <w:rFonts w:ascii="Arial" w:hAnsi="Arial" w:cs="Arial"/>
          <w:sz w:val="20"/>
          <w:szCs w:val="20"/>
        </w:rPr>
        <w:t xml:space="preserve">rom Cortisol Measures </w:t>
      </w:r>
      <w:r w:rsidR="00987A95" w:rsidRPr="00502A19">
        <w:rPr>
          <w:rFonts w:ascii="Arial" w:hAnsi="Arial" w:cs="Arial"/>
          <w:sz w:val="20"/>
          <w:szCs w:val="20"/>
        </w:rPr>
        <w:t>i</w:t>
      </w:r>
      <w:r w:rsidRPr="00502A19">
        <w:rPr>
          <w:rFonts w:ascii="Arial" w:hAnsi="Arial" w:cs="Arial"/>
          <w:sz w:val="20"/>
          <w:szCs w:val="20"/>
        </w:rPr>
        <w:t xml:space="preserve">n Deprived Urban Communities. International Journal </w:t>
      </w:r>
      <w:r w:rsidR="00987A95" w:rsidRPr="00502A19">
        <w:rPr>
          <w:rFonts w:ascii="Arial" w:hAnsi="Arial" w:cs="Arial"/>
          <w:sz w:val="20"/>
          <w:szCs w:val="20"/>
        </w:rPr>
        <w:t>o</w:t>
      </w:r>
      <w:r w:rsidRPr="00502A19">
        <w:rPr>
          <w:rFonts w:ascii="Arial" w:hAnsi="Arial" w:cs="Arial"/>
          <w:sz w:val="20"/>
          <w:szCs w:val="20"/>
        </w:rPr>
        <w:t xml:space="preserve">f Environmental Research </w:t>
      </w:r>
      <w:r w:rsidR="006C68F6" w:rsidRPr="00502A19">
        <w:rPr>
          <w:rFonts w:ascii="Arial" w:hAnsi="Arial" w:cs="Arial"/>
          <w:sz w:val="20"/>
          <w:szCs w:val="20"/>
        </w:rPr>
        <w:t>and</w:t>
      </w:r>
      <w:r w:rsidRPr="00502A19">
        <w:rPr>
          <w:rFonts w:ascii="Arial" w:hAnsi="Arial" w:cs="Arial"/>
          <w:sz w:val="20"/>
          <w:szCs w:val="20"/>
        </w:rPr>
        <w:t xml:space="preserve"> Public Health, 10, 4086</w:t>
      </w:r>
      <w:r w:rsidRPr="00502A19">
        <w:rPr>
          <w:rFonts w:ascii="Cambria Math" w:hAnsi="Cambria Math" w:cs="Cambria Math"/>
          <w:sz w:val="20"/>
          <w:szCs w:val="20"/>
        </w:rPr>
        <w:t>‐</w:t>
      </w:r>
      <w:r w:rsidRPr="00502A19">
        <w:rPr>
          <w:rFonts w:ascii="Arial" w:hAnsi="Arial" w:cs="Arial"/>
          <w:sz w:val="20"/>
          <w:szCs w:val="20"/>
        </w:rPr>
        <w:t>4103.</w:t>
      </w:r>
    </w:p>
    <w:p w14:paraId="7D757267" w14:textId="1A2C1EDA"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Rook, G. </w:t>
      </w:r>
      <w:r w:rsidR="00EC3792" w:rsidRPr="00502A19">
        <w:rPr>
          <w:rFonts w:ascii="Arial" w:hAnsi="Arial" w:cs="Arial"/>
          <w:sz w:val="20"/>
          <w:szCs w:val="20"/>
        </w:rPr>
        <w:t>(</w:t>
      </w:r>
      <w:r w:rsidRPr="00502A19">
        <w:rPr>
          <w:rFonts w:ascii="Arial" w:hAnsi="Arial" w:cs="Arial"/>
          <w:sz w:val="20"/>
          <w:szCs w:val="20"/>
        </w:rPr>
        <w:t>2013</w:t>
      </w:r>
      <w:r w:rsidR="00EC3792" w:rsidRPr="00502A19">
        <w:rPr>
          <w:rFonts w:ascii="Arial" w:hAnsi="Arial" w:cs="Arial"/>
          <w:sz w:val="20"/>
          <w:szCs w:val="20"/>
        </w:rPr>
        <w:t>)</w:t>
      </w:r>
      <w:r w:rsidRPr="00502A19">
        <w:rPr>
          <w:rFonts w:ascii="Arial" w:hAnsi="Arial" w:cs="Arial"/>
          <w:sz w:val="20"/>
          <w:szCs w:val="20"/>
        </w:rPr>
        <w:t xml:space="preserve">. Regulation </w:t>
      </w:r>
      <w:r w:rsidR="00987A95" w:rsidRPr="00502A19">
        <w:rPr>
          <w:rFonts w:ascii="Arial" w:hAnsi="Arial" w:cs="Arial"/>
          <w:sz w:val="20"/>
          <w:szCs w:val="20"/>
        </w:rPr>
        <w:t>o</w:t>
      </w:r>
      <w:r w:rsidRPr="00502A19">
        <w:rPr>
          <w:rFonts w:ascii="Arial" w:hAnsi="Arial" w:cs="Arial"/>
          <w:sz w:val="20"/>
          <w:szCs w:val="20"/>
        </w:rPr>
        <w:t xml:space="preserve">f The Immune System </w:t>
      </w:r>
      <w:r w:rsidR="00987A95" w:rsidRPr="00502A19">
        <w:rPr>
          <w:rFonts w:ascii="Arial" w:hAnsi="Arial" w:cs="Arial"/>
          <w:sz w:val="20"/>
          <w:szCs w:val="20"/>
        </w:rPr>
        <w:t>b</w:t>
      </w:r>
      <w:r w:rsidRPr="00502A19">
        <w:rPr>
          <w:rFonts w:ascii="Arial" w:hAnsi="Arial" w:cs="Arial"/>
          <w:sz w:val="20"/>
          <w:szCs w:val="20"/>
        </w:rPr>
        <w:t xml:space="preserve">y Biodiversity </w:t>
      </w:r>
      <w:r w:rsidR="00987A95" w:rsidRPr="00502A19">
        <w:rPr>
          <w:rFonts w:ascii="Arial" w:hAnsi="Arial" w:cs="Arial"/>
          <w:sz w:val="20"/>
          <w:szCs w:val="20"/>
        </w:rPr>
        <w:t>f</w:t>
      </w:r>
      <w:r w:rsidRPr="00502A19">
        <w:rPr>
          <w:rFonts w:ascii="Arial" w:hAnsi="Arial" w:cs="Arial"/>
          <w:sz w:val="20"/>
          <w:szCs w:val="20"/>
        </w:rPr>
        <w:t xml:space="preserve">rom The Natural Environment: n Ecosystem Service Essential </w:t>
      </w:r>
      <w:r w:rsidR="00987A95" w:rsidRPr="00502A19">
        <w:rPr>
          <w:rFonts w:ascii="Arial" w:hAnsi="Arial" w:cs="Arial"/>
          <w:sz w:val="20"/>
          <w:szCs w:val="20"/>
        </w:rPr>
        <w:t>t</w:t>
      </w:r>
      <w:r w:rsidRPr="00502A19">
        <w:rPr>
          <w:rFonts w:ascii="Arial" w:hAnsi="Arial" w:cs="Arial"/>
          <w:sz w:val="20"/>
          <w:szCs w:val="20"/>
        </w:rPr>
        <w:t xml:space="preserve">o Health. Proceedings </w:t>
      </w:r>
      <w:r w:rsidR="00987A95" w:rsidRPr="00502A19">
        <w:rPr>
          <w:rFonts w:ascii="Arial" w:hAnsi="Arial" w:cs="Arial"/>
          <w:sz w:val="20"/>
          <w:szCs w:val="20"/>
        </w:rPr>
        <w:t>o</w:t>
      </w:r>
      <w:r w:rsidRPr="00502A19">
        <w:rPr>
          <w:rFonts w:ascii="Arial" w:hAnsi="Arial" w:cs="Arial"/>
          <w:sz w:val="20"/>
          <w:szCs w:val="20"/>
        </w:rPr>
        <w:t xml:space="preserve">f </w:t>
      </w:r>
      <w:r w:rsidR="00987A95" w:rsidRPr="00502A19">
        <w:rPr>
          <w:rFonts w:ascii="Arial" w:hAnsi="Arial" w:cs="Arial"/>
          <w:sz w:val="20"/>
          <w:szCs w:val="20"/>
        </w:rPr>
        <w:t>t</w:t>
      </w:r>
      <w:r w:rsidRPr="00502A19">
        <w:rPr>
          <w:rFonts w:ascii="Arial" w:hAnsi="Arial" w:cs="Arial"/>
          <w:sz w:val="20"/>
          <w:szCs w:val="20"/>
        </w:rPr>
        <w:t xml:space="preserve">he National Academy </w:t>
      </w:r>
      <w:r w:rsidR="00987A95" w:rsidRPr="00502A19">
        <w:rPr>
          <w:rFonts w:ascii="Arial" w:hAnsi="Arial" w:cs="Arial"/>
          <w:sz w:val="20"/>
          <w:szCs w:val="20"/>
        </w:rPr>
        <w:t>o</w:t>
      </w:r>
      <w:r w:rsidRPr="00502A19">
        <w:rPr>
          <w:rFonts w:ascii="Arial" w:hAnsi="Arial" w:cs="Arial"/>
          <w:sz w:val="20"/>
          <w:szCs w:val="20"/>
        </w:rPr>
        <w:t>f Sciences Usa, 110, 18360</w:t>
      </w:r>
      <w:r w:rsidRPr="00502A19">
        <w:rPr>
          <w:rFonts w:ascii="Cambria Math" w:hAnsi="Cambria Math" w:cs="Cambria Math"/>
          <w:sz w:val="20"/>
          <w:szCs w:val="20"/>
        </w:rPr>
        <w:t>‐</w:t>
      </w:r>
      <w:r w:rsidRPr="00502A19">
        <w:rPr>
          <w:rFonts w:ascii="Arial" w:hAnsi="Arial" w:cs="Arial"/>
          <w:sz w:val="20"/>
          <w:szCs w:val="20"/>
        </w:rPr>
        <w:t>18367.</w:t>
      </w:r>
    </w:p>
    <w:p w14:paraId="03F5DD0B" w14:textId="3B8F7BEB" w:rsidR="0026651B" w:rsidRPr="00502A19" w:rsidRDefault="0026651B"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Schmid, S.M., </w:t>
      </w:r>
      <w:proofErr w:type="spellStart"/>
      <w:r w:rsidRPr="00502A19">
        <w:rPr>
          <w:rFonts w:ascii="Arial" w:hAnsi="Arial" w:cs="Arial"/>
          <w:sz w:val="20"/>
          <w:szCs w:val="20"/>
        </w:rPr>
        <w:t>Hallschmid</w:t>
      </w:r>
      <w:proofErr w:type="spellEnd"/>
      <w:r w:rsidRPr="00502A19">
        <w:rPr>
          <w:rFonts w:ascii="Arial" w:hAnsi="Arial" w:cs="Arial"/>
          <w:sz w:val="20"/>
          <w:szCs w:val="20"/>
        </w:rPr>
        <w:t xml:space="preserve">, M. &amp; Schultes, B. </w:t>
      </w:r>
      <w:r w:rsidR="00EC3792" w:rsidRPr="00502A19">
        <w:rPr>
          <w:rFonts w:ascii="Arial" w:hAnsi="Arial" w:cs="Arial"/>
          <w:sz w:val="20"/>
          <w:szCs w:val="20"/>
        </w:rPr>
        <w:t>(</w:t>
      </w:r>
      <w:r w:rsidRPr="00502A19">
        <w:rPr>
          <w:rFonts w:ascii="Arial" w:hAnsi="Arial" w:cs="Arial"/>
          <w:sz w:val="20"/>
          <w:szCs w:val="20"/>
        </w:rPr>
        <w:t>2015</w:t>
      </w:r>
      <w:r w:rsidR="00EC3792" w:rsidRPr="00502A19">
        <w:rPr>
          <w:rFonts w:ascii="Arial" w:hAnsi="Arial" w:cs="Arial"/>
          <w:sz w:val="20"/>
          <w:szCs w:val="20"/>
        </w:rPr>
        <w:t>)</w:t>
      </w:r>
      <w:r w:rsidRPr="00502A19">
        <w:rPr>
          <w:rFonts w:ascii="Arial" w:hAnsi="Arial" w:cs="Arial"/>
          <w:sz w:val="20"/>
          <w:szCs w:val="20"/>
        </w:rPr>
        <w:t xml:space="preserve">. The Metabolic Burden </w:t>
      </w:r>
      <w:r w:rsidR="00987A95" w:rsidRPr="00502A19">
        <w:rPr>
          <w:rFonts w:ascii="Arial" w:hAnsi="Arial" w:cs="Arial"/>
          <w:sz w:val="20"/>
          <w:szCs w:val="20"/>
        </w:rPr>
        <w:t>o</w:t>
      </w:r>
      <w:r w:rsidRPr="00502A19">
        <w:rPr>
          <w:rFonts w:ascii="Arial" w:hAnsi="Arial" w:cs="Arial"/>
          <w:sz w:val="20"/>
          <w:szCs w:val="20"/>
        </w:rPr>
        <w:t xml:space="preserve">f Sleep Loss. The Lancet Diabetes </w:t>
      </w:r>
      <w:r w:rsidR="006C68F6" w:rsidRPr="00502A19">
        <w:rPr>
          <w:rFonts w:ascii="Arial" w:hAnsi="Arial" w:cs="Arial"/>
          <w:sz w:val="20"/>
          <w:szCs w:val="20"/>
        </w:rPr>
        <w:t>and</w:t>
      </w:r>
      <w:r w:rsidRPr="00502A19">
        <w:rPr>
          <w:rFonts w:ascii="Arial" w:hAnsi="Arial" w:cs="Arial"/>
          <w:sz w:val="20"/>
          <w:szCs w:val="20"/>
        </w:rPr>
        <w:t xml:space="preserve"> Endocrinology, 3, 52</w:t>
      </w:r>
      <w:r w:rsidRPr="00502A19">
        <w:rPr>
          <w:rFonts w:ascii="Cambria Math" w:hAnsi="Cambria Math" w:cs="Cambria Math"/>
          <w:sz w:val="20"/>
          <w:szCs w:val="20"/>
        </w:rPr>
        <w:t>‐</w:t>
      </w:r>
      <w:r w:rsidRPr="00502A19">
        <w:rPr>
          <w:rFonts w:ascii="Arial" w:hAnsi="Arial" w:cs="Arial"/>
          <w:sz w:val="20"/>
          <w:szCs w:val="20"/>
        </w:rPr>
        <w:t xml:space="preserve">62. Shisegar, N. 2014. The Impact </w:t>
      </w:r>
      <w:r w:rsidR="00987A95" w:rsidRPr="00502A19">
        <w:rPr>
          <w:rFonts w:ascii="Arial" w:hAnsi="Arial" w:cs="Arial"/>
          <w:sz w:val="20"/>
          <w:szCs w:val="20"/>
        </w:rPr>
        <w:t>o</w:t>
      </w:r>
      <w:r w:rsidRPr="00502A19">
        <w:rPr>
          <w:rFonts w:ascii="Arial" w:hAnsi="Arial" w:cs="Arial"/>
          <w:sz w:val="20"/>
          <w:szCs w:val="20"/>
        </w:rPr>
        <w:t xml:space="preserve">f Green Areas </w:t>
      </w:r>
      <w:r w:rsidR="00987A95" w:rsidRPr="00502A19">
        <w:rPr>
          <w:rFonts w:ascii="Arial" w:hAnsi="Arial" w:cs="Arial"/>
          <w:sz w:val="20"/>
          <w:szCs w:val="20"/>
        </w:rPr>
        <w:t>o</w:t>
      </w:r>
      <w:r w:rsidRPr="00502A19">
        <w:rPr>
          <w:rFonts w:ascii="Arial" w:hAnsi="Arial" w:cs="Arial"/>
          <w:sz w:val="20"/>
          <w:szCs w:val="20"/>
        </w:rPr>
        <w:t>n Mitigating Urban Heat Isl</w:t>
      </w:r>
      <w:r w:rsidR="006C68F6" w:rsidRPr="00502A19">
        <w:rPr>
          <w:rFonts w:ascii="Arial" w:hAnsi="Arial" w:cs="Arial"/>
          <w:sz w:val="20"/>
          <w:szCs w:val="20"/>
        </w:rPr>
        <w:t>and</w:t>
      </w:r>
      <w:r w:rsidRPr="00502A19">
        <w:rPr>
          <w:rFonts w:ascii="Arial" w:hAnsi="Arial" w:cs="Arial"/>
          <w:sz w:val="20"/>
          <w:szCs w:val="20"/>
        </w:rPr>
        <w:t xml:space="preserve"> Effect: A Review.  International Journal </w:t>
      </w:r>
      <w:r w:rsidR="00987A95" w:rsidRPr="00502A19">
        <w:rPr>
          <w:rFonts w:ascii="Arial" w:hAnsi="Arial" w:cs="Arial"/>
          <w:sz w:val="20"/>
          <w:szCs w:val="20"/>
        </w:rPr>
        <w:t>o</w:t>
      </w:r>
      <w:r w:rsidRPr="00502A19">
        <w:rPr>
          <w:rFonts w:ascii="Arial" w:hAnsi="Arial" w:cs="Arial"/>
          <w:sz w:val="20"/>
          <w:szCs w:val="20"/>
        </w:rPr>
        <w:t>f Environmental Sustainability, 9, 119</w:t>
      </w:r>
      <w:r w:rsidRPr="00502A19">
        <w:rPr>
          <w:rFonts w:ascii="Cambria Math" w:hAnsi="Cambria Math" w:cs="Cambria Math"/>
          <w:sz w:val="20"/>
          <w:szCs w:val="20"/>
        </w:rPr>
        <w:t>‐</w:t>
      </w:r>
      <w:r w:rsidRPr="00502A19">
        <w:rPr>
          <w:rFonts w:ascii="Arial" w:hAnsi="Arial" w:cs="Arial"/>
          <w:sz w:val="20"/>
          <w:szCs w:val="20"/>
        </w:rPr>
        <w:t>130.</w:t>
      </w:r>
    </w:p>
    <w:p w14:paraId="1DB2E144" w14:textId="1411CE98"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Schipperijn, J., Bentsen, P., Troelsen, J., Toftager, M. &amp; Stigsdotter, U. K. </w:t>
      </w:r>
      <w:r w:rsidR="00EC3792" w:rsidRPr="00502A19">
        <w:rPr>
          <w:rFonts w:ascii="Arial" w:hAnsi="Arial" w:cs="Arial"/>
          <w:sz w:val="20"/>
          <w:szCs w:val="20"/>
        </w:rPr>
        <w:t>(</w:t>
      </w:r>
      <w:r w:rsidRPr="00502A19">
        <w:rPr>
          <w:rFonts w:ascii="Arial" w:hAnsi="Arial" w:cs="Arial"/>
          <w:sz w:val="20"/>
          <w:szCs w:val="20"/>
        </w:rPr>
        <w:t>2013</w:t>
      </w:r>
      <w:r w:rsidR="00EC3792" w:rsidRPr="00502A19">
        <w:rPr>
          <w:rFonts w:ascii="Arial" w:hAnsi="Arial" w:cs="Arial"/>
          <w:sz w:val="20"/>
          <w:szCs w:val="20"/>
        </w:rPr>
        <w:t>)</w:t>
      </w:r>
      <w:r w:rsidRPr="00502A19">
        <w:rPr>
          <w:rFonts w:ascii="Arial" w:hAnsi="Arial" w:cs="Arial"/>
          <w:sz w:val="20"/>
          <w:szCs w:val="20"/>
        </w:rPr>
        <w:t xml:space="preserve">. Associations Between Physical Activity </w:t>
      </w:r>
      <w:r w:rsidR="006C68F6" w:rsidRPr="00502A19">
        <w:rPr>
          <w:rFonts w:ascii="Arial" w:hAnsi="Arial" w:cs="Arial"/>
          <w:sz w:val="20"/>
          <w:szCs w:val="20"/>
        </w:rPr>
        <w:t>and</w:t>
      </w:r>
      <w:r w:rsidRPr="00502A19">
        <w:rPr>
          <w:rFonts w:ascii="Arial" w:hAnsi="Arial" w:cs="Arial"/>
          <w:sz w:val="20"/>
          <w:szCs w:val="20"/>
        </w:rPr>
        <w:t xml:space="preserve"> Characteristics </w:t>
      </w:r>
      <w:r w:rsidR="00987A95" w:rsidRPr="00502A19">
        <w:rPr>
          <w:rFonts w:ascii="Arial" w:hAnsi="Arial" w:cs="Arial"/>
          <w:sz w:val="20"/>
          <w:szCs w:val="20"/>
        </w:rPr>
        <w:t>o</w:t>
      </w:r>
      <w:r w:rsidRPr="00502A19">
        <w:rPr>
          <w:rFonts w:ascii="Arial" w:hAnsi="Arial" w:cs="Arial"/>
          <w:sz w:val="20"/>
          <w:szCs w:val="20"/>
        </w:rPr>
        <w:t>f Urban Green Space. Urban Forestry &amp; Urban Greening, 12, 109</w:t>
      </w:r>
      <w:r w:rsidRPr="00502A19">
        <w:rPr>
          <w:rFonts w:ascii="Cambria Math" w:hAnsi="Cambria Math" w:cs="Cambria Math"/>
          <w:sz w:val="20"/>
          <w:szCs w:val="20"/>
        </w:rPr>
        <w:t>‐</w:t>
      </w:r>
      <w:r w:rsidRPr="00502A19">
        <w:rPr>
          <w:rFonts w:ascii="Arial" w:hAnsi="Arial" w:cs="Arial"/>
          <w:sz w:val="20"/>
          <w:szCs w:val="20"/>
        </w:rPr>
        <w:t xml:space="preserve">116. </w:t>
      </w:r>
    </w:p>
    <w:p w14:paraId="7278AD51" w14:textId="56795457"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Smargiassi, A., Goldberg, M. S., Plante, C., Fournier, M., Baudouin, Y. &amp; Kosatsky, T. </w:t>
      </w:r>
      <w:r w:rsidR="00EC3792" w:rsidRPr="00502A19">
        <w:rPr>
          <w:rFonts w:ascii="Arial" w:hAnsi="Arial" w:cs="Arial"/>
          <w:sz w:val="20"/>
          <w:szCs w:val="20"/>
        </w:rPr>
        <w:t>(</w:t>
      </w:r>
      <w:r w:rsidRPr="00502A19">
        <w:rPr>
          <w:rFonts w:ascii="Arial" w:hAnsi="Arial" w:cs="Arial"/>
          <w:sz w:val="20"/>
          <w:szCs w:val="20"/>
        </w:rPr>
        <w:t>2009</w:t>
      </w:r>
      <w:r w:rsidR="00EC3792" w:rsidRPr="00502A19">
        <w:rPr>
          <w:rFonts w:ascii="Arial" w:hAnsi="Arial" w:cs="Arial"/>
          <w:sz w:val="20"/>
          <w:szCs w:val="20"/>
        </w:rPr>
        <w:t>)</w:t>
      </w:r>
      <w:r w:rsidRPr="00502A19">
        <w:rPr>
          <w:rFonts w:ascii="Arial" w:hAnsi="Arial" w:cs="Arial"/>
          <w:sz w:val="20"/>
          <w:szCs w:val="20"/>
        </w:rPr>
        <w:t xml:space="preserve">.  Variation </w:t>
      </w:r>
      <w:proofErr w:type="gramStart"/>
      <w:r w:rsidRPr="00502A19">
        <w:rPr>
          <w:rFonts w:ascii="Arial" w:hAnsi="Arial" w:cs="Arial"/>
          <w:sz w:val="20"/>
          <w:szCs w:val="20"/>
        </w:rPr>
        <w:t>Of</w:t>
      </w:r>
      <w:proofErr w:type="gramEnd"/>
      <w:r w:rsidRPr="00502A19">
        <w:rPr>
          <w:rFonts w:ascii="Arial" w:hAnsi="Arial" w:cs="Arial"/>
          <w:sz w:val="20"/>
          <w:szCs w:val="20"/>
        </w:rPr>
        <w:t xml:space="preserve"> Daily Warm Season Mortality </w:t>
      </w:r>
      <w:r w:rsidR="00987A95" w:rsidRPr="00502A19">
        <w:rPr>
          <w:rFonts w:ascii="Arial" w:hAnsi="Arial" w:cs="Arial"/>
          <w:sz w:val="20"/>
          <w:szCs w:val="20"/>
        </w:rPr>
        <w:t>a</w:t>
      </w:r>
      <w:r w:rsidRPr="00502A19">
        <w:rPr>
          <w:rFonts w:ascii="Arial" w:hAnsi="Arial" w:cs="Arial"/>
          <w:sz w:val="20"/>
          <w:szCs w:val="20"/>
        </w:rPr>
        <w:t xml:space="preserve">s </w:t>
      </w:r>
      <w:r w:rsidR="00987A95" w:rsidRPr="00502A19">
        <w:rPr>
          <w:rFonts w:ascii="Arial" w:hAnsi="Arial" w:cs="Arial"/>
          <w:sz w:val="20"/>
          <w:szCs w:val="20"/>
        </w:rPr>
        <w:t>a</w:t>
      </w:r>
      <w:r w:rsidRPr="00502A19">
        <w:rPr>
          <w:rFonts w:ascii="Arial" w:hAnsi="Arial" w:cs="Arial"/>
          <w:sz w:val="20"/>
          <w:szCs w:val="20"/>
        </w:rPr>
        <w:t xml:space="preserve"> Function </w:t>
      </w:r>
      <w:r w:rsidR="00987A95" w:rsidRPr="00502A19">
        <w:rPr>
          <w:rFonts w:ascii="Arial" w:hAnsi="Arial" w:cs="Arial"/>
          <w:sz w:val="20"/>
          <w:szCs w:val="20"/>
        </w:rPr>
        <w:t>o</w:t>
      </w:r>
      <w:r w:rsidRPr="00502A19">
        <w:rPr>
          <w:rFonts w:ascii="Arial" w:hAnsi="Arial" w:cs="Arial"/>
          <w:sz w:val="20"/>
          <w:szCs w:val="20"/>
        </w:rPr>
        <w:t>f Micro</w:t>
      </w:r>
      <w:r w:rsidRPr="00502A19">
        <w:rPr>
          <w:rFonts w:ascii="Cambria Math" w:hAnsi="Cambria Math" w:cs="Cambria Math"/>
          <w:sz w:val="20"/>
          <w:szCs w:val="20"/>
        </w:rPr>
        <w:t>‐</w:t>
      </w:r>
      <w:r w:rsidRPr="00502A19">
        <w:rPr>
          <w:rFonts w:ascii="Arial" w:hAnsi="Arial" w:cs="Arial"/>
          <w:sz w:val="20"/>
          <w:szCs w:val="20"/>
        </w:rPr>
        <w:t>Urban Heat Isl</w:t>
      </w:r>
      <w:r w:rsidR="006C68F6" w:rsidRPr="00502A19">
        <w:rPr>
          <w:rFonts w:ascii="Arial" w:hAnsi="Arial" w:cs="Arial"/>
          <w:sz w:val="20"/>
          <w:szCs w:val="20"/>
        </w:rPr>
        <w:t>and</w:t>
      </w:r>
      <w:r w:rsidRPr="00502A19">
        <w:rPr>
          <w:rFonts w:ascii="Arial" w:hAnsi="Arial" w:cs="Arial"/>
          <w:sz w:val="20"/>
          <w:szCs w:val="20"/>
        </w:rPr>
        <w:t xml:space="preserve">s. Journal </w:t>
      </w:r>
      <w:proofErr w:type="gramStart"/>
      <w:r w:rsidRPr="00502A19">
        <w:rPr>
          <w:rFonts w:ascii="Arial" w:hAnsi="Arial" w:cs="Arial"/>
          <w:sz w:val="20"/>
          <w:szCs w:val="20"/>
        </w:rPr>
        <w:t>Of</w:t>
      </w:r>
      <w:proofErr w:type="gramEnd"/>
      <w:r w:rsidRPr="00502A19">
        <w:rPr>
          <w:rFonts w:ascii="Arial" w:hAnsi="Arial" w:cs="Arial"/>
          <w:sz w:val="20"/>
          <w:szCs w:val="20"/>
        </w:rPr>
        <w:t xml:space="preserve"> Epidemiology </w:t>
      </w:r>
      <w:r w:rsidR="006C68F6" w:rsidRPr="00502A19">
        <w:rPr>
          <w:rFonts w:ascii="Arial" w:hAnsi="Arial" w:cs="Arial"/>
          <w:sz w:val="20"/>
          <w:szCs w:val="20"/>
        </w:rPr>
        <w:t>and</w:t>
      </w:r>
      <w:r w:rsidRPr="00502A19">
        <w:rPr>
          <w:rFonts w:ascii="Arial" w:hAnsi="Arial" w:cs="Arial"/>
          <w:sz w:val="20"/>
          <w:szCs w:val="20"/>
        </w:rPr>
        <w:t xml:space="preserve"> Community Health, 63, 659</w:t>
      </w:r>
      <w:r w:rsidRPr="00502A19">
        <w:rPr>
          <w:rFonts w:ascii="Cambria Math" w:hAnsi="Cambria Math" w:cs="Cambria Math"/>
          <w:sz w:val="20"/>
          <w:szCs w:val="20"/>
        </w:rPr>
        <w:t>‐</w:t>
      </w:r>
      <w:r w:rsidRPr="00502A19">
        <w:rPr>
          <w:rFonts w:ascii="Arial" w:hAnsi="Arial" w:cs="Arial"/>
          <w:sz w:val="20"/>
          <w:szCs w:val="20"/>
        </w:rPr>
        <w:t>664.</w:t>
      </w:r>
    </w:p>
    <w:p w14:paraId="1A9DDE6F" w14:textId="71C5D7D4"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Sugiyama, T., Cerin, E., Owen, N., Oyeyemi, A. L., Conway, T. L., Van Dyck, D., Schipperijn, J., Macfarlane, D. J., Salvo, D., Reis, R. S., </w:t>
      </w:r>
      <w:proofErr w:type="spellStart"/>
      <w:r w:rsidRPr="00502A19">
        <w:rPr>
          <w:rFonts w:ascii="Arial" w:hAnsi="Arial" w:cs="Arial"/>
          <w:sz w:val="20"/>
          <w:szCs w:val="20"/>
        </w:rPr>
        <w:t>Mitás</w:t>
      </w:r>
      <w:proofErr w:type="spellEnd"/>
      <w:r w:rsidRPr="00502A19">
        <w:rPr>
          <w:rFonts w:ascii="Arial" w:hAnsi="Arial" w:cs="Arial"/>
          <w:sz w:val="20"/>
          <w:szCs w:val="20"/>
        </w:rPr>
        <w:t xml:space="preserve">̌, J., Sarmiento, O. L., Davey, R., Schofield, G., </w:t>
      </w:r>
      <w:proofErr w:type="spellStart"/>
      <w:r w:rsidRPr="00502A19">
        <w:rPr>
          <w:rFonts w:ascii="Arial" w:hAnsi="Arial" w:cs="Arial"/>
          <w:sz w:val="20"/>
          <w:szCs w:val="20"/>
        </w:rPr>
        <w:t>Orzanco</w:t>
      </w:r>
      <w:r w:rsidRPr="00502A19">
        <w:rPr>
          <w:rFonts w:ascii="Cambria Math" w:hAnsi="Cambria Math" w:cs="Cambria Math"/>
          <w:sz w:val="20"/>
          <w:szCs w:val="20"/>
        </w:rPr>
        <w:t>‐</w:t>
      </w:r>
      <w:r w:rsidRPr="00502A19">
        <w:rPr>
          <w:rFonts w:ascii="Arial" w:hAnsi="Arial" w:cs="Arial"/>
          <w:sz w:val="20"/>
          <w:szCs w:val="20"/>
        </w:rPr>
        <w:t>Garralda</w:t>
      </w:r>
      <w:proofErr w:type="spellEnd"/>
      <w:r w:rsidRPr="00502A19">
        <w:rPr>
          <w:rFonts w:ascii="Arial" w:hAnsi="Arial" w:cs="Arial"/>
          <w:sz w:val="20"/>
          <w:szCs w:val="20"/>
        </w:rPr>
        <w:t xml:space="preserve">, R. &amp; Sallis, J. F. </w:t>
      </w:r>
      <w:r w:rsidR="00EC3792" w:rsidRPr="00502A19">
        <w:rPr>
          <w:rFonts w:ascii="Arial" w:hAnsi="Arial" w:cs="Arial"/>
          <w:sz w:val="20"/>
          <w:szCs w:val="20"/>
        </w:rPr>
        <w:t>(</w:t>
      </w:r>
      <w:r w:rsidRPr="00502A19">
        <w:rPr>
          <w:rFonts w:ascii="Arial" w:hAnsi="Arial" w:cs="Arial"/>
          <w:sz w:val="20"/>
          <w:szCs w:val="20"/>
        </w:rPr>
        <w:t>2014</w:t>
      </w:r>
      <w:r w:rsidR="00EC3792" w:rsidRPr="00502A19">
        <w:rPr>
          <w:rFonts w:ascii="Arial" w:hAnsi="Arial" w:cs="Arial"/>
          <w:sz w:val="20"/>
          <w:szCs w:val="20"/>
        </w:rPr>
        <w:t>)</w:t>
      </w:r>
      <w:r w:rsidRPr="00502A19">
        <w:rPr>
          <w:rFonts w:ascii="Arial" w:hAnsi="Arial" w:cs="Arial"/>
          <w:sz w:val="20"/>
          <w:szCs w:val="20"/>
        </w:rPr>
        <w:t xml:space="preserve">. Perceived Neighbourhood Environmental Attributes Associated </w:t>
      </w:r>
      <w:r w:rsidR="00987A95" w:rsidRPr="00502A19">
        <w:rPr>
          <w:rFonts w:ascii="Arial" w:hAnsi="Arial" w:cs="Arial"/>
          <w:sz w:val="20"/>
          <w:szCs w:val="20"/>
        </w:rPr>
        <w:t>w</w:t>
      </w:r>
      <w:r w:rsidRPr="00502A19">
        <w:rPr>
          <w:rFonts w:ascii="Arial" w:hAnsi="Arial" w:cs="Arial"/>
          <w:sz w:val="20"/>
          <w:szCs w:val="20"/>
        </w:rPr>
        <w:t xml:space="preserve">ith Adults [U+05f3] Recreational Walking: </w:t>
      </w:r>
      <w:proofErr w:type="spellStart"/>
      <w:r w:rsidRPr="00502A19">
        <w:rPr>
          <w:rFonts w:ascii="Arial" w:hAnsi="Arial" w:cs="Arial"/>
          <w:sz w:val="20"/>
          <w:szCs w:val="20"/>
        </w:rPr>
        <w:t>Ipen</w:t>
      </w:r>
      <w:proofErr w:type="spellEnd"/>
      <w:r w:rsidRPr="00502A19">
        <w:rPr>
          <w:rFonts w:ascii="Arial" w:hAnsi="Arial" w:cs="Arial"/>
          <w:sz w:val="20"/>
          <w:szCs w:val="20"/>
        </w:rPr>
        <w:t xml:space="preserve"> Adult Study In 12 Countries. Health </w:t>
      </w:r>
      <w:r w:rsidR="006C68F6" w:rsidRPr="00502A19">
        <w:rPr>
          <w:rFonts w:ascii="Arial" w:hAnsi="Arial" w:cs="Arial"/>
          <w:sz w:val="20"/>
          <w:szCs w:val="20"/>
        </w:rPr>
        <w:t>and</w:t>
      </w:r>
      <w:r w:rsidRPr="00502A19">
        <w:rPr>
          <w:rFonts w:ascii="Arial" w:hAnsi="Arial" w:cs="Arial"/>
          <w:sz w:val="20"/>
          <w:szCs w:val="20"/>
        </w:rPr>
        <w:t xml:space="preserve"> Place, 28, 22</w:t>
      </w:r>
      <w:r w:rsidRPr="00502A19">
        <w:rPr>
          <w:rFonts w:ascii="Cambria Math" w:hAnsi="Cambria Math" w:cs="Cambria Math"/>
          <w:sz w:val="20"/>
          <w:szCs w:val="20"/>
        </w:rPr>
        <w:t>‐</w:t>
      </w:r>
      <w:r w:rsidRPr="00502A19">
        <w:rPr>
          <w:rFonts w:ascii="Arial" w:hAnsi="Arial" w:cs="Arial"/>
          <w:sz w:val="20"/>
          <w:szCs w:val="20"/>
        </w:rPr>
        <w:t>30</w:t>
      </w:r>
    </w:p>
    <w:p w14:paraId="4D175001" w14:textId="6DB2E9FC" w:rsidR="00817133" w:rsidRPr="00502A19" w:rsidRDefault="00817133"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lastRenderedPageBreak/>
        <w:t xml:space="preserve">Sugiyama, T., Thompson, C. W. &amp; Alves, S. </w:t>
      </w:r>
      <w:r w:rsidR="00EC3792" w:rsidRPr="00502A19">
        <w:rPr>
          <w:rFonts w:ascii="Arial" w:hAnsi="Arial" w:cs="Arial"/>
          <w:sz w:val="20"/>
          <w:szCs w:val="20"/>
        </w:rPr>
        <w:t>(</w:t>
      </w:r>
      <w:r w:rsidRPr="00502A19">
        <w:rPr>
          <w:rFonts w:ascii="Arial" w:hAnsi="Arial" w:cs="Arial"/>
          <w:sz w:val="20"/>
          <w:szCs w:val="20"/>
        </w:rPr>
        <w:t>2009</w:t>
      </w:r>
      <w:r w:rsidR="00EC3792" w:rsidRPr="00502A19">
        <w:rPr>
          <w:rFonts w:ascii="Arial" w:hAnsi="Arial" w:cs="Arial"/>
          <w:sz w:val="20"/>
          <w:szCs w:val="20"/>
        </w:rPr>
        <w:t>)</w:t>
      </w:r>
      <w:r w:rsidRPr="00502A19">
        <w:rPr>
          <w:rFonts w:ascii="Arial" w:hAnsi="Arial" w:cs="Arial"/>
          <w:sz w:val="20"/>
          <w:szCs w:val="20"/>
        </w:rPr>
        <w:t xml:space="preserve">. Associations Between Neighborhood Open Space Attributes </w:t>
      </w:r>
      <w:r w:rsidR="006C68F6" w:rsidRPr="00502A19">
        <w:rPr>
          <w:rFonts w:ascii="Arial" w:hAnsi="Arial" w:cs="Arial"/>
          <w:sz w:val="20"/>
          <w:szCs w:val="20"/>
        </w:rPr>
        <w:t>and</w:t>
      </w:r>
      <w:r w:rsidRPr="00502A19">
        <w:rPr>
          <w:rFonts w:ascii="Arial" w:hAnsi="Arial" w:cs="Arial"/>
          <w:sz w:val="20"/>
          <w:szCs w:val="20"/>
        </w:rPr>
        <w:t xml:space="preserve"> Quality </w:t>
      </w:r>
      <w:r w:rsidR="00987A95" w:rsidRPr="00502A19">
        <w:rPr>
          <w:rFonts w:ascii="Arial" w:hAnsi="Arial" w:cs="Arial"/>
          <w:sz w:val="20"/>
          <w:szCs w:val="20"/>
        </w:rPr>
        <w:t>o</w:t>
      </w:r>
      <w:r w:rsidRPr="00502A19">
        <w:rPr>
          <w:rFonts w:ascii="Arial" w:hAnsi="Arial" w:cs="Arial"/>
          <w:sz w:val="20"/>
          <w:szCs w:val="20"/>
        </w:rPr>
        <w:t xml:space="preserve">f Life </w:t>
      </w:r>
      <w:r w:rsidR="00987A95" w:rsidRPr="00502A19">
        <w:rPr>
          <w:rFonts w:ascii="Arial" w:hAnsi="Arial" w:cs="Arial"/>
          <w:sz w:val="20"/>
          <w:szCs w:val="20"/>
        </w:rPr>
        <w:t>f</w:t>
      </w:r>
      <w:r w:rsidRPr="00502A19">
        <w:rPr>
          <w:rFonts w:ascii="Arial" w:hAnsi="Arial" w:cs="Arial"/>
          <w:sz w:val="20"/>
          <w:szCs w:val="20"/>
        </w:rPr>
        <w:t xml:space="preserve">or Older People </w:t>
      </w:r>
      <w:r w:rsidR="00987A95" w:rsidRPr="00502A19">
        <w:rPr>
          <w:rFonts w:ascii="Arial" w:hAnsi="Arial" w:cs="Arial"/>
          <w:sz w:val="20"/>
          <w:szCs w:val="20"/>
        </w:rPr>
        <w:t>i</w:t>
      </w:r>
      <w:r w:rsidRPr="00502A19">
        <w:rPr>
          <w:rFonts w:ascii="Arial" w:hAnsi="Arial" w:cs="Arial"/>
          <w:sz w:val="20"/>
          <w:szCs w:val="20"/>
        </w:rPr>
        <w:t xml:space="preserve">n Britain. Environment </w:t>
      </w:r>
      <w:proofErr w:type="gramStart"/>
      <w:r w:rsidR="006C68F6" w:rsidRPr="00502A19">
        <w:rPr>
          <w:rFonts w:ascii="Arial" w:hAnsi="Arial" w:cs="Arial"/>
          <w:sz w:val="20"/>
          <w:szCs w:val="20"/>
        </w:rPr>
        <w:t>And</w:t>
      </w:r>
      <w:proofErr w:type="gramEnd"/>
      <w:r w:rsidRPr="00502A19">
        <w:rPr>
          <w:rFonts w:ascii="Arial" w:hAnsi="Arial" w:cs="Arial"/>
          <w:sz w:val="20"/>
          <w:szCs w:val="20"/>
        </w:rPr>
        <w:t xml:space="preserve"> Behavior, 41, 3</w:t>
      </w:r>
      <w:r w:rsidRPr="00502A19">
        <w:rPr>
          <w:rFonts w:ascii="Cambria Math" w:hAnsi="Cambria Math" w:cs="Cambria Math"/>
          <w:sz w:val="20"/>
          <w:szCs w:val="20"/>
        </w:rPr>
        <w:t>‐</w:t>
      </w:r>
      <w:r w:rsidRPr="00502A19">
        <w:rPr>
          <w:rFonts w:ascii="Arial" w:hAnsi="Arial" w:cs="Arial"/>
          <w:sz w:val="20"/>
          <w:szCs w:val="20"/>
        </w:rPr>
        <w:t>21.</w:t>
      </w:r>
    </w:p>
    <w:p w14:paraId="356B1248" w14:textId="6268CAED"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Tan, Z., Lau, K. K.</w:t>
      </w:r>
      <w:r w:rsidRPr="00502A19">
        <w:rPr>
          <w:rFonts w:ascii="Cambria Math" w:hAnsi="Cambria Math" w:cs="Cambria Math"/>
          <w:sz w:val="20"/>
          <w:szCs w:val="20"/>
        </w:rPr>
        <w:t>‐</w:t>
      </w:r>
      <w:r w:rsidRPr="00502A19">
        <w:rPr>
          <w:rFonts w:ascii="Arial" w:hAnsi="Arial" w:cs="Arial"/>
          <w:sz w:val="20"/>
          <w:szCs w:val="20"/>
        </w:rPr>
        <w:t xml:space="preserve">L. &amp; Ng, E. </w:t>
      </w:r>
      <w:r w:rsidR="00EC3792" w:rsidRPr="00502A19">
        <w:rPr>
          <w:rFonts w:ascii="Arial" w:hAnsi="Arial" w:cs="Arial"/>
          <w:sz w:val="20"/>
          <w:szCs w:val="20"/>
        </w:rPr>
        <w:t>(</w:t>
      </w:r>
      <w:r w:rsidRPr="00502A19">
        <w:rPr>
          <w:rFonts w:ascii="Arial" w:hAnsi="Arial" w:cs="Arial"/>
          <w:sz w:val="20"/>
          <w:szCs w:val="20"/>
        </w:rPr>
        <w:t>2015</w:t>
      </w:r>
      <w:r w:rsidR="00EC3792" w:rsidRPr="00502A19">
        <w:rPr>
          <w:rFonts w:ascii="Arial" w:hAnsi="Arial" w:cs="Arial"/>
          <w:sz w:val="20"/>
          <w:szCs w:val="20"/>
        </w:rPr>
        <w:t>)</w:t>
      </w:r>
      <w:r w:rsidRPr="00502A19">
        <w:rPr>
          <w:rFonts w:ascii="Arial" w:hAnsi="Arial" w:cs="Arial"/>
          <w:sz w:val="20"/>
          <w:szCs w:val="20"/>
        </w:rPr>
        <w:t xml:space="preserve">. Urban Tree Design Approaches </w:t>
      </w:r>
      <w:proofErr w:type="gramStart"/>
      <w:r w:rsidRPr="00502A19">
        <w:rPr>
          <w:rFonts w:ascii="Arial" w:hAnsi="Arial" w:cs="Arial"/>
          <w:sz w:val="20"/>
          <w:szCs w:val="20"/>
        </w:rPr>
        <w:t>For</w:t>
      </w:r>
      <w:proofErr w:type="gramEnd"/>
      <w:r w:rsidRPr="00502A19">
        <w:rPr>
          <w:rFonts w:ascii="Arial" w:hAnsi="Arial" w:cs="Arial"/>
          <w:sz w:val="20"/>
          <w:szCs w:val="20"/>
        </w:rPr>
        <w:t xml:space="preserve"> Mitigating Daytime Urban Heat Isl</w:t>
      </w:r>
      <w:r w:rsidR="006C68F6" w:rsidRPr="00502A19">
        <w:rPr>
          <w:rFonts w:ascii="Arial" w:hAnsi="Arial" w:cs="Arial"/>
          <w:sz w:val="20"/>
          <w:szCs w:val="20"/>
        </w:rPr>
        <w:t>and</w:t>
      </w:r>
      <w:r w:rsidRPr="00502A19">
        <w:rPr>
          <w:rFonts w:ascii="Arial" w:hAnsi="Arial" w:cs="Arial"/>
          <w:sz w:val="20"/>
          <w:szCs w:val="20"/>
        </w:rPr>
        <w:t xml:space="preserve"> Effects </w:t>
      </w:r>
      <w:r w:rsidR="00987A95" w:rsidRPr="00502A19">
        <w:rPr>
          <w:rFonts w:ascii="Arial" w:hAnsi="Arial" w:cs="Arial"/>
          <w:sz w:val="20"/>
          <w:szCs w:val="20"/>
        </w:rPr>
        <w:t>i</w:t>
      </w:r>
      <w:r w:rsidRPr="00502A19">
        <w:rPr>
          <w:rFonts w:ascii="Arial" w:hAnsi="Arial" w:cs="Arial"/>
          <w:sz w:val="20"/>
          <w:szCs w:val="20"/>
        </w:rPr>
        <w:t xml:space="preserve">n </w:t>
      </w:r>
      <w:r w:rsidR="00987A95" w:rsidRPr="00502A19">
        <w:rPr>
          <w:rFonts w:ascii="Arial" w:hAnsi="Arial" w:cs="Arial"/>
          <w:sz w:val="20"/>
          <w:szCs w:val="20"/>
        </w:rPr>
        <w:t>a</w:t>
      </w:r>
      <w:r w:rsidRPr="00502A19">
        <w:rPr>
          <w:rFonts w:ascii="Arial" w:hAnsi="Arial" w:cs="Arial"/>
          <w:sz w:val="20"/>
          <w:szCs w:val="20"/>
        </w:rPr>
        <w:t xml:space="preserve"> High</w:t>
      </w:r>
      <w:r w:rsidRPr="00502A19">
        <w:rPr>
          <w:rFonts w:ascii="Cambria Math" w:hAnsi="Cambria Math" w:cs="Cambria Math"/>
          <w:sz w:val="20"/>
          <w:szCs w:val="20"/>
        </w:rPr>
        <w:t>‐</w:t>
      </w:r>
      <w:r w:rsidRPr="00502A19">
        <w:rPr>
          <w:rFonts w:ascii="Arial" w:hAnsi="Arial" w:cs="Arial"/>
          <w:sz w:val="20"/>
          <w:szCs w:val="20"/>
        </w:rPr>
        <w:t xml:space="preserve">Density Urban Environment. Energy </w:t>
      </w:r>
      <w:proofErr w:type="gramStart"/>
      <w:r w:rsidR="006C68F6" w:rsidRPr="00502A19">
        <w:rPr>
          <w:rFonts w:ascii="Arial" w:hAnsi="Arial" w:cs="Arial"/>
          <w:sz w:val="20"/>
          <w:szCs w:val="20"/>
        </w:rPr>
        <w:t>And</w:t>
      </w:r>
      <w:proofErr w:type="gramEnd"/>
      <w:r w:rsidRPr="00502A19">
        <w:rPr>
          <w:rFonts w:ascii="Arial" w:hAnsi="Arial" w:cs="Arial"/>
          <w:sz w:val="20"/>
          <w:szCs w:val="20"/>
        </w:rPr>
        <w:t xml:space="preserve"> Buildings, 114, 265</w:t>
      </w:r>
      <w:r w:rsidRPr="00502A19">
        <w:rPr>
          <w:rFonts w:ascii="Cambria Math" w:hAnsi="Cambria Math" w:cs="Cambria Math"/>
          <w:sz w:val="20"/>
          <w:szCs w:val="20"/>
        </w:rPr>
        <w:t>‐</w:t>
      </w:r>
      <w:r w:rsidRPr="00502A19">
        <w:rPr>
          <w:rFonts w:ascii="Arial" w:hAnsi="Arial" w:cs="Arial"/>
          <w:sz w:val="20"/>
          <w:szCs w:val="20"/>
        </w:rPr>
        <w:t>274.</w:t>
      </w:r>
    </w:p>
    <w:p w14:paraId="67A91258" w14:textId="05433A76"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Triguero</w:t>
      </w:r>
      <w:r w:rsidRPr="00502A19">
        <w:rPr>
          <w:rFonts w:ascii="Cambria Math" w:hAnsi="Cambria Math" w:cs="Cambria Math"/>
          <w:sz w:val="20"/>
          <w:szCs w:val="20"/>
        </w:rPr>
        <w:t>‐</w:t>
      </w:r>
      <w:r w:rsidRPr="00502A19">
        <w:rPr>
          <w:rFonts w:ascii="Arial" w:hAnsi="Arial" w:cs="Arial"/>
          <w:sz w:val="20"/>
          <w:szCs w:val="20"/>
        </w:rPr>
        <w:t>Mas M., Dadv</w:t>
      </w:r>
      <w:r w:rsidR="006C68F6" w:rsidRPr="00502A19">
        <w:rPr>
          <w:rFonts w:ascii="Arial" w:hAnsi="Arial" w:cs="Arial"/>
          <w:sz w:val="20"/>
          <w:szCs w:val="20"/>
        </w:rPr>
        <w:t>and</w:t>
      </w:r>
      <w:r w:rsidRPr="00502A19">
        <w:rPr>
          <w:rFonts w:ascii="Arial" w:hAnsi="Arial" w:cs="Arial"/>
          <w:sz w:val="20"/>
          <w:szCs w:val="20"/>
        </w:rPr>
        <w:t xml:space="preserve"> P., </w:t>
      </w:r>
      <w:proofErr w:type="spellStart"/>
      <w:r w:rsidRPr="00502A19">
        <w:rPr>
          <w:rFonts w:ascii="Arial" w:hAnsi="Arial" w:cs="Arial"/>
          <w:sz w:val="20"/>
          <w:szCs w:val="20"/>
        </w:rPr>
        <w:t>Cirach</w:t>
      </w:r>
      <w:proofErr w:type="spellEnd"/>
      <w:r w:rsidRPr="00502A19">
        <w:rPr>
          <w:rFonts w:ascii="Arial" w:hAnsi="Arial" w:cs="Arial"/>
          <w:sz w:val="20"/>
          <w:szCs w:val="20"/>
        </w:rPr>
        <w:t xml:space="preserve"> M., </w:t>
      </w:r>
      <w:proofErr w:type="spellStart"/>
      <w:r w:rsidRPr="00502A19">
        <w:rPr>
          <w:rFonts w:ascii="Arial" w:hAnsi="Arial" w:cs="Arial"/>
          <w:sz w:val="20"/>
          <w:szCs w:val="20"/>
        </w:rPr>
        <w:t>Martínez</w:t>
      </w:r>
      <w:proofErr w:type="spellEnd"/>
      <w:r w:rsidRPr="00502A19">
        <w:rPr>
          <w:rFonts w:ascii="Arial" w:hAnsi="Arial" w:cs="Arial"/>
          <w:sz w:val="20"/>
          <w:szCs w:val="20"/>
        </w:rPr>
        <w:t xml:space="preserve"> D., Medina A., </w:t>
      </w:r>
      <w:proofErr w:type="spellStart"/>
      <w:r w:rsidRPr="00502A19">
        <w:rPr>
          <w:rFonts w:ascii="Arial" w:hAnsi="Arial" w:cs="Arial"/>
          <w:sz w:val="20"/>
          <w:szCs w:val="20"/>
        </w:rPr>
        <w:t>Mompart</w:t>
      </w:r>
      <w:proofErr w:type="spellEnd"/>
      <w:r w:rsidRPr="00502A19">
        <w:rPr>
          <w:rFonts w:ascii="Arial" w:hAnsi="Arial" w:cs="Arial"/>
          <w:sz w:val="20"/>
          <w:szCs w:val="20"/>
        </w:rPr>
        <w:t xml:space="preserve"> A., </w:t>
      </w:r>
      <w:proofErr w:type="spellStart"/>
      <w:r w:rsidRPr="00502A19">
        <w:rPr>
          <w:rFonts w:ascii="Arial" w:hAnsi="Arial" w:cs="Arial"/>
          <w:sz w:val="20"/>
          <w:szCs w:val="20"/>
        </w:rPr>
        <w:t>Basagaña</w:t>
      </w:r>
      <w:proofErr w:type="spellEnd"/>
      <w:r w:rsidRPr="00502A19">
        <w:rPr>
          <w:rFonts w:ascii="Arial" w:hAnsi="Arial" w:cs="Arial"/>
          <w:sz w:val="20"/>
          <w:szCs w:val="20"/>
        </w:rPr>
        <w:t xml:space="preserve"> X., </w:t>
      </w:r>
      <w:proofErr w:type="spellStart"/>
      <w:r w:rsidRPr="00502A19">
        <w:rPr>
          <w:rFonts w:ascii="Arial" w:hAnsi="Arial" w:cs="Arial"/>
          <w:sz w:val="20"/>
          <w:szCs w:val="20"/>
        </w:rPr>
        <w:t>Gražulevičiene</w:t>
      </w:r>
      <w:proofErr w:type="spellEnd"/>
      <w:r w:rsidRPr="00502A19">
        <w:rPr>
          <w:rFonts w:ascii="Arial" w:hAnsi="Arial" w:cs="Arial"/>
          <w:sz w:val="20"/>
          <w:szCs w:val="20"/>
        </w:rPr>
        <w:t xml:space="preserve">̇ R. &amp; </w:t>
      </w:r>
      <w:proofErr w:type="spellStart"/>
      <w:r w:rsidRPr="00502A19">
        <w:rPr>
          <w:rFonts w:ascii="Arial" w:hAnsi="Arial" w:cs="Arial"/>
          <w:sz w:val="20"/>
          <w:szCs w:val="20"/>
        </w:rPr>
        <w:t>Nieuwenhuijsen</w:t>
      </w:r>
      <w:proofErr w:type="spellEnd"/>
      <w:r w:rsidRPr="00502A19">
        <w:rPr>
          <w:rFonts w:ascii="Arial" w:hAnsi="Arial" w:cs="Arial"/>
          <w:sz w:val="20"/>
          <w:szCs w:val="20"/>
        </w:rPr>
        <w:t xml:space="preserve"> M. J. </w:t>
      </w:r>
      <w:r w:rsidR="00EC3792" w:rsidRPr="00502A19">
        <w:rPr>
          <w:rFonts w:ascii="Arial" w:hAnsi="Arial" w:cs="Arial"/>
          <w:sz w:val="20"/>
          <w:szCs w:val="20"/>
        </w:rPr>
        <w:t>(</w:t>
      </w:r>
      <w:r w:rsidRPr="00502A19">
        <w:rPr>
          <w:rFonts w:ascii="Arial" w:hAnsi="Arial" w:cs="Arial"/>
          <w:sz w:val="20"/>
          <w:szCs w:val="20"/>
        </w:rPr>
        <w:t>2015</w:t>
      </w:r>
      <w:r w:rsidR="00EC3792" w:rsidRPr="00502A19">
        <w:rPr>
          <w:rFonts w:ascii="Arial" w:hAnsi="Arial" w:cs="Arial"/>
          <w:sz w:val="20"/>
          <w:szCs w:val="20"/>
        </w:rPr>
        <w:t>)</w:t>
      </w:r>
      <w:r w:rsidRPr="00502A19">
        <w:rPr>
          <w:rFonts w:ascii="Arial" w:hAnsi="Arial" w:cs="Arial"/>
          <w:sz w:val="20"/>
          <w:szCs w:val="20"/>
        </w:rPr>
        <w:t xml:space="preserve">. Natural Outdoor Environments </w:t>
      </w:r>
      <w:r w:rsidR="006C68F6" w:rsidRPr="00502A19">
        <w:rPr>
          <w:rFonts w:ascii="Arial" w:hAnsi="Arial" w:cs="Arial"/>
          <w:sz w:val="20"/>
          <w:szCs w:val="20"/>
        </w:rPr>
        <w:t>and</w:t>
      </w:r>
      <w:r w:rsidRPr="00502A19">
        <w:rPr>
          <w:rFonts w:ascii="Arial" w:hAnsi="Arial" w:cs="Arial"/>
          <w:sz w:val="20"/>
          <w:szCs w:val="20"/>
        </w:rPr>
        <w:t xml:space="preserve"> Mental </w:t>
      </w:r>
      <w:r w:rsidR="006C68F6" w:rsidRPr="00502A19">
        <w:rPr>
          <w:rFonts w:ascii="Arial" w:hAnsi="Arial" w:cs="Arial"/>
          <w:sz w:val="20"/>
          <w:szCs w:val="20"/>
        </w:rPr>
        <w:t>and</w:t>
      </w:r>
      <w:r w:rsidRPr="00502A19">
        <w:rPr>
          <w:rFonts w:ascii="Arial" w:hAnsi="Arial" w:cs="Arial"/>
          <w:sz w:val="20"/>
          <w:szCs w:val="20"/>
        </w:rPr>
        <w:t xml:space="preserve"> Physical Health: Relationships </w:t>
      </w:r>
      <w:r w:rsidR="006C68F6" w:rsidRPr="00502A19">
        <w:rPr>
          <w:rFonts w:ascii="Arial" w:hAnsi="Arial" w:cs="Arial"/>
          <w:sz w:val="20"/>
          <w:szCs w:val="20"/>
        </w:rPr>
        <w:t>and</w:t>
      </w:r>
      <w:r w:rsidRPr="00502A19">
        <w:rPr>
          <w:rFonts w:ascii="Arial" w:hAnsi="Arial" w:cs="Arial"/>
          <w:sz w:val="20"/>
          <w:szCs w:val="20"/>
        </w:rPr>
        <w:t xml:space="preserve"> Mechanisms. Environment International, 77, 35</w:t>
      </w:r>
      <w:r w:rsidRPr="00502A19">
        <w:rPr>
          <w:rFonts w:ascii="Cambria Math" w:hAnsi="Cambria Math" w:cs="Cambria Math"/>
          <w:sz w:val="20"/>
          <w:szCs w:val="20"/>
        </w:rPr>
        <w:t>‐</w:t>
      </w:r>
      <w:r w:rsidRPr="00502A19">
        <w:rPr>
          <w:rFonts w:ascii="Arial" w:hAnsi="Arial" w:cs="Arial"/>
          <w:sz w:val="20"/>
          <w:szCs w:val="20"/>
        </w:rPr>
        <w:t>41.</w:t>
      </w:r>
    </w:p>
    <w:p w14:paraId="409DF2E9" w14:textId="68E579FC" w:rsidR="00886487" w:rsidRPr="00502A19" w:rsidRDefault="00886487" w:rsidP="00502A19">
      <w:pPr>
        <w:pStyle w:val="ListParagraph"/>
        <w:numPr>
          <w:ilvl w:val="0"/>
          <w:numId w:val="4"/>
        </w:numPr>
        <w:rPr>
          <w:rFonts w:ascii="Arial" w:hAnsi="Arial" w:cs="Arial"/>
          <w:sz w:val="20"/>
          <w:szCs w:val="20"/>
        </w:rPr>
      </w:pPr>
      <w:r w:rsidRPr="00502A19">
        <w:rPr>
          <w:rFonts w:ascii="Arial" w:hAnsi="Arial" w:cs="Arial"/>
          <w:sz w:val="20"/>
          <w:szCs w:val="20"/>
        </w:rPr>
        <w:t>United Nations (2016), The Sustainable Development Goals Report 2016, New York.</w:t>
      </w:r>
    </w:p>
    <w:p w14:paraId="0114BD71" w14:textId="2D6F4CA3" w:rsidR="00CA2FD7" w:rsidRPr="00502A19" w:rsidRDefault="00CA2FD7" w:rsidP="00502A19">
      <w:pPr>
        <w:pStyle w:val="ListParagraph"/>
        <w:numPr>
          <w:ilvl w:val="0"/>
          <w:numId w:val="4"/>
        </w:numPr>
        <w:rPr>
          <w:rFonts w:ascii="Arial" w:hAnsi="Arial" w:cs="Arial"/>
          <w:sz w:val="20"/>
          <w:szCs w:val="20"/>
        </w:rPr>
      </w:pPr>
      <w:r w:rsidRPr="00502A19">
        <w:rPr>
          <w:rFonts w:ascii="Arial" w:hAnsi="Arial" w:cs="Arial"/>
          <w:sz w:val="20"/>
          <w:szCs w:val="20"/>
        </w:rPr>
        <w:t xml:space="preserve">Urban green spaces </w:t>
      </w:r>
      <w:r w:rsidR="006C68F6" w:rsidRPr="00502A19">
        <w:rPr>
          <w:rFonts w:ascii="Arial" w:hAnsi="Arial" w:cs="Arial"/>
          <w:sz w:val="20"/>
          <w:szCs w:val="20"/>
        </w:rPr>
        <w:t>and</w:t>
      </w:r>
      <w:r w:rsidRPr="00502A19">
        <w:rPr>
          <w:rFonts w:ascii="Arial" w:hAnsi="Arial" w:cs="Arial"/>
          <w:sz w:val="20"/>
          <w:szCs w:val="20"/>
        </w:rPr>
        <w:t xml:space="preserve"> health. (2016).</w:t>
      </w:r>
      <w:r w:rsidR="00A21782">
        <w:rPr>
          <w:rFonts w:ascii="Arial" w:hAnsi="Arial" w:cs="Arial"/>
          <w:sz w:val="20"/>
          <w:szCs w:val="20"/>
        </w:rPr>
        <w:t xml:space="preserve"> </w:t>
      </w:r>
      <w:bookmarkStart w:id="1" w:name="_GoBack"/>
      <w:bookmarkEnd w:id="1"/>
      <w:r w:rsidRPr="00502A19">
        <w:rPr>
          <w:rFonts w:ascii="Arial" w:hAnsi="Arial" w:cs="Arial"/>
          <w:sz w:val="20"/>
          <w:szCs w:val="20"/>
        </w:rPr>
        <w:t>https://blogs.ubc.ca/2017wufor200/files/2017/01/Urban-Green-Spaces-</w:t>
      </w:r>
      <w:r w:rsidR="006C68F6" w:rsidRPr="00502A19">
        <w:rPr>
          <w:rFonts w:ascii="Arial" w:hAnsi="Arial" w:cs="Arial"/>
          <w:sz w:val="20"/>
          <w:szCs w:val="20"/>
        </w:rPr>
        <w:t>and</w:t>
      </w:r>
      <w:r w:rsidRPr="00502A19">
        <w:rPr>
          <w:rFonts w:ascii="Arial" w:hAnsi="Arial" w:cs="Arial"/>
          <w:sz w:val="20"/>
          <w:szCs w:val="20"/>
        </w:rPr>
        <w:t>-Health-WHO-2016.pdf</w:t>
      </w:r>
    </w:p>
    <w:p w14:paraId="2497BEC3" w14:textId="010528C0"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Vailshery, L. S., Jaganmohan, M. &amp; Nagendra, H. </w:t>
      </w:r>
      <w:r w:rsidR="00EC3792" w:rsidRPr="00502A19">
        <w:rPr>
          <w:rFonts w:ascii="Arial" w:hAnsi="Arial" w:cs="Arial"/>
          <w:sz w:val="20"/>
          <w:szCs w:val="20"/>
        </w:rPr>
        <w:t>(</w:t>
      </w:r>
      <w:r w:rsidRPr="00502A19">
        <w:rPr>
          <w:rFonts w:ascii="Arial" w:hAnsi="Arial" w:cs="Arial"/>
          <w:sz w:val="20"/>
          <w:szCs w:val="20"/>
        </w:rPr>
        <w:t>2013</w:t>
      </w:r>
      <w:r w:rsidR="00EC3792" w:rsidRPr="00502A19">
        <w:rPr>
          <w:rFonts w:ascii="Arial" w:hAnsi="Arial" w:cs="Arial"/>
          <w:sz w:val="20"/>
          <w:szCs w:val="20"/>
        </w:rPr>
        <w:t>)</w:t>
      </w:r>
      <w:r w:rsidRPr="00502A19">
        <w:rPr>
          <w:rFonts w:ascii="Arial" w:hAnsi="Arial" w:cs="Arial"/>
          <w:sz w:val="20"/>
          <w:szCs w:val="20"/>
        </w:rPr>
        <w:t xml:space="preserve">. Effect </w:t>
      </w:r>
      <w:proofErr w:type="gramStart"/>
      <w:r w:rsidRPr="00502A19">
        <w:rPr>
          <w:rFonts w:ascii="Arial" w:hAnsi="Arial" w:cs="Arial"/>
          <w:sz w:val="20"/>
          <w:szCs w:val="20"/>
        </w:rPr>
        <w:t>Of</w:t>
      </w:r>
      <w:proofErr w:type="gramEnd"/>
      <w:r w:rsidRPr="00502A19">
        <w:rPr>
          <w:rFonts w:ascii="Arial" w:hAnsi="Arial" w:cs="Arial"/>
          <w:sz w:val="20"/>
          <w:szCs w:val="20"/>
        </w:rPr>
        <w:t xml:space="preserve"> Street Trees </w:t>
      </w:r>
      <w:r w:rsidR="00987A95" w:rsidRPr="00502A19">
        <w:rPr>
          <w:rFonts w:ascii="Arial" w:hAnsi="Arial" w:cs="Arial"/>
          <w:sz w:val="20"/>
          <w:szCs w:val="20"/>
        </w:rPr>
        <w:t>o</w:t>
      </w:r>
      <w:r w:rsidRPr="00502A19">
        <w:rPr>
          <w:rFonts w:ascii="Arial" w:hAnsi="Arial" w:cs="Arial"/>
          <w:sz w:val="20"/>
          <w:szCs w:val="20"/>
        </w:rPr>
        <w:t xml:space="preserve">n Microclimate </w:t>
      </w:r>
      <w:r w:rsidR="006C68F6" w:rsidRPr="00502A19">
        <w:rPr>
          <w:rFonts w:ascii="Arial" w:hAnsi="Arial" w:cs="Arial"/>
          <w:sz w:val="20"/>
          <w:szCs w:val="20"/>
        </w:rPr>
        <w:t>and</w:t>
      </w:r>
      <w:r w:rsidRPr="00502A19">
        <w:rPr>
          <w:rFonts w:ascii="Arial" w:hAnsi="Arial" w:cs="Arial"/>
          <w:sz w:val="20"/>
          <w:szCs w:val="20"/>
        </w:rPr>
        <w:t xml:space="preserve"> Air Pollution </w:t>
      </w:r>
      <w:r w:rsidR="00A2699D" w:rsidRPr="00502A19">
        <w:rPr>
          <w:rFonts w:ascii="Arial" w:hAnsi="Arial" w:cs="Arial"/>
          <w:sz w:val="20"/>
          <w:szCs w:val="20"/>
        </w:rPr>
        <w:t>i</w:t>
      </w:r>
      <w:r w:rsidRPr="00502A19">
        <w:rPr>
          <w:rFonts w:ascii="Arial" w:hAnsi="Arial" w:cs="Arial"/>
          <w:sz w:val="20"/>
          <w:szCs w:val="20"/>
        </w:rPr>
        <w:t xml:space="preserve">n </w:t>
      </w:r>
      <w:r w:rsidR="00A2699D" w:rsidRPr="00502A19">
        <w:rPr>
          <w:rFonts w:ascii="Arial" w:hAnsi="Arial" w:cs="Arial"/>
          <w:sz w:val="20"/>
          <w:szCs w:val="20"/>
        </w:rPr>
        <w:t>a</w:t>
      </w:r>
      <w:r w:rsidRPr="00502A19">
        <w:rPr>
          <w:rFonts w:ascii="Arial" w:hAnsi="Arial" w:cs="Arial"/>
          <w:sz w:val="20"/>
          <w:szCs w:val="20"/>
        </w:rPr>
        <w:t xml:space="preserve"> Tropical City. Urban Forestry &amp; Urban Greening, 12, 408–415.</w:t>
      </w:r>
    </w:p>
    <w:p w14:paraId="6C7E05CB" w14:textId="12387C33"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Van Den Berg, A. E. &amp; Van Den Berg, C. G. </w:t>
      </w:r>
      <w:r w:rsidR="00EC3792" w:rsidRPr="00502A19">
        <w:rPr>
          <w:rFonts w:ascii="Arial" w:hAnsi="Arial" w:cs="Arial"/>
          <w:sz w:val="20"/>
          <w:szCs w:val="20"/>
        </w:rPr>
        <w:t>(</w:t>
      </w:r>
      <w:r w:rsidRPr="00502A19">
        <w:rPr>
          <w:rFonts w:ascii="Arial" w:hAnsi="Arial" w:cs="Arial"/>
          <w:sz w:val="20"/>
          <w:szCs w:val="20"/>
        </w:rPr>
        <w:t>2011</w:t>
      </w:r>
      <w:r w:rsidR="00EC3792" w:rsidRPr="00502A19">
        <w:rPr>
          <w:rFonts w:ascii="Arial" w:hAnsi="Arial" w:cs="Arial"/>
          <w:sz w:val="20"/>
          <w:szCs w:val="20"/>
        </w:rPr>
        <w:t>)</w:t>
      </w:r>
      <w:r w:rsidRPr="00502A19">
        <w:rPr>
          <w:rFonts w:ascii="Arial" w:hAnsi="Arial" w:cs="Arial"/>
          <w:sz w:val="20"/>
          <w:szCs w:val="20"/>
        </w:rPr>
        <w:t xml:space="preserve">. A Comparison </w:t>
      </w:r>
      <w:r w:rsidR="00A2699D" w:rsidRPr="00502A19">
        <w:rPr>
          <w:rFonts w:ascii="Arial" w:hAnsi="Arial" w:cs="Arial"/>
          <w:sz w:val="20"/>
          <w:szCs w:val="20"/>
        </w:rPr>
        <w:t>o</w:t>
      </w:r>
      <w:r w:rsidRPr="00502A19">
        <w:rPr>
          <w:rFonts w:ascii="Arial" w:hAnsi="Arial" w:cs="Arial"/>
          <w:sz w:val="20"/>
          <w:szCs w:val="20"/>
        </w:rPr>
        <w:t xml:space="preserve">f Children </w:t>
      </w:r>
      <w:r w:rsidR="00A2699D" w:rsidRPr="00502A19">
        <w:rPr>
          <w:rFonts w:ascii="Arial" w:hAnsi="Arial" w:cs="Arial"/>
          <w:sz w:val="20"/>
          <w:szCs w:val="20"/>
        </w:rPr>
        <w:t>w</w:t>
      </w:r>
      <w:r w:rsidRPr="00502A19">
        <w:rPr>
          <w:rFonts w:ascii="Arial" w:hAnsi="Arial" w:cs="Arial"/>
          <w:sz w:val="20"/>
          <w:szCs w:val="20"/>
        </w:rPr>
        <w:t>ith A</w:t>
      </w:r>
      <w:r w:rsidR="00A2699D" w:rsidRPr="00502A19">
        <w:rPr>
          <w:rFonts w:ascii="Arial" w:hAnsi="Arial" w:cs="Arial"/>
          <w:sz w:val="20"/>
          <w:szCs w:val="20"/>
        </w:rPr>
        <w:t>DHD</w:t>
      </w:r>
      <w:r w:rsidRPr="00502A19">
        <w:rPr>
          <w:rFonts w:ascii="Arial" w:hAnsi="Arial" w:cs="Arial"/>
          <w:sz w:val="20"/>
          <w:szCs w:val="20"/>
        </w:rPr>
        <w:t xml:space="preserve"> In </w:t>
      </w:r>
      <w:r w:rsidR="00A2699D" w:rsidRPr="00502A19">
        <w:rPr>
          <w:rFonts w:ascii="Arial" w:hAnsi="Arial" w:cs="Arial"/>
          <w:sz w:val="20"/>
          <w:szCs w:val="20"/>
        </w:rPr>
        <w:t>a</w:t>
      </w:r>
      <w:r w:rsidRPr="00502A19">
        <w:rPr>
          <w:rFonts w:ascii="Arial" w:hAnsi="Arial" w:cs="Arial"/>
          <w:sz w:val="20"/>
          <w:szCs w:val="20"/>
        </w:rPr>
        <w:t xml:space="preserve"> Natural </w:t>
      </w:r>
      <w:r w:rsidR="006C68F6" w:rsidRPr="00502A19">
        <w:rPr>
          <w:rFonts w:ascii="Arial" w:hAnsi="Arial" w:cs="Arial"/>
          <w:sz w:val="20"/>
          <w:szCs w:val="20"/>
        </w:rPr>
        <w:t>and</w:t>
      </w:r>
      <w:r w:rsidRPr="00502A19">
        <w:rPr>
          <w:rFonts w:ascii="Arial" w:hAnsi="Arial" w:cs="Arial"/>
          <w:sz w:val="20"/>
          <w:szCs w:val="20"/>
        </w:rPr>
        <w:t xml:space="preserve"> Built Setting. Child Care Health </w:t>
      </w:r>
      <w:r w:rsidR="006C68F6" w:rsidRPr="00502A19">
        <w:rPr>
          <w:rFonts w:ascii="Arial" w:hAnsi="Arial" w:cs="Arial"/>
          <w:sz w:val="20"/>
          <w:szCs w:val="20"/>
        </w:rPr>
        <w:t>and</w:t>
      </w:r>
      <w:r w:rsidRPr="00502A19">
        <w:rPr>
          <w:rFonts w:ascii="Arial" w:hAnsi="Arial" w:cs="Arial"/>
          <w:sz w:val="20"/>
          <w:szCs w:val="20"/>
        </w:rPr>
        <w:t xml:space="preserve"> Development, 37, 430</w:t>
      </w:r>
      <w:r w:rsidRPr="00502A19">
        <w:rPr>
          <w:rFonts w:ascii="Cambria Math" w:hAnsi="Cambria Math" w:cs="Cambria Math"/>
          <w:sz w:val="20"/>
          <w:szCs w:val="20"/>
        </w:rPr>
        <w:t>‐</w:t>
      </w:r>
      <w:r w:rsidRPr="00502A19">
        <w:rPr>
          <w:rFonts w:ascii="Arial" w:hAnsi="Arial" w:cs="Arial"/>
          <w:sz w:val="20"/>
          <w:szCs w:val="20"/>
        </w:rPr>
        <w:t>439.</w:t>
      </w:r>
    </w:p>
    <w:p w14:paraId="55590D7D" w14:textId="5E2AE774" w:rsidR="004F78E1" w:rsidRPr="00502A19" w:rsidRDefault="004F78E1"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highlight w:val="yellow"/>
        </w:rPr>
        <w:t>Van den Berg, A. E., Maas, J., Verheij, R. A., et al. (2010). Green space as a buffer between stressful life events and health. Social Science and Medicine, 70(8), 1203–1210.</w:t>
      </w:r>
    </w:p>
    <w:p w14:paraId="2539A557" w14:textId="77777777" w:rsidR="003E25CD" w:rsidRPr="00502A19" w:rsidRDefault="003E25CD" w:rsidP="00502A19">
      <w:pPr>
        <w:pStyle w:val="ListParagraph"/>
        <w:numPr>
          <w:ilvl w:val="0"/>
          <w:numId w:val="4"/>
        </w:numPr>
        <w:spacing w:line="240" w:lineRule="auto"/>
        <w:jc w:val="both"/>
        <w:rPr>
          <w:rFonts w:ascii="Arial" w:hAnsi="Arial" w:cs="Arial"/>
          <w:sz w:val="20"/>
          <w:szCs w:val="20"/>
        </w:rPr>
      </w:pPr>
      <w:proofErr w:type="spellStart"/>
      <w:r w:rsidRPr="00502A19">
        <w:rPr>
          <w:rFonts w:ascii="Arial" w:hAnsi="Arial" w:cs="Arial"/>
          <w:sz w:val="20"/>
          <w:szCs w:val="20"/>
        </w:rPr>
        <w:t>Vigevani</w:t>
      </w:r>
      <w:proofErr w:type="spellEnd"/>
      <w:r w:rsidRPr="00502A19">
        <w:rPr>
          <w:rFonts w:ascii="Arial" w:hAnsi="Arial" w:cs="Arial"/>
          <w:sz w:val="20"/>
          <w:szCs w:val="20"/>
        </w:rPr>
        <w:t xml:space="preserve">, I., Corsini, D., Comin, S., Fini, A. and Ferrini, F., 2023. Methods to quantify particle air pollution removal by urban vegetation: A review. </w:t>
      </w:r>
      <w:r w:rsidRPr="00502A19">
        <w:rPr>
          <w:rFonts w:ascii="Arial" w:hAnsi="Arial" w:cs="Arial"/>
          <w:i/>
          <w:iCs/>
          <w:sz w:val="20"/>
          <w:szCs w:val="20"/>
        </w:rPr>
        <w:t>Atmospheric Environment: X</w:t>
      </w:r>
      <w:r w:rsidRPr="00502A19">
        <w:rPr>
          <w:rFonts w:ascii="Arial" w:hAnsi="Arial" w:cs="Arial"/>
          <w:sz w:val="20"/>
          <w:szCs w:val="20"/>
        </w:rPr>
        <w:t xml:space="preserve">, p.100233. </w:t>
      </w:r>
    </w:p>
    <w:p w14:paraId="39B13D79" w14:textId="05774A82"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Ward Thompson, C., Roe, J., Aspinall, P., Mitchell, R., Clow, A. &amp; Miller, D. </w:t>
      </w:r>
      <w:r w:rsidR="00EC3792" w:rsidRPr="00502A19">
        <w:rPr>
          <w:rFonts w:ascii="Arial" w:hAnsi="Arial" w:cs="Arial"/>
          <w:sz w:val="20"/>
          <w:szCs w:val="20"/>
        </w:rPr>
        <w:t>(</w:t>
      </w:r>
      <w:r w:rsidRPr="00502A19">
        <w:rPr>
          <w:rFonts w:ascii="Arial" w:hAnsi="Arial" w:cs="Arial"/>
          <w:sz w:val="20"/>
          <w:szCs w:val="20"/>
        </w:rPr>
        <w:t>2012</w:t>
      </w:r>
      <w:r w:rsidR="00EC3792" w:rsidRPr="00502A19">
        <w:rPr>
          <w:rFonts w:ascii="Arial" w:hAnsi="Arial" w:cs="Arial"/>
          <w:sz w:val="20"/>
          <w:szCs w:val="20"/>
        </w:rPr>
        <w:t>)</w:t>
      </w:r>
      <w:r w:rsidRPr="00502A19">
        <w:rPr>
          <w:rFonts w:ascii="Arial" w:hAnsi="Arial" w:cs="Arial"/>
          <w:sz w:val="20"/>
          <w:szCs w:val="20"/>
        </w:rPr>
        <w:t xml:space="preserve">. More Green Space Is Linked </w:t>
      </w:r>
      <w:r w:rsidR="00A2699D" w:rsidRPr="00502A19">
        <w:rPr>
          <w:rFonts w:ascii="Arial" w:hAnsi="Arial" w:cs="Arial"/>
          <w:sz w:val="20"/>
          <w:szCs w:val="20"/>
        </w:rPr>
        <w:t>t</w:t>
      </w:r>
      <w:r w:rsidRPr="00502A19">
        <w:rPr>
          <w:rFonts w:ascii="Arial" w:hAnsi="Arial" w:cs="Arial"/>
          <w:sz w:val="20"/>
          <w:szCs w:val="20"/>
        </w:rPr>
        <w:t xml:space="preserve">o Less Stress </w:t>
      </w:r>
      <w:r w:rsidR="00A2699D" w:rsidRPr="00502A19">
        <w:rPr>
          <w:rFonts w:ascii="Arial" w:hAnsi="Arial" w:cs="Arial"/>
          <w:sz w:val="20"/>
          <w:szCs w:val="20"/>
        </w:rPr>
        <w:t>i</w:t>
      </w:r>
      <w:r w:rsidRPr="00502A19">
        <w:rPr>
          <w:rFonts w:ascii="Arial" w:hAnsi="Arial" w:cs="Arial"/>
          <w:sz w:val="20"/>
          <w:szCs w:val="20"/>
        </w:rPr>
        <w:t xml:space="preserve">n Deprived Communities: Evidence </w:t>
      </w:r>
      <w:r w:rsidR="00A2699D" w:rsidRPr="00502A19">
        <w:rPr>
          <w:rFonts w:ascii="Arial" w:hAnsi="Arial" w:cs="Arial"/>
          <w:sz w:val="20"/>
          <w:szCs w:val="20"/>
        </w:rPr>
        <w:t>f</w:t>
      </w:r>
      <w:r w:rsidRPr="00502A19">
        <w:rPr>
          <w:rFonts w:ascii="Arial" w:hAnsi="Arial" w:cs="Arial"/>
          <w:sz w:val="20"/>
          <w:szCs w:val="20"/>
        </w:rPr>
        <w:t>rom Salivary Cortisol Patterns.  L</w:t>
      </w:r>
      <w:r w:rsidR="006C68F6" w:rsidRPr="00502A19">
        <w:rPr>
          <w:rFonts w:ascii="Arial" w:hAnsi="Arial" w:cs="Arial"/>
          <w:sz w:val="20"/>
          <w:szCs w:val="20"/>
        </w:rPr>
        <w:t>and</w:t>
      </w:r>
      <w:r w:rsidRPr="00502A19">
        <w:rPr>
          <w:rFonts w:ascii="Arial" w:hAnsi="Arial" w:cs="Arial"/>
          <w:sz w:val="20"/>
          <w:szCs w:val="20"/>
        </w:rPr>
        <w:t xml:space="preserve">scape </w:t>
      </w:r>
      <w:proofErr w:type="gramStart"/>
      <w:r w:rsidR="006C68F6" w:rsidRPr="00502A19">
        <w:rPr>
          <w:rFonts w:ascii="Arial" w:hAnsi="Arial" w:cs="Arial"/>
          <w:sz w:val="20"/>
          <w:szCs w:val="20"/>
        </w:rPr>
        <w:t>And</w:t>
      </w:r>
      <w:proofErr w:type="gramEnd"/>
      <w:r w:rsidRPr="00502A19">
        <w:rPr>
          <w:rFonts w:ascii="Arial" w:hAnsi="Arial" w:cs="Arial"/>
          <w:sz w:val="20"/>
          <w:szCs w:val="20"/>
        </w:rPr>
        <w:t xml:space="preserve"> Urban Planning, 105, 221</w:t>
      </w:r>
      <w:r w:rsidRPr="00502A19">
        <w:rPr>
          <w:rFonts w:ascii="Cambria Math" w:hAnsi="Cambria Math" w:cs="Cambria Math"/>
          <w:sz w:val="20"/>
          <w:szCs w:val="20"/>
        </w:rPr>
        <w:t>‐</w:t>
      </w:r>
      <w:r w:rsidRPr="00502A19">
        <w:rPr>
          <w:rFonts w:ascii="Arial" w:hAnsi="Arial" w:cs="Arial"/>
          <w:sz w:val="20"/>
          <w:szCs w:val="20"/>
        </w:rPr>
        <w:t>229.</w:t>
      </w:r>
    </w:p>
    <w:p w14:paraId="152EA2FB" w14:textId="71638EC3" w:rsidR="00DF00B0" w:rsidRPr="00502A19" w:rsidRDefault="00DF00B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Wheeler, B., Lovell, R., Higgins, S., White, M., Alcock, I., Osborne, N., Husk, K., Sabel, C. &amp; Depledge, M. </w:t>
      </w:r>
      <w:r w:rsidR="00EC3792" w:rsidRPr="00502A19">
        <w:rPr>
          <w:rFonts w:ascii="Arial" w:hAnsi="Arial" w:cs="Arial"/>
          <w:sz w:val="20"/>
          <w:szCs w:val="20"/>
        </w:rPr>
        <w:t>(</w:t>
      </w:r>
      <w:r w:rsidRPr="00502A19">
        <w:rPr>
          <w:rFonts w:ascii="Arial" w:hAnsi="Arial" w:cs="Arial"/>
          <w:sz w:val="20"/>
          <w:szCs w:val="20"/>
        </w:rPr>
        <w:t>2015</w:t>
      </w:r>
      <w:r w:rsidR="00EC3792" w:rsidRPr="00502A19">
        <w:rPr>
          <w:rFonts w:ascii="Arial" w:hAnsi="Arial" w:cs="Arial"/>
          <w:sz w:val="20"/>
          <w:szCs w:val="20"/>
        </w:rPr>
        <w:t>)</w:t>
      </w:r>
      <w:r w:rsidRPr="00502A19">
        <w:rPr>
          <w:rFonts w:ascii="Arial" w:hAnsi="Arial" w:cs="Arial"/>
          <w:sz w:val="20"/>
          <w:szCs w:val="20"/>
        </w:rPr>
        <w:t xml:space="preserve">. Beyond Greenspace: An Ecological Study </w:t>
      </w:r>
      <w:r w:rsidR="00A2699D" w:rsidRPr="00502A19">
        <w:rPr>
          <w:rFonts w:ascii="Arial" w:hAnsi="Arial" w:cs="Arial"/>
          <w:sz w:val="20"/>
          <w:szCs w:val="20"/>
        </w:rPr>
        <w:t>o</w:t>
      </w:r>
      <w:r w:rsidRPr="00502A19">
        <w:rPr>
          <w:rFonts w:ascii="Arial" w:hAnsi="Arial" w:cs="Arial"/>
          <w:sz w:val="20"/>
          <w:szCs w:val="20"/>
        </w:rPr>
        <w:t xml:space="preserve">f Population General Health </w:t>
      </w:r>
      <w:r w:rsidR="006C68F6" w:rsidRPr="00502A19">
        <w:rPr>
          <w:rFonts w:ascii="Arial" w:hAnsi="Arial" w:cs="Arial"/>
          <w:sz w:val="20"/>
          <w:szCs w:val="20"/>
        </w:rPr>
        <w:t>And</w:t>
      </w:r>
      <w:r w:rsidRPr="00502A19">
        <w:rPr>
          <w:rFonts w:ascii="Arial" w:hAnsi="Arial" w:cs="Arial"/>
          <w:sz w:val="20"/>
          <w:szCs w:val="20"/>
        </w:rPr>
        <w:t xml:space="preserve"> 62 Indicators </w:t>
      </w:r>
      <w:r w:rsidR="00A2699D" w:rsidRPr="00502A19">
        <w:rPr>
          <w:rFonts w:ascii="Arial" w:hAnsi="Arial" w:cs="Arial"/>
          <w:sz w:val="20"/>
          <w:szCs w:val="20"/>
        </w:rPr>
        <w:t>o</w:t>
      </w:r>
      <w:r w:rsidRPr="00502A19">
        <w:rPr>
          <w:rFonts w:ascii="Arial" w:hAnsi="Arial" w:cs="Arial"/>
          <w:sz w:val="20"/>
          <w:szCs w:val="20"/>
        </w:rPr>
        <w:t xml:space="preserve">f Natural Environment Type </w:t>
      </w:r>
      <w:r w:rsidR="006C68F6" w:rsidRPr="00502A19">
        <w:rPr>
          <w:rFonts w:ascii="Arial" w:hAnsi="Arial" w:cs="Arial"/>
          <w:sz w:val="20"/>
          <w:szCs w:val="20"/>
        </w:rPr>
        <w:t>and</w:t>
      </w:r>
      <w:r w:rsidRPr="00502A19">
        <w:rPr>
          <w:rFonts w:ascii="Arial" w:hAnsi="Arial" w:cs="Arial"/>
          <w:sz w:val="20"/>
          <w:szCs w:val="20"/>
        </w:rPr>
        <w:t xml:space="preserve"> Quality. International Journal </w:t>
      </w:r>
      <w:r w:rsidR="00A2699D" w:rsidRPr="00502A19">
        <w:rPr>
          <w:rFonts w:ascii="Arial" w:hAnsi="Arial" w:cs="Arial"/>
          <w:sz w:val="20"/>
          <w:szCs w:val="20"/>
        </w:rPr>
        <w:t>o</w:t>
      </w:r>
      <w:r w:rsidRPr="00502A19">
        <w:rPr>
          <w:rFonts w:ascii="Arial" w:hAnsi="Arial" w:cs="Arial"/>
          <w:sz w:val="20"/>
          <w:szCs w:val="20"/>
        </w:rPr>
        <w:t>f Health Geographics, 14, 17.</w:t>
      </w:r>
    </w:p>
    <w:p w14:paraId="5F902731" w14:textId="5253B200"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White, M. P., Alcock, I., Wheeler, B. W. &amp; Depledge, M. H. </w:t>
      </w:r>
      <w:r w:rsidR="00C62F5E" w:rsidRPr="00502A19">
        <w:rPr>
          <w:rFonts w:ascii="Arial" w:hAnsi="Arial" w:cs="Arial"/>
          <w:sz w:val="20"/>
          <w:szCs w:val="20"/>
        </w:rPr>
        <w:t>(</w:t>
      </w:r>
      <w:r w:rsidRPr="00502A19">
        <w:rPr>
          <w:rFonts w:ascii="Arial" w:hAnsi="Arial" w:cs="Arial"/>
          <w:sz w:val="20"/>
          <w:szCs w:val="20"/>
        </w:rPr>
        <w:t>2013</w:t>
      </w:r>
      <w:r w:rsidR="00C62F5E" w:rsidRPr="00502A19">
        <w:rPr>
          <w:rFonts w:ascii="Arial" w:hAnsi="Arial" w:cs="Arial"/>
          <w:sz w:val="20"/>
          <w:szCs w:val="20"/>
        </w:rPr>
        <w:t>)</w:t>
      </w:r>
      <w:r w:rsidRPr="00502A19">
        <w:rPr>
          <w:rFonts w:ascii="Arial" w:hAnsi="Arial" w:cs="Arial"/>
          <w:sz w:val="20"/>
          <w:szCs w:val="20"/>
        </w:rPr>
        <w:t xml:space="preserve">. Would You Be Happier Living </w:t>
      </w:r>
      <w:proofErr w:type="gramStart"/>
      <w:r w:rsidRPr="00502A19">
        <w:rPr>
          <w:rFonts w:ascii="Arial" w:hAnsi="Arial" w:cs="Arial"/>
          <w:sz w:val="20"/>
          <w:szCs w:val="20"/>
        </w:rPr>
        <w:t>In</w:t>
      </w:r>
      <w:proofErr w:type="gramEnd"/>
      <w:r w:rsidRPr="00502A19">
        <w:rPr>
          <w:rFonts w:ascii="Arial" w:hAnsi="Arial" w:cs="Arial"/>
          <w:sz w:val="20"/>
          <w:szCs w:val="20"/>
        </w:rPr>
        <w:t xml:space="preserve"> </w:t>
      </w:r>
      <w:r w:rsidR="00A2699D" w:rsidRPr="00502A19">
        <w:rPr>
          <w:rFonts w:ascii="Arial" w:hAnsi="Arial" w:cs="Arial"/>
          <w:sz w:val="20"/>
          <w:szCs w:val="20"/>
        </w:rPr>
        <w:t>a</w:t>
      </w:r>
      <w:r w:rsidRPr="00502A19">
        <w:rPr>
          <w:rFonts w:ascii="Arial" w:hAnsi="Arial" w:cs="Arial"/>
          <w:sz w:val="20"/>
          <w:szCs w:val="20"/>
        </w:rPr>
        <w:t xml:space="preserve"> Greener Urban Area? A Fixed</w:t>
      </w:r>
      <w:r w:rsidRPr="00502A19">
        <w:rPr>
          <w:rFonts w:ascii="Cambria Math" w:hAnsi="Cambria Math" w:cs="Cambria Math"/>
          <w:sz w:val="20"/>
          <w:szCs w:val="20"/>
        </w:rPr>
        <w:t>‐</w:t>
      </w:r>
      <w:r w:rsidRPr="00502A19">
        <w:rPr>
          <w:rFonts w:ascii="Arial" w:hAnsi="Arial" w:cs="Arial"/>
          <w:sz w:val="20"/>
          <w:szCs w:val="20"/>
        </w:rPr>
        <w:t xml:space="preserve">Effects Analysis </w:t>
      </w:r>
      <w:r w:rsidR="00A2699D" w:rsidRPr="00502A19">
        <w:rPr>
          <w:rFonts w:ascii="Arial" w:hAnsi="Arial" w:cs="Arial"/>
          <w:sz w:val="20"/>
          <w:szCs w:val="20"/>
        </w:rPr>
        <w:t>o</w:t>
      </w:r>
      <w:r w:rsidRPr="00502A19">
        <w:rPr>
          <w:rFonts w:ascii="Arial" w:hAnsi="Arial" w:cs="Arial"/>
          <w:sz w:val="20"/>
          <w:szCs w:val="20"/>
        </w:rPr>
        <w:t>f Panel Data. Psychology Science, 24, 920</w:t>
      </w:r>
      <w:r w:rsidRPr="00502A19">
        <w:rPr>
          <w:rFonts w:ascii="Cambria Math" w:hAnsi="Cambria Math" w:cs="Cambria Math"/>
          <w:sz w:val="20"/>
          <w:szCs w:val="20"/>
        </w:rPr>
        <w:t>‐</w:t>
      </w:r>
      <w:r w:rsidRPr="00502A19">
        <w:rPr>
          <w:rFonts w:ascii="Arial" w:hAnsi="Arial" w:cs="Arial"/>
          <w:sz w:val="20"/>
          <w:szCs w:val="20"/>
        </w:rPr>
        <w:t>928.</w:t>
      </w:r>
    </w:p>
    <w:p w14:paraId="383C73A5" w14:textId="172DF2BD" w:rsidR="00241CC0" w:rsidRPr="00502A19" w:rsidRDefault="00241CC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W</w:t>
      </w:r>
      <w:r w:rsidR="00DF00B0" w:rsidRPr="00502A19">
        <w:rPr>
          <w:rFonts w:ascii="Arial" w:hAnsi="Arial" w:cs="Arial"/>
          <w:sz w:val="20"/>
          <w:szCs w:val="20"/>
        </w:rPr>
        <w:t>HO</w:t>
      </w:r>
      <w:r w:rsidRPr="00502A19">
        <w:rPr>
          <w:rFonts w:ascii="Arial" w:hAnsi="Arial" w:cs="Arial"/>
          <w:sz w:val="20"/>
          <w:szCs w:val="20"/>
        </w:rPr>
        <w:t xml:space="preserve"> &amp; World Meteorological Organization (W</w:t>
      </w:r>
      <w:r w:rsidR="00DF00B0" w:rsidRPr="00502A19">
        <w:rPr>
          <w:rFonts w:ascii="Arial" w:hAnsi="Arial" w:cs="Arial"/>
          <w:sz w:val="20"/>
          <w:szCs w:val="20"/>
        </w:rPr>
        <w:t>MO</w:t>
      </w:r>
      <w:r w:rsidRPr="00502A19">
        <w:rPr>
          <w:rFonts w:ascii="Arial" w:hAnsi="Arial" w:cs="Arial"/>
          <w:sz w:val="20"/>
          <w:szCs w:val="20"/>
        </w:rPr>
        <w:t xml:space="preserve">). </w:t>
      </w:r>
      <w:r w:rsidR="00C62F5E" w:rsidRPr="00502A19">
        <w:rPr>
          <w:rFonts w:ascii="Arial" w:hAnsi="Arial" w:cs="Arial"/>
          <w:sz w:val="20"/>
          <w:szCs w:val="20"/>
        </w:rPr>
        <w:t>(</w:t>
      </w:r>
      <w:r w:rsidRPr="00502A19">
        <w:rPr>
          <w:rFonts w:ascii="Arial" w:hAnsi="Arial" w:cs="Arial"/>
          <w:sz w:val="20"/>
          <w:szCs w:val="20"/>
        </w:rPr>
        <w:t>2015</w:t>
      </w:r>
      <w:r w:rsidR="00C62F5E" w:rsidRPr="00502A19">
        <w:rPr>
          <w:rFonts w:ascii="Arial" w:hAnsi="Arial" w:cs="Arial"/>
          <w:sz w:val="20"/>
          <w:szCs w:val="20"/>
        </w:rPr>
        <w:t>)</w:t>
      </w:r>
      <w:r w:rsidRPr="00502A19">
        <w:rPr>
          <w:rFonts w:ascii="Arial" w:hAnsi="Arial" w:cs="Arial"/>
          <w:sz w:val="20"/>
          <w:szCs w:val="20"/>
        </w:rPr>
        <w:t xml:space="preserve">. Heatwaves </w:t>
      </w:r>
      <w:proofErr w:type="gramStart"/>
      <w:r w:rsidR="006C68F6" w:rsidRPr="00502A19">
        <w:rPr>
          <w:rFonts w:ascii="Arial" w:hAnsi="Arial" w:cs="Arial"/>
          <w:sz w:val="20"/>
          <w:szCs w:val="20"/>
        </w:rPr>
        <w:t>And</w:t>
      </w:r>
      <w:proofErr w:type="gramEnd"/>
      <w:r w:rsidRPr="00502A19">
        <w:rPr>
          <w:rFonts w:ascii="Arial" w:hAnsi="Arial" w:cs="Arial"/>
          <w:sz w:val="20"/>
          <w:szCs w:val="20"/>
        </w:rPr>
        <w:t xml:space="preserve"> Health: Guidance </w:t>
      </w:r>
      <w:r w:rsidR="00A2699D" w:rsidRPr="00502A19">
        <w:rPr>
          <w:rFonts w:ascii="Arial" w:hAnsi="Arial" w:cs="Arial"/>
          <w:sz w:val="20"/>
          <w:szCs w:val="20"/>
        </w:rPr>
        <w:t>o</w:t>
      </w:r>
      <w:r w:rsidRPr="00502A19">
        <w:rPr>
          <w:rFonts w:ascii="Arial" w:hAnsi="Arial" w:cs="Arial"/>
          <w:sz w:val="20"/>
          <w:szCs w:val="20"/>
        </w:rPr>
        <w:t>n Warning</w:t>
      </w:r>
      <w:r w:rsidRPr="00502A19">
        <w:rPr>
          <w:rFonts w:ascii="Cambria Math" w:hAnsi="Cambria Math" w:cs="Cambria Math"/>
          <w:sz w:val="20"/>
          <w:szCs w:val="20"/>
        </w:rPr>
        <w:t>‐</w:t>
      </w:r>
      <w:r w:rsidRPr="00502A19">
        <w:rPr>
          <w:rFonts w:ascii="Arial" w:hAnsi="Arial" w:cs="Arial"/>
          <w:sz w:val="20"/>
          <w:szCs w:val="20"/>
        </w:rPr>
        <w:t xml:space="preserve">System Development. Geneva: World Meteorological Organization </w:t>
      </w:r>
      <w:r w:rsidR="006C68F6" w:rsidRPr="00502A19">
        <w:rPr>
          <w:rFonts w:ascii="Arial" w:hAnsi="Arial" w:cs="Arial"/>
          <w:sz w:val="20"/>
          <w:szCs w:val="20"/>
        </w:rPr>
        <w:t>and</w:t>
      </w:r>
      <w:r w:rsidRPr="00502A19">
        <w:rPr>
          <w:rFonts w:ascii="Arial" w:hAnsi="Arial" w:cs="Arial"/>
          <w:sz w:val="20"/>
          <w:szCs w:val="20"/>
        </w:rPr>
        <w:t xml:space="preserve"> World Health Organization.</w:t>
      </w:r>
    </w:p>
    <w:p w14:paraId="7443C515" w14:textId="38F79226" w:rsidR="00AE17C2" w:rsidRPr="00502A19" w:rsidRDefault="00AE17C2"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WHO. </w:t>
      </w:r>
      <w:r w:rsidR="00C62F5E" w:rsidRPr="00502A19">
        <w:rPr>
          <w:rFonts w:ascii="Arial" w:hAnsi="Arial" w:cs="Arial"/>
          <w:sz w:val="20"/>
          <w:szCs w:val="20"/>
        </w:rPr>
        <w:t>(</w:t>
      </w:r>
      <w:r w:rsidRPr="00502A19">
        <w:rPr>
          <w:rFonts w:ascii="Arial" w:hAnsi="Arial" w:cs="Arial"/>
          <w:sz w:val="20"/>
          <w:szCs w:val="20"/>
        </w:rPr>
        <w:t>2010a</w:t>
      </w:r>
      <w:r w:rsidR="00C62F5E" w:rsidRPr="00502A19">
        <w:rPr>
          <w:rFonts w:ascii="Arial" w:hAnsi="Arial" w:cs="Arial"/>
          <w:sz w:val="20"/>
          <w:szCs w:val="20"/>
        </w:rPr>
        <w:t>)</w:t>
      </w:r>
      <w:r w:rsidRPr="00502A19">
        <w:rPr>
          <w:rFonts w:ascii="Arial" w:hAnsi="Arial" w:cs="Arial"/>
          <w:sz w:val="20"/>
          <w:szCs w:val="20"/>
        </w:rPr>
        <w:t xml:space="preserve">. Urban Planning, Environment </w:t>
      </w:r>
      <w:r w:rsidR="006C68F6" w:rsidRPr="00502A19">
        <w:rPr>
          <w:rFonts w:ascii="Arial" w:hAnsi="Arial" w:cs="Arial"/>
          <w:sz w:val="20"/>
          <w:szCs w:val="20"/>
        </w:rPr>
        <w:t>and</w:t>
      </w:r>
      <w:r w:rsidRPr="00502A19">
        <w:rPr>
          <w:rFonts w:ascii="Arial" w:hAnsi="Arial" w:cs="Arial"/>
          <w:sz w:val="20"/>
          <w:szCs w:val="20"/>
        </w:rPr>
        <w:t xml:space="preserve"> Health: From Evidence to Policy Action. Meeting Report. Copenhagen, Denmark: WHO Regional Office for Europe. </w:t>
      </w:r>
    </w:p>
    <w:p w14:paraId="2CB7EACF" w14:textId="40EA0EBA" w:rsidR="00AE17C2" w:rsidRPr="00502A19" w:rsidRDefault="00AE17C2"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WHO. </w:t>
      </w:r>
      <w:r w:rsidR="00C62F5E" w:rsidRPr="00502A19">
        <w:rPr>
          <w:rFonts w:ascii="Arial" w:hAnsi="Arial" w:cs="Arial"/>
          <w:sz w:val="20"/>
          <w:szCs w:val="20"/>
        </w:rPr>
        <w:t>(</w:t>
      </w:r>
      <w:r w:rsidRPr="00502A19">
        <w:rPr>
          <w:rFonts w:ascii="Arial" w:hAnsi="Arial" w:cs="Arial"/>
          <w:sz w:val="20"/>
          <w:szCs w:val="20"/>
        </w:rPr>
        <w:t>2010b</w:t>
      </w:r>
      <w:r w:rsidR="00C62F5E" w:rsidRPr="00502A19">
        <w:rPr>
          <w:rFonts w:ascii="Arial" w:hAnsi="Arial" w:cs="Arial"/>
          <w:sz w:val="20"/>
          <w:szCs w:val="20"/>
        </w:rPr>
        <w:t>)</w:t>
      </w:r>
      <w:r w:rsidRPr="00502A19">
        <w:rPr>
          <w:rFonts w:ascii="Arial" w:hAnsi="Arial" w:cs="Arial"/>
          <w:sz w:val="20"/>
          <w:szCs w:val="20"/>
        </w:rPr>
        <w:t>. Global Recommendations on Physical Activity for Health. Geneva, Switzerl</w:t>
      </w:r>
      <w:r w:rsidR="006C68F6" w:rsidRPr="00502A19">
        <w:rPr>
          <w:rFonts w:ascii="Arial" w:hAnsi="Arial" w:cs="Arial"/>
          <w:sz w:val="20"/>
          <w:szCs w:val="20"/>
        </w:rPr>
        <w:t>and</w:t>
      </w:r>
      <w:r w:rsidRPr="00502A19">
        <w:rPr>
          <w:rFonts w:ascii="Arial" w:hAnsi="Arial" w:cs="Arial"/>
          <w:sz w:val="20"/>
          <w:szCs w:val="20"/>
        </w:rPr>
        <w:t xml:space="preserve">: World Health Organization. Available at: </w:t>
      </w:r>
      <w:hyperlink r:id="rId8" w:history="1">
        <w:r w:rsidR="00174850" w:rsidRPr="00502A19">
          <w:rPr>
            <w:rStyle w:val="Hyperlink"/>
            <w:rFonts w:ascii="Arial" w:hAnsi="Arial" w:cs="Arial"/>
            <w:color w:val="000000" w:themeColor="text1"/>
            <w:sz w:val="20"/>
            <w:szCs w:val="20"/>
            <w:u w:val="none"/>
          </w:rPr>
          <w:t>http://apps.who.int/iris/bitstream/10665/44399/1/9789241599979_eng.pdf</w:t>
        </w:r>
      </w:hyperlink>
    </w:p>
    <w:p w14:paraId="778CFAF0" w14:textId="1D23557C" w:rsidR="00174850" w:rsidRPr="00502A19" w:rsidRDefault="00174850"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Wolch, J., Jerrett, M., Reynolds, K., </w:t>
      </w:r>
      <w:proofErr w:type="spellStart"/>
      <w:r w:rsidRPr="00502A19">
        <w:rPr>
          <w:rFonts w:ascii="Arial" w:hAnsi="Arial" w:cs="Arial"/>
          <w:sz w:val="20"/>
          <w:szCs w:val="20"/>
        </w:rPr>
        <w:t>Mcconnell</w:t>
      </w:r>
      <w:proofErr w:type="spellEnd"/>
      <w:r w:rsidRPr="00502A19">
        <w:rPr>
          <w:rFonts w:ascii="Arial" w:hAnsi="Arial" w:cs="Arial"/>
          <w:sz w:val="20"/>
          <w:szCs w:val="20"/>
        </w:rPr>
        <w:t>, R., Chang, R., Dahmann, N., Brady, K., Gillil</w:t>
      </w:r>
      <w:r w:rsidR="006C68F6" w:rsidRPr="00502A19">
        <w:rPr>
          <w:rFonts w:ascii="Arial" w:hAnsi="Arial" w:cs="Arial"/>
          <w:sz w:val="20"/>
          <w:szCs w:val="20"/>
        </w:rPr>
        <w:t>and</w:t>
      </w:r>
      <w:r w:rsidRPr="00502A19">
        <w:rPr>
          <w:rFonts w:ascii="Arial" w:hAnsi="Arial" w:cs="Arial"/>
          <w:sz w:val="20"/>
          <w:szCs w:val="20"/>
        </w:rPr>
        <w:t xml:space="preserve">, F., Su, J. G. &amp; Berhane, K. </w:t>
      </w:r>
      <w:r w:rsidR="00C62F5E" w:rsidRPr="00502A19">
        <w:rPr>
          <w:rFonts w:ascii="Arial" w:hAnsi="Arial" w:cs="Arial"/>
          <w:sz w:val="20"/>
          <w:szCs w:val="20"/>
        </w:rPr>
        <w:t>(</w:t>
      </w:r>
      <w:r w:rsidRPr="00502A19">
        <w:rPr>
          <w:rFonts w:ascii="Arial" w:hAnsi="Arial" w:cs="Arial"/>
          <w:sz w:val="20"/>
          <w:szCs w:val="20"/>
        </w:rPr>
        <w:t>2011</w:t>
      </w:r>
      <w:r w:rsidR="00C62F5E" w:rsidRPr="00502A19">
        <w:rPr>
          <w:rFonts w:ascii="Arial" w:hAnsi="Arial" w:cs="Arial"/>
          <w:sz w:val="20"/>
          <w:szCs w:val="20"/>
        </w:rPr>
        <w:t>)</w:t>
      </w:r>
      <w:r w:rsidRPr="00502A19">
        <w:rPr>
          <w:rFonts w:ascii="Arial" w:hAnsi="Arial" w:cs="Arial"/>
          <w:sz w:val="20"/>
          <w:szCs w:val="20"/>
        </w:rPr>
        <w:t xml:space="preserve">. Childhood Obesity </w:t>
      </w:r>
      <w:r w:rsidR="006C68F6" w:rsidRPr="00502A19">
        <w:rPr>
          <w:rFonts w:ascii="Arial" w:hAnsi="Arial" w:cs="Arial"/>
          <w:sz w:val="20"/>
          <w:szCs w:val="20"/>
        </w:rPr>
        <w:t>and</w:t>
      </w:r>
      <w:r w:rsidRPr="00502A19">
        <w:rPr>
          <w:rFonts w:ascii="Arial" w:hAnsi="Arial" w:cs="Arial"/>
          <w:sz w:val="20"/>
          <w:szCs w:val="20"/>
        </w:rPr>
        <w:t xml:space="preserve"> Proximity </w:t>
      </w:r>
      <w:r w:rsidR="00A2699D" w:rsidRPr="00502A19">
        <w:rPr>
          <w:rFonts w:ascii="Arial" w:hAnsi="Arial" w:cs="Arial"/>
          <w:sz w:val="20"/>
          <w:szCs w:val="20"/>
        </w:rPr>
        <w:t>t</w:t>
      </w:r>
      <w:r w:rsidRPr="00502A19">
        <w:rPr>
          <w:rFonts w:ascii="Arial" w:hAnsi="Arial" w:cs="Arial"/>
          <w:sz w:val="20"/>
          <w:szCs w:val="20"/>
        </w:rPr>
        <w:t xml:space="preserve">o Urban Parks </w:t>
      </w:r>
      <w:r w:rsidR="006C68F6" w:rsidRPr="00502A19">
        <w:rPr>
          <w:rFonts w:ascii="Arial" w:hAnsi="Arial" w:cs="Arial"/>
          <w:sz w:val="20"/>
          <w:szCs w:val="20"/>
        </w:rPr>
        <w:t>and</w:t>
      </w:r>
      <w:r w:rsidRPr="00502A19">
        <w:rPr>
          <w:rFonts w:ascii="Arial" w:hAnsi="Arial" w:cs="Arial"/>
          <w:sz w:val="20"/>
          <w:szCs w:val="20"/>
        </w:rPr>
        <w:t xml:space="preserve"> Recreational Resources: A Longitudinal Cohort Study. Health &amp; Place, 17, 207</w:t>
      </w:r>
      <w:r w:rsidRPr="00502A19">
        <w:rPr>
          <w:rFonts w:ascii="Cambria Math" w:hAnsi="Cambria Math" w:cs="Cambria Math"/>
          <w:sz w:val="20"/>
          <w:szCs w:val="20"/>
        </w:rPr>
        <w:t>‐</w:t>
      </w:r>
      <w:r w:rsidRPr="00502A19">
        <w:rPr>
          <w:rFonts w:ascii="Arial" w:hAnsi="Arial" w:cs="Arial"/>
          <w:sz w:val="20"/>
          <w:szCs w:val="20"/>
        </w:rPr>
        <w:t>214.</w:t>
      </w:r>
    </w:p>
    <w:p w14:paraId="2F28798B" w14:textId="54855A06" w:rsidR="009C4275" w:rsidRPr="00502A19" w:rsidRDefault="00886487" w:rsidP="00502A19">
      <w:pPr>
        <w:pStyle w:val="ListParagraph"/>
        <w:numPr>
          <w:ilvl w:val="0"/>
          <w:numId w:val="4"/>
        </w:numPr>
        <w:spacing w:line="240" w:lineRule="auto"/>
        <w:jc w:val="both"/>
        <w:rPr>
          <w:rFonts w:ascii="Arial" w:hAnsi="Arial" w:cs="Arial"/>
          <w:sz w:val="20"/>
          <w:szCs w:val="20"/>
        </w:rPr>
      </w:pPr>
      <w:r w:rsidRPr="00502A19">
        <w:rPr>
          <w:rFonts w:ascii="Arial" w:hAnsi="Arial" w:cs="Arial"/>
          <w:sz w:val="20"/>
          <w:szCs w:val="20"/>
        </w:rPr>
        <w:t xml:space="preserve">World Health Organization (2016), Urban Green Spaces </w:t>
      </w:r>
      <w:r w:rsidR="006C68F6" w:rsidRPr="00502A19">
        <w:rPr>
          <w:rFonts w:ascii="Arial" w:hAnsi="Arial" w:cs="Arial"/>
          <w:sz w:val="20"/>
          <w:szCs w:val="20"/>
        </w:rPr>
        <w:t>and</w:t>
      </w:r>
      <w:r w:rsidRPr="00502A19">
        <w:rPr>
          <w:rFonts w:ascii="Arial" w:hAnsi="Arial" w:cs="Arial"/>
          <w:sz w:val="20"/>
          <w:szCs w:val="20"/>
        </w:rPr>
        <w:t xml:space="preserve"> Health: A Review of Evidence, WHO Regional Office for Europe, Copenhagen, available at </w:t>
      </w:r>
      <w:hyperlink r:id="rId9" w:history="1">
        <w:r w:rsidR="009C4275" w:rsidRPr="00502A19">
          <w:rPr>
            <w:rStyle w:val="Hyperlink"/>
            <w:rFonts w:ascii="Arial" w:hAnsi="Arial" w:cs="Arial"/>
            <w:color w:val="auto"/>
            <w:sz w:val="20"/>
            <w:szCs w:val="20"/>
            <w:u w:val="none"/>
          </w:rPr>
          <w:t>https://www.euro.who.int/__data/assets/pdf_ file/0005/321971/Urban-green-spaces-and-healthreview-evidence.pdf</w:t>
        </w:r>
      </w:hyperlink>
      <w:r w:rsidRPr="00502A19">
        <w:rPr>
          <w:rFonts w:ascii="Arial" w:hAnsi="Arial" w:cs="Arial"/>
          <w:sz w:val="20"/>
          <w:szCs w:val="20"/>
        </w:rPr>
        <w:t>.</w:t>
      </w:r>
    </w:p>
    <w:sectPr w:rsidR="009C4275" w:rsidRPr="00502A19" w:rsidSect="00E568D8">
      <w:headerReference w:type="even" r:id="rId10"/>
      <w:headerReference w:type="default" r:id="rId11"/>
      <w:footerReference w:type="default" r:id="rId12"/>
      <w:head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4FCFD" w14:textId="77777777" w:rsidR="00D0399C" w:rsidRDefault="00D0399C" w:rsidP="00A0018F">
      <w:pPr>
        <w:spacing w:after="0" w:line="240" w:lineRule="auto"/>
      </w:pPr>
      <w:r>
        <w:separator/>
      </w:r>
    </w:p>
  </w:endnote>
  <w:endnote w:type="continuationSeparator" w:id="0">
    <w:p w14:paraId="45858150" w14:textId="77777777" w:rsidR="00D0399C" w:rsidRDefault="00D0399C" w:rsidP="00A00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025592"/>
      <w:docPartObj>
        <w:docPartGallery w:val="Page Numbers (Bottom of Page)"/>
        <w:docPartUnique/>
      </w:docPartObj>
    </w:sdtPr>
    <w:sdtEndPr/>
    <w:sdtContent>
      <w:sdt>
        <w:sdtPr>
          <w:id w:val="-1769616900"/>
          <w:docPartObj>
            <w:docPartGallery w:val="Page Numbers (Top of Page)"/>
            <w:docPartUnique/>
          </w:docPartObj>
        </w:sdtPr>
        <w:sdtEndPr/>
        <w:sdtContent>
          <w:p w14:paraId="570E0739" w14:textId="2077ABCB" w:rsidR="00A0018F" w:rsidRDefault="00A0018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B1C8369" w14:textId="77777777" w:rsidR="00A0018F" w:rsidRDefault="00A0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8D36E" w14:textId="77777777" w:rsidR="00D0399C" w:rsidRDefault="00D0399C" w:rsidP="00A0018F">
      <w:pPr>
        <w:spacing w:after="0" w:line="240" w:lineRule="auto"/>
      </w:pPr>
      <w:r>
        <w:separator/>
      </w:r>
    </w:p>
  </w:footnote>
  <w:footnote w:type="continuationSeparator" w:id="0">
    <w:p w14:paraId="39A3918C" w14:textId="77777777" w:rsidR="00D0399C" w:rsidRDefault="00D0399C" w:rsidP="00A00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2AAB" w14:textId="05F68D79" w:rsidR="00392645" w:rsidRDefault="00D0399C">
    <w:pPr>
      <w:pStyle w:val="Header"/>
    </w:pPr>
    <w:r>
      <w:rPr>
        <w:noProof/>
      </w:rPr>
      <w:pict w14:anchorId="45987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341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3CDB0" w14:textId="0E203A9B" w:rsidR="00392645" w:rsidRDefault="00D0399C">
    <w:pPr>
      <w:pStyle w:val="Header"/>
    </w:pPr>
    <w:r>
      <w:rPr>
        <w:noProof/>
      </w:rPr>
      <w:pict w14:anchorId="06E15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341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0011" w14:textId="008F8583" w:rsidR="00392645" w:rsidRDefault="00D0399C">
    <w:pPr>
      <w:pStyle w:val="Header"/>
    </w:pPr>
    <w:r>
      <w:rPr>
        <w:noProof/>
      </w:rPr>
      <w:pict w14:anchorId="0FAD2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341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7A23"/>
    <w:multiLevelType w:val="hybridMultilevel"/>
    <w:tmpl w:val="C77A3AD2"/>
    <w:lvl w:ilvl="0" w:tplc="02F000DE">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EF4701"/>
    <w:multiLevelType w:val="hybridMultilevel"/>
    <w:tmpl w:val="C6565AE2"/>
    <w:lvl w:ilvl="0" w:tplc="7A6C233A">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67590CB2"/>
    <w:multiLevelType w:val="hybridMultilevel"/>
    <w:tmpl w:val="316C86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D4F466C"/>
    <w:multiLevelType w:val="hybridMultilevel"/>
    <w:tmpl w:val="B288B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6F"/>
    <w:rsid w:val="00027E1D"/>
    <w:rsid w:val="00032F2E"/>
    <w:rsid w:val="00064B6C"/>
    <w:rsid w:val="00076247"/>
    <w:rsid w:val="000B46A7"/>
    <w:rsid w:val="000C7640"/>
    <w:rsid w:val="000E2B0B"/>
    <w:rsid w:val="00103E4E"/>
    <w:rsid w:val="001171C7"/>
    <w:rsid w:val="00122A61"/>
    <w:rsid w:val="00136CD8"/>
    <w:rsid w:val="00140B9E"/>
    <w:rsid w:val="001645A5"/>
    <w:rsid w:val="00174850"/>
    <w:rsid w:val="00186451"/>
    <w:rsid w:val="001E4251"/>
    <w:rsid w:val="001F4C2D"/>
    <w:rsid w:val="001F5180"/>
    <w:rsid w:val="00241CC0"/>
    <w:rsid w:val="0026651B"/>
    <w:rsid w:val="00293054"/>
    <w:rsid w:val="002A1F60"/>
    <w:rsid w:val="002B2BF2"/>
    <w:rsid w:val="002D0037"/>
    <w:rsid w:val="00332E40"/>
    <w:rsid w:val="003533C3"/>
    <w:rsid w:val="00375A51"/>
    <w:rsid w:val="00383535"/>
    <w:rsid w:val="003872D2"/>
    <w:rsid w:val="00392645"/>
    <w:rsid w:val="003D552B"/>
    <w:rsid w:val="003E1DFD"/>
    <w:rsid w:val="003E25CD"/>
    <w:rsid w:val="00416300"/>
    <w:rsid w:val="00475CDB"/>
    <w:rsid w:val="00486B05"/>
    <w:rsid w:val="004A4964"/>
    <w:rsid w:val="004C5D5A"/>
    <w:rsid w:val="004F78E1"/>
    <w:rsid w:val="00502A19"/>
    <w:rsid w:val="005033A5"/>
    <w:rsid w:val="005052AF"/>
    <w:rsid w:val="0055341E"/>
    <w:rsid w:val="00554450"/>
    <w:rsid w:val="005920B5"/>
    <w:rsid w:val="005D66BC"/>
    <w:rsid w:val="005E67D1"/>
    <w:rsid w:val="00614109"/>
    <w:rsid w:val="006423BA"/>
    <w:rsid w:val="00644CDA"/>
    <w:rsid w:val="00661B86"/>
    <w:rsid w:val="00672DC3"/>
    <w:rsid w:val="006752D8"/>
    <w:rsid w:val="00690366"/>
    <w:rsid w:val="006C68F6"/>
    <w:rsid w:val="006E1DAB"/>
    <w:rsid w:val="006F0EE5"/>
    <w:rsid w:val="007004C5"/>
    <w:rsid w:val="0072228C"/>
    <w:rsid w:val="00732E0B"/>
    <w:rsid w:val="007558A7"/>
    <w:rsid w:val="00775703"/>
    <w:rsid w:val="007978CC"/>
    <w:rsid w:val="007B7334"/>
    <w:rsid w:val="007C2ACD"/>
    <w:rsid w:val="007F0672"/>
    <w:rsid w:val="007F077F"/>
    <w:rsid w:val="007F6776"/>
    <w:rsid w:val="00804F4D"/>
    <w:rsid w:val="008118D2"/>
    <w:rsid w:val="00817133"/>
    <w:rsid w:val="00832EF5"/>
    <w:rsid w:val="00842625"/>
    <w:rsid w:val="008858B3"/>
    <w:rsid w:val="00886487"/>
    <w:rsid w:val="0089329B"/>
    <w:rsid w:val="008F4F3A"/>
    <w:rsid w:val="008F7965"/>
    <w:rsid w:val="008F7EB1"/>
    <w:rsid w:val="0094356F"/>
    <w:rsid w:val="00950363"/>
    <w:rsid w:val="009658FF"/>
    <w:rsid w:val="0098088D"/>
    <w:rsid w:val="009832AE"/>
    <w:rsid w:val="00987A95"/>
    <w:rsid w:val="009B611D"/>
    <w:rsid w:val="009C4275"/>
    <w:rsid w:val="009F30E2"/>
    <w:rsid w:val="00A0018F"/>
    <w:rsid w:val="00A21782"/>
    <w:rsid w:val="00A23A8B"/>
    <w:rsid w:val="00A2699D"/>
    <w:rsid w:val="00A57F10"/>
    <w:rsid w:val="00A700BB"/>
    <w:rsid w:val="00A75CA9"/>
    <w:rsid w:val="00A9146C"/>
    <w:rsid w:val="00A93DAC"/>
    <w:rsid w:val="00A95978"/>
    <w:rsid w:val="00AA71BB"/>
    <w:rsid w:val="00AB11BE"/>
    <w:rsid w:val="00AC1D12"/>
    <w:rsid w:val="00AD4B64"/>
    <w:rsid w:val="00AE17C2"/>
    <w:rsid w:val="00B11EF8"/>
    <w:rsid w:val="00B32B9C"/>
    <w:rsid w:val="00B60A78"/>
    <w:rsid w:val="00B9010C"/>
    <w:rsid w:val="00B91A9F"/>
    <w:rsid w:val="00B93F94"/>
    <w:rsid w:val="00BB26F6"/>
    <w:rsid w:val="00BB7A56"/>
    <w:rsid w:val="00BD13CE"/>
    <w:rsid w:val="00BD2512"/>
    <w:rsid w:val="00C11CA9"/>
    <w:rsid w:val="00C231E6"/>
    <w:rsid w:val="00C23E6E"/>
    <w:rsid w:val="00C47F55"/>
    <w:rsid w:val="00C62F5E"/>
    <w:rsid w:val="00C74146"/>
    <w:rsid w:val="00C759B1"/>
    <w:rsid w:val="00C83396"/>
    <w:rsid w:val="00C951D0"/>
    <w:rsid w:val="00CA1860"/>
    <w:rsid w:val="00CA2FD7"/>
    <w:rsid w:val="00CB49B3"/>
    <w:rsid w:val="00CF54BB"/>
    <w:rsid w:val="00D0259A"/>
    <w:rsid w:val="00D0399C"/>
    <w:rsid w:val="00D07D39"/>
    <w:rsid w:val="00D13687"/>
    <w:rsid w:val="00D27767"/>
    <w:rsid w:val="00D41CF4"/>
    <w:rsid w:val="00D46136"/>
    <w:rsid w:val="00D5369A"/>
    <w:rsid w:val="00DB3247"/>
    <w:rsid w:val="00DC74F8"/>
    <w:rsid w:val="00DE6AA1"/>
    <w:rsid w:val="00DF00B0"/>
    <w:rsid w:val="00E24247"/>
    <w:rsid w:val="00E2550E"/>
    <w:rsid w:val="00E30778"/>
    <w:rsid w:val="00E568D8"/>
    <w:rsid w:val="00E63478"/>
    <w:rsid w:val="00EA6BAA"/>
    <w:rsid w:val="00EC3792"/>
    <w:rsid w:val="00EE184E"/>
    <w:rsid w:val="00EF2FF7"/>
    <w:rsid w:val="00EF7DDB"/>
    <w:rsid w:val="00F000C0"/>
    <w:rsid w:val="00F54DBD"/>
    <w:rsid w:val="00F776C8"/>
    <w:rsid w:val="00FE109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BB469D"/>
  <w15:chartTrackingRefBased/>
  <w15:docId w15:val="{2C394312-F8E6-4F04-A26E-454B2EEB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56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56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4356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435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35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35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35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5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5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56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56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4356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435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35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35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35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3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5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5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356F"/>
    <w:pPr>
      <w:spacing w:before="160"/>
      <w:jc w:val="center"/>
    </w:pPr>
    <w:rPr>
      <w:i/>
      <w:iCs/>
      <w:color w:val="404040" w:themeColor="text1" w:themeTint="BF"/>
    </w:rPr>
  </w:style>
  <w:style w:type="character" w:customStyle="1" w:styleId="QuoteChar">
    <w:name w:val="Quote Char"/>
    <w:basedOn w:val="DefaultParagraphFont"/>
    <w:link w:val="Quote"/>
    <w:uiPriority w:val="29"/>
    <w:rsid w:val="0094356F"/>
    <w:rPr>
      <w:i/>
      <w:iCs/>
      <w:color w:val="404040" w:themeColor="text1" w:themeTint="BF"/>
    </w:rPr>
  </w:style>
  <w:style w:type="paragraph" w:styleId="ListParagraph">
    <w:name w:val="List Paragraph"/>
    <w:basedOn w:val="Normal"/>
    <w:uiPriority w:val="34"/>
    <w:qFormat/>
    <w:rsid w:val="0094356F"/>
    <w:pPr>
      <w:ind w:left="720"/>
      <w:contextualSpacing/>
    </w:pPr>
  </w:style>
  <w:style w:type="character" w:styleId="IntenseEmphasis">
    <w:name w:val="Intense Emphasis"/>
    <w:basedOn w:val="DefaultParagraphFont"/>
    <w:uiPriority w:val="21"/>
    <w:qFormat/>
    <w:rsid w:val="0094356F"/>
    <w:rPr>
      <w:i/>
      <w:iCs/>
      <w:color w:val="2F5496" w:themeColor="accent1" w:themeShade="BF"/>
    </w:rPr>
  </w:style>
  <w:style w:type="paragraph" w:styleId="IntenseQuote">
    <w:name w:val="Intense Quote"/>
    <w:basedOn w:val="Normal"/>
    <w:next w:val="Normal"/>
    <w:link w:val="IntenseQuoteChar"/>
    <w:uiPriority w:val="30"/>
    <w:qFormat/>
    <w:rsid w:val="00943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56F"/>
    <w:rPr>
      <w:i/>
      <w:iCs/>
      <w:color w:val="2F5496" w:themeColor="accent1" w:themeShade="BF"/>
    </w:rPr>
  </w:style>
  <w:style w:type="character" w:styleId="IntenseReference">
    <w:name w:val="Intense Reference"/>
    <w:basedOn w:val="DefaultParagraphFont"/>
    <w:uiPriority w:val="32"/>
    <w:qFormat/>
    <w:rsid w:val="0094356F"/>
    <w:rPr>
      <w:b/>
      <w:bCs/>
      <w:smallCaps/>
      <w:color w:val="2F5496" w:themeColor="accent1" w:themeShade="BF"/>
      <w:spacing w:val="5"/>
    </w:rPr>
  </w:style>
  <w:style w:type="character" w:styleId="Hyperlink">
    <w:name w:val="Hyperlink"/>
    <w:basedOn w:val="DefaultParagraphFont"/>
    <w:uiPriority w:val="99"/>
    <w:unhideWhenUsed/>
    <w:rsid w:val="00804F4D"/>
    <w:rPr>
      <w:color w:val="0563C1" w:themeColor="hyperlink"/>
      <w:u w:val="single"/>
    </w:rPr>
  </w:style>
  <w:style w:type="character" w:styleId="UnresolvedMention">
    <w:name w:val="Unresolved Mention"/>
    <w:basedOn w:val="DefaultParagraphFont"/>
    <w:uiPriority w:val="99"/>
    <w:semiHidden/>
    <w:unhideWhenUsed/>
    <w:rsid w:val="00804F4D"/>
    <w:rPr>
      <w:color w:val="605E5C"/>
      <w:shd w:val="clear" w:color="auto" w:fill="E1DFDD"/>
    </w:rPr>
  </w:style>
  <w:style w:type="paragraph" w:styleId="NormalWeb">
    <w:name w:val="Normal (Web)"/>
    <w:basedOn w:val="Normal"/>
    <w:uiPriority w:val="99"/>
    <w:semiHidden/>
    <w:unhideWhenUsed/>
    <w:rsid w:val="0072228C"/>
    <w:rPr>
      <w:rFonts w:cs="Times New Roman"/>
    </w:rPr>
  </w:style>
  <w:style w:type="paragraph" w:styleId="Header">
    <w:name w:val="header"/>
    <w:basedOn w:val="Normal"/>
    <w:link w:val="HeaderChar"/>
    <w:uiPriority w:val="99"/>
    <w:unhideWhenUsed/>
    <w:rsid w:val="00A00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18F"/>
  </w:style>
  <w:style w:type="paragraph" w:styleId="Footer">
    <w:name w:val="footer"/>
    <w:basedOn w:val="Normal"/>
    <w:link w:val="FooterChar"/>
    <w:uiPriority w:val="99"/>
    <w:unhideWhenUsed/>
    <w:rsid w:val="00A00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18F"/>
  </w:style>
  <w:style w:type="character" w:styleId="LineNumber">
    <w:name w:val="line number"/>
    <w:basedOn w:val="DefaultParagraphFont"/>
    <w:uiPriority w:val="99"/>
    <w:semiHidden/>
    <w:unhideWhenUsed/>
    <w:rsid w:val="00A0018F"/>
  </w:style>
  <w:style w:type="paragraph" w:styleId="NoSpacing">
    <w:name w:val="No Spacing"/>
    <w:uiPriority w:val="1"/>
    <w:qFormat/>
    <w:rsid w:val="00DB3247"/>
    <w:pPr>
      <w:spacing w:after="0" w:line="240" w:lineRule="auto"/>
    </w:pPr>
    <w:rPr>
      <w:rFonts w:asciiTheme="minorHAnsi" w:hAnsiTheme="minorHAnsi"/>
      <w:kern w:val="0"/>
      <w:sz w:val="22"/>
      <w:szCs w:val="22"/>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ho.int/iris/bitstream/10665/44399/1/9789241599979_eng.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uro.who.int/__data/assets/pdf_%20file/0005/321971/Urban-green-spaces-and-healthreview-evidenc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33170C-2F7E-47C7-9BEF-17EFEB638E9F}">
  <we:reference id="wa200000368" version="1.0.0.0" store="en-US" storeType="OMEX"/>
  <we:alternateReferences>
    <we:reference id="wa200000368" version="1.0.0.0" store="wa200000368" storeType="OMEX"/>
  </we:alternateReferences>
  <we:properties>
    <we:property name="documentId" value="&quot;ae0c619473ea04a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7806A-7C79-4B69-BD5A-8CD51958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12</Pages>
  <Words>6385</Words>
  <Characters>36395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1022</cp:lastModifiedBy>
  <cp:revision>80</cp:revision>
  <cp:lastPrinted>2026-01-10T10:03:00Z</cp:lastPrinted>
  <dcterms:created xsi:type="dcterms:W3CDTF">2026-01-10T10:04:00Z</dcterms:created>
  <dcterms:modified xsi:type="dcterms:W3CDTF">2026-01-27T08:37:00Z</dcterms:modified>
</cp:coreProperties>
</file>