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030DE" w14:textId="66CC1856" w:rsidR="00D40180" w:rsidRPr="002761F3" w:rsidRDefault="005F1CF9" w:rsidP="003C0425">
      <w:pPr>
        <w:spacing w:after="0" w:line="360" w:lineRule="auto"/>
        <w:ind w:right="-930"/>
        <w:rPr>
          <w:rFonts w:ascii="Arial" w:eastAsia="Calibri" w:hAnsi="Arial" w:cs="Arial"/>
          <w:b/>
          <w:sz w:val="24"/>
          <w:szCs w:val="24"/>
          <w:lang w:val="en-GB"/>
        </w:rPr>
      </w:pPr>
      <w:r w:rsidRPr="002761F3">
        <w:rPr>
          <w:rFonts w:ascii="Arial" w:eastAsia="Calibri" w:hAnsi="Arial" w:cs="Arial"/>
          <w:b/>
          <w:sz w:val="24"/>
          <w:szCs w:val="24"/>
          <w:lang w:val="en-GB"/>
        </w:rPr>
        <w:t>THE COMPETENCES ACQUIRED BY STUDENTS IN SECONDARY SCHOOLS AND THE UNIVERSITIES</w:t>
      </w:r>
      <w:bookmarkStart w:id="0" w:name="_GoBack"/>
      <w:bookmarkEnd w:id="0"/>
      <w:r w:rsidR="00D6141D" w:rsidRPr="002761F3">
        <w:rPr>
          <w:rFonts w:ascii="Arial" w:eastAsia="Calibri" w:hAnsi="Arial" w:cs="Arial"/>
          <w:b/>
          <w:sz w:val="24"/>
          <w:szCs w:val="24"/>
          <w:lang w:val="en-GB"/>
        </w:rPr>
        <w:t xml:space="preserve"> OF TANZANIA</w:t>
      </w:r>
      <w:r w:rsidR="003C0425">
        <w:rPr>
          <w:rFonts w:ascii="Arial" w:eastAsia="Calibri" w:hAnsi="Arial" w:cs="Arial"/>
          <w:b/>
          <w:sz w:val="24"/>
          <w:szCs w:val="24"/>
          <w:lang w:val="en-GB"/>
        </w:rPr>
        <w:t xml:space="preserve">: </w:t>
      </w:r>
      <w:r w:rsidR="003C0425" w:rsidRPr="003C0425">
        <w:rPr>
          <w:rFonts w:ascii="Arial" w:eastAsia="Calibri" w:hAnsi="Arial" w:cs="Arial"/>
          <w:b/>
          <w:sz w:val="24"/>
          <w:szCs w:val="24"/>
          <w:lang w:val="en-GB"/>
        </w:rPr>
        <w:t>A REVIEW</w:t>
      </w:r>
    </w:p>
    <w:p w14:paraId="0C5B34FC" w14:textId="77777777" w:rsidR="003F3F1A" w:rsidRPr="002761F3" w:rsidRDefault="003F3F1A" w:rsidP="00717C5D">
      <w:pPr>
        <w:spacing w:after="0" w:line="360" w:lineRule="auto"/>
        <w:ind w:right="-930"/>
        <w:jc w:val="both"/>
        <w:rPr>
          <w:rFonts w:ascii="Arial" w:eastAsia="Calibri" w:hAnsi="Arial" w:cs="Arial"/>
          <w:b/>
          <w:sz w:val="24"/>
          <w:szCs w:val="24"/>
          <w:lang w:val="en-GB"/>
        </w:rPr>
      </w:pPr>
    </w:p>
    <w:p w14:paraId="2257FA7C" w14:textId="582AB30B" w:rsidR="00717C5D" w:rsidRPr="002761F3" w:rsidRDefault="00717C5D" w:rsidP="00717C5D">
      <w:pPr>
        <w:spacing w:after="0" w:line="360" w:lineRule="auto"/>
        <w:ind w:right="-930"/>
        <w:jc w:val="both"/>
        <w:rPr>
          <w:rFonts w:ascii="Arial" w:eastAsia="Calibri" w:hAnsi="Arial" w:cs="Arial"/>
          <w:b/>
          <w:sz w:val="24"/>
          <w:szCs w:val="24"/>
          <w:lang w:val="en-GB"/>
        </w:rPr>
      </w:pPr>
      <w:r w:rsidRPr="002761F3">
        <w:rPr>
          <w:rFonts w:ascii="Arial" w:eastAsia="Calibri" w:hAnsi="Arial" w:cs="Arial"/>
          <w:b/>
          <w:sz w:val="24"/>
          <w:szCs w:val="24"/>
          <w:lang w:val="en-GB"/>
        </w:rPr>
        <w:t>Abstract</w:t>
      </w:r>
    </w:p>
    <w:p w14:paraId="4E3F8CE4" w14:textId="13505539" w:rsidR="000E5D44" w:rsidRPr="002761F3" w:rsidRDefault="00217EA8" w:rsidP="009775F2">
      <w:pPr>
        <w:autoSpaceDE w:val="0"/>
        <w:autoSpaceDN w:val="0"/>
        <w:adjustRightInd w:val="0"/>
        <w:spacing w:after="0"/>
        <w:jc w:val="both"/>
        <w:rPr>
          <w:rFonts w:ascii="Arial" w:eastAsia="Calibri" w:hAnsi="Arial" w:cs="Arial"/>
          <w:b/>
          <w:sz w:val="24"/>
          <w:szCs w:val="24"/>
          <w:lang w:val="en-GB"/>
        </w:rPr>
      </w:pPr>
      <w:r w:rsidRPr="002761F3">
        <w:rPr>
          <w:rFonts w:ascii="Arial" w:eastAsia="Calibri" w:hAnsi="Arial" w:cs="Arial"/>
          <w:sz w:val="24"/>
          <w:szCs w:val="24"/>
          <w:lang w:val="en-GB"/>
        </w:rPr>
        <w:t>A</w:t>
      </w:r>
      <w:r w:rsidRPr="002761F3">
        <w:rPr>
          <w:rFonts w:ascii="Arial" w:eastAsia="Calibri" w:hAnsi="Arial" w:cs="Arial"/>
          <w:sz w:val="24"/>
          <w:szCs w:val="24"/>
        </w:rPr>
        <w:t xml:space="preserve"> Competence Based Curriculum is an educational framework that put emphasis on students to apply knowledge </w:t>
      </w:r>
      <w:r w:rsidR="006F5813" w:rsidRPr="002761F3">
        <w:rPr>
          <w:rFonts w:ascii="Arial" w:eastAsia="Calibri" w:hAnsi="Arial" w:cs="Arial"/>
          <w:sz w:val="24"/>
          <w:szCs w:val="24"/>
        </w:rPr>
        <w:t>and skills in the real-</w:t>
      </w:r>
      <w:r w:rsidRPr="002761F3">
        <w:rPr>
          <w:rFonts w:ascii="Arial" w:eastAsia="Calibri" w:hAnsi="Arial" w:cs="Arial"/>
          <w:sz w:val="24"/>
          <w:szCs w:val="24"/>
        </w:rPr>
        <w:t xml:space="preserve">world </w:t>
      </w:r>
      <w:r w:rsidR="006F5813" w:rsidRPr="002761F3">
        <w:rPr>
          <w:rFonts w:ascii="Arial" w:eastAsia="Calibri" w:hAnsi="Arial" w:cs="Arial"/>
          <w:sz w:val="24"/>
          <w:szCs w:val="24"/>
        </w:rPr>
        <w:t>environment</w:t>
      </w:r>
      <w:r w:rsidRPr="002761F3">
        <w:rPr>
          <w:rFonts w:ascii="Arial" w:eastAsia="Calibri" w:hAnsi="Arial" w:cs="Arial"/>
          <w:sz w:val="24"/>
          <w:szCs w:val="24"/>
        </w:rPr>
        <w:t>.</w:t>
      </w:r>
      <w:r w:rsidR="00525017" w:rsidRPr="002761F3">
        <w:rPr>
          <w:rFonts w:ascii="Arial" w:eastAsia="Calibri" w:hAnsi="Arial" w:cs="Arial"/>
          <w:sz w:val="24"/>
          <w:szCs w:val="24"/>
        </w:rPr>
        <w:t xml:space="preserve"> </w:t>
      </w:r>
      <w:r w:rsidR="00A22924" w:rsidRPr="002761F3">
        <w:rPr>
          <w:rFonts w:ascii="Arial" w:eastAsia="Calibri" w:hAnsi="Arial" w:cs="Arial"/>
          <w:sz w:val="24"/>
          <w:szCs w:val="24"/>
        </w:rPr>
        <w:t xml:space="preserve">It </w:t>
      </w:r>
      <w:r w:rsidR="00AA7904" w:rsidRPr="002761F3">
        <w:rPr>
          <w:rFonts w:ascii="Arial" w:eastAsia="Calibri" w:hAnsi="Arial" w:cs="Arial"/>
          <w:sz w:val="24"/>
          <w:szCs w:val="24"/>
        </w:rPr>
        <w:t xml:space="preserve">effectively </w:t>
      </w:r>
      <w:proofErr w:type="gramStart"/>
      <w:r w:rsidR="00AA7904" w:rsidRPr="002761F3">
        <w:rPr>
          <w:rFonts w:ascii="Arial" w:eastAsia="Calibri" w:hAnsi="Arial" w:cs="Arial"/>
          <w:sz w:val="24"/>
          <w:szCs w:val="24"/>
        </w:rPr>
        <w:t>promote</w:t>
      </w:r>
      <w:proofErr w:type="gramEnd"/>
      <w:r w:rsidR="00AA7904" w:rsidRPr="002761F3">
        <w:rPr>
          <w:rFonts w:ascii="Arial" w:eastAsia="Calibri" w:hAnsi="Arial" w:cs="Arial"/>
          <w:sz w:val="24"/>
          <w:szCs w:val="24"/>
        </w:rPr>
        <w:t xml:space="preserve"> competitiveness, innovation, and facilitate the acquisition of 21</w:t>
      </w:r>
      <w:r w:rsidR="00AA7904" w:rsidRPr="002761F3">
        <w:rPr>
          <w:rFonts w:ascii="Arial" w:eastAsia="Calibri" w:hAnsi="Arial" w:cs="Arial"/>
          <w:sz w:val="24"/>
          <w:szCs w:val="24"/>
          <w:vertAlign w:val="superscript"/>
        </w:rPr>
        <w:t>st</w:t>
      </w:r>
      <w:r w:rsidR="00AA7904" w:rsidRPr="002761F3">
        <w:rPr>
          <w:rFonts w:ascii="Arial" w:eastAsia="Calibri" w:hAnsi="Arial" w:cs="Arial"/>
          <w:sz w:val="24"/>
          <w:szCs w:val="24"/>
        </w:rPr>
        <w:t xml:space="preserve"> Century </w:t>
      </w:r>
      <w:r w:rsidR="00FE1AB4" w:rsidRPr="002761F3">
        <w:rPr>
          <w:rFonts w:ascii="Arial" w:eastAsia="Calibri" w:hAnsi="Arial" w:cs="Arial"/>
          <w:sz w:val="24"/>
          <w:szCs w:val="24"/>
        </w:rPr>
        <w:t>competences</w:t>
      </w:r>
      <w:r w:rsidR="00AA7904" w:rsidRPr="002761F3">
        <w:rPr>
          <w:rFonts w:ascii="Arial" w:eastAsia="Calibri" w:hAnsi="Arial" w:cs="Arial"/>
          <w:sz w:val="24"/>
          <w:szCs w:val="24"/>
        </w:rPr>
        <w:t xml:space="preserve"> among the students. </w:t>
      </w:r>
      <w:r w:rsidR="002056EF" w:rsidRPr="002761F3">
        <w:rPr>
          <w:rFonts w:ascii="Arial" w:eastAsia="Calibri" w:hAnsi="Arial" w:cs="Arial"/>
          <w:sz w:val="24"/>
          <w:szCs w:val="24"/>
        </w:rPr>
        <w:t xml:space="preserve">The </w:t>
      </w:r>
      <w:r w:rsidR="00AD3BBB" w:rsidRPr="002761F3">
        <w:rPr>
          <w:rFonts w:ascii="Arial" w:eastAsia="Calibri" w:hAnsi="Arial" w:cs="Arial"/>
          <w:sz w:val="24"/>
          <w:szCs w:val="24"/>
        </w:rPr>
        <w:t>21</w:t>
      </w:r>
      <w:r w:rsidR="00AD3BBB" w:rsidRPr="002761F3">
        <w:rPr>
          <w:rFonts w:ascii="Arial" w:eastAsia="Calibri" w:hAnsi="Arial" w:cs="Arial"/>
          <w:sz w:val="24"/>
          <w:szCs w:val="24"/>
          <w:vertAlign w:val="superscript"/>
        </w:rPr>
        <w:t>st</w:t>
      </w:r>
      <w:r w:rsidR="00AD3BBB" w:rsidRPr="002761F3">
        <w:rPr>
          <w:rFonts w:ascii="Arial" w:eastAsia="Calibri" w:hAnsi="Arial" w:cs="Arial"/>
          <w:sz w:val="24"/>
          <w:szCs w:val="24"/>
        </w:rPr>
        <w:t xml:space="preserve"> Century competences are increasingly recognized as key competences for today’s young people to develop so that they can effectively participate in the global knowledge economy, thrive in an increasingly diverse society, use new technologies effectively, adapt to change and uncertainty, and continue </w:t>
      </w:r>
      <w:r w:rsidR="00734C09" w:rsidRPr="002761F3">
        <w:rPr>
          <w:rFonts w:ascii="Arial" w:eastAsia="Calibri" w:hAnsi="Arial" w:cs="Arial"/>
          <w:sz w:val="24"/>
          <w:szCs w:val="24"/>
        </w:rPr>
        <w:t>to engage in lifelong learning.</w:t>
      </w:r>
      <w:r w:rsidR="00155268" w:rsidRPr="002761F3">
        <w:rPr>
          <w:rFonts w:ascii="Arial" w:eastAsia="Calibri" w:hAnsi="Arial" w:cs="Arial"/>
          <w:sz w:val="24"/>
          <w:szCs w:val="24"/>
        </w:rPr>
        <w:t xml:space="preserve"> </w:t>
      </w:r>
      <w:r w:rsidR="00FE1AB4" w:rsidRPr="002761F3">
        <w:rPr>
          <w:rFonts w:ascii="Arial" w:eastAsia="Calibri" w:hAnsi="Arial" w:cs="Arial"/>
          <w:sz w:val="24"/>
          <w:szCs w:val="24"/>
        </w:rPr>
        <w:t xml:space="preserve">Competence Based Curriculum </w:t>
      </w:r>
      <w:r w:rsidR="00AA7904" w:rsidRPr="002761F3">
        <w:rPr>
          <w:rFonts w:ascii="Arial" w:eastAsia="Calibri" w:hAnsi="Arial" w:cs="Arial"/>
          <w:sz w:val="24"/>
          <w:szCs w:val="24"/>
        </w:rPr>
        <w:t>focus</w:t>
      </w:r>
      <w:r w:rsidR="008A2D0D" w:rsidRPr="002761F3">
        <w:rPr>
          <w:rFonts w:ascii="Arial" w:eastAsia="Calibri" w:hAnsi="Arial" w:cs="Arial"/>
          <w:sz w:val="24"/>
          <w:szCs w:val="24"/>
        </w:rPr>
        <w:t>es</w:t>
      </w:r>
      <w:r w:rsidR="00444E6B" w:rsidRPr="002761F3">
        <w:rPr>
          <w:rFonts w:ascii="Arial" w:eastAsia="Calibri" w:hAnsi="Arial" w:cs="Arial"/>
          <w:sz w:val="24"/>
          <w:szCs w:val="24"/>
        </w:rPr>
        <w:t xml:space="preserve"> o</w:t>
      </w:r>
      <w:r w:rsidR="006E121C" w:rsidRPr="002761F3">
        <w:rPr>
          <w:rFonts w:ascii="Arial" w:eastAsia="Calibri" w:hAnsi="Arial" w:cs="Arial"/>
          <w:sz w:val="24"/>
          <w:szCs w:val="24"/>
        </w:rPr>
        <w:t xml:space="preserve">n facilitating the teaching, </w:t>
      </w:r>
      <w:r w:rsidR="00444E6B" w:rsidRPr="002761F3">
        <w:rPr>
          <w:rFonts w:ascii="Arial" w:eastAsia="Calibri" w:hAnsi="Arial" w:cs="Arial"/>
          <w:sz w:val="24"/>
          <w:szCs w:val="24"/>
        </w:rPr>
        <w:t>learning</w:t>
      </w:r>
      <w:r w:rsidR="006E121C" w:rsidRPr="002761F3">
        <w:rPr>
          <w:rFonts w:ascii="Arial" w:eastAsia="Calibri" w:hAnsi="Arial" w:cs="Arial"/>
          <w:sz w:val="24"/>
          <w:szCs w:val="24"/>
        </w:rPr>
        <w:t>, assessment</w:t>
      </w:r>
      <w:r w:rsidR="00444E6B" w:rsidRPr="002761F3">
        <w:rPr>
          <w:rFonts w:ascii="Arial" w:eastAsia="Calibri" w:hAnsi="Arial" w:cs="Arial"/>
          <w:sz w:val="24"/>
          <w:szCs w:val="24"/>
        </w:rPr>
        <w:t xml:space="preserve"> and encourages students</w:t>
      </w:r>
      <w:r w:rsidR="00A9154E" w:rsidRPr="002761F3">
        <w:rPr>
          <w:rFonts w:ascii="Arial" w:eastAsia="Calibri" w:hAnsi="Arial" w:cs="Arial"/>
          <w:sz w:val="24"/>
          <w:szCs w:val="24"/>
        </w:rPr>
        <w:t xml:space="preserve"> to demonstrate </w:t>
      </w:r>
      <w:r w:rsidR="00444E6B" w:rsidRPr="002761F3">
        <w:rPr>
          <w:rFonts w:ascii="Arial" w:eastAsia="Calibri" w:hAnsi="Arial" w:cs="Arial"/>
          <w:sz w:val="24"/>
          <w:szCs w:val="24"/>
        </w:rPr>
        <w:t>mastery</w:t>
      </w:r>
      <w:r w:rsidR="00B40C90" w:rsidRPr="002761F3">
        <w:rPr>
          <w:rFonts w:ascii="Arial" w:eastAsia="Calibri" w:hAnsi="Arial" w:cs="Arial"/>
          <w:sz w:val="24"/>
          <w:szCs w:val="24"/>
        </w:rPr>
        <w:t xml:space="preserve"> </w:t>
      </w:r>
      <w:r w:rsidR="00663B82" w:rsidRPr="002761F3">
        <w:rPr>
          <w:rFonts w:ascii="Arial" w:eastAsia="Calibri" w:hAnsi="Arial" w:cs="Arial"/>
          <w:sz w:val="24"/>
          <w:szCs w:val="24"/>
        </w:rPr>
        <w:t xml:space="preserve">of </w:t>
      </w:r>
      <w:r w:rsidR="00B40C90" w:rsidRPr="002761F3">
        <w:rPr>
          <w:rFonts w:ascii="Arial" w:eastAsia="Calibri" w:hAnsi="Arial" w:cs="Arial"/>
          <w:sz w:val="24"/>
          <w:szCs w:val="24"/>
        </w:rPr>
        <w:t>comp</w:t>
      </w:r>
      <w:r w:rsidR="00B771CF" w:rsidRPr="002761F3">
        <w:rPr>
          <w:rFonts w:ascii="Arial" w:eastAsia="Calibri" w:hAnsi="Arial" w:cs="Arial"/>
          <w:sz w:val="24"/>
          <w:szCs w:val="24"/>
        </w:rPr>
        <w:t>e</w:t>
      </w:r>
      <w:r w:rsidR="00B40C90" w:rsidRPr="002761F3">
        <w:rPr>
          <w:rFonts w:ascii="Arial" w:eastAsia="Calibri" w:hAnsi="Arial" w:cs="Arial"/>
          <w:sz w:val="24"/>
          <w:szCs w:val="24"/>
        </w:rPr>
        <w:t>tences.</w:t>
      </w:r>
      <w:r w:rsidR="00424EEA" w:rsidRPr="002761F3">
        <w:rPr>
          <w:rFonts w:ascii="Arial" w:eastAsia="Calibri" w:hAnsi="Arial" w:cs="Arial"/>
          <w:sz w:val="24"/>
          <w:szCs w:val="24"/>
        </w:rPr>
        <w:t xml:space="preserve"> Educators</w:t>
      </w:r>
      <w:r w:rsidR="00424EEA" w:rsidRPr="002761F3">
        <w:rPr>
          <w:rFonts w:ascii="Arial" w:eastAsia="Times New Roman" w:hAnsi="Arial" w:cs="Arial"/>
          <w:sz w:val="24"/>
          <w:szCs w:val="24"/>
        </w:rPr>
        <w:t xml:space="preserve"> ensure that </w:t>
      </w:r>
      <w:r w:rsidR="00A9154E" w:rsidRPr="002761F3">
        <w:rPr>
          <w:rFonts w:ascii="Arial" w:eastAsia="Times New Roman" w:hAnsi="Arial" w:cs="Arial"/>
          <w:sz w:val="24"/>
          <w:szCs w:val="24"/>
        </w:rPr>
        <w:t>student</w:t>
      </w:r>
      <w:r w:rsidR="00424EEA" w:rsidRPr="002761F3">
        <w:rPr>
          <w:rFonts w:ascii="Arial" w:eastAsia="Times New Roman" w:hAnsi="Arial" w:cs="Arial"/>
          <w:sz w:val="24"/>
          <w:szCs w:val="24"/>
        </w:rPr>
        <w:t>s have</w:t>
      </w:r>
      <w:r w:rsidR="00A9154E" w:rsidRPr="002761F3">
        <w:rPr>
          <w:rFonts w:ascii="Arial" w:eastAsia="Times New Roman" w:hAnsi="Arial" w:cs="Arial"/>
          <w:sz w:val="24"/>
          <w:szCs w:val="24"/>
        </w:rPr>
        <w:t xml:space="preserve"> full maste</w:t>
      </w:r>
      <w:r w:rsidR="00424EEA" w:rsidRPr="002761F3">
        <w:rPr>
          <w:rFonts w:ascii="Arial" w:eastAsia="Times New Roman" w:hAnsi="Arial" w:cs="Arial"/>
          <w:sz w:val="24"/>
          <w:szCs w:val="24"/>
        </w:rPr>
        <w:t>ry before they can move forward</w:t>
      </w:r>
      <w:r w:rsidR="00A9154E" w:rsidRPr="002761F3">
        <w:rPr>
          <w:rFonts w:ascii="Arial" w:eastAsia="Times New Roman" w:hAnsi="Arial" w:cs="Arial"/>
          <w:sz w:val="24"/>
          <w:szCs w:val="24"/>
        </w:rPr>
        <w:t>.</w:t>
      </w:r>
      <w:r w:rsidR="003605FA" w:rsidRPr="002761F3">
        <w:rPr>
          <w:rFonts w:ascii="Arial" w:eastAsia="Times New Roman" w:hAnsi="Arial" w:cs="Arial"/>
          <w:sz w:val="24"/>
          <w:szCs w:val="24"/>
        </w:rPr>
        <w:t xml:space="preserve"> The Review A</w:t>
      </w:r>
      <w:r w:rsidR="00DA3CA4" w:rsidRPr="002761F3">
        <w:rPr>
          <w:rFonts w:ascii="Arial" w:eastAsia="Times New Roman" w:hAnsi="Arial" w:cs="Arial"/>
          <w:sz w:val="24"/>
          <w:szCs w:val="24"/>
        </w:rPr>
        <w:t xml:space="preserve">rticle explained </w:t>
      </w:r>
      <w:r w:rsidR="001D3032" w:rsidRPr="002761F3">
        <w:rPr>
          <w:rFonts w:ascii="Arial" w:eastAsia="Calibri" w:hAnsi="Arial" w:cs="Arial"/>
          <w:sz w:val="24"/>
          <w:szCs w:val="24"/>
        </w:rPr>
        <w:t xml:space="preserve">how </w:t>
      </w:r>
      <w:r w:rsidR="00DA3CA4" w:rsidRPr="002761F3">
        <w:rPr>
          <w:rFonts w:ascii="Arial" w:eastAsia="Calibri" w:hAnsi="Arial" w:cs="Arial"/>
          <w:sz w:val="24"/>
          <w:szCs w:val="24"/>
        </w:rPr>
        <w:t xml:space="preserve">various </w:t>
      </w:r>
      <w:r w:rsidR="001D3032" w:rsidRPr="002761F3">
        <w:rPr>
          <w:rFonts w:ascii="Arial" w:eastAsia="Calibri" w:hAnsi="Arial" w:cs="Arial"/>
          <w:sz w:val="24"/>
          <w:szCs w:val="24"/>
        </w:rPr>
        <w:t>countries adopted the Competence Based</w:t>
      </w:r>
      <w:r w:rsidR="00955698" w:rsidRPr="002761F3">
        <w:rPr>
          <w:rFonts w:ascii="Arial" w:eastAsia="Calibri" w:hAnsi="Arial" w:cs="Arial"/>
          <w:sz w:val="24"/>
          <w:szCs w:val="24"/>
        </w:rPr>
        <w:t xml:space="preserve"> Curriculum</w:t>
      </w:r>
      <w:r w:rsidR="001D3032" w:rsidRPr="002761F3">
        <w:rPr>
          <w:rFonts w:ascii="Arial" w:eastAsia="Calibri" w:hAnsi="Arial" w:cs="Arial"/>
          <w:sz w:val="24"/>
          <w:szCs w:val="24"/>
        </w:rPr>
        <w:t xml:space="preserve">. </w:t>
      </w:r>
      <w:r w:rsidR="008D71BE" w:rsidRPr="002761F3">
        <w:rPr>
          <w:rFonts w:ascii="Arial" w:eastAsia="Calibri" w:hAnsi="Arial" w:cs="Arial"/>
          <w:sz w:val="24"/>
          <w:szCs w:val="24"/>
          <w:lang w:val="en-GB"/>
        </w:rPr>
        <w:t xml:space="preserve">The education systems wanted to </w:t>
      </w:r>
      <w:r w:rsidR="00955698" w:rsidRPr="002761F3">
        <w:rPr>
          <w:rFonts w:ascii="Arial" w:eastAsia="Calibri" w:hAnsi="Arial" w:cs="Arial"/>
          <w:sz w:val="24"/>
          <w:szCs w:val="24"/>
          <w:lang w:val="en-GB"/>
        </w:rPr>
        <w:t>make the</w:t>
      </w:r>
      <w:r w:rsidR="00955698" w:rsidRPr="002761F3">
        <w:rPr>
          <w:rFonts w:ascii="Arial" w:eastAsia="Calibri" w:hAnsi="Arial" w:cs="Arial"/>
          <w:sz w:val="24"/>
          <w:szCs w:val="24"/>
          <w:shd w:val="clear" w:color="auto" w:fill="FFFFFF"/>
          <w:lang w:val="en-GB"/>
        </w:rPr>
        <w:t xml:space="preserve"> </w:t>
      </w:r>
      <w:r w:rsidR="00955698" w:rsidRPr="002761F3">
        <w:rPr>
          <w:rFonts w:ascii="Arial" w:eastAsia="Calibri" w:hAnsi="Arial" w:cs="Arial"/>
          <w:sz w:val="24"/>
          <w:szCs w:val="24"/>
          <w:lang w:val="en-GB"/>
        </w:rPr>
        <w:t xml:space="preserve">curriculum more effective and responsive to </w:t>
      </w:r>
      <w:r w:rsidR="00286179" w:rsidRPr="002761F3">
        <w:rPr>
          <w:rFonts w:ascii="Arial" w:eastAsia="Calibri" w:hAnsi="Arial" w:cs="Arial"/>
          <w:sz w:val="24"/>
          <w:szCs w:val="24"/>
          <w:lang w:val="en-GB"/>
        </w:rPr>
        <w:t xml:space="preserve">societal and </w:t>
      </w:r>
      <w:r w:rsidR="008D71BE" w:rsidRPr="002761F3">
        <w:rPr>
          <w:rFonts w:ascii="Arial" w:eastAsia="Calibri" w:hAnsi="Arial" w:cs="Arial"/>
          <w:sz w:val="24"/>
          <w:szCs w:val="24"/>
          <w:lang w:val="en-GB"/>
        </w:rPr>
        <w:t>economical</w:t>
      </w:r>
      <w:r w:rsidR="00955698" w:rsidRPr="002761F3">
        <w:rPr>
          <w:rFonts w:ascii="Arial" w:eastAsia="Calibri" w:hAnsi="Arial" w:cs="Arial"/>
          <w:sz w:val="24"/>
          <w:szCs w:val="24"/>
          <w:lang w:val="en-GB"/>
        </w:rPr>
        <w:t xml:space="preserve"> needs by providing relevant knowledge, skills,</w:t>
      </w:r>
      <w:r w:rsidR="00D93E81" w:rsidRPr="002761F3">
        <w:rPr>
          <w:rFonts w:ascii="Arial" w:eastAsia="Calibri" w:hAnsi="Arial" w:cs="Arial"/>
          <w:sz w:val="24"/>
          <w:szCs w:val="24"/>
          <w:lang w:val="en-GB"/>
        </w:rPr>
        <w:t xml:space="preserve"> and</w:t>
      </w:r>
      <w:r w:rsidR="00955698" w:rsidRPr="002761F3">
        <w:rPr>
          <w:rFonts w:ascii="Arial" w:eastAsia="Calibri" w:hAnsi="Arial" w:cs="Arial"/>
          <w:sz w:val="24"/>
          <w:szCs w:val="24"/>
          <w:lang w:val="en-GB"/>
        </w:rPr>
        <w:t xml:space="preserve"> competences for the students</w:t>
      </w:r>
      <w:r w:rsidR="00D93E81" w:rsidRPr="002761F3">
        <w:rPr>
          <w:rFonts w:ascii="Arial" w:eastAsia="Calibri" w:hAnsi="Arial" w:cs="Arial"/>
          <w:sz w:val="24"/>
          <w:szCs w:val="24"/>
          <w:lang w:val="en-GB"/>
        </w:rPr>
        <w:t>.</w:t>
      </w:r>
      <w:r w:rsidR="00F92D20" w:rsidRPr="002761F3">
        <w:rPr>
          <w:rFonts w:ascii="Arial" w:eastAsia="Calibri" w:hAnsi="Arial" w:cs="Arial"/>
          <w:sz w:val="24"/>
          <w:szCs w:val="24"/>
          <w:lang w:val="en-GB"/>
        </w:rPr>
        <w:t xml:space="preserve"> </w:t>
      </w:r>
      <w:r w:rsidR="004E29C7" w:rsidRPr="002761F3">
        <w:rPr>
          <w:rFonts w:ascii="Arial" w:eastAsia="Calibri" w:hAnsi="Arial" w:cs="Arial"/>
          <w:sz w:val="24"/>
          <w:szCs w:val="24"/>
          <w:lang w:val="en-GB"/>
        </w:rPr>
        <w:t>Tanzanian government has made significant changes to its education and training policies, with the majority of these changes focusing on enhancing access, equity, quality and capacity building.</w:t>
      </w:r>
      <w:r w:rsidR="001878CC" w:rsidRPr="002761F3">
        <w:rPr>
          <w:rFonts w:ascii="Arial" w:eastAsia="Calibri" w:hAnsi="Arial" w:cs="Arial"/>
          <w:sz w:val="24"/>
          <w:szCs w:val="24"/>
          <w:lang w:val="en-GB"/>
        </w:rPr>
        <w:t xml:space="preserve"> </w:t>
      </w:r>
      <w:r w:rsidR="00F92D20" w:rsidRPr="002761F3">
        <w:rPr>
          <w:rFonts w:ascii="Arial" w:eastAsia="Calibri" w:hAnsi="Arial" w:cs="Arial"/>
          <w:sz w:val="24"/>
          <w:szCs w:val="24"/>
          <w:lang w:val="en-GB"/>
        </w:rPr>
        <w:t xml:space="preserve">The implementation of </w:t>
      </w:r>
      <w:r w:rsidR="00F92D20" w:rsidRPr="002761F3">
        <w:rPr>
          <w:rFonts w:ascii="Arial" w:eastAsia="Calibri" w:hAnsi="Arial" w:cs="Arial"/>
          <w:sz w:val="24"/>
          <w:szCs w:val="24"/>
        </w:rPr>
        <w:t xml:space="preserve">Competence Based Curriculum </w:t>
      </w:r>
      <w:r w:rsidR="007B6942" w:rsidRPr="002761F3">
        <w:rPr>
          <w:rFonts w:ascii="Arial" w:eastAsia="Calibri" w:hAnsi="Arial" w:cs="Arial"/>
          <w:sz w:val="24"/>
          <w:szCs w:val="24"/>
        </w:rPr>
        <w:t>in various countries</w:t>
      </w:r>
      <w:r w:rsidR="00F92D20" w:rsidRPr="002761F3">
        <w:rPr>
          <w:rFonts w:ascii="Arial" w:eastAsia="Calibri" w:hAnsi="Arial" w:cs="Arial"/>
          <w:sz w:val="24"/>
          <w:szCs w:val="24"/>
        </w:rPr>
        <w:t xml:space="preserve"> </w:t>
      </w:r>
      <w:r w:rsidR="00BD226B" w:rsidRPr="002761F3">
        <w:rPr>
          <w:rFonts w:ascii="Arial" w:eastAsia="Calibri" w:hAnsi="Arial" w:cs="Arial"/>
          <w:sz w:val="24"/>
          <w:szCs w:val="24"/>
        </w:rPr>
        <w:t xml:space="preserve">as well as in Tanzania </w:t>
      </w:r>
      <w:r w:rsidR="00347EB5" w:rsidRPr="002761F3">
        <w:rPr>
          <w:rFonts w:ascii="Arial" w:eastAsia="Calibri" w:hAnsi="Arial" w:cs="Arial"/>
          <w:sz w:val="24"/>
          <w:szCs w:val="24"/>
        </w:rPr>
        <w:t>indicated</w:t>
      </w:r>
      <w:r w:rsidR="00F92D20" w:rsidRPr="002761F3">
        <w:rPr>
          <w:rFonts w:ascii="Arial" w:eastAsia="Calibri" w:hAnsi="Arial" w:cs="Arial"/>
          <w:sz w:val="24"/>
          <w:szCs w:val="24"/>
        </w:rPr>
        <w:t xml:space="preserve"> some effectiveness and systemic challenges.</w:t>
      </w:r>
      <w:r w:rsidR="001878CC" w:rsidRPr="002761F3">
        <w:rPr>
          <w:rFonts w:ascii="Arial" w:eastAsia="Calibri" w:hAnsi="Arial" w:cs="Arial"/>
          <w:sz w:val="24"/>
          <w:szCs w:val="24"/>
        </w:rPr>
        <w:t xml:space="preserve"> </w:t>
      </w:r>
      <w:r w:rsidR="0063211D" w:rsidRPr="002761F3">
        <w:rPr>
          <w:rFonts w:ascii="Arial" w:eastAsia="Calibri" w:hAnsi="Arial" w:cs="Arial"/>
          <w:sz w:val="24"/>
          <w:szCs w:val="24"/>
        </w:rPr>
        <w:t>Scholars described the empirical findings and</w:t>
      </w:r>
      <w:r w:rsidR="003D4708" w:rsidRPr="002761F3">
        <w:rPr>
          <w:rFonts w:ascii="Arial" w:eastAsia="Calibri" w:hAnsi="Arial" w:cs="Arial"/>
          <w:sz w:val="24"/>
          <w:szCs w:val="24"/>
        </w:rPr>
        <w:t xml:space="preserve"> </w:t>
      </w:r>
      <w:r w:rsidR="0063211D" w:rsidRPr="002761F3">
        <w:rPr>
          <w:rFonts w:ascii="Arial" w:eastAsia="Calibri" w:hAnsi="Arial" w:cs="Arial"/>
          <w:sz w:val="24"/>
          <w:szCs w:val="24"/>
        </w:rPr>
        <w:t xml:space="preserve">various experiences happening during the implementation. </w:t>
      </w:r>
      <w:r w:rsidR="000E21E7" w:rsidRPr="002761F3">
        <w:rPr>
          <w:rFonts w:ascii="Arial" w:eastAsia="Calibri" w:hAnsi="Arial" w:cs="Arial"/>
          <w:sz w:val="24"/>
          <w:szCs w:val="24"/>
        </w:rPr>
        <w:t xml:space="preserve">They provided the suggestions </w:t>
      </w:r>
      <w:r w:rsidR="00F3598E" w:rsidRPr="002761F3">
        <w:rPr>
          <w:rFonts w:ascii="Arial" w:eastAsia="Calibri" w:hAnsi="Arial" w:cs="Arial"/>
          <w:sz w:val="24"/>
          <w:szCs w:val="24"/>
        </w:rPr>
        <w:t>that can improve t</w:t>
      </w:r>
      <w:r w:rsidR="00F3598E" w:rsidRPr="002761F3">
        <w:rPr>
          <w:rStyle w:val="Hyperlink"/>
          <w:rFonts w:ascii="Arial" w:eastAsia="sans-serif" w:hAnsi="Arial" w:cs="Arial"/>
          <w:color w:val="auto"/>
          <w:sz w:val="24"/>
          <w:szCs w:val="24"/>
          <w:u w:val="none"/>
        </w:rPr>
        <w:t xml:space="preserve">he </w:t>
      </w:r>
      <w:r w:rsidR="00F3598E" w:rsidRPr="002761F3">
        <w:rPr>
          <w:rFonts w:ascii="Arial" w:eastAsia="Calibri" w:hAnsi="Arial" w:cs="Arial"/>
          <w:sz w:val="24"/>
          <w:szCs w:val="24"/>
        </w:rPr>
        <w:t xml:space="preserve">components supporting the educational provision. </w:t>
      </w:r>
      <w:r w:rsidR="004453E0" w:rsidRPr="002761F3">
        <w:rPr>
          <w:rFonts w:ascii="Arial" w:eastAsia="Calibri" w:hAnsi="Arial" w:cs="Arial"/>
          <w:sz w:val="24"/>
          <w:szCs w:val="24"/>
          <w:lang w:val="en-GB"/>
        </w:rPr>
        <w:t xml:space="preserve">Concerning the observation of students, they </w:t>
      </w:r>
      <w:r w:rsidR="00BA662E" w:rsidRPr="002761F3">
        <w:rPr>
          <w:rFonts w:ascii="Arial" w:eastAsia="Calibri" w:hAnsi="Arial" w:cs="Arial"/>
          <w:sz w:val="24"/>
          <w:szCs w:val="24"/>
        </w:rPr>
        <w:t xml:space="preserve">have been </w:t>
      </w:r>
      <w:r w:rsidR="004453E0" w:rsidRPr="002761F3">
        <w:rPr>
          <w:rFonts w:ascii="Arial" w:eastAsia="Calibri" w:hAnsi="Arial" w:cs="Arial"/>
          <w:sz w:val="24"/>
          <w:szCs w:val="24"/>
        </w:rPr>
        <w:t>displaying</w:t>
      </w:r>
      <w:r w:rsidR="00BA662E" w:rsidRPr="002761F3">
        <w:rPr>
          <w:rFonts w:ascii="Arial" w:eastAsia="Calibri" w:hAnsi="Arial" w:cs="Arial"/>
          <w:sz w:val="24"/>
          <w:szCs w:val="24"/>
        </w:rPr>
        <w:t xml:space="preserve"> weaknesses to demonstrate the knowledg</w:t>
      </w:r>
      <w:r w:rsidR="004453E0" w:rsidRPr="002761F3">
        <w:rPr>
          <w:rFonts w:ascii="Arial" w:eastAsia="Calibri" w:hAnsi="Arial" w:cs="Arial"/>
          <w:sz w:val="24"/>
          <w:szCs w:val="24"/>
        </w:rPr>
        <w:t xml:space="preserve">e, skills, and competences </w:t>
      </w:r>
      <w:r w:rsidR="00BA662E" w:rsidRPr="002761F3">
        <w:rPr>
          <w:rFonts w:ascii="Arial" w:eastAsia="Calibri" w:hAnsi="Arial" w:cs="Arial"/>
          <w:sz w:val="24"/>
          <w:szCs w:val="24"/>
        </w:rPr>
        <w:t>acquired from the education system.</w:t>
      </w:r>
      <w:r w:rsidR="001878CC" w:rsidRPr="002761F3">
        <w:rPr>
          <w:rFonts w:ascii="Arial" w:eastAsia="Calibri" w:hAnsi="Arial" w:cs="Arial"/>
          <w:sz w:val="24"/>
          <w:szCs w:val="24"/>
          <w:lang w:val="en-GB"/>
        </w:rPr>
        <w:t xml:space="preserve"> </w:t>
      </w:r>
      <w:r w:rsidR="00354C2C" w:rsidRPr="002761F3">
        <w:rPr>
          <w:rFonts w:ascii="Arial" w:eastAsia="Calibri" w:hAnsi="Arial" w:cs="Arial"/>
          <w:sz w:val="24"/>
          <w:szCs w:val="24"/>
        </w:rPr>
        <w:t xml:space="preserve">It is </w:t>
      </w:r>
      <w:r w:rsidR="00E463A3" w:rsidRPr="002761F3">
        <w:rPr>
          <w:rFonts w:ascii="Arial" w:eastAsia="Calibri" w:hAnsi="Arial" w:cs="Arial"/>
          <w:sz w:val="24"/>
          <w:szCs w:val="24"/>
        </w:rPr>
        <w:t>stipulate</w:t>
      </w:r>
      <w:r w:rsidR="00354C2C" w:rsidRPr="002761F3">
        <w:rPr>
          <w:rFonts w:ascii="Arial" w:eastAsia="Calibri" w:hAnsi="Arial" w:cs="Arial"/>
          <w:sz w:val="24"/>
          <w:szCs w:val="24"/>
        </w:rPr>
        <w:t>d</w:t>
      </w:r>
      <w:r w:rsidR="00E463A3" w:rsidRPr="002761F3">
        <w:rPr>
          <w:rFonts w:ascii="Arial" w:eastAsia="Calibri" w:hAnsi="Arial" w:cs="Arial"/>
          <w:sz w:val="24"/>
          <w:szCs w:val="24"/>
        </w:rPr>
        <w:t xml:space="preserve"> that students do not perform some educational activities that have already conducted in the preceding educational level.</w:t>
      </w:r>
      <w:r w:rsidR="00E463A3" w:rsidRPr="002761F3">
        <w:rPr>
          <w:rFonts w:ascii="Arial" w:eastAsia="Calibri" w:hAnsi="Arial" w:cs="Arial"/>
          <w:sz w:val="24"/>
          <w:szCs w:val="24"/>
          <w:lang w:val="en-GB"/>
        </w:rPr>
        <w:t xml:space="preserve"> It’s like, </w:t>
      </w:r>
      <w:r w:rsidR="00E074CA" w:rsidRPr="002761F3">
        <w:rPr>
          <w:rFonts w:ascii="Arial" w:eastAsia="Calibri" w:hAnsi="Arial" w:cs="Arial"/>
          <w:sz w:val="24"/>
          <w:szCs w:val="24"/>
          <w:lang w:val="en-GB"/>
        </w:rPr>
        <w:t>t</w:t>
      </w:r>
      <w:r w:rsidR="00F71F29" w:rsidRPr="002761F3">
        <w:rPr>
          <w:rFonts w:ascii="Arial" w:eastAsia="Calibri" w:hAnsi="Arial" w:cs="Arial"/>
          <w:sz w:val="24"/>
          <w:szCs w:val="24"/>
          <w:lang w:val="en-GB"/>
        </w:rPr>
        <w:t xml:space="preserve">here is lack of connection of competences in various levels of education. </w:t>
      </w:r>
      <w:r w:rsidR="00CD06F3" w:rsidRPr="002761F3">
        <w:rPr>
          <w:rFonts w:ascii="Arial" w:eastAsia="Calibri" w:hAnsi="Arial" w:cs="Arial"/>
          <w:sz w:val="24"/>
          <w:szCs w:val="24"/>
          <w:lang w:val="en-GB"/>
        </w:rPr>
        <w:t xml:space="preserve">In that perspective, </w:t>
      </w:r>
      <w:r w:rsidR="00F20EC2" w:rsidRPr="002761F3">
        <w:rPr>
          <w:rFonts w:ascii="Arial" w:eastAsia="Calibri" w:hAnsi="Arial" w:cs="Arial"/>
          <w:sz w:val="24"/>
          <w:szCs w:val="24"/>
          <w:lang w:val="en-GB"/>
        </w:rPr>
        <w:t xml:space="preserve">the </w:t>
      </w:r>
      <w:r w:rsidR="00CD06F3" w:rsidRPr="002761F3">
        <w:rPr>
          <w:rFonts w:ascii="Arial" w:eastAsia="Calibri" w:hAnsi="Arial" w:cs="Arial"/>
          <w:sz w:val="24"/>
          <w:szCs w:val="24"/>
        </w:rPr>
        <w:t>ed</w:t>
      </w:r>
      <w:r w:rsidR="001D3032" w:rsidRPr="002761F3">
        <w:rPr>
          <w:rFonts w:ascii="Arial" w:eastAsia="Calibri" w:hAnsi="Arial" w:cs="Arial"/>
          <w:sz w:val="24"/>
          <w:szCs w:val="24"/>
        </w:rPr>
        <w:t xml:space="preserve">ucational stakeholders have been </w:t>
      </w:r>
      <w:proofErr w:type="gramStart"/>
      <w:r w:rsidR="00F20EC2" w:rsidRPr="002761F3">
        <w:rPr>
          <w:rFonts w:ascii="Arial" w:eastAsia="Calibri" w:hAnsi="Arial" w:cs="Arial"/>
          <w:sz w:val="24"/>
          <w:szCs w:val="24"/>
        </w:rPr>
        <w:t>making an effort</w:t>
      </w:r>
      <w:proofErr w:type="gramEnd"/>
      <w:r w:rsidR="00F20EC2" w:rsidRPr="002761F3">
        <w:rPr>
          <w:rFonts w:ascii="Arial" w:eastAsia="Calibri" w:hAnsi="Arial" w:cs="Arial"/>
          <w:sz w:val="24"/>
          <w:szCs w:val="24"/>
        </w:rPr>
        <w:t xml:space="preserve"> to assist</w:t>
      </w:r>
      <w:r w:rsidR="001D3032" w:rsidRPr="002761F3">
        <w:rPr>
          <w:rFonts w:ascii="Arial" w:eastAsia="Calibri" w:hAnsi="Arial" w:cs="Arial"/>
          <w:sz w:val="24"/>
          <w:szCs w:val="24"/>
        </w:rPr>
        <w:t xml:space="preserve"> students to improve the educational provision and demonstration of competences.</w:t>
      </w:r>
      <w:r w:rsidR="005529AE" w:rsidRPr="002761F3">
        <w:rPr>
          <w:rFonts w:ascii="Arial" w:eastAsia="Calibri" w:hAnsi="Arial" w:cs="Arial"/>
          <w:sz w:val="24"/>
          <w:szCs w:val="24"/>
        </w:rPr>
        <w:t xml:space="preserve"> </w:t>
      </w:r>
    </w:p>
    <w:p w14:paraId="4217CE47" w14:textId="77777777" w:rsidR="000A6AED" w:rsidRPr="002761F3" w:rsidRDefault="000A6AED" w:rsidP="00FD663E">
      <w:pPr>
        <w:autoSpaceDE w:val="0"/>
        <w:autoSpaceDN w:val="0"/>
        <w:adjustRightInd w:val="0"/>
        <w:spacing w:after="0" w:line="240" w:lineRule="auto"/>
        <w:jc w:val="both"/>
        <w:rPr>
          <w:rFonts w:ascii="Arial" w:eastAsia="Calibri" w:hAnsi="Arial" w:cs="Arial"/>
          <w:b/>
          <w:sz w:val="24"/>
          <w:szCs w:val="24"/>
          <w:lang w:val="en-GB"/>
        </w:rPr>
      </w:pPr>
    </w:p>
    <w:p w14:paraId="08EEB23F" w14:textId="1A23260A" w:rsidR="00717C5D" w:rsidRPr="002761F3" w:rsidRDefault="00B27A00" w:rsidP="00FD663E">
      <w:pPr>
        <w:autoSpaceDE w:val="0"/>
        <w:autoSpaceDN w:val="0"/>
        <w:adjustRightInd w:val="0"/>
        <w:spacing w:after="0" w:line="240" w:lineRule="auto"/>
        <w:jc w:val="both"/>
        <w:rPr>
          <w:rFonts w:ascii="Arial" w:eastAsia="Calibri" w:hAnsi="Arial" w:cs="Arial"/>
          <w:sz w:val="24"/>
          <w:szCs w:val="24"/>
          <w:lang w:val="en-GB"/>
        </w:rPr>
      </w:pPr>
      <w:r w:rsidRPr="002761F3">
        <w:rPr>
          <w:rFonts w:ascii="Arial" w:eastAsia="Calibri" w:hAnsi="Arial" w:cs="Arial"/>
          <w:b/>
          <w:sz w:val="24"/>
          <w:szCs w:val="24"/>
          <w:lang w:val="en-GB"/>
        </w:rPr>
        <w:t xml:space="preserve">Keywords: </w:t>
      </w:r>
      <w:r w:rsidR="00F1763F" w:rsidRPr="002761F3">
        <w:rPr>
          <w:rFonts w:ascii="Arial" w:eastAsia="Calibri" w:hAnsi="Arial" w:cs="Arial"/>
          <w:sz w:val="24"/>
          <w:szCs w:val="24"/>
          <w:lang w:val="en-GB"/>
        </w:rPr>
        <w:t xml:space="preserve">Competence Based Curriculum, </w:t>
      </w:r>
      <w:r w:rsidR="000E5052" w:rsidRPr="002761F3">
        <w:rPr>
          <w:rFonts w:ascii="Arial" w:eastAsia="Calibri" w:hAnsi="Arial" w:cs="Arial"/>
          <w:sz w:val="24"/>
          <w:szCs w:val="24"/>
          <w:lang w:val="en-GB"/>
        </w:rPr>
        <w:t>21</w:t>
      </w:r>
      <w:r w:rsidR="000E5052" w:rsidRPr="002761F3">
        <w:rPr>
          <w:rFonts w:ascii="Arial" w:eastAsia="Calibri" w:hAnsi="Arial" w:cs="Arial"/>
          <w:sz w:val="24"/>
          <w:szCs w:val="24"/>
          <w:vertAlign w:val="superscript"/>
          <w:lang w:val="en-GB"/>
        </w:rPr>
        <w:t>st</w:t>
      </w:r>
      <w:r w:rsidR="000E5052" w:rsidRPr="002761F3">
        <w:rPr>
          <w:rFonts w:ascii="Arial" w:eastAsia="Calibri" w:hAnsi="Arial" w:cs="Arial"/>
          <w:sz w:val="24"/>
          <w:szCs w:val="24"/>
          <w:lang w:val="en-GB"/>
        </w:rPr>
        <w:t xml:space="preserve"> Century skills</w:t>
      </w:r>
      <w:r w:rsidR="000E5052" w:rsidRPr="002761F3">
        <w:rPr>
          <w:rFonts w:ascii="Arial" w:eastAsia="Calibri" w:hAnsi="Arial" w:cs="Arial"/>
          <w:sz w:val="24"/>
          <w:szCs w:val="24"/>
        </w:rPr>
        <w:t xml:space="preserve">, </w:t>
      </w:r>
      <w:r w:rsidR="00A41573" w:rsidRPr="002761F3">
        <w:rPr>
          <w:rFonts w:ascii="Arial" w:eastAsia="Calibri" w:hAnsi="Arial" w:cs="Arial"/>
          <w:sz w:val="24"/>
          <w:szCs w:val="24"/>
        </w:rPr>
        <w:t>Key competences</w:t>
      </w:r>
      <w:r w:rsidR="003C69ED" w:rsidRPr="002761F3">
        <w:rPr>
          <w:rFonts w:ascii="Arial" w:eastAsia="Calibri" w:hAnsi="Arial" w:cs="Arial"/>
          <w:sz w:val="24"/>
          <w:szCs w:val="24"/>
        </w:rPr>
        <w:t xml:space="preserve">, </w:t>
      </w:r>
      <w:r w:rsidR="00FD663E" w:rsidRPr="002761F3">
        <w:rPr>
          <w:rFonts w:ascii="Arial" w:eastAsia="Calibri" w:hAnsi="Arial" w:cs="Arial"/>
          <w:sz w:val="24"/>
          <w:szCs w:val="24"/>
          <w:lang w:val="en-GB"/>
        </w:rPr>
        <w:t xml:space="preserve">Demonstrating competences, </w:t>
      </w:r>
      <w:r w:rsidR="003C69ED" w:rsidRPr="002761F3">
        <w:rPr>
          <w:rFonts w:ascii="Arial" w:eastAsia="Calibri" w:hAnsi="Arial" w:cs="Arial"/>
          <w:sz w:val="24"/>
          <w:szCs w:val="24"/>
        </w:rPr>
        <w:t>G</w:t>
      </w:r>
      <w:r w:rsidRPr="002761F3">
        <w:rPr>
          <w:rFonts w:ascii="Arial" w:eastAsia="Calibri" w:hAnsi="Arial" w:cs="Arial"/>
          <w:sz w:val="24"/>
          <w:szCs w:val="24"/>
        </w:rPr>
        <w:t xml:space="preserve">lobal knowledge economy, </w:t>
      </w:r>
      <w:r w:rsidRPr="002761F3">
        <w:rPr>
          <w:rFonts w:ascii="Arial" w:eastAsia="Calibri" w:hAnsi="Arial" w:cs="Arial"/>
          <w:sz w:val="24"/>
          <w:szCs w:val="24"/>
          <w:lang w:val="en-GB"/>
        </w:rPr>
        <w:t>Tanzania</w:t>
      </w:r>
      <w:r w:rsidR="008F1BE3" w:rsidRPr="002761F3">
        <w:rPr>
          <w:rFonts w:ascii="Arial" w:eastAsia="Calibri" w:hAnsi="Arial" w:cs="Arial"/>
          <w:sz w:val="24"/>
          <w:szCs w:val="24"/>
          <w:lang w:val="en-GB"/>
        </w:rPr>
        <w:t>.</w:t>
      </w:r>
    </w:p>
    <w:p w14:paraId="5D1EAE70" w14:textId="1EB4126B" w:rsidR="002709AD" w:rsidRPr="002761F3" w:rsidRDefault="0003446C" w:rsidP="00717C5D">
      <w:pPr>
        <w:autoSpaceDE w:val="0"/>
        <w:autoSpaceDN w:val="0"/>
        <w:adjustRightInd w:val="0"/>
        <w:spacing w:after="0" w:line="240" w:lineRule="auto"/>
        <w:jc w:val="both"/>
        <w:rPr>
          <w:rFonts w:ascii="Arial" w:eastAsia="Calibri" w:hAnsi="Arial" w:cs="Arial"/>
          <w:b/>
          <w:sz w:val="24"/>
          <w:szCs w:val="24"/>
          <w:lang w:val="en-GB"/>
        </w:rPr>
      </w:pPr>
      <w:r w:rsidRPr="002761F3">
        <w:rPr>
          <w:rFonts w:ascii="Arial" w:eastAsia="Calibri" w:hAnsi="Arial" w:cs="Arial"/>
          <w:b/>
          <w:sz w:val="24"/>
          <w:szCs w:val="24"/>
          <w:lang w:val="en-GB"/>
        </w:rPr>
        <w:t xml:space="preserve"> </w:t>
      </w:r>
    </w:p>
    <w:p w14:paraId="4DAF77DC" w14:textId="77777777" w:rsidR="006E13E2" w:rsidRPr="002761F3" w:rsidRDefault="006E13E2" w:rsidP="00717C5D">
      <w:pPr>
        <w:autoSpaceDE w:val="0"/>
        <w:autoSpaceDN w:val="0"/>
        <w:adjustRightInd w:val="0"/>
        <w:spacing w:after="0" w:line="240" w:lineRule="auto"/>
        <w:jc w:val="both"/>
        <w:rPr>
          <w:rFonts w:ascii="Arial" w:eastAsia="Calibri" w:hAnsi="Arial" w:cs="Arial"/>
          <w:b/>
          <w:sz w:val="24"/>
          <w:szCs w:val="24"/>
          <w:lang w:val="en-GB"/>
        </w:rPr>
      </w:pPr>
      <w:r w:rsidRPr="002761F3">
        <w:rPr>
          <w:rFonts w:ascii="Arial" w:eastAsia="Calibri" w:hAnsi="Arial" w:cs="Arial"/>
          <w:b/>
          <w:sz w:val="24"/>
          <w:szCs w:val="24"/>
          <w:lang w:val="en-GB"/>
        </w:rPr>
        <w:t xml:space="preserve">Introduction </w:t>
      </w:r>
      <w:r w:rsidR="00B31A96" w:rsidRPr="002761F3">
        <w:rPr>
          <w:rFonts w:ascii="Arial" w:eastAsia="Calibri" w:hAnsi="Arial" w:cs="Arial"/>
          <w:b/>
          <w:sz w:val="24"/>
          <w:szCs w:val="24"/>
          <w:lang w:val="en-GB"/>
        </w:rPr>
        <w:t xml:space="preserve">  </w:t>
      </w:r>
    </w:p>
    <w:p w14:paraId="5F960A23" w14:textId="77777777" w:rsidR="00D40180" w:rsidRPr="002761F3" w:rsidRDefault="005F1CF9" w:rsidP="00717C5D">
      <w:pPr>
        <w:autoSpaceDE w:val="0"/>
        <w:autoSpaceDN w:val="0"/>
        <w:adjustRightInd w:val="0"/>
        <w:spacing w:after="0" w:line="240" w:lineRule="auto"/>
        <w:jc w:val="both"/>
        <w:rPr>
          <w:rFonts w:ascii="Arial" w:eastAsia="Calibri" w:hAnsi="Arial" w:cs="Arial"/>
          <w:sz w:val="24"/>
          <w:szCs w:val="24"/>
          <w:lang w:val="en-GB"/>
        </w:rPr>
      </w:pPr>
      <w:r w:rsidRPr="002761F3">
        <w:rPr>
          <w:rFonts w:ascii="Arial" w:eastAsia="Calibri" w:hAnsi="Arial" w:cs="Arial"/>
          <w:sz w:val="24"/>
          <w:szCs w:val="24"/>
          <w:lang w:val="en-GB"/>
        </w:rPr>
        <w:t>The idea of Competence Based Curriculum (CBC) can be traced as far back as 1957 in the United States of America. The whole idea was provoked by the Soviet Union</w:t>
      </w:r>
      <w:r w:rsidR="00C16161" w:rsidRPr="002761F3">
        <w:rPr>
          <w:rFonts w:ascii="Arial" w:eastAsia="Calibri" w:hAnsi="Arial" w:cs="Arial"/>
          <w:sz w:val="24"/>
          <w:szCs w:val="24"/>
          <w:lang w:val="en-GB"/>
        </w:rPr>
        <w:t>,</w:t>
      </w:r>
      <w:r w:rsidRPr="002761F3">
        <w:rPr>
          <w:rFonts w:ascii="Arial" w:eastAsia="Calibri" w:hAnsi="Arial" w:cs="Arial"/>
          <w:sz w:val="24"/>
          <w:szCs w:val="24"/>
          <w:lang w:val="en-GB"/>
        </w:rPr>
        <w:t xml:space="preserve"> which launched the first satellite (Sputnik I) into orbit around the Earth in 1957. This event brought about a realization that the United States of America had fallen behind in the </w:t>
      </w:r>
      <w:r w:rsidRPr="002761F3">
        <w:rPr>
          <w:rFonts w:ascii="Arial" w:eastAsia="Calibri" w:hAnsi="Arial" w:cs="Arial"/>
          <w:sz w:val="24"/>
          <w:szCs w:val="24"/>
          <w:lang w:val="en-GB"/>
        </w:rPr>
        <w:lastRenderedPageBreak/>
        <w:t>space race. The Soviet Union’s action sent shock waves throughout</w:t>
      </w:r>
      <w:r w:rsidR="0034009F" w:rsidRPr="002761F3">
        <w:rPr>
          <w:rFonts w:ascii="Arial" w:eastAsia="Calibri" w:hAnsi="Arial" w:cs="Arial"/>
          <w:sz w:val="24"/>
          <w:szCs w:val="24"/>
          <w:lang w:val="en-GB"/>
        </w:rPr>
        <w:t xml:space="preserve"> American society. This</w:t>
      </w:r>
      <w:r w:rsidR="009F43BC" w:rsidRPr="002761F3">
        <w:rPr>
          <w:rFonts w:ascii="Arial" w:eastAsia="Calibri" w:hAnsi="Arial" w:cs="Arial"/>
          <w:sz w:val="24"/>
          <w:szCs w:val="24"/>
          <w:lang w:val="en-GB"/>
        </w:rPr>
        <w:t xml:space="preserve"> technological gap</w:t>
      </w:r>
      <w:r w:rsidRPr="002761F3">
        <w:rPr>
          <w:rFonts w:ascii="Arial" w:eastAsia="Calibri" w:hAnsi="Arial" w:cs="Arial"/>
          <w:sz w:val="24"/>
          <w:szCs w:val="24"/>
          <w:lang w:val="en-GB"/>
        </w:rPr>
        <w:t xml:space="preserve"> causes a debate </w:t>
      </w:r>
      <w:r w:rsidR="009F43BC" w:rsidRPr="002761F3">
        <w:rPr>
          <w:rFonts w:ascii="Arial" w:eastAsia="Calibri" w:hAnsi="Arial" w:cs="Arial"/>
          <w:sz w:val="24"/>
          <w:szCs w:val="24"/>
          <w:lang w:val="en-GB"/>
        </w:rPr>
        <w:t xml:space="preserve">concerning the relevance of </w:t>
      </w:r>
      <w:r w:rsidRPr="002761F3">
        <w:rPr>
          <w:rFonts w:ascii="Arial" w:eastAsia="Calibri" w:hAnsi="Arial" w:cs="Arial"/>
          <w:sz w:val="24"/>
          <w:szCs w:val="24"/>
          <w:lang w:val="en-GB"/>
        </w:rPr>
        <w:t xml:space="preserve">United States of </w:t>
      </w:r>
      <w:r w:rsidR="00C16161" w:rsidRPr="002761F3">
        <w:rPr>
          <w:rFonts w:ascii="Arial" w:eastAsia="Calibri" w:hAnsi="Arial" w:cs="Arial"/>
          <w:sz w:val="24"/>
          <w:szCs w:val="24"/>
          <w:lang w:val="en-GB"/>
        </w:rPr>
        <w:t>America's</w:t>
      </w:r>
      <w:r w:rsidR="009F43BC" w:rsidRPr="002761F3">
        <w:rPr>
          <w:rFonts w:ascii="Arial" w:eastAsia="Calibri" w:hAnsi="Arial" w:cs="Arial"/>
          <w:sz w:val="24"/>
          <w:szCs w:val="24"/>
          <w:lang w:val="en-GB"/>
        </w:rPr>
        <w:t xml:space="preserve"> education s</w:t>
      </w:r>
      <w:r w:rsidRPr="002761F3">
        <w:rPr>
          <w:rFonts w:ascii="Arial" w:eastAsia="Calibri" w:hAnsi="Arial" w:cs="Arial"/>
          <w:sz w:val="24"/>
          <w:szCs w:val="24"/>
          <w:lang w:val="en-GB"/>
        </w:rPr>
        <w:t>ystem. It seems that the educ</w:t>
      </w:r>
      <w:r w:rsidR="008107D5" w:rsidRPr="002761F3">
        <w:rPr>
          <w:rFonts w:ascii="Arial" w:eastAsia="Calibri" w:hAnsi="Arial" w:cs="Arial"/>
          <w:sz w:val="24"/>
          <w:szCs w:val="24"/>
          <w:lang w:val="en-GB"/>
        </w:rPr>
        <w:t>ation system has been missing an essential component and thus need reform</w:t>
      </w:r>
      <w:r w:rsidR="006E56A9" w:rsidRPr="002761F3">
        <w:rPr>
          <w:rFonts w:ascii="Arial" w:eastAsia="Calibri" w:hAnsi="Arial" w:cs="Arial"/>
          <w:sz w:val="24"/>
          <w:szCs w:val="24"/>
          <w:lang w:val="en-GB"/>
        </w:rPr>
        <w:t>. T</w:t>
      </w:r>
      <w:r w:rsidRPr="002761F3">
        <w:rPr>
          <w:rFonts w:ascii="Arial" w:eastAsia="Calibri" w:hAnsi="Arial" w:cs="Arial"/>
          <w:sz w:val="24"/>
          <w:szCs w:val="24"/>
          <w:lang w:val="en-GB"/>
        </w:rPr>
        <w:t>he d</w:t>
      </w:r>
      <w:r w:rsidR="006E56A9" w:rsidRPr="002761F3">
        <w:rPr>
          <w:rFonts w:ascii="Arial" w:eastAsia="Calibri" w:hAnsi="Arial" w:cs="Arial"/>
          <w:sz w:val="24"/>
          <w:szCs w:val="24"/>
          <w:lang w:val="en-GB"/>
        </w:rPr>
        <w:t xml:space="preserve">evelopment of </w:t>
      </w:r>
      <w:r w:rsidRPr="002761F3">
        <w:rPr>
          <w:rFonts w:ascii="Arial" w:eastAsia="Calibri" w:hAnsi="Arial" w:cs="Arial"/>
          <w:sz w:val="24"/>
          <w:szCs w:val="24"/>
          <w:lang w:val="en-GB"/>
        </w:rPr>
        <w:t xml:space="preserve">Competence Based Curriculum and its implementation </w:t>
      </w:r>
      <w:r w:rsidR="00C16161" w:rsidRPr="002761F3">
        <w:rPr>
          <w:rFonts w:ascii="Arial" w:eastAsia="Calibri" w:hAnsi="Arial" w:cs="Arial"/>
          <w:sz w:val="24"/>
          <w:szCs w:val="24"/>
          <w:lang w:val="en-GB"/>
        </w:rPr>
        <w:t>were</w:t>
      </w:r>
      <w:r w:rsidRPr="002761F3">
        <w:rPr>
          <w:rFonts w:ascii="Arial" w:eastAsia="Calibri" w:hAnsi="Arial" w:cs="Arial"/>
          <w:sz w:val="24"/>
          <w:szCs w:val="24"/>
          <w:lang w:val="en-GB"/>
        </w:rPr>
        <w:t xml:space="preserve"> started in schools and teacher education institutions. Large sums of financial resources were directed into </w:t>
      </w:r>
      <w:r w:rsidR="00C16161" w:rsidRPr="002761F3">
        <w:rPr>
          <w:rFonts w:ascii="Arial" w:eastAsia="Calibri" w:hAnsi="Arial" w:cs="Arial"/>
          <w:sz w:val="24"/>
          <w:szCs w:val="24"/>
          <w:lang w:val="en-GB"/>
        </w:rPr>
        <w:t xml:space="preserve">the </w:t>
      </w:r>
      <w:r w:rsidRPr="002761F3">
        <w:rPr>
          <w:rFonts w:ascii="Arial" w:eastAsia="Calibri" w:hAnsi="Arial" w:cs="Arial"/>
          <w:sz w:val="24"/>
          <w:szCs w:val="24"/>
          <w:lang w:val="en-GB"/>
        </w:rPr>
        <w:t>education system and other innovative federal interventions</w:t>
      </w:r>
      <w:r w:rsidRPr="002761F3">
        <w:rPr>
          <w:rFonts w:ascii="Arial" w:eastAsia="Calibri" w:hAnsi="Arial" w:cs="Arial"/>
          <w:b/>
          <w:bCs/>
          <w:sz w:val="24"/>
          <w:szCs w:val="24"/>
          <w:lang w:val="en-GB"/>
        </w:rPr>
        <w:t xml:space="preserve"> </w:t>
      </w:r>
      <w:r w:rsidRPr="002761F3">
        <w:rPr>
          <w:rFonts w:ascii="Arial" w:eastAsia="Calibri" w:hAnsi="Arial" w:cs="Arial"/>
          <w:bCs/>
          <w:sz w:val="24"/>
          <w:szCs w:val="24"/>
          <w:lang w:val="en-GB"/>
        </w:rPr>
        <w:t xml:space="preserve">(Mulenga and </w:t>
      </w:r>
      <w:proofErr w:type="spellStart"/>
      <w:r w:rsidRPr="002761F3">
        <w:rPr>
          <w:rFonts w:ascii="Arial" w:eastAsia="Calibri" w:hAnsi="Arial" w:cs="Arial"/>
          <w:bCs/>
          <w:sz w:val="24"/>
          <w:szCs w:val="24"/>
          <w:lang w:val="en-GB"/>
        </w:rPr>
        <w:t>Kabombwe</w:t>
      </w:r>
      <w:proofErr w:type="spellEnd"/>
      <w:r w:rsidRPr="002761F3">
        <w:rPr>
          <w:rFonts w:ascii="Arial" w:eastAsia="Calibri" w:hAnsi="Arial" w:cs="Arial"/>
          <w:bCs/>
          <w:sz w:val="24"/>
          <w:szCs w:val="24"/>
          <w:lang w:val="en-GB"/>
        </w:rPr>
        <w:t>, 2019).</w:t>
      </w:r>
    </w:p>
    <w:p w14:paraId="1A0FCB0A" w14:textId="77777777" w:rsidR="00D40180" w:rsidRPr="002761F3" w:rsidRDefault="00D40180" w:rsidP="00717C5D">
      <w:pPr>
        <w:autoSpaceDE w:val="0"/>
        <w:autoSpaceDN w:val="0"/>
        <w:adjustRightInd w:val="0"/>
        <w:spacing w:after="0" w:line="240" w:lineRule="auto"/>
        <w:jc w:val="both"/>
        <w:rPr>
          <w:rFonts w:ascii="Arial" w:eastAsia="Calibri" w:hAnsi="Arial" w:cs="Arial"/>
          <w:bCs/>
          <w:sz w:val="24"/>
          <w:szCs w:val="24"/>
          <w:lang w:val="en-GB"/>
        </w:rPr>
      </w:pPr>
    </w:p>
    <w:p w14:paraId="6AED0ECE" w14:textId="77777777" w:rsidR="00D40180" w:rsidRPr="002761F3" w:rsidRDefault="005F1CF9" w:rsidP="00717C5D">
      <w:pPr>
        <w:autoSpaceDE w:val="0"/>
        <w:autoSpaceDN w:val="0"/>
        <w:adjustRightInd w:val="0"/>
        <w:spacing w:after="0" w:line="240" w:lineRule="auto"/>
        <w:jc w:val="both"/>
        <w:rPr>
          <w:rFonts w:ascii="Arial" w:eastAsia="Calibri" w:hAnsi="Arial" w:cs="Arial"/>
          <w:sz w:val="24"/>
          <w:szCs w:val="24"/>
          <w:lang w:val="en-GB"/>
        </w:rPr>
      </w:pPr>
      <w:r w:rsidRPr="002761F3">
        <w:rPr>
          <w:rFonts w:ascii="Arial" w:eastAsia="Calibri" w:hAnsi="Arial" w:cs="Arial"/>
          <w:sz w:val="24"/>
          <w:szCs w:val="24"/>
          <w:lang w:val="en-GB"/>
        </w:rPr>
        <w:t xml:space="preserve">Competence Based Curriculum has defined differently by different scholars. Weddel (2006) defined Competence Based Curriculum as one that places more emphasis on what students are expected to accomplish than what they are expected to know. The curriculum is learner </w:t>
      </w:r>
      <w:proofErr w:type="spellStart"/>
      <w:r w:rsidRPr="002761F3">
        <w:rPr>
          <w:rFonts w:ascii="Arial" w:eastAsia="Calibri" w:hAnsi="Arial" w:cs="Arial"/>
          <w:sz w:val="24"/>
          <w:szCs w:val="24"/>
          <w:lang w:val="en-GB"/>
        </w:rPr>
        <w:t>centered</w:t>
      </w:r>
      <w:proofErr w:type="spellEnd"/>
      <w:r w:rsidRPr="002761F3">
        <w:rPr>
          <w:rFonts w:ascii="Arial" w:eastAsia="Calibri" w:hAnsi="Arial" w:cs="Arial"/>
          <w:sz w:val="24"/>
          <w:szCs w:val="24"/>
          <w:lang w:val="en-GB"/>
        </w:rPr>
        <w:t xml:space="preserve"> and flexible enough to meet the changing requirements of students, teachers</w:t>
      </w:r>
      <w:r w:rsidR="00C16161" w:rsidRPr="002761F3">
        <w:rPr>
          <w:rFonts w:ascii="Arial" w:eastAsia="Calibri" w:hAnsi="Arial" w:cs="Arial"/>
          <w:sz w:val="24"/>
          <w:szCs w:val="24"/>
          <w:lang w:val="en-GB"/>
        </w:rPr>
        <w:t>,</w:t>
      </w:r>
      <w:r w:rsidRPr="002761F3">
        <w:rPr>
          <w:rFonts w:ascii="Arial" w:eastAsia="Calibri" w:hAnsi="Arial" w:cs="Arial"/>
          <w:sz w:val="24"/>
          <w:szCs w:val="24"/>
          <w:lang w:val="en-GB"/>
        </w:rPr>
        <w:t xml:space="preserve"> and society in general. Barman and Konwar (2011) described Competence Based Curriculum as one for education that prioritizes a student’s special skills and capabilities rather than solely concentrating on academics and test results. Cremers et al. (2005) defined Competence Based Curriculum as a type of school curriculum in which specific objectives are defined for each process in which a person, an institution, or a program is evaluated and recognized as meeting predetermined standards of the separate skills taught in training programs with integrated instructional and practical instruction and successful completion of an examination demonstrating mastery of every skill. Mosha (2012) defined a Competence Based Curriculum as a type of instructional method used in schools that aims to give students the skills necessary to know, learn</w:t>
      </w:r>
      <w:r w:rsidR="00C16161" w:rsidRPr="002761F3">
        <w:rPr>
          <w:rFonts w:ascii="Arial" w:eastAsia="Calibri" w:hAnsi="Arial" w:cs="Arial"/>
          <w:sz w:val="24"/>
          <w:szCs w:val="24"/>
          <w:lang w:val="en-GB"/>
        </w:rPr>
        <w:t>,</w:t>
      </w:r>
      <w:r w:rsidRPr="002761F3">
        <w:rPr>
          <w:rFonts w:ascii="Arial" w:eastAsia="Calibri" w:hAnsi="Arial" w:cs="Arial"/>
          <w:sz w:val="24"/>
          <w:szCs w:val="24"/>
          <w:lang w:val="en-GB"/>
        </w:rPr>
        <w:t xml:space="preserve"> and learn how to know things, do things and learn from and with others. </w:t>
      </w:r>
    </w:p>
    <w:p w14:paraId="235DDC50" w14:textId="77777777" w:rsidR="00D40180" w:rsidRPr="002761F3" w:rsidRDefault="00D40180" w:rsidP="00717C5D">
      <w:pPr>
        <w:autoSpaceDE w:val="0"/>
        <w:autoSpaceDN w:val="0"/>
        <w:adjustRightInd w:val="0"/>
        <w:spacing w:after="0" w:line="240" w:lineRule="auto"/>
        <w:jc w:val="both"/>
        <w:rPr>
          <w:rFonts w:ascii="Arial" w:eastAsia="Calibri" w:hAnsi="Arial" w:cs="Arial"/>
          <w:sz w:val="24"/>
          <w:szCs w:val="24"/>
          <w:lang w:val="en-GB"/>
        </w:rPr>
      </w:pPr>
    </w:p>
    <w:p w14:paraId="62D9BD0E" w14:textId="77777777" w:rsidR="00D40180" w:rsidRPr="002761F3" w:rsidRDefault="005F1CF9" w:rsidP="00717C5D">
      <w:pPr>
        <w:autoSpaceDE w:val="0"/>
        <w:autoSpaceDN w:val="0"/>
        <w:adjustRightInd w:val="0"/>
        <w:spacing w:after="0" w:line="240" w:lineRule="auto"/>
        <w:jc w:val="both"/>
        <w:rPr>
          <w:rFonts w:ascii="Arial" w:eastAsia="Calibri" w:hAnsi="Arial" w:cs="Arial"/>
          <w:sz w:val="24"/>
          <w:szCs w:val="24"/>
          <w:lang w:val="en-GB"/>
        </w:rPr>
      </w:pPr>
      <w:r w:rsidRPr="002761F3">
        <w:rPr>
          <w:rFonts w:ascii="Arial" w:eastAsia="Calibri" w:hAnsi="Arial" w:cs="Arial"/>
          <w:sz w:val="24"/>
          <w:szCs w:val="24"/>
          <w:lang w:val="en-GB"/>
        </w:rPr>
        <w:t xml:space="preserve">Most African countries in </w:t>
      </w:r>
      <w:r w:rsidR="00C16161" w:rsidRPr="002761F3">
        <w:rPr>
          <w:rFonts w:ascii="Arial" w:eastAsia="Calibri" w:hAnsi="Arial" w:cs="Arial"/>
          <w:sz w:val="24"/>
          <w:szCs w:val="24"/>
          <w:lang w:val="en-GB"/>
        </w:rPr>
        <w:t xml:space="preserve">the </w:t>
      </w:r>
      <w:r w:rsidRPr="002761F3">
        <w:rPr>
          <w:rFonts w:ascii="Arial" w:eastAsia="Calibri" w:hAnsi="Arial" w:cs="Arial"/>
          <w:sz w:val="24"/>
          <w:szCs w:val="24"/>
          <w:lang w:val="en-GB"/>
        </w:rPr>
        <w:t xml:space="preserve">1990s began to make attempts to change and revise the curriculum from a Content Based Curriculum to </w:t>
      </w:r>
      <w:r w:rsidR="00C16161" w:rsidRPr="002761F3">
        <w:rPr>
          <w:rFonts w:ascii="Arial" w:eastAsia="Calibri" w:hAnsi="Arial" w:cs="Arial"/>
          <w:sz w:val="24"/>
          <w:szCs w:val="24"/>
          <w:lang w:val="en-GB"/>
        </w:rPr>
        <w:t xml:space="preserve">a </w:t>
      </w:r>
      <w:r w:rsidRPr="002761F3">
        <w:rPr>
          <w:rFonts w:ascii="Arial" w:eastAsia="Calibri" w:hAnsi="Arial" w:cs="Arial"/>
          <w:sz w:val="24"/>
          <w:szCs w:val="24"/>
          <w:lang w:val="en-GB"/>
        </w:rPr>
        <w:t>Competence Based Curriculum to cope with the political, social</w:t>
      </w:r>
      <w:r w:rsidR="00863F2D" w:rsidRPr="002761F3">
        <w:rPr>
          <w:rFonts w:ascii="Arial" w:eastAsia="Calibri" w:hAnsi="Arial" w:cs="Arial"/>
          <w:sz w:val="24"/>
          <w:szCs w:val="24"/>
          <w:lang w:val="en-GB"/>
        </w:rPr>
        <w:t>,</w:t>
      </w:r>
      <w:r w:rsidRPr="002761F3">
        <w:rPr>
          <w:rFonts w:ascii="Arial" w:eastAsia="Calibri" w:hAnsi="Arial" w:cs="Arial"/>
          <w:sz w:val="24"/>
          <w:szCs w:val="24"/>
          <w:lang w:val="en-GB"/>
        </w:rPr>
        <w:t xml:space="preserve"> and sometimes harsh economic realities (TIE, 2013). The rationale for this change was to make the</w:t>
      </w:r>
      <w:r w:rsidRPr="002761F3">
        <w:rPr>
          <w:rFonts w:ascii="Arial" w:eastAsia="Calibri" w:hAnsi="Arial" w:cs="Arial"/>
          <w:sz w:val="24"/>
          <w:szCs w:val="24"/>
          <w:shd w:val="clear" w:color="auto" w:fill="FFFFFF"/>
          <w:lang w:val="en-GB"/>
        </w:rPr>
        <w:t xml:space="preserve"> </w:t>
      </w:r>
      <w:r w:rsidRPr="002761F3">
        <w:rPr>
          <w:rFonts w:ascii="Arial" w:eastAsia="Calibri" w:hAnsi="Arial" w:cs="Arial"/>
          <w:sz w:val="24"/>
          <w:szCs w:val="24"/>
          <w:lang w:val="en-GB"/>
        </w:rPr>
        <w:t>curriculum more effective and responsive to societal and industrial needs by providing relevant knowledge, skills</w:t>
      </w:r>
      <w:r w:rsidR="00863F2D" w:rsidRPr="002761F3">
        <w:rPr>
          <w:rFonts w:ascii="Arial" w:eastAsia="Calibri" w:hAnsi="Arial" w:cs="Arial"/>
          <w:sz w:val="24"/>
          <w:szCs w:val="24"/>
          <w:lang w:val="en-GB"/>
        </w:rPr>
        <w:t>,</w:t>
      </w:r>
      <w:r w:rsidRPr="002761F3">
        <w:rPr>
          <w:rFonts w:ascii="Arial" w:eastAsia="Calibri" w:hAnsi="Arial" w:cs="Arial"/>
          <w:sz w:val="24"/>
          <w:szCs w:val="24"/>
          <w:lang w:val="en-GB"/>
        </w:rPr>
        <w:t xml:space="preserve"> and real-life competences for the students. Competence Based Curriculum is an instructional objective that </w:t>
      </w:r>
      <w:r w:rsidR="00863F2D" w:rsidRPr="002761F3">
        <w:rPr>
          <w:rFonts w:ascii="Arial" w:eastAsia="Calibri" w:hAnsi="Arial" w:cs="Arial"/>
          <w:sz w:val="24"/>
          <w:szCs w:val="24"/>
          <w:lang w:val="en-GB"/>
        </w:rPr>
        <w:t>focuses</w:t>
      </w:r>
      <w:r w:rsidRPr="002761F3">
        <w:rPr>
          <w:rFonts w:ascii="Arial" w:eastAsia="Calibri" w:hAnsi="Arial" w:cs="Arial"/>
          <w:sz w:val="24"/>
          <w:szCs w:val="24"/>
          <w:lang w:val="en-GB"/>
        </w:rPr>
        <w:t xml:space="preserve"> on students’ needs and </w:t>
      </w:r>
      <w:r w:rsidR="00863F2D" w:rsidRPr="002761F3">
        <w:rPr>
          <w:rFonts w:ascii="Arial" w:eastAsia="Calibri" w:hAnsi="Arial" w:cs="Arial"/>
          <w:sz w:val="24"/>
          <w:szCs w:val="24"/>
          <w:lang w:val="en-GB"/>
        </w:rPr>
        <w:t xml:space="preserve">the </w:t>
      </w:r>
      <w:r w:rsidRPr="002761F3">
        <w:rPr>
          <w:rFonts w:ascii="Arial" w:eastAsia="Calibri" w:hAnsi="Arial" w:cs="Arial"/>
          <w:sz w:val="24"/>
          <w:szCs w:val="24"/>
          <w:lang w:val="en-GB"/>
        </w:rPr>
        <w:t>application of learned knowledge in day-to-day life. It is the integration of competence and l</w:t>
      </w:r>
      <w:r w:rsidR="00D03999" w:rsidRPr="002761F3">
        <w:rPr>
          <w:rFonts w:ascii="Arial" w:eastAsia="Calibri" w:hAnsi="Arial" w:cs="Arial"/>
          <w:sz w:val="24"/>
          <w:szCs w:val="24"/>
          <w:lang w:val="en-GB"/>
        </w:rPr>
        <w:t>ife skills in the curriculum. The curriculum</w:t>
      </w:r>
      <w:r w:rsidRPr="002761F3">
        <w:rPr>
          <w:rFonts w:ascii="Arial" w:eastAsia="Calibri" w:hAnsi="Arial" w:cs="Arial"/>
          <w:sz w:val="24"/>
          <w:szCs w:val="24"/>
          <w:lang w:val="en-GB"/>
        </w:rPr>
        <w:t xml:space="preserve"> focuses</w:t>
      </w:r>
      <w:r w:rsidR="00812034" w:rsidRPr="002761F3">
        <w:rPr>
          <w:rFonts w:ascii="Arial" w:eastAsia="Calibri" w:hAnsi="Arial" w:cs="Arial"/>
          <w:sz w:val="24"/>
          <w:szCs w:val="24"/>
          <w:lang w:val="en-GB"/>
        </w:rPr>
        <w:t xml:space="preserve"> on the competences of graduates</w:t>
      </w:r>
      <w:r w:rsidRPr="002761F3">
        <w:rPr>
          <w:rFonts w:ascii="Arial" w:eastAsia="Calibri" w:hAnsi="Arial" w:cs="Arial"/>
          <w:sz w:val="24"/>
          <w:szCs w:val="24"/>
          <w:lang w:val="en-GB"/>
        </w:rPr>
        <w:t xml:space="preserve"> rather than knowledge.</w:t>
      </w:r>
      <w:r w:rsidR="00812034" w:rsidRPr="002761F3">
        <w:rPr>
          <w:rFonts w:ascii="Arial" w:eastAsia="Calibri" w:hAnsi="Arial" w:cs="Arial"/>
          <w:sz w:val="24"/>
          <w:szCs w:val="24"/>
          <w:lang w:val="en-GB"/>
        </w:rPr>
        <w:t xml:space="preserve"> </w:t>
      </w:r>
      <w:r w:rsidRPr="002761F3">
        <w:rPr>
          <w:rFonts w:ascii="Arial" w:eastAsia="Calibri" w:hAnsi="Arial" w:cs="Arial"/>
          <w:sz w:val="24"/>
          <w:szCs w:val="24"/>
          <w:lang w:val="en-GB"/>
        </w:rPr>
        <w:t xml:space="preserve">The teaching and learning </w:t>
      </w:r>
      <w:r w:rsidR="00863F2D" w:rsidRPr="002761F3">
        <w:rPr>
          <w:rFonts w:ascii="Arial" w:eastAsia="Calibri" w:hAnsi="Arial" w:cs="Arial"/>
          <w:sz w:val="24"/>
          <w:szCs w:val="24"/>
          <w:lang w:val="en-GB"/>
        </w:rPr>
        <w:t>are</w:t>
      </w:r>
      <w:r w:rsidRPr="002761F3">
        <w:rPr>
          <w:rFonts w:ascii="Arial" w:eastAsia="Calibri" w:hAnsi="Arial" w:cs="Arial"/>
          <w:sz w:val="24"/>
          <w:szCs w:val="24"/>
          <w:lang w:val="en-GB"/>
        </w:rPr>
        <w:t xml:space="preserve"> based on discrete skills rather than dwelling on only knowledge or the cognitive domain of learning. It is providing challenging and engaging learning experiences </w:t>
      </w:r>
      <w:r w:rsidR="00863F2D" w:rsidRPr="002761F3">
        <w:rPr>
          <w:rFonts w:ascii="Arial" w:eastAsia="Calibri" w:hAnsi="Arial" w:cs="Arial"/>
          <w:sz w:val="24"/>
          <w:szCs w:val="24"/>
          <w:lang w:val="en-GB"/>
        </w:rPr>
        <w:t>that</w:t>
      </w:r>
      <w:r w:rsidRPr="002761F3">
        <w:rPr>
          <w:rFonts w:ascii="Arial" w:eastAsia="Calibri" w:hAnsi="Arial" w:cs="Arial"/>
          <w:sz w:val="24"/>
          <w:szCs w:val="24"/>
          <w:lang w:val="en-GB"/>
        </w:rPr>
        <w:t xml:space="preserve"> require deep thinking rather than just memorization. Its focus is on what young people can do rather than just on what they know (Rwanda Education Board, 2015).</w:t>
      </w:r>
      <w:r w:rsidR="005C25F7" w:rsidRPr="002761F3">
        <w:rPr>
          <w:rFonts w:ascii="Arial" w:eastAsia="Calibri" w:hAnsi="Arial" w:cs="Arial"/>
          <w:sz w:val="24"/>
          <w:szCs w:val="24"/>
          <w:lang w:val="en-GB"/>
        </w:rPr>
        <w:t xml:space="preserve"> </w:t>
      </w:r>
    </w:p>
    <w:p w14:paraId="5636B3AD" w14:textId="77777777" w:rsidR="00D40180" w:rsidRPr="002761F3" w:rsidRDefault="00D40180" w:rsidP="00717C5D">
      <w:pPr>
        <w:autoSpaceDE w:val="0"/>
        <w:autoSpaceDN w:val="0"/>
        <w:adjustRightInd w:val="0"/>
        <w:spacing w:after="0" w:line="240" w:lineRule="auto"/>
        <w:jc w:val="both"/>
        <w:rPr>
          <w:rFonts w:ascii="Arial" w:eastAsia="Calibri" w:hAnsi="Arial" w:cs="Arial"/>
          <w:sz w:val="24"/>
          <w:szCs w:val="24"/>
          <w:lang w:val="en-GB"/>
        </w:rPr>
      </w:pPr>
    </w:p>
    <w:p w14:paraId="0B97DBC7" w14:textId="77777777" w:rsidR="00D40180" w:rsidRPr="002761F3" w:rsidRDefault="005F1CF9" w:rsidP="00717C5D">
      <w:pPr>
        <w:autoSpaceDE w:val="0"/>
        <w:autoSpaceDN w:val="0"/>
        <w:adjustRightInd w:val="0"/>
        <w:spacing w:after="0" w:line="240" w:lineRule="auto"/>
        <w:jc w:val="both"/>
        <w:rPr>
          <w:rFonts w:ascii="Arial" w:eastAsia="Calibri" w:hAnsi="Arial" w:cs="Arial"/>
          <w:sz w:val="24"/>
          <w:szCs w:val="24"/>
          <w:lang w:val="en-GB"/>
        </w:rPr>
      </w:pPr>
      <w:r w:rsidRPr="002761F3">
        <w:rPr>
          <w:rFonts w:ascii="Arial" w:eastAsia="Calibri" w:hAnsi="Arial" w:cs="Arial"/>
          <w:sz w:val="24"/>
          <w:szCs w:val="24"/>
          <w:lang w:val="en-GB"/>
        </w:rPr>
        <w:t xml:space="preserve">The </w:t>
      </w:r>
      <w:r w:rsidR="003C5138" w:rsidRPr="002761F3">
        <w:rPr>
          <w:rFonts w:ascii="Arial" w:eastAsia="Calibri" w:hAnsi="Arial" w:cs="Arial"/>
          <w:sz w:val="24"/>
          <w:szCs w:val="24"/>
          <w:lang w:val="en-GB"/>
        </w:rPr>
        <w:t xml:space="preserve">Competence Based Curriculum </w:t>
      </w:r>
      <w:r w:rsidRPr="002761F3">
        <w:rPr>
          <w:rFonts w:ascii="Arial" w:eastAsia="Calibri" w:hAnsi="Arial" w:cs="Arial"/>
          <w:sz w:val="24"/>
          <w:szCs w:val="24"/>
          <w:lang w:val="en-GB"/>
        </w:rPr>
        <w:t xml:space="preserve">was introduced in schools to cater for the demand of employers to have skilled and competent employees who could be competent in the world market. The Curriculum will effectively promote </w:t>
      </w:r>
      <w:r w:rsidR="00863F2D" w:rsidRPr="002761F3">
        <w:rPr>
          <w:rFonts w:ascii="Arial" w:eastAsia="Calibri" w:hAnsi="Arial" w:cs="Arial"/>
          <w:sz w:val="24"/>
          <w:szCs w:val="24"/>
          <w:lang w:val="en-GB"/>
        </w:rPr>
        <w:t>competitiveness</w:t>
      </w:r>
      <w:r w:rsidRPr="002761F3">
        <w:rPr>
          <w:rFonts w:ascii="Arial" w:eastAsia="Calibri" w:hAnsi="Arial" w:cs="Arial"/>
          <w:sz w:val="24"/>
          <w:szCs w:val="24"/>
          <w:lang w:val="en-GB"/>
        </w:rPr>
        <w:t>, innovation</w:t>
      </w:r>
      <w:r w:rsidR="00863F2D" w:rsidRPr="002761F3">
        <w:rPr>
          <w:rFonts w:ascii="Arial" w:eastAsia="Calibri" w:hAnsi="Arial" w:cs="Arial"/>
          <w:sz w:val="24"/>
          <w:szCs w:val="24"/>
          <w:lang w:val="en-GB"/>
        </w:rPr>
        <w:t>,</w:t>
      </w:r>
      <w:r w:rsidRPr="002761F3">
        <w:rPr>
          <w:rFonts w:ascii="Arial" w:eastAsia="Calibri" w:hAnsi="Arial" w:cs="Arial"/>
          <w:sz w:val="24"/>
          <w:szCs w:val="24"/>
          <w:lang w:val="en-GB"/>
        </w:rPr>
        <w:t xml:space="preserve"> and facilitate the acquisition of 21</w:t>
      </w:r>
      <w:r w:rsidRPr="002761F3">
        <w:rPr>
          <w:rFonts w:ascii="Arial" w:eastAsia="Calibri" w:hAnsi="Arial" w:cs="Arial"/>
          <w:sz w:val="24"/>
          <w:szCs w:val="24"/>
          <w:vertAlign w:val="superscript"/>
          <w:lang w:val="en-GB"/>
        </w:rPr>
        <w:t>st</w:t>
      </w:r>
      <w:r w:rsidRPr="002761F3">
        <w:rPr>
          <w:rFonts w:ascii="Arial" w:eastAsia="Calibri" w:hAnsi="Arial" w:cs="Arial"/>
          <w:sz w:val="24"/>
          <w:szCs w:val="24"/>
          <w:lang w:val="en-GB"/>
        </w:rPr>
        <w:t xml:space="preserve"> Century skills among the students. T</w:t>
      </w:r>
      <w:r w:rsidR="005C25F7" w:rsidRPr="002761F3">
        <w:rPr>
          <w:rFonts w:ascii="Arial" w:eastAsia="Calibri" w:hAnsi="Arial" w:cs="Arial"/>
          <w:sz w:val="24"/>
          <w:szCs w:val="24"/>
          <w:lang w:val="en-GB"/>
        </w:rPr>
        <w:t xml:space="preserve">hey </w:t>
      </w:r>
      <w:r w:rsidRPr="002761F3">
        <w:rPr>
          <w:rFonts w:ascii="Arial" w:eastAsia="Calibri" w:hAnsi="Arial" w:cs="Arial"/>
          <w:sz w:val="24"/>
          <w:szCs w:val="24"/>
          <w:lang w:val="en-GB"/>
        </w:rPr>
        <w:t>refer to the knowledge, skills and attitudes necessary to be successful for living and working</w:t>
      </w:r>
      <w:r w:rsidRPr="002761F3">
        <w:rPr>
          <w:rFonts w:ascii="Arial" w:eastAsia="Calibri" w:hAnsi="Arial" w:cs="Arial"/>
          <w:sz w:val="24"/>
          <w:szCs w:val="24"/>
          <w:shd w:val="clear" w:color="auto" w:fill="FFFFFF"/>
          <w:lang w:val="en-GB"/>
        </w:rPr>
        <w:t xml:space="preserve"> </w:t>
      </w:r>
      <w:r w:rsidRPr="002761F3">
        <w:rPr>
          <w:rFonts w:ascii="Arial" w:eastAsia="Calibri" w:hAnsi="Arial" w:cs="Arial"/>
          <w:sz w:val="24"/>
          <w:szCs w:val="24"/>
          <w:lang w:val="en-GB"/>
        </w:rPr>
        <w:t>in the 21</w:t>
      </w:r>
      <w:r w:rsidRPr="002761F3">
        <w:rPr>
          <w:rFonts w:ascii="Arial" w:eastAsia="Calibri" w:hAnsi="Arial" w:cs="Arial"/>
          <w:sz w:val="24"/>
          <w:szCs w:val="24"/>
          <w:vertAlign w:val="superscript"/>
          <w:lang w:val="en-GB"/>
        </w:rPr>
        <w:t>st</w:t>
      </w:r>
      <w:r w:rsidRPr="002761F3">
        <w:rPr>
          <w:rFonts w:ascii="Arial" w:eastAsia="Calibri" w:hAnsi="Arial" w:cs="Arial"/>
          <w:sz w:val="24"/>
          <w:szCs w:val="24"/>
          <w:lang w:val="en-GB"/>
        </w:rPr>
        <w:t xml:space="preserve"> Century global knowledge economy. Facilitate </w:t>
      </w:r>
      <w:r w:rsidR="00863F2D" w:rsidRPr="002761F3">
        <w:rPr>
          <w:rFonts w:ascii="Arial" w:eastAsia="Calibri" w:hAnsi="Arial" w:cs="Arial"/>
          <w:sz w:val="24"/>
          <w:szCs w:val="24"/>
          <w:lang w:val="en-GB"/>
        </w:rPr>
        <w:t>participation</w:t>
      </w:r>
      <w:r w:rsidRPr="002761F3">
        <w:rPr>
          <w:rFonts w:ascii="Arial" w:eastAsia="Calibri" w:hAnsi="Arial" w:cs="Arial"/>
          <w:sz w:val="24"/>
          <w:szCs w:val="24"/>
          <w:lang w:val="en-GB"/>
        </w:rPr>
        <w:t xml:space="preserve"> appropriately in an increasingly diverse</w:t>
      </w:r>
      <w:r w:rsidRPr="002761F3">
        <w:rPr>
          <w:rFonts w:ascii="Arial" w:eastAsia="Calibri" w:hAnsi="Arial" w:cs="Arial"/>
          <w:sz w:val="24"/>
          <w:szCs w:val="24"/>
          <w:shd w:val="clear" w:color="auto" w:fill="FFFFFF"/>
          <w:lang w:val="en-GB"/>
        </w:rPr>
        <w:t xml:space="preserve"> </w:t>
      </w:r>
      <w:r w:rsidRPr="002761F3">
        <w:rPr>
          <w:rFonts w:ascii="Arial" w:eastAsia="Calibri" w:hAnsi="Arial" w:cs="Arial"/>
          <w:sz w:val="24"/>
          <w:szCs w:val="24"/>
          <w:lang w:val="en-GB"/>
        </w:rPr>
        <w:t xml:space="preserve">society, to use new technologies effectively, and to adapt to change and </w:t>
      </w:r>
      <w:r w:rsidRPr="002761F3">
        <w:rPr>
          <w:rFonts w:ascii="Arial" w:eastAsia="Calibri" w:hAnsi="Arial" w:cs="Arial"/>
          <w:sz w:val="24"/>
          <w:szCs w:val="24"/>
          <w:lang w:val="en-GB"/>
        </w:rPr>
        <w:lastRenderedPageBreak/>
        <w:t>uncertainty.</w:t>
      </w:r>
      <w:r w:rsidRPr="002761F3">
        <w:rPr>
          <w:rFonts w:ascii="Arial" w:eastAsia="Calibri" w:hAnsi="Arial" w:cs="Arial"/>
          <w:sz w:val="24"/>
          <w:szCs w:val="24"/>
          <w:shd w:val="clear" w:color="auto" w:fill="FFFFFF"/>
          <w:lang w:val="en-GB"/>
        </w:rPr>
        <w:t xml:space="preserve"> </w:t>
      </w:r>
      <w:r w:rsidRPr="002761F3">
        <w:rPr>
          <w:rFonts w:ascii="Arial" w:eastAsia="Calibri" w:hAnsi="Arial" w:cs="Arial"/>
          <w:sz w:val="24"/>
          <w:szCs w:val="24"/>
          <w:lang w:val="en-GB"/>
        </w:rPr>
        <w:t xml:space="preserve">They are </w:t>
      </w:r>
      <w:r w:rsidR="00F908F4" w:rsidRPr="002761F3">
        <w:rPr>
          <w:rFonts w:ascii="Arial" w:eastAsia="Calibri" w:hAnsi="Arial" w:cs="Arial"/>
          <w:sz w:val="24"/>
          <w:szCs w:val="24"/>
          <w:lang w:val="en-GB"/>
        </w:rPr>
        <w:t>relevant and applicable</w:t>
      </w:r>
      <w:r w:rsidRPr="002761F3">
        <w:rPr>
          <w:rFonts w:ascii="Arial" w:eastAsia="Calibri" w:hAnsi="Arial" w:cs="Arial"/>
          <w:sz w:val="24"/>
          <w:szCs w:val="24"/>
          <w:lang w:val="en-GB"/>
        </w:rPr>
        <w:t xml:space="preserve"> in many fields, encompassing knowledge, skills</w:t>
      </w:r>
      <w:r w:rsidR="00863F2D" w:rsidRPr="002761F3">
        <w:rPr>
          <w:rFonts w:ascii="Arial" w:eastAsia="Calibri" w:hAnsi="Arial" w:cs="Arial"/>
          <w:sz w:val="24"/>
          <w:szCs w:val="24"/>
          <w:lang w:val="en-GB"/>
        </w:rPr>
        <w:t>,</w:t>
      </w:r>
      <w:r w:rsidRPr="002761F3">
        <w:rPr>
          <w:rFonts w:ascii="Arial" w:eastAsia="Calibri" w:hAnsi="Arial" w:cs="Arial"/>
          <w:sz w:val="24"/>
          <w:szCs w:val="24"/>
          <w:lang w:val="en-GB"/>
        </w:rPr>
        <w:t xml:space="preserve"> and attitudes, associated with higher-order skills and </w:t>
      </w:r>
      <w:proofErr w:type="spellStart"/>
      <w:r w:rsidRPr="002761F3">
        <w:rPr>
          <w:rFonts w:ascii="Arial" w:eastAsia="Calibri" w:hAnsi="Arial" w:cs="Arial"/>
          <w:sz w:val="24"/>
          <w:szCs w:val="24"/>
          <w:lang w:val="en-GB"/>
        </w:rPr>
        <w:t>behaviors</w:t>
      </w:r>
      <w:proofErr w:type="spellEnd"/>
      <w:r w:rsidRPr="002761F3">
        <w:rPr>
          <w:rFonts w:ascii="Arial" w:eastAsia="Calibri" w:hAnsi="Arial" w:cs="Arial"/>
          <w:sz w:val="24"/>
          <w:szCs w:val="24"/>
          <w:lang w:val="en-GB"/>
        </w:rPr>
        <w:t xml:space="preserve"> that represent the ability to transfer knowledge,</w:t>
      </w:r>
      <w:r w:rsidRPr="002761F3">
        <w:rPr>
          <w:rFonts w:ascii="Arial" w:eastAsia="Calibri" w:hAnsi="Arial" w:cs="Arial"/>
          <w:sz w:val="24"/>
          <w:szCs w:val="24"/>
          <w:shd w:val="clear" w:color="auto" w:fill="FFFFFF"/>
          <w:lang w:val="en-GB"/>
        </w:rPr>
        <w:t xml:space="preserve"> </w:t>
      </w:r>
      <w:r w:rsidRPr="002761F3">
        <w:rPr>
          <w:rFonts w:ascii="Arial" w:eastAsia="Calibri" w:hAnsi="Arial" w:cs="Arial"/>
          <w:sz w:val="24"/>
          <w:szCs w:val="24"/>
          <w:lang w:val="en-GB"/>
        </w:rPr>
        <w:t>cope with complex problems</w:t>
      </w:r>
      <w:r w:rsidR="00F908F4" w:rsidRPr="002761F3">
        <w:rPr>
          <w:rFonts w:ascii="Arial" w:eastAsia="Calibri" w:hAnsi="Arial" w:cs="Arial"/>
          <w:sz w:val="24"/>
          <w:szCs w:val="24"/>
          <w:lang w:val="en-GB"/>
        </w:rPr>
        <w:t>,</w:t>
      </w:r>
      <w:r w:rsidRPr="002761F3">
        <w:rPr>
          <w:rFonts w:ascii="Arial" w:eastAsia="Calibri" w:hAnsi="Arial" w:cs="Arial"/>
          <w:sz w:val="24"/>
          <w:szCs w:val="24"/>
          <w:lang w:val="en-GB"/>
        </w:rPr>
        <w:t xml:space="preserve"> and adapt to unpredictable situations (Voogt and Roblin, 2012; Foster and Piacentini, 2023).</w:t>
      </w:r>
    </w:p>
    <w:p w14:paraId="5BD7124B" w14:textId="77777777" w:rsidR="00D40180" w:rsidRPr="002761F3" w:rsidRDefault="00D40180" w:rsidP="00717C5D">
      <w:pPr>
        <w:autoSpaceDE w:val="0"/>
        <w:autoSpaceDN w:val="0"/>
        <w:adjustRightInd w:val="0"/>
        <w:spacing w:after="0" w:line="240" w:lineRule="auto"/>
        <w:jc w:val="both"/>
        <w:rPr>
          <w:rFonts w:ascii="Arial" w:eastAsia="Calibri" w:hAnsi="Arial" w:cs="Arial"/>
          <w:sz w:val="24"/>
          <w:szCs w:val="24"/>
          <w:lang w:val="en-GB"/>
        </w:rPr>
      </w:pPr>
    </w:p>
    <w:p w14:paraId="64E5BF81" w14:textId="77777777" w:rsidR="00D40180" w:rsidRPr="002761F3" w:rsidRDefault="005F1CF9" w:rsidP="00717C5D">
      <w:pPr>
        <w:autoSpaceDE w:val="0"/>
        <w:autoSpaceDN w:val="0"/>
        <w:adjustRightInd w:val="0"/>
        <w:spacing w:after="0" w:line="240" w:lineRule="auto"/>
        <w:jc w:val="both"/>
        <w:rPr>
          <w:rFonts w:ascii="Arial" w:eastAsia="Calibri" w:hAnsi="Arial" w:cs="Arial"/>
          <w:sz w:val="24"/>
          <w:szCs w:val="24"/>
          <w:lang w:val="en-GB"/>
        </w:rPr>
      </w:pPr>
      <w:r w:rsidRPr="002761F3">
        <w:rPr>
          <w:rFonts w:ascii="Arial" w:eastAsia="Calibri" w:hAnsi="Arial" w:cs="Arial"/>
          <w:bCs/>
          <w:sz w:val="24"/>
          <w:szCs w:val="24"/>
          <w:lang w:val="en-GB"/>
        </w:rPr>
        <w:t xml:space="preserve">Some of the countries that have adopted the </w:t>
      </w:r>
      <w:r w:rsidRPr="002761F3">
        <w:rPr>
          <w:rFonts w:ascii="Arial" w:eastAsia="Calibri" w:hAnsi="Arial" w:cs="Arial"/>
          <w:sz w:val="24"/>
          <w:szCs w:val="24"/>
          <w:lang w:val="en-GB"/>
        </w:rPr>
        <w:t>Competence Based Curriculum include the United States of America, the United Kingdom, Australia, Germany, South Africa, Tanzania, Rwanda, Kenya and others. South Africa in the year 1998 adopted the Competence Based Curriculum in a bid to change attitudes of all South Africans and equip them with employable skills to cope with challenging issues in the 21</w:t>
      </w:r>
      <w:r w:rsidRPr="002761F3">
        <w:rPr>
          <w:rFonts w:ascii="Arial" w:eastAsia="Calibri" w:hAnsi="Arial" w:cs="Arial"/>
          <w:sz w:val="24"/>
          <w:szCs w:val="24"/>
          <w:vertAlign w:val="superscript"/>
          <w:lang w:val="en-GB"/>
        </w:rPr>
        <w:t xml:space="preserve">st </w:t>
      </w:r>
      <w:r w:rsidRPr="002761F3">
        <w:rPr>
          <w:rFonts w:ascii="Arial" w:eastAsia="Calibri" w:hAnsi="Arial" w:cs="Arial"/>
          <w:sz w:val="24"/>
          <w:szCs w:val="24"/>
          <w:lang w:val="en-GB"/>
        </w:rPr>
        <w:t xml:space="preserve">century. It was </w:t>
      </w:r>
      <w:r w:rsidR="002834CA" w:rsidRPr="002761F3">
        <w:rPr>
          <w:rFonts w:ascii="Arial" w:eastAsia="Calibri" w:hAnsi="Arial" w:cs="Arial"/>
          <w:sz w:val="24"/>
          <w:szCs w:val="24"/>
          <w:lang w:val="en-GB"/>
        </w:rPr>
        <w:t>i</w:t>
      </w:r>
      <w:r w:rsidRPr="002761F3">
        <w:rPr>
          <w:rFonts w:ascii="Arial" w:eastAsia="Calibri" w:hAnsi="Arial" w:cs="Arial"/>
          <w:sz w:val="24"/>
          <w:szCs w:val="24"/>
          <w:lang w:val="en-GB"/>
        </w:rPr>
        <w:t xml:space="preserve">mplemented at all educational levels to stimulate </w:t>
      </w:r>
      <w:r w:rsidR="00F908F4" w:rsidRPr="002761F3">
        <w:rPr>
          <w:rFonts w:ascii="Arial" w:eastAsia="Calibri" w:hAnsi="Arial" w:cs="Arial"/>
          <w:sz w:val="24"/>
          <w:szCs w:val="24"/>
          <w:lang w:val="en-GB"/>
        </w:rPr>
        <w:t>learners'</w:t>
      </w:r>
      <w:r w:rsidRPr="002761F3">
        <w:rPr>
          <w:rFonts w:ascii="Arial" w:eastAsia="Calibri" w:hAnsi="Arial" w:cs="Arial"/>
          <w:sz w:val="24"/>
          <w:szCs w:val="24"/>
          <w:lang w:val="en-GB"/>
        </w:rPr>
        <w:t xml:space="preserve"> competence</w:t>
      </w:r>
      <w:r w:rsidR="00F908F4" w:rsidRPr="002761F3">
        <w:rPr>
          <w:rFonts w:ascii="Arial" w:eastAsia="Calibri" w:hAnsi="Arial" w:cs="Arial"/>
          <w:sz w:val="24"/>
          <w:szCs w:val="24"/>
          <w:lang w:val="en-GB"/>
        </w:rPr>
        <w:t>,</w:t>
      </w:r>
      <w:r w:rsidRPr="002761F3">
        <w:rPr>
          <w:rFonts w:ascii="Arial" w:eastAsia="Calibri" w:hAnsi="Arial" w:cs="Arial"/>
          <w:sz w:val="24"/>
          <w:szCs w:val="24"/>
          <w:lang w:val="en-GB"/>
        </w:rPr>
        <w:t xml:space="preserve"> which will promote </w:t>
      </w:r>
      <w:r w:rsidR="00F908F4" w:rsidRPr="002761F3">
        <w:rPr>
          <w:rFonts w:ascii="Arial" w:eastAsia="Calibri" w:hAnsi="Arial" w:cs="Arial"/>
          <w:sz w:val="24"/>
          <w:szCs w:val="24"/>
          <w:lang w:val="en-GB"/>
        </w:rPr>
        <w:t xml:space="preserve">the </w:t>
      </w:r>
      <w:r w:rsidRPr="002761F3">
        <w:rPr>
          <w:rFonts w:ascii="Arial" w:eastAsia="Calibri" w:hAnsi="Arial" w:cs="Arial"/>
          <w:sz w:val="24"/>
          <w:szCs w:val="24"/>
          <w:lang w:val="en-GB"/>
        </w:rPr>
        <w:t>quality of education (</w:t>
      </w:r>
      <w:proofErr w:type="spellStart"/>
      <w:r w:rsidRPr="002761F3">
        <w:rPr>
          <w:rFonts w:ascii="Arial" w:eastAsia="Calibri" w:hAnsi="Arial" w:cs="Arial"/>
          <w:sz w:val="24"/>
          <w:szCs w:val="24"/>
          <w:lang w:val="en-GB"/>
        </w:rPr>
        <w:t>Komba</w:t>
      </w:r>
      <w:proofErr w:type="spellEnd"/>
      <w:r w:rsidRPr="002761F3">
        <w:rPr>
          <w:rFonts w:ascii="Arial" w:eastAsia="Calibri" w:hAnsi="Arial" w:cs="Arial"/>
          <w:sz w:val="24"/>
          <w:szCs w:val="24"/>
          <w:lang w:val="en-GB"/>
        </w:rPr>
        <w:t xml:space="preserve"> </w:t>
      </w:r>
      <w:r w:rsidRPr="002761F3">
        <w:rPr>
          <w:rFonts w:ascii="Arial" w:eastAsia="Calibri" w:hAnsi="Arial" w:cs="Arial"/>
          <w:bCs/>
          <w:sz w:val="24"/>
          <w:szCs w:val="24"/>
          <w:lang w:val="en-GB"/>
        </w:rPr>
        <w:t xml:space="preserve">and </w:t>
      </w:r>
      <w:proofErr w:type="spellStart"/>
      <w:r w:rsidRPr="002761F3">
        <w:rPr>
          <w:rFonts w:ascii="Arial" w:eastAsia="Calibri" w:hAnsi="Arial" w:cs="Arial"/>
          <w:sz w:val="24"/>
          <w:szCs w:val="24"/>
          <w:lang w:val="en-GB"/>
        </w:rPr>
        <w:t>Mwandanji</w:t>
      </w:r>
      <w:proofErr w:type="spellEnd"/>
      <w:r w:rsidRPr="002761F3">
        <w:rPr>
          <w:rFonts w:ascii="Arial" w:eastAsia="Calibri" w:hAnsi="Arial" w:cs="Arial"/>
          <w:sz w:val="24"/>
          <w:szCs w:val="24"/>
          <w:lang w:val="en-GB"/>
        </w:rPr>
        <w:t xml:space="preserve">, 2015). Rwanda introduced Competence Based Curriculum in 2015, aiming to equip students with the skills and knowledge to succeed in a globalized world. It was introduced with the expectations that the education outcomes </w:t>
      </w:r>
      <w:r w:rsidR="00F908F4" w:rsidRPr="002761F3">
        <w:rPr>
          <w:rFonts w:ascii="Arial" w:eastAsia="Calibri" w:hAnsi="Arial" w:cs="Arial"/>
          <w:sz w:val="24"/>
          <w:szCs w:val="24"/>
          <w:lang w:val="en-GB"/>
        </w:rPr>
        <w:t>would</w:t>
      </w:r>
      <w:r w:rsidRPr="002761F3">
        <w:rPr>
          <w:rFonts w:ascii="Arial" w:eastAsia="Calibri" w:hAnsi="Arial" w:cs="Arial"/>
          <w:sz w:val="24"/>
          <w:szCs w:val="24"/>
          <w:lang w:val="en-GB"/>
        </w:rPr>
        <w:t xml:space="preserve"> be different</w:t>
      </w:r>
      <w:r w:rsidR="00F908F4" w:rsidRPr="002761F3">
        <w:rPr>
          <w:rFonts w:ascii="Arial" w:eastAsia="Calibri" w:hAnsi="Arial" w:cs="Arial"/>
          <w:sz w:val="24"/>
          <w:szCs w:val="24"/>
          <w:lang w:val="en-GB"/>
        </w:rPr>
        <w:t xml:space="preserve"> and</w:t>
      </w:r>
      <w:r w:rsidRPr="002761F3">
        <w:rPr>
          <w:rFonts w:ascii="Arial" w:eastAsia="Calibri" w:hAnsi="Arial" w:cs="Arial"/>
          <w:sz w:val="24"/>
          <w:szCs w:val="24"/>
          <w:lang w:val="en-GB"/>
        </w:rPr>
        <w:t xml:space="preserve"> that there </w:t>
      </w:r>
      <w:r w:rsidR="00F908F4" w:rsidRPr="002761F3">
        <w:rPr>
          <w:rFonts w:ascii="Arial" w:eastAsia="Calibri" w:hAnsi="Arial" w:cs="Arial"/>
          <w:sz w:val="24"/>
          <w:szCs w:val="24"/>
          <w:lang w:val="en-GB"/>
        </w:rPr>
        <w:t>would</w:t>
      </w:r>
      <w:r w:rsidRPr="002761F3">
        <w:rPr>
          <w:rFonts w:ascii="Arial" w:eastAsia="Calibri" w:hAnsi="Arial" w:cs="Arial"/>
          <w:sz w:val="24"/>
          <w:szCs w:val="24"/>
          <w:lang w:val="en-GB"/>
        </w:rPr>
        <w:t xml:space="preserve"> be </w:t>
      </w:r>
      <w:r w:rsidR="00F908F4" w:rsidRPr="002761F3">
        <w:rPr>
          <w:rFonts w:ascii="Arial" w:eastAsia="Calibri" w:hAnsi="Arial" w:cs="Arial"/>
          <w:sz w:val="24"/>
          <w:szCs w:val="24"/>
          <w:lang w:val="en-GB"/>
        </w:rPr>
        <w:t xml:space="preserve">a </w:t>
      </w:r>
      <w:r w:rsidRPr="002761F3">
        <w:rPr>
          <w:rFonts w:ascii="Arial" w:eastAsia="Calibri" w:hAnsi="Arial" w:cs="Arial"/>
          <w:sz w:val="24"/>
          <w:szCs w:val="24"/>
          <w:lang w:val="en-GB"/>
        </w:rPr>
        <w:t xml:space="preserve">positive change. </w:t>
      </w:r>
      <w:r w:rsidR="0009643B" w:rsidRPr="002761F3">
        <w:rPr>
          <w:rFonts w:ascii="Arial" w:eastAsia="Calibri" w:hAnsi="Arial" w:cs="Arial"/>
          <w:sz w:val="24"/>
          <w:szCs w:val="24"/>
          <w:lang w:val="en-GB"/>
        </w:rPr>
        <w:t>CBC is</w:t>
      </w:r>
      <w:r w:rsidR="008208C5" w:rsidRPr="002761F3">
        <w:rPr>
          <w:rFonts w:ascii="Arial" w:eastAsia="Calibri" w:hAnsi="Arial" w:cs="Arial"/>
          <w:sz w:val="24"/>
          <w:szCs w:val="24"/>
          <w:lang w:val="en-GB"/>
        </w:rPr>
        <w:t xml:space="preserve"> highly effective framework for teaching and learning.</w:t>
      </w:r>
      <w:r w:rsidRPr="002761F3">
        <w:rPr>
          <w:rFonts w:ascii="Arial" w:eastAsia="Calibri" w:hAnsi="Arial" w:cs="Arial"/>
          <w:sz w:val="24"/>
          <w:szCs w:val="24"/>
          <w:lang w:val="en-GB"/>
        </w:rPr>
        <w:t xml:space="preserve"> </w:t>
      </w:r>
      <w:r w:rsidR="008208C5" w:rsidRPr="002761F3">
        <w:rPr>
          <w:rFonts w:ascii="Arial" w:eastAsia="Calibri" w:hAnsi="Arial" w:cs="Arial"/>
          <w:sz w:val="24"/>
          <w:szCs w:val="24"/>
          <w:lang w:val="en-GB"/>
        </w:rPr>
        <w:t>There</w:t>
      </w:r>
      <w:r w:rsidRPr="002761F3">
        <w:rPr>
          <w:rFonts w:ascii="Arial" w:eastAsia="Calibri" w:hAnsi="Arial" w:cs="Arial"/>
          <w:sz w:val="24"/>
          <w:szCs w:val="24"/>
          <w:lang w:val="en-GB"/>
        </w:rPr>
        <w:t xml:space="preserve"> </w:t>
      </w:r>
      <w:r w:rsidR="00F908F4" w:rsidRPr="002761F3">
        <w:rPr>
          <w:rFonts w:ascii="Arial" w:eastAsia="Calibri" w:hAnsi="Arial" w:cs="Arial"/>
          <w:sz w:val="24"/>
          <w:szCs w:val="24"/>
          <w:lang w:val="en-GB"/>
        </w:rPr>
        <w:t xml:space="preserve">are </w:t>
      </w:r>
      <w:r w:rsidRPr="002761F3">
        <w:rPr>
          <w:rFonts w:ascii="Arial" w:eastAsia="Calibri" w:hAnsi="Arial" w:cs="Arial"/>
          <w:sz w:val="24"/>
          <w:szCs w:val="24"/>
          <w:lang w:val="en-GB"/>
        </w:rPr>
        <w:t>challenges</w:t>
      </w:r>
      <w:r w:rsidR="008208C5" w:rsidRPr="002761F3">
        <w:rPr>
          <w:rFonts w:ascii="Arial" w:eastAsia="Calibri" w:hAnsi="Arial" w:cs="Arial"/>
          <w:sz w:val="24"/>
          <w:szCs w:val="24"/>
          <w:lang w:val="en-GB"/>
        </w:rPr>
        <w:t xml:space="preserve"> in the implementation</w:t>
      </w:r>
      <w:r w:rsidRPr="002761F3">
        <w:rPr>
          <w:rFonts w:ascii="Arial" w:eastAsia="Calibri" w:hAnsi="Arial" w:cs="Arial"/>
          <w:sz w:val="24"/>
          <w:szCs w:val="24"/>
          <w:lang w:val="en-GB"/>
        </w:rPr>
        <w:t xml:space="preserve">: some teachers resist to change, limited time to develop teaching aids, lack of materials in the environment, language barrier, lack of space for big classes, lack of internet/electricity, lack of qualified teachers (Rwanda Education Board, 2018). </w:t>
      </w:r>
    </w:p>
    <w:p w14:paraId="5CF0A628" w14:textId="77777777" w:rsidR="00D40180" w:rsidRPr="002761F3" w:rsidRDefault="00D40180" w:rsidP="00717C5D">
      <w:pPr>
        <w:spacing w:after="0" w:line="240" w:lineRule="auto"/>
        <w:jc w:val="both"/>
        <w:rPr>
          <w:rFonts w:ascii="Arial" w:eastAsia="Calibri" w:hAnsi="Arial" w:cs="Arial"/>
          <w:sz w:val="24"/>
          <w:szCs w:val="24"/>
        </w:rPr>
      </w:pPr>
    </w:p>
    <w:p w14:paraId="172334C2" w14:textId="77777777" w:rsidR="00D40180" w:rsidRPr="002761F3" w:rsidRDefault="005F1CF9" w:rsidP="00717C5D">
      <w:pPr>
        <w:spacing w:after="0" w:line="240" w:lineRule="auto"/>
        <w:jc w:val="both"/>
        <w:rPr>
          <w:rFonts w:ascii="Arial" w:eastAsia="Calibri" w:hAnsi="Arial" w:cs="Arial"/>
          <w:sz w:val="24"/>
          <w:szCs w:val="24"/>
        </w:rPr>
      </w:pPr>
      <w:r w:rsidRPr="002761F3">
        <w:rPr>
          <w:rFonts w:ascii="Arial" w:eastAsia="Calibri" w:hAnsi="Arial" w:cs="Arial"/>
          <w:sz w:val="24"/>
          <w:szCs w:val="24"/>
        </w:rPr>
        <w:t xml:space="preserve">Zimbabwe adopted Competence Based Curriculum in 2017 as a measure to prepare students for life and work in an indigenized economy and increasingly globalized and competitive environment. It is sought to ensure that students develop skills necessary for lifelong learning in line with the emerging opportunities. The challenges were negative attitudes towards learners with learning disabilities, poor teacher preparation, lack of resources, and poor collaboration. In 2004, Nigeria introduced a Competence Based Curriculum as part of its Universal Basic Education program. </w:t>
      </w:r>
      <w:r w:rsidRPr="002761F3">
        <w:rPr>
          <w:rFonts w:ascii="Arial" w:eastAsia="Times New Roman" w:hAnsi="Arial" w:cs="Arial"/>
          <w:sz w:val="24"/>
          <w:szCs w:val="24"/>
        </w:rPr>
        <w:t xml:space="preserve">The </w:t>
      </w:r>
      <w:r w:rsidR="007C0301" w:rsidRPr="002761F3">
        <w:rPr>
          <w:rFonts w:ascii="Arial" w:eastAsia="Calibri" w:hAnsi="Arial" w:cs="Arial"/>
          <w:sz w:val="24"/>
          <w:szCs w:val="24"/>
          <w:lang w:val="en-GB"/>
        </w:rPr>
        <w:t xml:space="preserve">CBC </w:t>
      </w:r>
      <w:r w:rsidRPr="002761F3">
        <w:rPr>
          <w:rFonts w:ascii="Arial" w:eastAsia="Times New Roman" w:hAnsi="Arial" w:cs="Arial"/>
          <w:sz w:val="24"/>
          <w:szCs w:val="24"/>
        </w:rPr>
        <w:t>has the advantage of empowering citizens with knowledge, skills, and values that will enable them cope with global developments. Some cha</w:t>
      </w:r>
      <w:r w:rsidRPr="002761F3">
        <w:rPr>
          <w:rFonts w:ascii="Arial" w:eastAsia="Calibri" w:hAnsi="Arial" w:cs="Arial"/>
          <w:sz w:val="24"/>
          <w:szCs w:val="24"/>
        </w:rPr>
        <w:t xml:space="preserve">llenges include </w:t>
      </w:r>
      <w:r w:rsidR="00F908F4" w:rsidRPr="002761F3">
        <w:rPr>
          <w:rFonts w:ascii="Arial" w:eastAsia="Calibri" w:hAnsi="Arial" w:cs="Arial"/>
          <w:sz w:val="24"/>
          <w:szCs w:val="24"/>
        </w:rPr>
        <w:t xml:space="preserve">a </w:t>
      </w:r>
      <w:r w:rsidRPr="002761F3">
        <w:rPr>
          <w:rFonts w:ascii="Arial" w:eastAsia="Calibri" w:hAnsi="Arial" w:cs="Arial"/>
          <w:sz w:val="24"/>
          <w:szCs w:val="24"/>
        </w:rPr>
        <w:t xml:space="preserve">lack of critical mass </w:t>
      </w:r>
      <w:r w:rsidR="00F908F4" w:rsidRPr="002761F3">
        <w:rPr>
          <w:rFonts w:ascii="Arial" w:eastAsia="Calibri" w:hAnsi="Arial" w:cs="Arial"/>
          <w:sz w:val="24"/>
          <w:szCs w:val="24"/>
        </w:rPr>
        <w:t xml:space="preserve">of </w:t>
      </w:r>
      <w:r w:rsidRPr="002761F3">
        <w:rPr>
          <w:rFonts w:ascii="Arial" w:eastAsia="Calibri" w:hAnsi="Arial" w:cs="Arial"/>
          <w:sz w:val="24"/>
          <w:szCs w:val="24"/>
        </w:rPr>
        <w:t xml:space="preserve">professional curriculum and textbook authors and developers, </w:t>
      </w:r>
      <w:r w:rsidR="00F908F4" w:rsidRPr="002761F3">
        <w:rPr>
          <w:rFonts w:ascii="Arial" w:eastAsia="Calibri" w:hAnsi="Arial" w:cs="Arial"/>
          <w:sz w:val="24"/>
          <w:szCs w:val="24"/>
        </w:rPr>
        <w:t xml:space="preserve">an </w:t>
      </w:r>
      <w:r w:rsidRPr="002761F3">
        <w:rPr>
          <w:rFonts w:ascii="Arial" w:eastAsia="Calibri" w:hAnsi="Arial" w:cs="Arial"/>
          <w:sz w:val="24"/>
          <w:szCs w:val="24"/>
        </w:rPr>
        <w:t>acute shortage of educational infrastructure and school facilities such as computers, projectors, modern classrooms</w:t>
      </w:r>
      <w:r w:rsidR="00F908F4" w:rsidRPr="002761F3">
        <w:rPr>
          <w:rFonts w:ascii="Arial" w:eastAsia="Calibri" w:hAnsi="Arial" w:cs="Arial"/>
          <w:sz w:val="24"/>
          <w:szCs w:val="24"/>
        </w:rPr>
        <w:t>,</w:t>
      </w:r>
      <w:r w:rsidRPr="002761F3">
        <w:rPr>
          <w:rFonts w:ascii="Arial" w:eastAsia="Calibri" w:hAnsi="Arial" w:cs="Arial"/>
          <w:sz w:val="24"/>
          <w:szCs w:val="24"/>
        </w:rPr>
        <w:t xml:space="preserve"> and smart boards, lack of appropriate quality control mechanisms for occasional assessment</w:t>
      </w:r>
      <w:r w:rsidRPr="002761F3">
        <w:rPr>
          <w:rFonts w:ascii="Arial" w:eastAsia="Times New Roman" w:hAnsi="Arial" w:cs="Arial"/>
          <w:sz w:val="24"/>
          <w:szCs w:val="24"/>
        </w:rPr>
        <w:t xml:space="preserve"> (</w:t>
      </w:r>
      <w:proofErr w:type="spellStart"/>
      <w:r w:rsidRPr="002761F3">
        <w:rPr>
          <w:rFonts w:ascii="Arial" w:eastAsia="Calibri" w:hAnsi="Arial" w:cs="Arial"/>
          <w:sz w:val="24"/>
          <w:szCs w:val="24"/>
        </w:rPr>
        <w:t>Kalmalo</w:t>
      </w:r>
      <w:proofErr w:type="spellEnd"/>
      <w:r w:rsidRPr="002761F3">
        <w:rPr>
          <w:rFonts w:ascii="Arial" w:eastAsia="Calibri" w:hAnsi="Arial" w:cs="Arial"/>
          <w:sz w:val="24"/>
          <w:szCs w:val="24"/>
        </w:rPr>
        <w:t>, 2025).</w:t>
      </w:r>
    </w:p>
    <w:p w14:paraId="3CABC35B" w14:textId="77777777" w:rsidR="00D40180" w:rsidRPr="002761F3" w:rsidRDefault="00D40180" w:rsidP="00717C5D">
      <w:pPr>
        <w:spacing w:after="0" w:line="240" w:lineRule="auto"/>
        <w:jc w:val="both"/>
        <w:rPr>
          <w:rFonts w:ascii="Arial" w:eastAsia="Calibri" w:hAnsi="Arial" w:cs="Arial"/>
          <w:sz w:val="24"/>
          <w:szCs w:val="24"/>
        </w:rPr>
      </w:pPr>
    </w:p>
    <w:p w14:paraId="24723B79" w14:textId="77777777" w:rsidR="00D40180" w:rsidRPr="002761F3" w:rsidRDefault="005F1CF9" w:rsidP="00717C5D">
      <w:pPr>
        <w:spacing w:after="0" w:line="240" w:lineRule="auto"/>
        <w:jc w:val="both"/>
        <w:rPr>
          <w:rFonts w:ascii="Arial" w:eastAsia="Calibri" w:hAnsi="Arial" w:cs="Arial"/>
          <w:bCs/>
          <w:sz w:val="24"/>
          <w:szCs w:val="24"/>
        </w:rPr>
      </w:pPr>
      <w:r w:rsidRPr="002761F3">
        <w:rPr>
          <w:rFonts w:ascii="Arial" w:eastAsia="Calibri" w:hAnsi="Arial" w:cs="Arial"/>
          <w:sz w:val="24"/>
          <w:szCs w:val="24"/>
        </w:rPr>
        <w:t xml:space="preserve">Competence Based Education </w:t>
      </w:r>
      <w:proofErr w:type="spellStart"/>
      <w:r w:rsidRPr="002761F3">
        <w:rPr>
          <w:rFonts w:ascii="Arial" w:eastAsia="Calibri" w:hAnsi="Arial" w:cs="Arial"/>
          <w:sz w:val="24"/>
          <w:szCs w:val="24"/>
        </w:rPr>
        <w:t>programme</w:t>
      </w:r>
      <w:proofErr w:type="spellEnd"/>
      <w:r w:rsidRPr="002761F3">
        <w:rPr>
          <w:rFonts w:ascii="Arial" w:eastAsia="Calibri" w:hAnsi="Arial" w:cs="Arial"/>
          <w:sz w:val="24"/>
          <w:szCs w:val="24"/>
        </w:rPr>
        <w:t xml:space="preserve"> is being implemented in Kenya’s primary and secondary schools. It is believed that Competence Based Education </w:t>
      </w:r>
      <w:proofErr w:type="spellStart"/>
      <w:r w:rsidRPr="002761F3">
        <w:rPr>
          <w:rFonts w:ascii="Arial" w:eastAsia="Calibri" w:hAnsi="Arial" w:cs="Arial"/>
          <w:sz w:val="24"/>
          <w:szCs w:val="24"/>
        </w:rPr>
        <w:t>programme</w:t>
      </w:r>
      <w:proofErr w:type="spellEnd"/>
      <w:r w:rsidRPr="002761F3">
        <w:rPr>
          <w:rFonts w:ascii="Arial" w:eastAsia="Calibri" w:hAnsi="Arial" w:cs="Arial"/>
          <w:sz w:val="24"/>
          <w:szCs w:val="24"/>
        </w:rPr>
        <w:t xml:space="preserve"> will not only make Kenyan students more competitive in the national and global markets, but will also effectively promote </w:t>
      </w:r>
      <w:r w:rsidR="00F908F4" w:rsidRPr="002761F3">
        <w:rPr>
          <w:rFonts w:ascii="Arial" w:eastAsia="Calibri" w:hAnsi="Arial" w:cs="Arial"/>
          <w:sz w:val="24"/>
          <w:szCs w:val="24"/>
        </w:rPr>
        <w:t>competitiveness</w:t>
      </w:r>
      <w:r w:rsidRPr="002761F3">
        <w:rPr>
          <w:rFonts w:ascii="Arial" w:eastAsia="Calibri" w:hAnsi="Arial" w:cs="Arial"/>
          <w:sz w:val="24"/>
          <w:szCs w:val="24"/>
        </w:rPr>
        <w:t>, innovation</w:t>
      </w:r>
      <w:r w:rsidR="00F908F4" w:rsidRPr="002761F3">
        <w:rPr>
          <w:rFonts w:ascii="Arial" w:eastAsia="Calibri" w:hAnsi="Arial" w:cs="Arial"/>
          <w:sz w:val="24"/>
          <w:szCs w:val="24"/>
        </w:rPr>
        <w:t>,</w:t>
      </w:r>
      <w:r w:rsidRPr="002761F3">
        <w:rPr>
          <w:rFonts w:ascii="Arial" w:eastAsia="Calibri" w:hAnsi="Arial" w:cs="Arial"/>
          <w:sz w:val="24"/>
          <w:szCs w:val="24"/>
        </w:rPr>
        <w:t xml:space="preserve"> and facilitate the acquisition of 21</w:t>
      </w:r>
      <w:r w:rsidRPr="002761F3">
        <w:rPr>
          <w:rFonts w:ascii="Arial" w:eastAsia="Calibri" w:hAnsi="Arial" w:cs="Arial"/>
          <w:sz w:val="24"/>
          <w:szCs w:val="24"/>
          <w:vertAlign w:val="superscript"/>
        </w:rPr>
        <w:t>st</w:t>
      </w:r>
      <w:r w:rsidRPr="002761F3">
        <w:rPr>
          <w:rFonts w:ascii="Arial" w:eastAsia="Calibri" w:hAnsi="Arial" w:cs="Arial"/>
          <w:sz w:val="24"/>
          <w:szCs w:val="24"/>
        </w:rPr>
        <w:t xml:space="preserve"> Century skills among the students. It </w:t>
      </w:r>
      <w:r w:rsidRPr="002761F3">
        <w:rPr>
          <w:rFonts w:ascii="Arial" w:eastAsia="Times New Roman" w:hAnsi="Arial" w:cs="Arial"/>
          <w:sz w:val="24"/>
          <w:szCs w:val="24"/>
        </w:rPr>
        <w:t xml:space="preserve">was designed to develop core competences like communication and collaboration, critical thinking and problem solving, imagination and creativity, citizenship, learning to learn, self-efficacy and digital literacy at the end of the education cycle </w:t>
      </w:r>
      <w:r w:rsidRPr="002761F3">
        <w:rPr>
          <w:rFonts w:ascii="Arial" w:eastAsia="Calibri" w:hAnsi="Arial" w:cs="Arial"/>
          <w:sz w:val="24"/>
          <w:szCs w:val="24"/>
        </w:rPr>
        <w:t xml:space="preserve">(Anyango et al, 2020). The </w:t>
      </w:r>
      <w:proofErr w:type="spellStart"/>
      <w:r w:rsidRPr="002761F3">
        <w:rPr>
          <w:rFonts w:ascii="Arial" w:eastAsia="Calibri" w:hAnsi="Arial" w:cs="Arial"/>
          <w:sz w:val="24"/>
          <w:szCs w:val="24"/>
        </w:rPr>
        <w:t>programme</w:t>
      </w:r>
      <w:proofErr w:type="spellEnd"/>
      <w:r w:rsidRPr="002761F3">
        <w:rPr>
          <w:rFonts w:ascii="Arial" w:eastAsia="Calibri" w:hAnsi="Arial" w:cs="Arial"/>
          <w:sz w:val="24"/>
          <w:szCs w:val="24"/>
        </w:rPr>
        <w:t xml:space="preserve"> was introduced in Zambian schools in order to help learners to focus not only on the acquisition of knowledge but also on skills, values and attitudes which will most likely help bridge the gap between the labor market and the school system. Zambia is not the first country in the world to walk this path of the Competence Based Education approach. However, though this approach </w:t>
      </w:r>
      <w:r w:rsidRPr="002761F3">
        <w:rPr>
          <w:rFonts w:ascii="Arial" w:eastAsia="Calibri" w:hAnsi="Arial" w:cs="Arial"/>
          <w:sz w:val="24"/>
          <w:szCs w:val="24"/>
        </w:rPr>
        <w:lastRenderedPageBreak/>
        <w:t>may have</w:t>
      </w:r>
      <w:r w:rsidRPr="002761F3">
        <w:rPr>
          <w:rFonts w:ascii="Arial" w:eastAsia="Times New Roman" w:hAnsi="Arial" w:cs="Arial"/>
          <w:sz w:val="24"/>
          <w:szCs w:val="24"/>
        </w:rPr>
        <w:t xml:space="preserve"> </w:t>
      </w:r>
      <w:r w:rsidRPr="002761F3">
        <w:rPr>
          <w:rFonts w:ascii="Arial" w:eastAsia="Calibri" w:hAnsi="Arial" w:cs="Arial"/>
          <w:sz w:val="24"/>
          <w:szCs w:val="24"/>
        </w:rPr>
        <w:t>worked well for other countries where it has been implemented</w:t>
      </w:r>
      <w:r w:rsidRPr="002761F3">
        <w:rPr>
          <w:rFonts w:ascii="Arial" w:eastAsia="Calibri" w:hAnsi="Arial" w:cs="Arial"/>
          <w:bCs/>
          <w:sz w:val="24"/>
          <w:szCs w:val="24"/>
        </w:rPr>
        <w:t xml:space="preserve"> (Mulenga and </w:t>
      </w:r>
      <w:proofErr w:type="spellStart"/>
      <w:r w:rsidRPr="002761F3">
        <w:rPr>
          <w:rFonts w:ascii="Arial" w:eastAsia="Calibri" w:hAnsi="Arial" w:cs="Arial"/>
          <w:bCs/>
          <w:sz w:val="24"/>
          <w:szCs w:val="24"/>
        </w:rPr>
        <w:t>Kabombwe</w:t>
      </w:r>
      <w:proofErr w:type="spellEnd"/>
      <w:r w:rsidRPr="002761F3">
        <w:rPr>
          <w:rFonts w:ascii="Arial" w:eastAsia="Calibri" w:hAnsi="Arial" w:cs="Arial"/>
          <w:bCs/>
          <w:sz w:val="24"/>
          <w:szCs w:val="24"/>
        </w:rPr>
        <w:t>, 2019).</w:t>
      </w:r>
    </w:p>
    <w:p w14:paraId="4D605A63" w14:textId="77777777" w:rsidR="00D40180" w:rsidRPr="002761F3" w:rsidRDefault="00D40180" w:rsidP="00717C5D">
      <w:pPr>
        <w:autoSpaceDE w:val="0"/>
        <w:autoSpaceDN w:val="0"/>
        <w:adjustRightInd w:val="0"/>
        <w:spacing w:after="0" w:line="240" w:lineRule="auto"/>
        <w:jc w:val="both"/>
        <w:rPr>
          <w:rFonts w:ascii="Arial" w:eastAsia="Calibri" w:hAnsi="Arial" w:cs="Arial"/>
          <w:sz w:val="24"/>
          <w:szCs w:val="24"/>
          <w:lang w:val="en-GB"/>
        </w:rPr>
      </w:pPr>
    </w:p>
    <w:p w14:paraId="0478621C" w14:textId="77777777" w:rsidR="00D40180" w:rsidRPr="002761F3" w:rsidRDefault="00273F27" w:rsidP="00717C5D">
      <w:pPr>
        <w:autoSpaceDE w:val="0"/>
        <w:autoSpaceDN w:val="0"/>
        <w:adjustRightInd w:val="0"/>
        <w:spacing w:after="0" w:line="240" w:lineRule="auto"/>
        <w:jc w:val="both"/>
        <w:rPr>
          <w:rFonts w:ascii="Arial" w:eastAsia="Calibri" w:hAnsi="Arial" w:cs="Arial"/>
          <w:b/>
          <w:sz w:val="24"/>
          <w:szCs w:val="24"/>
          <w:lang w:val="en-GB"/>
        </w:rPr>
      </w:pPr>
      <w:r w:rsidRPr="002761F3">
        <w:rPr>
          <w:rFonts w:ascii="Arial" w:eastAsia="Calibri" w:hAnsi="Arial" w:cs="Arial"/>
          <w:b/>
          <w:sz w:val="24"/>
          <w:szCs w:val="24"/>
          <w:lang w:val="en-GB"/>
        </w:rPr>
        <w:t xml:space="preserve">Competence Based Curriculum </w:t>
      </w:r>
      <w:r w:rsidR="00067646" w:rsidRPr="002761F3">
        <w:rPr>
          <w:rFonts w:ascii="Arial" w:eastAsia="Calibri" w:hAnsi="Arial" w:cs="Arial"/>
          <w:b/>
          <w:sz w:val="24"/>
          <w:szCs w:val="24"/>
          <w:lang w:val="en-GB"/>
        </w:rPr>
        <w:t>in Tanzania</w:t>
      </w:r>
    </w:p>
    <w:p w14:paraId="19586CFE" w14:textId="77777777" w:rsidR="00D40180" w:rsidRPr="002761F3" w:rsidRDefault="005F1CF9" w:rsidP="00717C5D">
      <w:pPr>
        <w:autoSpaceDE w:val="0"/>
        <w:autoSpaceDN w:val="0"/>
        <w:adjustRightInd w:val="0"/>
        <w:spacing w:after="0" w:line="240" w:lineRule="auto"/>
        <w:jc w:val="both"/>
        <w:rPr>
          <w:rFonts w:ascii="Arial" w:eastAsia="Calibri" w:hAnsi="Arial" w:cs="Arial"/>
          <w:sz w:val="24"/>
          <w:szCs w:val="24"/>
          <w:lang w:val="en-GB"/>
        </w:rPr>
      </w:pPr>
      <w:r w:rsidRPr="002761F3">
        <w:rPr>
          <w:rFonts w:ascii="Arial" w:eastAsia="Calibri" w:hAnsi="Arial" w:cs="Arial"/>
          <w:sz w:val="24"/>
          <w:szCs w:val="24"/>
          <w:lang w:val="en-GB"/>
        </w:rPr>
        <w:t>The history of Competence Based Curriculum in Tanzania can be traced back to 1967 when the philosophy of Education for Self-Reliance was initiated. The general purposes of Education for Self-Reliance</w:t>
      </w:r>
      <w:r w:rsidR="00F908F4" w:rsidRPr="002761F3">
        <w:rPr>
          <w:rFonts w:ascii="Arial" w:eastAsia="Calibri" w:hAnsi="Arial" w:cs="Arial"/>
          <w:sz w:val="24"/>
          <w:szCs w:val="24"/>
          <w:lang w:val="en-GB"/>
        </w:rPr>
        <w:t>,</w:t>
      </w:r>
      <w:r w:rsidRPr="002761F3">
        <w:rPr>
          <w:rFonts w:ascii="Arial" w:eastAsia="Calibri" w:hAnsi="Arial" w:cs="Arial"/>
          <w:sz w:val="24"/>
          <w:szCs w:val="24"/>
          <w:lang w:val="en-GB"/>
        </w:rPr>
        <w:t xml:space="preserve"> among others</w:t>
      </w:r>
      <w:r w:rsidR="00F908F4" w:rsidRPr="002761F3">
        <w:rPr>
          <w:rFonts w:ascii="Arial" w:eastAsia="Calibri" w:hAnsi="Arial" w:cs="Arial"/>
          <w:sz w:val="24"/>
          <w:szCs w:val="24"/>
          <w:lang w:val="en-GB"/>
        </w:rPr>
        <w:t>,</w:t>
      </w:r>
      <w:r w:rsidRPr="002761F3">
        <w:rPr>
          <w:rFonts w:ascii="Arial" w:eastAsia="Calibri" w:hAnsi="Arial" w:cs="Arial"/>
          <w:sz w:val="24"/>
          <w:szCs w:val="24"/>
          <w:lang w:val="en-GB"/>
        </w:rPr>
        <w:t xml:space="preserve"> were to </w:t>
      </w:r>
      <w:r w:rsidR="00F908F4" w:rsidRPr="002761F3">
        <w:rPr>
          <w:rFonts w:ascii="Arial" w:eastAsia="Calibri" w:hAnsi="Arial" w:cs="Arial"/>
          <w:sz w:val="24"/>
          <w:szCs w:val="24"/>
          <w:lang w:val="en-GB"/>
        </w:rPr>
        <w:t>prepare</w:t>
      </w:r>
      <w:r w:rsidRPr="002761F3">
        <w:rPr>
          <w:rFonts w:ascii="Arial" w:eastAsia="Calibri" w:hAnsi="Arial" w:cs="Arial"/>
          <w:sz w:val="24"/>
          <w:szCs w:val="24"/>
          <w:lang w:val="en-GB"/>
        </w:rPr>
        <w:t xml:space="preserve"> students to actively and creatively participate in the current development concerns of Tanzania, and </w:t>
      </w:r>
      <w:r w:rsidR="00F908F4" w:rsidRPr="002761F3">
        <w:rPr>
          <w:rFonts w:ascii="Arial" w:eastAsia="Calibri" w:hAnsi="Arial" w:cs="Arial"/>
          <w:sz w:val="24"/>
          <w:szCs w:val="24"/>
          <w:lang w:val="en-GB"/>
        </w:rPr>
        <w:t>to prepare</w:t>
      </w:r>
      <w:r w:rsidRPr="002761F3">
        <w:rPr>
          <w:rFonts w:ascii="Arial" w:eastAsia="Calibri" w:hAnsi="Arial" w:cs="Arial"/>
          <w:sz w:val="24"/>
          <w:szCs w:val="24"/>
          <w:lang w:val="en-GB"/>
        </w:rPr>
        <w:t xml:space="preserve"> students to cope with the problems in the foreseeable future of Tanzania on the basis of Self-Reliance. </w:t>
      </w:r>
      <w:r w:rsidR="007079B3" w:rsidRPr="002761F3">
        <w:rPr>
          <w:rFonts w:ascii="Arial" w:eastAsia="Calibri" w:hAnsi="Arial" w:cs="Arial"/>
          <w:sz w:val="24"/>
          <w:szCs w:val="24"/>
          <w:lang w:val="en-GB"/>
        </w:rPr>
        <w:t xml:space="preserve">The education must serve the purposes of </w:t>
      </w:r>
      <w:r w:rsidR="00EC0A3D" w:rsidRPr="002761F3">
        <w:rPr>
          <w:rFonts w:ascii="Arial" w:eastAsia="Calibri" w:hAnsi="Arial" w:cs="Arial"/>
          <w:sz w:val="24"/>
          <w:szCs w:val="24"/>
          <w:lang w:val="en-GB"/>
        </w:rPr>
        <w:t xml:space="preserve">Tanzania. It must ensure the educated know themselves to be an integral part of the nation and recognize the responsibility to give greater service the greater the opportunities they have had. </w:t>
      </w:r>
      <w:r w:rsidRPr="002761F3">
        <w:rPr>
          <w:rFonts w:ascii="Arial" w:eastAsia="Calibri" w:hAnsi="Arial" w:cs="Arial"/>
          <w:sz w:val="24"/>
          <w:szCs w:val="24"/>
          <w:lang w:val="en-GB"/>
        </w:rPr>
        <w:t xml:space="preserve">The philosophy of education emphasized the need for a curriculum reform to integrate theory with the acquisition of practical life skills and </w:t>
      </w:r>
      <w:r w:rsidR="00F908F4" w:rsidRPr="002761F3">
        <w:rPr>
          <w:rFonts w:ascii="Arial" w:eastAsia="Calibri" w:hAnsi="Arial" w:cs="Arial"/>
          <w:sz w:val="24"/>
          <w:szCs w:val="24"/>
          <w:lang w:val="en-GB"/>
        </w:rPr>
        <w:t>promote</w:t>
      </w:r>
      <w:r w:rsidRPr="002761F3">
        <w:rPr>
          <w:rFonts w:ascii="Arial" w:eastAsia="Calibri" w:hAnsi="Arial" w:cs="Arial"/>
          <w:sz w:val="24"/>
          <w:szCs w:val="24"/>
          <w:lang w:val="en-GB"/>
        </w:rPr>
        <w:t xml:space="preserve"> the development of competences (</w:t>
      </w:r>
      <w:r w:rsidR="00EC0A3D" w:rsidRPr="002761F3">
        <w:rPr>
          <w:rFonts w:ascii="Arial" w:eastAsia="Calibri" w:hAnsi="Arial" w:cs="Arial"/>
          <w:sz w:val="24"/>
          <w:szCs w:val="24"/>
          <w:lang w:val="en-GB"/>
        </w:rPr>
        <w:t xml:space="preserve">Nyerere, 1967; </w:t>
      </w:r>
      <w:proofErr w:type="spellStart"/>
      <w:r w:rsidRPr="002761F3">
        <w:rPr>
          <w:rFonts w:ascii="Arial" w:eastAsia="Calibri" w:hAnsi="Arial" w:cs="Arial"/>
          <w:sz w:val="24"/>
          <w:szCs w:val="24"/>
          <w:lang w:val="en-GB"/>
        </w:rPr>
        <w:t>Tilya</w:t>
      </w:r>
      <w:proofErr w:type="spellEnd"/>
      <w:r w:rsidRPr="002761F3">
        <w:rPr>
          <w:rFonts w:ascii="Arial" w:eastAsia="Calibri" w:hAnsi="Arial" w:cs="Arial"/>
          <w:sz w:val="24"/>
          <w:szCs w:val="24"/>
          <w:lang w:val="en-GB"/>
        </w:rPr>
        <w:t xml:space="preserve"> and </w:t>
      </w:r>
      <w:proofErr w:type="spellStart"/>
      <w:r w:rsidRPr="002761F3">
        <w:rPr>
          <w:rFonts w:ascii="Arial" w:eastAsia="Calibri" w:hAnsi="Arial" w:cs="Arial"/>
          <w:sz w:val="24"/>
          <w:szCs w:val="24"/>
          <w:lang w:val="en-GB"/>
        </w:rPr>
        <w:t>Mafumiko</w:t>
      </w:r>
      <w:proofErr w:type="spellEnd"/>
      <w:r w:rsidRPr="002761F3">
        <w:rPr>
          <w:rFonts w:ascii="Arial" w:eastAsia="Calibri" w:hAnsi="Arial" w:cs="Arial"/>
          <w:sz w:val="24"/>
          <w:szCs w:val="24"/>
          <w:lang w:val="en-GB"/>
        </w:rPr>
        <w:t>, 2010).</w:t>
      </w:r>
    </w:p>
    <w:p w14:paraId="705A152D" w14:textId="77777777" w:rsidR="00D40180" w:rsidRPr="002761F3" w:rsidRDefault="00D40180" w:rsidP="00717C5D">
      <w:pPr>
        <w:autoSpaceDE w:val="0"/>
        <w:autoSpaceDN w:val="0"/>
        <w:adjustRightInd w:val="0"/>
        <w:spacing w:after="0" w:line="240" w:lineRule="auto"/>
        <w:jc w:val="both"/>
        <w:rPr>
          <w:rFonts w:ascii="Arial" w:eastAsia="Calibri" w:hAnsi="Arial" w:cs="Arial"/>
          <w:sz w:val="24"/>
          <w:szCs w:val="24"/>
          <w:lang w:val="en-GB"/>
        </w:rPr>
      </w:pPr>
    </w:p>
    <w:p w14:paraId="4AEB556F" w14:textId="77777777" w:rsidR="00C942E8" w:rsidRPr="002761F3" w:rsidRDefault="005F1CF9" w:rsidP="00717C5D">
      <w:pPr>
        <w:autoSpaceDE w:val="0"/>
        <w:autoSpaceDN w:val="0"/>
        <w:adjustRightInd w:val="0"/>
        <w:spacing w:after="0" w:line="240" w:lineRule="auto"/>
        <w:jc w:val="both"/>
        <w:rPr>
          <w:rFonts w:ascii="Arial" w:eastAsia="Calibri" w:hAnsi="Arial" w:cs="Arial"/>
          <w:sz w:val="24"/>
          <w:szCs w:val="24"/>
          <w:lang w:val="en-GB"/>
        </w:rPr>
      </w:pPr>
      <w:r w:rsidRPr="002761F3">
        <w:rPr>
          <w:rFonts w:ascii="Arial" w:eastAsia="Calibri" w:hAnsi="Arial" w:cs="Arial"/>
          <w:sz w:val="24"/>
          <w:szCs w:val="24"/>
          <w:lang w:val="en-GB"/>
        </w:rPr>
        <w:t>The Tanzanian government has made significant changes to its education and training policies, with the majority of these changes focusing on enhancing access, equity, quality and capacity building. But most notably, between 2005 and 2007, the education sector underwent reforms f</w:t>
      </w:r>
      <w:r w:rsidR="007079B3" w:rsidRPr="002761F3">
        <w:rPr>
          <w:rFonts w:ascii="Arial" w:eastAsia="Calibri" w:hAnsi="Arial" w:cs="Arial"/>
          <w:sz w:val="24"/>
          <w:szCs w:val="24"/>
          <w:lang w:val="en-GB"/>
        </w:rPr>
        <w:t>ocused on curriculum change</w:t>
      </w:r>
      <w:r w:rsidRPr="002761F3">
        <w:rPr>
          <w:rFonts w:ascii="Arial" w:eastAsia="Calibri" w:hAnsi="Arial" w:cs="Arial"/>
          <w:i/>
          <w:iCs/>
          <w:sz w:val="24"/>
          <w:szCs w:val="24"/>
          <w:lang w:val="en-GB"/>
        </w:rPr>
        <w:t xml:space="preserve">. </w:t>
      </w:r>
      <w:r w:rsidRPr="002761F3">
        <w:rPr>
          <w:rFonts w:ascii="Arial" w:eastAsia="Calibri" w:hAnsi="Arial" w:cs="Arial"/>
          <w:sz w:val="24"/>
          <w:szCs w:val="24"/>
          <w:lang w:val="en-GB"/>
        </w:rPr>
        <w:t>These reforms attempted to recognize and establish Competence Based Curriculum as the best course of action for the nation (</w:t>
      </w:r>
      <w:proofErr w:type="spellStart"/>
      <w:r w:rsidRPr="002761F3">
        <w:rPr>
          <w:rFonts w:ascii="Arial" w:eastAsia="Calibri" w:hAnsi="Arial" w:cs="Arial"/>
          <w:sz w:val="24"/>
          <w:szCs w:val="24"/>
          <w:lang w:val="en-GB"/>
        </w:rPr>
        <w:t>Wangeleja</w:t>
      </w:r>
      <w:proofErr w:type="spellEnd"/>
      <w:r w:rsidRPr="002761F3">
        <w:rPr>
          <w:rFonts w:ascii="Arial" w:eastAsia="Calibri" w:hAnsi="Arial" w:cs="Arial"/>
          <w:sz w:val="24"/>
          <w:szCs w:val="24"/>
          <w:lang w:val="en-GB"/>
        </w:rPr>
        <w:t xml:space="preserve">, 2010). </w:t>
      </w:r>
      <w:r w:rsidR="000F57CC" w:rsidRPr="002761F3">
        <w:rPr>
          <w:rFonts w:ascii="Arial" w:eastAsia="Calibri" w:hAnsi="Arial" w:cs="Arial"/>
          <w:sz w:val="24"/>
          <w:szCs w:val="24"/>
          <w:lang w:val="en-GB"/>
        </w:rPr>
        <w:t xml:space="preserve">Likewise, </w:t>
      </w:r>
      <w:r w:rsidR="00145FDF" w:rsidRPr="002761F3">
        <w:rPr>
          <w:rFonts w:ascii="Arial" w:eastAsia="Calibri" w:hAnsi="Arial" w:cs="Arial"/>
          <w:sz w:val="24"/>
          <w:szCs w:val="24"/>
          <w:lang w:val="en-GB"/>
        </w:rPr>
        <w:t>Competence Based Curriculum provides learners with the essential skills for the job market and helps to the modern world needs (</w:t>
      </w:r>
      <w:r w:rsidR="00145FDF" w:rsidRPr="002761F3">
        <w:rPr>
          <w:rFonts w:ascii="Arial" w:hAnsi="Arial" w:cs="Arial"/>
          <w:sz w:val="24"/>
          <w:szCs w:val="24"/>
          <w:shd w:val="clear" w:color="auto" w:fill="FFFFFF"/>
        </w:rPr>
        <w:t xml:space="preserve">Kasuga and Kalolo, 2025). </w:t>
      </w:r>
      <w:r w:rsidR="000F57CC" w:rsidRPr="002761F3">
        <w:rPr>
          <w:rFonts w:ascii="Arial" w:hAnsi="Arial" w:cs="Arial"/>
          <w:sz w:val="24"/>
          <w:szCs w:val="24"/>
          <w:shd w:val="clear" w:color="auto" w:fill="FFFFFF"/>
        </w:rPr>
        <w:t xml:space="preserve">Generally, </w:t>
      </w:r>
      <w:r w:rsidRPr="002761F3">
        <w:rPr>
          <w:rFonts w:ascii="Arial" w:eastAsia="Calibri" w:hAnsi="Arial" w:cs="Arial"/>
          <w:sz w:val="24"/>
          <w:szCs w:val="24"/>
          <w:lang w:val="en-GB"/>
        </w:rPr>
        <w:t>Competence Based Curriculum has been recognized in Tanzania as the best way to be taken into consideration. This recognition stems from complaints from educational stakeholders that Tanzanian graduates of all levels of education were found to be incompetent in different areas of subject knowledge (</w:t>
      </w:r>
      <w:proofErr w:type="spellStart"/>
      <w:r w:rsidRPr="002761F3">
        <w:rPr>
          <w:rFonts w:ascii="Arial" w:eastAsia="Calibri" w:hAnsi="Arial" w:cs="Arial"/>
          <w:sz w:val="24"/>
          <w:szCs w:val="24"/>
          <w:lang w:val="en-GB"/>
        </w:rPr>
        <w:t>Rutayuga</w:t>
      </w:r>
      <w:proofErr w:type="spellEnd"/>
      <w:r w:rsidRPr="002761F3">
        <w:rPr>
          <w:rFonts w:ascii="Arial" w:eastAsia="Calibri" w:hAnsi="Arial" w:cs="Arial"/>
          <w:sz w:val="24"/>
          <w:szCs w:val="24"/>
          <w:lang w:val="en-GB"/>
        </w:rPr>
        <w:t xml:space="preserve"> and Kondo, 2006). </w:t>
      </w:r>
    </w:p>
    <w:p w14:paraId="4139675B" w14:textId="77777777" w:rsidR="00C942E8" w:rsidRPr="002761F3" w:rsidRDefault="00C942E8" w:rsidP="00717C5D">
      <w:pPr>
        <w:autoSpaceDE w:val="0"/>
        <w:autoSpaceDN w:val="0"/>
        <w:adjustRightInd w:val="0"/>
        <w:spacing w:after="0" w:line="240" w:lineRule="auto"/>
        <w:jc w:val="both"/>
        <w:rPr>
          <w:rFonts w:ascii="Arial" w:eastAsia="Calibri" w:hAnsi="Arial" w:cs="Arial"/>
          <w:sz w:val="24"/>
          <w:szCs w:val="24"/>
          <w:lang w:val="en-GB"/>
        </w:rPr>
      </w:pPr>
    </w:p>
    <w:p w14:paraId="523ED457" w14:textId="77777777" w:rsidR="00D634BC" w:rsidRPr="002761F3" w:rsidRDefault="00C942E8" w:rsidP="00717C5D">
      <w:pPr>
        <w:spacing w:after="0" w:line="240" w:lineRule="auto"/>
        <w:jc w:val="both"/>
        <w:rPr>
          <w:rFonts w:ascii="Arial" w:eastAsia="Calibri" w:hAnsi="Arial" w:cs="Arial"/>
          <w:b/>
          <w:sz w:val="24"/>
          <w:szCs w:val="24"/>
        </w:rPr>
      </w:pPr>
      <w:r w:rsidRPr="002761F3">
        <w:rPr>
          <w:rFonts w:ascii="Arial" w:eastAsia="Times New Roman" w:hAnsi="Arial" w:cs="Arial"/>
          <w:sz w:val="24"/>
          <w:szCs w:val="24"/>
        </w:rPr>
        <w:t xml:space="preserve">Tanzania through the Tanzania Institute of Education revised the secondary school curricula with the aim of equipping the school graduates with sufficient knowledge and skills for them to survive academically and socially in the modern world (Kita and </w:t>
      </w:r>
      <w:proofErr w:type="spellStart"/>
      <w:r w:rsidRPr="002761F3">
        <w:rPr>
          <w:rFonts w:ascii="Arial" w:eastAsia="Times New Roman" w:hAnsi="Arial" w:cs="Arial"/>
          <w:sz w:val="24"/>
          <w:szCs w:val="24"/>
        </w:rPr>
        <w:t>Tilya</w:t>
      </w:r>
      <w:proofErr w:type="spellEnd"/>
      <w:r w:rsidRPr="002761F3">
        <w:rPr>
          <w:rFonts w:ascii="Arial" w:eastAsia="Times New Roman" w:hAnsi="Arial" w:cs="Arial"/>
          <w:sz w:val="24"/>
          <w:szCs w:val="24"/>
        </w:rPr>
        <w:t xml:space="preserve">, 2010). The revision involved the Paradigm shift from a </w:t>
      </w:r>
      <w:r w:rsidR="00A061DC" w:rsidRPr="002761F3">
        <w:rPr>
          <w:rFonts w:ascii="Arial" w:eastAsia="Times New Roman" w:hAnsi="Arial" w:cs="Arial"/>
          <w:sz w:val="24"/>
          <w:szCs w:val="24"/>
        </w:rPr>
        <w:t xml:space="preserve">Content Based Curriculum </w:t>
      </w:r>
      <w:r w:rsidRPr="002761F3">
        <w:rPr>
          <w:rFonts w:ascii="Arial" w:eastAsia="Times New Roman" w:hAnsi="Arial" w:cs="Arial"/>
          <w:sz w:val="24"/>
          <w:szCs w:val="24"/>
        </w:rPr>
        <w:t>to a Competence Based</w:t>
      </w:r>
      <w:r w:rsidR="00F43B7C" w:rsidRPr="002761F3">
        <w:rPr>
          <w:rFonts w:ascii="Arial" w:eastAsia="Times New Roman" w:hAnsi="Arial" w:cs="Arial"/>
          <w:sz w:val="24"/>
          <w:szCs w:val="24"/>
        </w:rPr>
        <w:t xml:space="preserve"> Curriculum. The former c</w:t>
      </w:r>
      <w:r w:rsidRPr="002761F3">
        <w:rPr>
          <w:rFonts w:ascii="Arial" w:eastAsia="Times New Roman" w:hAnsi="Arial" w:cs="Arial"/>
          <w:sz w:val="24"/>
          <w:szCs w:val="24"/>
        </w:rPr>
        <w:t>urriculum has been criticized for equipping students with knowledge and skills that neither tally with the demands of the world market nor enable its recipients to overcome the complex social and economic challenges of the 21</w:t>
      </w:r>
      <w:r w:rsidRPr="002761F3">
        <w:rPr>
          <w:rFonts w:ascii="Arial" w:eastAsia="Times New Roman" w:hAnsi="Arial" w:cs="Arial"/>
          <w:sz w:val="24"/>
          <w:szCs w:val="24"/>
          <w:vertAlign w:val="superscript"/>
        </w:rPr>
        <w:t>st</w:t>
      </w:r>
      <w:r w:rsidRPr="002761F3">
        <w:rPr>
          <w:rFonts w:ascii="Arial" w:eastAsia="Times New Roman" w:hAnsi="Arial" w:cs="Arial"/>
          <w:sz w:val="24"/>
          <w:szCs w:val="24"/>
        </w:rPr>
        <w:t xml:space="preserve"> century’s world (Paulo, 2014).</w:t>
      </w:r>
      <w:r w:rsidR="009D5D9E" w:rsidRPr="002761F3">
        <w:rPr>
          <w:rFonts w:ascii="Arial" w:eastAsia="Calibri" w:hAnsi="Arial" w:cs="Arial"/>
          <w:b/>
          <w:sz w:val="24"/>
          <w:szCs w:val="24"/>
        </w:rPr>
        <w:t xml:space="preserve"> </w:t>
      </w:r>
      <w:r w:rsidR="00A94DD0" w:rsidRPr="002761F3">
        <w:rPr>
          <w:rFonts w:ascii="Arial" w:eastAsia="Calibri" w:hAnsi="Arial" w:cs="Arial"/>
          <w:sz w:val="24"/>
          <w:szCs w:val="24"/>
          <w:lang w:val="en-GB"/>
        </w:rPr>
        <w:t xml:space="preserve">The </w:t>
      </w:r>
      <w:r w:rsidR="005F1CF9" w:rsidRPr="002761F3">
        <w:rPr>
          <w:rFonts w:ascii="Arial" w:eastAsia="Calibri" w:hAnsi="Arial" w:cs="Arial"/>
          <w:sz w:val="24"/>
          <w:szCs w:val="24"/>
          <w:lang w:val="en-GB"/>
        </w:rPr>
        <w:t>emphasis on Competence Based Cur</w:t>
      </w:r>
      <w:r w:rsidR="00A94DD0" w:rsidRPr="002761F3">
        <w:rPr>
          <w:rFonts w:ascii="Arial" w:eastAsia="Calibri" w:hAnsi="Arial" w:cs="Arial"/>
          <w:sz w:val="24"/>
          <w:szCs w:val="24"/>
          <w:lang w:val="en-GB"/>
        </w:rPr>
        <w:t xml:space="preserve">riculum </w:t>
      </w:r>
      <w:r w:rsidR="005F1CF9" w:rsidRPr="002761F3">
        <w:rPr>
          <w:rFonts w:ascii="Arial" w:eastAsia="Calibri" w:hAnsi="Arial" w:cs="Arial"/>
          <w:sz w:val="24"/>
          <w:szCs w:val="24"/>
          <w:lang w:val="en-GB"/>
        </w:rPr>
        <w:t>is seen as an excellent school instructional approach that may advance a nations sustainable development across all aspects of life (</w:t>
      </w:r>
      <w:proofErr w:type="spellStart"/>
      <w:r w:rsidR="005F1CF9" w:rsidRPr="002761F3">
        <w:rPr>
          <w:rFonts w:ascii="Arial" w:eastAsia="Calibri" w:hAnsi="Arial" w:cs="Arial"/>
          <w:sz w:val="24"/>
          <w:szCs w:val="24"/>
          <w:lang w:val="en-GB"/>
        </w:rPr>
        <w:t>Mtavangu</w:t>
      </w:r>
      <w:proofErr w:type="spellEnd"/>
      <w:r w:rsidR="005F1CF9" w:rsidRPr="002761F3">
        <w:rPr>
          <w:rFonts w:ascii="Arial" w:eastAsia="Calibri" w:hAnsi="Arial" w:cs="Arial"/>
          <w:sz w:val="24"/>
          <w:szCs w:val="24"/>
          <w:lang w:val="en-GB"/>
        </w:rPr>
        <w:t>, 2017). The Competence Based Curriculum opens rooms for the student to build skills and competences in subjects they learn. Teachers are the facili</w:t>
      </w:r>
      <w:r w:rsidR="00F43B7C" w:rsidRPr="002761F3">
        <w:rPr>
          <w:rFonts w:ascii="Arial" w:eastAsia="Calibri" w:hAnsi="Arial" w:cs="Arial"/>
          <w:sz w:val="24"/>
          <w:szCs w:val="24"/>
          <w:lang w:val="en-GB"/>
        </w:rPr>
        <w:t>tators according to this c</w:t>
      </w:r>
      <w:r w:rsidR="005F1CF9" w:rsidRPr="002761F3">
        <w:rPr>
          <w:rFonts w:ascii="Arial" w:eastAsia="Calibri" w:hAnsi="Arial" w:cs="Arial"/>
          <w:sz w:val="24"/>
          <w:szCs w:val="24"/>
          <w:lang w:val="en-GB"/>
        </w:rPr>
        <w:t>urriculum. The teaching and learning provide an opportunity for students to carry out investigations, to test their ideas and construct their knowledge and meaning as well as making inquiries as growing social scientists (</w:t>
      </w:r>
      <w:proofErr w:type="spellStart"/>
      <w:r w:rsidR="005F1CF9" w:rsidRPr="002761F3">
        <w:rPr>
          <w:rFonts w:ascii="Arial" w:eastAsia="Calibri" w:hAnsi="Arial" w:cs="Arial"/>
          <w:sz w:val="24"/>
          <w:szCs w:val="24"/>
          <w:lang w:val="en-GB"/>
        </w:rPr>
        <w:t>Tilya</w:t>
      </w:r>
      <w:proofErr w:type="spellEnd"/>
      <w:r w:rsidR="005F1CF9" w:rsidRPr="002761F3">
        <w:rPr>
          <w:rFonts w:ascii="Arial" w:eastAsia="Calibri" w:hAnsi="Arial" w:cs="Arial"/>
          <w:sz w:val="24"/>
          <w:szCs w:val="24"/>
          <w:lang w:val="en-GB"/>
        </w:rPr>
        <w:t xml:space="preserve"> and </w:t>
      </w:r>
      <w:proofErr w:type="spellStart"/>
      <w:r w:rsidR="005F1CF9" w:rsidRPr="002761F3">
        <w:rPr>
          <w:rFonts w:ascii="Arial" w:eastAsia="Calibri" w:hAnsi="Arial" w:cs="Arial"/>
          <w:sz w:val="24"/>
          <w:szCs w:val="24"/>
          <w:lang w:val="en-GB"/>
        </w:rPr>
        <w:t>Mafumiko</w:t>
      </w:r>
      <w:proofErr w:type="spellEnd"/>
      <w:r w:rsidR="005F1CF9" w:rsidRPr="002761F3">
        <w:rPr>
          <w:rFonts w:ascii="Arial" w:eastAsia="Calibri" w:hAnsi="Arial" w:cs="Arial"/>
          <w:sz w:val="24"/>
          <w:szCs w:val="24"/>
          <w:lang w:val="en-GB"/>
        </w:rPr>
        <w:t xml:space="preserve">, 2010). </w:t>
      </w:r>
    </w:p>
    <w:p w14:paraId="4F64F5FB" w14:textId="77777777" w:rsidR="00D634BC" w:rsidRPr="002761F3" w:rsidRDefault="00D634BC" w:rsidP="00717C5D">
      <w:pPr>
        <w:spacing w:after="0" w:line="240" w:lineRule="auto"/>
        <w:jc w:val="both"/>
        <w:rPr>
          <w:rFonts w:ascii="Arial" w:eastAsia="Calibri" w:hAnsi="Arial" w:cs="Arial"/>
          <w:b/>
          <w:sz w:val="24"/>
          <w:szCs w:val="24"/>
        </w:rPr>
      </w:pPr>
    </w:p>
    <w:p w14:paraId="6F3D78FE" w14:textId="77777777" w:rsidR="0006358D" w:rsidRPr="002761F3" w:rsidRDefault="00C3297B" w:rsidP="00717C5D">
      <w:pPr>
        <w:autoSpaceDE w:val="0"/>
        <w:autoSpaceDN w:val="0"/>
        <w:adjustRightInd w:val="0"/>
        <w:spacing w:after="0" w:line="240" w:lineRule="auto"/>
        <w:jc w:val="both"/>
        <w:rPr>
          <w:rFonts w:ascii="Arial" w:eastAsia="Times New Roman" w:hAnsi="Arial" w:cs="Arial"/>
          <w:sz w:val="24"/>
          <w:szCs w:val="24"/>
        </w:rPr>
      </w:pPr>
      <w:r w:rsidRPr="002761F3">
        <w:rPr>
          <w:rFonts w:ascii="Arial" w:eastAsia="Calibri" w:hAnsi="Arial" w:cs="Arial"/>
          <w:sz w:val="24"/>
          <w:szCs w:val="24"/>
          <w:lang w:val="en-GB"/>
        </w:rPr>
        <w:lastRenderedPageBreak/>
        <w:t>The Competence Based Curriculum has emerged as a prominent approach in Tanzania since 2005. The approach is intended to prepare students with inquiry minds who have the creative and employability skills and can perform different responsibilities. The Competence Based Curriculum provides a framework through which the evolving ideas about teaching, learning, and assessment can be unified (</w:t>
      </w:r>
      <w:proofErr w:type="spellStart"/>
      <w:r w:rsidRPr="002761F3">
        <w:rPr>
          <w:rFonts w:ascii="Arial" w:eastAsia="Calibri" w:hAnsi="Arial" w:cs="Arial"/>
          <w:sz w:val="24"/>
          <w:szCs w:val="24"/>
          <w:lang w:val="en-GB"/>
        </w:rPr>
        <w:t>Nkya</w:t>
      </w:r>
      <w:proofErr w:type="spellEnd"/>
      <w:r w:rsidRPr="002761F3">
        <w:rPr>
          <w:rFonts w:ascii="Arial" w:eastAsia="Calibri" w:hAnsi="Arial" w:cs="Arial"/>
          <w:sz w:val="24"/>
          <w:szCs w:val="24"/>
          <w:lang w:val="en-GB"/>
        </w:rPr>
        <w:t xml:space="preserve"> et al, 2021). Furthermore, the </w:t>
      </w:r>
      <w:r w:rsidR="00F908F4" w:rsidRPr="002761F3">
        <w:rPr>
          <w:rFonts w:ascii="Arial" w:eastAsia="Calibri" w:hAnsi="Arial" w:cs="Arial"/>
          <w:sz w:val="24"/>
          <w:szCs w:val="24"/>
          <w:lang w:val="en-GB"/>
        </w:rPr>
        <w:t>Tanzanian</w:t>
      </w:r>
      <w:r w:rsidRPr="002761F3">
        <w:rPr>
          <w:rFonts w:ascii="Arial" w:eastAsia="Calibri" w:hAnsi="Arial" w:cs="Arial"/>
          <w:sz w:val="24"/>
          <w:szCs w:val="24"/>
          <w:lang w:val="en-GB"/>
        </w:rPr>
        <w:t xml:space="preserve"> education system i</w:t>
      </w:r>
      <w:r w:rsidR="001A133D" w:rsidRPr="002761F3">
        <w:rPr>
          <w:rFonts w:ascii="Arial" w:eastAsia="Calibri" w:hAnsi="Arial" w:cs="Arial"/>
          <w:sz w:val="24"/>
          <w:szCs w:val="24"/>
          <w:lang w:val="en-GB"/>
        </w:rPr>
        <w:t>ntroduced the new c</w:t>
      </w:r>
      <w:r w:rsidRPr="002761F3">
        <w:rPr>
          <w:rFonts w:ascii="Arial" w:eastAsia="Calibri" w:hAnsi="Arial" w:cs="Arial"/>
          <w:sz w:val="24"/>
          <w:szCs w:val="24"/>
          <w:lang w:val="en-GB"/>
        </w:rPr>
        <w:t>urriculum in order to respond to the Tanzania Development Vision 2025 and the Education Sector Development Programme</w:t>
      </w:r>
      <w:r w:rsidR="00BB549E" w:rsidRPr="002761F3">
        <w:rPr>
          <w:rFonts w:ascii="Arial" w:eastAsia="Calibri" w:hAnsi="Arial" w:cs="Arial"/>
          <w:sz w:val="24"/>
          <w:szCs w:val="24"/>
          <w:lang w:val="en-GB"/>
        </w:rPr>
        <w:t xml:space="preserve"> 2025</w:t>
      </w:r>
      <w:r w:rsidRPr="002761F3">
        <w:rPr>
          <w:rFonts w:ascii="Arial" w:eastAsia="Calibri" w:hAnsi="Arial" w:cs="Arial"/>
          <w:sz w:val="24"/>
          <w:szCs w:val="24"/>
          <w:lang w:val="en-GB"/>
        </w:rPr>
        <w:t xml:space="preserve">. </w:t>
      </w:r>
      <w:r w:rsidRPr="002761F3">
        <w:rPr>
          <w:rFonts w:ascii="Arial" w:eastAsia="Times New Roman" w:hAnsi="Arial" w:cs="Arial"/>
          <w:sz w:val="24"/>
          <w:szCs w:val="24"/>
        </w:rPr>
        <w:t>Competence Based Curriculum</w:t>
      </w:r>
      <w:r w:rsidRPr="002761F3">
        <w:rPr>
          <w:rFonts w:ascii="Arial" w:eastAsia="Calibri" w:hAnsi="Arial" w:cs="Arial"/>
          <w:sz w:val="24"/>
          <w:szCs w:val="24"/>
        </w:rPr>
        <w:t xml:space="preserve"> </w:t>
      </w:r>
      <w:r w:rsidRPr="002761F3">
        <w:rPr>
          <w:rFonts w:ascii="Arial" w:eastAsia="Times New Roman" w:hAnsi="Arial" w:cs="Arial"/>
          <w:sz w:val="24"/>
          <w:szCs w:val="24"/>
        </w:rPr>
        <w:t xml:space="preserve">emphasizes the attainment of competences by students. Competence, according to </w:t>
      </w:r>
      <w:r w:rsidR="00F908F4" w:rsidRPr="002761F3">
        <w:rPr>
          <w:rFonts w:ascii="Arial" w:eastAsia="Times New Roman" w:hAnsi="Arial" w:cs="Arial"/>
          <w:sz w:val="24"/>
          <w:szCs w:val="24"/>
        </w:rPr>
        <w:t xml:space="preserve">the </w:t>
      </w:r>
      <w:r w:rsidRPr="002761F3">
        <w:rPr>
          <w:rFonts w:ascii="Arial" w:eastAsia="Times New Roman" w:hAnsi="Arial" w:cs="Arial"/>
          <w:sz w:val="24"/>
          <w:szCs w:val="24"/>
        </w:rPr>
        <w:t>European Qualification Framework</w:t>
      </w:r>
      <w:r w:rsidR="00F908F4" w:rsidRPr="002761F3">
        <w:rPr>
          <w:rFonts w:ascii="Arial" w:eastAsia="Times New Roman" w:hAnsi="Arial" w:cs="Arial"/>
          <w:sz w:val="24"/>
          <w:szCs w:val="24"/>
        </w:rPr>
        <w:t>,</w:t>
      </w:r>
      <w:r w:rsidRPr="002761F3">
        <w:rPr>
          <w:rFonts w:ascii="Arial" w:eastAsia="Times New Roman" w:hAnsi="Arial" w:cs="Arial"/>
          <w:sz w:val="24"/>
          <w:szCs w:val="24"/>
        </w:rPr>
        <w:t xml:space="preserve"> means the proven ability to use knowledge, skills, and personal</w:t>
      </w:r>
      <w:r w:rsidR="00F908F4" w:rsidRPr="002761F3">
        <w:rPr>
          <w:rFonts w:ascii="Arial" w:eastAsia="Times New Roman" w:hAnsi="Arial" w:cs="Arial"/>
          <w:sz w:val="24"/>
          <w:szCs w:val="24"/>
        </w:rPr>
        <w:t>,</w:t>
      </w:r>
      <w:r w:rsidRPr="002761F3">
        <w:rPr>
          <w:rFonts w:ascii="Arial" w:eastAsia="Times New Roman" w:hAnsi="Arial" w:cs="Arial"/>
          <w:sz w:val="24"/>
          <w:szCs w:val="24"/>
        </w:rPr>
        <w:t xml:space="preserve"> social or methodological skills in work or study situation for professional and personal development. Competence is a dynamic combination of knowledge</w:t>
      </w:r>
      <w:r w:rsidR="00F908F4" w:rsidRPr="002761F3">
        <w:rPr>
          <w:rFonts w:ascii="Arial" w:eastAsia="Times New Roman" w:hAnsi="Arial" w:cs="Arial"/>
          <w:sz w:val="24"/>
          <w:szCs w:val="24"/>
        </w:rPr>
        <w:t>,</w:t>
      </w:r>
      <w:r w:rsidRPr="002761F3">
        <w:rPr>
          <w:rFonts w:ascii="Arial" w:eastAsia="Times New Roman" w:hAnsi="Arial" w:cs="Arial"/>
          <w:sz w:val="24"/>
          <w:szCs w:val="24"/>
        </w:rPr>
        <w:t xml:space="preserve"> understanding, skills, and abilities. </w:t>
      </w:r>
    </w:p>
    <w:p w14:paraId="2457AE2C" w14:textId="77777777" w:rsidR="0006358D" w:rsidRPr="002761F3" w:rsidRDefault="0006358D" w:rsidP="00717C5D">
      <w:pPr>
        <w:autoSpaceDE w:val="0"/>
        <w:autoSpaceDN w:val="0"/>
        <w:adjustRightInd w:val="0"/>
        <w:spacing w:after="0" w:line="240" w:lineRule="auto"/>
        <w:jc w:val="both"/>
        <w:rPr>
          <w:rFonts w:ascii="Arial" w:eastAsia="Times New Roman" w:hAnsi="Arial" w:cs="Arial"/>
          <w:sz w:val="24"/>
          <w:szCs w:val="24"/>
        </w:rPr>
      </w:pPr>
    </w:p>
    <w:p w14:paraId="52C1983D" w14:textId="77777777" w:rsidR="00207873" w:rsidRPr="002761F3" w:rsidRDefault="00207873" w:rsidP="00717C5D">
      <w:pPr>
        <w:spacing w:after="0" w:line="240" w:lineRule="auto"/>
        <w:jc w:val="both"/>
        <w:rPr>
          <w:rFonts w:ascii="Arial" w:eastAsia="Calibri" w:hAnsi="Arial" w:cs="Arial"/>
          <w:b/>
          <w:sz w:val="24"/>
          <w:szCs w:val="24"/>
        </w:rPr>
      </w:pPr>
      <w:r w:rsidRPr="002761F3">
        <w:rPr>
          <w:rFonts w:ascii="Arial" w:eastAsia="Calibri" w:hAnsi="Arial" w:cs="Arial"/>
          <w:sz w:val="24"/>
          <w:szCs w:val="24"/>
        </w:rPr>
        <w:t xml:space="preserve">The introduction of the </w:t>
      </w:r>
      <w:r w:rsidRPr="002761F3">
        <w:rPr>
          <w:rFonts w:ascii="Arial" w:eastAsia="Times New Roman" w:hAnsi="Arial" w:cs="Arial"/>
          <w:sz w:val="24"/>
          <w:szCs w:val="24"/>
        </w:rPr>
        <w:t>Competence Based Curriculum</w:t>
      </w:r>
      <w:r w:rsidRPr="002761F3">
        <w:rPr>
          <w:rFonts w:ascii="Arial" w:eastAsia="Calibri" w:hAnsi="Arial" w:cs="Arial"/>
          <w:sz w:val="24"/>
          <w:szCs w:val="24"/>
        </w:rPr>
        <w:t xml:space="preserve"> in secondary schools in Tanzania imposed new demands on teachers. This necessitates teacher education institutions to revise their curricula to respond to the demands of the new curriculum imposed on the graduates of the teacher education programs (Paulo, 2014). </w:t>
      </w:r>
      <w:r w:rsidRPr="002761F3">
        <w:rPr>
          <w:rFonts w:ascii="Arial" w:hAnsi="Arial" w:cs="Arial"/>
          <w:sz w:val="24"/>
          <w:szCs w:val="24"/>
        </w:rPr>
        <w:t xml:space="preserve">Teachers are the </w:t>
      </w:r>
      <w:r w:rsidR="00F908F4" w:rsidRPr="002761F3">
        <w:rPr>
          <w:rFonts w:ascii="Arial" w:hAnsi="Arial" w:cs="Arial"/>
          <w:sz w:val="24"/>
          <w:szCs w:val="24"/>
        </w:rPr>
        <w:t>main</w:t>
      </w:r>
      <w:r w:rsidRPr="002761F3">
        <w:rPr>
          <w:rFonts w:ascii="Arial" w:hAnsi="Arial" w:cs="Arial"/>
          <w:sz w:val="24"/>
          <w:szCs w:val="24"/>
        </w:rPr>
        <w:t xml:space="preserve"> actors in education and training. Teachers play very important roles in achieving the learning objectives. </w:t>
      </w:r>
      <w:r w:rsidR="00302D54" w:rsidRPr="002761F3">
        <w:rPr>
          <w:rFonts w:ascii="Arial" w:hAnsi="Arial" w:cs="Arial"/>
          <w:sz w:val="24"/>
          <w:szCs w:val="24"/>
        </w:rPr>
        <w:t xml:space="preserve">The changes in science and educational system have also affected </w:t>
      </w:r>
      <w:proofErr w:type="gramStart"/>
      <w:r w:rsidR="00302D54" w:rsidRPr="002761F3">
        <w:rPr>
          <w:rFonts w:ascii="Arial" w:hAnsi="Arial" w:cs="Arial"/>
          <w:sz w:val="24"/>
          <w:szCs w:val="24"/>
        </w:rPr>
        <w:t>teachers</w:t>
      </w:r>
      <w:proofErr w:type="gramEnd"/>
      <w:r w:rsidR="00302D54" w:rsidRPr="002761F3">
        <w:rPr>
          <w:rFonts w:ascii="Arial" w:hAnsi="Arial" w:cs="Arial"/>
          <w:sz w:val="24"/>
          <w:szCs w:val="24"/>
        </w:rPr>
        <w:t xml:space="preserve"> competences. T</w:t>
      </w:r>
      <w:r w:rsidRPr="002761F3">
        <w:rPr>
          <w:rFonts w:ascii="Arial" w:hAnsi="Arial" w:cs="Arial"/>
          <w:sz w:val="24"/>
          <w:szCs w:val="24"/>
        </w:rPr>
        <w:t xml:space="preserve">eachers’ competence in one way or another influences the academic achievement of the students. </w:t>
      </w:r>
      <w:r w:rsidR="00614977" w:rsidRPr="002761F3">
        <w:rPr>
          <w:rFonts w:ascii="Arial" w:hAnsi="Arial" w:cs="Arial"/>
          <w:sz w:val="24"/>
          <w:szCs w:val="24"/>
        </w:rPr>
        <w:t>Teachers competences are highly important in implementing curriculum effectively. T</w:t>
      </w:r>
      <w:r w:rsidR="006F1E3B" w:rsidRPr="002761F3">
        <w:rPr>
          <w:rFonts w:ascii="Arial" w:hAnsi="Arial" w:cs="Arial"/>
          <w:sz w:val="24"/>
          <w:szCs w:val="24"/>
        </w:rPr>
        <w:t>eachers</w:t>
      </w:r>
      <w:r w:rsidR="00614977" w:rsidRPr="002761F3">
        <w:rPr>
          <w:rFonts w:ascii="Arial" w:hAnsi="Arial" w:cs="Arial"/>
          <w:sz w:val="24"/>
          <w:szCs w:val="24"/>
        </w:rPr>
        <w:t xml:space="preserve"> need competences to cope with these changes. </w:t>
      </w:r>
      <w:r w:rsidRPr="002761F3">
        <w:rPr>
          <w:rFonts w:ascii="Arial" w:hAnsi="Arial" w:cs="Arial"/>
          <w:sz w:val="24"/>
          <w:szCs w:val="24"/>
        </w:rPr>
        <w:t xml:space="preserve">The </w:t>
      </w:r>
      <w:r w:rsidR="00F908F4" w:rsidRPr="002761F3">
        <w:rPr>
          <w:rFonts w:ascii="Arial" w:hAnsi="Arial" w:cs="Arial"/>
          <w:sz w:val="24"/>
          <w:szCs w:val="24"/>
        </w:rPr>
        <w:t>teachers'</w:t>
      </w:r>
      <w:r w:rsidRPr="002761F3">
        <w:rPr>
          <w:rFonts w:ascii="Arial" w:hAnsi="Arial" w:cs="Arial"/>
          <w:sz w:val="24"/>
          <w:szCs w:val="24"/>
        </w:rPr>
        <w:t xml:space="preserve"> training and education is a global issue. More efforts need to be devoted in the development of </w:t>
      </w:r>
      <w:r w:rsidR="00F908F4" w:rsidRPr="002761F3">
        <w:rPr>
          <w:rFonts w:ascii="Arial" w:hAnsi="Arial" w:cs="Arial"/>
          <w:sz w:val="24"/>
          <w:szCs w:val="24"/>
        </w:rPr>
        <w:t>educators'</w:t>
      </w:r>
      <w:r w:rsidRPr="002761F3">
        <w:rPr>
          <w:rFonts w:ascii="Arial" w:hAnsi="Arial" w:cs="Arial"/>
          <w:sz w:val="24"/>
          <w:szCs w:val="24"/>
        </w:rPr>
        <w:t xml:space="preserve"> understanding and practicing the </w:t>
      </w:r>
      <w:r w:rsidRPr="002761F3">
        <w:rPr>
          <w:rFonts w:ascii="Arial" w:eastAsia="Times New Roman" w:hAnsi="Arial" w:cs="Arial"/>
          <w:sz w:val="24"/>
          <w:szCs w:val="24"/>
        </w:rPr>
        <w:t xml:space="preserve">Competence Based </w:t>
      </w:r>
      <w:r w:rsidRPr="002761F3">
        <w:rPr>
          <w:rFonts w:ascii="Arial" w:hAnsi="Arial" w:cs="Arial"/>
          <w:sz w:val="24"/>
          <w:szCs w:val="24"/>
        </w:rPr>
        <w:t xml:space="preserve">teaching approaches during the implementation of the </w:t>
      </w:r>
      <w:r w:rsidRPr="002761F3">
        <w:rPr>
          <w:rFonts w:ascii="Arial" w:eastAsia="Calibri" w:hAnsi="Arial" w:cs="Arial"/>
          <w:sz w:val="24"/>
          <w:szCs w:val="24"/>
        </w:rPr>
        <w:t>curriculum</w:t>
      </w:r>
      <w:r w:rsidRPr="002761F3">
        <w:rPr>
          <w:rFonts w:ascii="Arial" w:hAnsi="Arial" w:cs="Arial"/>
          <w:sz w:val="24"/>
          <w:szCs w:val="24"/>
        </w:rPr>
        <w:t xml:space="preserve"> (</w:t>
      </w:r>
      <w:proofErr w:type="spellStart"/>
      <w:r w:rsidR="00A84538" w:rsidRPr="002761F3">
        <w:rPr>
          <w:rFonts w:ascii="Arial" w:hAnsi="Arial" w:cs="Arial"/>
          <w:sz w:val="24"/>
          <w:szCs w:val="24"/>
        </w:rPr>
        <w:t>Selvi</w:t>
      </w:r>
      <w:proofErr w:type="spellEnd"/>
      <w:r w:rsidR="00A84538" w:rsidRPr="002761F3">
        <w:rPr>
          <w:rFonts w:ascii="Arial" w:hAnsi="Arial" w:cs="Arial"/>
          <w:sz w:val="24"/>
          <w:szCs w:val="24"/>
        </w:rPr>
        <w:t xml:space="preserve">, 2010; </w:t>
      </w:r>
      <w:proofErr w:type="spellStart"/>
      <w:r w:rsidRPr="002761F3">
        <w:rPr>
          <w:rFonts w:ascii="Arial" w:hAnsi="Arial" w:cs="Arial"/>
          <w:sz w:val="24"/>
          <w:szCs w:val="24"/>
        </w:rPr>
        <w:t>Nombo</w:t>
      </w:r>
      <w:proofErr w:type="spellEnd"/>
      <w:r w:rsidRPr="002761F3">
        <w:rPr>
          <w:rFonts w:ascii="Arial" w:hAnsi="Arial" w:cs="Arial"/>
          <w:sz w:val="24"/>
          <w:szCs w:val="24"/>
        </w:rPr>
        <w:t>, 2018).</w:t>
      </w:r>
    </w:p>
    <w:p w14:paraId="67FA3639" w14:textId="77777777" w:rsidR="00315449" w:rsidRPr="002761F3" w:rsidRDefault="00315449" w:rsidP="00717C5D">
      <w:pPr>
        <w:autoSpaceDE w:val="0"/>
        <w:autoSpaceDN w:val="0"/>
        <w:adjustRightInd w:val="0"/>
        <w:spacing w:after="0" w:line="240" w:lineRule="auto"/>
        <w:jc w:val="both"/>
        <w:rPr>
          <w:rFonts w:ascii="Arial" w:hAnsi="Arial" w:cs="Arial"/>
          <w:sz w:val="24"/>
          <w:szCs w:val="24"/>
        </w:rPr>
      </w:pPr>
    </w:p>
    <w:p w14:paraId="04FF0F4A" w14:textId="77777777" w:rsidR="00D40180" w:rsidRPr="002761F3" w:rsidRDefault="00FC0724" w:rsidP="00717C5D">
      <w:pPr>
        <w:autoSpaceDE w:val="0"/>
        <w:autoSpaceDN w:val="0"/>
        <w:adjustRightInd w:val="0"/>
        <w:spacing w:after="0" w:line="240" w:lineRule="auto"/>
        <w:jc w:val="both"/>
        <w:rPr>
          <w:rFonts w:ascii="Arial" w:eastAsia="Calibri" w:hAnsi="Arial" w:cs="Arial"/>
          <w:sz w:val="24"/>
          <w:szCs w:val="24"/>
          <w:lang w:val="en-GB"/>
        </w:rPr>
      </w:pPr>
      <w:r w:rsidRPr="002761F3">
        <w:rPr>
          <w:rFonts w:ascii="Arial" w:eastAsia="Calibri" w:hAnsi="Arial" w:cs="Arial"/>
          <w:sz w:val="24"/>
          <w:szCs w:val="24"/>
          <w:lang w:val="en-GB"/>
        </w:rPr>
        <w:t>Tanzania adopted Competence Based Curriculum and one of its goals was for all countries to make sure that by 2030 all students had the knowledge and skills necessary to promote sustainable development, including, among other things, through education for sustainable development and sustainable lifestyles, human rights, gender equality, global citizenship, appreciation of other cultures and promotion of a culture of peace and nonviolence soc</w:t>
      </w:r>
      <w:r w:rsidR="008A352F" w:rsidRPr="002761F3">
        <w:rPr>
          <w:rFonts w:ascii="Arial" w:eastAsia="Calibri" w:hAnsi="Arial" w:cs="Arial"/>
          <w:sz w:val="24"/>
          <w:szCs w:val="24"/>
          <w:lang w:val="en-GB"/>
        </w:rPr>
        <w:t>iety (OECD</w:t>
      </w:r>
      <w:r w:rsidRPr="002761F3">
        <w:rPr>
          <w:rFonts w:ascii="Arial" w:eastAsia="Calibri" w:hAnsi="Arial" w:cs="Arial"/>
          <w:sz w:val="24"/>
          <w:szCs w:val="24"/>
          <w:lang w:val="en-GB"/>
        </w:rPr>
        <w:t xml:space="preserve">, 2004). </w:t>
      </w:r>
      <w:r w:rsidR="00AF0BEC" w:rsidRPr="002761F3">
        <w:rPr>
          <w:rFonts w:ascii="Arial" w:eastAsia="Calibri" w:hAnsi="Arial" w:cs="Arial"/>
          <w:sz w:val="24"/>
          <w:szCs w:val="24"/>
          <w:lang w:val="en-GB"/>
        </w:rPr>
        <w:t xml:space="preserve">Tanzania’s adoption of a Competence Based Curriculum was intended to ensure that the nation would become an industrialized nation by 2025 with a middle-income economy that would enable it to be independent in various economic sectors (Timothy, 2010). </w:t>
      </w:r>
      <w:r w:rsidR="005F1CF9" w:rsidRPr="002761F3">
        <w:rPr>
          <w:rFonts w:ascii="Arial" w:eastAsia="Calibri" w:hAnsi="Arial" w:cs="Arial"/>
          <w:sz w:val="24"/>
          <w:szCs w:val="24"/>
          <w:lang w:val="en-GB"/>
        </w:rPr>
        <w:t xml:space="preserve">Scholars found that Competence Based Curriculum is the best paradigm to use because they have the greatest potential to transform traditional teaching and learning by developing the </w:t>
      </w:r>
      <w:r w:rsidR="00771494" w:rsidRPr="002761F3">
        <w:rPr>
          <w:rFonts w:ascii="Arial" w:eastAsia="Calibri" w:hAnsi="Arial" w:cs="Arial"/>
          <w:sz w:val="24"/>
          <w:szCs w:val="24"/>
          <w:lang w:val="en-GB"/>
        </w:rPr>
        <w:t xml:space="preserve">best competences on the </w:t>
      </w:r>
      <w:r w:rsidR="005F1CF9" w:rsidRPr="002761F3">
        <w:rPr>
          <w:rFonts w:ascii="Arial" w:eastAsia="Calibri" w:hAnsi="Arial" w:cs="Arial"/>
          <w:sz w:val="24"/>
          <w:szCs w:val="24"/>
          <w:lang w:val="en-GB"/>
        </w:rPr>
        <w:t>learners in a variety of areas, including self-efficacy, digital literacy, problem-solving abilities, communication and collaboration, critical thinking, imagination and c</w:t>
      </w:r>
      <w:r w:rsidR="00771494" w:rsidRPr="002761F3">
        <w:rPr>
          <w:rFonts w:ascii="Arial" w:eastAsia="Calibri" w:hAnsi="Arial" w:cs="Arial"/>
          <w:sz w:val="24"/>
          <w:szCs w:val="24"/>
          <w:lang w:val="en-GB"/>
        </w:rPr>
        <w:t xml:space="preserve">reativity, citizenship and </w:t>
      </w:r>
      <w:r w:rsidR="005F1CF9" w:rsidRPr="002761F3">
        <w:rPr>
          <w:rFonts w:ascii="Arial" w:eastAsia="Calibri" w:hAnsi="Arial" w:cs="Arial"/>
          <w:sz w:val="24"/>
          <w:szCs w:val="24"/>
          <w:lang w:val="en-GB"/>
        </w:rPr>
        <w:t xml:space="preserve">development of the capacity for self-learning (Smith and Blake, 2005).  </w:t>
      </w:r>
    </w:p>
    <w:p w14:paraId="47FA308C" w14:textId="77777777" w:rsidR="00D40180" w:rsidRPr="002761F3" w:rsidRDefault="00D40180" w:rsidP="00717C5D">
      <w:pPr>
        <w:autoSpaceDE w:val="0"/>
        <w:autoSpaceDN w:val="0"/>
        <w:adjustRightInd w:val="0"/>
        <w:spacing w:after="0" w:line="240" w:lineRule="auto"/>
        <w:jc w:val="both"/>
        <w:rPr>
          <w:rFonts w:ascii="Arial" w:eastAsia="Calibri" w:hAnsi="Arial" w:cs="Arial"/>
          <w:sz w:val="24"/>
          <w:szCs w:val="24"/>
          <w:lang w:val="en-GB"/>
        </w:rPr>
      </w:pPr>
    </w:p>
    <w:p w14:paraId="64253A35" w14:textId="77777777" w:rsidR="00D40180" w:rsidRPr="002761F3" w:rsidRDefault="007E0C3F" w:rsidP="00717C5D">
      <w:pPr>
        <w:spacing w:after="0" w:line="360" w:lineRule="auto"/>
        <w:ind w:right="-930"/>
        <w:jc w:val="both"/>
        <w:rPr>
          <w:rFonts w:ascii="Arial" w:eastAsia="Calibri" w:hAnsi="Arial" w:cs="Arial"/>
          <w:b/>
          <w:sz w:val="24"/>
          <w:szCs w:val="24"/>
          <w:lang w:val="en-GB"/>
        </w:rPr>
      </w:pPr>
      <w:r w:rsidRPr="002761F3">
        <w:rPr>
          <w:rFonts w:ascii="Arial" w:eastAsia="Calibri" w:hAnsi="Arial" w:cs="Arial"/>
          <w:b/>
          <w:sz w:val="24"/>
          <w:szCs w:val="24"/>
          <w:lang w:val="en-GB"/>
        </w:rPr>
        <w:t>Competence Based Education (Principles, Characteristics, Steps, D</w:t>
      </w:r>
      <w:r w:rsidR="005F1CF9" w:rsidRPr="002761F3">
        <w:rPr>
          <w:rFonts w:ascii="Arial" w:eastAsia="Calibri" w:hAnsi="Arial" w:cs="Arial"/>
          <w:b/>
          <w:sz w:val="24"/>
          <w:szCs w:val="24"/>
          <w:lang w:val="en-GB"/>
        </w:rPr>
        <w:t xml:space="preserve">evelopment) </w:t>
      </w:r>
    </w:p>
    <w:p w14:paraId="0336EACF" w14:textId="77777777" w:rsidR="00D40180" w:rsidRPr="002761F3" w:rsidRDefault="005F1CF9" w:rsidP="00717C5D">
      <w:pPr>
        <w:pStyle w:val="NoSpacing"/>
        <w:jc w:val="both"/>
        <w:rPr>
          <w:rFonts w:ascii="Arial" w:hAnsi="Arial" w:cs="Arial"/>
          <w:b/>
          <w:sz w:val="24"/>
          <w:szCs w:val="24"/>
        </w:rPr>
      </w:pPr>
      <w:r w:rsidRPr="002761F3">
        <w:rPr>
          <w:rFonts w:ascii="Arial" w:hAnsi="Arial" w:cs="Arial"/>
          <w:b/>
          <w:sz w:val="24"/>
          <w:szCs w:val="24"/>
        </w:rPr>
        <w:t>The 6 main principles of Competence Based Education:</w:t>
      </w:r>
    </w:p>
    <w:p w14:paraId="6CDABBB9" w14:textId="77777777" w:rsidR="00D40180" w:rsidRPr="002761F3" w:rsidRDefault="005F1CF9" w:rsidP="00717C5D">
      <w:pPr>
        <w:pStyle w:val="NoSpacing"/>
        <w:jc w:val="both"/>
        <w:rPr>
          <w:rFonts w:ascii="Arial" w:hAnsi="Arial" w:cs="Arial"/>
          <w:sz w:val="24"/>
          <w:szCs w:val="24"/>
        </w:rPr>
      </w:pPr>
      <w:r w:rsidRPr="002761F3">
        <w:rPr>
          <w:rFonts w:ascii="Arial" w:hAnsi="Arial" w:cs="Arial"/>
          <w:sz w:val="24"/>
          <w:szCs w:val="24"/>
        </w:rPr>
        <w:lastRenderedPageBreak/>
        <w:t xml:space="preserve">Competence Based Education </w:t>
      </w:r>
      <w:r w:rsidRPr="002761F3">
        <w:rPr>
          <w:rFonts w:ascii="Arial" w:eastAsia="Times New Roman" w:hAnsi="Arial" w:cs="Arial"/>
          <w:sz w:val="24"/>
          <w:szCs w:val="24"/>
        </w:rPr>
        <w:t>helps students develop and demonstrate mastery over a topic, builds a culture of equity and inclusivity and prepares students for life beyond the walls of their school.</w:t>
      </w:r>
      <w:r w:rsidRPr="002761F3">
        <w:rPr>
          <w:rFonts w:ascii="Arial" w:hAnsi="Arial" w:cs="Arial"/>
          <w:sz w:val="24"/>
          <w:szCs w:val="24"/>
        </w:rPr>
        <w:t xml:space="preserve"> The principles are as follows: </w:t>
      </w:r>
    </w:p>
    <w:p w14:paraId="1E608EB7" w14:textId="77777777" w:rsidR="00D40180" w:rsidRPr="002761F3" w:rsidRDefault="005F1CF9" w:rsidP="00717C5D">
      <w:pPr>
        <w:pStyle w:val="NoSpacing"/>
        <w:jc w:val="both"/>
        <w:rPr>
          <w:rFonts w:ascii="Arial" w:hAnsi="Arial" w:cs="Arial"/>
          <w:sz w:val="24"/>
          <w:szCs w:val="24"/>
        </w:rPr>
      </w:pPr>
      <w:proofErr w:type="spellStart"/>
      <w:r w:rsidRPr="002761F3">
        <w:rPr>
          <w:rFonts w:ascii="Arial" w:hAnsi="Arial" w:cs="Arial"/>
          <w:sz w:val="24"/>
          <w:szCs w:val="24"/>
        </w:rPr>
        <w:t>i</w:t>
      </w:r>
      <w:proofErr w:type="spellEnd"/>
      <w:r w:rsidRPr="002761F3">
        <w:rPr>
          <w:rFonts w:ascii="Arial" w:hAnsi="Arial" w:cs="Arial"/>
          <w:sz w:val="24"/>
          <w:szCs w:val="24"/>
        </w:rPr>
        <w:t>. Equity is set before all else: Equity does not mean giving each student the same thing as everyone else. Instead, it means giving each student what they need to reach the same end goal.</w:t>
      </w:r>
    </w:p>
    <w:p w14:paraId="794FB940" w14:textId="77777777" w:rsidR="00D40180" w:rsidRPr="002761F3" w:rsidRDefault="005F1CF9" w:rsidP="00717C5D">
      <w:pPr>
        <w:pStyle w:val="NoSpacing"/>
        <w:jc w:val="both"/>
        <w:rPr>
          <w:rFonts w:ascii="Arial" w:hAnsi="Arial" w:cs="Arial"/>
          <w:sz w:val="24"/>
          <w:szCs w:val="24"/>
        </w:rPr>
      </w:pPr>
      <w:r w:rsidRPr="002761F3">
        <w:rPr>
          <w:rFonts w:ascii="Arial" w:hAnsi="Arial" w:cs="Arial"/>
          <w:sz w:val="24"/>
          <w:szCs w:val="24"/>
        </w:rPr>
        <w:t>ii. Classes emphasize measurable competences that help build skills for life: Competences must be defined in advance and set as learning objectives for each student. Rather than just testing for head knowledge, competences focus on the practical u</w:t>
      </w:r>
      <w:r w:rsidR="0026237C" w:rsidRPr="002761F3">
        <w:rPr>
          <w:rFonts w:ascii="Arial" w:hAnsi="Arial" w:cs="Arial"/>
          <w:sz w:val="24"/>
          <w:szCs w:val="24"/>
        </w:rPr>
        <w:t xml:space="preserve">nderstanding </w:t>
      </w:r>
      <w:r w:rsidRPr="002761F3">
        <w:rPr>
          <w:rFonts w:ascii="Arial" w:hAnsi="Arial" w:cs="Arial"/>
          <w:sz w:val="24"/>
          <w:szCs w:val="24"/>
        </w:rPr>
        <w:t>of the</w:t>
      </w:r>
      <w:r w:rsidR="00FA26AF" w:rsidRPr="002761F3">
        <w:rPr>
          <w:rFonts w:ascii="Arial" w:hAnsi="Arial" w:cs="Arial"/>
          <w:sz w:val="24"/>
          <w:szCs w:val="24"/>
        </w:rPr>
        <w:t xml:space="preserve"> student on</w:t>
      </w:r>
      <w:r w:rsidR="0088028D" w:rsidRPr="002761F3">
        <w:rPr>
          <w:rFonts w:ascii="Arial" w:hAnsi="Arial" w:cs="Arial"/>
          <w:sz w:val="24"/>
          <w:szCs w:val="24"/>
        </w:rPr>
        <w:t xml:space="preserve"> the</w:t>
      </w:r>
      <w:r w:rsidRPr="002761F3">
        <w:rPr>
          <w:rFonts w:ascii="Arial" w:hAnsi="Arial" w:cs="Arial"/>
          <w:sz w:val="24"/>
          <w:szCs w:val="24"/>
        </w:rPr>
        <w:t xml:space="preserve"> subject.</w:t>
      </w:r>
    </w:p>
    <w:p w14:paraId="0282C3FD" w14:textId="77777777" w:rsidR="00D40180" w:rsidRPr="002761F3" w:rsidRDefault="005F1CF9" w:rsidP="00717C5D">
      <w:pPr>
        <w:pStyle w:val="NoSpacing"/>
        <w:jc w:val="both"/>
        <w:rPr>
          <w:rFonts w:ascii="Arial" w:hAnsi="Arial" w:cs="Arial"/>
          <w:sz w:val="24"/>
          <w:szCs w:val="24"/>
        </w:rPr>
      </w:pPr>
      <w:r w:rsidRPr="002761F3">
        <w:rPr>
          <w:rFonts w:ascii="Arial" w:hAnsi="Arial" w:cs="Arial"/>
          <w:sz w:val="24"/>
          <w:szCs w:val="24"/>
        </w:rPr>
        <w:t xml:space="preserve">iii. Transparency helps students take ownership: The learning objectives that are set for the class should be clear to both students and parents. Students should understand these three things: What they need to learn, </w:t>
      </w:r>
      <w:proofErr w:type="gramStart"/>
      <w:r w:rsidRPr="002761F3">
        <w:rPr>
          <w:rFonts w:ascii="Arial" w:hAnsi="Arial" w:cs="Arial"/>
          <w:sz w:val="24"/>
          <w:szCs w:val="24"/>
        </w:rPr>
        <w:t>How</w:t>
      </w:r>
      <w:proofErr w:type="gramEnd"/>
      <w:r w:rsidRPr="002761F3">
        <w:rPr>
          <w:rFonts w:ascii="Arial" w:hAnsi="Arial" w:cs="Arial"/>
          <w:sz w:val="24"/>
          <w:szCs w:val="24"/>
        </w:rPr>
        <w:t xml:space="preserve"> mastery is defined, How th</w:t>
      </w:r>
      <w:r w:rsidR="0026237C" w:rsidRPr="002761F3">
        <w:rPr>
          <w:rFonts w:ascii="Arial" w:hAnsi="Arial" w:cs="Arial"/>
          <w:sz w:val="24"/>
          <w:szCs w:val="24"/>
        </w:rPr>
        <w:t xml:space="preserve">ey will be assessed. </w:t>
      </w:r>
    </w:p>
    <w:p w14:paraId="6DA57E93" w14:textId="77777777" w:rsidR="00D40180" w:rsidRPr="002761F3" w:rsidRDefault="005F1CF9" w:rsidP="00717C5D">
      <w:pPr>
        <w:pStyle w:val="NoSpacing"/>
        <w:jc w:val="both"/>
        <w:rPr>
          <w:rFonts w:ascii="Arial" w:hAnsi="Arial" w:cs="Arial"/>
          <w:sz w:val="24"/>
          <w:szCs w:val="24"/>
        </w:rPr>
      </w:pPr>
      <w:r w:rsidRPr="002761F3">
        <w:rPr>
          <w:rFonts w:ascii="Arial" w:hAnsi="Arial" w:cs="Arial"/>
          <w:sz w:val="24"/>
          <w:szCs w:val="24"/>
        </w:rPr>
        <w:t>iv. Students get the support they need individually: In a Competence Based Education environment, students should have a framework to understand how long they should work on a problem before asking for help. The personalized learning experience gives each student an equal opportunity for success.</w:t>
      </w:r>
    </w:p>
    <w:p w14:paraId="00F5BA0E" w14:textId="77777777" w:rsidR="00D40180" w:rsidRPr="002761F3" w:rsidRDefault="005F1CF9" w:rsidP="00717C5D">
      <w:pPr>
        <w:pStyle w:val="NoSpacing"/>
        <w:jc w:val="both"/>
        <w:rPr>
          <w:rFonts w:ascii="Arial" w:hAnsi="Arial" w:cs="Arial"/>
          <w:sz w:val="24"/>
          <w:szCs w:val="24"/>
        </w:rPr>
      </w:pPr>
      <w:r w:rsidRPr="002761F3">
        <w:rPr>
          <w:rFonts w:ascii="Arial" w:hAnsi="Arial" w:cs="Arial"/>
          <w:sz w:val="24"/>
          <w:szCs w:val="24"/>
        </w:rPr>
        <w:t>v. Teachers assess for growth and mastery: Assessments come in many shapes and sizes. The assessment helps teachers to determine where each student is in the learning process and adjust te</w:t>
      </w:r>
      <w:r w:rsidR="007A4EDA" w:rsidRPr="002761F3">
        <w:rPr>
          <w:rFonts w:ascii="Arial" w:hAnsi="Arial" w:cs="Arial"/>
          <w:sz w:val="24"/>
          <w:szCs w:val="24"/>
        </w:rPr>
        <w:t>aching as necessary</w:t>
      </w:r>
      <w:r w:rsidRPr="002761F3">
        <w:rPr>
          <w:rFonts w:ascii="Arial" w:hAnsi="Arial" w:cs="Arial"/>
          <w:sz w:val="24"/>
          <w:szCs w:val="24"/>
        </w:rPr>
        <w:t>.</w:t>
      </w:r>
    </w:p>
    <w:p w14:paraId="6DEF5DCF" w14:textId="77777777" w:rsidR="00D40180" w:rsidRPr="002761F3" w:rsidRDefault="005F1CF9" w:rsidP="00717C5D">
      <w:pPr>
        <w:pStyle w:val="NoSpacing"/>
        <w:jc w:val="both"/>
        <w:rPr>
          <w:rFonts w:ascii="Arial" w:hAnsi="Arial" w:cs="Arial"/>
          <w:sz w:val="24"/>
          <w:szCs w:val="24"/>
        </w:rPr>
      </w:pPr>
      <w:r w:rsidRPr="002761F3">
        <w:rPr>
          <w:rFonts w:ascii="Arial" w:hAnsi="Arial" w:cs="Arial"/>
          <w:sz w:val="24"/>
          <w:szCs w:val="24"/>
        </w:rPr>
        <w:t>vi. Students move forward when they demonstrate mastery: When students demonstrate a clear understanding of the topic, prove their ability to apply that understanding, and show how they’ve developed important skills, it’</w:t>
      </w:r>
      <w:r w:rsidR="00C077E9" w:rsidRPr="002761F3">
        <w:rPr>
          <w:rFonts w:ascii="Arial" w:hAnsi="Arial" w:cs="Arial"/>
          <w:sz w:val="24"/>
          <w:szCs w:val="24"/>
        </w:rPr>
        <w:t>s time for them to move forward</w:t>
      </w:r>
      <w:r w:rsidR="00C077E9" w:rsidRPr="002761F3">
        <w:rPr>
          <w:rFonts w:ascii="Arial" w:hAnsi="Arial" w:cs="Arial"/>
          <w:sz w:val="24"/>
          <w:szCs w:val="24"/>
          <w:lang w:val="en-GB"/>
        </w:rPr>
        <w:t xml:space="preserve"> (</w:t>
      </w:r>
      <w:proofErr w:type="spellStart"/>
      <w:r w:rsidR="00C077E9" w:rsidRPr="002761F3">
        <w:rPr>
          <w:rFonts w:ascii="Arial" w:hAnsi="Arial" w:cs="Arial"/>
          <w:sz w:val="24"/>
          <w:szCs w:val="24"/>
          <w:lang w:val="en-GB"/>
        </w:rPr>
        <w:t>Juraschka</w:t>
      </w:r>
      <w:proofErr w:type="spellEnd"/>
      <w:r w:rsidR="00C077E9" w:rsidRPr="002761F3">
        <w:rPr>
          <w:rFonts w:ascii="Arial" w:hAnsi="Arial" w:cs="Arial"/>
          <w:sz w:val="24"/>
          <w:szCs w:val="24"/>
          <w:lang w:val="en-GB"/>
        </w:rPr>
        <w:t>, 2021).</w:t>
      </w:r>
    </w:p>
    <w:p w14:paraId="12EECD48" w14:textId="77777777" w:rsidR="00D40180" w:rsidRPr="002761F3" w:rsidRDefault="00D40180" w:rsidP="00717C5D">
      <w:pPr>
        <w:pStyle w:val="NoSpacing"/>
        <w:jc w:val="both"/>
        <w:rPr>
          <w:rFonts w:ascii="Arial" w:hAnsi="Arial" w:cs="Arial"/>
          <w:sz w:val="24"/>
          <w:szCs w:val="24"/>
        </w:rPr>
      </w:pPr>
    </w:p>
    <w:p w14:paraId="6E460491" w14:textId="77777777" w:rsidR="00D40180" w:rsidRPr="002761F3" w:rsidRDefault="005F1CF9" w:rsidP="00717C5D">
      <w:pPr>
        <w:pStyle w:val="NoSpacing"/>
        <w:jc w:val="both"/>
        <w:rPr>
          <w:rFonts w:ascii="Arial" w:eastAsia="Times New Roman" w:hAnsi="Arial" w:cs="Arial"/>
          <w:b/>
          <w:sz w:val="24"/>
          <w:szCs w:val="24"/>
        </w:rPr>
      </w:pPr>
      <w:r w:rsidRPr="002761F3">
        <w:rPr>
          <w:rFonts w:ascii="Arial" w:hAnsi="Arial" w:cs="Arial"/>
          <w:b/>
          <w:sz w:val="24"/>
          <w:szCs w:val="24"/>
        </w:rPr>
        <w:t xml:space="preserve">The curriculum development of Competence Based Education is guided by some characteristics. </w:t>
      </w:r>
    </w:p>
    <w:p w14:paraId="0F2A1E79" w14:textId="77777777" w:rsidR="00D40180" w:rsidRPr="002761F3" w:rsidRDefault="005F1CF9" w:rsidP="00717C5D">
      <w:pPr>
        <w:pStyle w:val="NoSpacing"/>
        <w:jc w:val="both"/>
        <w:rPr>
          <w:rFonts w:ascii="Arial" w:hAnsi="Arial" w:cs="Arial"/>
          <w:sz w:val="24"/>
          <w:szCs w:val="24"/>
        </w:rPr>
      </w:pPr>
      <w:r w:rsidRPr="002761F3">
        <w:rPr>
          <w:rFonts w:ascii="Arial" w:hAnsi="Arial" w:cs="Arial"/>
          <w:sz w:val="24"/>
          <w:szCs w:val="24"/>
        </w:rPr>
        <w:t xml:space="preserve">These characteristics are said to underpin the development of the foregoing curriculum. </w:t>
      </w:r>
    </w:p>
    <w:p w14:paraId="5DDFBBBB" w14:textId="77777777" w:rsidR="00D40180" w:rsidRPr="002761F3" w:rsidRDefault="005F1CF9" w:rsidP="00717C5D">
      <w:pPr>
        <w:pStyle w:val="NoSpacing"/>
        <w:jc w:val="both"/>
        <w:rPr>
          <w:rFonts w:ascii="Arial" w:hAnsi="Arial" w:cs="Arial"/>
          <w:sz w:val="24"/>
          <w:szCs w:val="24"/>
        </w:rPr>
      </w:pPr>
      <w:proofErr w:type="spellStart"/>
      <w:r w:rsidRPr="002761F3">
        <w:rPr>
          <w:rFonts w:ascii="Arial" w:hAnsi="Arial" w:cs="Arial"/>
          <w:sz w:val="24"/>
          <w:szCs w:val="24"/>
        </w:rPr>
        <w:t>i</w:t>
      </w:r>
      <w:proofErr w:type="spellEnd"/>
      <w:r w:rsidRPr="002761F3">
        <w:rPr>
          <w:rFonts w:ascii="Arial" w:hAnsi="Arial" w:cs="Arial"/>
          <w:sz w:val="24"/>
          <w:szCs w:val="24"/>
        </w:rPr>
        <w:t xml:space="preserve">. Competence Based Education is oriented to the professional practice (This means that future occupational practice of the student must be the pivot around which the curriculum should evolve). </w:t>
      </w:r>
    </w:p>
    <w:p w14:paraId="6B31E27A" w14:textId="77777777" w:rsidR="00D40180" w:rsidRPr="002761F3" w:rsidRDefault="005F1CF9" w:rsidP="00717C5D">
      <w:pPr>
        <w:pStyle w:val="NoSpacing"/>
        <w:jc w:val="both"/>
        <w:rPr>
          <w:rFonts w:ascii="Arial" w:hAnsi="Arial" w:cs="Arial"/>
          <w:sz w:val="24"/>
          <w:szCs w:val="24"/>
        </w:rPr>
      </w:pPr>
      <w:r w:rsidRPr="002761F3">
        <w:rPr>
          <w:rFonts w:ascii="Arial" w:hAnsi="Arial" w:cs="Arial"/>
          <w:sz w:val="24"/>
          <w:szCs w:val="24"/>
        </w:rPr>
        <w:t>ii. Competence Based Education is learner-centered and the learning process is central (Learning approach must involve individualized materials, flexible learning time and continuous feedback to the learner).</w:t>
      </w:r>
    </w:p>
    <w:p w14:paraId="73CA5196" w14:textId="77777777" w:rsidR="00D40180" w:rsidRPr="002761F3" w:rsidRDefault="005F1CF9" w:rsidP="00717C5D">
      <w:pPr>
        <w:pStyle w:val="NoSpacing"/>
        <w:jc w:val="both"/>
        <w:rPr>
          <w:rFonts w:ascii="Arial" w:hAnsi="Arial" w:cs="Arial"/>
          <w:sz w:val="24"/>
          <w:szCs w:val="24"/>
        </w:rPr>
      </w:pPr>
      <w:r w:rsidRPr="002761F3">
        <w:rPr>
          <w:rFonts w:ascii="Arial" w:hAnsi="Arial" w:cs="Arial"/>
          <w:sz w:val="24"/>
          <w:szCs w:val="24"/>
        </w:rPr>
        <w:t xml:space="preserve">iii. Competence Based Education is based on </w:t>
      </w:r>
      <w:r w:rsidR="00F908F4" w:rsidRPr="002761F3">
        <w:rPr>
          <w:rFonts w:ascii="Arial" w:hAnsi="Arial" w:cs="Arial"/>
          <w:sz w:val="24"/>
          <w:szCs w:val="24"/>
        </w:rPr>
        <w:t xml:space="preserve">a </w:t>
      </w:r>
      <w:r w:rsidRPr="002761F3">
        <w:rPr>
          <w:rFonts w:ascii="Arial" w:hAnsi="Arial" w:cs="Arial"/>
          <w:sz w:val="24"/>
          <w:szCs w:val="24"/>
        </w:rPr>
        <w:t>constructivist approach</w:t>
      </w:r>
      <w:r w:rsidR="00F908F4" w:rsidRPr="002761F3">
        <w:rPr>
          <w:rFonts w:ascii="Arial" w:hAnsi="Arial" w:cs="Arial"/>
          <w:sz w:val="24"/>
          <w:szCs w:val="24"/>
        </w:rPr>
        <w:t>,</w:t>
      </w:r>
      <w:r w:rsidRPr="002761F3">
        <w:rPr>
          <w:rFonts w:ascii="Arial" w:hAnsi="Arial" w:cs="Arial"/>
          <w:sz w:val="24"/>
          <w:szCs w:val="24"/>
        </w:rPr>
        <w:t xml:space="preserve"> and the individual must be actively involved in the acquisition of knowledge and skills. </w:t>
      </w:r>
    </w:p>
    <w:p w14:paraId="33A8DDA8" w14:textId="77777777" w:rsidR="00D40180" w:rsidRPr="002761F3" w:rsidRDefault="005F1CF9" w:rsidP="00717C5D">
      <w:pPr>
        <w:pStyle w:val="NoSpacing"/>
        <w:jc w:val="both"/>
        <w:rPr>
          <w:rFonts w:ascii="Arial" w:hAnsi="Arial" w:cs="Arial"/>
          <w:sz w:val="24"/>
          <w:szCs w:val="24"/>
        </w:rPr>
      </w:pPr>
      <w:r w:rsidRPr="002761F3">
        <w:rPr>
          <w:rFonts w:ascii="Arial" w:hAnsi="Arial" w:cs="Arial"/>
          <w:sz w:val="24"/>
          <w:szCs w:val="24"/>
        </w:rPr>
        <w:t>iv. In Competence Based Education</w:t>
      </w:r>
      <w:r w:rsidR="00F908F4" w:rsidRPr="002761F3">
        <w:rPr>
          <w:rFonts w:ascii="Arial" w:hAnsi="Arial" w:cs="Arial"/>
          <w:sz w:val="24"/>
          <w:szCs w:val="24"/>
        </w:rPr>
        <w:t>,</w:t>
      </w:r>
      <w:r w:rsidRPr="002761F3">
        <w:rPr>
          <w:rFonts w:ascii="Arial" w:hAnsi="Arial" w:cs="Arial"/>
          <w:sz w:val="24"/>
          <w:szCs w:val="24"/>
        </w:rPr>
        <w:t xml:space="preserve"> the teacher’s role is that of a ‘cognitive guide’ that encourages students to engage in active inquiry in the learning activities.</w:t>
      </w:r>
    </w:p>
    <w:p w14:paraId="704C3ABD" w14:textId="77777777" w:rsidR="00D40180" w:rsidRPr="002761F3" w:rsidRDefault="005F1CF9" w:rsidP="00717C5D">
      <w:pPr>
        <w:pStyle w:val="NoSpacing"/>
        <w:jc w:val="both"/>
        <w:rPr>
          <w:rFonts w:ascii="Arial" w:hAnsi="Arial" w:cs="Arial"/>
          <w:sz w:val="24"/>
          <w:szCs w:val="24"/>
        </w:rPr>
      </w:pPr>
      <w:r w:rsidRPr="002761F3">
        <w:rPr>
          <w:rFonts w:ascii="Arial" w:hAnsi="Arial" w:cs="Arial"/>
          <w:sz w:val="24"/>
          <w:szCs w:val="24"/>
        </w:rPr>
        <w:t>v. Competence Based Education provides learning environments that promote the development of competences.</w:t>
      </w:r>
    </w:p>
    <w:p w14:paraId="37765428" w14:textId="77777777" w:rsidR="00D40180" w:rsidRPr="002761F3" w:rsidRDefault="005F1CF9" w:rsidP="00717C5D">
      <w:pPr>
        <w:pStyle w:val="NoSpacing"/>
        <w:jc w:val="both"/>
        <w:rPr>
          <w:rFonts w:ascii="Arial" w:hAnsi="Arial" w:cs="Arial"/>
          <w:sz w:val="24"/>
          <w:szCs w:val="24"/>
        </w:rPr>
      </w:pPr>
      <w:r w:rsidRPr="002761F3">
        <w:rPr>
          <w:rFonts w:ascii="Arial" w:hAnsi="Arial" w:cs="Arial"/>
          <w:sz w:val="24"/>
          <w:szCs w:val="24"/>
        </w:rPr>
        <w:t xml:space="preserve">vi. Competence Based Education includes the development of generic competences which are integrated in the curriculum to stimulate transfer in a variety of settings.  </w:t>
      </w:r>
    </w:p>
    <w:p w14:paraId="518740CC" w14:textId="77777777" w:rsidR="00D40180" w:rsidRPr="002761F3" w:rsidRDefault="005F1CF9" w:rsidP="00717C5D">
      <w:pPr>
        <w:pStyle w:val="NoSpacing"/>
        <w:jc w:val="both"/>
        <w:rPr>
          <w:rFonts w:ascii="Arial" w:hAnsi="Arial" w:cs="Arial"/>
          <w:sz w:val="24"/>
          <w:szCs w:val="24"/>
        </w:rPr>
      </w:pPr>
      <w:r w:rsidRPr="002761F3">
        <w:rPr>
          <w:rFonts w:ascii="Arial" w:hAnsi="Arial" w:cs="Arial"/>
          <w:sz w:val="24"/>
          <w:szCs w:val="24"/>
        </w:rPr>
        <w:t xml:space="preserve">vii. Assessment of Competence Based Education focuses on competences and includes both formative and summative. </w:t>
      </w:r>
    </w:p>
    <w:p w14:paraId="4CCDA9C6" w14:textId="77777777" w:rsidR="00D40180" w:rsidRPr="002761F3" w:rsidRDefault="005F1CF9" w:rsidP="00717C5D">
      <w:pPr>
        <w:pStyle w:val="NoSpacing"/>
        <w:jc w:val="both"/>
        <w:rPr>
          <w:rFonts w:ascii="Arial" w:hAnsi="Arial" w:cs="Arial"/>
          <w:sz w:val="24"/>
          <w:szCs w:val="24"/>
        </w:rPr>
      </w:pPr>
      <w:r w:rsidRPr="002761F3">
        <w:rPr>
          <w:rFonts w:ascii="Arial" w:hAnsi="Arial" w:cs="Arial"/>
          <w:sz w:val="24"/>
          <w:szCs w:val="24"/>
        </w:rPr>
        <w:lastRenderedPageBreak/>
        <w:t>viii. Competence Based Education curriculum development is based on the elaboration of profiles and identification of competencies required in the performance of a professional task.</w:t>
      </w:r>
    </w:p>
    <w:p w14:paraId="08F6FEB4"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ix. Competence Based Education focuses on learning outcomes.</w:t>
      </w:r>
    </w:p>
    <w:p w14:paraId="0695F6D7"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x. Competence Based Education targets competences that relate directly to workplace tasks.</w:t>
      </w:r>
    </w:p>
    <w:p w14:paraId="422B5977" w14:textId="77777777" w:rsidR="00D40180" w:rsidRPr="002761F3" w:rsidRDefault="00D40180" w:rsidP="00717C5D">
      <w:pPr>
        <w:pStyle w:val="NoSpacing"/>
        <w:jc w:val="both"/>
        <w:rPr>
          <w:rFonts w:ascii="Arial" w:hAnsi="Arial" w:cs="Arial"/>
          <w:sz w:val="24"/>
          <w:szCs w:val="24"/>
        </w:rPr>
      </w:pPr>
    </w:p>
    <w:p w14:paraId="14140F63" w14:textId="77777777" w:rsidR="00D40180" w:rsidRPr="002761F3" w:rsidRDefault="005F1CF9" w:rsidP="00717C5D">
      <w:pPr>
        <w:pStyle w:val="NoSpacing"/>
        <w:jc w:val="both"/>
        <w:rPr>
          <w:rFonts w:ascii="Arial" w:hAnsi="Arial" w:cs="Arial"/>
          <w:sz w:val="24"/>
          <w:szCs w:val="24"/>
        </w:rPr>
      </w:pPr>
      <w:r w:rsidRPr="002761F3">
        <w:rPr>
          <w:rFonts w:ascii="Arial" w:hAnsi="Arial" w:cs="Arial"/>
          <w:sz w:val="24"/>
          <w:szCs w:val="24"/>
        </w:rPr>
        <w:t>Various literature and policy documents describe the characteristics of Competence Based training as (a) oriented to the professional practice (b) curriculum development is based on the elaboration of profiles and identification of competences (c) modular format (c) focus on outcome and not input or process focused (d) industry involved (e) flexibly delivered, involving self-paced approaches (f) performance oriented (g) assessment based on criterion-referenced rather than norm-referenced and allowing for recognition of prior learning (</w:t>
      </w:r>
      <w:proofErr w:type="spellStart"/>
      <w:r w:rsidRPr="002761F3">
        <w:rPr>
          <w:rFonts w:ascii="Arial" w:hAnsi="Arial" w:cs="Arial"/>
          <w:sz w:val="24"/>
          <w:szCs w:val="24"/>
        </w:rPr>
        <w:t>Boahin</w:t>
      </w:r>
      <w:proofErr w:type="spellEnd"/>
      <w:r w:rsidRPr="002761F3">
        <w:rPr>
          <w:rFonts w:ascii="Arial" w:hAnsi="Arial" w:cs="Arial"/>
          <w:sz w:val="24"/>
          <w:szCs w:val="24"/>
        </w:rPr>
        <w:t>, 2018</w:t>
      </w:r>
      <w:r w:rsidRPr="002761F3">
        <w:rPr>
          <w:rFonts w:ascii="Arial" w:eastAsia="Times New Roman" w:hAnsi="Arial" w:cs="Arial"/>
          <w:sz w:val="24"/>
          <w:szCs w:val="24"/>
        </w:rPr>
        <w:t>).</w:t>
      </w:r>
    </w:p>
    <w:p w14:paraId="609F04AE" w14:textId="77777777" w:rsidR="00D40180" w:rsidRPr="002761F3" w:rsidRDefault="00D40180" w:rsidP="00717C5D">
      <w:pPr>
        <w:pStyle w:val="NoSpacing"/>
        <w:jc w:val="both"/>
        <w:rPr>
          <w:rFonts w:ascii="Arial" w:hAnsi="Arial" w:cs="Arial"/>
          <w:sz w:val="24"/>
          <w:szCs w:val="24"/>
        </w:rPr>
      </w:pPr>
    </w:p>
    <w:p w14:paraId="0298AE93" w14:textId="77777777" w:rsidR="00D40180" w:rsidRPr="002761F3" w:rsidRDefault="004052FC" w:rsidP="00717C5D">
      <w:pPr>
        <w:pStyle w:val="NoSpacing"/>
        <w:jc w:val="both"/>
        <w:rPr>
          <w:rFonts w:ascii="Arial" w:eastAsia="Times New Roman" w:hAnsi="Arial" w:cs="Arial"/>
          <w:b/>
          <w:sz w:val="24"/>
          <w:szCs w:val="24"/>
        </w:rPr>
      </w:pPr>
      <w:r w:rsidRPr="002761F3">
        <w:rPr>
          <w:rFonts w:ascii="Arial" w:eastAsia="Times New Roman" w:hAnsi="Arial" w:cs="Arial"/>
          <w:b/>
          <w:sz w:val="24"/>
          <w:szCs w:val="24"/>
        </w:rPr>
        <w:t>Six steps to d</w:t>
      </w:r>
      <w:r w:rsidR="005F1CF9" w:rsidRPr="002761F3">
        <w:rPr>
          <w:rFonts w:ascii="Arial" w:eastAsia="Times New Roman" w:hAnsi="Arial" w:cs="Arial"/>
          <w:b/>
          <w:sz w:val="24"/>
          <w:szCs w:val="24"/>
        </w:rPr>
        <w:t>evelop a Competence Based Curriculum:</w:t>
      </w:r>
    </w:p>
    <w:p w14:paraId="366DE81D"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 xml:space="preserve">Designing various components of a Competence Based Curriculum is largely about creating varied opportunities for students to demonstrate important skills in authentic contexts. The process of Competence Based </w:t>
      </w:r>
      <w:r w:rsidR="00314BD1" w:rsidRPr="002761F3">
        <w:rPr>
          <w:rFonts w:ascii="Arial" w:eastAsia="Times New Roman" w:hAnsi="Arial" w:cs="Arial"/>
          <w:sz w:val="24"/>
          <w:szCs w:val="24"/>
        </w:rPr>
        <w:t>Curriculum </w:t>
      </w:r>
      <w:r w:rsidRPr="002761F3">
        <w:rPr>
          <w:rFonts w:ascii="Arial" w:eastAsia="Times New Roman" w:hAnsi="Arial" w:cs="Arial"/>
          <w:sz w:val="24"/>
          <w:szCs w:val="24"/>
        </w:rPr>
        <w:t>typically involves the following steps</w:t>
      </w:r>
      <w:r w:rsidR="00F05FFB" w:rsidRPr="002761F3">
        <w:rPr>
          <w:rFonts w:ascii="Arial" w:eastAsia="Times New Roman" w:hAnsi="Arial" w:cs="Arial"/>
          <w:sz w:val="24"/>
          <w:szCs w:val="24"/>
        </w:rPr>
        <w:t xml:space="preserve"> </w:t>
      </w:r>
      <w:r w:rsidR="00F05FFB" w:rsidRPr="002761F3">
        <w:rPr>
          <w:rFonts w:ascii="Arial" w:hAnsi="Arial" w:cs="Arial"/>
          <w:sz w:val="24"/>
          <w:szCs w:val="24"/>
          <w:lang w:val="en-GB"/>
        </w:rPr>
        <w:t>(Sharma, 2024)</w:t>
      </w:r>
      <w:r w:rsidRPr="002761F3">
        <w:rPr>
          <w:rFonts w:ascii="Arial" w:eastAsia="Times New Roman" w:hAnsi="Arial" w:cs="Arial"/>
          <w:sz w:val="24"/>
          <w:szCs w:val="24"/>
        </w:rPr>
        <w:t>:</w:t>
      </w:r>
    </w:p>
    <w:p w14:paraId="316E688B"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 xml:space="preserve">1. Development or </w:t>
      </w:r>
      <w:r w:rsidR="007E6B6A" w:rsidRPr="002761F3">
        <w:rPr>
          <w:rFonts w:ascii="Arial" w:eastAsia="Times New Roman" w:hAnsi="Arial" w:cs="Arial"/>
          <w:sz w:val="24"/>
          <w:szCs w:val="24"/>
        </w:rPr>
        <w:t>identification of general competences</w:t>
      </w:r>
    </w:p>
    <w:p w14:paraId="73AD7C54"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The first step in developing this kind of curriculum is to identify and map the general competence areas using a wide range of sources of information and techniques to collect them. These competences offer a framework based on specific performance outcomes to develop a curriculum and measure performance. The sources you can use include subject matter experts, high-performing students, educators, online textbooks, articles, and other resources. The techniques that you can use include focus groups, surveys, readings, and observations. Although each student has a unique set of competences, competence maps are generally created by observing and interviewing top-performing students. Then, the students are captured as a list of core competences (knowledge and abilities).</w:t>
      </w:r>
    </w:p>
    <w:p w14:paraId="61878891"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 xml:space="preserve">2. Organizing </w:t>
      </w:r>
      <w:r w:rsidR="007E6B6A" w:rsidRPr="002761F3">
        <w:rPr>
          <w:rFonts w:ascii="Arial" w:eastAsia="Times New Roman" w:hAnsi="Arial" w:cs="Arial"/>
          <w:sz w:val="24"/>
          <w:szCs w:val="24"/>
        </w:rPr>
        <w:t>competences into specific themes</w:t>
      </w:r>
    </w:p>
    <w:p w14:paraId="278F0BCD"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The next step is to define specific competences in each general area. Developing an accurate and precise description will make the next steps in the curriculum development process much easier.</w:t>
      </w:r>
    </w:p>
    <w:p w14:paraId="35C48B3E"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To be able to define a competence fully, reflect thoroughly on its composing elements. For instance, for public speaking, consider both delivery (body language, voice) and content (language, persuasion, organization). At this point, also consider the following questions to help you frame your goals around a Competence Based Curriculum:</w:t>
      </w:r>
    </w:p>
    <w:p w14:paraId="501EA636"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What are the broad advantages of Competence Based learning, and why are these important?</w:t>
      </w:r>
    </w:p>
    <w:p w14:paraId="42DB338B"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What are the specific benefits it can offer your institution?</w:t>
      </w:r>
    </w:p>
    <w:p w14:paraId="6E5531BC"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What are some of your institution’s unique goals around this?</w:t>
      </w:r>
    </w:p>
    <w:p w14:paraId="5561FC1F"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How will you measure the success of this initiative for your institution?</w:t>
      </w:r>
    </w:p>
    <w:p w14:paraId="2B1210CC"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What is the content required to support the development of the specific competence in the curriculum?</w:t>
      </w:r>
    </w:p>
    <w:p w14:paraId="6F1B2C49"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lastRenderedPageBreak/>
        <w:t>What are the instructional strategies and methods that are most effective in developing the competence?</w:t>
      </w:r>
    </w:p>
    <w:p w14:paraId="007EE5FC"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 xml:space="preserve">3. Establishing </w:t>
      </w:r>
      <w:r w:rsidR="007E6B6A" w:rsidRPr="002761F3">
        <w:rPr>
          <w:rFonts w:ascii="Arial" w:eastAsia="Times New Roman" w:hAnsi="Arial" w:cs="Arial"/>
          <w:sz w:val="24"/>
          <w:szCs w:val="24"/>
        </w:rPr>
        <w:t>criteria for performance</w:t>
      </w:r>
    </w:p>
    <w:p w14:paraId="1F499298"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For each of the competences, create the standards or rubrics by which you can measure the competence. Make sure to describe several levels that define positive and negative competence at this step. This will help you gauge the effectiveness of the curriculum and find out what works well and what doesn’t for the learners.</w:t>
      </w:r>
    </w:p>
    <w:p w14:paraId="6489A4D7" w14:textId="77777777" w:rsidR="00D40180" w:rsidRPr="002761F3" w:rsidRDefault="007E6B6A"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4. Creating l</w:t>
      </w:r>
      <w:r w:rsidR="005F1CF9" w:rsidRPr="002761F3">
        <w:rPr>
          <w:rFonts w:ascii="Arial" w:eastAsia="Times New Roman" w:hAnsi="Arial" w:cs="Arial"/>
          <w:sz w:val="24"/>
          <w:szCs w:val="24"/>
        </w:rPr>
        <w:t>e</w:t>
      </w:r>
      <w:r w:rsidRPr="002761F3">
        <w:rPr>
          <w:rFonts w:ascii="Arial" w:eastAsia="Times New Roman" w:hAnsi="Arial" w:cs="Arial"/>
          <w:sz w:val="24"/>
          <w:szCs w:val="24"/>
        </w:rPr>
        <w:t>arning e</w:t>
      </w:r>
      <w:r w:rsidR="005F1CF9" w:rsidRPr="002761F3">
        <w:rPr>
          <w:rFonts w:ascii="Arial" w:eastAsia="Times New Roman" w:hAnsi="Arial" w:cs="Arial"/>
          <w:sz w:val="24"/>
          <w:szCs w:val="24"/>
        </w:rPr>
        <w:t>xperiences</w:t>
      </w:r>
    </w:p>
    <w:p w14:paraId="0F85A65C"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Once you have defined competences and criteria for outcomes, think about how students will demonstrate these skills via learning experiences. There are multiple ways to demonstrate these skills, so make sure that the products of the assessment</w:t>
      </w:r>
      <w:r w:rsidR="00B73C09" w:rsidRPr="002761F3">
        <w:rPr>
          <w:rFonts w:ascii="Arial" w:eastAsia="Times New Roman" w:hAnsi="Arial" w:cs="Arial"/>
          <w:sz w:val="24"/>
          <w:szCs w:val="24"/>
        </w:rPr>
        <w:t>,</w:t>
      </w:r>
      <w:r w:rsidRPr="002761F3">
        <w:rPr>
          <w:rFonts w:ascii="Arial" w:eastAsia="Times New Roman" w:hAnsi="Arial" w:cs="Arial"/>
          <w:sz w:val="24"/>
          <w:szCs w:val="24"/>
        </w:rPr>
        <w:t xml:space="preserve"> the students’ work</w:t>
      </w:r>
      <w:r w:rsidR="00B73C09" w:rsidRPr="002761F3">
        <w:rPr>
          <w:rFonts w:ascii="Arial" w:eastAsia="Times New Roman" w:hAnsi="Arial" w:cs="Arial"/>
          <w:sz w:val="24"/>
          <w:szCs w:val="24"/>
        </w:rPr>
        <w:t>,</w:t>
      </w:r>
      <w:r w:rsidRPr="002761F3">
        <w:rPr>
          <w:rFonts w:ascii="Arial" w:eastAsia="Times New Roman" w:hAnsi="Arial" w:cs="Arial"/>
          <w:sz w:val="24"/>
          <w:szCs w:val="24"/>
        </w:rPr>
        <w:t xml:space="preserve"> are varied and interesting. The ideal way to recognize a Competence Based learning experience is to thoroughly examine the student’s work and the learning environment in which they produce it. Teachers and students can use the identified competences and outcomes to regularly reflect on learning. The idea is to empower students to be real learning designers. Students should use the rubric to design a learning experience demonstrating the learning outcomes. They should be responsible for planning, executing, and presenting their work for assessment.</w:t>
      </w:r>
    </w:p>
    <w:p w14:paraId="154BD5EA" w14:textId="77777777" w:rsidR="00D40180" w:rsidRPr="002761F3" w:rsidRDefault="007E6B6A"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5. Assessing c</w:t>
      </w:r>
      <w:r w:rsidR="005F1CF9" w:rsidRPr="002761F3">
        <w:rPr>
          <w:rFonts w:ascii="Arial" w:eastAsia="Times New Roman" w:hAnsi="Arial" w:cs="Arial"/>
          <w:sz w:val="24"/>
          <w:szCs w:val="24"/>
        </w:rPr>
        <w:t>ompetence</w:t>
      </w:r>
    </w:p>
    <w:p w14:paraId="195A3838"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 xml:space="preserve">A successful Competence Based Curriculum will enable students to apply and execute </w:t>
      </w:r>
      <w:r w:rsidR="00B73C09" w:rsidRPr="002761F3">
        <w:rPr>
          <w:rFonts w:ascii="Arial" w:eastAsia="Times New Roman" w:hAnsi="Arial" w:cs="Arial"/>
          <w:sz w:val="24"/>
          <w:szCs w:val="24"/>
        </w:rPr>
        <w:t xml:space="preserve">the </w:t>
      </w:r>
      <w:r w:rsidRPr="002761F3">
        <w:rPr>
          <w:rFonts w:ascii="Arial" w:eastAsia="Times New Roman" w:hAnsi="Arial" w:cs="Arial"/>
          <w:sz w:val="24"/>
          <w:szCs w:val="24"/>
        </w:rPr>
        <w:t>knowledge, skills, and abilities desired by the industry in general. To bridge this gap between industry and academia, there is a need for a structured process of connecting KSAs to assessment. When assessing competencies, you need to address two important questions including-Have the students acquired the specified competences by the end of the program?</w:t>
      </w:r>
    </w:p>
    <w:p w14:paraId="352B7763"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If yes, was this acquisition of the competencies a result of the program? You need various assessment methods to assess the program-level competences, including formative and summative assessments and self-assessment.</w:t>
      </w:r>
    </w:p>
    <w:p w14:paraId="5F8FEFE6"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6. Evalua</w:t>
      </w:r>
      <w:r w:rsidR="007E6B6A" w:rsidRPr="002761F3">
        <w:rPr>
          <w:rFonts w:ascii="Arial" w:eastAsia="Times New Roman" w:hAnsi="Arial" w:cs="Arial"/>
          <w:sz w:val="24"/>
          <w:szCs w:val="24"/>
        </w:rPr>
        <w:t>ting the effectiveness of the c</w:t>
      </w:r>
      <w:r w:rsidRPr="002761F3">
        <w:rPr>
          <w:rFonts w:ascii="Arial" w:eastAsia="Times New Roman" w:hAnsi="Arial" w:cs="Arial"/>
          <w:sz w:val="24"/>
          <w:szCs w:val="24"/>
        </w:rPr>
        <w:t>urriculum</w:t>
      </w:r>
    </w:p>
    <w:p w14:paraId="2FF329B7"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There will likely be many changes as the curriculum is implemented and students begin to develop their competence in various areas. Therefore, evaluating the curriculum’s efficacy in delivering competence is important, refining it to meet the desired goals better, and then repeating the process to ensure ongoing effectiveness. Competence Based learning, a relatively modern approach to learning design, is gaining popularity among educational institutions because it improve</w:t>
      </w:r>
      <w:r w:rsidR="0010155E" w:rsidRPr="002761F3">
        <w:rPr>
          <w:rFonts w:ascii="Arial" w:eastAsia="Times New Roman" w:hAnsi="Arial" w:cs="Arial"/>
          <w:sz w:val="24"/>
          <w:szCs w:val="24"/>
        </w:rPr>
        <w:t>s students’ job-oriented skills</w:t>
      </w:r>
      <w:r w:rsidRPr="002761F3">
        <w:rPr>
          <w:rFonts w:ascii="Arial" w:eastAsia="Times New Roman" w:hAnsi="Arial" w:cs="Arial"/>
          <w:sz w:val="24"/>
          <w:szCs w:val="24"/>
        </w:rPr>
        <w:t>.</w:t>
      </w:r>
    </w:p>
    <w:p w14:paraId="1E941F2F" w14:textId="77777777" w:rsidR="00D40180" w:rsidRPr="002761F3" w:rsidRDefault="0010155E"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 xml:space="preserve">The above </w:t>
      </w:r>
      <w:r w:rsidR="005F1CF9" w:rsidRPr="002761F3">
        <w:rPr>
          <w:rFonts w:ascii="Arial" w:eastAsia="Times New Roman" w:hAnsi="Arial" w:cs="Arial"/>
          <w:sz w:val="24"/>
          <w:szCs w:val="24"/>
        </w:rPr>
        <w:t>six-step process can help teachers design courses that emphasize mastery, enable students to control their learning, and prepare them for success in the real world. This method meets various student requirements and encourages flexibility, responsibility, and hands-on learning of practical skills. Competence Based learning is a forward-looking strategy that helps students and society progressively move toward specialized and outcome-driven approaches. Adopting this approach will ensure that every student has the means, confidence, and fortitude to achieve</w:t>
      </w:r>
      <w:r w:rsidR="005F1CF9" w:rsidRPr="002761F3">
        <w:rPr>
          <w:rFonts w:ascii="Arial" w:hAnsi="Arial" w:cs="Arial"/>
          <w:sz w:val="24"/>
          <w:szCs w:val="24"/>
          <w:lang w:val="en-GB"/>
        </w:rPr>
        <w:t xml:space="preserve"> (Sharma, 2024)</w:t>
      </w:r>
      <w:r w:rsidR="005F1CF9" w:rsidRPr="002761F3">
        <w:rPr>
          <w:rFonts w:ascii="Arial" w:eastAsia="Times New Roman" w:hAnsi="Arial" w:cs="Arial"/>
          <w:sz w:val="24"/>
          <w:szCs w:val="24"/>
        </w:rPr>
        <w:t xml:space="preserve">. </w:t>
      </w:r>
    </w:p>
    <w:p w14:paraId="337D0F6A" w14:textId="77777777" w:rsidR="00D40180" w:rsidRPr="002761F3" w:rsidRDefault="00D40180" w:rsidP="00717C5D">
      <w:pPr>
        <w:pStyle w:val="NoSpacing"/>
        <w:jc w:val="both"/>
        <w:rPr>
          <w:rFonts w:ascii="Arial" w:eastAsia="Times New Roman" w:hAnsi="Arial" w:cs="Arial"/>
          <w:sz w:val="24"/>
          <w:szCs w:val="24"/>
        </w:rPr>
      </w:pPr>
    </w:p>
    <w:p w14:paraId="5FC517F8" w14:textId="77777777" w:rsidR="00D40180" w:rsidRPr="002761F3" w:rsidRDefault="005F1CF9" w:rsidP="00717C5D">
      <w:pPr>
        <w:pStyle w:val="NoSpacing"/>
        <w:jc w:val="both"/>
        <w:rPr>
          <w:rFonts w:ascii="Arial" w:eastAsia="Times New Roman" w:hAnsi="Arial" w:cs="Arial"/>
          <w:b/>
          <w:sz w:val="24"/>
          <w:szCs w:val="24"/>
        </w:rPr>
      </w:pPr>
      <w:r w:rsidRPr="002761F3">
        <w:rPr>
          <w:rFonts w:ascii="Arial" w:eastAsia="Times New Roman" w:hAnsi="Arial" w:cs="Arial"/>
          <w:b/>
          <w:sz w:val="24"/>
          <w:szCs w:val="24"/>
        </w:rPr>
        <w:t xml:space="preserve">Four strategies for success in Competence Based classroom </w:t>
      </w:r>
    </w:p>
    <w:p w14:paraId="2735635B"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1. Shifting from Activity-Based to Competence Based Learning</w:t>
      </w:r>
    </w:p>
    <w:p w14:paraId="463160DE"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lastRenderedPageBreak/>
        <w:t>In traditional classrooms, learning often revolves around completing activities that may not necessarily lead to mastering the content. Competence based learning focuses on the development of specific skills and knowledge that students need to demonstrate mastery.</w:t>
      </w:r>
    </w:p>
    <w:p w14:paraId="6F5DF113"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2. Developing a Grading System Based on Competence</w:t>
      </w:r>
    </w:p>
    <w:p w14:paraId="01F64A3C"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A crucial aspect of a Competence Based classroom is developing a grading system that reflects student mastery of the competences rather than their compliance with deadlines or other unrelated factors. In this system, student performance is assessed on their understanding of the content and demonstration of the skills they have acquired.</w:t>
      </w:r>
    </w:p>
    <w:p w14:paraId="608A9BAA"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3. Separating Behaviors from Competences</w:t>
      </w:r>
    </w:p>
    <w:p w14:paraId="4082A79F"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 xml:space="preserve">In a Competence Based classroom, it’s important to separate behaviors from competences. This distinction ensures that students’ understanding of the content is not blurred by factors unrelated to their mastery of the subject matter. By separating behaviors from competences, we can more accurately assess and report students’ academic progress while also addressing any behavioral issues that may arise.  </w:t>
      </w:r>
    </w:p>
    <w:p w14:paraId="6F654797"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4. Rethinking Traditional Practices</w:t>
      </w:r>
    </w:p>
    <w:p w14:paraId="1B785AFA" w14:textId="77777777" w:rsidR="00D40180" w:rsidRPr="002761F3" w:rsidRDefault="005F1CF9"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A Competence Based classroom requires us to rethink some traditional educational practices. By reevaluating traditional practices, we can create a more supportive and effective learning environment that prioritizes</w:t>
      </w:r>
      <w:r w:rsidR="00B57F5A" w:rsidRPr="002761F3">
        <w:rPr>
          <w:rFonts w:ascii="Arial" w:eastAsia="Times New Roman" w:hAnsi="Arial" w:cs="Arial"/>
          <w:sz w:val="24"/>
          <w:szCs w:val="24"/>
        </w:rPr>
        <w:t xml:space="preserve"> student mastery of competences (Miller, 2023).</w:t>
      </w:r>
      <w:r w:rsidRPr="002761F3">
        <w:rPr>
          <w:rFonts w:ascii="Arial" w:eastAsia="Times New Roman" w:hAnsi="Arial" w:cs="Arial"/>
          <w:sz w:val="24"/>
          <w:szCs w:val="24"/>
        </w:rPr>
        <w:t xml:space="preserve"> </w:t>
      </w:r>
    </w:p>
    <w:p w14:paraId="7346EAAE" w14:textId="77777777" w:rsidR="00D40180" w:rsidRPr="002761F3" w:rsidRDefault="00D40180" w:rsidP="00717C5D">
      <w:pPr>
        <w:pStyle w:val="NoSpacing"/>
        <w:jc w:val="both"/>
        <w:rPr>
          <w:rFonts w:ascii="Arial" w:eastAsia="Times New Roman" w:hAnsi="Arial" w:cs="Arial"/>
          <w:sz w:val="24"/>
          <w:szCs w:val="24"/>
        </w:rPr>
      </w:pPr>
    </w:p>
    <w:p w14:paraId="0E90CFC3" w14:textId="77777777" w:rsidR="00D40180" w:rsidRPr="002761F3" w:rsidRDefault="005F1CF9" w:rsidP="00717C5D">
      <w:pPr>
        <w:autoSpaceDE w:val="0"/>
        <w:autoSpaceDN w:val="0"/>
        <w:adjustRightInd w:val="0"/>
        <w:spacing w:after="0" w:line="240" w:lineRule="auto"/>
        <w:jc w:val="both"/>
        <w:rPr>
          <w:rFonts w:ascii="Arial" w:hAnsi="Arial" w:cs="Arial"/>
          <w:iCs/>
          <w:sz w:val="24"/>
          <w:szCs w:val="24"/>
        </w:rPr>
      </w:pPr>
      <w:r w:rsidRPr="002761F3">
        <w:rPr>
          <w:rFonts w:ascii="Arial" w:eastAsia="Calibri" w:hAnsi="Arial" w:cs="Arial"/>
          <w:sz w:val="24"/>
          <w:szCs w:val="24"/>
          <w:lang w:val="en-GB"/>
        </w:rPr>
        <w:t>European Union in 2006</w:t>
      </w:r>
      <w:r w:rsidR="00B73C09" w:rsidRPr="002761F3">
        <w:rPr>
          <w:rFonts w:ascii="Arial" w:eastAsia="Calibri" w:hAnsi="Arial" w:cs="Arial"/>
          <w:sz w:val="24"/>
          <w:szCs w:val="24"/>
          <w:lang w:val="en-GB"/>
        </w:rPr>
        <w:t>,</w:t>
      </w:r>
      <w:r w:rsidRPr="002761F3">
        <w:rPr>
          <w:rFonts w:ascii="Arial" w:eastAsia="Calibri" w:hAnsi="Arial" w:cs="Arial"/>
          <w:sz w:val="24"/>
          <w:szCs w:val="24"/>
          <w:lang w:val="en-GB"/>
        </w:rPr>
        <w:t xml:space="preserve"> for example</w:t>
      </w:r>
      <w:r w:rsidR="00B73C09" w:rsidRPr="002761F3">
        <w:rPr>
          <w:rFonts w:ascii="Arial" w:eastAsia="Calibri" w:hAnsi="Arial" w:cs="Arial"/>
          <w:sz w:val="24"/>
          <w:szCs w:val="24"/>
          <w:lang w:val="en-GB"/>
        </w:rPr>
        <w:t>,</w:t>
      </w:r>
      <w:r w:rsidRPr="002761F3">
        <w:rPr>
          <w:rFonts w:ascii="Arial" w:eastAsia="Calibri" w:hAnsi="Arial" w:cs="Arial"/>
          <w:sz w:val="24"/>
          <w:szCs w:val="24"/>
          <w:lang w:val="en-GB"/>
        </w:rPr>
        <w:t xml:space="preserve"> developed a framework for key lifelong learning skills which </w:t>
      </w:r>
      <w:r w:rsidR="00B73C09" w:rsidRPr="002761F3">
        <w:rPr>
          <w:rFonts w:ascii="Arial" w:eastAsia="Calibri" w:hAnsi="Arial" w:cs="Arial"/>
          <w:sz w:val="24"/>
          <w:szCs w:val="24"/>
          <w:lang w:val="en-GB"/>
        </w:rPr>
        <w:t>has</w:t>
      </w:r>
      <w:r w:rsidRPr="002761F3">
        <w:rPr>
          <w:rFonts w:ascii="Arial" w:eastAsia="Calibri" w:hAnsi="Arial" w:cs="Arial"/>
          <w:sz w:val="24"/>
          <w:szCs w:val="24"/>
          <w:lang w:val="en-GB"/>
        </w:rPr>
        <w:t xml:space="preserve"> eight competences </w:t>
      </w:r>
      <w:r w:rsidR="00B73C09" w:rsidRPr="002761F3">
        <w:rPr>
          <w:rFonts w:ascii="Arial" w:eastAsia="Calibri" w:hAnsi="Arial" w:cs="Arial"/>
          <w:sz w:val="24"/>
          <w:szCs w:val="24"/>
          <w:lang w:val="en-GB"/>
        </w:rPr>
        <w:t>that</w:t>
      </w:r>
      <w:r w:rsidRPr="002761F3">
        <w:rPr>
          <w:rFonts w:ascii="Arial" w:eastAsia="Calibri" w:hAnsi="Arial" w:cs="Arial"/>
          <w:sz w:val="24"/>
          <w:szCs w:val="24"/>
          <w:lang w:val="en-GB"/>
        </w:rPr>
        <w:t xml:space="preserve"> member </w:t>
      </w:r>
      <w:r w:rsidR="00B73C09" w:rsidRPr="002761F3">
        <w:rPr>
          <w:rFonts w:ascii="Arial" w:eastAsia="Calibri" w:hAnsi="Arial" w:cs="Arial"/>
          <w:sz w:val="24"/>
          <w:szCs w:val="24"/>
          <w:lang w:val="en-GB"/>
        </w:rPr>
        <w:t>states</w:t>
      </w:r>
      <w:r w:rsidRPr="002761F3">
        <w:rPr>
          <w:rFonts w:ascii="Arial" w:eastAsia="Calibri" w:hAnsi="Arial" w:cs="Arial"/>
          <w:sz w:val="24"/>
          <w:szCs w:val="24"/>
          <w:lang w:val="en-GB"/>
        </w:rPr>
        <w:t xml:space="preserve"> must adopt to their education system. </w:t>
      </w:r>
      <w:r w:rsidRPr="002761F3">
        <w:rPr>
          <w:rFonts w:ascii="Arial" w:eastAsia="Times New Roman" w:hAnsi="Arial" w:cs="Arial"/>
          <w:sz w:val="24"/>
          <w:szCs w:val="24"/>
        </w:rPr>
        <w:t>The reference framework sets out eight key competences</w:t>
      </w:r>
      <w:r w:rsidRPr="002761F3">
        <w:rPr>
          <w:rFonts w:ascii="Arial" w:eastAsia="Calibri" w:hAnsi="Arial" w:cs="Arial"/>
          <w:sz w:val="24"/>
          <w:szCs w:val="24"/>
          <w:lang w:val="en-GB"/>
        </w:rPr>
        <w:t xml:space="preserve"> as follows: </w:t>
      </w:r>
      <w:r w:rsidRPr="002761F3">
        <w:rPr>
          <w:rFonts w:ascii="Arial" w:eastAsia="Times New Roman" w:hAnsi="Arial" w:cs="Arial"/>
          <w:sz w:val="24"/>
          <w:szCs w:val="24"/>
        </w:rPr>
        <w:t>Literacy competence, Multilingual competence, Mathematical competence and competence in science, technology and engineering, Digital competence, Personal, social and learning to learn competence, Citizenship competence, Entrepreneurship competence, Cultural awareness and expression competence.</w:t>
      </w:r>
      <w:r w:rsidRPr="002761F3">
        <w:rPr>
          <w:rFonts w:ascii="Arial" w:eastAsia="Calibri" w:hAnsi="Arial" w:cs="Arial"/>
          <w:sz w:val="24"/>
          <w:szCs w:val="24"/>
          <w:lang w:val="en-GB"/>
        </w:rPr>
        <w:t xml:space="preserve"> One of the main aims of these </w:t>
      </w:r>
      <w:r w:rsidRPr="002761F3">
        <w:rPr>
          <w:rFonts w:ascii="Arial" w:eastAsia="Times New Roman" w:hAnsi="Arial" w:cs="Arial"/>
          <w:sz w:val="24"/>
          <w:szCs w:val="24"/>
        </w:rPr>
        <w:t>key competences</w:t>
      </w:r>
      <w:r w:rsidRPr="002761F3">
        <w:rPr>
          <w:rFonts w:ascii="Arial" w:eastAsia="Calibri" w:hAnsi="Arial" w:cs="Arial"/>
          <w:sz w:val="24"/>
          <w:szCs w:val="24"/>
          <w:lang w:val="en-GB"/>
        </w:rPr>
        <w:t xml:space="preserve"> is to ensure that initial education and training programs provide the foundation for further learning and working life for children and young adults (Pepper, 2011). Moreover, the foregoing should </w:t>
      </w:r>
      <w:r w:rsidR="00B73C09" w:rsidRPr="002761F3">
        <w:rPr>
          <w:rFonts w:ascii="Arial" w:eastAsia="Calibri" w:hAnsi="Arial" w:cs="Arial"/>
          <w:sz w:val="24"/>
          <w:szCs w:val="24"/>
          <w:lang w:val="en-GB"/>
        </w:rPr>
        <w:t xml:space="preserve">be </w:t>
      </w:r>
      <w:r w:rsidRPr="002761F3">
        <w:rPr>
          <w:rFonts w:ascii="Arial" w:eastAsia="Calibri" w:hAnsi="Arial" w:cs="Arial"/>
          <w:sz w:val="24"/>
          <w:szCs w:val="24"/>
          <w:lang w:val="en-GB"/>
        </w:rPr>
        <w:t xml:space="preserve">built on factors such as </w:t>
      </w:r>
      <w:r w:rsidRPr="002761F3">
        <w:rPr>
          <w:rStyle w:val="Emphasis"/>
          <w:rFonts w:ascii="Arial" w:hAnsi="Arial" w:cs="Arial"/>
          <w:i w:val="0"/>
          <w:sz w:val="24"/>
          <w:szCs w:val="24"/>
        </w:rPr>
        <w:t xml:space="preserve">high-quality teaching, well-trained teachers, individualized instruction, strong management, </w:t>
      </w:r>
      <w:r w:rsidR="00B73C09" w:rsidRPr="002761F3">
        <w:rPr>
          <w:rStyle w:val="Emphasis"/>
          <w:rFonts w:ascii="Arial" w:hAnsi="Arial" w:cs="Arial"/>
          <w:i w:val="0"/>
          <w:sz w:val="24"/>
          <w:szCs w:val="24"/>
        </w:rPr>
        <w:t xml:space="preserve">a </w:t>
      </w:r>
      <w:r w:rsidRPr="002761F3">
        <w:rPr>
          <w:rStyle w:val="Emphasis"/>
          <w:rFonts w:ascii="Arial" w:hAnsi="Arial" w:cs="Arial"/>
          <w:i w:val="0"/>
          <w:sz w:val="24"/>
          <w:szCs w:val="24"/>
        </w:rPr>
        <w:t xml:space="preserve">supportive environment that prioritizes student well-being, </w:t>
      </w:r>
      <w:r w:rsidR="00B73C09" w:rsidRPr="002761F3">
        <w:rPr>
          <w:rStyle w:val="Emphasis"/>
          <w:rFonts w:ascii="Arial" w:hAnsi="Arial" w:cs="Arial"/>
          <w:i w:val="0"/>
          <w:sz w:val="24"/>
          <w:szCs w:val="24"/>
        </w:rPr>
        <w:t xml:space="preserve">an </w:t>
      </w:r>
      <w:r w:rsidRPr="002761F3">
        <w:rPr>
          <w:rStyle w:val="Emphasis"/>
          <w:rFonts w:ascii="Arial" w:hAnsi="Arial" w:cs="Arial"/>
          <w:i w:val="0"/>
          <w:sz w:val="24"/>
          <w:szCs w:val="24"/>
        </w:rPr>
        <w:t xml:space="preserve">appropriate </w:t>
      </w:r>
      <w:r w:rsidRPr="002761F3">
        <w:rPr>
          <w:rFonts w:ascii="Arial" w:hAnsi="Arial" w:cs="Arial"/>
          <w:spacing w:val="3"/>
          <w:sz w:val="24"/>
          <w:szCs w:val="24"/>
          <w:shd w:val="clear" w:color="auto" w:fill="FFFFFF"/>
        </w:rPr>
        <w:t>teacher-student ratio,</w:t>
      </w:r>
      <w:r w:rsidRPr="002761F3">
        <w:rPr>
          <w:rStyle w:val="Emphasis"/>
          <w:rFonts w:ascii="Arial" w:hAnsi="Arial" w:cs="Arial"/>
          <w:i w:val="0"/>
          <w:sz w:val="24"/>
          <w:szCs w:val="24"/>
        </w:rPr>
        <w:t xml:space="preserve"> </w:t>
      </w:r>
      <w:r w:rsidRPr="002761F3">
        <w:rPr>
          <w:rFonts w:ascii="Arial" w:hAnsi="Arial" w:cs="Arial"/>
          <w:spacing w:val="3"/>
          <w:sz w:val="24"/>
          <w:szCs w:val="24"/>
          <w:shd w:val="clear" w:color="auto" w:fill="FFFFFF"/>
        </w:rPr>
        <w:t xml:space="preserve">availability of public resources for schools, </w:t>
      </w:r>
      <w:r w:rsidRPr="002761F3">
        <w:rPr>
          <w:rStyle w:val="Emphasis"/>
          <w:rFonts w:ascii="Arial" w:hAnsi="Arial" w:cs="Arial"/>
          <w:i w:val="0"/>
          <w:sz w:val="24"/>
          <w:szCs w:val="24"/>
        </w:rPr>
        <w:t>holistic development, and alignment with educational goals. </w:t>
      </w:r>
      <w:r w:rsidRPr="002761F3">
        <w:rPr>
          <w:rFonts w:ascii="Arial" w:eastAsiaTheme="minorHAnsi" w:hAnsi="Arial" w:cs="Arial"/>
          <w:sz w:val="24"/>
          <w:szCs w:val="24"/>
        </w:rPr>
        <w:t xml:space="preserve">The United Nations </w:t>
      </w:r>
      <w:r w:rsidRPr="002761F3">
        <w:rPr>
          <w:rFonts w:ascii="Arial" w:eastAsia="Calibri" w:hAnsi="Arial" w:cs="Arial"/>
          <w:sz w:val="24"/>
          <w:szCs w:val="24"/>
          <w:lang w:val="en-GB"/>
        </w:rPr>
        <w:t>developed a framework t</w:t>
      </w:r>
      <w:r w:rsidRPr="002761F3">
        <w:rPr>
          <w:rFonts w:ascii="Arial" w:eastAsiaTheme="minorHAnsi" w:hAnsi="Arial" w:cs="Arial"/>
          <w:sz w:val="24"/>
          <w:szCs w:val="24"/>
        </w:rPr>
        <w:t xml:space="preserve">hat specifies various competences that can guide people in performing duties effectively. They comprise: Communication, Team work, Planning &amp; Organizing, Accountability, Client Orientation, Creativity, Technological Awareness, Commitment to Continuous Learning. These competences will support people to work successful in career. </w:t>
      </w:r>
      <w:r w:rsidR="00777F5B" w:rsidRPr="002761F3">
        <w:rPr>
          <w:rFonts w:ascii="Arial" w:eastAsiaTheme="minorHAnsi" w:hAnsi="Arial" w:cs="Arial"/>
          <w:sz w:val="24"/>
          <w:szCs w:val="24"/>
        </w:rPr>
        <w:t>The document suggested program</w:t>
      </w:r>
      <w:r w:rsidRPr="002761F3">
        <w:rPr>
          <w:rFonts w:ascii="Arial" w:eastAsiaTheme="minorHAnsi" w:hAnsi="Arial" w:cs="Arial"/>
          <w:sz w:val="24"/>
          <w:szCs w:val="24"/>
        </w:rPr>
        <w:t xml:space="preserve">s that can facilitate the development of competences. It includes core values, core competences and managerial competences (Pollard, 2010).  </w:t>
      </w:r>
    </w:p>
    <w:p w14:paraId="647F2E60" w14:textId="77777777" w:rsidR="00D40180" w:rsidRPr="002761F3" w:rsidRDefault="00D40180" w:rsidP="00717C5D">
      <w:pPr>
        <w:autoSpaceDE w:val="0"/>
        <w:autoSpaceDN w:val="0"/>
        <w:adjustRightInd w:val="0"/>
        <w:spacing w:after="0" w:line="240" w:lineRule="auto"/>
        <w:jc w:val="both"/>
        <w:rPr>
          <w:rFonts w:ascii="Arial" w:eastAsia="Times New Roman" w:hAnsi="Arial" w:cs="Arial"/>
          <w:sz w:val="24"/>
          <w:szCs w:val="24"/>
        </w:rPr>
      </w:pPr>
    </w:p>
    <w:p w14:paraId="61F5DAE8" w14:textId="62134F9F" w:rsidR="00AF7A60" w:rsidRPr="002761F3" w:rsidRDefault="005F1CF9" w:rsidP="00AF7A60">
      <w:pPr>
        <w:autoSpaceDE w:val="0"/>
        <w:autoSpaceDN w:val="0"/>
        <w:adjustRightInd w:val="0"/>
        <w:spacing w:after="0" w:line="240" w:lineRule="auto"/>
        <w:jc w:val="both"/>
        <w:rPr>
          <w:rFonts w:ascii="Arial" w:hAnsi="Arial" w:cs="Arial"/>
          <w:sz w:val="24"/>
          <w:szCs w:val="24"/>
          <w:shd w:val="clear" w:color="auto" w:fill="FFFFFF"/>
        </w:rPr>
      </w:pPr>
      <w:r w:rsidRPr="002761F3">
        <w:rPr>
          <w:rFonts w:ascii="Arial" w:eastAsia="Times New Roman" w:hAnsi="Arial" w:cs="Arial"/>
          <w:sz w:val="24"/>
          <w:szCs w:val="24"/>
        </w:rPr>
        <w:t xml:space="preserve">Competence Based </w:t>
      </w:r>
      <w:r w:rsidRPr="002761F3">
        <w:rPr>
          <w:rFonts w:ascii="Arial" w:hAnsi="Arial" w:cs="Arial"/>
          <w:sz w:val="24"/>
          <w:szCs w:val="24"/>
        </w:rPr>
        <w:t>Curriculum has been implemented in various educational systems around the world, with the aim of improving the quality of education and preparing students for the demands of the 21</w:t>
      </w:r>
      <w:r w:rsidRPr="002761F3">
        <w:rPr>
          <w:rFonts w:ascii="Arial" w:hAnsi="Arial" w:cs="Arial"/>
          <w:sz w:val="24"/>
          <w:szCs w:val="24"/>
          <w:vertAlign w:val="superscript"/>
        </w:rPr>
        <w:t>st</w:t>
      </w:r>
      <w:r w:rsidRPr="002761F3">
        <w:rPr>
          <w:rFonts w:ascii="Arial" w:hAnsi="Arial" w:cs="Arial"/>
          <w:sz w:val="24"/>
          <w:szCs w:val="24"/>
        </w:rPr>
        <w:t xml:space="preserve"> century skills.</w:t>
      </w:r>
      <w:r w:rsidRPr="002761F3">
        <w:rPr>
          <w:rFonts w:ascii="Arial" w:eastAsia="Calibri" w:hAnsi="Arial" w:cs="Arial"/>
          <w:b/>
          <w:sz w:val="24"/>
          <w:szCs w:val="24"/>
          <w:lang w:val="en-GB"/>
        </w:rPr>
        <w:t xml:space="preserve"> </w:t>
      </w:r>
      <w:r w:rsidRPr="002761F3">
        <w:rPr>
          <w:rFonts w:ascii="Arial" w:hAnsi="Arial" w:cs="Arial"/>
          <w:sz w:val="24"/>
          <w:szCs w:val="24"/>
          <w:shd w:val="clear" w:color="auto" w:fill="FFFFFF"/>
        </w:rPr>
        <w:t>Policy makers around the world recognize the importance of developing young people’s 21</w:t>
      </w:r>
      <w:r w:rsidRPr="002761F3">
        <w:rPr>
          <w:rFonts w:ascii="Arial" w:hAnsi="Arial" w:cs="Arial"/>
          <w:sz w:val="24"/>
          <w:szCs w:val="24"/>
          <w:shd w:val="clear" w:color="auto" w:fill="FFFFFF"/>
          <w:vertAlign w:val="superscript"/>
        </w:rPr>
        <w:t>st</w:t>
      </w:r>
      <w:r w:rsidRPr="002761F3">
        <w:rPr>
          <w:rFonts w:ascii="Arial" w:hAnsi="Arial" w:cs="Arial"/>
          <w:sz w:val="24"/>
          <w:szCs w:val="24"/>
          <w:shd w:val="clear" w:color="auto" w:fill="FFFFFF"/>
        </w:rPr>
        <w:t xml:space="preserve"> century skills like problem </w:t>
      </w:r>
      <w:r w:rsidRPr="002761F3">
        <w:rPr>
          <w:rFonts w:ascii="Arial" w:hAnsi="Arial" w:cs="Arial"/>
          <w:sz w:val="24"/>
          <w:szCs w:val="24"/>
          <w:shd w:val="clear" w:color="auto" w:fill="FFFFFF"/>
        </w:rPr>
        <w:lastRenderedPageBreak/>
        <w:t xml:space="preserve">solving, creative thinking, self-regulation and collaboration. These skills are </w:t>
      </w:r>
      <w:r w:rsidRPr="002761F3">
        <w:rPr>
          <w:rFonts w:ascii="Arial" w:hAnsi="Arial" w:cs="Arial"/>
          <w:sz w:val="24"/>
          <w:szCs w:val="24"/>
        </w:rPr>
        <w:t xml:space="preserve">a combination of knowledge, skills, and habits essential for success in a rapidly changing world. </w:t>
      </w:r>
      <w:r w:rsidRPr="002761F3">
        <w:rPr>
          <w:rFonts w:ascii="Arial" w:hAnsi="Arial" w:cs="Arial"/>
          <w:sz w:val="24"/>
          <w:szCs w:val="24"/>
          <w:shd w:val="clear" w:color="auto" w:fill="FFFFFF"/>
        </w:rPr>
        <w:t>Many countries include 21</w:t>
      </w:r>
      <w:r w:rsidRPr="002761F3">
        <w:rPr>
          <w:rFonts w:ascii="Arial" w:hAnsi="Arial" w:cs="Arial"/>
          <w:sz w:val="24"/>
          <w:szCs w:val="24"/>
          <w:shd w:val="clear" w:color="auto" w:fill="FFFFFF"/>
          <w:vertAlign w:val="superscript"/>
        </w:rPr>
        <w:t>st</w:t>
      </w:r>
      <w:r w:rsidRPr="002761F3">
        <w:rPr>
          <w:rFonts w:ascii="Arial" w:hAnsi="Arial" w:cs="Arial"/>
          <w:sz w:val="24"/>
          <w:szCs w:val="24"/>
          <w:shd w:val="clear" w:color="auto" w:fill="FFFFFF"/>
        </w:rPr>
        <w:t xml:space="preserve"> century skills as part of the intended learning outcomes of their education systems. To shift intention into practice, educational assessments need to better measure what matters. Innovative assessments are needed that combine conceptual, technological and methodological advances in educational measurement (Foster and Piacentini, 2023). </w:t>
      </w:r>
    </w:p>
    <w:p w14:paraId="1F7B147F" w14:textId="77777777" w:rsidR="006E778A" w:rsidRPr="002761F3" w:rsidRDefault="006E778A" w:rsidP="00717C5D">
      <w:pPr>
        <w:autoSpaceDE w:val="0"/>
        <w:autoSpaceDN w:val="0"/>
        <w:adjustRightInd w:val="0"/>
        <w:spacing w:after="0" w:line="240" w:lineRule="auto"/>
        <w:jc w:val="both"/>
        <w:rPr>
          <w:rFonts w:ascii="Arial" w:eastAsia="Calibri" w:hAnsi="Arial" w:cs="Arial"/>
          <w:b/>
          <w:sz w:val="24"/>
          <w:szCs w:val="24"/>
          <w:lang w:val="en-GB"/>
        </w:rPr>
      </w:pPr>
    </w:p>
    <w:p w14:paraId="4FCE1916" w14:textId="77777777" w:rsidR="00D40180" w:rsidRPr="002761F3" w:rsidRDefault="005F1CF9" w:rsidP="00717C5D">
      <w:pPr>
        <w:autoSpaceDE w:val="0"/>
        <w:autoSpaceDN w:val="0"/>
        <w:adjustRightInd w:val="0"/>
        <w:spacing w:after="0" w:line="240" w:lineRule="auto"/>
        <w:jc w:val="both"/>
        <w:rPr>
          <w:rFonts w:ascii="Arial" w:eastAsia="Calibri" w:hAnsi="Arial" w:cs="Arial"/>
          <w:b/>
          <w:sz w:val="24"/>
          <w:szCs w:val="24"/>
          <w:lang w:val="en-GB"/>
        </w:rPr>
      </w:pPr>
      <w:r w:rsidRPr="002761F3">
        <w:rPr>
          <w:rFonts w:ascii="Arial" w:eastAsia="Calibri" w:hAnsi="Arial" w:cs="Arial"/>
          <w:b/>
          <w:sz w:val="24"/>
          <w:szCs w:val="24"/>
          <w:lang w:val="en-GB"/>
        </w:rPr>
        <w:t xml:space="preserve">Experiences of the implementation of </w:t>
      </w:r>
      <w:r w:rsidRPr="002761F3">
        <w:rPr>
          <w:rFonts w:ascii="Arial" w:eastAsia="Times New Roman" w:hAnsi="Arial" w:cs="Arial"/>
          <w:b/>
          <w:sz w:val="24"/>
          <w:szCs w:val="24"/>
        </w:rPr>
        <w:t xml:space="preserve">Competence Based </w:t>
      </w:r>
      <w:r w:rsidRPr="002761F3">
        <w:rPr>
          <w:rFonts w:ascii="Arial" w:hAnsi="Arial" w:cs="Arial"/>
          <w:b/>
          <w:sz w:val="24"/>
          <w:szCs w:val="24"/>
        </w:rPr>
        <w:t xml:space="preserve">Curriculum </w:t>
      </w:r>
      <w:r w:rsidRPr="002761F3">
        <w:rPr>
          <w:rFonts w:ascii="Arial" w:eastAsia="Calibri" w:hAnsi="Arial" w:cs="Arial"/>
          <w:b/>
          <w:sz w:val="24"/>
          <w:szCs w:val="24"/>
          <w:lang w:val="en-GB"/>
        </w:rPr>
        <w:t>(what is happening and the challenges)</w:t>
      </w:r>
    </w:p>
    <w:p w14:paraId="30A54FBD" w14:textId="77777777" w:rsidR="00D40180" w:rsidRPr="002761F3" w:rsidRDefault="005F1CF9" w:rsidP="00717C5D">
      <w:pPr>
        <w:spacing w:after="160" w:line="240" w:lineRule="auto"/>
        <w:jc w:val="both"/>
        <w:rPr>
          <w:rFonts w:ascii="Arial" w:eastAsia="Calibri" w:hAnsi="Arial" w:cs="Arial"/>
          <w:sz w:val="24"/>
          <w:szCs w:val="24"/>
          <w:shd w:val="clear" w:color="auto" w:fill="FFFFFF"/>
          <w:lang w:val="en-GB"/>
        </w:rPr>
      </w:pPr>
      <w:r w:rsidRPr="002761F3">
        <w:rPr>
          <w:rFonts w:ascii="Arial" w:eastAsia="Calibri" w:hAnsi="Arial" w:cs="Arial"/>
          <w:sz w:val="24"/>
          <w:szCs w:val="24"/>
          <w:shd w:val="clear" w:color="auto" w:fill="FFFFFF"/>
          <w:lang w:val="en-GB"/>
        </w:rPr>
        <w:t xml:space="preserve">The study conducted in Zambia investigated teachers of History’s implementation of the </w:t>
      </w:r>
      <w:proofErr w:type="gramStart"/>
      <w:r w:rsidRPr="002761F3">
        <w:rPr>
          <w:rFonts w:ascii="Arial" w:eastAsia="Calibri" w:hAnsi="Arial" w:cs="Arial"/>
          <w:sz w:val="24"/>
          <w:szCs w:val="24"/>
          <w:shd w:val="clear" w:color="auto" w:fill="FFFFFF"/>
          <w:lang w:val="en-GB"/>
        </w:rPr>
        <w:t>competence based</w:t>
      </w:r>
      <w:proofErr w:type="gramEnd"/>
      <w:r w:rsidRPr="002761F3">
        <w:rPr>
          <w:rFonts w:ascii="Arial" w:eastAsia="Calibri" w:hAnsi="Arial" w:cs="Arial"/>
          <w:sz w:val="24"/>
          <w:szCs w:val="24"/>
          <w:shd w:val="clear" w:color="auto" w:fill="FFFFFF"/>
          <w:lang w:val="en-GB"/>
        </w:rPr>
        <w:t xml:space="preserve"> teaching approaches in the teaching and learning of History subject. The findings revealed that 67% of the teachers of History did not understand the concept of the </w:t>
      </w:r>
      <w:r w:rsidRPr="002761F3">
        <w:rPr>
          <w:rFonts w:ascii="Arial" w:eastAsia="Calibri" w:hAnsi="Arial" w:cs="Arial"/>
          <w:sz w:val="24"/>
          <w:szCs w:val="24"/>
          <w:lang w:val="en-GB"/>
        </w:rPr>
        <w:t>Competence Based Curriculum</w:t>
      </w:r>
      <w:r w:rsidRPr="002761F3">
        <w:rPr>
          <w:rFonts w:ascii="Arial" w:eastAsia="Calibri" w:hAnsi="Arial" w:cs="Arial"/>
          <w:sz w:val="24"/>
          <w:szCs w:val="24"/>
          <w:shd w:val="clear" w:color="auto" w:fill="FFFFFF"/>
          <w:lang w:val="en-GB"/>
        </w:rPr>
        <w:t>. Likewise</w:t>
      </w:r>
      <w:r w:rsidR="00B73C09" w:rsidRPr="002761F3">
        <w:rPr>
          <w:rFonts w:ascii="Arial" w:eastAsia="Calibri" w:hAnsi="Arial" w:cs="Arial"/>
          <w:sz w:val="24"/>
          <w:szCs w:val="24"/>
          <w:shd w:val="clear" w:color="auto" w:fill="FFFFFF"/>
          <w:lang w:val="en-GB"/>
        </w:rPr>
        <w:t>,</w:t>
      </w:r>
      <w:r w:rsidRPr="002761F3">
        <w:rPr>
          <w:rFonts w:ascii="Arial" w:eastAsia="Calibri" w:hAnsi="Arial" w:cs="Arial"/>
          <w:sz w:val="24"/>
          <w:szCs w:val="24"/>
          <w:shd w:val="clear" w:color="auto" w:fill="FFFFFF"/>
          <w:lang w:val="en-GB"/>
        </w:rPr>
        <w:t xml:space="preserve"> the study revealed that teachers of History were not using </w:t>
      </w:r>
      <w:proofErr w:type="gramStart"/>
      <w:r w:rsidRPr="002761F3">
        <w:rPr>
          <w:rFonts w:ascii="Arial" w:eastAsia="Calibri" w:hAnsi="Arial" w:cs="Arial"/>
          <w:sz w:val="24"/>
          <w:szCs w:val="24"/>
          <w:shd w:val="clear" w:color="auto" w:fill="FFFFFF"/>
          <w:lang w:val="en-GB"/>
        </w:rPr>
        <w:t>competence based</w:t>
      </w:r>
      <w:proofErr w:type="gramEnd"/>
      <w:r w:rsidRPr="002761F3">
        <w:rPr>
          <w:rFonts w:ascii="Arial" w:eastAsia="Calibri" w:hAnsi="Arial" w:cs="Arial"/>
          <w:sz w:val="24"/>
          <w:szCs w:val="24"/>
          <w:shd w:val="clear" w:color="auto" w:fill="FFFFFF"/>
          <w:lang w:val="en-GB"/>
        </w:rPr>
        <w:t xml:space="preserve"> curriculum to a large extent in the teaching and learning of History in the selected secondary schools because they did not have the knowledge and skills of the competence based approaches</w:t>
      </w:r>
      <w:r w:rsidRPr="002761F3">
        <w:rPr>
          <w:rFonts w:ascii="Arial" w:eastAsia="Calibri" w:hAnsi="Arial" w:cs="Arial"/>
          <w:bCs/>
          <w:sz w:val="24"/>
          <w:szCs w:val="24"/>
          <w:lang w:val="en-GB"/>
        </w:rPr>
        <w:t xml:space="preserve"> (</w:t>
      </w:r>
      <w:proofErr w:type="spellStart"/>
      <w:r w:rsidRPr="002761F3">
        <w:rPr>
          <w:rFonts w:ascii="Arial" w:eastAsia="Calibri" w:hAnsi="Arial" w:cs="Arial"/>
          <w:bCs/>
          <w:sz w:val="24"/>
          <w:szCs w:val="24"/>
          <w:lang w:val="en-GB"/>
        </w:rPr>
        <w:t>Kabombwe</w:t>
      </w:r>
      <w:proofErr w:type="spellEnd"/>
      <w:r w:rsidRPr="002761F3">
        <w:rPr>
          <w:rFonts w:ascii="Arial" w:eastAsia="Calibri" w:hAnsi="Arial" w:cs="Arial"/>
          <w:bCs/>
          <w:sz w:val="24"/>
          <w:szCs w:val="24"/>
          <w:vertAlign w:val="superscript"/>
          <w:lang w:val="en-GB"/>
        </w:rPr>
        <w:t xml:space="preserve"> </w:t>
      </w:r>
      <w:r w:rsidRPr="002761F3">
        <w:rPr>
          <w:rFonts w:ascii="Arial" w:eastAsia="Calibri" w:hAnsi="Arial" w:cs="Arial"/>
          <w:bCs/>
          <w:sz w:val="24"/>
          <w:szCs w:val="24"/>
          <w:lang w:val="en-GB"/>
        </w:rPr>
        <w:t xml:space="preserve">and Mulenga, 2019). </w:t>
      </w:r>
      <w:r w:rsidRPr="002761F3">
        <w:rPr>
          <w:rFonts w:ascii="Arial" w:eastAsia="Calibri" w:hAnsi="Arial" w:cs="Arial"/>
          <w:sz w:val="24"/>
          <w:szCs w:val="24"/>
          <w:lang w:val="en-GB"/>
        </w:rPr>
        <w:t xml:space="preserve">Another study investigated secondary school teachers' perception on the implementation of Competence Based Curriculum. The study revealed that teachers had </w:t>
      </w:r>
      <w:r w:rsidR="00B73C09" w:rsidRPr="002761F3">
        <w:rPr>
          <w:rFonts w:ascii="Arial" w:eastAsia="Calibri" w:hAnsi="Arial" w:cs="Arial"/>
          <w:sz w:val="24"/>
          <w:szCs w:val="24"/>
          <w:lang w:val="en-GB"/>
        </w:rPr>
        <w:t xml:space="preserve">a </w:t>
      </w:r>
      <w:r w:rsidRPr="002761F3">
        <w:rPr>
          <w:rFonts w:ascii="Arial" w:eastAsia="Calibri" w:hAnsi="Arial" w:cs="Arial"/>
          <w:sz w:val="24"/>
          <w:szCs w:val="24"/>
          <w:lang w:val="en-GB"/>
        </w:rPr>
        <w:t>positive perception on the shift from Content Based to Competence Based Curriculum</w:t>
      </w:r>
      <w:r w:rsidR="00B73C09" w:rsidRPr="002761F3">
        <w:rPr>
          <w:rFonts w:ascii="Arial" w:eastAsia="Calibri" w:hAnsi="Arial" w:cs="Arial"/>
          <w:sz w:val="24"/>
          <w:szCs w:val="24"/>
          <w:lang w:val="en-GB"/>
        </w:rPr>
        <w:t>,</w:t>
      </w:r>
      <w:r w:rsidRPr="002761F3">
        <w:rPr>
          <w:rFonts w:ascii="Arial" w:eastAsia="Calibri" w:hAnsi="Arial" w:cs="Arial"/>
          <w:sz w:val="24"/>
          <w:szCs w:val="24"/>
          <w:lang w:val="en-GB"/>
        </w:rPr>
        <w:t xml:space="preserve"> with a mean of 4. However, majority of the teachers indicated a less capacity to implement Competence Based Curriculum. More than 60% of teachers cannot prepare teaching and learning activities as required by the Competence Based Curriculum (</w:t>
      </w:r>
      <w:proofErr w:type="spellStart"/>
      <w:r w:rsidRPr="002761F3">
        <w:rPr>
          <w:rFonts w:ascii="Arial" w:eastAsia="Calibri" w:hAnsi="Arial" w:cs="Arial"/>
          <w:sz w:val="24"/>
          <w:szCs w:val="24"/>
          <w:lang w:val="en-GB"/>
        </w:rPr>
        <w:t>Nkya</w:t>
      </w:r>
      <w:proofErr w:type="spellEnd"/>
      <w:r w:rsidRPr="002761F3">
        <w:rPr>
          <w:rFonts w:ascii="Arial" w:eastAsia="Calibri" w:hAnsi="Arial" w:cs="Arial"/>
          <w:sz w:val="24"/>
          <w:szCs w:val="24"/>
          <w:lang w:val="en-GB"/>
        </w:rPr>
        <w:t xml:space="preserve"> et al, 2021).  </w:t>
      </w:r>
    </w:p>
    <w:p w14:paraId="50F0CAF8" w14:textId="77777777" w:rsidR="00D40180" w:rsidRPr="002761F3" w:rsidRDefault="00B73C09" w:rsidP="00717C5D">
      <w:pPr>
        <w:spacing w:after="160" w:line="240" w:lineRule="auto"/>
        <w:jc w:val="both"/>
        <w:rPr>
          <w:rFonts w:ascii="Arial" w:eastAsia="Calibri" w:hAnsi="Arial" w:cs="Arial"/>
          <w:sz w:val="24"/>
          <w:szCs w:val="24"/>
          <w:lang w:val="en-GB"/>
        </w:rPr>
      </w:pPr>
      <w:r w:rsidRPr="002761F3">
        <w:rPr>
          <w:rFonts w:ascii="Arial" w:eastAsia="Calibri" w:hAnsi="Arial" w:cs="Arial"/>
          <w:sz w:val="24"/>
          <w:szCs w:val="24"/>
          <w:lang w:val="en-GB"/>
        </w:rPr>
        <w:t>A study</w:t>
      </w:r>
      <w:r w:rsidR="005F1CF9" w:rsidRPr="002761F3">
        <w:rPr>
          <w:rFonts w:ascii="Arial" w:eastAsia="Calibri" w:hAnsi="Arial" w:cs="Arial"/>
          <w:sz w:val="24"/>
          <w:szCs w:val="24"/>
          <w:lang w:val="en-GB"/>
        </w:rPr>
        <w:t xml:space="preserve"> conducted by </w:t>
      </w:r>
      <w:proofErr w:type="spellStart"/>
      <w:r w:rsidR="005F1CF9" w:rsidRPr="002761F3">
        <w:rPr>
          <w:rFonts w:ascii="Arial" w:eastAsia="Calibri" w:hAnsi="Arial" w:cs="Arial"/>
          <w:sz w:val="24"/>
          <w:szCs w:val="24"/>
          <w:lang w:val="en-GB"/>
        </w:rPr>
        <w:t>Tumuheise</w:t>
      </w:r>
      <w:proofErr w:type="spellEnd"/>
      <w:r w:rsidR="005F1CF9" w:rsidRPr="002761F3">
        <w:rPr>
          <w:rFonts w:ascii="Arial" w:eastAsia="Calibri" w:hAnsi="Arial" w:cs="Arial"/>
          <w:sz w:val="24"/>
          <w:szCs w:val="24"/>
          <w:lang w:val="en-GB"/>
        </w:rPr>
        <w:t xml:space="preserve"> et al, (2023) revealed that project-based learning, experiential learning, </w:t>
      </w:r>
      <w:r w:rsidRPr="002761F3">
        <w:rPr>
          <w:rFonts w:ascii="Arial" w:eastAsia="Calibri" w:hAnsi="Arial" w:cs="Arial"/>
          <w:sz w:val="24"/>
          <w:szCs w:val="24"/>
          <w:lang w:val="en-GB"/>
        </w:rPr>
        <w:t>inquiry-based</w:t>
      </w:r>
      <w:r w:rsidR="005F1CF9" w:rsidRPr="002761F3">
        <w:rPr>
          <w:rFonts w:ascii="Arial" w:eastAsia="Calibri" w:hAnsi="Arial" w:cs="Arial"/>
          <w:sz w:val="24"/>
          <w:szCs w:val="24"/>
          <w:lang w:val="en-GB"/>
        </w:rPr>
        <w:t xml:space="preserve"> learning, and collaborative learning were the common teaching approaches used in the implementation of the Competence Based Curriculum. Instructional materials were found </w:t>
      </w:r>
      <w:r w:rsidRPr="002761F3">
        <w:rPr>
          <w:rFonts w:ascii="Arial" w:eastAsia="Calibri" w:hAnsi="Arial" w:cs="Arial"/>
          <w:sz w:val="24"/>
          <w:szCs w:val="24"/>
          <w:lang w:val="en-GB"/>
        </w:rPr>
        <w:t xml:space="preserve">to be </w:t>
      </w:r>
      <w:r w:rsidR="005F1CF9" w:rsidRPr="002761F3">
        <w:rPr>
          <w:rFonts w:ascii="Arial" w:eastAsia="Calibri" w:hAnsi="Arial" w:cs="Arial"/>
          <w:sz w:val="24"/>
          <w:szCs w:val="24"/>
          <w:lang w:val="en-GB"/>
        </w:rPr>
        <w:t xml:space="preserve">available </w:t>
      </w:r>
      <w:proofErr w:type="spellStart"/>
      <w:r w:rsidR="005F1CF9" w:rsidRPr="002761F3">
        <w:rPr>
          <w:rFonts w:ascii="Arial" w:eastAsia="Calibri" w:hAnsi="Arial" w:cs="Arial"/>
          <w:sz w:val="24"/>
          <w:szCs w:val="24"/>
          <w:lang w:val="en-GB"/>
        </w:rPr>
        <w:t>though</w:t>
      </w:r>
      <w:proofErr w:type="spellEnd"/>
      <w:r w:rsidR="005F1CF9" w:rsidRPr="002761F3">
        <w:rPr>
          <w:rFonts w:ascii="Arial" w:eastAsia="Calibri" w:hAnsi="Arial" w:cs="Arial"/>
          <w:sz w:val="24"/>
          <w:szCs w:val="24"/>
          <w:lang w:val="en-GB"/>
        </w:rPr>
        <w:t xml:space="preserve"> inadequate</w:t>
      </w:r>
      <w:r w:rsidRPr="002761F3">
        <w:rPr>
          <w:rFonts w:ascii="Arial" w:eastAsia="Calibri" w:hAnsi="Arial" w:cs="Arial"/>
          <w:sz w:val="24"/>
          <w:szCs w:val="24"/>
          <w:lang w:val="en-GB"/>
        </w:rPr>
        <w:t>,</w:t>
      </w:r>
      <w:r w:rsidR="005F1CF9" w:rsidRPr="002761F3">
        <w:rPr>
          <w:rFonts w:ascii="Arial" w:eastAsia="Calibri" w:hAnsi="Arial" w:cs="Arial"/>
          <w:sz w:val="24"/>
          <w:szCs w:val="24"/>
          <w:lang w:val="en-GB"/>
        </w:rPr>
        <w:t xml:space="preserve"> to have a significant impact on the implementation of the Competence Based Curriculum. Education agencies such as the Ministry of Education and Sports are the responsible bodies and play </w:t>
      </w:r>
      <w:r w:rsidRPr="002761F3">
        <w:rPr>
          <w:rFonts w:ascii="Arial" w:eastAsia="Calibri" w:hAnsi="Arial" w:cs="Arial"/>
          <w:sz w:val="24"/>
          <w:szCs w:val="24"/>
          <w:lang w:val="en-GB"/>
        </w:rPr>
        <w:t xml:space="preserve">a </w:t>
      </w:r>
      <w:r w:rsidR="005F1CF9" w:rsidRPr="002761F3">
        <w:rPr>
          <w:rFonts w:ascii="Arial" w:eastAsia="Calibri" w:hAnsi="Arial" w:cs="Arial"/>
          <w:sz w:val="24"/>
          <w:szCs w:val="24"/>
          <w:lang w:val="en-GB"/>
        </w:rPr>
        <w:t xml:space="preserve">crucial role in providing guidelines, training, and support to teachers and head teachers to ensure the effective implementation of the curriculum. </w:t>
      </w:r>
      <w:proofErr w:type="spellStart"/>
      <w:r w:rsidR="005F1CF9" w:rsidRPr="002761F3">
        <w:rPr>
          <w:rFonts w:ascii="Arial" w:eastAsia="Calibri" w:hAnsi="Arial" w:cs="Arial"/>
          <w:sz w:val="24"/>
          <w:szCs w:val="24"/>
          <w:lang w:val="en-GB"/>
        </w:rPr>
        <w:t>Assey</w:t>
      </w:r>
      <w:proofErr w:type="spellEnd"/>
      <w:r w:rsidR="005F1CF9" w:rsidRPr="002761F3">
        <w:rPr>
          <w:rFonts w:ascii="Arial" w:eastAsia="Calibri" w:hAnsi="Arial" w:cs="Arial"/>
          <w:sz w:val="24"/>
          <w:szCs w:val="24"/>
          <w:lang w:val="en-GB"/>
        </w:rPr>
        <w:t xml:space="preserve"> (2022) identified several strategies that can be used in Tanzania to successfully implement a Competence Based Curriculum </w:t>
      </w:r>
      <w:proofErr w:type="spellStart"/>
      <w:r w:rsidR="005F1CF9" w:rsidRPr="002761F3">
        <w:rPr>
          <w:rFonts w:ascii="Arial" w:eastAsia="Calibri" w:hAnsi="Arial" w:cs="Arial"/>
          <w:sz w:val="24"/>
          <w:szCs w:val="24"/>
          <w:lang w:val="en-GB"/>
        </w:rPr>
        <w:t>ie</w:t>
      </w:r>
      <w:proofErr w:type="spellEnd"/>
      <w:r w:rsidR="005F1CF9" w:rsidRPr="002761F3">
        <w:rPr>
          <w:rFonts w:ascii="Arial" w:eastAsia="Calibri" w:hAnsi="Arial" w:cs="Arial"/>
          <w:sz w:val="24"/>
          <w:szCs w:val="24"/>
          <w:lang w:val="en-GB"/>
        </w:rPr>
        <w:t xml:space="preserve"> ensure that heads of schools regularly receive pedagogical leadership training, improve in-service teacher training, improve school-based indoor training, employ enough teachers, improve school infrastructure, provide enough teaching and learning materials, ensure effective partnership between schools and parents improve library services and improve use of information technology, improve school based assessment procedures and establishment of school-based quality assurance department.</w:t>
      </w:r>
    </w:p>
    <w:p w14:paraId="40A7669B" w14:textId="77777777" w:rsidR="00D40180" w:rsidRPr="002761F3" w:rsidRDefault="005F1CF9" w:rsidP="00717C5D">
      <w:pPr>
        <w:pStyle w:val="NoSpacing"/>
        <w:jc w:val="both"/>
        <w:rPr>
          <w:rFonts w:ascii="Arial" w:eastAsia="Calibri" w:hAnsi="Arial" w:cs="Arial"/>
          <w:sz w:val="24"/>
          <w:szCs w:val="24"/>
          <w:lang w:val="en-GB"/>
        </w:rPr>
      </w:pPr>
      <w:r w:rsidRPr="002761F3">
        <w:rPr>
          <w:rFonts w:ascii="Arial" w:eastAsiaTheme="minorHAnsi" w:hAnsi="Arial" w:cs="Arial"/>
          <w:sz w:val="24"/>
          <w:szCs w:val="24"/>
        </w:rPr>
        <w:t>Mohamed and Kimaro (2019)</w:t>
      </w:r>
      <w:r w:rsidRPr="002761F3">
        <w:rPr>
          <w:rFonts w:ascii="Arial" w:eastAsiaTheme="minorHAnsi" w:hAnsi="Arial" w:cs="Arial"/>
          <w:sz w:val="24"/>
          <w:szCs w:val="24"/>
          <w14:ligatures w14:val="standardContextual"/>
        </w:rPr>
        <w:t xml:space="preserve"> examined teachers’ classroom management competence and their classroom management strategies.</w:t>
      </w:r>
      <w:r w:rsidRPr="002761F3">
        <w:rPr>
          <w:rFonts w:ascii="Arial" w:eastAsia="Calibri" w:hAnsi="Arial" w:cs="Arial"/>
          <w:sz w:val="24"/>
          <w:szCs w:val="24"/>
          <w:lang w:val="en-GB"/>
        </w:rPr>
        <w:t xml:space="preserve"> </w:t>
      </w:r>
      <w:r w:rsidRPr="002761F3">
        <w:rPr>
          <w:rFonts w:ascii="Arial" w:eastAsiaTheme="minorHAnsi" w:hAnsi="Arial" w:cs="Arial"/>
          <w:sz w:val="24"/>
          <w:szCs w:val="24"/>
          <w14:ligatures w14:val="standardContextual"/>
        </w:rPr>
        <w:t>It revealed that teachers thought that they did not have sufficient classroom management competence. Mostly used classroom management strategies were rules</w:t>
      </w:r>
      <w:r w:rsidR="00B73C09" w:rsidRPr="002761F3">
        <w:rPr>
          <w:rFonts w:ascii="Arial" w:eastAsiaTheme="minorHAnsi" w:hAnsi="Arial" w:cs="Arial"/>
          <w:sz w:val="24"/>
          <w:szCs w:val="24"/>
          <w14:ligatures w14:val="standardContextual"/>
        </w:rPr>
        <w:t>,</w:t>
      </w:r>
      <w:r w:rsidRPr="002761F3">
        <w:rPr>
          <w:rFonts w:ascii="Arial" w:eastAsiaTheme="minorHAnsi" w:hAnsi="Arial" w:cs="Arial"/>
          <w:sz w:val="24"/>
          <w:szCs w:val="24"/>
          <w14:ligatures w14:val="standardContextual"/>
        </w:rPr>
        <w:t xml:space="preserve"> routines and organization in </w:t>
      </w:r>
      <w:r w:rsidR="00B73C09" w:rsidRPr="002761F3">
        <w:rPr>
          <w:rFonts w:ascii="Arial" w:eastAsiaTheme="minorHAnsi" w:hAnsi="Arial" w:cs="Arial"/>
          <w:sz w:val="24"/>
          <w:szCs w:val="24"/>
          <w14:ligatures w14:val="standardContextual"/>
        </w:rPr>
        <w:t xml:space="preserve">the </w:t>
      </w:r>
      <w:r w:rsidRPr="002761F3">
        <w:rPr>
          <w:rFonts w:ascii="Arial" w:eastAsiaTheme="minorHAnsi" w:hAnsi="Arial" w:cs="Arial"/>
          <w:sz w:val="24"/>
          <w:szCs w:val="24"/>
          <w14:ligatures w14:val="standardContextual"/>
        </w:rPr>
        <w:t>classroom</w:t>
      </w:r>
      <w:r w:rsidR="00B73C09" w:rsidRPr="002761F3">
        <w:rPr>
          <w:rFonts w:ascii="Arial" w:eastAsiaTheme="minorHAnsi" w:hAnsi="Arial" w:cs="Arial"/>
          <w:sz w:val="24"/>
          <w:szCs w:val="24"/>
          <w14:ligatures w14:val="standardContextual"/>
        </w:rPr>
        <w:t>,</w:t>
      </w:r>
      <w:r w:rsidRPr="002761F3">
        <w:rPr>
          <w:rFonts w:ascii="Arial" w:eastAsiaTheme="minorHAnsi" w:hAnsi="Arial" w:cs="Arial"/>
          <w:sz w:val="24"/>
          <w:szCs w:val="24"/>
          <w14:ligatures w14:val="standardContextual"/>
        </w:rPr>
        <w:t xml:space="preserve"> whereas building </w:t>
      </w:r>
      <w:r w:rsidR="00B73C09" w:rsidRPr="002761F3">
        <w:rPr>
          <w:rFonts w:ascii="Arial" w:eastAsiaTheme="minorHAnsi" w:hAnsi="Arial" w:cs="Arial"/>
          <w:sz w:val="24"/>
          <w:szCs w:val="24"/>
          <w14:ligatures w14:val="standardContextual"/>
        </w:rPr>
        <w:t>relationships</w:t>
      </w:r>
      <w:r w:rsidRPr="002761F3">
        <w:rPr>
          <w:rFonts w:ascii="Arial" w:eastAsiaTheme="minorHAnsi" w:hAnsi="Arial" w:cs="Arial"/>
          <w:sz w:val="24"/>
          <w:szCs w:val="24"/>
          <w14:ligatures w14:val="standardContextual"/>
        </w:rPr>
        <w:t xml:space="preserve"> with students, meeting the basic needs and </w:t>
      </w:r>
      <w:r w:rsidR="00B73C09" w:rsidRPr="002761F3">
        <w:rPr>
          <w:rFonts w:ascii="Arial" w:eastAsiaTheme="minorHAnsi" w:hAnsi="Arial" w:cs="Arial"/>
          <w:sz w:val="24"/>
          <w:szCs w:val="24"/>
          <w14:ligatures w14:val="standardContextual"/>
        </w:rPr>
        <w:t>teamwork</w:t>
      </w:r>
      <w:r w:rsidRPr="002761F3">
        <w:rPr>
          <w:rFonts w:ascii="Arial" w:eastAsiaTheme="minorHAnsi" w:hAnsi="Arial" w:cs="Arial"/>
          <w:sz w:val="24"/>
          <w:szCs w:val="24"/>
          <w14:ligatures w14:val="standardContextual"/>
        </w:rPr>
        <w:t xml:space="preserve"> were least used. The results highlighted that significant univariate effects on classroom management competence were obtained for rules routines and organization in </w:t>
      </w:r>
      <w:r w:rsidR="00B73C09" w:rsidRPr="002761F3">
        <w:rPr>
          <w:rFonts w:ascii="Arial" w:eastAsiaTheme="minorHAnsi" w:hAnsi="Arial" w:cs="Arial"/>
          <w:sz w:val="24"/>
          <w:szCs w:val="24"/>
          <w14:ligatures w14:val="standardContextual"/>
        </w:rPr>
        <w:t xml:space="preserve">the </w:t>
      </w:r>
      <w:r w:rsidRPr="002761F3">
        <w:rPr>
          <w:rFonts w:ascii="Arial" w:eastAsiaTheme="minorHAnsi" w:hAnsi="Arial" w:cs="Arial"/>
          <w:sz w:val="24"/>
          <w:szCs w:val="24"/>
          <w14:ligatures w14:val="standardContextual"/>
        </w:rPr>
        <w:t xml:space="preserve">classroom. </w:t>
      </w:r>
      <w:r w:rsidRPr="002761F3">
        <w:rPr>
          <w:rFonts w:ascii="Arial" w:hAnsi="Arial" w:cs="Arial"/>
          <w:sz w:val="24"/>
          <w:szCs w:val="24"/>
          <w:shd w:val="clear" w:color="auto" w:fill="FFFFFF"/>
        </w:rPr>
        <w:t xml:space="preserve">Kimario </w:t>
      </w:r>
      <w:r w:rsidRPr="002761F3">
        <w:rPr>
          <w:rFonts w:ascii="Arial" w:hAnsi="Arial" w:cs="Arial"/>
          <w:sz w:val="24"/>
          <w:szCs w:val="24"/>
          <w:shd w:val="clear" w:color="auto" w:fill="FFFFFF"/>
        </w:rPr>
        <w:lastRenderedPageBreak/>
        <w:t xml:space="preserve">and Otieno </w:t>
      </w:r>
      <w:r w:rsidR="004E776C" w:rsidRPr="002761F3">
        <w:rPr>
          <w:rFonts w:ascii="Arial" w:hAnsi="Arial" w:cs="Arial"/>
          <w:sz w:val="24"/>
          <w:szCs w:val="24"/>
          <w:shd w:val="clear" w:color="auto" w:fill="FFFFFF"/>
        </w:rPr>
        <w:t>(2022) assessed the effects of Competence Based C</w:t>
      </w:r>
      <w:r w:rsidRPr="002761F3">
        <w:rPr>
          <w:rFonts w:ascii="Arial" w:hAnsi="Arial" w:cs="Arial"/>
          <w:sz w:val="24"/>
          <w:szCs w:val="24"/>
          <w:shd w:val="clear" w:color="auto" w:fill="FFFFFF"/>
        </w:rPr>
        <w:t>urriculum on students’ education achievement in Secondary Schools in Arusha City Council, Tanzania. The findings show that the use of different teaching and learning methodologies such as learner centered approach, discussions, exhibitions and practical activities were encouraged. Competence Based Curriculum</w:t>
      </w:r>
      <w:r w:rsidRPr="002761F3">
        <w:rPr>
          <w:rFonts w:ascii="Arial" w:hAnsi="Arial" w:cs="Arial"/>
          <w:i/>
          <w:sz w:val="24"/>
          <w:szCs w:val="24"/>
          <w:shd w:val="clear" w:color="auto" w:fill="FFFFFF"/>
        </w:rPr>
        <w:t xml:space="preserve"> </w:t>
      </w:r>
      <w:r w:rsidRPr="002761F3">
        <w:rPr>
          <w:rFonts w:ascii="Arial" w:hAnsi="Arial" w:cs="Arial"/>
          <w:sz w:val="24"/>
          <w:szCs w:val="24"/>
          <w:shd w:val="clear" w:color="auto" w:fill="FFFFFF"/>
        </w:rPr>
        <w:t xml:space="preserve">implementation is essential for the student’s future career development through self-employment, creativity, innovation, talent exploration and expansion of multiple competencies necessary for sustainable development. </w:t>
      </w:r>
    </w:p>
    <w:p w14:paraId="71183254" w14:textId="77777777" w:rsidR="00D40180" w:rsidRPr="002761F3" w:rsidRDefault="00D40180" w:rsidP="00717C5D">
      <w:pPr>
        <w:pStyle w:val="NoSpacing"/>
        <w:jc w:val="both"/>
        <w:rPr>
          <w:rFonts w:ascii="Arial" w:eastAsia="Calibri" w:hAnsi="Arial" w:cs="Arial"/>
          <w:sz w:val="24"/>
          <w:szCs w:val="24"/>
          <w:lang w:val="en-GB"/>
        </w:rPr>
      </w:pPr>
    </w:p>
    <w:p w14:paraId="484FC18B" w14:textId="77777777" w:rsidR="00D40180" w:rsidRPr="002761F3" w:rsidRDefault="00D86260" w:rsidP="00717C5D">
      <w:pPr>
        <w:spacing w:after="160" w:line="240" w:lineRule="auto"/>
        <w:jc w:val="both"/>
        <w:rPr>
          <w:rFonts w:ascii="Arial" w:eastAsia="Calibri" w:hAnsi="Arial" w:cs="Arial"/>
          <w:sz w:val="24"/>
          <w:szCs w:val="24"/>
          <w:lang w:val="en-GB"/>
        </w:rPr>
      </w:pPr>
      <w:r w:rsidRPr="002761F3">
        <w:rPr>
          <w:rFonts w:ascii="Arial" w:eastAsia="Calibri" w:hAnsi="Arial" w:cs="Arial"/>
          <w:sz w:val="24"/>
          <w:szCs w:val="24"/>
          <w:lang w:val="en-GB"/>
        </w:rPr>
        <w:t>It is believed that Competence Based Education programme will not only make students more competitive in the national and global markets, but will also effectively promote competiveness, innovation and will facilitate the acquisition of 21</w:t>
      </w:r>
      <w:r w:rsidRPr="002761F3">
        <w:rPr>
          <w:rFonts w:ascii="Arial" w:eastAsia="Calibri" w:hAnsi="Arial" w:cs="Arial"/>
          <w:sz w:val="24"/>
          <w:szCs w:val="24"/>
          <w:vertAlign w:val="superscript"/>
          <w:lang w:val="en-GB"/>
        </w:rPr>
        <w:t>st</w:t>
      </w:r>
      <w:r w:rsidRPr="002761F3">
        <w:rPr>
          <w:rFonts w:ascii="Arial" w:eastAsia="Calibri" w:hAnsi="Arial" w:cs="Arial"/>
          <w:sz w:val="24"/>
          <w:szCs w:val="24"/>
          <w:lang w:val="en-GB"/>
        </w:rPr>
        <w:t xml:space="preserve"> Century skills among students. There were controversies and disagreements among various education stakeholders, which include perceived limited consultation of stakeholders and the preparedness and readiness of teachers and schools to effectively implement Competence Based Education programme. Stakeholders have also raised concerns about inadequate teaching and learning resources, overcrowded classrooms, and dealing with low-ability students and learners. These issues have sparked heated debates and disagreements among stakeholders on teachers’ and schools’ preparedness to effectively implement Competence Based Education programme (Anyango et al, 2020). </w:t>
      </w:r>
    </w:p>
    <w:p w14:paraId="36C0C33E" w14:textId="77777777" w:rsidR="00ED3585" w:rsidRPr="002761F3" w:rsidRDefault="005F1CF9" w:rsidP="00717C5D">
      <w:pPr>
        <w:spacing w:after="160" w:line="240" w:lineRule="auto"/>
        <w:jc w:val="both"/>
        <w:rPr>
          <w:rFonts w:ascii="Arial" w:eastAsia="Calibri" w:hAnsi="Arial" w:cs="Arial"/>
          <w:sz w:val="24"/>
          <w:szCs w:val="24"/>
          <w:shd w:val="clear" w:color="auto" w:fill="FFFFFF"/>
          <w:lang w:val="en-GB"/>
        </w:rPr>
      </w:pPr>
      <w:r w:rsidRPr="002761F3">
        <w:rPr>
          <w:rFonts w:ascii="Arial" w:eastAsia="Calibri" w:hAnsi="Arial" w:cs="Arial"/>
          <w:sz w:val="24"/>
          <w:szCs w:val="24"/>
          <w:shd w:val="clear" w:color="auto" w:fill="FFFFFF"/>
          <w:lang w:val="en-GB"/>
        </w:rPr>
        <w:t xml:space="preserve">Although the Kenyan government aspires to implement the </w:t>
      </w:r>
      <w:r w:rsidRPr="002761F3">
        <w:rPr>
          <w:rFonts w:ascii="Arial" w:eastAsia="Calibri" w:hAnsi="Arial" w:cs="Arial"/>
          <w:sz w:val="24"/>
          <w:szCs w:val="24"/>
          <w:lang w:val="en-GB"/>
        </w:rPr>
        <w:t>Competence Based Curriculum</w:t>
      </w:r>
      <w:r w:rsidRPr="002761F3">
        <w:rPr>
          <w:rFonts w:ascii="Arial" w:eastAsia="Calibri" w:hAnsi="Arial" w:cs="Arial"/>
          <w:sz w:val="24"/>
          <w:szCs w:val="24"/>
          <w:shd w:val="clear" w:color="auto" w:fill="FFFFFF"/>
          <w:lang w:val="en-GB"/>
        </w:rPr>
        <w:t xml:space="preserve">, there has been outcry from different education stakeholders concerning </w:t>
      </w:r>
      <w:r w:rsidR="006751C3" w:rsidRPr="002761F3">
        <w:rPr>
          <w:rFonts w:ascii="Arial" w:eastAsia="Calibri" w:hAnsi="Arial" w:cs="Arial"/>
          <w:sz w:val="24"/>
          <w:szCs w:val="24"/>
          <w:shd w:val="clear" w:color="auto" w:fill="FFFFFF"/>
          <w:lang w:val="en-GB"/>
        </w:rPr>
        <w:t>schools’</w:t>
      </w:r>
      <w:r w:rsidRPr="002761F3">
        <w:rPr>
          <w:rFonts w:ascii="Arial" w:eastAsia="Calibri" w:hAnsi="Arial" w:cs="Arial"/>
          <w:sz w:val="24"/>
          <w:szCs w:val="24"/>
          <w:shd w:val="clear" w:color="auto" w:fill="FFFFFF"/>
          <w:lang w:val="en-GB"/>
        </w:rPr>
        <w:t xml:space="preserve"> preparedness to effectively implement the </w:t>
      </w:r>
      <w:r w:rsidRPr="002761F3">
        <w:rPr>
          <w:rFonts w:ascii="Arial" w:eastAsia="Calibri" w:hAnsi="Arial" w:cs="Arial"/>
          <w:sz w:val="24"/>
          <w:szCs w:val="24"/>
          <w:lang w:val="en-GB"/>
        </w:rPr>
        <w:t>Competence Based Curriculum</w:t>
      </w:r>
      <w:r w:rsidRPr="002761F3">
        <w:rPr>
          <w:rFonts w:ascii="Arial" w:eastAsia="Calibri" w:hAnsi="Arial" w:cs="Arial"/>
          <w:sz w:val="24"/>
          <w:szCs w:val="24"/>
          <w:shd w:val="clear" w:color="auto" w:fill="FFFFFF"/>
          <w:lang w:val="en-GB"/>
        </w:rPr>
        <w:t xml:space="preserve">. The private primary schools tend to have adequate school resources compared to public primary schools, hence were able to effectively implement </w:t>
      </w:r>
      <w:r w:rsidRPr="002761F3">
        <w:rPr>
          <w:rFonts w:ascii="Arial" w:eastAsia="Calibri" w:hAnsi="Arial" w:cs="Arial"/>
          <w:sz w:val="24"/>
          <w:szCs w:val="24"/>
          <w:lang w:val="en-GB"/>
        </w:rPr>
        <w:t>Competence Based Curriculum</w:t>
      </w:r>
      <w:r w:rsidRPr="002761F3">
        <w:rPr>
          <w:rFonts w:ascii="Arial" w:eastAsia="Calibri" w:hAnsi="Arial" w:cs="Arial"/>
          <w:sz w:val="24"/>
          <w:szCs w:val="24"/>
          <w:shd w:val="clear" w:color="auto" w:fill="FFFFFF"/>
          <w:lang w:val="en-GB"/>
        </w:rPr>
        <w:t xml:space="preserve"> programs in their schools. Teachers from both public and private primary schools had the right attitude for </w:t>
      </w:r>
      <w:r w:rsidRPr="002761F3">
        <w:rPr>
          <w:rFonts w:ascii="Arial" w:eastAsia="Calibri" w:hAnsi="Arial" w:cs="Arial"/>
          <w:sz w:val="24"/>
          <w:szCs w:val="24"/>
          <w:lang w:val="en-GB"/>
        </w:rPr>
        <w:t>Competence Based Curriculum</w:t>
      </w:r>
      <w:r w:rsidRPr="002761F3">
        <w:rPr>
          <w:rFonts w:ascii="Arial" w:eastAsia="Calibri" w:hAnsi="Arial" w:cs="Arial"/>
          <w:sz w:val="24"/>
          <w:szCs w:val="24"/>
          <w:shd w:val="clear" w:color="auto" w:fill="FFFFFF"/>
          <w:lang w:val="en-GB"/>
        </w:rPr>
        <w:t xml:space="preserve"> programs and their implementations. However, they were not adequately trained for optimal </w:t>
      </w:r>
      <w:r w:rsidRPr="002761F3">
        <w:rPr>
          <w:rFonts w:ascii="Arial" w:eastAsia="Calibri" w:hAnsi="Arial" w:cs="Arial"/>
          <w:sz w:val="24"/>
          <w:szCs w:val="24"/>
          <w:lang w:val="en-GB"/>
        </w:rPr>
        <w:t>Competence Based Curriculum</w:t>
      </w:r>
      <w:r w:rsidRPr="002761F3">
        <w:rPr>
          <w:rFonts w:ascii="Arial" w:eastAsia="Calibri" w:hAnsi="Arial" w:cs="Arial"/>
          <w:sz w:val="24"/>
          <w:szCs w:val="24"/>
          <w:shd w:val="clear" w:color="auto" w:fill="FFFFFF"/>
          <w:lang w:val="en-GB"/>
        </w:rPr>
        <w:t xml:space="preserve"> implementation in their respective schools (Owuor, 2022).</w:t>
      </w:r>
      <w:r w:rsidR="00E36E10" w:rsidRPr="002761F3">
        <w:rPr>
          <w:rFonts w:ascii="Arial" w:eastAsia="Calibri" w:hAnsi="Arial" w:cs="Arial"/>
          <w:sz w:val="24"/>
          <w:szCs w:val="24"/>
          <w:shd w:val="clear" w:color="auto" w:fill="FFFFFF"/>
          <w:lang w:val="en-GB"/>
        </w:rPr>
        <w:t xml:space="preserve"> </w:t>
      </w:r>
      <w:r w:rsidR="00F40675" w:rsidRPr="002761F3">
        <w:rPr>
          <w:rFonts w:ascii="Arial" w:hAnsi="Arial" w:cs="Arial"/>
          <w:spacing w:val="-9"/>
          <w:sz w:val="24"/>
          <w:szCs w:val="24"/>
          <w:shd w:val="clear" w:color="auto" w:fill="FFFFFF"/>
        </w:rPr>
        <w:t xml:space="preserve">The study </w:t>
      </w:r>
      <w:r w:rsidR="00E36E10" w:rsidRPr="002761F3">
        <w:rPr>
          <w:rFonts w:ascii="Arial" w:hAnsi="Arial" w:cs="Arial"/>
          <w:spacing w:val="-9"/>
          <w:sz w:val="24"/>
          <w:szCs w:val="24"/>
          <w:shd w:val="clear" w:color="auto" w:fill="FFFFFF"/>
        </w:rPr>
        <w:t xml:space="preserve">in Tanzania </w:t>
      </w:r>
      <w:r w:rsidR="00AB23E8" w:rsidRPr="002761F3">
        <w:rPr>
          <w:rFonts w:ascii="Arial" w:hAnsi="Arial" w:cs="Arial"/>
          <w:spacing w:val="-9"/>
          <w:sz w:val="24"/>
          <w:szCs w:val="24"/>
          <w:shd w:val="clear" w:color="auto" w:fill="FFFFFF"/>
        </w:rPr>
        <w:t xml:space="preserve">reported that the head teachers employed various strategies to support teachers in adapting to </w:t>
      </w:r>
      <w:r w:rsidR="00F40675" w:rsidRPr="002761F3">
        <w:rPr>
          <w:rFonts w:ascii="Arial" w:eastAsia="Calibri" w:hAnsi="Arial" w:cs="Arial"/>
          <w:sz w:val="24"/>
          <w:szCs w:val="24"/>
          <w:lang w:val="en-GB"/>
        </w:rPr>
        <w:t>Competence Based Curriculum</w:t>
      </w:r>
      <w:r w:rsidR="00F40675" w:rsidRPr="002761F3">
        <w:rPr>
          <w:rFonts w:ascii="Arial" w:hAnsi="Arial" w:cs="Arial"/>
          <w:spacing w:val="-9"/>
          <w:sz w:val="24"/>
          <w:szCs w:val="24"/>
          <w:shd w:val="clear" w:color="auto" w:fill="FFFFFF"/>
        </w:rPr>
        <w:t xml:space="preserve"> </w:t>
      </w:r>
      <w:r w:rsidR="00AB23E8" w:rsidRPr="002761F3">
        <w:rPr>
          <w:rFonts w:ascii="Arial" w:hAnsi="Arial" w:cs="Arial"/>
          <w:spacing w:val="-9"/>
          <w:sz w:val="24"/>
          <w:szCs w:val="24"/>
          <w:shd w:val="clear" w:color="auto" w:fill="FFFFFF"/>
        </w:rPr>
        <w:t>in</w:t>
      </w:r>
      <w:r w:rsidR="00F40675" w:rsidRPr="002761F3">
        <w:rPr>
          <w:rFonts w:ascii="Arial" w:hAnsi="Arial" w:cs="Arial"/>
          <w:spacing w:val="-9"/>
          <w:sz w:val="24"/>
          <w:szCs w:val="24"/>
          <w:shd w:val="clear" w:color="auto" w:fill="FFFFFF"/>
        </w:rPr>
        <w:t xml:space="preserve"> public primary school</w:t>
      </w:r>
      <w:r w:rsidR="003030FD" w:rsidRPr="002761F3">
        <w:rPr>
          <w:rFonts w:ascii="Arial" w:hAnsi="Arial" w:cs="Arial"/>
          <w:spacing w:val="-9"/>
          <w:sz w:val="24"/>
          <w:szCs w:val="24"/>
          <w:shd w:val="clear" w:color="auto" w:fill="FFFFFF"/>
        </w:rPr>
        <w:t>s</w:t>
      </w:r>
      <w:r w:rsidR="00F40675" w:rsidRPr="002761F3">
        <w:rPr>
          <w:rFonts w:ascii="Arial" w:hAnsi="Arial" w:cs="Arial"/>
          <w:spacing w:val="-9"/>
          <w:sz w:val="24"/>
          <w:szCs w:val="24"/>
          <w:shd w:val="clear" w:color="auto" w:fill="FFFFFF"/>
        </w:rPr>
        <w:t xml:space="preserve">. Some challenges </w:t>
      </w:r>
      <w:r w:rsidR="00AB23E8" w:rsidRPr="002761F3">
        <w:rPr>
          <w:rFonts w:ascii="Arial" w:hAnsi="Arial" w:cs="Arial"/>
          <w:spacing w:val="-9"/>
          <w:sz w:val="24"/>
          <w:szCs w:val="24"/>
          <w:shd w:val="clear" w:color="auto" w:fill="FFFFFF"/>
        </w:rPr>
        <w:t>inc</w:t>
      </w:r>
      <w:r w:rsidR="00F40675" w:rsidRPr="002761F3">
        <w:rPr>
          <w:rFonts w:ascii="Arial" w:hAnsi="Arial" w:cs="Arial"/>
          <w:spacing w:val="-9"/>
          <w:sz w:val="24"/>
          <w:szCs w:val="24"/>
          <w:shd w:val="clear" w:color="auto" w:fill="FFFFFF"/>
        </w:rPr>
        <w:t>lude</w:t>
      </w:r>
      <w:r w:rsidR="00AB23E8" w:rsidRPr="002761F3">
        <w:rPr>
          <w:rFonts w:ascii="Arial" w:hAnsi="Arial" w:cs="Arial"/>
          <w:spacing w:val="-9"/>
          <w:sz w:val="24"/>
          <w:szCs w:val="24"/>
          <w:shd w:val="clear" w:color="auto" w:fill="FFFFFF"/>
        </w:rPr>
        <w:t xml:space="preserve"> a lack of resources, a large number of students in the classroom, and a lack of competent teachers to implement </w:t>
      </w:r>
      <w:r w:rsidR="00F40675" w:rsidRPr="002761F3">
        <w:rPr>
          <w:rFonts w:ascii="Arial" w:eastAsia="Calibri" w:hAnsi="Arial" w:cs="Arial"/>
          <w:sz w:val="24"/>
          <w:szCs w:val="24"/>
          <w:lang w:val="en-GB"/>
        </w:rPr>
        <w:t>Competence Based Curriculum</w:t>
      </w:r>
      <w:r w:rsidR="00F40675" w:rsidRPr="002761F3">
        <w:rPr>
          <w:rFonts w:ascii="Arial" w:hAnsi="Arial" w:cs="Arial"/>
          <w:spacing w:val="-9"/>
          <w:sz w:val="24"/>
          <w:szCs w:val="24"/>
          <w:shd w:val="clear" w:color="auto" w:fill="FFFFFF"/>
        </w:rPr>
        <w:t xml:space="preserve"> </w:t>
      </w:r>
      <w:r w:rsidR="00AB23E8" w:rsidRPr="002761F3">
        <w:rPr>
          <w:rFonts w:ascii="Arial" w:hAnsi="Arial" w:cs="Arial"/>
          <w:spacing w:val="-9"/>
          <w:sz w:val="24"/>
          <w:szCs w:val="24"/>
          <w:shd w:val="clear" w:color="auto" w:fill="FFFFFF"/>
        </w:rPr>
        <w:t>effectively</w:t>
      </w:r>
      <w:r w:rsidR="009D6063" w:rsidRPr="002761F3">
        <w:rPr>
          <w:rFonts w:ascii="Arial" w:hAnsi="Arial" w:cs="Arial"/>
          <w:spacing w:val="-9"/>
          <w:sz w:val="24"/>
          <w:szCs w:val="24"/>
          <w:shd w:val="clear" w:color="auto" w:fill="FFFFFF"/>
        </w:rPr>
        <w:t xml:space="preserve"> </w:t>
      </w:r>
      <w:r w:rsidR="009D6063" w:rsidRPr="002761F3">
        <w:rPr>
          <w:rFonts w:ascii="Arial" w:hAnsi="Arial" w:cs="Arial"/>
          <w:sz w:val="24"/>
          <w:szCs w:val="24"/>
          <w:shd w:val="clear" w:color="auto" w:fill="FFFFFF"/>
        </w:rPr>
        <w:t>(</w:t>
      </w:r>
      <w:proofErr w:type="spellStart"/>
      <w:r w:rsidR="009D6063" w:rsidRPr="002761F3">
        <w:rPr>
          <w:rFonts w:ascii="Arial" w:hAnsi="Arial" w:cs="Arial"/>
          <w:sz w:val="24"/>
          <w:szCs w:val="24"/>
          <w:shd w:val="clear" w:color="auto" w:fill="FFFFFF"/>
        </w:rPr>
        <w:t>Mlenge</w:t>
      </w:r>
      <w:proofErr w:type="spellEnd"/>
      <w:r w:rsidR="009D6063" w:rsidRPr="002761F3">
        <w:rPr>
          <w:rFonts w:ascii="Arial" w:hAnsi="Arial" w:cs="Arial"/>
          <w:sz w:val="24"/>
          <w:szCs w:val="24"/>
          <w:shd w:val="clear" w:color="auto" w:fill="FFFFFF"/>
        </w:rPr>
        <w:t xml:space="preserve"> et al., 2025).</w:t>
      </w:r>
      <w:r w:rsidR="00DE49CC" w:rsidRPr="002761F3">
        <w:rPr>
          <w:rFonts w:ascii="Arial" w:hAnsi="Arial" w:cs="Arial"/>
          <w:sz w:val="24"/>
          <w:szCs w:val="24"/>
          <w:shd w:val="clear" w:color="auto" w:fill="FFFFFF"/>
        </w:rPr>
        <w:t xml:space="preserve"> Another scholar </w:t>
      </w:r>
      <w:r w:rsidR="00DE49CC" w:rsidRPr="002761F3">
        <w:rPr>
          <w:rFonts w:ascii="Arial" w:eastAsia="Calibri" w:hAnsi="Arial" w:cs="Arial"/>
          <w:sz w:val="24"/>
          <w:szCs w:val="24"/>
          <w:shd w:val="clear" w:color="auto" w:fill="FFFFFF"/>
          <w:lang w:val="en-GB"/>
        </w:rPr>
        <w:t>found that the implementation of</w:t>
      </w:r>
      <w:r w:rsidR="00DE49CC" w:rsidRPr="002761F3">
        <w:rPr>
          <w:rFonts w:ascii="Arial" w:eastAsia="Calibri" w:hAnsi="Arial" w:cs="Arial"/>
          <w:sz w:val="24"/>
          <w:szCs w:val="24"/>
          <w:lang w:val="en-GB"/>
        </w:rPr>
        <w:t xml:space="preserve"> Competence Based Curriculum is rendered ineffective due to lack of learner </w:t>
      </w:r>
      <w:proofErr w:type="spellStart"/>
      <w:r w:rsidR="00DE49CC" w:rsidRPr="002761F3">
        <w:rPr>
          <w:rFonts w:ascii="Arial" w:eastAsia="Calibri" w:hAnsi="Arial" w:cs="Arial"/>
          <w:sz w:val="24"/>
          <w:szCs w:val="24"/>
          <w:lang w:val="en-GB"/>
        </w:rPr>
        <w:t>centered</w:t>
      </w:r>
      <w:proofErr w:type="spellEnd"/>
      <w:r w:rsidR="00DE49CC" w:rsidRPr="002761F3">
        <w:rPr>
          <w:rFonts w:ascii="Arial" w:eastAsia="Calibri" w:hAnsi="Arial" w:cs="Arial"/>
          <w:sz w:val="24"/>
          <w:szCs w:val="24"/>
          <w:lang w:val="en-GB"/>
        </w:rPr>
        <w:t xml:space="preserve"> interactive teaching strategies as suggested by the curr</w:t>
      </w:r>
      <w:r w:rsidR="00CA2762" w:rsidRPr="002761F3">
        <w:rPr>
          <w:rFonts w:ascii="Arial" w:eastAsia="Calibri" w:hAnsi="Arial" w:cs="Arial"/>
          <w:sz w:val="24"/>
          <w:szCs w:val="24"/>
          <w:lang w:val="en-GB"/>
        </w:rPr>
        <w:t>iculum (</w:t>
      </w:r>
      <w:proofErr w:type="spellStart"/>
      <w:r w:rsidR="00CA2762" w:rsidRPr="002761F3">
        <w:rPr>
          <w:rFonts w:ascii="Arial" w:eastAsia="Calibri" w:hAnsi="Arial" w:cs="Arial"/>
          <w:sz w:val="24"/>
          <w:szCs w:val="24"/>
          <w:lang w:val="en-GB"/>
        </w:rPr>
        <w:t>Shiboko</w:t>
      </w:r>
      <w:proofErr w:type="spellEnd"/>
      <w:r w:rsidR="00CA2762" w:rsidRPr="002761F3">
        <w:rPr>
          <w:rFonts w:ascii="Arial" w:eastAsia="Calibri" w:hAnsi="Arial" w:cs="Arial"/>
          <w:sz w:val="24"/>
          <w:szCs w:val="24"/>
          <w:lang w:val="en-GB"/>
        </w:rPr>
        <w:t xml:space="preserve"> and </w:t>
      </w:r>
      <w:proofErr w:type="spellStart"/>
      <w:r w:rsidR="00CA2762" w:rsidRPr="002761F3">
        <w:rPr>
          <w:rFonts w:ascii="Arial" w:eastAsia="Calibri" w:hAnsi="Arial" w:cs="Arial"/>
          <w:sz w:val="24"/>
          <w:szCs w:val="24"/>
          <w:lang w:val="en-GB"/>
        </w:rPr>
        <w:t>Mrema</w:t>
      </w:r>
      <w:proofErr w:type="spellEnd"/>
      <w:r w:rsidR="00CA2762" w:rsidRPr="002761F3">
        <w:rPr>
          <w:rFonts w:ascii="Arial" w:eastAsia="Calibri" w:hAnsi="Arial" w:cs="Arial"/>
          <w:sz w:val="24"/>
          <w:szCs w:val="24"/>
          <w:lang w:val="en-GB"/>
        </w:rPr>
        <w:t>, 2024</w:t>
      </w:r>
      <w:r w:rsidR="00CA2762" w:rsidRPr="002761F3">
        <w:rPr>
          <w:rFonts w:ascii="Arial" w:hAnsi="Arial" w:cs="Arial"/>
          <w:sz w:val="24"/>
          <w:szCs w:val="24"/>
          <w:shd w:val="clear" w:color="auto" w:fill="FFFFFF"/>
        </w:rPr>
        <w:t>).</w:t>
      </w:r>
      <w:r w:rsidR="00D86260" w:rsidRPr="002761F3">
        <w:rPr>
          <w:rFonts w:ascii="Arial" w:eastAsia="Calibri" w:hAnsi="Arial" w:cs="Arial"/>
          <w:sz w:val="24"/>
          <w:szCs w:val="24"/>
          <w:lang w:val="en-GB"/>
        </w:rPr>
        <w:t xml:space="preserve"> The implementation is facing many challenges, including tutors failing to integrate Competence Based Curriculum knowledge and skills in the training</w:t>
      </w:r>
      <w:r w:rsidR="00D86260" w:rsidRPr="002761F3">
        <w:rPr>
          <w:rFonts w:ascii="Arial" w:eastAsia="Calibri" w:hAnsi="Arial" w:cs="Arial"/>
          <w:i/>
          <w:iCs/>
          <w:sz w:val="24"/>
          <w:szCs w:val="24"/>
          <w:lang w:val="en-GB"/>
        </w:rPr>
        <w:t xml:space="preserve"> </w:t>
      </w:r>
      <w:r w:rsidR="00D86260" w:rsidRPr="002761F3">
        <w:rPr>
          <w:rFonts w:ascii="Arial" w:eastAsia="Calibri" w:hAnsi="Arial" w:cs="Arial"/>
          <w:iCs/>
          <w:sz w:val="24"/>
          <w:szCs w:val="24"/>
          <w:lang w:val="en-GB"/>
        </w:rPr>
        <w:t>(</w:t>
      </w:r>
      <w:proofErr w:type="spellStart"/>
      <w:r w:rsidR="00D86260" w:rsidRPr="002761F3">
        <w:rPr>
          <w:rFonts w:ascii="Arial" w:eastAsia="Calibri" w:hAnsi="Arial" w:cs="Arial"/>
          <w:iCs/>
          <w:sz w:val="24"/>
          <w:szCs w:val="24"/>
          <w:lang w:val="en-GB"/>
        </w:rPr>
        <w:t>Nombo</w:t>
      </w:r>
      <w:proofErr w:type="spellEnd"/>
      <w:r w:rsidR="00D86260" w:rsidRPr="002761F3">
        <w:rPr>
          <w:rFonts w:ascii="Arial" w:eastAsia="Calibri" w:hAnsi="Arial" w:cs="Arial"/>
          <w:iCs/>
          <w:sz w:val="24"/>
          <w:szCs w:val="24"/>
          <w:lang w:val="en-GB"/>
        </w:rPr>
        <w:t>, 2022)</w:t>
      </w:r>
      <w:r w:rsidR="00D86260" w:rsidRPr="002761F3">
        <w:rPr>
          <w:rFonts w:ascii="Arial" w:eastAsia="Calibri" w:hAnsi="Arial" w:cs="Arial"/>
          <w:sz w:val="24"/>
          <w:szCs w:val="24"/>
          <w:lang w:val="en-GB"/>
        </w:rPr>
        <w:t xml:space="preserve">. </w:t>
      </w:r>
      <w:r w:rsidR="00CA2762" w:rsidRPr="002761F3">
        <w:rPr>
          <w:rFonts w:ascii="Arial" w:hAnsi="Arial" w:cs="Arial"/>
          <w:sz w:val="24"/>
          <w:szCs w:val="24"/>
          <w:shd w:val="clear" w:color="auto" w:fill="FFFFFF"/>
        </w:rPr>
        <w:t xml:space="preserve"> </w:t>
      </w:r>
    </w:p>
    <w:p w14:paraId="1C0F01E2" w14:textId="77777777" w:rsidR="00D40180" w:rsidRPr="002761F3" w:rsidRDefault="004C21F6" w:rsidP="00717C5D">
      <w:pPr>
        <w:spacing w:after="160" w:line="240" w:lineRule="auto"/>
        <w:jc w:val="both"/>
        <w:rPr>
          <w:rFonts w:ascii="Arial" w:eastAsia="Calibri" w:hAnsi="Arial" w:cs="Arial"/>
          <w:sz w:val="24"/>
          <w:szCs w:val="24"/>
          <w:shd w:val="clear" w:color="auto" w:fill="FFFFFF"/>
          <w:lang w:val="en-GB"/>
        </w:rPr>
      </w:pPr>
      <w:r w:rsidRPr="002761F3">
        <w:rPr>
          <w:rFonts w:ascii="Arial" w:eastAsia="Calibri" w:hAnsi="Arial" w:cs="Arial"/>
          <w:sz w:val="24"/>
          <w:szCs w:val="24"/>
        </w:rPr>
        <w:t>T</w:t>
      </w:r>
      <w:r w:rsidR="00B840A6" w:rsidRPr="002761F3">
        <w:rPr>
          <w:rFonts w:ascii="Arial" w:eastAsia="Calibri" w:hAnsi="Arial" w:cs="Arial"/>
          <w:sz w:val="24"/>
          <w:szCs w:val="24"/>
        </w:rPr>
        <w:t xml:space="preserve">he </w:t>
      </w:r>
      <w:r w:rsidR="005F1CF9" w:rsidRPr="002761F3">
        <w:rPr>
          <w:rFonts w:ascii="Arial" w:eastAsia="Calibri" w:hAnsi="Arial" w:cs="Arial"/>
          <w:sz w:val="24"/>
          <w:szCs w:val="24"/>
        </w:rPr>
        <w:t xml:space="preserve">implementation of the Competence Based Education </w:t>
      </w:r>
      <w:proofErr w:type="spellStart"/>
      <w:r w:rsidR="005F1CF9" w:rsidRPr="002761F3">
        <w:rPr>
          <w:rFonts w:ascii="Arial" w:eastAsia="Calibri" w:hAnsi="Arial" w:cs="Arial"/>
          <w:sz w:val="24"/>
          <w:szCs w:val="24"/>
        </w:rPr>
        <w:t>programme</w:t>
      </w:r>
      <w:proofErr w:type="spellEnd"/>
      <w:r w:rsidR="005F1CF9" w:rsidRPr="002761F3">
        <w:rPr>
          <w:rFonts w:ascii="Arial" w:eastAsia="Calibri" w:hAnsi="Arial" w:cs="Arial"/>
          <w:sz w:val="24"/>
          <w:szCs w:val="24"/>
        </w:rPr>
        <w:t xml:space="preserve"> has been dogged by controversies and disagreements among various education stakeholders in the country. The controversial issues include perceived limited consultation of stakeholders and the preparedness and readiness of teachers and schools to effectively implement Competence Based Education </w:t>
      </w:r>
      <w:proofErr w:type="spellStart"/>
      <w:r w:rsidR="005F1CF9" w:rsidRPr="002761F3">
        <w:rPr>
          <w:rFonts w:ascii="Arial" w:eastAsia="Calibri" w:hAnsi="Arial" w:cs="Arial"/>
          <w:sz w:val="24"/>
          <w:szCs w:val="24"/>
        </w:rPr>
        <w:t>programme</w:t>
      </w:r>
      <w:proofErr w:type="spellEnd"/>
      <w:r w:rsidR="005F1CF9" w:rsidRPr="002761F3">
        <w:rPr>
          <w:rFonts w:ascii="Arial" w:eastAsia="Calibri" w:hAnsi="Arial" w:cs="Arial"/>
          <w:sz w:val="24"/>
          <w:szCs w:val="24"/>
        </w:rPr>
        <w:t xml:space="preserve">. Stakeholders have also raised </w:t>
      </w:r>
      <w:r w:rsidR="00B840A6" w:rsidRPr="002761F3">
        <w:rPr>
          <w:rFonts w:ascii="Arial" w:eastAsia="Calibri" w:hAnsi="Arial" w:cs="Arial"/>
          <w:sz w:val="24"/>
          <w:szCs w:val="24"/>
        </w:rPr>
        <w:t>concerns</w:t>
      </w:r>
      <w:r w:rsidR="005F1CF9" w:rsidRPr="002761F3">
        <w:rPr>
          <w:rFonts w:ascii="Arial" w:eastAsia="Calibri" w:hAnsi="Arial" w:cs="Arial"/>
          <w:sz w:val="24"/>
          <w:szCs w:val="24"/>
        </w:rPr>
        <w:t xml:space="preserve"> about inadequate teaching and learning resources, overcrowded classrooms, </w:t>
      </w:r>
      <w:r w:rsidR="00B840A6" w:rsidRPr="002761F3">
        <w:rPr>
          <w:rFonts w:ascii="Arial" w:eastAsia="Calibri" w:hAnsi="Arial" w:cs="Arial"/>
          <w:sz w:val="24"/>
          <w:szCs w:val="24"/>
        </w:rPr>
        <w:t xml:space="preserve">and </w:t>
      </w:r>
      <w:r w:rsidR="005F1CF9" w:rsidRPr="002761F3">
        <w:rPr>
          <w:rFonts w:ascii="Arial" w:eastAsia="Calibri" w:hAnsi="Arial" w:cs="Arial"/>
          <w:sz w:val="24"/>
          <w:szCs w:val="24"/>
        </w:rPr>
        <w:t xml:space="preserve">dealing with </w:t>
      </w:r>
      <w:r w:rsidR="00B840A6" w:rsidRPr="002761F3">
        <w:rPr>
          <w:rFonts w:ascii="Arial" w:eastAsia="Calibri" w:hAnsi="Arial" w:cs="Arial"/>
          <w:sz w:val="24"/>
          <w:szCs w:val="24"/>
        </w:rPr>
        <w:t>low-ability</w:t>
      </w:r>
      <w:r w:rsidR="005F1CF9" w:rsidRPr="002761F3">
        <w:rPr>
          <w:rFonts w:ascii="Arial" w:eastAsia="Calibri" w:hAnsi="Arial" w:cs="Arial"/>
          <w:sz w:val="24"/>
          <w:szCs w:val="24"/>
        </w:rPr>
        <w:t xml:space="preserve"> students and learners. These issues have sparked heated debates and </w:t>
      </w:r>
      <w:r w:rsidR="005F1CF9" w:rsidRPr="002761F3">
        <w:rPr>
          <w:rFonts w:ascii="Arial" w:eastAsia="Calibri" w:hAnsi="Arial" w:cs="Arial"/>
          <w:sz w:val="24"/>
          <w:szCs w:val="24"/>
        </w:rPr>
        <w:lastRenderedPageBreak/>
        <w:t xml:space="preserve">disagreements among stakeholders on teachers’ and schools’ preparedness to effectively implement Competence Based Education </w:t>
      </w:r>
      <w:proofErr w:type="spellStart"/>
      <w:r w:rsidR="005F1CF9" w:rsidRPr="002761F3">
        <w:rPr>
          <w:rFonts w:ascii="Arial" w:eastAsia="Calibri" w:hAnsi="Arial" w:cs="Arial"/>
          <w:sz w:val="24"/>
          <w:szCs w:val="24"/>
        </w:rPr>
        <w:t>programme</w:t>
      </w:r>
      <w:proofErr w:type="spellEnd"/>
      <w:r w:rsidR="005F1CF9" w:rsidRPr="002761F3">
        <w:rPr>
          <w:rFonts w:ascii="Arial" w:eastAsia="Calibri" w:hAnsi="Arial" w:cs="Arial"/>
          <w:sz w:val="24"/>
          <w:szCs w:val="24"/>
        </w:rPr>
        <w:t xml:space="preserve"> </w:t>
      </w:r>
      <w:r w:rsidR="005F1CF9" w:rsidRPr="002761F3">
        <w:rPr>
          <w:rFonts w:ascii="Arial" w:eastAsia="Calibri" w:hAnsi="Arial" w:cs="Arial"/>
          <w:sz w:val="24"/>
          <w:szCs w:val="24"/>
          <w:shd w:val="clear" w:color="auto" w:fill="FFFFFF"/>
        </w:rPr>
        <w:t>(</w:t>
      </w:r>
      <w:proofErr w:type="spellStart"/>
      <w:r w:rsidR="005F1CF9" w:rsidRPr="002761F3">
        <w:rPr>
          <w:rFonts w:ascii="Arial" w:eastAsia="Calibri" w:hAnsi="Arial" w:cs="Arial"/>
          <w:sz w:val="24"/>
          <w:szCs w:val="24"/>
        </w:rPr>
        <w:t>Anyango</w:t>
      </w:r>
      <w:proofErr w:type="spellEnd"/>
      <w:r w:rsidR="005F1CF9" w:rsidRPr="002761F3">
        <w:rPr>
          <w:rFonts w:ascii="Arial" w:eastAsia="Calibri" w:hAnsi="Arial" w:cs="Arial"/>
          <w:sz w:val="24"/>
          <w:szCs w:val="24"/>
        </w:rPr>
        <w:t>, 2020</w:t>
      </w:r>
      <w:r w:rsidR="005F1CF9" w:rsidRPr="002761F3">
        <w:rPr>
          <w:rFonts w:ascii="Arial" w:eastAsia="Calibri" w:hAnsi="Arial" w:cs="Arial"/>
          <w:sz w:val="24"/>
          <w:szCs w:val="24"/>
          <w:shd w:val="clear" w:color="auto" w:fill="FFFFFF"/>
        </w:rPr>
        <w:t xml:space="preserve">). </w:t>
      </w:r>
      <w:r w:rsidR="005F1CF9" w:rsidRPr="002761F3">
        <w:rPr>
          <w:rFonts w:ascii="Arial" w:eastAsia="Calibri" w:hAnsi="Arial" w:cs="Arial"/>
          <w:sz w:val="24"/>
          <w:szCs w:val="24"/>
        </w:rPr>
        <w:t>There are various challenges facing teachers</w:t>
      </w:r>
      <w:r w:rsidR="00B840A6" w:rsidRPr="002761F3">
        <w:rPr>
          <w:rFonts w:ascii="Arial" w:eastAsia="Calibri" w:hAnsi="Arial" w:cs="Arial"/>
          <w:sz w:val="24"/>
          <w:szCs w:val="24"/>
        </w:rPr>
        <w:t>,</w:t>
      </w:r>
      <w:r w:rsidR="005F1CF9" w:rsidRPr="002761F3">
        <w:rPr>
          <w:rFonts w:ascii="Arial" w:eastAsia="Calibri" w:hAnsi="Arial" w:cs="Arial"/>
          <w:sz w:val="24"/>
          <w:szCs w:val="24"/>
        </w:rPr>
        <w:t xml:space="preserve"> colleges and tutors in teaching and integrating Competence Based Curriculum</w:t>
      </w:r>
      <w:r w:rsidR="005F1CF9" w:rsidRPr="002761F3">
        <w:rPr>
          <w:rFonts w:ascii="Arial" w:eastAsia="Calibri" w:hAnsi="Arial" w:cs="Arial"/>
          <w:sz w:val="24"/>
          <w:szCs w:val="24"/>
          <w:shd w:val="clear" w:color="auto" w:fill="FFFFFF"/>
        </w:rPr>
        <w:t xml:space="preserve"> </w:t>
      </w:r>
      <w:r w:rsidR="005F1CF9" w:rsidRPr="002761F3">
        <w:rPr>
          <w:rFonts w:ascii="Arial" w:eastAsia="Calibri" w:hAnsi="Arial" w:cs="Arial"/>
          <w:sz w:val="24"/>
          <w:szCs w:val="24"/>
        </w:rPr>
        <w:t xml:space="preserve">knowledge and skills in the training. The identified challenges include: poor government support, shortage of teaching and learning materials, poor </w:t>
      </w:r>
      <w:r w:rsidR="00B840A6" w:rsidRPr="002761F3">
        <w:rPr>
          <w:rFonts w:ascii="Arial" w:eastAsia="Calibri" w:hAnsi="Arial" w:cs="Arial"/>
          <w:sz w:val="24"/>
          <w:szCs w:val="24"/>
        </w:rPr>
        <w:t>infrastructure</w:t>
      </w:r>
      <w:r w:rsidR="005F1CF9" w:rsidRPr="002761F3">
        <w:rPr>
          <w:rFonts w:ascii="Arial" w:eastAsia="Calibri" w:hAnsi="Arial" w:cs="Arial"/>
          <w:sz w:val="24"/>
          <w:szCs w:val="24"/>
        </w:rPr>
        <w:t>, shortage of training opportunities for professional development and lack of follow up activities from curriculum planners, teachers are not well prepared in colleges for effective Competence Based Curriculum</w:t>
      </w:r>
      <w:r w:rsidR="005F1CF9" w:rsidRPr="002761F3">
        <w:rPr>
          <w:rFonts w:ascii="Arial" w:eastAsia="Calibri" w:hAnsi="Arial" w:cs="Arial"/>
          <w:sz w:val="24"/>
          <w:szCs w:val="24"/>
          <w:shd w:val="clear" w:color="auto" w:fill="FFFFFF"/>
        </w:rPr>
        <w:t xml:space="preserve"> </w:t>
      </w:r>
      <w:r w:rsidR="005F1CF9" w:rsidRPr="002761F3">
        <w:rPr>
          <w:rFonts w:ascii="Arial" w:eastAsia="Calibri" w:hAnsi="Arial" w:cs="Arial"/>
          <w:sz w:val="24"/>
          <w:szCs w:val="24"/>
        </w:rPr>
        <w:t>implementation in schools.</w:t>
      </w:r>
    </w:p>
    <w:p w14:paraId="06C80536" w14:textId="77777777" w:rsidR="007E7EA0" w:rsidRPr="002761F3" w:rsidRDefault="007E7EA0" w:rsidP="00717C5D">
      <w:pPr>
        <w:spacing w:after="160" w:line="240" w:lineRule="auto"/>
        <w:jc w:val="both"/>
        <w:rPr>
          <w:rFonts w:ascii="Arial" w:eastAsia="Calibri" w:hAnsi="Arial" w:cs="Arial"/>
          <w:sz w:val="24"/>
          <w:szCs w:val="24"/>
          <w:lang w:val="en-GB"/>
        </w:rPr>
      </w:pPr>
      <w:r w:rsidRPr="002761F3">
        <w:rPr>
          <w:rFonts w:ascii="Arial" w:eastAsia="Calibri" w:hAnsi="Arial" w:cs="Arial"/>
          <w:sz w:val="24"/>
          <w:szCs w:val="24"/>
        </w:rPr>
        <w:t xml:space="preserve">A study by </w:t>
      </w:r>
      <w:proofErr w:type="spellStart"/>
      <w:r w:rsidRPr="002761F3">
        <w:rPr>
          <w:rFonts w:ascii="Arial" w:eastAsia="Calibri" w:hAnsi="Arial" w:cs="Arial"/>
          <w:sz w:val="24"/>
          <w:szCs w:val="24"/>
        </w:rPr>
        <w:t>Likisa</w:t>
      </w:r>
      <w:proofErr w:type="spellEnd"/>
      <w:r w:rsidRPr="002761F3">
        <w:rPr>
          <w:rFonts w:ascii="Arial" w:eastAsia="Calibri" w:hAnsi="Arial" w:cs="Arial"/>
          <w:sz w:val="24"/>
          <w:szCs w:val="24"/>
        </w:rPr>
        <w:t xml:space="preserve"> (2018) confirmed that there is very minimal use of the </w:t>
      </w:r>
      <w:r w:rsidRPr="002761F3">
        <w:rPr>
          <w:rFonts w:ascii="Arial" w:hAnsi="Arial" w:cs="Arial"/>
          <w:sz w:val="24"/>
          <w:szCs w:val="24"/>
          <w:shd w:val="clear" w:color="auto" w:fill="FFFFFF"/>
        </w:rPr>
        <w:t>Competence Based Curriculum</w:t>
      </w:r>
      <w:r w:rsidRPr="002761F3">
        <w:rPr>
          <w:rFonts w:ascii="Arial" w:hAnsi="Arial" w:cs="Arial"/>
          <w:i/>
          <w:sz w:val="24"/>
          <w:szCs w:val="24"/>
          <w:shd w:val="clear" w:color="auto" w:fill="FFFFFF"/>
        </w:rPr>
        <w:t xml:space="preserve"> </w:t>
      </w:r>
      <w:r w:rsidRPr="002761F3">
        <w:rPr>
          <w:rFonts w:ascii="Arial" w:eastAsia="Calibri" w:hAnsi="Arial" w:cs="Arial"/>
          <w:sz w:val="24"/>
          <w:szCs w:val="24"/>
        </w:rPr>
        <w:t>teaching approach in schools and that more than 80% of the teachers lack a proper understanding of the approach and continue to use traditional knowledge-based teaching and learning methods, with assessment methods remaining the same as those used in assessing knowledge-based teaching and learning, while the teaching approach continues to be teacher-centered</w:t>
      </w:r>
      <w:r w:rsidRPr="002761F3">
        <w:rPr>
          <w:rFonts w:ascii="Arial" w:hAnsi="Arial" w:cs="Arial"/>
          <w:sz w:val="24"/>
          <w:szCs w:val="24"/>
          <w:shd w:val="clear" w:color="auto" w:fill="FFFFFF"/>
        </w:rPr>
        <w:t xml:space="preserve"> (Kimario and </w:t>
      </w:r>
      <w:r w:rsidRPr="002761F3">
        <w:rPr>
          <w:rFonts w:ascii="Arial" w:hAnsi="Arial" w:cs="Arial"/>
          <w:sz w:val="24"/>
          <w:szCs w:val="24"/>
        </w:rPr>
        <w:t>Otieno</w:t>
      </w:r>
      <w:r w:rsidRPr="002761F3">
        <w:rPr>
          <w:rFonts w:ascii="Arial" w:hAnsi="Arial" w:cs="Arial"/>
          <w:sz w:val="24"/>
          <w:szCs w:val="24"/>
          <w:shd w:val="clear" w:color="auto" w:fill="FFFFFF"/>
        </w:rPr>
        <w:t>, 2022).</w:t>
      </w:r>
      <w:r w:rsidRPr="002761F3">
        <w:rPr>
          <w:rFonts w:ascii="Arial" w:eastAsia="Calibri" w:hAnsi="Arial" w:cs="Arial"/>
          <w:sz w:val="24"/>
          <w:szCs w:val="24"/>
          <w:lang w:val="en-GB"/>
        </w:rPr>
        <w:t xml:space="preserve"> </w:t>
      </w:r>
      <w:r w:rsidRPr="002761F3">
        <w:rPr>
          <w:rFonts w:ascii="Arial" w:eastAsia="Calibri" w:hAnsi="Arial" w:cs="Arial"/>
          <w:sz w:val="24"/>
          <w:szCs w:val="24"/>
        </w:rPr>
        <w:t xml:space="preserve">The findings have revealed that, teachers have an idea about Competence Based Curriculum, but in the actual situation, the teachers do not implement CBC techniques for classroom teaching and learning activities. This situation was due to large class sizes, lack of teaching and learning materials such as textbooks, low motivation to teachers, students’ poor or low level of language proficiency and lack of in-service training. According to the teachers, lecturing method and notes copying were the dominant teaching techniques used in secondary schools in Tanzania </w:t>
      </w:r>
      <w:r w:rsidRPr="002761F3">
        <w:rPr>
          <w:rFonts w:ascii="Arial" w:hAnsi="Arial" w:cs="Arial"/>
          <w:sz w:val="24"/>
          <w:szCs w:val="24"/>
        </w:rPr>
        <w:t>(</w:t>
      </w:r>
      <w:proofErr w:type="spellStart"/>
      <w:r w:rsidRPr="002761F3">
        <w:rPr>
          <w:rFonts w:ascii="Arial" w:hAnsi="Arial" w:cs="Arial"/>
          <w:sz w:val="24"/>
          <w:szCs w:val="24"/>
        </w:rPr>
        <w:t>Semlugu</w:t>
      </w:r>
      <w:proofErr w:type="spellEnd"/>
      <w:r w:rsidRPr="002761F3">
        <w:rPr>
          <w:rFonts w:ascii="Arial" w:hAnsi="Arial" w:cs="Arial"/>
          <w:sz w:val="24"/>
          <w:szCs w:val="24"/>
        </w:rPr>
        <w:t>, 2018).</w:t>
      </w:r>
    </w:p>
    <w:p w14:paraId="427C8E62" w14:textId="77777777" w:rsidR="007E7EA0" w:rsidRPr="002761F3" w:rsidRDefault="007E7EA0" w:rsidP="00717C5D">
      <w:pPr>
        <w:autoSpaceDE w:val="0"/>
        <w:autoSpaceDN w:val="0"/>
        <w:adjustRightInd w:val="0"/>
        <w:spacing w:after="0" w:line="240" w:lineRule="auto"/>
        <w:jc w:val="both"/>
        <w:rPr>
          <w:rFonts w:ascii="Arial" w:eastAsiaTheme="minorHAnsi" w:hAnsi="Arial" w:cs="Arial"/>
          <w:sz w:val="24"/>
          <w:szCs w:val="24"/>
          <w14:ligatures w14:val="standardContextual"/>
        </w:rPr>
      </w:pPr>
      <w:r w:rsidRPr="002761F3">
        <w:rPr>
          <w:rFonts w:ascii="Arial" w:hAnsi="Arial" w:cs="Arial"/>
          <w:sz w:val="24"/>
          <w:szCs w:val="24"/>
        </w:rPr>
        <w:t xml:space="preserve">The findings of the study reveal that, in certain respects tutors understand </w:t>
      </w:r>
      <w:r w:rsidRPr="002761F3">
        <w:rPr>
          <w:rFonts w:ascii="Arial" w:eastAsia="Calibri" w:hAnsi="Arial" w:cs="Arial"/>
          <w:sz w:val="24"/>
          <w:szCs w:val="24"/>
        </w:rPr>
        <w:t xml:space="preserve">Competence Based Curriculum </w:t>
      </w:r>
      <w:r w:rsidRPr="002761F3">
        <w:rPr>
          <w:rFonts w:ascii="Arial" w:hAnsi="Arial" w:cs="Arial"/>
          <w:sz w:val="24"/>
          <w:szCs w:val="24"/>
        </w:rPr>
        <w:t xml:space="preserve">in relatively different ways and thus give it different meanings and results. Two main understandings with regard to CBC’s meaning and intentions are identified: </w:t>
      </w:r>
      <w:r w:rsidRPr="002761F3">
        <w:rPr>
          <w:rFonts w:ascii="Arial" w:eastAsia="Calibri" w:hAnsi="Arial" w:cs="Arial"/>
          <w:sz w:val="24"/>
          <w:szCs w:val="24"/>
        </w:rPr>
        <w:t xml:space="preserve">Competence Based Curriculum </w:t>
      </w:r>
      <w:r w:rsidRPr="002761F3">
        <w:rPr>
          <w:rFonts w:ascii="Arial" w:hAnsi="Arial" w:cs="Arial"/>
          <w:sz w:val="24"/>
          <w:szCs w:val="24"/>
        </w:rPr>
        <w:t xml:space="preserve">as an application-oriented curriculum and </w:t>
      </w:r>
      <w:r w:rsidRPr="002761F3">
        <w:rPr>
          <w:rFonts w:ascii="Arial" w:eastAsia="Calibri" w:hAnsi="Arial" w:cs="Arial"/>
          <w:sz w:val="24"/>
          <w:szCs w:val="24"/>
        </w:rPr>
        <w:t xml:space="preserve">Competence Based Curriculum </w:t>
      </w:r>
      <w:r w:rsidRPr="002761F3">
        <w:rPr>
          <w:rFonts w:ascii="Arial" w:hAnsi="Arial" w:cs="Arial"/>
          <w:sz w:val="24"/>
          <w:szCs w:val="24"/>
        </w:rPr>
        <w:t>as an activity-based curriculum. Tutors’ instructional practices contradicted their understanding of CBC as a curriculum that basically emphasizes invisible pedagogic practices. The tutors’ instructional practices could be described as more teacher-centered, theoretical, and maintaining instructions of an authoritarian, rather than a learner-centered character, as the new curricula seem to emphasize (Nzima, 2016).</w:t>
      </w:r>
      <w:r w:rsidRPr="002761F3">
        <w:rPr>
          <w:rFonts w:ascii="Arial" w:eastAsia="Calibri" w:hAnsi="Arial" w:cs="Arial"/>
          <w:sz w:val="24"/>
          <w:szCs w:val="24"/>
        </w:rPr>
        <w:t xml:space="preserve"> It was found that only 34% of the teachers were trained, while 66% were not trained for CBC implementation. The implementation of Competence Based Curriculum is rendered ineffective due to a lack of teacher training. The study recommended that the Ministry of Education, Science and Technology in collaboration with curriculum developers, should organize training to all teachers for effective implementation</w:t>
      </w:r>
      <w:r w:rsidRPr="002761F3">
        <w:rPr>
          <w:rFonts w:ascii="Arial" w:eastAsiaTheme="minorHAnsi" w:hAnsi="Arial" w:cs="Arial"/>
          <w:sz w:val="24"/>
          <w:szCs w:val="24"/>
          <w14:ligatures w14:val="standardContextual"/>
        </w:rPr>
        <w:t xml:space="preserve"> </w:t>
      </w:r>
      <w:r w:rsidRPr="002761F3">
        <w:rPr>
          <w:rFonts w:ascii="Arial" w:eastAsiaTheme="minorHAnsi" w:hAnsi="Arial" w:cs="Arial"/>
          <w:sz w:val="24"/>
          <w:szCs w:val="24"/>
        </w:rPr>
        <w:t xml:space="preserve">(Mokoro, </w:t>
      </w:r>
      <w:r w:rsidRPr="002761F3">
        <w:rPr>
          <w:rFonts w:ascii="Arial" w:eastAsiaTheme="minorHAnsi" w:hAnsi="Arial" w:cs="Arial"/>
          <w:sz w:val="24"/>
          <w:szCs w:val="24"/>
          <w14:ligatures w14:val="standardContextual"/>
        </w:rPr>
        <w:t>2020</w:t>
      </w:r>
      <w:r w:rsidRPr="002761F3">
        <w:rPr>
          <w:rFonts w:ascii="Arial" w:eastAsiaTheme="minorHAnsi" w:hAnsi="Arial" w:cs="Arial"/>
          <w:sz w:val="24"/>
          <w:szCs w:val="24"/>
        </w:rPr>
        <w:t>)</w:t>
      </w:r>
      <w:r w:rsidRPr="002761F3">
        <w:rPr>
          <w:rFonts w:ascii="Arial" w:eastAsia="Calibri" w:hAnsi="Arial" w:cs="Arial"/>
          <w:sz w:val="24"/>
          <w:szCs w:val="24"/>
        </w:rPr>
        <w:t>.</w:t>
      </w:r>
    </w:p>
    <w:p w14:paraId="3F6F0E0F" w14:textId="77777777" w:rsidR="007E7EA0" w:rsidRPr="002761F3" w:rsidRDefault="007E7EA0" w:rsidP="00717C5D">
      <w:pPr>
        <w:spacing w:after="0" w:line="240" w:lineRule="auto"/>
        <w:jc w:val="both"/>
        <w:rPr>
          <w:rFonts w:ascii="Arial" w:eastAsia="Calibri" w:hAnsi="Arial" w:cs="Arial"/>
          <w:sz w:val="24"/>
          <w:szCs w:val="24"/>
        </w:rPr>
      </w:pPr>
    </w:p>
    <w:p w14:paraId="066DBD03" w14:textId="2C9249BE" w:rsidR="00D0726C" w:rsidRPr="002761F3" w:rsidRDefault="007E7EA0" w:rsidP="00D0726C">
      <w:pPr>
        <w:spacing w:after="0" w:line="240" w:lineRule="auto"/>
        <w:jc w:val="both"/>
        <w:rPr>
          <w:rFonts w:ascii="Arial" w:eastAsia="Calibri" w:hAnsi="Arial" w:cs="Arial"/>
          <w:sz w:val="24"/>
          <w:szCs w:val="24"/>
        </w:rPr>
      </w:pPr>
      <w:r w:rsidRPr="002761F3">
        <w:rPr>
          <w:rFonts w:ascii="Arial" w:eastAsia="Calibri" w:hAnsi="Arial" w:cs="Arial"/>
          <w:sz w:val="24"/>
          <w:szCs w:val="24"/>
        </w:rPr>
        <w:t xml:space="preserve">Furthermore, the findings of research indicated that the majority (86%) of the interviewed teachers did not have the proper understanding of the objectives of Competence Based Curriculum. The majority (78%) of the reviewed lesson plans did not reflect the qualities of a Competence Based lesson plan. The involvement of students in classroom activities by the teachers who were observed was, in overall, very low. Teachers practiced formative student assessments in less than 50% of the observed classroom sessions. The majority of teachers were not knowledgeable on what Competence Based Curriculum </w:t>
      </w:r>
      <w:r w:rsidRPr="002761F3">
        <w:rPr>
          <w:rFonts w:ascii="Arial" w:eastAsia="Calibri" w:hAnsi="Arial" w:cs="Arial"/>
          <w:sz w:val="24"/>
          <w:szCs w:val="24"/>
        </w:rPr>
        <w:lastRenderedPageBreak/>
        <w:t>was all about. The practices exhibited by the majority of teachers in the selected schools did not indicate that they were effectively implementing Competence Based Curriculum. In view of these findings, it seemed that the implementation of Competence Based Curriculum in the selected schools was ineffective</w:t>
      </w:r>
      <w:r w:rsidRPr="002761F3">
        <w:rPr>
          <w:rFonts w:ascii="Arial" w:eastAsia="Times New Roman" w:hAnsi="Arial" w:cs="Arial"/>
          <w:sz w:val="24"/>
          <w:szCs w:val="24"/>
        </w:rPr>
        <w:t xml:space="preserve"> (</w:t>
      </w:r>
      <w:proofErr w:type="spellStart"/>
      <w:r w:rsidRPr="002761F3">
        <w:rPr>
          <w:rFonts w:ascii="Arial" w:eastAsia="Calibri" w:hAnsi="Arial" w:cs="Arial"/>
          <w:sz w:val="24"/>
          <w:szCs w:val="24"/>
        </w:rPr>
        <w:t>Komba</w:t>
      </w:r>
      <w:proofErr w:type="spellEnd"/>
      <w:r w:rsidRPr="002761F3">
        <w:rPr>
          <w:rFonts w:ascii="Arial" w:eastAsia="Calibri" w:hAnsi="Arial" w:cs="Arial"/>
          <w:sz w:val="24"/>
          <w:szCs w:val="24"/>
        </w:rPr>
        <w:t xml:space="preserve"> and </w:t>
      </w:r>
      <w:proofErr w:type="spellStart"/>
      <w:r w:rsidRPr="002761F3">
        <w:rPr>
          <w:rFonts w:ascii="Arial" w:eastAsia="Calibri" w:hAnsi="Arial" w:cs="Arial"/>
          <w:sz w:val="24"/>
          <w:szCs w:val="24"/>
        </w:rPr>
        <w:t>Mwandanji</w:t>
      </w:r>
      <w:proofErr w:type="spellEnd"/>
      <w:r w:rsidRPr="002761F3">
        <w:rPr>
          <w:rFonts w:ascii="Arial" w:eastAsia="Calibri" w:hAnsi="Arial" w:cs="Arial"/>
          <w:sz w:val="24"/>
          <w:szCs w:val="24"/>
        </w:rPr>
        <w:t>, 2015).</w:t>
      </w:r>
      <w:r w:rsidR="00D0726C" w:rsidRPr="002761F3">
        <w:rPr>
          <w:rFonts w:ascii="Arial" w:eastAsia="Calibri" w:hAnsi="Arial" w:cs="Arial"/>
          <w:sz w:val="24"/>
          <w:szCs w:val="24"/>
        </w:rPr>
        <w:t xml:space="preserve"> </w:t>
      </w:r>
      <w:r w:rsidR="00B771DD" w:rsidRPr="002761F3">
        <w:rPr>
          <w:rFonts w:ascii="Arial" w:hAnsi="Arial" w:cs="Arial"/>
          <w:sz w:val="24"/>
          <w:szCs w:val="24"/>
        </w:rPr>
        <w:t xml:space="preserve">In the same perspective, educators </w:t>
      </w:r>
      <w:r w:rsidR="006F575C" w:rsidRPr="002761F3">
        <w:rPr>
          <w:rFonts w:ascii="Arial" w:hAnsi="Arial" w:cs="Arial"/>
          <w:sz w:val="24"/>
          <w:szCs w:val="24"/>
        </w:rPr>
        <w:t xml:space="preserve">propounded that </w:t>
      </w:r>
      <w:r w:rsidR="00D0726C" w:rsidRPr="002761F3">
        <w:rPr>
          <w:rFonts w:ascii="Arial" w:hAnsi="Arial" w:cs="Arial"/>
          <w:sz w:val="24"/>
          <w:szCs w:val="24"/>
        </w:rPr>
        <w:t xml:space="preserve">implementing </w:t>
      </w:r>
      <w:r w:rsidR="00D0726C" w:rsidRPr="002761F3">
        <w:rPr>
          <w:rFonts w:ascii="Arial" w:eastAsia="Calibri" w:hAnsi="Arial" w:cs="Arial"/>
          <w:sz w:val="24"/>
          <w:szCs w:val="24"/>
        </w:rPr>
        <w:t xml:space="preserve">Competence Based Curriculum </w:t>
      </w:r>
      <w:r w:rsidR="00D0726C" w:rsidRPr="002761F3">
        <w:rPr>
          <w:rFonts w:ascii="Arial" w:hAnsi="Arial" w:cs="Arial"/>
          <w:sz w:val="24"/>
          <w:szCs w:val="24"/>
        </w:rPr>
        <w:t>successfully in most Third-World countries is a difficult task because the government needs to raise a lot of money</w:t>
      </w:r>
      <w:r w:rsidR="001665FD" w:rsidRPr="002761F3">
        <w:rPr>
          <w:rFonts w:ascii="Arial" w:hAnsi="Arial" w:cs="Arial"/>
          <w:sz w:val="24"/>
          <w:szCs w:val="24"/>
        </w:rPr>
        <w:t xml:space="preserve"> to build educational </w:t>
      </w:r>
      <w:r w:rsidR="00D0726C" w:rsidRPr="002761F3">
        <w:rPr>
          <w:rFonts w:ascii="Arial" w:hAnsi="Arial" w:cs="Arial"/>
          <w:sz w:val="24"/>
          <w:szCs w:val="24"/>
        </w:rPr>
        <w:t>infrastructures that will enable for comprehensive interaction</w:t>
      </w:r>
      <w:r w:rsidR="004C16A7" w:rsidRPr="002761F3">
        <w:rPr>
          <w:rFonts w:ascii="Arial" w:hAnsi="Arial" w:cs="Arial"/>
          <w:sz w:val="24"/>
          <w:szCs w:val="24"/>
        </w:rPr>
        <w:t>s</w:t>
      </w:r>
      <w:r w:rsidR="00D0726C" w:rsidRPr="002761F3">
        <w:rPr>
          <w:rFonts w:ascii="Arial" w:hAnsi="Arial" w:cs="Arial"/>
          <w:sz w:val="24"/>
          <w:szCs w:val="24"/>
        </w:rPr>
        <w:t xml:space="preserve"> between students, teachers and teaching and learning materials</w:t>
      </w:r>
      <w:r w:rsidR="00AC5BFC" w:rsidRPr="002761F3">
        <w:rPr>
          <w:rFonts w:ascii="Arial" w:hAnsi="Arial" w:cs="Arial"/>
          <w:sz w:val="24"/>
          <w:szCs w:val="24"/>
        </w:rPr>
        <w:t xml:space="preserve"> (Cleopatra and Elina, 2019)</w:t>
      </w:r>
      <w:r w:rsidR="00D0726C" w:rsidRPr="002761F3">
        <w:rPr>
          <w:rFonts w:ascii="Arial" w:hAnsi="Arial" w:cs="Arial"/>
          <w:sz w:val="24"/>
          <w:szCs w:val="24"/>
        </w:rPr>
        <w:t xml:space="preserve">. </w:t>
      </w:r>
    </w:p>
    <w:p w14:paraId="75FDA252" w14:textId="77777777" w:rsidR="00D0726C" w:rsidRPr="002761F3" w:rsidRDefault="00D0726C" w:rsidP="00717C5D">
      <w:pPr>
        <w:autoSpaceDE w:val="0"/>
        <w:autoSpaceDN w:val="0"/>
        <w:adjustRightInd w:val="0"/>
        <w:spacing w:after="0" w:line="240" w:lineRule="auto"/>
        <w:jc w:val="both"/>
        <w:rPr>
          <w:rFonts w:ascii="Arial" w:hAnsi="Arial" w:cs="Arial"/>
          <w:sz w:val="24"/>
          <w:szCs w:val="24"/>
        </w:rPr>
      </w:pPr>
    </w:p>
    <w:p w14:paraId="1CE371C5" w14:textId="3AF8CDD8" w:rsidR="001441CE" w:rsidRPr="002761F3" w:rsidRDefault="006519DC" w:rsidP="00717C5D">
      <w:pPr>
        <w:autoSpaceDE w:val="0"/>
        <w:autoSpaceDN w:val="0"/>
        <w:adjustRightInd w:val="0"/>
        <w:spacing w:after="0" w:line="240" w:lineRule="auto"/>
        <w:jc w:val="both"/>
        <w:rPr>
          <w:rFonts w:ascii="Arial" w:eastAsia="Times New Roman" w:hAnsi="Arial" w:cs="Arial"/>
          <w:sz w:val="24"/>
          <w:szCs w:val="24"/>
        </w:rPr>
      </w:pPr>
      <w:r w:rsidRPr="002761F3">
        <w:rPr>
          <w:rFonts w:ascii="Arial" w:eastAsia="Calibri" w:hAnsi="Arial" w:cs="Arial"/>
          <w:sz w:val="24"/>
          <w:szCs w:val="24"/>
          <w:lang w:val="en-GB"/>
        </w:rPr>
        <w:t>Since</w:t>
      </w:r>
      <w:r w:rsidR="005F1CF9" w:rsidRPr="002761F3">
        <w:rPr>
          <w:rFonts w:ascii="Arial" w:eastAsia="Calibri" w:hAnsi="Arial" w:cs="Arial"/>
          <w:sz w:val="24"/>
          <w:szCs w:val="24"/>
          <w:lang w:val="en-GB"/>
        </w:rPr>
        <w:t xml:space="preserve"> Competence Based Curriculum</w:t>
      </w:r>
      <w:r w:rsidR="005F1CF9" w:rsidRPr="002761F3">
        <w:rPr>
          <w:rFonts w:ascii="Arial" w:eastAsia="Calibri" w:hAnsi="Arial" w:cs="Arial"/>
          <w:sz w:val="24"/>
          <w:szCs w:val="24"/>
          <w:shd w:val="clear" w:color="auto" w:fill="FFFFFF"/>
          <w:lang w:val="en-GB"/>
        </w:rPr>
        <w:t xml:space="preserve"> </w:t>
      </w:r>
      <w:r w:rsidR="005F1CF9" w:rsidRPr="002761F3">
        <w:rPr>
          <w:rFonts w:ascii="Arial" w:eastAsia="Calibri" w:hAnsi="Arial" w:cs="Arial"/>
          <w:sz w:val="24"/>
          <w:szCs w:val="24"/>
          <w:lang w:val="en-GB"/>
        </w:rPr>
        <w:t>was introduced in secondary schools’ teacher training still faces challenges in preparing skilled and competent teachers fo</w:t>
      </w:r>
      <w:r w:rsidR="00370F20" w:rsidRPr="002761F3">
        <w:rPr>
          <w:rFonts w:ascii="Arial" w:eastAsia="Calibri" w:hAnsi="Arial" w:cs="Arial"/>
          <w:sz w:val="24"/>
          <w:szCs w:val="24"/>
          <w:lang w:val="en-GB"/>
        </w:rPr>
        <w:t>r implementing CBC in schools. UNESCO (</w:t>
      </w:r>
      <w:r w:rsidR="00E117B9" w:rsidRPr="002761F3">
        <w:rPr>
          <w:rFonts w:ascii="Arial" w:eastAsia="Calibri" w:hAnsi="Arial" w:cs="Arial"/>
          <w:sz w:val="24"/>
          <w:szCs w:val="24"/>
          <w:lang w:val="en-GB"/>
        </w:rPr>
        <w:t>2014) highlights that,</w:t>
      </w:r>
      <w:r w:rsidR="005F1CF9" w:rsidRPr="002761F3">
        <w:rPr>
          <w:rFonts w:ascii="Arial" w:eastAsia="Calibri" w:hAnsi="Arial" w:cs="Arial"/>
          <w:sz w:val="24"/>
          <w:szCs w:val="24"/>
          <w:lang w:val="en-GB"/>
        </w:rPr>
        <w:t xml:space="preserve"> the quality of initial teacher education programs has been a challenge facing many countries, particularly the training programs for primary school teachers. The criticism is with regards to the qualifications of new entrants, duration of the programs, qualification of tutors, and the quality </w:t>
      </w:r>
      <w:r w:rsidR="00E117B9" w:rsidRPr="002761F3">
        <w:rPr>
          <w:rFonts w:ascii="Arial" w:eastAsia="Calibri" w:hAnsi="Arial" w:cs="Arial"/>
          <w:sz w:val="24"/>
          <w:szCs w:val="24"/>
          <w:lang w:val="en-GB"/>
        </w:rPr>
        <w:t>of the curriculum</w:t>
      </w:r>
      <w:r w:rsidR="005F1CF9" w:rsidRPr="002761F3">
        <w:rPr>
          <w:rFonts w:ascii="Arial" w:eastAsia="Calibri" w:hAnsi="Arial" w:cs="Arial"/>
          <w:sz w:val="24"/>
          <w:szCs w:val="24"/>
          <w:lang w:val="en-GB"/>
        </w:rPr>
        <w:t xml:space="preserve">. The existing challenges are the barriers to preparing teachers with knowledge and skills for </w:t>
      </w:r>
      <w:r w:rsidR="00BE4C1E" w:rsidRPr="002761F3">
        <w:rPr>
          <w:rFonts w:ascii="Arial" w:eastAsia="Calibri" w:hAnsi="Arial" w:cs="Arial"/>
          <w:sz w:val="24"/>
          <w:szCs w:val="24"/>
          <w:lang w:val="en-GB"/>
        </w:rPr>
        <w:t xml:space="preserve">the </w:t>
      </w:r>
      <w:r w:rsidR="005F1CF9" w:rsidRPr="002761F3">
        <w:rPr>
          <w:rFonts w:ascii="Arial" w:eastAsia="Calibri" w:hAnsi="Arial" w:cs="Arial"/>
          <w:sz w:val="24"/>
          <w:szCs w:val="24"/>
          <w:lang w:val="en-GB"/>
        </w:rPr>
        <w:t>effective implementation of Competence Based Curriculum</w:t>
      </w:r>
      <w:r w:rsidR="005F1CF9" w:rsidRPr="002761F3">
        <w:rPr>
          <w:rFonts w:ascii="Arial" w:eastAsia="Calibri" w:hAnsi="Arial" w:cs="Arial"/>
          <w:sz w:val="24"/>
          <w:szCs w:val="24"/>
          <w:shd w:val="clear" w:color="auto" w:fill="FFFFFF"/>
          <w:lang w:val="en-GB"/>
        </w:rPr>
        <w:t xml:space="preserve"> </w:t>
      </w:r>
      <w:r w:rsidR="005F1CF9" w:rsidRPr="002761F3">
        <w:rPr>
          <w:rFonts w:ascii="Arial" w:eastAsia="Calibri" w:hAnsi="Arial" w:cs="Arial"/>
          <w:sz w:val="24"/>
          <w:szCs w:val="24"/>
          <w:lang w:val="en-GB"/>
        </w:rPr>
        <w:t>in schools.</w:t>
      </w:r>
      <w:r w:rsidR="004917B9" w:rsidRPr="002761F3">
        <w:rPr>
          <w:rFonts w:ascii="Arial" w:eastAsia="Calibri" w:hAnsi="Arial" w:cs="Arial"/>
          <w:sz w:val="24"/>
          <w:szCs w:val="24"/>
          <w:lang w:val="en-GB"/>
        </w:rPr>
        <w:t xml:space="preserve"> </w:t>
      </w:r>
      <w:r w:rsidR="005F1CF9" w:rsidRPr="002761F3">
        <w:rPr>
          <w:rFonts w:ascii="Arial" w:eastAsia="Times New Roman" w:hAnsi="Arial" w:cs="Arial"/>
          <w:sz w:val="24"/>
          <w:szCs w:val="24"/>
        </w:rPr>
        <w:t>A series of research articles have pointed to limitations in the implementation of Competence Based Curriculum</w:t>
      </w:r>
      <w:r w:rsidR="005F1CF9" w:rsidRPr="002761F3">
        <w:rPr>
          <w:rFonts w:ascii="Arial" w:eastAsia="Times New Roman" w:hAnsi="Arial" w:cs="Arial"/>
          <w:sz w:val="24"/>
          <w:szCs w:val="24"/>
          <w:shd w:val="clear" w:color="auto" w:fill="FFFFFF"/>
        </w:rPr>
        <w:t xml:space="preserve"> </w:t>
      </w:r>
      <w:r w:rsidR="005F1CF9" w:rsidRPr="002761F3">
        <w:rPr>
          <w:rFonts w:ascii="Arial" w:eastAsia="Times New Roman" w:hAnsi="Arial" w:cs="Arial"/>
          <w:sz w:val="24"/>
          <w:szCs w:val="24"/>
        </w:rPr>
        <w:t>in classrooms (</w:t>
      </w:r>
      <w:proofErr w:type="spellStart"/>
      <w:r w:rsidR="005F1CF9" w:rsidRPr="002761F3">
        <w:rPr>
          <w:rFonts w:ascii="Arial" w:eastAsia="Times New Roman" w:hAnsi="Arial" w:cs="Arial"/>
          <w:sz w:val="24"/>
          <w:szCs w:val="24"/>
        </w:rPr>
        <w:t>Tabulawa</w:t>
      </w:r>
      <w:proofErr w:type="spellEnd"/>
      <w:r w:rsidR="005F1CF9" w:rsidRPr="002761F3">
        <w:rPr>
          <w:rFonts w:ascii="Arial" w:eastAsia="Times New Roman" w:hAnsi="Arial" w:cs="Arial"/>
          <w:sz w:val="24"/>
          <w:szCs w:val="24"/>
        </w:rPr>
        <w:t xml:space="preserve"> 1997; Cross, O’Sullivan 2004; Todd and Mason 2005; Dussel 2006; Chisholm and Leyendecker 2008; Hardman, Guthrie 2010; </w:t>
      </w:r>
      <w:proofErr w:type="spellStart"/>
      <w:r w:rsidR="005F1CF9" w:rsidRPr="002761F3">
        <w:rPr>
          <w:rFonts w:ascii="Arial" w:eastAsia="Times New Roman" w:hAnsi="Arial" w:cs="Arial"/>
          <w:sz w:val="24"/>
          <w:szCs w:val="24"/>
        </w:rPr>
        <w:t>Schweisfurth</w:t>
      </w:r>
      <w:proofErr w:type="spellEnd"/>
      <w:r w:rsidR="005F1CF9" w:rsidRPr="002761F3">
        <w:rPr>
          <w:rFonts w:ascii="Arial" w:eastAsia="Times New Roman" w:hAnsi="Arial" w:cs="Arial"/>
          <w:sz w:val="24"/>
          <w:szCs w:val="24"/>
        </w:rPr>
        <w:t xml:space="preserve"> 2011). </w:t>
      </w:r>
    </w:p>
    <w:p w14:paraId="5C904358" w14:textId="77777777" w:rsidR="00EF3C77" w:rsidRPr="002761F3" w:rsidRDefault="00EF3C77" w:rsidP="00717C5D">
      <w:pPr>
        <w:autoSpaceDE w:val="0"/>
        <w:autoSpaceDN w:val="0"/>
        <w:adjustRightInd w:val="0"/>
        <w:spacing w:after="0" w:line="240" w:lineRule="auto"/>
        <w:jc w:val="both"/>
        <w:rPr>
          <w:rFonts w:ascii="Arial" w:eastAsia="Times New Roman" w:hAnsi="Arial" w:cs="Arial"/>
          <w:sz w:val="24"/>
          <w:szCs w:val="24"/>
        </w:rPr>
      </w:pPr>
    </w:p>
    <w:p w14:paraId="25746A53" w14:textId="77777777" w:rsidR="00D40180" w:rsidRPr="002761F3" w:rsidRDefault="005F1CF9" w:rsidP="00717C5D">
      <w:pPr>
        <w:autoSpaceDE w:val="0"/>
        <w:autoSpaceDN w:val="0"/>
        <w:adjustRightInd w:val="0"/>
        <w:spacing w:after="0" w:line="240" w:lineRule="auto"/>
        <w:jc w:val="both"/>
        <w:rPr>
          <w:rFonts w:ascii="Arial" w:eastAsia="Calibri" w:hAnsi="Arial" w:cs="Arial"/>
          <w:sz w:val="24"/>
          <w:szCs w:val="24"/>
          <w:lang w:val="en-GB"/>
        </w:rPr>
      </w:pPr>
      <w:r w:rsidRPr="002761F3">
        <w:rPr>
          <w:rFonts w:ascii="Arial" w:eastAsia="Times New Roman" w:hAnsi="Arial" w:cs="Arial"/>
          <w:sz w:val="24"/>
          <w:szCs w:val="24"/>
        </w:rPr>
        <w:t>Barriers to classroom implementation of reform that have repeatedly been identified include:</w:t>
      </w:r>
    </w:p>
    <w:p w14:paraId="7E1FC671" w14:textId="77777777" w:rsidR="00D40180" w:rsidRPr="002761F3" w:rsidRDefault="005F1CF9" w:rsidP="00717C5D">
      <w:pPr>
        <w:spacing w:after="0" w:line="240" w:lineRule="auto"/>
        <w:jc w:val="both"/>
        <w:rPr>
          <w:rFonts w:ascii="Arial" w:eastAsia="Times New Roman" w:hAnsi="Arial" w:cs="Arial"/>
          <w:sz w:val="24"/>
          <w:szCs w:val="24"/>
        </w:rPr>
      </w:pPr>
      <w:proofErr w:type="spellStart"/>
      <w:r w:rsidRPr="002761F3">
        <w:rPr>
          <w:rFonts w:ascii="Arial" w:eastAsia="Times New Roman" w:hAnsi="Arial" w:cs="Arial"/>
          <w:sz w:val="24"/>
          <w:szCs w:val="24"/>
        </w:rPr>
        <w:t>i</w:t>
      </w:r>
      <w:proofErr w:type="spellEnd"/>
      <w:r w:rsidRPr="002761F3">
        <w:rPr>
          <w:rFonts w:ascii="Arial" w:eastAsia="Times New Roman" w:hAnsi="Arial" w:cs="Arial"/>
          <w:sz w:val="24"/>
          <w:szCs w:val="24"/>
        </w:rPr>
        <w:t>. Large class sizes defy personalization strategies.</w:t>
      </w:r>
    </w:p>
    <w:p w14:paraId="240CEA84" w14:textId="77777777" w:rsidR="00D40180" w:rsidRPr="002761F3" w:rsidRDefault="005F1CF9" w:rsidP="00717C5D">
      <w:pPr>
        <w:spacing w:after="0" w:line="240" w:lineRule="auto"/>
        <w:jc w:val="both"/>
        <w:rPr>
          <w:rFonts w:ascii="Arial" w:eastAsia="Times New Roman" w:hAnsi="Arial" w:cs="Arial"/>
          <w:sz w:val="24"/>
          <w:szCs w:val="24"/>
        </w:rPr>
      </w:pPr>
      <w:r w:rsidRPr="002761F3">
        <w:rPr>
          <w:rFonts w:ascii="Arial" w:eastAsia="Times New Roman" w:hAnsi="Arial" w:cs="Arial"/>
          <w:sz w:val="24"/>
          <w:szCs w:val="24"/>
        </w:rPr>
        <w:t>ii. Learning resources are too scarce to support student-led learning inquiries.</w:t>
      </w:r>
    </w:p>
    <w:p w14:paraId="1E8DA166" w14:textId="77777777" w:rsidR="00D40180" w:rsidRPr="002761F3" w:rsidRDefault="005F1CF9" w:rsidP="00717C5D">
      <w:pPr>
        <w:spacing w:after="0" w:line="240" w:lineRule="auto"/>
        <w:jc w:val="both"/>
        <w:rPr>
          <w:rFonts w:ascii="Arial" w:eastAsia="Times New Roman" w:hAnsi="Arial" w:cs="Arial"/>
          <w:sz w:val="24"/>
          <w:szCs w:val="24"/>
        </w:rPr>
      </w:pPr>
      <w:r w:rsidRPr="002761F3">
        <w:rPr>
          <w:rFonts w:ascii="Arial" w:eastAsia="Times New Roman" w:hAnsi="Arial" w:cs="Arial"/>
          <w:sz w:val="24"/>
          <w:szCs w:val="24"/>
        </w:rPr>
        <w:t>iii. Limited professional capacity of teachers, who have little or no experience of or training in learner-centered pedagogies.</w:t>
      </w:r>
    </w:p>
    <w:p w14:paraId="3A75788F" w14:textId="77777777" w:rsidR="00D40180" w:rsidRPr="002761F3" w:rsidRDefault="005F1CF9" w:rsidP="00717C5D">
      <w:pPr>
        <w:spacing w:after="0" w:line="240" w:lineRule="auto"/>
        <w:jc w:val="both"/>
        <w:rPr>
          <w:rFonts w:ascii="Arial" w:eastAsia="Times New Roman" w:hAnsi="Arial" w:cs="Arial"/>
          <w:sz w:val="24"/>
          <w:szCs w:val="24"/>
        </w:rPr>
      </w:pPr>
      <w:r w:rsidRPr="002761F3">
        <w:rPr>
          <w:rFonts w:ascii="Arial" w:eastAsia="Times New Roman" w:hAnsi="Arial" w:cs="Arial"/>
          <w:sz w:val="24"/>
          <w:szCs w:val="24"/>
        </w:rPr>
        <w:t>iv. Pupils and sometimes teachers’ limited fluency in the language of instruction.</w:t>
      </w:r>
    </w:p>
    <w:p w14:paraId="479EC9C2" w14:textId="77777777" w:rsidR="00D40180" w:rsidRPr="002761F3" w:rsidRDefault="005F1CF9" w:rsidP="00717C5D">
      <w:pPr>
        <w:spacing w:after="0" w:line="240" w:lineRule="auto"/>
        <w:jc w:val="both"/>
        <w:rPr>
          <w:rFonts w:ascii="Arial" w:eastAsia="Times New Roman" w:hAnsi="Arial" w:cs="Arial"/>
          <w:sz w:val="24"/>
          <w:szCs w:val="24"/>
        </w:rPr>
      </w:pPr>
      <w:r w:rsidRPr="002761F3">
        <w:rPr>
          <w:rFonts w:ascii="Arial" w:eastAsia="Times New Roman" w:hAnsi="Arial" w:cs="Arial"/>
          <w:sz w:val="24"/>
          <w:szCs w:val="24"/>
        </w:rPr>
        <w:t>v. Conflict between the implicit values, particularly in regard to teacher-learner relations, and those held by teachers.</w:t>
      </w:r>
    </w:p>
    <w:p w14:paraId="31AF0014" w14:textId="77777777" w:rsidR="00D40180" w:rsidRPr="002761F3" w:rsidRDefault="005F1CF9" w:rsidP="00717C5D">
      <w:pPr>
        <w:spacing w:after="0" w:line="240" w:lineRule="auto"/>
        <w:jc w:val="both"/>
        <w:rPr>
          <w:rFonts w:ascii="Arial" w:eastAsia="Times New Roman" w:hAnsi="Arial" w:cs="Arial"/>
          <w:sz w:val="24"/>
          <w:szCs w:val="24"/>
        </w:rPr>
      </w:pPr>
      <w:r w:rsidRPr="002761F3">
        <w:rPr>
          <w:rFonts w:ascii="Arial" w:eastAsia="Times New Roman" w:hAnsi="Arial" w:cs="Arial"/>
          <w:sz w:val="24"/>
          <w:szCs w:val="24"/>
        </w:rPr>
        <w:t>vi. A failure to link teacher education and assessment with changes to primary and secondary curricula.</w:t>
      </w:r>
    </w:p>
    <w:p w14:paraId="21A2C89F" w14:textId="77777777" w:rsidR="00D40180" w:rsidRPr="002761F3" w:rsidRDefault="005F1CF9" w:rsidP="00717C5D">
      <w:pPr>
        <w:spacing w:after="0" w:line="240" w:lineRule="auto"/>
        <w:jc w:val="both"/>
        <w:rPr>
          <w:rFonts w:ascii="Arial" w:eastAsia="Times New Roman" w:hAnsi="Arial" w:cs="Arial"/>
          <w:sz w:val="24"/>
          <w:szCs w:val="24"/>
        </w:rPr>
      </w:pPr>
      <w:r w:rsidRPr="002761F3">
        <w:rPr>
          <w:rFonts w:ascii="Arial" w:eastAsia="Times New Roman" w:hAnsi="Arial" w:cs="Arial"/>
          <w:sz w:val="24"/>
          <w:szCs w:val="24"/>
        </w:rPr>
        <w:t>vii. The complexity of new curricula and their use of opaque jargon.</w:t>
      </w:r>
    </w:p>
    <w:p w14:paraId="7CF74EEE" w14:textId="77777777" w:rsidR="00D40180" w:rsidRPr="002761F3" w:rsidRDefault="00D40180" w:rsidP="00717C5D">
      <w:pPr>
        <w:spacing w:after="0" w:line="240" w:lineRule="auto"/>
        <w:jc w:val="both"/>
        <w:rPr>
          <w:rFonts w:ascii="Arial" w:eastAsia="Times New Roman" w:hAnsi="Arial" w:cs="Arial"/>
          <w:sz w:val="24"/>
          <w:szCs w:val="24"/>
        </w:rPr>
      </w:pPr>
    </w:p>
    <w:p w14:paraId="369BF221" w14:textId="77777777" w:rsidR="00D40180" w:rsidRPr="002761F3" w:rsidRDefault="005F1CF9" w:rsidP="00717C5D">
      <w:pPr>
        <w:spacing w:after="0" w:line="360" w:lineRule="auto"/>
        <w:ind w:right="-930"/>
        <w:jc w:val="both"/>
        <w:rPr>
          <w:rFonts w:ascii="Arial" w:eastAsia="Calibri" w:hAnsi="Arial" w:cs="Arial"/>
          <w:b/>
          <w:sz w:val="24"/>
          <w:szCs w:val="24"/>
          <w:lang w:val="en-GB"/>
        </w:rPr>
      </w:pPr>
      <w:r w:rsidRPr="002761F3">
        <w:rPr>
          <w:rFonts w:ascii="Arial" w:eastAsia="Calibri" w:hAnsi="Arial" w:cs="Arial"/>
          <w:b/>
          <w:sz w:val="24"/>
          <w:szCs w:val="24"/>
          <w:lang w:val="en-GB"/>
        </w:rPr>
        <w:t>Students demonstrating competences acquired from the education system</w:t>
      </w:r>
    </w:p>
    <w:p w14:paraId="17A4A499" w14:textId="77777777" w:rsidR="00D40180" w:rsidRPr="002761F3" w:rsidRDefault="005F1CF9" w:rsidP="00717C5D">
      <w:pPr>
        <w:spacing w:after="160" w:line="240" w:lineRule="auto"/>
        <w:jc w:val="both"/>
        <w:rPr>
          <w:rFonts w:ascii="Arial" w:eastAsia="Calibri" w:hAnsi="Arial" w:cs="Arial"/>
          <w:sz w:val="24"/>
          <w:szCs w:val="24"/>
          <w:lang w:val="en-GB"/>
        </w:rPr>
      </w:pPr>
      <w:r w:rsidRPr="002761F3">
        <w:rPr>
          <w:rFonts w:ascii="Arial" w:eastAsia="Calibri" w:hAnsi="Arial" w:cs="Arial"/>
          <w:sz w:val="24"/>
          <w:szCs w:val="24"/>
        </w:rPr>
        <w:t xml:space="preserve">Tanzania introduced </w:t>
      </w:r>
      <w:r w:rsidRPr="002761F3">
        <w:rPr>
          <w:rFonts w:ascii="Arial" w:hAnsi="Arial" w:cs="Arial"/>
          <w:sz w:val="24"/>
          <w:szCs w:val="24"/>
          <w:shd w:val="clear" w:color="auto" w:fill="FFFFFF"/>
        </w:rPr>
        <w:t>Competence Based Curriculum</w:t>
      </w:r>
      <w:r w:rsidRPr="002761F3">
        <w:rPr>
          <w:rFonts w:ascii="Arial" w:hAnsi="Arial" w:cs="Arial"/>
          <w:i/>
          <w:sz w:val="24"/>
          <w:szCs w:val="24"/>
          <w:shd w:val="clear" w:color="auto" w:fill="FFFFFF"/>
        </w:rPr>
        <w:t xml:space="preserve"> </w:t>
      </w:r>
      <w:r w:rsidRPr="002761F3">
        <w:rPr>
          <w:rFonts w:ascii="Arial" w:eastAsia="Calibri" w:hAnsi="Arial" w:cs="Arial"/>
          <w:sz w:val="24"/>
          <w:szCs w:val="24"/>
        </w:rPr>
        <w:t xml:space="preserve">in educational institutions. The anticipation was on developing an education system that would enable Tanzanians to be sufficiently equipped with the knowledge needed to competently and competitively solve the development challenges facing the nation. In fact, the </w:t>
      </w:r>
      <w:r w:rsidRPr="002761F3">
        <w:rPr>
          <w:rFonts w:ascii="Arial" w:eastAsia="Calibri" w:hAnsi="Arial" w:cs="Arial"/>
          <w:sz w:val="24"/>
          <w:szCs w:val="24"/>
          <w:lang w:val="en-GB"/>
        </w:rPr>
        <w:t xml:space="preserve">educational stakeholders confirmed that Tanzanian graduates of all levels of education are found to be incompetent. To make them competent research were conducted to expand knowledge, solve problems, and provide evidence for decisions and policies. Research helps society tackle issues, understand how educational practices work, and develop appropriate </w:t>
      </w:r>
      <w:r w:rsidRPr="002761F3">
        <w:rPr>
          <w:rFonts w:ascii="Arial" w:eastAsia="Calibri" w:hAnsi="Arial" w:cs="Arial"/>
          <w:sz w:val="24"/>
          <w:szCs w:val="24"/>
          <w:lang w:val="en-GB"/>
        </w:rPr>
        <w:lastRenderedPageBreak/>
        <w:t>solutions. For individuals, research develops critical thinking, independent learning, and valuable skills for academic and professional life.</w:t>
      </w:r>
    </w:p>
    <w:p w14:paraId="224B356F" w14:textId="77777777" w:rsidR="008D599F" w:rsidRPr="002761F3" w:rsidRDefault="008D599F" w:rsidP="00717C5D">
      <w:pPr>
        <w:spacing w:after="160" w:line="240" w:lineRule="auto"/>
        <w:jc w:val="both"/>
        <w:rPr>
          <w:rFonts w:ascii="Arial" w:eastAsia="Calibri" w:hAnsi="Arial" w:cs="Arial"/>
          <w:sz w:val="24"/>
          <w:szCs w:val="24"/>
        </w:rPr>
      </w:pPr>
      <w:r w:rsidRPr="002761F3">
        <w:rPr>
          <w:rFonts w:ascii="Arial" w:eastAsia="Calibri" w:hAnsi="Arial" w:cs="Arial"/>
          <w:sz w:val="24"/>
          <w:szCs w:val="24"/>
        </w:rPr>
        <w:t xml:space="preserve">The </w:t>
      </w:r>
      <w:r w:rsidRPr="002761F3">
        <w:rPr>
          <w:rFonts w:ascii="Arial" w:hAnsi="Arial" w:cs="Arial"/>
          <w:sz w:val="24"/>
          <w:szCs w:val="24"/>
          <w:shd w:val="clear" w:color="auto" w:fill="FFFFFF"/>
        </w:rPr>
        <w:t>Competence Based Curriculum</w:t>
      </w:r>
      <w:r w:rsidRPr="002761F3">
        <w:rPr>
          <w:rFonts w:ascii="Arial" w:hAnsi="Arial" w:cs="Arial"/>
          <w:i/>
          <w:sz w:val="24"/>
          <w:szCs w:val="24"/>
          <w:shd w:val="clear" w:color="auto" w:fill="FFFFFF"/>
        </w:rPr>
        <w:t xml:space="preserve"> </w:t>
      </w:r>
      <w:r w:rsidRPr="002761F3">
        <w:rPr>
          <w:rFonts w:ascii="Arial" w:eastAsia="Calibri" w:hAnsi="Arial" w:cs="Arial"/>
          <w:sz w:val="24"/>
          <w:szCs w:val="24"/>
        </w:rPr>
        <w:t>in schools has not been well implemented in Tanzania. The situation shows that students are not able to practice and apply what they have been learning to solve problems in society</w:t>
      </w:r>
      <w:r w:rsidRPr="002761F3">
        <w:rPr>
          <w:rFonts w:ascii="Arial" w:eastAsia="Calibri" w:hAnsi="Arial" w:cs="Arial"/>
          <w:i/>
          <w:iCs/>
          <w:sz w:val="24"/>
          <w:szCs w:val="24"/>
        </w:rPr>
        <w:t xml:space="preserve">. </w:t>
      </w:r>
      <w:r w:rsidRPr="002761F3">
        <w:rPr>
          <w:rFonts w:ascii="Arial" w:eastAsia="Calibri" w:hAnsi="Arial" w:cs="Arial"/>
          <w:sz w:val="24"/>
          <w:szCs w:val="24"/>
        </w:rPr>
        <w:t xml:space="preserve">Even though teachers are the primary implementers of the curriculum, studies have consistently shown a poor implementation of the Competence Based Curriculum in Tanzania (Paulo and </w:t>
      </w:r>
      <w:proofErr w:type="spellStart"/>
      <w:r w:rsidRPr="002761F3">
        <w:rPr>
          <w:rFonts w:ascii="Arial" w:eastAsia="Calibri" w:hAnsi="Arial" w:cs="Arial"/>
          <w:sz w:val="24"/>
          <w:szCs w:val="24"/>
        </w:rPr>
        <w:t>Tilya</w:t>
      </w:r>
      <w:proofErr w:type="spellEnd"/>
      <w:r w:rsidRPr="002761F3">
        <w:rPr>
          <w:rFonts w:ascii="Arial" w:eastAsia="Calibri" w:hAnsi="Arial" w:cs="Arial"/>
          <w:sz w:val="24"/>
          <w:szCs w:val="24"/>
        </w:rPr>
        <w:t xml:space="preserve">, 2014). </w:t>
      </w:r>
      <w:r w:rsidRPr="002761F3">
        <w:rPr>
          <w:rFonts w:ascii="Arial" w:hAnsi="Arial" w:cs="Arial"/>
          <w:sz w:val="24"/>
          <w:szCs w:val="24"/>
          <w:shd w:val="clear" w:color="auto" w:fill="FFFFFF"/>
        </w:rPr>
        <w:t xml:space="preserve">The implementation process has not been impressive as evidenced by the low performance of students in their examinations. There are various challenges facing the implementation of </w:t>
      </w:r>
      <w:r w:rsidRPr="002761F3">
        <w:rPr>
          <w:rFonts w:ascii="Arial" w:eastAsia="Calibri" w:hAnsi="Arial" w:cs="Arial"/>
          <w:sz w:val="24"/>
          <w:szCs w:val="24"/>
        </w:rPr>
        <w:t>Competence Based Curriculum. More efforts needed to be devoted to the development of educators' understanding of the curriculum (</w:t>
      </w:r>
      <w:proofErr w:type="spellStart"/>
      <w:r w:rsidRPr="002761F3">
        <w:rPr>
          <w:rFonts w:ascii="Arial" w:eastAsia="Calibri" w:hAnsi="Arial" w:cs="Arial"/>
          <w:sz w:val="24"/>
          <w:szCs w:val="24"/>
        </w:rPr>
        <w:t>Ishemo</w:t>
      </w:r>
      <w:proofErr w:type="spellEnd"/>
      <w:r w:rsidRPr="002761F3">
        <w:rPr>
          <w:rFonts w:ascii="Arial" w:eastAsia="Calibri" w:hAnsi="Arial" w:cs="Arial"/>
          <w:sz w:val="24"/>
          <w:szCs w:val="24"/>
        </w:rPr>
        <w:t>, 2017)</w:t>
      </w:r>
      <w:r w:rsidRPr="002761F3">
        <w:rPr>
          <w:rFonts w:ascii="Arial" w:hAnsi="Arial" w:cs="Arial"/>
          <w:sz w:val="24"/>
          <w:szCs w:val="24"/>
          <w:shd w:val="clear" w:color="auto" w:fill="FFFFFF"/>
        </w:rPr>
        <w:t xml:space="preserve">. </w:t>
      </w:r>
      <w:r w:rsidR="00CD241D" w:rsidRPr="002761F3">
        <w:rPr>
          <w:rFonts w:ascii="Arial" w:hAnsi="Arial" w:cs="Arial"/>
          <w:sz w:val="24"/>
          <w:szCs w:val="24"/>
          <w:shd w:val="clear" w:color="auto" w:fill="FFFFFF"/>
        </w:rPr>
        <w:t xml:space="preserve"> </w:t>
      </w:r>
    </w:p>
    <w:p w14:paraId="3A4DB17A" w14:textId="77777777" w:rsidR="00D40180" w:rsidRPr="002761F3" w:rsidRDefault="005F1CF9" w:rsidP="00717C5D">
      <w:pPr>
        <w:pStyle w:val="NoSpacing"/>
        <w:jc w:val="both"/>
        <w:rPr>
          <w:rFonts w:ascii="Arial" w:eastAsia="Times New Roman" w:hAnsi="Arial" w:cs="Arial"/>
          <w:sz w:val="24"/>
          <w:szCs w:val="24"/>
        </w:rPr>
      </w:pPr>
      <w:r w:rsidRPr="002761F3">
        <w:rPr>
          <w:rFonts w:ascii="Arial" w:hAnsi="Arial" w:cs="Arial"/>
          <w:sz w:val="24"/>
          <w:szCs w:val="24"/>
          <w:shd w:val="clear" w:color="auto" w:fill="FFFFFF"/>
        </w:rPr>
        <w:t xml:space="preserve">The foregoing studies indicated the challenges that have been </w:t>
      </w:r>
      <w:r w:rsidR="009B21D3" w:rsidRPr="002761F3">
        <w:rPr>
          <w:rFonts w:ascii="Arial" w:hAnsi="Arial" w:cs="Arial"/>
          <w:sz w:val="24"/>
          <w:szCs w:val="24"/>
          <w:shd w:val="clear" w:color="auto" w:fill="FFFFFF"/>
        </w:rPr>
        <w:t>experiencing</w:t>
      </w:r>
      <w:r w:rsidRPr="002761F3">
        <w:rPr>
          <w:rFonts w:ascii="Arial" w:hAnsi="Arial" w:cs="Arial"/>
          <w:sz w:val="24"/>
          <w:szCs w:val="24"/>
          <w:shd w:val="clear" w:color="auto" w:fill="FFFFFF"/>
        </w:rPr>
        <w:t xml:space="preserve"> in the implementation of the curriculum. Fundamentally, the educational stakeholders have not understood and </w:t>
      </w:r>
      <w:r w:rsidR="004F3FCB" w:rsidRPr="002761F3">
        <w:rPr>
          <w:rFonts w:ascii="Arial" w:hAnsi="Arial" w:cs="Arial"/>
          <w:sz w:val="24"/>
          <w:szCs w:val="24"/>
          <w:shd w:val="clear" w:color="auto" w:fill="FFFFFF"/>
        </w:rPr>
        <w:t>practiced</w:t>
      </w:r>
      <w:r w:rsidRPr="002761F3">
        <w:rPr>
          <w:rFonts w:ascii="Arial" w:hAnsi="Arial" w:cs="Arial"/>
          <w:sz w:val="24"/>
          <w:szCs w:val="24"/>
          <w:shd w:val="clear" w:color="auto" w:fill="FFFFFF"/>
        </w:rPr>
        <w:t xml:space="preserve"> </w:t>
      </w:r>
      <w:r w:rsidR="002A18A4" w:rsidRPr="002761F3">
        <w:rPr>
          <w:rFonts w:ascii="Arial" w:eastAsia="Calibri" w:hAnsi="Arial" w:cs="Arial"/>
          <w:sz w:val="24"/>
          <w:szCs w:val="24"/>
        </w:rPr>
        <w:t>Competence Based Curriculum</w:t>
      </w:r>
      <w:r w:rsidR="002A18A4" w:rsidRPr="002761F3">
        <w:rPr>
          <w:rFonts w:ascii="Arial" w:hAnsi="Arial" w:cs="Arial"/>
          <w:sz w:val="24"/>
          <w:szCs w:val="24"/>
          <w:shd w:val="clear" w:color="auto" w:fill="FFFFFF"/>
        </w:rPr>
        <w:t xml:space="preserve"> </w:t>
      </w:r>
      <w:r w:rsidRPr="002761F3">
        <w:rPr>
          <w:rFonts w:ascii="Arial" w:hAnsi="Arial" w:cs="Arial"/>
          <w:sz w:val="24"/>
          <w:szCs w:val="24"/>
          <w:shd w:val="clear" w:color="auto" w:fill="FFFFFF"/>
        </w:rPr>
        <w:t xml:space="preserve">effectively. This situation proves that the attainment of competences to students becomes in doubt because the activities have not gone well. To acquire </w:t>
      </w:r>
      <w:proofErr w:type="gramStart"/>
      <w:r w:rsidRPr="002761F3">
        <w:rPr>
          <w:rFonts w:ascii="Arial" w:hAnsi="Arial" w:cs="Arial"/>
          <w:sz w:val="24"/>
          <w:szCs w:val="24"/>
          <w:shd w:val="clear" w:color="auto" w:fill="FFFFFF"/>
        </w:rPr>
        <w:t>competences</w:t>
      </w:r>
      <w:proofErr w:type="gramEnd"/>
      <w:r w:rsidRPr="002761F3">
        <w:rPr>
          <w:rFonts w:ascii="Arial" w:hAnsi="Arial" w:cs="Arial"/>
          <w:sz w:val="24"/>
          <w:szCs w:val="24"/>
          <w:shd w:val="clear" w:color="auto" w:fill="FFFFFF"/>
        </w:rPr>
        <w:t xml:space="preserve"> it needs the system of education to set clear goals, perform educational experiences effectively, </w:t>
      </w:r>
      <w:r w:rsidR="004F3FCB" w:rsidRPr="002761F3">
        <w:rPr>
          <w:rFonts w:ascii="Arial" w:hAnsi="Arial" w:cs="Arial"/>
          <w:sz w:val="24"/>
          <w:szCs w:val="24"/>
          <w:shd w:val="clear" w:color="auto" w:fill="FFFFFF"/>
        </w:rPr>
        <w:t>reflect</w:t>
      </w:r>
      <w:r w:rsidRPr="002761F3">
        <w:rPr>
          <w:rFonts w:ascii="Arial" w:hAnsi="Arial" w:cs="Arial"/>
          <w:sz w:val="24"/>
          <w:szCs w:val="24"/>
          <w:shd w:val="clear" w:color="auto" w:fill="FFFFFF"/>
        </w:rPr>
        <w:t xml:space="preserve"> on progress and improve through effort/feedback. Competence is the ability to use knowledge, skills, and experience to perform a task at the required level. It </w:t>
      </w:r>
      <w:r w:rsidRPr="002761F3">
        <w:rPr>
          <w:rFonts w:ascii="Arial" w:eastAsia="Times New Roman" w:hAnsi="Arial" w:cs="Arial"/>
          <w:sz w:val="24"/>
          <w:szCs w:val="24"/>
        </w:rPr>
        <w:t>can be described as </w:t>
      </w:r>
      <w:r w:rsidRPr="002761F3">
        <w:rPr>
          <w:rFonts w:ascii="Arial" w:eastAsia="Times New Roman" w:hAnsi="Arial" w:cs="Arial"/>
          <w:bCs/>
          <w:sz w:val="24"/>
          <w:szCs w:val="24"/>
        </w:rPr>
        <w:t>the combination of knowledge, skills, attitudes, experience, and a person has, and their ability to apply them to perform tasks effectively</w:t>
      </w:r>
      <w:r w:rsidRPr="002761F3">
        <w:rPr>
          <w:rFonts w:ascii="Arial" w:eastAsia="Times New Roman" w:hAnsi="Arial" w:cs="Arial"/>
          <w:sz w:val="24"/>
          <w:szCs w:val="24"/>
        </w:rPr>
        <w:t xml:space="preserve">. To gain competences, the following guidelines can apply: Set a goal, Break the goal into skills and knowledge, </w:t>
      </w:r>
      <w:proofErr w:type="gramStart"/>
      <w:r w:rsidRPr="002761F3">
        <w:rPr>
          <w:rFonts w:ascii="Arial" w:eastAsia="Times New Roman" w:hAnsi="Arial" w:cs="Arial"/>
          <w:sz w:val="24"/>
          <w:szCs w:val="24"/>
        </w:rPr>
        <w:t>Gather</w:t>
      </w:r>
      <w:proofErr w:type="gramEnd"/>
      <w:r w:rsidRPr="002761F3">
        <w:rPr>
          <w:rFonts w:ascii="Arial" w:eastAsia="Times New Roman" w:hAnsi="Arial" w:cs="Arial"/>
          <w:sz w:val="24"/>
          <w:szCs w:val="24"/>
        </w:rPr>
        <w:t xml:space="preserve"> information, Take action, Put into practice (</w:t>
      </w:r>
      <w:proofErr w:type="spellStart"/>
      <w:r w:rsidRPr="002761F3">
        <w:rPr>
          <w:rFonts w:ascii="Arial" w:eastAsia="Times New Roman" w:hAnsi="Arial" w:cs="Arial"/>
          <w:sz w:val="24"/>
          <w:szCs w:val="24"/>
        </w:rPr>
        <w:t>Echtelt</w:t>
      </w:r>
      <w:proofErr w:type="spellEnd"/>
      <w:r w:rsidRPr="002761F3">
        <w:rPr>
          <w:rFonts w:ascii="Arial" w:eastAsia="Times New Roman" w:hAnsi="Arial" w:cs="Arial"/>
          <w:sz w:val="24"/>
          <w:szCs w:val="24"/>
        </w:rPr>
        <w:t>, 2021).</w:t>
      </w:r>
    </w:p>
    <w:p w14:paraId="519E5A1B" w14:textId="77777777" w:rsidR="00D40180" w:rsidRPr="002761F3" w:rsidRDefault="00D40180" w:rsidP="00717C5D">
      <w:pPr>
        <w:pStyle w:val="NoSpacing"/>
        <w:jc w:val="both"/>
        <w:rPr>
          <w:rFonts w:ascii="Arial" w:eastAsia="Times New Roman" w:hAnsi="Arial" w:cs="Arial"/>
          <w:sz w:val="24"/>
          <w:szCs w:val="24"/>
        </w:rPr>
      </w:pPr>
    </w:p>
    <w:p w14:paraId="42F38DE8" w14:textId="77777777" w:rsidR="00D40180" w:rsidRPr="002761F3" w:rsidRDefault="005F1CF9" w:rsidP="00717C5D">
      <w:pPr>
        <w:pStyle w:val="NoSpacing"/>
        <w:jc w:val="both"/>
        <w:rPr>
          <w:rStyle w:val="Emphasis"/>
          <w:rFonts w:ascii="Arial" w:hAnsi="Arial" w:cs="Arial"/>
          <w:i w:val="0"/>
          <w:iCs w:val="0"/>
          <w:sz w:val="24"/>
          <w:szCs w:val="24"/>
          <w:shd w:val="clear" w:color="auto" w:fill="FFFFFF"/>
        </w:rPr>
      </w:pPr>
      <w:r w:rsidRPr="002761F3">
        <w:rPr>
          <w:rStyle w:val="Emphasis"/>
          <w:rFonts w:ascii="Arial" w:hAnsi="Arial" w:cs="Arial"/>
          <w:i w:val="0"/>
          <w:sz w:val="24"/>
          <w:szCs w:val="24"/>
        </w:rPr>
        <w:t xml:space="preserve">The </w:t>
      </w:r>
      <w:r w:rsidRPr="002761F3">
        <w:rPr>
          <w:rFonts w:ascii="Arial" w:eastAsia="Times New Roman" w:hAnsi="Arial" w:cs="Arial"/>
          <w:sz w:val="24"/>
          <w:szCs w:val="24"/>
        </w:rPr>
        <w:t xml:space="preserve">Competence Based </w:t>
      </w:r>
      <w:r w:rsidRPr="002761F3">
        <w:rPr>
          <w:rStyle w:val="Emphasis"/>
          <w:rFonts w:ascii="Arial" w:hAnsi="Arial" w:cs="Arial"/>
          <w:i w:val="0"/>
          <w:iCs w:val="0"/>
          <w:sz w:val="24"/>
          <w:szCs w:val="24"/>
        </w:rPr>
        <w:t>Curriculum</w:t>
      </w:r>
      <w:r w:rsidRPr="002761F3">
        <w:rPr>
          <w:rStyle w:val="Emphasis"/>
          <w:rFonts w:ascii="Arial" w:hAnsi="Arial" w:cs="Arial"/>
          <w:i w:val="0"/>
          <w:sz w:val="24"/>
          <w:szCs w:val="24"/>
        </w:rPr>
        <w:t xml:space="preserve"> is demonstrated by shifting the focus from rote memorization to hands-on skills</w:t>
      </w:r>
      <w:r w:rsidR="004F3FCB" w:rsidRPr="002761F3">
        <w:rPr>
          <w:rStyle w:val="Emphasis"/>
          <w:rFonts w:ascii="Arial" w:hAnsi="Arial" w:cs="Arial"/>
          <w:i w:val="0"/>
          <w:sz w:val="24"/>
          <w:szCs w:val="24"/>
        </w:rPr>
        <w:t>,</w:t>
      </w:r>
      <w:r w:rsidRPr="002761F3">
        <w:rPr>
          <w:rStyle w:val="Emphasis"/>
          <w:rFonts w:ascii="Arial" w:hAnsi="Arial" w:cs="Arial"/>
          <w:i w:val="0"/>
          <w:sz w:val="24"/>
          <w:szCs w:val="24"/>
        </w:rPr>
        <w:t xml:space="preserve"> aiming to create a workforce that meets national development goals. Students must demonstrate the ability to apply knowledge and skills to real-world undertakings and problems. It involves analyzing, creating, and evaluating what students have been learning in the institutions. CBC goes beyond memorization and requires students to actively use their abilities in practical scenarios, showing mastery through skills, accuracy, and responsibility. I</w:t>
      </w:r>
      <w:r w:rsidRPr="002761F3">
        <w:rPr>
          <w:rFonts w:ascii="Arial" w:eastAsia="Times New Roman" w:hAnsi="Arial" w:cs="Arial"/>
          <w:sz w:val="24"/>
          <w:szCs w:val="24"/>
        </w:rPr>
        <w:t xml:space="preserve">nstead of focusing on grades and yearly curriculum schedules, the main focus is placed on how competent each student is in the subject. Students can only move forward when they can demonstrate mastery. Teachers ensure that each student has full mastery before they can move forward </w:t>
      </w:r>
      <w:r w:rsidRPr="002761F3">
        <w:rPr>
          <w:rFonts w:ascii="Arial" w:hAnsi="Arial" w:cs="Arial"/>
          <w:sz w:val="24"/>
          <w:szCs w:val="24"/>
          <w:lang w:val="en-GB"/>
        </w:rPr>
        <w:t>(</w:t>
      </w:r>
      <w:proofErr w:type="spellStart"/>
      <w:r w:rsidRPr="002761F3">
        <w:rPr>
          <w:rFonts w:ascii="Arial" w:hAnsi="Arial" w:cs="Arial"/>
          <w:sz w:val="24"/>
          <w:szCs w:val="24"/>
          <w:lang w:val="en-GB"/>
        </w:rPr>
        <w:t>Juraschka</w:t>
      </w:r>
      <w:proofErr w:type="spellEnd"/>
      <w:r w:rsidRPr="002761F3">
        <w:rPr>
          <w:rFonts w:ascii="Arial" w:hAnsi="Arial" w:cs="Arial"/>
          <w:sz w:val="24"/>
          <w:szCs w:val="24"/>
          <w:lang w:val="en-GB"/>
        </w:rPr>
        <w:t>, 2021)</w:t>
      </w:r>
      <w:r w:rsidRPr="002761F3">
        <w:rPr>
          <w:rFonts w:ascii="Arial" w:eastAsia="Times New Roman" w:hAnsi="Arial" w:cs="Arial"/>
          <w:sz w:val="24"/>
          <w:szCs w:val="24"/>
        </w:rPr>
        <w:t xml:space="preserve">. </w:t>
      </w:r>
      <w:r w:rsidR="009B21D3" w:rsidRPr="002761F3">
        <w:rPr>
          <w:rFonts w:ascii="Arial" w:eastAsia="Times New Roman" w:hAnsi="Arial" w:cs="Arial"/>
          <w:sz w:val="24"/>
          <w:szCs w:val="24"/>
        </w:rPr>
        <w:t xml:space="preserve">  </w:t>
      </w:r>
    </w:p>
    <w:p w14:paraId="1497DDCB" w14:textId="77777777" w:rsidR="00D40180" w:rsidRPr="002761F3" w:rsidRDefault="00D40180" w:rsidP="00717C5D">
      <w:pPr>
        <w:spacing w:after="0" w:line="240" w:lineRule="auto"/>
        <w:jc w:val="both"/>
        <w:rPr>
          <w:rStyle w:val="Emphasis"/>
          <w:rFonts w:ascii="Arial" w:hAnsi="Arial" w:cs="Arial"/>
          <w:i w:val="0"/>
          <w:sz w:val="24"/>
          <w:szCs w:val="24"/>
        </w:rPr>
      </w:pPr>
    </w:p>
    <w:p w14:paraId="0C7B969B" w14:textId="77777777" w:rsidR="00097837" w:rsidRPr="002761F3" w:rsidRDefault="005F1CF9" w:rsidP="00717C5D">
      <w:pPr>
        <w:pStyle w:val="NoSpacing"/>
        <w:jc w:val="both"/>
        <w:rPr>
          <w:rStyle w:val="Emphasis"/>
          <w:rFonts w:ascii="Arial" w:hAnsi="Arial" w:cs="Arial"/>
          <w:i w:val="0"/>
          <w:iCs w:val="0"/>
          <w:sz w:val="24"/>
          <w:szCs w:val="24"/>
        </w:rPr>
      </w:pPr>
      <w:r w:rsidRPr="002761F3">
        <w:rPr>
          <w:rStyle w:val="Emphasis"/>
          <w:rFonts w:ascii="Arial" w:hAnsi="Arial" w:cs="Arial"/>
          <w:i w:val="0"/>
          <w:sz w:val="24"/>
          <w:szCs w:val="24"/>
        </w:rPr>
        <w:t xml:space="preserve">Students can demonstrate competences in education by applying knowledge and skills to real-world tasks, projects, and performances, often at their own pace. This is done through various authentic assessments, such as video recordings, written reflections, or presentations, which show mastery of the learning outcomes, not just memorization of content. </w:t>
      </w:r>
      <w:r w:rsidRPr="002761F3">
        <w:rPr>
          <w:rFonts w:ascii="Arial" w:eastAsia="Times New Roman" w:hAnsi="Arial" w:cs="Arial"/>
          <w:sz w:val="24"/>
          <w:szCs w:val="24"/>
        </w:rPr>
        <w:t xml:space="preserve">Competence Based </w:t>
      </w:r>
      <w:r w:rsidRPr="002761F3">
        <w:rPr>
          <w:rStyle w:val="Emphasis"/>
          <w:rFonts w:ascii="Arial" w:hAnsi="Arial" w:cs="Arial"/>
          <w:i w:val="0"/>
          <w:iCs w:val="0"/>
          <w:sz w:val="24"/>
          <w:szCs w:val="24"/>
        </w:rPr>
        <w:t>Curriculum</w:t>
      </w:r>
      <w:r w:rsidRPr="002761F3">
        <w:rPr>
          <w:rFonts w:ascii="Arial" w:eastAsia="Times New Roman" w:hAnsi="Arial" w:cs="Arial"/>
          <w:sz w:val="24"/>
          <w:szCs w:val="24"/>
        </w:rPr>
        <w:t xml:space="preserve"> </w:t>
      </w:r>
      <w:r w:rsidRPr="002761F3">
        <w:rPr>
          <w:rStyle w:val="Emphasis"/>
          <w:rFonts w:ascii="Arial" w:hAnsi="Arial" w:cs="Arial"/>
          <w:i w:val="0"/>
          <w:sz w:val="24"/>
          <w:szCs w:val="24"/>
        </w:rPr>
        <w:t>focuses on explicit, measurable, and transferable skills and knowledge. </w:t>
      </w:r>
      <w:r w:rsidRPr="002761F3">
        <w:rPr>
          <w:rStyle w:val="Emphasis"/>
          <w:rFonts w:ascii="Arial" w:hAnsi="Arial" w:cs="Arial"/>
          <w:i w:val="0"/>
          <w:iCs w:val="0"/>
          <w:sz w:val="24"/>
          <w:szCs w:val="24"/>
        </w:rPr>
        <w:t xml:space="preserve">Students in Tanzania are expected to demonstrate competences through hands-on projects, practical tasks, and traditional talents, which are integral to the country’s </w:t>
      </w:r>
      <w:r w:rsidRPr="002761F3">
        <w:rPr>
          <w:rFonts w:ascii="Arial" w:eastAsia="Times New Roman" w:hAnsi="Arial" w:cs="Arial"/>
          <w:sz w:val="24"/>
          <w:szCs w:val="24"/>
        </w:rPr>
        <w:t xml:space="preserve">Competence Based </w:t>
      </w:r>
      <w:r w:rsidRPr="002761F3">
        <w:rPr>
          <w:rStyle w:val="Emphasis"/>
          <w:rFonts w:ascii="Arial" w:hAnsi="Arial" w:cs="Arial"/>
          <w:i w:val="0"/>
          <w:iCs w:val="0"/>
          <w:sz w:val="24"/>
          <w:szCs w:val="24"/>
        </w:rPr>
        <w:t xml:space="preserve">Curriculum. The curriculum emphasizes skills like speaking, writing, and problem-solving, and students show competence through </w:t>
      </w:r>
      <w:r w:rsidRPr="002761F3">
        <w:rPr>
          <w:rStyle w:val="Emphasis"/>
          <w:rFonts w:ascii="Arial" w:hAnsi="Arial" w:cs="Arial"/>
          <w:i w:val="0"/>
          <w:iCs w:val="0"/>
          <w:sz w:val="24"/>
          <w:szCs w:val="24"/>
        </w:rPr>
        <w:lastRenderedPageBreak/>
        <w:t xml:space="preserve">activities such as group work, presentations, and science experiments, often assessed via practical and alternative methods. </w:t>
      </w:r>
    </w:p>
    <w:p w14:paraId="2124666D" w14:textId="7C4D6E41" w:rsidR="00D40180" w:rsidRPr="002761F3" w:rsidRDefault="005F1CF9" w:rsidP="00717C5D">
      <w:pPr>
        <w:pStyle w:val="NoSpacing"/>
        <w:jc w:val="both"/>
        <w:rPr>
          <w:rStyle w:val="Emphasis"/>
          <w:rFonts w:ascii="Arial" w:hAnsi="Arial" w:cs="Arial"/>
          <w:i w:val="0"/>
          <w:sz w:val="24"/>
          <w:szCs w:val="24"/>
        </w:rPr>
      </w:pPr>
      <w:r w:rsidRPr="002761F3">
        <w:rPr>
          <w:rStyle w:val="Emphasis"/>
          <w:rFonts w:ascii="Arial" w:hAnsi="Arial" w:cs="Arial"/>
          <w:i w:val="0"/>
          <w:iCs w:val="0"/>
          <w:sz w:val="24"/>
          <w:szCs w:val="24"/>
        </w:rPr>
        <w:t xml:space="preserve"> </w:t>
      </w:r>
    </w:p>
    <w:p w14:paraId="0C7A277C" w14:textId="77777777" w:rsidR="006B2398" w:rsidRPr="002761F3" w:rsidRDefault="005F1CF9" w:rsidP="00717C5D">
      <w:pPr>
        <w:spacing w:after="0" w:line="240" w:lineRule="auto"/>
        <w:jc w:val="both"/>
        <w:rPr>
          <w:rFonts w:ascii="Arial" w:eastAsia="Calibri" w:hAnsi="Arial" w:cs="Arial"/>
          <w:sz w:val="24"/>
          <w:szCs w:val="24"/>
        </w:rPr>
      </w:pPr>
      <w:r w:rsidRPr="002761F3">
        <w:rPr>
          <w:rFonts w:ascii="Arial" w:eastAsia="Calibri" w:hAnsi="Arial" w:cs="Arial"/>
          <w:sz w:val="24"/>
          <w:szCs w:val="24"/>
        </w:rPr>
        <w:t>Policy makers around the world recognize the importance of developing young people’s 21</w:t>
      </w:r>
      <w:r w:rsidRPr="002761F3">
        <w:rPr>
          <w:rFonts w:ascii="Arial" w:eastAsia="Calibri" w:hAnsi="Arial" w:cs="Arial"/>
          <w:sz w:val="24"/>
          <w:szCs w:val="24"/>
          <w:vertAlign w:val="superscript"/>
        </w:rPr>
        <w:t>st</w:t>
      </w:r>
      <w:r w:rsidRPr="002761F3">
        <w:rPr>
          <w:rFonts w:ascii="Arial" w:eastAsia="Calibri" w:hAnsi="Arial" w:cs="Arial"/>
          <w:sz w:val="24"/>
          <w:szCs w:val="24"/>
        </w:rPr>
        <w:t xml:space="preserve"> century skills like problem solving, creative thinking, self</w:t>
      </w:r>
      <w:r w:rsidRPr="002761F3">
        <w:rPr>
          <w:rFonts w:ascii="Arial" w:eastAsia="Calibri" w:hAnsi="Arial" w:cs="Arial"/>
          <w:sz w:val="24"/>
          <w:szCs w:val="24"/>
        </w:rPr>
        <w:noBreakHyphen/>
        <w:t>regulation and collaboration. Many countries include these skills as part of the intended learning outcomes of their education systems. However</w:t>
      </w:r>
      <w:r w:rsidR="004F3FCB" w:rsidRPr="002761F3">
        <w:rPr>
          <w:rFonts w:ascii="Arial" w:eastAsia="Calibri" w:hAnsi="Arial" w:cs="Arial"/>
          <w:sz w:val="24"/>
          <w:szCs w:val="24"/>
        </w:rPr>
        <w:t>,</w:t>
      </w:r>
      <w:r w:rsidRPr="002761F3">
        <w:rPr>
          <w:rFonts w:ascii="Arial" w:eastAsia="Calibri" w:hAnsi="Arial" w:cs="Arial"/>
          <w:sz w:val="24"/>
          <w:szCs w:val="24"/>
        </w:rPr>
        <w:t xml:space="preserve"> students do not </w:t>
      </w:r>
      <w:r w:rsidR="00894AAD" w:rsidRPr="002761F3">
        <w:rPr>
          <w:rFonts w:ascii="Arial" w:eastAsia="Calibri" w:hAnsi="Arial" w:cs="Arial"/>
          <w:sz w:val="24"/>
          <w:szCs w:val="24"/>
        </w:rPr>
        <w:t>really</w:t>
      </w:r>
      <w:r w:rsidRPr="002761F3">
        <w:rPr>
          <w:rFonts w:ascii="Arial" w:eastAsia="Calibri" w:hAnsi="Arial" w:cs="Arial"/>
          <w:sz w:val="24"/>
          <w:szCs w:val="24"/>
        </w:rPr>
        <w:t xml:space="preserve"> demonstrate these skills. The next generation assessments should enable students to demonstrate what they can do in authentic contexts and evaluate how students learn new things. </w:t>
      </w:r>
      <w:r w:rsidRPr="002761F3">
        <w:rPr>
          <w:rFonts w:ascii="Arial" w:eastAsia="Calibri" w:hAnsi="Arial" w:cs="Arial"/>
          <w:sz w:val="24"/>
          <w:szCs w:val="24"/>
          <w:lang w:val="en-GB"/>
        </w:rPr>
        <w:t>The US-based partnership for 21</w:t>
      </w:r>
      <w:r w:rsidRPr="002761F3">
        <w:rPr>
          <w:rFonts w:ascii="Arial" w:eastAsia="Calibri" w:hAnsi="Arial" w:cs="Arial"/>
          <w:sz w:val="24"/>
          <w:szCs w:val="24"/>
          <w:vertAlign w:val="superscript"/>
          <w:lang w:val="en-GB"/>
        </w:rPr>
        <w:t>st</w:t>
      </w:r>
      <w:r w:rsidRPr="002761F3">
        <w:rPr>
          <w:rFonts w:ascii="Arial" w:eastAsia="Calibri" w:hAnsi="Arial" w:cs="Arial"/>
          <w:sz w:val="24"/>
          <w:szCs w:val="24"/>
          <w:lang w:val="en-GB"/>
        </w:rPr>
        <w:t xml:space="preserve"> Century skills argues that student success in colleges and careers requires four essential skills: critical thinking and problem solving, communication, collaboration, and creativity and innovation (Foster and Piacentini, 2023). </w:t>
      </w:r>
      <w:r w:rsidR="00E52823" w:rsidRPr="002761F3">
        <w:rPr>
          <w:rFonts w:ascii="Arial" w:eastAsia="Calibri" w:hAnsi="Arial" w:cs="Arial"/>
          <w:sz w:val="24"/>
          <w:szCs w:val="24"/>
          <w:lang w:val="en-GB"/>
        </w:rPr>
        <w:t>The</w:t>
      </w:r>
      <w:r w:rsidRPr="002761F3">
        <w:rPr>
          <w:rFonts w:ascii="Arial" w:eastAsia="Calibri" w:hAnsi="Arial" w:cs="Arial"/>
          <w:sz w:val="24"/>
          <w:szCs w:val="24"/>
          <w:lang w:val="en-GB"/>
        </w:rPr>
        <w:t xml:space="preserve"> observation showed that students lack these skills. It is as if nothing has been doing and experi</w:t>
      </w:r>
      <w:r w:rsidR="00DC016D" w:rsidRPr="002761F3">
        <w:rPr>
          <w:rFonts w:ascii="Arial" w:eastAsia="Calibri" w:hAnsi="Arial" w:cs="Arial"/>
          <w:sz w:val="24"/>
          <w:szCs w:val="24"/>
          <w:lang w:val="en-GB"/>
        </w:rPr>
        <w:t xml:space="preserve">encing in various educational </w:t>
      </w:r>
      <w:r w:rsidRPr="002761F3">
        <w:rPr>
          <w:rFonts w:ascii="Arial" w:eastAsia="Calibri" w:hAnsi="Arial" w:cs="Arial"/>
          <w:sz w:val="24"/>
          <w:szCs w:val="24"/>
          <w:lang w:val="en-GB"/>
        </w:rPr>
        <w:t>level</w:t>
      </w:r>
      <w:r w:rsidR="00DC016D" w:rsidRPr="002761F3">
        <w:rPr>
          <w:rFonts w:ascii="Arial" w:eastAsia="Calibri" w:hAnsi="Arial" w:cs="Arial"/>
          <w:sz w:val="24"/>
          <w:szCs w:val="24"/>
          <w:lang w:val="en-GB"/>
        </w:rPr>
        <w:t>s</w:t>
      </w:r>
      <w:r w:rsidRPr="002761F3">
        <w:rPr>
          <w:rFonts w:ascii="Arial" w:eastAsia="Calibri" w:hAnsi="Arial" w:cs="Arial"/>
          <w:sz w:val="24"/>
          <w:szCs w:val="24"/>
          <w:lang w:val="en-GB"/>
        </w:rPr>
        <w:t xml:space="preserve">. </w:t>
      </w:r>
      <w:r w:rsidRPr="002761F3">
        <w:rPr>
          <w:rFonts w:ascii="Arial" w:eastAsia="Calibri" w:hAnsi="Arial" w:cs="Arial"/>
          <w:sz w:val="24"/>
          <w:szCs w:val="24"/>
        </w:rPr>
        <w:t>21</w:t>
      </w:r>
      <w:r w:rsidRPr="002761F3">
        <w:rPr>
          <w:rFonts w:ascii="Arial" w:eastAsia="Calibri" w:hAnsi="Arial" w:cs="Arial"/>
          <w:sz w:val="24"/>
          <w:szCs w:val="24"/>
          <w:vertAlign w:val="superscript"/>
        </w:rPr>
        <w:t>st</w:t>
      </w:r>
      <w:r w:rsidRPr="002761F3">
        <w:rPr>
          <w:rFonts w:ascii="Arial" w:eastAsia="Calibri" w:hAnsi="Arial" w:cs="Arial"/>
          <w:sz w:val="24"/>
          <w:szCs w:val="24"/>
        </w:rPr>
        <w:t xml:space="preserve"> Century competences are increasingly recognized as key competences for today’s young people to develop so that they can effectively participate in the global knowledge economy, thrive in an increasingly diverse society, use new technologies effectively, adapt to change and uncertainty, and continue to engage in lifelong learning. </w:t>
      </w:r>
      <w:r w:rsidR="0009246D" w:rsidRPr="002761F3">
        <w:rPr>
          <w:rFonts w:ascii="Arial" w:eastAsia="Calibri" w:hAnsi="Arial" w:cs="Arial"/>
          <w:sz w:val="24"/>
          <w:szCs w:val="24"/>
        </w:rPr>
        <w:t>In fact, there</w:t>
      </w:r>
      <w:r w:rsidR="006B2398" w:rsidRPr="002761F3">
        <w:rPr>
          <w:rFonts w:ascii="Arial" w:eastAsia="Calibri" w:hAnsi="Arial" w:cs="Arial"/>
          <w:sz w:val="24"/>
          <w:szCs w:val="24"/>
        </w:rPr>
        <w:t xml:space="preserve"> has been a call for educators to prepare students for the 21</w:t>
      </w:r>
      <w:r w:rsidR="006B2398" w:rsidRPr="002761F3">
        <w:rPr>
          <w:rFonts w:ascii="Arial" w:eastAsia="Calibri" w:hAnsi="Arial" w:cs="Arial"/>
          <w:sz w:val="24"/>
          <w:szCs w:val="24"/>
          <w:vertAlign w:val="superscript"/>
        </w:rPr>
        <w:t>st</w:t>
      </w:r>
      <w:r w:rsidR="006B2398" w:rsidRPr="002761F3">
        <w:rPr>
          <w:rFonts w:ascii="Arial" w:eastAsia="Calibri" w:hAnsi="Arial" w:cs="Arial"/>
          <w:sz w:val="24"/>
          <w:szCs w:val="24"/>
        </w:rPr>
        <w:t xml:space="preserve"> </w:t>
      </w:r>
      <w:r w:rsidR="0009246D" w:rsidRPr="002761F3">
        <w:rPr>
          <w:rFonts w:ascii="Arial" w:eastAsia="Calibri" w:hAnsi="Arial" w:cs="Arial"/>
          <w:sz w:val="24"/>
          <w:szCs w:val="24"/>
        </w:rPr>
        <w:t xml:space="preserve">Century </w:t>
      </w:r>
      <w:r w:rsidR="006B2398" w:rsidRPr="002761F3">
        <w:rPr>
          <w:rFonts w:ascii="Arial" w:eastAsia="Calibri" w:hAnsi="Arial" w:cs="Arial"/>
          <w:sz w:val="24"/>
          <w:szCs w:val="24"/>
        </w:rPr>
        <w:t xml:space="preserve">to help them navigate an increasingly globalized world and </w:t>
      </w:r>
      <w:r w:rsidR="009E5C34" w:rsidRPr="002761F3">
        <w:rPr>
          <w:rFonts w:ascii="Arial" w:eastAsia="Calibri" w:hAnsi="Arial" w:cs="Arial"/>
          <w:sz w:val="24"/>
          <w:szCs w:val="24"/>
        </w:rPr>
        <w:t xml:space="preserve">inter-connected landscape </w:t>
      </w:r>
      <w:r w:rsidR="006B2398" w:rsidRPr="002761F3">
        <w:rPr>
          <w:rFonts w:ascii="Arial" w:hAnsi="Arial" w:cs="Arial"/>
          <w:sz w:val="24"/>
          <w:szCs w:val="24"/>
        </w:rPr>
        <w:t>(</w:t>
      </w:r>
      <w:r w:rsidR="009E5C34" w:rsidRPr="002761F3">
        <w:rPr>
          <w:rFonts w:ascii="Arial" w:hAnsi="Arial" w:cs="Arial"/>
          <w:sz w:val="24"/>
          <w:szCs w:val="24"/>
        </w:rPr>
        <w:t xml:space="preserve">Teo, </w:t>
      </w:r>
      <w:r w:rsidR="006B2398" w:rsidRPr="002761F3">
        <w:rPr>
          <w:rFonts w:ascii="Arial" w:hAnsi="Arial" w:cs="Arial"/>
          <w:sz w:val="24"/>
          <w:szCs w:val="24"/>
        </w:rPr>
        <w:t>2019).</w:t>
      </w:r>
      <w:r w:rsidR="0009246D" w:rsidRPr="002761F3">
        <w:rPr>
          <w:rFonts w:ascii="Arial" w:hAnsi="Arial" w:cs="Arial"/>
          <w:sz w:val="24"/>
          <w:szCs w:val="24"/>
        </w:rPr>
        <w:t xml:space="preserve"> </w:t>
      </w:r>
    </w:p>
    <w:p w14:paraId="45498940" w14:textId="77777777" w:rsidR="006B2398" w:rsidRPr="002761F3" w:rsidRDefault="006B2398" w:rsidP="00717C5D">
      <w:pPr>
        <w:pStyle w:val="NoSpacing"/>
        <w:jc w:val="both"/>
        <w:rPr>
          <w:rFonts w:ascii="Arial" w:hAnsi="Arial" w:cs="Arial"/>
          <w:sz w:val="24"/>
          <w:szCs w:val="24"/>
        </w:rPr>
      </w:pPr>
    </w:p>
    <w:p w14:paraId="312347D9" w14:textId="77777777" w:rsidR="008E2E72" w:rsidRPr="002761F3" w:rsidRDefault="008E2E72" w:rsidP="00717C5D">
      <w:pPr>
        <w:pStyle w:val="NoSpacing"/>
        <w:jc w:val="both"/>
        <w:rPr>
          <w:rFonts w:ascii="Arial" w:hAnsi="Arial" w:cs="Arial"/>
          <w:sz w:val="24"/>
          <w:szCs w:val="24"/>
          <w:shd w:val="clear" w:color="auto" w:fill="FFFFFF"/>
        </w:rPr>
      </w:pPr>
      <w:r w:rsidRPr="002761F3">
        <w:rPr>
          <w:rFonts w:ascii="Arial" w:hAnsi="Arial" w:cs="Arial"/>
          <w:sz w:val="24"/>
          <w:szCs w:val="24"/>
        </w:rPr>
        <w:t xml:space="preserve">Demonstrating competence involves a combination of showing specific skills through practical application, continuous learning, and professional behaviors. To demonstrate competence, students can use their experience to provide concrete examples of the skills, actively seek out new learning opportunities, and consistently behave professionally and ethically. Demonstrating competence involves consistently producing high-quality work, communicating effectively, performing tasks/roles effectively, </w:t>
      </w:r>
      <w:r w:rsidR="00EE3D8B" w:rsidRPr="002761F3">
        <w:rPr>
          <w:rFonts w:ascii="Arial" w:hAnsi="Arial" w:cs="Arial"/>
          <w:sz w:val="24"/>
          <w:szCs w:val="24"/>
        </w:rPr>
        <w:t>solving problems proactively</w:t>
      </w:r>
      <w:r w:rsidR="00EE3D8B" w:rsidRPr="002761F3">
        <w:rPr>
          <w:rFonts w:ascii="Arial" w:hAnsi="Arial" w:cs="Arial"/>
          <w:sz w:val="24"/>
          <w:szCs w:val="24"/>
          <w:shd w:val="clear" w:color="auto" w:fill="FFFFFF"/>
        </w:rPr>
        <w:t xml:space="preserve">, </w:t>
      </w:r>
      <w:r w:rsidR="00EE3D8B" w:rsidRPr="002761F3">
        <w:rPr>
          <w:rFonts w:ascii="Arial" w:hAnsi="Arial" w:cs="Arial"/>
          <w:sz w:val="24"/>
          <w:szCs w:val="24"/>
        </w:rPr>
        <w:t>safely, and according to the required standards.</w:t>
      </w:r>
      <w:r w:rsidR="00D670AC" w:rsidRPr="002761F3">
        <w:rPr>
          <w:rFonts w:ascii="Arial" w:hAnsi="Arial" w:cs="Arial"/>
          <w:sz w:val="24"/>
          <w:szCs w:val="24"/>
          <w:shd w:val="clear" w:color="auto" w:fill="FFFFFF"/>
        </w:rPr>
        <w:t xml:space="preserve"> </w:t>
      </w:r>
      <w:r w:rsidRPr="002761F3">
        <w:rPr>
          <w:rFonts w:ascii="Arial" w:hAnsi="Arial" w:cs="Arial"/>
          <w:sz w:val="24"/>
          <w:szCs w:val="24"/>
          <w:shd w:val="clear" w:color="auto" w:fill="FFFFFF"/>
        </w:rPr>
        <w:t>University competences are </w:t>
      </w:r>
      <w:r w:rsidRPr="002761F3">
        <w:rPr>
          <w:rFonts w:ascii="Arial" w:hAnsi="Arial" w:cs="Arial"/>
          <w:sz w:val="24"/>
          <w:szCs w:val="24"/>
        </w:rPr>
        <w:t>the skills and knowledge students acquire, which can be broadly categorized into</w:t>
      </w:r>
      <w:r w:rsidR="004F3FCB" w:rsidRPr="002761F3">
        <w:rPr>
          <w:rFonts w:ascii="Arial" w:hAnsi="Arial" w:cs="Arial"/>
          <w:sz w:val="24"/>
          <w:szCs w:val="24"/>
        </w:rPr>
        <w:t xml:space="preserve"> subject specific knowledge, transversal or soft skills, and digital and pedagogical competences</w:t>
      </w:r>
      <w:r w:rsidRPr="002761F3">
        <w:rPr>
          <w:rFonts w:ascii="Arial" w:hAnsi="Arial" w:cs="Arial"/>
          <w:sz w:val="24"/>
          <w:szCs w:val="24"/>
        </w:rPr>
        <w:t xml:space="preserve">. </w:t>
      </w:r>
      <w:r w:rsidRPr="002761F3">
        <w:rPr>
          <w:rFonts w:ascii="Arial" w:hAnsi="Arial" w:cs="Arial"/>
          <w:sz w:val="24"/>
          <w:szCs w:val="24"/>
          <w:shd w:val="clear" w:color="auto" w:fill="FFFFFF"/>
        </w:rPr>
        <w:t>Key transversal skills include critical thinking, communication, and collaboration, which are essential for employability in a dynamic job market.</w:t>
      </w:r>
      <w:r w:rsidR="003E6613" w:rsidRPr="002761F3">
        <w:rPr>
          <w:rFonts w:ascii="Arial" w:hAnsi="Arial" w:cs="Arial"/>
          <w:sz w:val="24"/>
          <w:szCs w:val="24"/>
          <w:shd w:val="clear" w:color="auto" w:fill="FFFFFF"/>
        </w:rPr>
        <w:t xml:space="preserve"> In most countries, a variety of subjects incorporate learning objectives or learning outcomes related to transversal competences </w:t>
      </w:r>
      <w:r w:rsidR="003E6613" w:rsidRPr="002761F3">
        <w:rPr>
          <w:rFonts w:ascii="Arial" w:eastAsia="Calibri" w:hAnsi="Arial" w:cs="Arial"/>
          <w:sz w:val="24"/>
          <w:szCs w:val="24"/>
        </w:rPr>
        <w:t>(</w:t>
      </w:r>
      <w:proofErr w:type="spellStart"/>
      <w:r w:rsidR="003E6613" w:rsidRPr="002761F3">
        <w:rPr>
          <w:rFonts w:ascii="Arial" w:eastAsia="Calibri" w:hAnsi="Arial" w:cs="Arial"/>
          <w:sz w:val="24"/>
          <w:szCs w:val="24"/>
        </w:rPr>
        <w:t>Terzieva</w:t>
      </w:r>
      <w:proofErr w:type="spellEnd"/>
      <w:r w:rsidR="003E6613" w:rsidRPr="002761F3">
        <w:rPr>
          <w:rFonts w:ascii="Arial" w:eastAsia="Calibri" w:hAnsi="Arial" w:cs="Arial"/>
          <w:sz w:val="24"/>
          <w:szCs w:val="24"/>
        </w:rPr>
        <w:t xml:space="preserve"> and </w:t>
      </w:r>
      <w:proofErr w:type="spellStart"/>
      <w:r w:rsidR="003E6613" w:rsidRPr="002761F3">
        <w:rPr>
          <w:rFonts w:ascii="Arial" w:eastAsia="Calibri" w:hAnsi="Arial" w:cs="Arial"/>
          <w:sz w:val="24"/>
          <w:szCs w:val="24"/>
        </w:rPr>
        <w:t>Traina</w:t>
      </w:r>
      <w:proofErr w:type="spellEnd"/>
      <w:r w:rsidR="003E6613" w:rsidRPr="002761F3">
        <w:rPr>
          <w:rFonts w:ascii="Arial" w:eastAsia="Calibri" w:hAnsi="Arial" w:cs="Arial"/>
          <w:sz w:val="24"/>
          <w:szCs w:val="24"/>
        </w:rPr>
        <w:t>, 2015).</w:t>
      </w:r>
      <w:r w:rsidRPr="002761F3">
        <w:rPr>
          <w:rFonts w:ascii="Arial" w:hAnsi="Arial" w:cs="Arial"/>
          <w:sz w:val="24"/>
          <w:szCs w:val="24"/>
          <w:shd w:val="clear" w:color="auto" w:fill="FFFFFF"/>
        </w:rPr>
        <w:t xml:space="preserve"> </w:t>
      </w:r>
      <w:r w:rsidRPr="002761F3">
        <w:rPr>
          <w:rFonts w:ascii="Arial" w:eastAsia="Times New Roman" w:hAnsi="Arial" w:cs="Arial"/>
          <w:bCs/>
          <w:sz w:val="24"/>
          <w:szCs w:val="24"/>
        </w:rPr>
        <w:t xml:space="preserve">To determine the best way of demonstrating competences: </w:t>
      </w:r>
      <w:r w:rsidRPr="002761F3">
        <w:rPr>
          <w:rFonts w:ascii="Arial" w:eastAsia="Times New Roman" w:hAnsi="Arial" w:cs="Arial"/>
          <w:sz w:val="24"/>
          <w:szCs w:val="24"/>
        </w:rPr>
        <w:t>Teachers can incorporate projects, assignments, or accomplishments, apart from utilizing strategic assessments. Assigning case studies or reports allows students to analyze complex problems, conduct research, and propose tentative solutions. On the other hand, when students work on collaborative projects, they encounter different points of view, promoting social skills. Including lab work or experiments enables institutes to obtain experiential learning.</w:t>
      </w:r>
      <w:r w:rsidRPr="002761F3">
        <w:rPr>
          <w:rFonts w:ascii="Arial" w:eastAsia="Calibri" w:hAnsi="Arial" w:cs="Arial"/>
          <w:sz w:val="24"/>
          <w:szCs w:val="24"/>
        </w:rPr>
        <w:t xml:space="preserve"> </w:t>
      </w:r>
    </w:p>
    <w:p w14:paraId="31882361" w14:textId="77777777" w:rsidR="008A3370" w:rsidRPr="002761F3" w:rsidRDefault="008A3370" w:rsidP="00717C5D">
      <w:pPr>
        <w:spacing w:after="0" w:line="240" w:lineRule="auto"/>
        <w:jc w:val="both"/>
        <w:rPr>
          <w:rFonts w:ascii="Arial" w:eastAsia="Calibri" w:hAnsi="Arial" w:cs="Arial"/>
          <w:sz w:val="24"/>
          <w:szCs w:val="24"/>
        </w:rPr>
      </w:pPr>
    </w:p>
    <w:p w14:paraId="4EC20805" w14:textId="77777777" w:rsidR="00FB4DA3" w:rsidRPr="002761F3" w:rsidRDefault="00262B79" w:rsidP="00717C5D">
      <w:pPr>
        <w:spacing w:after="0" w:line="240" w:lineRule="auto"/>
        <w:jc w:val="both"/>
        <w:rPr>
          <w:rFonts w:ascii="Arial" w:eastAsia="Calibri" w:hAnsi="Arial" w:cs="Arial"/>
          <w:sz w:val="24"/>
          <w:szCs w:val="24"/>
        </w:rPr>
      </w:pPr>
      <w:r w:rsidRPr="002761F3">
        <w:rPr>
          <w:rFonts w:ascii="Arial" w:eastAsia="Calibri" w:hAnsi="Arial" w:cs="Arial"/>
          <w:sz w:val="24"/>
          <w:szCs w:val="24"/>
        </w:rPr>
        <w:t>Universities</w:t>
      </w:r>
      <w:r w:rsidR="00FB0A2C" w:rsidRPr="002761F3">
        <w:rPr>
          <w:rFonts w:ascii="Arial" w:eastAsia="Calibri" w:hAnsi="Arial" w:cs="Arial"/>
          <w:sz w:val="24"/>
          <w:szCs w:val="24"/>
        </w:rPr>
        <w:t xml:space="preserve"> have been orienting students</w:t>
      </w:r>
      <w:r w:rsidR="005E440B" w:rsidRPr="002761F3">
        <w:rPr>
          <w:rFonts w:ascii="Arial" w:eastAsia="Calibri" w:hAnsi="Arial" w:cs="Arial"/>
          <w:sz w:val="24"/>
          <w:szCs w:val="24"/>
        </w:rPr>
        <w:t xml:space="preserve"> in various ways.</w:t>
      </w:r>
      <w:r w:rsidR="00FB0A2C" w:rsidRPr="002761F3">
        <w:rPr>
          <w:rFonts w:ascii="Arial" w:eastAsia="Calibri" w:hAnsi="Arial" w:cs="Arial"/>
          <w:sz w:val="24"/>
          <w:szCs w:val="24"/>
        </w:rPr>
        <w:t xml:space="preserve"> </w:t>
      </w:r>
      <w:r w:rsidR="005E440B" w:rsidRPr="002761F3">
        <w:rPr>
          <w:rFonts w:ascii="Arial" w:eastAsia="Calibri" w:hAnsi="Arial" w:cs="Arial"/>
          <w:sz w:val="24"/>
          <w:szCs w:val="24"/>
        </w:rPr>
        <w:t>Guiding</w:t>
      </w:r>
      <w:r w:rsidR="00FB0A2C" w:rsidRPr="002761F3">
        <w:rPr>
          <w:rFonts w:ascii="Arial" w:eastAsia="Calibri" w:hAnsi="Arial" w:cs="Arial"/>
          <w:sz w:val="24"/>
          <w:szCs w:val="24"/>
        </w:rPr>
        <w:t xml:space="preserve"> them </w:t>
      </w:r>
      <w:r w:rsidR="00AE7A05" w:rsidRPr="002761F3">
        <w:rPr>
          <w:rFonts w:ascii="Arial" w:eastAsia="Calibri" w:hAnsi="Arial" w:cs="Arial"/>
          <w:sz w:val="24"/>
          <w:szCs w:val="24"/>
        </w:rPr>
        <w:t>concerning</w:t>
      </w:r>
      <w:r w:rsidR="00FB0A2C" w:rsidRPr="002761F3">
        <w:rPr>
          <w:rFonts w:ascii="Arial" w:eastAsia="Calibri" w:hAnsi="Arial" w:cs="Arial"/>
          <w:sz w:val="24"/>
          <w:szCs w:val="24"/>
        </w:rPr>
        <w:t xml:space="preserve"> the academic env</w:t>
      </w:r>
      <w:r w:rsidR="00AE7A05" w:rsidRPr="002761F3">
        <w:rPr>
          <w:rFonts w:ascii="Arial" w:eastAsia="Calibri" w:hAnsi="Arial" w:cs="Arial"/>
          <w:sz w:val="24"/>
          <w:szCs w:val="24"/>
        </w:rPr>
        <w:t>ironment</w:t>
      </w:r>
      <w:r w:rsidR="00965ECD" w:rsidRPr="002761F3">
        <w:rPr>
          <w:rFonts w:ascii="Arial" w:eastAsia="Calibri" w:hAnsi="Arial" w:cs="Arial"/>
          <w:sz w:val="24"/>
          <w:szCs w:val="24"/>
        </w:rPr>
        <w:t xml:space="preserve">, </w:t>
      </w:r>
      <w:r w:rsidR="005300F5" w:rsidRPr="002761F3">
        <w:rPr>
          <w:rFonts w:ascii="Arial" w:hAnsi="Arial" w:cs="Arial"/>
          <w:sz w:val="24"/>
          <w:szCs w:val="24"/>
          <w:shd w:val="clear" w:color="auto" w:fill="FFFFFF"/>
        </w:rPr>
        <w:t xml:space="preserve">university rules, regulations, </w:t>
      </w:r>
      <w:r w:rsidR="004B77B8" w:rsidRPr="002761F3">
        <w:rPr>
          <w:rFonts w:ascii="Arial" w:hAnsi="Arial" w:cs="Arial"/>
          <w:sz w:val="24"/>
          <w:szCs w:val="24"/>
          <w:shd w:val="clear" w:color="auto" w:fill="FFFFFF"/>
        </w:rPr>
        <w:t>culture, academic</w:t>
      </w:r>
      <w:r w:rsidR="005300F5" w:rsidRPr="002761F3">
        <w:rPr>
          <w:rFonts w:ascii="Arial" w:hAnsi="Arial" w:cs="Arial"/>
          <w:sz w:val="24"/>
          <w:szCs w:val="24"/>
          <w:shd w:val="clear" w:color="auto" w:fill="FFFFFF"/>
        </w:rPr>
        <w:t xml:space="preserve"> activities</w:t>
      </w:r>
      <w:r w:rsidR="00FB0A2C" w:rsidRPr="002761F3">
        <w:rPr>
          <w:rFonts w:ascii="Arial" w:eastAsia="Calibri" w:hAnsi="Arial" w:cs="Arial"/>
          <w:sz w:val="24"/>
          <w:szCs w:val="24"/>
        </w:rPr>
        <w:t xml:space="preserve">, </w:t>
      </w:r>
      <w:r w:rsidR="00C017CD" w:rsidRPr="002761F3">
        <w:rPr>
          <w:rFonts w:ascii="Arial" w:eastAsia="Calibri" w:hAnsi="Arial" w:cs="Arial"/>
          <w:sz w:val="24"/>
          <w:szCs w:val="24"/>
        </w:rPr>
        <w:t xml:space="preserve">and </w:t>
      </w:r>
      <w:r w:rsidR="00FB0A2C" w:rsidRPr="002761F3">
        <w:rPr>
          <w:rFonts w:ascii="Arial" w:eastAsia="Calibri" w:hAnsi="Arial" w:cs="Arial"/>
          <w:sz w:val="24"/>
          <w:szCs w:val="24"/>
        </w:rPr>
        <w:t>building conne</w:t>
      </w:r>
      <w:r w:rsidR="00E108AC" w:rsidRPr="002761F3">
        <w:rPr>
          <w:rFonts w:ascii="Arial" w:eastAsia="Calibri" w:hAnsi="Arial" w:cs="Arial"/>
          <w:sz w:val="24"/>
          <w:szCs w:val="24"/>
        </w:rPr>
        <w:t>ctions.</w:t>
      </w:r>
      <w:r w:rsidR="00FB0A2C" w:rsidRPr="002761F3">
        <w:rPr>
          <w:rFonts w:ascii="Arial" w:eastAsia="Calibri" w:hAnsi="Arial" w:cs="Arial"/>
          <w:sz w:val="24"/>
          <w:szCs w:val="24"/>
        </w:rPr>
        <w:t xml:space="preserve"> </w:t>
      </w:r>
      <w:r w:rsidR="00E108AC" w:rsidRPr="002761F3">
        <w:rPr>
          <w:rFonts w:ascii="Arial" w:eastAsia="Calibri" w:hAnsi="Arial" w:cs="Arial"/>
          <w:sz w:val="24"/>
          <w:szCs w:val="24"/>
        </w:rPr>
        <w:t xml:space="preserve">Other </w:t>
      </w:r>
      <w:r w:rsidR="001D6E77" w:rsidRPr="002761F3">
        <w:rPr>
          <w:rFonts w:ascii="Arial" w:eastAsia="Calibri" w:hAnsi="Arial" w:cs="Arial"/>
          <w:sz w:val="24"/>
          <w:szCs w:val="24"/>
        </w:rPr>
        <w:t xml:space="preserve">activities include orienting to </w:t>
      </w:r>
      <w:r w:rsidR="00FB0A2C" w:rsidRPr="002761F3">
        <w:rPr>
          <w:rFonts w:ascii="Arial" w:eastAsia="Calibri" w:hAnsi="Arial" w:cs="Arial"/>
          <w:sz w:val="24"/>
          <w:szCs w:val="24"/>
        </w:rPr>
        <w:t>class</w:t>
      </w:r>
      <w:r w:rsidR="00E108AC" w:rsidRPr="002761F3">
        <w:rPr>
          <w:rFonts w:ascii="Arial" w:eastAsia="Calibri" w:hAnsi="Arial" w:cs="Arial"/>
          <w:sz w:val="24"/>
          <w:szCs w:val="24"/>
        </w:rPr>
        <w:t xml:space="preserve">room sessions, campus tours, </w:t>
      </w:r>
      <w:r w:rsidR="00FB0A2C" w:rsidRPr="002761F3">
        <w:rPr>
          <w:rFonts w:ascii="Arial" w:eastAsia="Calibri" w:hAnsi="Arial" w:cs="Arial"/>
          <w:sz w:val="24"/>
          <w:szCs w:val="24"/>
        </w:rPr>
        <w:t xml:space="preserve">sharing teaching </w:t>
      </w:r>
      <w:r w:rsidR="000A01F1" w:rsidRPr="002761F3">
        <w:rPr>
          <w:rFonts w:ascii="Arial" w:eastAsia="Calibri" w:hAnsi="Arial" w:cs="Arial"/>
          <w:sz w:val="24"/>
          <w:szCs w:val="24"/>
        </w:rPr>
        <w:t xml:space="preserve">and learning </w:t>
      </w:r>
      <w:r w:rsidR="00FB0A2C" w:rsidRPr="002761F3">
        <w:rPr>
          <w:rFonts w:ascii="Arial" w:eastAsia="Calibri" w:hAnsi="Arial" w:cs="Arial"/>
          <w:sz w:val="24"/>
          <w:szCs w:val="24"/>
        </w:rPr>
        <w:t xml:space="preserve">philosophies to ensure </w:t>
      </w:r>
      <w:r w:rsidR="00D10F9B" w:rsidRPr="002761F3">
        <w:rPr>
          <w:rFonts w:ascii="Arial" w:eastAsia="Calibri" w:hAnsi="Arial" w:cs="Arial"/>
          <w:sz w:val="24"/>
          <w:szCs w:val="24"/>
        </w:rPr>
        <w:t>students</w:t>
      </w:r>
      <w:r w:rsidR="00C017CD" w:rsidRPr="002761F3">
        <w:rPr>
          <w:rFonts w:ascii="Arial" w:eastAsia="Calibri" w:hAnsi="Arial" w:cs="Arial"/>
          <w:sz w:val="24"/>
          <w:szCs w:val="24"/>
        </w:rPr>
        <w:t xml:space="preserve"> </w:t>
      </w:r>
      <w:r w:rsidR="00FB0A2C" w:rsidRPr="002761F3">
        <w:rPr>
          <w:rFonts w:ascii="Arial" w:eastAsia="Calibri" w:hAnsi="Arial" w:cs="Arial"/>
          <w:sz w:val="24"/>
          <w:szCs w:val="24"/>
        </w:rPr>
        <w:t>feel supported, understand</w:t>
      </w:r>
      <w:r w:rsidR="00E108AC" w:rsidRPr="002761F3">
        <w:rPr>
          <w:rFonts w:ascii="Arial" w:eastAsia="Calibri" w:hAnsi="Arial" w:cs="Arial"/>
          <w:sz w:val="24"/>
          <w:szCs w:val="24"/>
        </w:rPr>
        <w:t xml:space="preserve"> the </w:t>
      </w:r>
      <w:r w:rsidR="000A01F1" w:rsidRPr="002761F3">
        <w:rPr>
          <w:rFonts w:ascii="Arial" w:eastAsia="Calibri" w:hAnsi="Arial" w:cs="Arial"/>
          <w:sz w:val="24"/>
          <w:szCs w:val="24"/>
        </w:rPr>
        <w:t>academic</w:t>
      </w:r>
      <w:r w:rsidR="00E108AC" w:rsidRPr="002761F3">
        <w:rPr>
          <w:rFonts w:ascii="Arial" w:eastAsia="Calibri" w:hAnsi="Arial" w:cs="Arial"/>
          <w:sz w:val="24"/>
          <w:szCs w:val="24"/>
        </w:rPr>
        <w:t xml:space="preserve"> structure</w:t>
      </w:r>
      <w:r w:rsidR="000A01F1" w:rsidRPr="002761F3">
        <w:rPr>
          <w:rFonts w:ascii="Arial" w:eastAsia="Calibri" w:hAnsi="Arial" w:cs="Arial"/>
          <w:sz w:val="24"/>
          <w:szCs w:val="24"/>
        </w:rPr>
        <w:t>s</w:t>
      </w:r>
      <w:r w:rsidR="00E108AC" w:rsidRPr="002761F3">
        <w:rPr>
          <w:rFonts w:ascii="Arial" w:eastAsia="Calibri" w:hAnsi="Arial" w:cs="Arial"/>
          <w:sz w:val="24"/>
          <w:szCs w:val="24"/>
        </w:rPr>
        <w:t xml:space="preserve"> and </w:t>
      </w:r>
      <w:r w:rsidR="000A01F1" w:rsidRPr="002761F3">
        <w:rPr>
          <w:rFonts w:ascii="Arial" w:eastAsia="Calibri" w:hAnsi="Arial" w:cs="Arial"/>
          <w:sz w:val="24"/>
          <w:szCs w:val="24"/>
        </w:rPr>
        <w:t>motivate</w:t>
      </w:r>
      <w:r w:rsidR="00E108AC" w:rsidRPr="002761F3">
        <w:rPr>
          <w:rFonts w:ascii="Arial" w:eastAsia="Calibri" w:hAnsi="Arial" w:cs="Arial"/>
          <w:sz w:val="24"/>
          <w:szCs w:val="24"/>
        </w:rPr>
        <w:t xml:space="preserve"> students</w:t>
      </w:r>
      <w:r w:rsidR="00FB0A2C" w:rsidRPr="002761F3">
        <w:rPr>
          <w:rFonts w:ascii="Arial" w:eastAsia="Calibri" w:hAnsi="Arial" w:cs="Arial"/>
          <w:sz w:val="24"/>
          <w:szCs w:val="24"/>
        </w:rPr>
        <w:t xml:space="preserve"> to succeed</w:t>
      </w:r>
      <w:r w:rsidR="000A01F1" w:rsidRPr="002761F3">
        <w:rPr>
          <w:rFonts w:ascii="Arial" w:eastAsia="Calibri" w:hAnsi="Arial" w:cs="Arial"/>
          <w:sz w:val="24"/>
          <w:szCs w:val="24"/>
        </w:rPr>
        <w:t xml:space="preserve"> in the degree </w:t>
      </w:r>
      <w:r w:rsidR="000A01F1" w:rsidRPr="002761F3">
        <w:rPr>
          <w:rFonts w:ascii="Arial" w:eastAsia="Calibri" w:hAnsi="Arial" w:cs="Arial"/>
          <w:sz w:val="24"/>
          <w:szCs w:val="24"/>
        </w:rPr>
        <w:lastRenderedPageBreak/>
        <w:t>progr</w:t>
      </w:r>
      <w:r w:rsidR="001D6E77" w:rsidRPr="002761F3">
        <w:rPr>
          <w:rFonts w:ascii="Arial" w:eastAsia="Calibri" w:hAnsi="Arial" w:cs="Arial"/>
          <w:sz w:val="24"/>
          <w:szCs w:val="24"/>
        </w:rPr>
        <w:t>a</w:t>
      </w:r>
      <w:r w:rsidR="000A01F1" w:rsidRPr="002761F3">
        <w:rPr>
          <w:rFonts w:ascii="Arial" w:eastAsia="Calibri" w:hAnsi="Arial" w:cs="Arial"/>
          <w:sz w:val="24"/>
          <w:szCs w:val="24"/>
        </w:rPr>
        <w:t>ms</w:t>
      </w:r>
      <w:r w:rsidR="00FB0A2C" w:rsidRPr="002761F3">
        <w:rPr>
          <w:rFonts w:ascii="Arial" w:eastAsia="Calibri" w:hAnsi="Arial" w:cs="Arial"/>
          <w:sz w:val="24"/>
          <w:szCs w:val="24"/>
        </w:rPr>
        <w:t>.</w:t>
      </w:r>
      <w:r w:rsidR="004F35C3" w:rsidRPr="002761F3">
        <w:rPr>
          <w:rFonts w:ascii="Arial" w:eastAsia="Calibri" w:hAnsi="Arial" w:cs="Arial"/>
          <w:sz w:val="24"/>
          <w:szCs w:val="24"/>
        </w:rPr>
        <w:t xml:space="preserve"> </w:t>
      </w:r>
      <w:r w:rsidR="001D6E77" w:rsidRPr="002761F3">
        <w:rPr>
          <w:rFonts w:ascii="Arial" w:eastAsia="Calibri" w:hAnsi="Arial" w:cs="Arial"/>
          <w:sz w:val="24"/>
          <w:szCs w:val="24"/>
        </w:rPr>
        <w:t>In</w:t>
      </w:r>
      <w:r w:rsidR="005F1CF9" w:rsidRPr="002761F3">
        <w:rPr>
          <w:rFonts w:ascii="Arial" w:eastAsia="Calibri" w:hAnsi="Arial" w:cs="Arial"/>
          <w:sz w:val="24"/>
          <w:szCs w:val="24"/>
        </w:rPr>
        <w:t xml:space="preserve"> order to be at the same understanding </w:t>
      </w:r>
      <w:r w:rsidR="001D6E77" w:rsidRPr="002761F3">
        <w:rPr>
          <w:rFonts w:ascii="Arial" w:eastAsia="Calibri" w:hAnsi="Arial" w:cs="Arial"/>
          <w:sz w:val="24"/>
          <w:szCs w:val="24"/>
        </w:rPr>
        <w:t xml:space="preserve">lecturers have been assisting students </w:t>
      </w:r>
      <w:r w:rsidR="005F1CF9" w:rsidRPr="002761F3">
        <w:rPr>
          <w:rFonts w:ascii="Arial" w:eastAsia="Calibri" w:hAnsi="Arial" w:cs="Arial"/>
          <w:sz w:val="24"/>
          <w:szCs w:val="24"/>
        </w:rPr>
        <w:t xml:space="preserve">accordingly. </w:t>
      </w:r>
      <w:r w:rsidR="001D6E77" w:rsidRPr="002761F3">
        <w:rPr>
          <w:rFonts w:ascii="Arial" w:eastAsia="Calibri" w:hAnsi="Arial" w:cs="Arial"/>
          <w:sz w:val="24"/>
          <w:szCs w:val="24"/>
        </w:rPr>
        <w:t xml:space="preserve">In fact, they want students to be familiarized with the university </w:t>
      </w:r>
      <w:r w:rsidR="005B6B15" w:rsidRPr="002761F3">
        <w:rPr>
          <w:rFonts w:ascii="Arial" w:eastAsia="Calibri" w:hAnsi="Arial" w:cs="Arial"/>
          <w:sz w:val="24"/>
          <w:szCs w:val="24"/>
        </w:rPr>
        <w:t xml:space="preserve">academic </w:t>
      </w:r>
      <w:r w:rsidR="001D6E77" w:rsidRPr="002761F3">
        <w:rPr>
          <w:rFonts w:ascii="Arial" w:eastAsia="Calibri" w:hAnsi="Arial" w:cs="Arial"/>
          <w:sz w:val="24"/>
          <w:szCs w:val="24"/>
        </w:rPr>
        <w:t xml:space="preserve">surroundings. </w:t>
      </w:r>
      <w:r w:rsidR="00351B03" w:rsidRPr="002761F3">
        <w:rPr>
          <w:rFonts w:ascii="Arial" w:eastAsia="Calibri" w:hAnsi="Arial" w:cs="Arial"/>
          <w:sz w:val="24"/>
          <w:szCs w:val="24"/>
        </w:rPr>
        <w:t>However</w:t>
      </w:r>
      <w:r w:rsidRPr="002761F3">
        <w:rPr>
          <w:rFonts w:ascii="Arial" w:eastAsia="Calibri" w:hAnsi="Arial" w:cs="Arial"/>
          <w:sz w:val="24"/>
          <w:szCs w:val="24"/>
        </w:rPr>
        <w:t xml:space="preserve">, lecturers have been complaining about </w:t>
      </w:r>
      <w:proofErr w:type="gramStart"/>
      <w:r w:rsidRPr="002761F3">
        <w:rPr>
          <w:rFonts w:ascii="Arial" w:eastAsia="Calibri" w:hAnsi="Arial" w:cs="Arial"/>
          <w:sz w:val="24"/>
          <w:szCs w:val="24"/>
        </w:rPr>
        <w:t>students</w:t>
      </w:r>
      <w:proofErr w:type="gramEnd"/>
      <w:r w:rsidRPr="002761F3">
        <w:rPr>
          <w:rFonts w:ascii="Arial" w:eastAsia="Calibri" w:hAnsi="Arial" w:cs="Arial"/>
          <w:sz w:val="24"/>
          <w:szCs w:val="24"/>
        </w:rPr>
        <w:t xml:space="preserve"> abilities. The competenc</w:t>
      </w:r>
      <w:r w:rsidR="00621F2E" w:rsidRPr="002761F3">
        <w:rPr>
          <w:rFonts w:ascii="Arial" w:eastAsia="Calibri" w:hAnsi="Arial" w:cs="Arial"/>
          <w:sz w:val="24"/>
          <w:szCs w:val="24"/>
        </w:rPr>
        <w:t>es gained by students</w:t>
      </w:r>
      <w:r w:rsidRPr="002761F3">
        <w:rPr>
          <w:rFonts w:ascii="Arial" w:eastAsia="Calibri" w:hAnsi="Arial" w:cs="Arial"/>
          <w:sz w:val="24"/>
          <w:szCs w:val="24"/>
        </w:rPr>
        <w:t xml:space="preserve"> are not really observed and demonstrated. Students do not perform some educational activities that have already </w:t>
      </w:r>
      <w:r w:rsidR="00621F2E" w:rsidRPr="002761F3">
        <w:rPr>
          <w:rFonts w:ascii="Arial" w:eastAsia="Calibri" w:hAnsi="Arial" w:cs="Arial"/>
          <w:sz w:val="24"/>
          <w:szCs w:val="24"/>
        </w:rPr>
        <w:t xml:space="preserve">conducted in </w:t>
      </w:r>
      <w:r w:rsidR="00D273AF" w:rsidRPr="002761F3">
        <w:rPr>
          <w:rFonts w:ascii="Arial" w:eastAsia="Calibri" w:hAnsi="Arial" w:cs="Arial"/>
          <w:sz w:val="24"/>
          <w:szCs w:val="24"/>
        </w:rPr>
        <w:t xml:space="preserve">the preceding </w:t>
      </w:r>
      <w:r w:rsidR="00621F2E" w:rsidRPr="002761F3">
        <w:rPr>
          <w:rFonts w:ascii="Arial" w:eastAsia="Calibri" w:hAnsi="Arial" w:cs="Arial"/>
          <w:sz w:val="24"/>
          <w:szCs w:val="24"/>
        </w:rPr>
        <w:t xml:space="preserve">educational institutions. </w:t>
      </w:r>
      <w:r w:rsidR="00050629" w:rsidRPr="002761F3">
        <w:rPr>
          <w:rFonts w:ascii="Arial" w:eastAsia="Calibri" w:hAnsi="Arial" w:cs="Arial"/>
          <w:sz w:val="24"/>
          <w:szCs w:val="24"/>
        </w:rPr>
        <w:t xml:space="preserve">Cooper (2012: 423) </w:t>
      </w:r>
      <w:r w:rsidR="00446384" w:rsidRPr="002761F3">
        <w:rPr>
          <w:rFonts w:ascii="Arial" w:eastAsia="Calibri" w:hAnsi="Arial" w:cs="Arial"/>
          <w:sz w:val="24"/>
          <w:szCs w:val="24"/>
        </w:rPr>
        <w:t>added</w:t>
      </w:r>
      <w:r w:rsidR="00050629" w:rsidRPr="002761F3">
        <w:rPr>
          <w:rFonts w:ascii="Arial" w:eastAsia="Calibri" w:hAnsi="Arial" w:cs="Arial"/>
          <w:sz w:val="24"/>
          <w:szCs w:val="24"/>
        </w:rPr>
        <w:t xml:space="preserve"> that, it is true all students are not </w:t>
      </w:r>
      <w:proofErr w:type="gramStart"/>
      <w:r w:rsidR="00050629" w:rsidRPr="002761F3">
        <w:rPr>
          <w:rFonts w:ascii="Arial" w:eastAsia="Calibri" w:hAnsi="Arial" w:cs="Arial"/>
          <w:sz w:val="24"/>
          <w:szCs w:val="24"/>
        </w:rPr>
        <w:t>paragons</w:t>
      </w:r>
      <w:proofErr w:type="gramEnd"/>
      <w:r w:rsidR="00050629" w:rsidRPr="002761F3">
        <w:rPr>
          <w:rFonts w:ascii="Arial" w:eastAsia="Calibri" w:hAnsi="Arial" w:cs="Arial"/>
          <w:sz w:val="24"/>
          <w:szCs w:val="24"/>
        </w:rPr>
        <w:t xml:space="preserve"> of virtue, some students do very little work, and some do cheat, but to design instructional environments based on these outliers cannot be productive. </w:t>
      </w:r>
      <w:r w:rsidR="00621F2E" w:rsidRPr="002761F3">
        <w:rPr>
          <w:rFonts w:ascii="Arial" w:eastAsia="Calibri" w:hAnsi="Arial" w:cs="Arial"/>
          <w:sz w:val="24"/>
          <w:szCs w:val="24"/>
        </w:rPr>
        <w:t>Generally</w:t>
      </w:r>
      <w:r w:rsidR="005F1CF9" w:rsidRPr="002761F3">
        <w:rPr>
          <w:rFonts w:ascii="Arial" w:eastAsia="Calibri" w:hAnsi="Arial" w:cs="Arial"/>
          <w:sz w:val="24"/>
          <w:szCs w:val="24"/>
        </w:rPr>
        <w:t>, there is a gap observed relating to the connecti</w:t>
      </w:r>
      <w:r w:rsidR="003C3F65" w:rsidRPr="002761F3">
        <w:rPr>
          <w:rFonts w:ascii="Arial" w:eastAsia="Calibri" w:hAnsi="Arial" w:cs="Arial"/>
          <w:sz w:val="24"/>
          <w:szCs w:val="24"/>
        </w:rPr>
        <w:t>on of competences between various educational levels</w:t>
      </w:r>
      <w:r w:rsidR="005F1CF9" w:rsidRPr="002761F3">
        <w:rPr>
          <w:rFonts w:ascii="Arial" w:eastAsia="Calibri" w:hAnsi="Arial" w:cs="Arial"/>
          <w:sz w:val="24"/>
          <w:szCs w:val="24"/>
        </w:rPr>
        <w:t xml:space="preserve">. </w:t>
      </w:r>
      <w:r w:rsidR="002D6BBF" w:rsidRPr="002761F3">
        <w:rPr>
          <w:rFonts w:ascii="Arial" w:eastAsia="Calibri" w:hAnsi="Arial" w:cs="Arial"/>
          <w:sz w:val="24"/>
          <w:szCs w:val="24"/>
        </w:rPr>
        <w:t>Actually</w:t>
      </w:r>
      <w:r w:rsidR="00553E94" w:rsidRPr="002761F3">
        <w:rPr>
          <w:rFonts w:ascii="Arial" w:eastAsia="Calibri" w:hAnsi="Arial" w:cs="Arial"/>
          <w:sz w:val="24"/>
          <w:szCs w:val="24"/>
        </w:rPr>
        <w:t xml:space="preserve">, competences </w:t>
      </w:r>
      <w:r w:rsidR="00FF4A3F" w:rsidRPr="002761F3">
        <w:rPr>
          <w:rFonts w:ascii="Arial" w:eastAsia="Calibri" w:hAnsi="Arial" w:cs="Arial"/>
          <w:sz w:val="24"/>
          <w:szCs w:val="24"/>
        </w:rPr>
        <w:t>should be</w:t>
      </w:r>
      <w:r w:rsidR="00553E94" w:rsidRPr="002761F3">
        <w:rPr>
          <w:rFonts w:ascii="Arial" w:eastAsia="Calibri" w:hAnsi="Arial" w:cs="Arial"/>
          <w:sz w:val="24"/>
          <w:szCs w:val="24"/>
        </w:rPr>
        <w:t xml:space="preserve"> connected in a hierarchy of progressive levels of </w:t>
      </w:r>
      <w:r w:rsidR="002205F1" w:rsidRPr="002761F3">
        <w:rPr>
          <w:rFonts w:ascii="Arial" w:hAnsi="Arial" w:cs="Arial"/>
          <w:sz w:val="24"/>
          <w:szCs w:val="24"/>
          <w:shd w:val="clear" w:color="auto" w:fill="FFFFFF"/>
        </w:rPr>
        <w:t xml:space="preserve">learning, ability, </w:t>
      </w:r>
      <w:r w:rsidR="00553E94" w:rsidRPr="002761F3">
        <w:rPr>
          <w:rFonts w:ascii="Arial" w:eastAsia="Calibri" w:hAnsi="Arial" w:cs="Arial"/>
          <w:sz w:val="24"/>
          <w:szCs w:val="24"/>
        </w:rPr>
        <w:t xml:space="preserve">proficiency or mastery. Competence </w:t>
      </w:r>
      <w:r w:rsidR="00C10C60" w:rsidRPr="002761F3">
        <w:rPr>
          <w:rFonts w:ascii="Arial" w:eastAsia="Calibri" w:hAnsi="Arial" w:cs="Arial"/>
          <w:sz w:val="24"/>
          <w:szCs w:val="24"/>
        </w:rPr>
        <w:t xml:space="preserve">should </w:t>
      </w:r>
      <w:r w:rsidR="00C017CD" w:rsidRPr="002761F3">
        <w:rPr>
          <w:rFonts w:ascii="Arial" w:eastAsia="Calibri" w:hAnsi="Arial" w:cs="Arial"/>
          <w:sz w:val="24"/>
          <w:szCs w:val="24"/>
        </w:rPr>
        <w:t xml:space="preserve">be </w:t>
      </w:r>
      <w:r w:rsidR="00553E94" w:rsidRPr="002761F3">
        <w:rPr>
          <w:rFonts w:ascii="Arial" w:eastAsia="Calibri" w:hAnsi="Arial" w:cs="Arial"/>
          <w:sz w:val="24"/>
          <w:szCs w:val="24"/>
        </w:rPr>
        <w:t xml:space="preserve">inherently connected to a level of learning or ability. </w:t>
      </w:r>
    </w:p>
    <w:p w14:paraId="04BA821C" w14:textId="77777777" w:rsidR="00FB4DA3" w:rsidRPr="002761F3" w:rsidRDefault="00FB4DA3" w:rsidP="00717C5D">
      <w:pPr>
        <w:spacing w:after="0" w:line="240" w:lineRule="auto"/>
        <w:jc w:val="both"/>
        <w:rPr>
          <w:rFonts w:ascii="Arial" w:eastAsia="Calibri" w:hAnsi="Arial" w:cs="Arial"/>
          <w:sz w:val="24"/>
          <w:szCs w:val="24"/>
        </w:rPr>
      </w:pPr>
    </w:p>
    <w:p w14:paraId="021E1AEE" w14:textId="77777777" w:rsidR="00950B0D" w:rsidRPr="002761F3" w:rsidRDefault="00BF004E" w:rsidP="00717C5D">
      <w:pPr>
        <w:spacing w:after="0" w:line="240" w:lineRule="auto"/>
        <w:jc w:val="both"/>
        <w:rPr>
          <w:rFonts w:ascii="Arial" w:eastAsia="Calibri" w:hAnsi="Arial" w:cs="Arial"/>
          <w:sz w:val="24"/>
          <w:szCs w:val="24"/>
        </w:rPr>
      </w:pPr>
      <w:r w:rsidRPr="002761F3">
        <w:rPr>
          <w:rFonts w:ascii="Arial" w:hAnsi="Arial" w:cs="Arial"/>
          <w:sz w:val="24"/>
          <w:szCs w:val="24"/>
        </w:rPr>
        <w:t>Higher</w:t>
      </w:r>
      <w:r w:rsidR="00656495" w:rsidRPr="002761F3">
        <w:rPr>
          <w:rFonts w:ascii="Arial" w:hAnsi="Arial" w:cs="Arial"/>
          <w:sz w:val="24"/>
          <w:szCs w:val="24"/>
        </w:rPr>
        <w:t xml:space="preserve"> education institutions seek to implement Competence Based Education more widely, individual staff within them may not be fully cognizant of the requirements of the curric</w:t>
      </w:r>
      <w:r w:rsidR="00847C46" w:rsidRPr="002761F3">
        <w:rPr>
          <w:rFonts w:ascii="Arial" w:hAnsi="Arial" w:cs="Arial"/>
          <w:sz w:val="24"/>
          <w:szCs w:val="24"/>
        </w:rPr>
        <w:t>ulum, nor indeed what competence</w:t>
      </w:r>
      <w:r w:rsidR="00656495" w:rsidRPr="002761F3">
        <w:rPr>
          <w:rFonts w:ascii="Arial" w:hAnsi="Arial" w:cs="Arial"/>
          <w:sz w:val="24"/>
          <w:szCs w:val="24"/>
        </w:rPr>
        <w:t xml:space="preserve"> involves, or specifically involves within their di</w:t>
      </w:r>
      <w:r w:rsidR="004711BD" w:rsidRPr="002761F3">
        <w:rPr>
          <w:rFonts w:ascii="Arial" w:hAnsi="Arial" w:cs="Arial"/>
          <w:sz w:val="24"/>
          <w:szCs w:val="24"/>
        </w:rPr>
        <w:t>scipline. As Wagenaar (2014:</w:t>
      </w:r>
      <w:r w:rsidR="00656495" w:rsidRPr="002761F3">
        <w:rPr>
          <w:rFonts w:ascii="Arial" w:hAnsi="Arial" w:cs="Arial"/>
          <w:sz w:val="24"/>
          <w:szCs w:val="24"/>
        </w:rPr>
        <w:t>294) argues, Day to day practice shows that many academics (still) have difficulties in distinguishing the concepts of competences.</w:t>
      </w:r>
      <w:r w:rsidR="00950B0D" w:rsidRPr="002761F3">
        <w:rPr>
          <w:rFonts w:ascii="Arial" w:eastAsia="Times New Roman" w:hAnsi="Arial" w:cs="Arial"/>
          <w:sz w:val="24"/>
          <w:szCs w:val="24"/>
        </w:rPr>
        <w:t xml:space="preserve"> </w:t>
      </w:r>
      <w:r w:rsidR="00521A13" w:rsidRPr="002761F3">
        <w:rPr>
          <w:rFonts w:ascii="Arial" w:hAnsi="Arial" w:cs="Arial"/>
          <w:sz w:val="24"/>
          <w:szCs w:val="24"/>
        </w:rPr>
        <w:t xml:space="preserve">Holmes et al. (2021) stimulated the reflection and discussion, so that teaching staff can arrive at a common understanding and interpretation of what Competence Based Education is, so that they may develop appropriate, authentic and equitable assessment and other processes. </w:t>
      </w:r>
      <w:r w:rsidR="00AD3D3E" w:rsidRPr="002761F3">
        <w:rPr>
          <w:rFonts w:ascii="Arial" w:hAnsi="Arial" w:cs="Arial"/>
          <w:sz w:val="24"/>
          <w:szCs w:val="24"/>
        </w:rPr>
        <w:t xml:space="preserve">There should be sincere efforts that need be taken by all educational stakeholders to rectify abovementioned shortcomings. </w:t>
      </w:r>
      <w:r w:rsidR="00950B0D" w:rsidRPr="002761F3">
        <w:rPr>
          <w:rFonts w:ascii="Arial" w:eastAsia="Calibri" w:hAnsi="Arial" w:cs="Arial"/>
          <w:sz w:val="24"/>
          <w:szCs w:val="24"/>
        </w:rPr>
        <w:t xml:space="preserve">One could conclude that, </w:t>
      </w:r>
      <w:r w:rsidR="00950B0D" w:rsidRPr="002761F3">
        <w:rPr>
          <w:rFonts w:ascii="Arial" w:eastAsia="Times New Roman" w:hAnsi="Arial" w:cs="Arial"/>
          <w:sz w:val="24"/>
          <w:szCs w:val="24"/>
        </w:rPr>
        <w:t>many countries have good Competence Based frameworks, their implementation has not yielded the expected results</w:t>
      </w:r>
      <w:r w:rsidR="00950B0D" w:rsidRPr="002761F3">
        <w:rPr>
          <w:rFonts w:ascii="Arial" w:eastAsia="Calibri" w:hAnsi="Arial" w:cs="Arial"/>
          <w:sz w:val="24"/>
          <w:szCs w:val="24"/>
        </w:rPr>
        <w:t>.</w:t>
      </w:r>
      <w:r w:rsidR="00950B0D" w:rsidRPr="002761F3">
        <w:rPr>
          <w:rFonts w:ascii="Arial" w:eastAsia="Calibri" w:hAnsi="Arial" w:cs="Arial"/>
          <w:b/>
          <w:sz w:val="24"/>
          <w:szCs w:val="24"/>
        </w:rPr>
        <w:t xml:space="preserve"> </w:t>
      </w:r>
      <w:r w:rsidR="00950B0D" w:rsidRPr="002761F3">
        <w:rPr>
          <w:rFonts w:ascii="Arial" w:eastAsia="Calibri" w:hAnsi="Arial" w:cs="Arial"/>
          <w:sz w:val="24"/>
          <w:szCs w:val="24"/>
        </w:rPr>
        <w:t xml:space="preserve">The educational stakeholders must ensure a conducive learning environment, which is a precondition for </w:t>
      </w:r>
      <w:r w:rsidR="00950B0D" w:rsidRPr="002761F3">
        <w:rPr>
          <w:rFonts w:ascii="Arial" w:eastAsia="Times New Roman" w:hAnsi="Arial" w:cs="Arial"/>
          <w:sz w:val="24"/>
          <w:szCs w:val="24"/>
        </w:rPr>
        <w:t xml:space="preserve">Competence Based </w:t>
      </w:r>
      <w:r w:rsidR="00950B0D" w:rsidRPr="002761F3">
        <w:rPr>
          <w:rFonts w:ascii="Arial" w:hAnsi="Arial" w:cs="Arial"/>
          <w:sz w:val="24"/>
          <w:szCs w:val="24"/>
          <w:shd w:val="clear" w:color="auto" w:fill="FFFFFF"/>
        </w:rPr>
        <w:t xml:space="preserve">Curriculum </w:t>
      </w:r>
      <w:r w:rsidR="00950B0D" w:rsidRPr="002761F3">
        <w:rPr>
          <w:rFonts w:ascii="Arial" w:eastAsia="Calibri" w:hAnsi="Arial" w:cs="Arial"/>
          <w:sz w:val="24"/>
          <w:szCs w:val="24"/>
        </w:rPr>
        <w:t>and graduates.</w:t>
      </w:r>
    </w:p>
    <w:p w14:paraId="57FBDD1F" w14:textId="77777777" w:rsidR="00656495" w:rsidRPr="002761F3" w:rsidRDefault="00656495" w:rsidP="00717C5D">
      <w:pPr>
        <w:pStyle w:val="NoSpacing"/>
        <w:jc w:val="both"/>
        <w:rPr>
          <w:rFonts w:ascii="Arial" w:eastAsia="Times New Roman" w:hAnsi="Arial" w:cs="Arial"/>
          <w:b/>
          <w:bCs/>
          <w:sz w:val="24"/>
          <w:szCs w:val="24"/>
        </w:rPr>
      </w:pPr>
    </w:p>
    <w:p w14:paraId="745EE519" w14:textId="77777777" w:rsidR="00891A79" w:rsidRPr="002761F3" w:rsidRDefault="005F1CF9" w:rsidP="00717C5D">
      <w:pPr>
        <w:spacing w:after="0" w:line="240" w:lineRule="auto"/>
        <w:jc w:val="both"/>
        <w:rPr>
          <w:rStyle w:val="Strong"/>
          <w:rFonts w:ascii="Arial" w:hAnsi="Arial" w:cs="Arial"/>
          <w:b w:val="0"/>
          <w:sz w:val="24"/>
          <w:szCs w:val="24"/>
        </w:rPr>
      </w:pPr>
      <w:r w:rsidRPr="002761F3">
        <w:rPr>
          <w:rStyle w:val="Strong"/>
          <w:rFonts w:ascii="Arial" w:hAnsi="Arial" w:cs="Arial"/>
          <w:b w:val="0"/>
          <w:sz w:val="24"/>
          <w:szCs w:val="24"/>
        </w:rPr>
        <w:t xml:space="preserve">A conducive learning environment is a space, whether physical or digital, that is thoughtfully designed to maximize student engagement, focus, and overall academic performance. It should encompass physical, emotional, and social factors that support the teaching, learning, and academic activities. Learning environment greatly influences students’ academic performance and general growth. It encompasses more than simply the physical environment; it also involves psychological, social, and emotional elements that affect a student’s capacity to take in and retain information. Motivation, engagement, and the overall educational experience are all improved in a well-organized learning environment. It should include the following: Good physical environment that </w:t>
      </w:r>
      <w:r w:rsidR="009A43D0" w:rsidRPr="002761F3">
        <w:rPr>
          <w:rStyle w:val="Strong"/>
          <w:rFonts w:ascii="Arial" w:hAnsi="Arial" w:cs="Arial"/>
          <w:b w:val="0"/>
          <w:sz w:val="24"/>
          <w:szCs w:val="24"/>
        </w:rPr>
        <w:t>impacts</w:t>
      </w:r>
      <w:r w:rsidRPr="002761F3">
        <w:rPr>
          <w:rStyle w:val="Strong"/>
          <w:rFonts w:ascii="Arial" w:hAnsi="Arial" w:cs="Arial"/>
          <w:b w:val="0"/>
          <w:sz w:val="24"/>
          <w:szCs w:val="24"/>
        </w:rPr>
        <w:t xml:space="preserve"> learning, Psychological safety and emotional well-being, </w:t>
      </w:r>
      <w:proofErr w:type="gramStart"/>
      <w:r w:rsidRPr="002761F3">
        <w:rPr>
          <w:rStyle w:val="Strong"/>
          <w:rFonts w:ascii="Arial" w:hAnsi="Arial" w:cs="Arial"/>
          <w:b w:val="0"/>
          <w:sz w:val="24"/>
          <w:szCs w:val="24"/>
        </w:rPr>
        <w:t>Improve</w:t>
      </w:r>
      <w:proofErr w:type="gramEnd"/>
      <w:r w:rsidRPr="002761F3">
        <w:rPr>
          <w:rStyle w:val="Strong"/>
          <w:rFonts w:ascii="Arial" w:hAnsi="Arial" w:cs="Arial"/>
          <w:b w:val="0"/>
          <w:sz w:val="24"/>
          <w:szCs w:val="24"/>
        </w:rPr>
        <w:t xml:space="preserve"> role of teacher-student relationships, Encouraging active participation and collaboration, Influence of technology in modern learning spaces, Involving the role of parents and community in learning. The importance of a conducive learning environment is to create an environment that promotes curiosity, self-assurance, and a lifetime love of learning; educators, parents, and communities must collaborate. Students are more likely to realize their full potential and thrive in their academic endeavors when they feel comfortable, inspired, and involved</w:t>
      </w:r>
      <w:r w:rsidRPr="002761F3">
        <w:rPr>
          <w:rFonts w:ascii="Arial" w:eastAsia="Times New Roman" w:hAnsi="Arial" w:cs="Arial"/>
          <w:sz w:val="24"/>
          <w:szCs w:val="24"/>
        </w:rPr>
        <w:t xml:space="preserve"> (Enlighten Supply Pool, 2025)</w:t>
      </w:r>
      <w:r w:rsidRPr="002761F3">
        <w:rPr>
          <w:rStyle w:val="Strong"/>
          <w:rFonts w:ascii="Arial" w:hAnsi="Arial" w:cs="Arial"/>
          <w:b w:val="0"/>
          <w:sz w:val="24"/>
          <w:szCs w:val="24"/>
        </w:rPr>
        <w:t>.</w:t>
      </w:r>
    </w:p>
    <w:p w14:paraId="7787E411" w14:textId="77777777" w:rsidR="00891A79" w:rsidRPr="002761F3" w:rsidRDefault="00891A79" w:rsidP="00717C5D">
      <w:pPr>
        <w:spacing w:after="0" w:line="240" w:lineRule="auto"/>
        <w:jc w:val="both"/>
        <w:rPr>
          <w:rStyle w:val="Strong"/>
          <w:rFonts w:ascii="Arial" w:hAnsi="Arial" w:cs="Arial"/>
          <w:b w:val="0"/>
          <w:sz w:val="24"/>
          <w:szCs w:val="24"/>
        </w:rPr>
      </w:pPr>
    </w:p>
    <w:p w14:paraId="7083F840" w14:textId="77777777" w:rsidR="004B6C64" w:rsidRPr="002761F3" w:rsidRDefault="004E5DA0" w:rsidP="00717C5D">
      <w:pPr>
        <w:spacing w:after="0" w:line="240" w:lineRule="auto"/>
        <w:jc w:val="both"/>
        <w:rPr>
          <w:rFonts w:ascii="Arial" w:hAnsi="Arial" w:cs="Arial"/>
          <w:sz w:val="24"/>
          <w:szCs w:val="24"/>
        </w:rPr>
      </w:pPr>
      <w:r w:rsidRPr="002761F3">
        <w:rPr>
          <w:rFonts w:ascii="Arial" w:hAnsi="Arial" w:cs="Arial"/>
          <w:sz w:val="24"/>
          <w:szCs w:val="24"/>
        </w:rPr>
        <w:lastRenderedPageBreak/>
        <w:t xml:space="preserve">A good learning environment </w:t>
      </w:r>
      <w:r w:rsidR="00267344" w:rsidRPr="002761F3">
        <w:rPr>
          <w:rFonts w:ascii="Arial" w:hAnsi="Arial" w:cs="Arial"/>
          <w:sz w:val="24"/>
          <w:szCs w:val="24"/>
        </w:rPr>
        <w:t>enables</w:t>
      </w:r>
      <w:r w:rsidRPr="002761F3">
        <w:rPr>
          <w:rFonts w:ascii="Arial" w:hAnsi="Arial" w:cs="Arial"/>
          <w:sz w:val="24"/>
          <w:szCs w:val="24"/>
        </w:rPr>
        <w:t xml:space="preserve"> and </w:t>
      </w:r>
      <w:r w:rsidR="00267344" w:rsidRPr="002761F3">
        <w:rPr>
          <w:rFonts w:ascii="Arial" w:hAnsi="Arial" w:cs="Arial"/>
          <w:sz w:val="24"/>
          <w:szCs w:val="24"/>
        </w:rPr>
        <w:t>motivates</w:t>
      </w:r>
      <w:r w:rsidRPr="002761F3">
        <w:rPr>
          <w:rFonts w:ascii="Arial" w:hAnsi="Arial" w:cs="Arial"/>
          <w:sz w:val="24"/>
          <w:szCs w:val="24"/>
        </w:rPr>
        <w:t xml:space="preserve"> students to perform classroom practices effectively. </w:t>
      </w:r>
      <w:r w:rsidR="00855B52" w:rsidRPr="002761F3">
        <w:rPr>
          <w:rFonts w:ascii="Arial" w:hAnsi="Arial" w:cs="Arial"/>
          <w:sz w:val="24"/>
          <w:szCs w:val="24"/>
        </w:rPr>
        <w:t xml:space="preserve">In a good environment, </w:t>
      </w:r>
      <w:r w:rsidR="000F7A0F" w:rsidRPr="002761F3">
        <w:rPr>
          <w:rFonts w:ascii="Arial" w:hAnsi="Arial" w:cs="Arial"/>
          <w:sz w:val="24"/>
          <w:szCs w:val="24"/>
        </w:rPr>
        <w:t xml:space="preserve">there some skills that are expected to be attained by students. </w:t>
      </w:r>
    </w:p>
    <w:p w14:paraId="1AC90303" w14:textId="77777777" w:rsidR="004B6C64" w:rsidRPr="002761F3" w:rsidRDefault="004B6C64" w:rsidP="00717C5D">
      <w:pPr>
        <w:spacing w:after="0" w:line="240" w:lineRule="auto"/>
        <w:jc w:val="both"/>
        <w:rPr>
          <w:rFonts w:ascii="Arial" w:hAnsi="Arial" w:cs="Arial"/>
          <w:sz w:val="24"/>
          <w:szCs w:val="24"/>
        </w:rPr>
      </w:pPr>
    </w:p>
    <w:p w14:paraId="33456746" w14:textId="11D7B1B4" w:rsidR="00B61FD4" w:rsidRPr="002761F3" w:rsidRDefault="000F7A0F" w:rsidP="00717C5D">
      <w:pPr>
        <w:spacing w:after="0" w:line="240" w:lineRule="auto"/>
        <w:jc w:val="both"/>
        <w:rPr>
          <w:rFonts w:ascii="Arial" w:hAnsi="Arial" w:cs="Arial"/>
          <w:bCs/>
          <w:sz w:val="24"/>
          <w:szCs w:val="24"/>
        </w:rPr>
      </w:pPr>
      <w:r w:rsidRPr="002761F3">
        <w:rPr>
          <w:rFonts w:ascii="Arial" w:hAnsi="Arial" w:cs="Arial"/>
          <w:b/>
          <w:sz w:val="24"/>
          <w:szCs w:val="24"/>
        </w:rPr>
        <w:t xml:space="preserve">The 10 most common skills </w:t>
      </w:r>
      <w:r w:rsidR="00855B52" w:rsidRPr="002761F3">
        <w:rPr>
          <w:rFonts w:ascii="Arial" w:hAnsi="Arial" w:cs="Arial"/>
          <w:b/>
          <w:sz w:val="24"/>
          <w:szCs w:val="24"/>
        </w:rPr>
        <w:t>that are</w:t>
      </w:r>
      <w:r w:rsidRPr="002761F3">
        <w:rPr>
          <w:rFonts w:ascii="Arial" w:hAnsi="Arial" w:cs="Arial"/>
          <w:b/>
          <w:sz w:val="24"/>
          <w:szCs w:val="24"/>
        </w:rPr>
        <w:t xml:space="preserve"> </w:t>
      </w:r>
      <w:r w:rsidR="00EB2E5B" w:rsidRPr="002761F3">
        <w:rPr>
          <w:rFonts w:ascii="Arial" w:hAnsi="Arial" w:cs="Arial"/>
          <w:b/>
          <w:sz w:val="24"/>
          <w:szCs w:val="24"/>
        </w:rPr>
        <w:t xml:space="preserve">normally </w:t>
      </w:r>
      <w:r w:rsidRPr="002761F3">
        <w:rPr>
          <w:rFonts w:ascii="Arial" w:hAnsi="Arial" w:cs="Arial"/>
          <w:b/>
          <w:sz w:val="24"/>
          <w:szCs w:val="24"/>
        </w:rPr>
        <w:t>assumed</w:t>
      </w:r>
      <w:r w:rsidR="00B61FD4" w:rsidRPr="002761F3">
        <w:rPr>
          <w:rFonts w:ascii="Arial" w:hAnsi="Arial" w:cs="Arial"/>
          <w:b/>
          <w:sz w:val="24"/>
          <w:szCs w:val="24"/>
        </w:rPr>
        <w:t xml:space="preserve"> students </w:t>
      </w:r>
      <w:r w:rsidRPr="002761F3">
        <w:rPr>
          <w:rFonts w:ascii="Arial" w:hAnsi="Arial" w:cs="Arial"/>
          <w:b/>
          <w:sz w:val="24"/>
          <w:szCs w:val="24"/>
        </w:rPr>
        <w:t xml:space="preserve">to </w:t>
      </w:r>
      <w:r w:rsidR="00B61FD4" w:rsidRPr="002761F3">
        <w:rPr>
          <w:rFonts w:ascii="Arial" w:hAnsi="Arial" w:cs="Arial"/>
          <w:b/>
          <w:sz w:val="24"/>
          <w:szCs w:val="24"/>
        </w:rPr>
        <w:t xml:space="preserve">know but </w:t>
      </w:r>
      <w:r w:rsidR="00EB2E5B" w:rsidRPr="002761F3">
        <w:rPr>
          <w:rFonts w:ascii="Arial" w:hAnsi="Arial" w:cs="Arial"/>
          <w:b/>
          <w:sz w:val="24"/>
          <w:szCs w:val="24"/>
        </w:rPr>
        <w:t xml:space="preserve">in </w:t>
      </w:r>
      <w:proofErr w:type="gramStart"/>
      <w:r w:rsidR="00EB2E5B" w:rsidRPr="002761F3">
        <w:rPr>
          <w:rFonts w:ascii="Arial" w:hAnsi="Arial" w:cs="Arial"/>
          <w:b/>
          <w:sz w:val="24"/>
          <w:szCs w:val="24"/>
        </w:rPr>
        <w:t>reality</w:t>
      </w:r>
      <w:proofErr w:type="gramEnd"/>
      <w:r w:rsidR="00EB2E5B" w:rsidRPr="002761F3">
        <w:rPr>
          <w:rFonts w:ascii="Arial" w:hAnsi="Arial" w:cs="Arial"/>
          <w:b/>
          <w:sz w:val="24"/>
          <w:szCs w:val="24"/>
        </w:rPr>
        <w:t xml:space="preserve"> they </w:t>
      </w:r>
      <w:r w:rsidR="00B61FD4" w:rsidRPr="002761F3">
        <w:rPr>
          <w:rFonts w:ascii="Arial" w:hAnsi="Arial" w:cs="Arial"/>
          <w:b/>
          <w:sz w:val="24"/>
          <w:szCs w:val="24"/>
        </w:rPr>
        <w:t>often don’</w:t>
      </w:r>
      <w:r w:rsidR="00FB5400" w:rsidRPr="002761F3">
        <w:rPr>
          <w:rFonts w:ascii="Arial" w:hAnsi="Arial" w:cs="Arial"/>
          <w:b/>
          <w:sz w:val="24"/>
          <w:szCs w:val="24"/>
        </w:rPr>
        <w:t xml:space="preserve">t </w:t>
      </w:r>
      <w:r w:rsidR="00E9315C" w:rsidRPr="002761F3">
        <w:rPr>
          <w:rFonts w:ascii="Arial" w:hAnsi="Arial" w:cs="Arial"/>
          <w:b/>
          <w:sz w:val="24"/>
          <w:szCs w:val="24"/>
        </w:rPr>
        <w:t>know</w:t>
      </w:r>
      <w:r w:rsidR="00E9315C" w:rsidRPr="002761F3">
        <w:rPr>
          <w:rFonts w:ascii="Arial" w:hAnsi="Arial" w:cs="Arial"/>
          <w:sz w:val="24"/>
          <w:szCs w:val="24"/>
        </w:rPr>
        <w:t xml:space="preserve"> </w:t>
      </w:r>
      <w:r w:rsidR="00FB5400" w:rsidRPr="002761F3">
        <w:rPr>
          <w:rFonts w:ascii="Arial" w:hAnsi="Arial" w:cs="Arial"/>
          <w:sz w:val="24"/>
          <w:szCs w:val="24"/>
        </w:rPr>
        <w:t>(</w:t>
      </w:r>
      <w:proofErr w:type="spellStart"/>
      <w:r w:rsidR="00FB5400" w:rsidRPr="002761F3">
        <w:rPr>
          <w:rFonts w:ascii="Arial" w:hAnsi="Arial" w:cs="Arial"/>
          <w:sz w:val="24"/>
          <w:szCs w:val="24"/>
        </w:rPr>
        <w:t>Organising</w:t>
      </w:r>
      <w:proofErr w:type="spellEnd"/>
      <w:r w:rsidR="00FB5400" w:rsidRPr="002761F3">
        <w:rPr>
          <w:rFonts w:ascii="Arial" w:hAnsi="Arial" w:cs="Arial"/>
          <w:sz w:val="24"/>
          <w:szCs w:val="24"/>
        </w:rPr>
        <w:t xml:space="preserve"> Students, 2019):</w:t>
      </w:r>
    </w:p>
    <w:p w14:paraId="0897AF17" w14:textId="77777777" w:rsidR="008F27C3" w:rsidRPr="002761F3" w:rsidRDefault="008F27C3" w:rsidP="00717C5D">
      <w:pPr>
        <w:pStyle w:val="PlainText"/>
        <w:jc w:val="both"/>
        <w:rPr>
          <w:rFonts w:ascii="Arial" w:hAnsi="Arial" w:cs="Arial"/>
          <w:szCs w:val="24"/>
        </w:rPr>
      </w:pPr>
      <w:proofErr w:type="spellStart"/>
      <w:r w:rsidRPr="002761F3">
        <w:rPr>
          <w:rFonts w:ascii="Arial" w:hAnsi="Arial" w:cs="Arial"/>
          <w:szCs w:val="24"/>
        </w:rPr>
        <w:t>i</w:t>
      </w:r>
      <w:proofErr w:type="spellEnd"/>
      <w:r w:rsidRPr="002761F3">
        <w:rPr>
          <w:rFonts w:ascii="Arial" w:hAnsi="Arial" w:cs="Arial"/>
          <w:szCs w:val="24"/>
        </w:rPr>
        <w:t xml:space="preserve">. </w:t>
      </w:r>
      <w:r w:rsidR="00B61FD4" w:rsidRPr="002761F3">
        <w:rPr>
          <w:rFonts w:ascii="Arial" w:hAnsi="Arial" w:cs="Arial"/>
          <w:szCs w:val="24"/>
        </w:rPr>
        <w:t>Knowing how and actually us</w:t>
      </w:r>
      <w:r w:rsidR="00BE6C7E" w:rsidRPr="002761F3">
        <w:rPr>
          <w:rFonts w:ascii="Arial" w:hAnsi="Arial" w:cs="Arial"/>
          <w:szCs w:val="24"/>
        </w:rPr>
        <w:t>ing a diary/planner effectively (T</w:t>
      </w:r>
      <w:r w:rsidR="00B61FD4" w:rsidRPr="002761F3">
        <w:rPr>
          <w:rFonts w:ascii="Arial" w:hAnsi="Arial" w:cs="Arial"/>
          <w:szCs w:val="24"/>
        </w:rPr>
        <w:t>oo many students actually don’t seem to use anything these days.</w:t>
      </w:r>
      <w:r w:rsidR="00BE6C7E" w:rsidRPr="002761F3">
        <w:rPr>
          <w:rFonts w:ascii="Arial" w:hAnsi="Arial" w:cs="Arial"/>
          <w:szCs w:val="24"/>
        </w:rPr>
        <w:t xml:space="preserve"> </w:t>
      </w:r>
      <w:r w:rsidR="00B61FD4" w:rsidRPr="002761F3">
        <w:rPr>
          <w:rFonts w:ascii="Arial" w:hAnsi="Arial" w:cs="Arial"/>
          <w:szCs w:val="24"/>
        </w:rPr>
        <w:t>Sometimes they are not using it as effectively as they could be when it comes to the organisation and time management of their academic lives</w:t>
      </w:r>
      <w:r w:rsidR="009267E9" w:rsidRPr="002761F3">
        <w:rPr>
          <w:rFonts w:ascii="Arial" w:hAnsi="Arial" w:cs="Arial"/>
          <w:szCs w:val="24"/>
        </w:rPr>
        <w:t>)</w:t>
      </w:r>
      <w:r w:rsidR="00B61FD4" w:rsidRPr="002761F3">
        <w:rPr>
          <w:rFonts w:ascii="Arial" w:hAnsi="Arial" w:cs="Arial"/>
          <w:szCs w:val="24"/>
        </w:rPr>
        <w:t>.</w:t>
      </w:r>
    </w:p>
    <w:p w14:paraId="3E24C3D9" w14:textId="77777777" w:rsidR="00B61FD4" w:rsidRPr="002761F3" w:rsidRDefault="008F27C3" w:rsidP="00717C5D">
      <w:pPr>
        <w:pStyle w:val="PlainText"/>
        <w:jc w:val="both"/>
        <w:rPr>
          <w:rFonts w:ascii="Arial" w:hAnsi="Arial" w:cs="Arial"/>
          <w:szCs w:val="24"/>
        </w:rPr>
      </w:pPr>
      <w:r w:rsidRPr="002761F3">
        <w:rPr>
          <w:rFonts w:ascii="Arial" w:hAnsi="Arial" w:cs="Arial"/>
          <w:szCs w:val="24"/>
        </w:rPr>
        <w:t>ii</w:t>
      </w:r>
      <w:r w:rsidR="00B61FD4" w:rsidRPr="002761F3">
        <w:rPr>
          <w:rFonts w:ascii="Arial" w:hAnsi="Arial" w:cs="Arial"/>
          <w:szCs w:val="24"/>
        </w:rPr>
        <w:t>.</w:t>
      </w:r>
      <w:r w:rsidRPr="002761F3">
        <w:rPr>
          <w:rFonts w:ascii="Arial" w:hAnsi="Arial" w:cs="Arial"/>
          <w:szCs w:val="24"/>
        </w:rPr>
        <w:t xml:space="preserve"> </w:t>
      </w:r>
      <w:r w:rsidR="00B61FD4" w:rsidRPr="002761F3">
        <w:rPr>
          <w:rFonts w:ascii="Arial" w:hAnsi="Arial" w:cs="Arial"/>
          <w:szCs w:val="24"/>
        </w:rPr>
        <w:t>Asking teachers for help and more particularly knowin</w:t>
      </w:r>
      <w:r w:rsidRPr="002761F3">
        <w:rPr>
          <w:rFonts w:ascii="Arial" w:hAnsi="Arial" w:cs="Arial"/>
          <w:szCs w:val="24"/>
        </w:rPr>
        <w:t>g how and what questions to ask (</w:t>
      </w:r>
      <w:r w:rsidR="00B61FD4" w:rsidRPr="002761F3">
        <w:rPr>
          <w:rFonts w:ascii="Arial" w:hAnsi="Arial" w:cs="Arial"/>
          <w:szCs w:val="24"/>
        </w:rPr>
        <w:t>Many students do not ask their teachers for help when they don’t understand something. They don’t actually know how to frame a question to seek help</w:t>
      </w:r>
      <w:r w:rsidRPr="002761F3">
        <w:rPr>
          <w:rFonts w:ascii="Arial" w:hAnsi="Arial" w:cs="Arial"/>
          <w:szCs w:val="24"/>
        </w:rPr>
        <w:t>)</w:t>
      </w:r>
      <w:r w:rsidR="00B61FD4" w:rsidRPr="002761F3">
        <w:rPr>
          <w:rFonts w:ascii="Arial" w:hAnsi="Arial" w:cs="Arial"/>
          <w:szCs w:val="24"/>
        </w:rPr>
        <w:t xml:space="preserve">. </w:t>
      </w:r>
    </w:p>
    <w:p w14:paraId="237A220B" w14:textId="77777777" w:rsidR="00B61FD4" w:rsidRPr="002761F3" w:rsidRDefault="008F27C3" w:rsidP="00717C5D">
      <w:pPr>
        <w:pStyle w:val="PlainText"/>
        <w:jc w:val="both"/>
        <w:rPr>
          <w:rFonts w:ascii="Arial" w:hAnsi="Arial" w:cs="Arial"/>
          <w:szCs w:val="24"/>
        </w:rPr>
      </w:pPr>
      <w:r w:rsidRPr="002761F3">
        <w:rPr>
          <w:rFonts w:ascii="Arial" w:hAnsi="Arial" w:cs="Arial"/>
          <w:szCs w:val="24"/>
        </w:rPr>
        <w:t>iii. Knowing how to study or revise (</w:t>
      </w:r>
      <w:r w:rsidR="00B61FD4" w:rsidRPr="002761F3">
        <w:rPr>
          <w:rFonts w:ascii="Arial" w:hAnsi="Arial" w:cs="Arial"/>
          <w:szCs w:val="24"/>
        </w:rPr>
        <w:t>Many of students usually don’t know where to start, how to do this and be able to apply it across all the subjects they are studying</w:t>
      </w:r>
      <w:r w:rsidR="00691650" w:rsidRPr="002761F3">
        <w:rPr>
          <w:rFonts w:ascii="Arial" w:hAnsi="Arial" w:cs="Arial"/>
          <w:szCs w:val="24"/>
        </w:rPr>
        <w:t>)</w:t>
      </w:r>
      <w:r w:rsidR="00B61FD4" w:rsidRPr="002761F3">
        <w:rPr>
          <w:rFonts w:ascii="Arial" w:hAnsi="Arial" w:cs="Arial"/>
          <w:szCs w:val="24"/>
        </w:rPr>
        <w:t>.</w:t>
      </w:r>
    </w:p>
    <w:p w14:paraId="1F78BB0B" w14:textId="77777777" w:rsidR="00B61FD4" w:rsidRPr="002761F3" w:rsidRDefault="00691650" w:rsidP="00717C5D">
      <w:pPr>
        <w:pStyle w:val="PlainText"/>
        <w:jc w:val="both"/>
        <w:rPr>
          <w:rFonts w:ascii="Arial" w:hAnsi="Arial" w:cs="Arial"/>
          <w:szCs w:val="24"/>
        </w:rPr>
      </w:pPr>
      <w:r w:rsidRPr="002761F3">
        <w:rPr>
          <w:rFonts w:ascii="Arial" w:hAnsi="Arial" w:cs="Arial"/>
          <w:szCs w:val="24"/>
        </w:rPr>
        <w:t xml:space="preserve">iv. </w:t>
      </w:r>
      <w:r w:rsidR="00B61FD4" w:rsidRPr="002761F3">
        <w:rPr>
          <w:rFonts w:ascii="Arial" w:hAnsi="Arial" w:cs="Arial"/>
          <w:szCs w:val="24"/>
        </w:rPr>
        <w:t xml:space="preserve">Knowing when they </w:t>
      </w:r>
      <w:r w:rsidRPr="002761F3">
        <w:rPr>
          <w:rFonts w:ascii="Arial" w:hAnsi="Arial" w:cs="Arial"/>
          <w:szCs w:val="24"/>
        </w:rPr>
        <w:t>should be studying and revising (</w:t>
      </w:r>
      <w:r w:rsidR="00B61FD4" w:rsidRPr="002761F3">
        <w:rPr>
          <w:rFonts w:ascii="Arial" w:hAnsi="Arial" w:cs="Arial"/>
          <w:szCs w:val="24"/>
        </w:rPr>
        <w:t>Usually students only do</w:t>
      </w:r>
      <w:r w:rsidR="0084547E" w:rsidRPr="002761F3">
        <w:rPr>
          <w:rFonts w:ascii="Arial" w:hAnsi="Arial" w:cs="Arial"/>
          <w:szCs w:val="24"/>
        </w:rPr>
        <w:t xml:space="preserve"> this in preparation for a test/</w:t>
      </w:r>
      <w:r w:rsidR="00B61FD4" w:rsidRPr="002761F3">
        <w:rPr>
          <w:rFonts w:ascii="Arial" w:hAnsi="Arial" w:cs="Arial"/>
          <w:szCs w:val="24"/>
        </w:rPr>
        <w:t>exam and not at any other time.</w:t>
      </w:r>
      <w:r w:rsidRPr="002761F3">
        <w:rPr>
          <w:rFonts w:ascii="Arial" w:hAnsi="Arial" w:cs="Arial"/>
          <w:szCs w:val="24"/>
        </w:rPr>
        <w:t xml:space="preserve"> </w:t>
      </w:r>
      <w:r w:rsidR="00B61FD4" w:rsidRPr="002761F3">
        <w:rPr>
          <w:rFonts w:ascii="Arial" w:hAnsi="Arial" w:cs="Arial"/>
          <w:szCs w:val="24"/>
        </w:rPr>
        <w:t xml:space="preserve">Students would benefit more by doing it more regularly to ensure the information will be stored in their </w:t>
      </w:r>
      <w:proofErr w:type="gramStart"/>
      <w:r w:rsidR="00B61FD4" w:rsidRPr="002761F3">
        <w:rPr>
          <w:rFonts w:ascii="Arial" w:hAnsi="Arial" w:cs="Arial"/>
          <w:szCs w:val="24"/>
        </w:rPr>
        <w:t>long term</w:t>
      </w:r>
      <w:proofErr w:type="gramEnd"/>
      <w:r w:rsidR="00B61FD4" w:rsidRPr="002761F3">
        <w:rPr>
          <w:rFonts w:ascii="Arial" w:hAnsi="Arial" w:cs="Arial"/>
          <w:szCs w:val="24"/>
        </w:rPr>
        <w:t xml:space="preserve"> memory and be there for future assessments</w:t>
      </w:r>
      <w:r w:rsidRPr="002761F3">
        <w:rPr>
          <w:rFonts w:ascii="Arial" w:hAnsi="Arial" w:cs="Arial"/>
          <w:szCs w:val="24"/>
        </w:rPr>
        <w:t>)</w:t>
      </w:r>
      <w:r w:rsidR="00B61FD4" w:rsidRPr="002761F3">
        <w:rPr>
          <w:rFonts w:ascii="Arial" w:hAnsi="Arial" w:cs="Arial"/>
          <w:szCs w:val="24"/>
        </w:rPr>
        <w:t>.</w:t>
      </w:r>
    </w:p>
    <w:p w14:paraId="75AC4D90" w14:textId="77777777" w:rsidR="00B61FD4" w:rsidRPr="002761F3" w:rsidRDefault="00691650" w:rsidP="00717C5D">
      <w:pPr>
        <w:pStyle w:val="PlainText"/>
        <w:jc w:val="both"/>
        <w:rPr>
          <w:rFonts w:ascii="Arial" w:hAnsi="Arial" w:cs="Arial"/>
          <w:szCs w:val="24"/>
        </w:rPr>
      </w:pPr>
      <w:r w:rsidRPr="002761F3">
        <w:rPr>
          <w:rFonts w:ascii="Arial" w:hAnsi="Arial" w:cs="Arial"/>
          <w:szCs w:val="24"/>
        </w:rPr>
        <w:t>v. Knowing how to prioritise tasks (</w:t>
      </w:r>
      <w:r w:rsidR="00B61FD4" w:rsidRPr="002761F3">
        <w:rPr>
          <w:rFonts w:ascii="Arial" w:hAnsi="Arial" w:cs="Arial"/>
          <w:szCs w:val="24"/>
        </w:rPr>
        <w:t>Students live very much in the now. Longer term assignments often get forgotten until they are almost due or for many students the night before. Students often think they have more time</w:t>
      </w:r>
      <w:r w:rsidRPr="002761F3">
        <w:rPr>
          <w:rFonts w:ascii="Arial" w:hAnsi="Arial" w:cs="Arial"/>
          <w:szCs w:val="24"/>
        </w:rPr>
        <w:t>)</w:t>
      </w:r>
      <w:r w:rsidR="00595CEC" w:rsidRPr="002761F3">
        <w:rPr>
          <w:rFonts w:ascii="Arial" w:hAnsi="Arial" w:cs="Arial"/>
          <w:szCs w:val="24"/>
        </w:rPr>
        <w:t xml:space="preserve"> (Organising Students, 2019).</w:t>
      </w:r>
    </w:p>
    <w:p w14:paraId="6E2892D5" w14:textId="77777777" w:rsidR="00595CEC" w:rsidRPr="002761F3" w:rsidRDefault="003673A1" w:rsidP="00717C5D">
      <w:pPr>
        <w:pStyle w:val="PlainText"/>
        <w:jc w:val="both"/>
        <w:rPr>
          <w:rFonts w:ascii="Arial" w:hAnsi="Arial" w:cs="Arial"/>
          <w:szCs w:val="24"/>
        </w:rPr>
      </w:pPr>
      <w:r w:rsidRPr="002761F3">
        <w:rPr>
          <w:rFonts w:ascii="Arial" w:hAnsi="Arial" w:cs="Arial"/>
          <w:szCs w:val="24"/>
        </w:rPr>
        <w:t xml:space="preserve">vi. </w:t>
      </w:r>
      <w:r w:rsidR="00B61FD4" w:rsidRPr="002761F3">
        <w:rPr>
          <w:rFonts w:ascii="Arial" w:hAnsi="Arial" w:cs="Arial"/>
          <w:szCs w:val="24"/>
        </w:rPr>
        <w:t>Knowing how long they s</w:t>
      </w:r>
      <w:r w:rsidRPr="002761F3">
        <w:rPr>
          <w:rFonts w:ascii="Arial" w:hAnsi="Arial" w:cs="Arial"/>
          <w:szCs w:val="24"/>
        </w:rPr>
        <w:t>hould spend on particular tasks (</w:t>
      </w:r>
      <w:r w:rsidR="00B61FD4" w:rsidRPr="002761F3">
        <w:rPr>
          <w:rFonts w:ascii="Arial" w:hAnsi="Arial" w:cs="Arial"/>
          <w:szCs w:val="24"/>
        </w:rPr>
        <w:t>Many students struggle with estimating how long particular homework should take them and invariably usually tend to underestimate the time required. What this happens the work either doesn’t ge</w:t>
      </w:r>
      <w:r w:rsidR="00FE4505" w:rsidRPr="002761F3">
        <w:rPr>
          <w:rFonts w:ascii="Arial" w:hAnsi="Arial" w:cs="Arial"/>
          <w:szCs w:val="24"/>
        </w:rPr>
        <w:t>t completed</w:t>
      </w:r>
      <w:r w:rsidR="00595CEC" w:rsidRPr="002761F3">
        <w:rPr>
          <w:rFonts w:ascii="Arial" w:hAnsi="Arial" w:cs="Arial"/>
          <w:szCs w:val="24"/>
        </w:rPr>
        <w:t>).</w:t>
      </w:r>
      <w:r w:rsidR="00FE4505" w:rsidRPr="002761F3">
        <w:rPr>
          <w:rFonts w:ascii="Arial" w:hAnsi="Arial" w:cs="Arial"/>
          <w:szCs w:val="24"/>
        </w:rPr>
        <w:t xml:space="preserve"> </w:t>
      </w:r>
    </w:p>
    <w:p w14:paraId="2595E998" w14:textId="77777777" w:rsidR="00B61FD4" w:rsidRPr="002761F3" w:rsidRDefault="00595CEC" w:rsidP="00717C5D">
      <w:pPr>
        <w:pStyle w:val="PlainText"/>
        <w:jc w:val="both"/>
        <w:rPr>
          <w:rFonts w:ascii="Arial" w:hAnsi="Arial" w:cs="Arial"/>
          <w:szCs w:val="24"/>
        </w:rPr>
      </w:pPr>
      <w:r w:rsidRPr="002761F3">
        <w:rPr>
          <w:rFonts w:ascii="Arial" w:hAnsi="Arial" w:cs="Arial"/>
          <w:szCs w:val="24"/>
        </w:rPr>
        <w:t xml:space="preserve">vii. </w:t>
      </w:r>
      <w:r w:rsidR="00B61FD4" w:rsidRPr="002761F3">
        <w:rPr>
          <w:rFonts w:ascii="Arial" w:hAnsi="Arial" w:cs="Arial"/>
          <w:szCs w:val="24"/>
        </w:rPr>
        <w:t>How to manage their email inboxes</w:t>
      </w:r>
      <w:r w:rsidRPr="002761F3">
        <w:rPr>
          <w:rFonts w:ascii="Arial" w:hAnsi="Arial" w:cs="Arial"/>
          <w:szCs w:val="24"/>
        </w:rPr>
        <w:t xml:space="preserve"> and other communication tools (</w:t>
      </w:r>
      <w:r w:rsidR="00B61FD4" w:rsidRPr="002761F3">
        <w:rPr>
          <w:rFonts w:ascii="Arial" w:hAnsi="Arial" w:cs="Arial"/>
          <w:szCs w:val="24"/>
        </w:rPr>
        <w:t>Students these days seem to think that there is infinite storage space.</w:t>
      </w:r>
      <w:r w:rsidRPr="002761F3">
        <w:rPr>
          <w:rFonts w:ascii="Arial" w:hAnsi="Arial" w:cs="Arial"/>
          <w:szCs w:val="24"/>
        </w:rPr>
        <w:t xml:space="preserve"> </w:t>
      </w:r>
      <w:r w:rsidR="00B61FD4" w:rsidRPr="002761F3">
        <w:rPr>
          <w:rFonts w:ascii="Arial" w:hAnsi="Arial" w:cs="Arial"/>
          <w:szCs w:val="24"/>
        </w:rPr>
        <w:t xml:space="preserve">I regularly see students who do not have systems in place for removing emails. For </w:t>
      </w:r>
      <w:proofErr w:type="gramStart"/>
      <w:r w:rsidR="00B61FD4" w:rsidRPr="002761F3">
        <w:rPr>
          <w:rFonts w:ascii="Arial" w:hAnsi="Arial" w:cs="Arial"/>
          <w:szCs w:val="24"/>
        </w:rPr>
        <w:t>example</w:t>
      </w:r>
      <w:proofErr w:type="gramEnd"/>
      <w:r w:rsidR="00B61FD4" w:rsidRPr="002761F3">
        <w:rPr>
          <w:rFonts w:ascii="Arial" w:hAnsi="Arial" w:cs="Arial"/>
          <w:szCs w:val="24"/>
        </w:rPr>
        <w:t xml:space="preserve"> most of my students inboxes have thousands of messages</w:t>
      </w:r>
      <w:r w:rsidRPr="002761F3">
        <w:rPr>
          <w:rFonts w:ascii="Arial" w:hAnsi="Arial" w:cs="Arial"/>
          <w:szCs w:val="24"/>
        </w:rPr>
        <w:t>)</w:t>
      </w:r>
      <w:r w:rsidR="00B61FD4" w:rsidRPr="002761F3">
        <w:rPr>
          <w:rFonts w:ascii="Arial" w:hAnsi="Arial" w:cs="Arial"/>
          <w:szCs w:val="24"/>
        </w:rPr>
        <w:t>.</w:t>
      </w:r>
    </w:p>
    <w:p w14:paraId="032F3B92" w14:textId="77777777" w:rsidR="00B61FD4" w:rsidRPr="002761F3" w:rsidRDefault="00595CEC" w:rsidP="00717C5D">
      <w:pPr>
        <w:pStyle w:val="PlainText"/>
        <w:jc w:val="both"/>
        <w:rPr>
          <w:rFonts w:ascii="Arial" w:hAnsi="Arial" w:cs="Arial"/>
          <w:szCs w:val="24"/>
        </w:rPr>
      </w:pPr>
      <w:r w:rsidRPr="002761F3">
        <w:rPr>
          <w:rFonts w:ascii="Arial" w:hAnsi="Arial" w:cs="Arial"/>
          <w:szCs w:val="24"/>
        </w:rPr>
        <w:t xml:space="preserve">viii. </w:t>
      </w:r>
      <w:r w:rsidR="00B61FD4" w:rsidRPr="002761F3">
        <w:rPr>
          <w:rFonts w:ascii="Arial" w:hAnsi="Arial" w:cs="Arial"/>
          <w:szCs w:val="24"/>
        </w:rPr>
        <w:t>Knowing how to store and file documents electronically and being abl</w:t>
      </w:r>
      <w:r w:rsidRPr="002761F3">
        <w:rPr>
          <w:rFonts w:ascii="Arial" w:hAnsi="Arial" w:cs="Arial"/>
          <w:szCs w:val="24"/>
        </w:rPr>
        <w:t>e to search and find them again (</w:t>
      </w:r>
      <w:r w:rsidR="00B61FD4" w:rsidRPr="002761F3">
        <w:rPr>
          <w:rFonts w:ascii="Arial" w:hAnsi="Arial" w:cs="Arial"/>
          <w:szCs w:val="24"/>
        </w:rPr>
        <w:t>This is a key life skill and something that all students need to be taught and taught well. Too often students will just save a document and not have a particularly useful filing structure</w:t>
      </w:r>
      <w:r w:rsidRPr="002761F3">
        <w:rPr>
          <w:rFonts w:ascii="Arial" w:hAnsi="Arial" w:cs="Arial"/>
          <w:szCs w:val="24"/>
        </w:rPr>
        <w:t>)</w:t>
      </w:r>
      <w:r w:rsidR="00B61FD4" w:rsidRPr="002761F3">
        <w:rPr>
          <w:rFonts w:ascii="Arial" w:hAnsi="Arial" w:cs="Arial"/>
          <w:szCs w:val="24"/>
        </w:rPr>
        <w:t>.</w:t>
      </w:r>
    </w:p>
    <w:p w14:paraId="460D113A" w14:textId="77777777" w:rsidR="00B61FD4" w:rsidRPr="002761F3" w:rsidRDefault="00E61056" w:rsidP="00717C5D">
      <w:pPr>
        <w:pStyle w:val="PlainText"/>
        <w:jc w:val="both"/>
        <w:rPr>
          <w:rFonts w:ascii="Arial" w:hAnsi="Arial" w:cs="Arial"/>
          <w:szCs w:val="24"/>
        </w:rPr>
      </w:pPr>
      <w:r w:rsidRPr="002761F3">
        <w:rPr>
          <w:rFonts w:ascii="Arial" w:hAnsi="Arial" w:cs="Arial"/>
          <w:szCs w:val="24"/>
        </w:rPr>
        <w:t xml:space="preserve">ix. </w:t>
      </w:r>
      <w:r w:rsidR="00B61FD4" w:rsidRPr="002761F3">
        <w:rPr>
          <w:rFonts w:ascii="Arial" w:hAnsi="Arial" w:cs="Arial"/>
          <w:szCs w:val="24"/>
        </w:rPr>
        <w:t xml:space="preserve">Knowing how to, and then actually backing up, their electronic documents and </w:t>
      </w:r>
      <w:r w:rsidRPr="002761F3">
        <w:rPr>
          <w:rFonts w:ascii="Arial" w:hAnsi="Arial" w:cs="Arial"/>
          <w:szCs w:val="24"/>
        </w:rPr>
        <w:t>other important bits and pieces (</w:t>
      </w:r>
      <w:r w:rsidR="00B61FD4" w:rsidRPr="002761F3">
        <w:rPr>
          <w:rFonts w:ascii="Arial" w:hAnsi="Arial" w:cs="Arial"/>
          <w:szCs w:val="24"/>
        </w:rPr>
        <w:t>When I ask this question of students I usually get either those that know exactly how their documents are stored and backed up or the complete opposite that have no idea or just assume it is happening</w:t>
      </w:r>
      <w:r w:rsidRPr="002761F3">
        <w:rPr>
          <w:rFonts w:ascii="Arial" w:hAnsi="Arial" w:cs="Arial"/>
          <w:szCs w:val="24"/>
        </w:rPr>
        <w:t>)</w:t>
      </w:r>
      <w:r w:rsidR="00B61FD4" w:rsidRPr="002761F3">
        <w:rPr>
          <w:rFonts w:ascii="Arial" w:hAnsi="Arial" w:cs="Arial"/>
          <w:szCs w:val="24"/>
        </w:rPr>
        <w:t>.</w:t>
      </w:r>
    </w:p>
    <w:p w14:paraId="7E5AB8F5" w14:textId="77777777" w:rsidR="00B61FD4" w:rsidRPr="002761F3" w:rsidRDefault="001E5C89" w:rsidP="00717C5D">
      <w:pPr>
        <w:pStyle w:val="PlainText"/>
        <w:jc w:val="both"/>
        <w:rPr>
          <w:rFonts w:ascii="Arial" w:hAnsi="Arial" w:cs="Arial"/>
          <w:szCs w:val="24"/>
        </w:rPr>
      </w:pPr>
      <w:r w:rsidRPr="002761F3">
        <w:rPr>
          <w:rFonts w:ascii="Arial" w:hAnsi="Arial" w:cs="Arial"/>
          <w:szCs w:val="24"/>
        </w:rPr>
        <w:t>x. Taking effective notes (</w:t>
      </w:r>
      <w:r w:rsidR="00B61FD4" w:rsidRPr="002761F3">
        <w:rPr>
          <w:rFonts w:ascii="Arial" w:hAnsi="Arial" w:cs="Arial"/>
          <w:szCs w:val="24"/>
        </w:rPr>
        <w:t>Many students take notes because they are told to take notes but don’t often understand the importance of note taking when it comes to their academic lives.</w:t>
      </w:r>
      <w:r w:rsidRPr="002761F3">
        <w:rPr>
          <w:rFonts w:ascii="Arial" w:hAnsi="Arial" w:cs="Arial"/>
          <w:szCs w:val="24"/>
        </w:rPr>
        <w:t xml:space="preserve"> </w:t>
      </w:r>
      <w:r w:rsidR="00B61FD4" w:rsidRPr="002761F3">
        <w:rPr>
          <w:rFonts w:ascii="Arial" w:hAnsi="Arial" w:cs="Arial"/>
          <w:szCs w:val="24"/>
        </w:rPr>
        <w:t>I even see many students just relying on notes provided to them by teachers, rather than even taking any notes of their own. Note taking is a skill and very important</w:t>
      </w:r>
      <w:r w:rsidR="00FE4505" w:rsidRPr="002761F3">
        <w:rPr>
          <w:rFonts w:ascii="Arial" w:hAnsi="Arial" w:cs="Arial"/>
          <w:szCs w:val="24"/>
        </w:rPr>
        <w:t xml:space="preserve"> (Organising Students, 2019).</w:t>
      </w:r>
    </w:p>
    <w:p w14:paraId="79768C81" w14:textId="77777777" w:rsidR="00C464B0" w:rsidRPr="002761F3" w:rsidRDefault="00C464B0" w:rsidP="00717C5D">
      <w:pPr>
        <w:spacing w:after="0" w:line="240" w:lineRule="auto"/>
        <w:jc w:val="both"/>
        <w:rPr>
          <w:rFonts w:ascii="Arial" w:eastAsia="Calibri" w:hAnsi="Arial" w:cs="Arial"/>
          <w:b/>
          <w:sz w:val="24"/>
          <w:szCs w:val="24"/>
        </w:rPr>
      </w:pPr>
    </w:p>
    <w:p w14:paraId="0A3AF8FB" w14:textId="5C3ACFBB" w:rsidR="007D5BC5" w:rsidRPr="002761F3" w:rsidRDefault="007D5BC5" w:rsidP="00717C5D">
      <w:pPr>
        <w:spacing w:after="0" w:line="240" w:lineRule="auto"/>
        <w:jc w:val="both"/>
        <w:rPr>
          <w:rFonts w:ascii="Arial" w:eastAsia="Calibri" w:hAnsi="Arial" w:cs="Arial"/>
          <w:b/>
          <w:sz w:val="24"/>
          <w:szCs w:val="24"/>
        </w:rPr>
      </w:pPr>
      <w:r w:rsidRPr="002761F3">
        <w:rPr>
          <w:rFonts w:ascii="Arial" w:eastAsia="Calibri" w:hAnsi="Arial" w:cs="Arial"/>
          <w:b/>
          <w:sz w:val="24"/>
          <w:szCs w:val="24"/>
        </w:rPr>
        <w:t>Conclusion</w:t>
      </w:r>
    </w:p>
    <w:p w14:paraId="0EB3C0B4" w14:textId="77777777" w:rsidR="007D5BC5" w:rsidRPr="002761F3" w:rsidRDefault="007D5BC5" w:rsidP="00717C5D">
      <w:pPr>
        <w:spacing w:after="0" w:line="240" w:lineRule="auto"/>
        <w:jc w:val="both"/>
        <w:rPr>
          <w:rFonts w:ascii="Arial" w:eastAsia="Calibri" w:hAnsi="Arial" w:cs="Arial"/>
          <w:b/>
          <w:sz w:val="24"/>
          <w:szCs w:val="24"/>
        </w:rPr>
      </w:pPr>
    </w:p>
    <w:p w14:paraId="574032FE" w14:textId="33D78B50" w:rsidR="007D5BC5" w:rsidRPr="002761F3" w:rsidRDefault="00EF4B96" w:rsidP="00ED78FD">
      <w:pPr>
        <w:spacing w:line="240" w:lineRule="auto"/>
        <w:jc w:val="both"/>
        <w:rPr>
          <w:rFonts w:ascii="Arial" w:hAnsi="Arial" w:cs="Arial"/>
          <w:sz w:val="24"/>
          <w:szCs w:val="24"/>
        </w:rPr>
      </w:pPr>
      <w:r w:rsidRPr="002761F3">
        <w:rPr>
          <w:rFonts w:ascii="Arial" w:eastAsia="Calibri" w:hAnsi="Arial" w:cs="Arial"/>
          <w:sz w:val="24"/>
          <w:szCs w:val="24"/>
        </w:rPr>
        <w:lastRenderedPageBreak/>
        <w:t xml:space="preserve">The </w:t>
      </w:r>
      <w:r w:rsidR="00AB26A3" w:rsidRPr="002761F3">
        <w:rPr>
          <w:rFonts w:ascii="Arial" w:eastAsia="Calibri" w:hAnsi="Arial" w:cs="Arial"/>
          <w:sz w:val="24"/>
          <w:szCs w:val="24"/>
        </w:rPr>
        <w:t>review</w:t>
      </w:r>
      <w:r w:rsidRPr="002761F3">
        <w:rPr>
          <w:rFonts w:ascii="Arial" w:eastAsia="Calibri" w:hAnsi="Arial" w:cs="Arial"/>
          <w:sz w:val="24"/>
          <w:szCs w:val="24"/>
        </w:rPr>
        <w:t xml:space="preserve"> </w:t>
      </w:r>
      <w:r w:rsidR="00C067EE" w:rsidRPr="002761F3">
        <w:rPr>
          <w:rFonts w:ascii="Arial" w:eastAsia="Calibri" w:hAnsi="Arial" w:cs="Arial"/>
          <w:sz w:val="24"/>
          <w:szCs w:val="24"/>
        </w:rPr>
        <w:t xml:space="preserve">article </w:t>
      </w:r>
      <w:r w:rsidRPr="002761F3">
        <w:rPr>
          <w:rFonts w:ascii="Arial" w:eastAsia="Calibri" w:hAnsi="Arial" w:cs="Arial"/>
          <w:sz w:val="24"/>
          <w:szCs w:val="24"/>
        </w:rPr>
        <w:t xml:space="preserve">provides some explanations regarding the reform from </w:t>
      </w:r>
      <w:r w:rsidR="00684088" w:rsidRPr="002761F3">
        <w:rPr>
          <w:rFonts w:ascii="Arial" w:eastAsia="Calibri" w:hAnsi="Arial" w:cs="Arial"/>
          <w:sz w:val="24"/>
          <w:szCs w:val="24"/>
        </w:rPr>
        <w:t xml:space="preserve">a </w:t>
      </w:r>
      <w:r w:rsidRPr="002761F3">
        <w:rPr>
          <w:rFonts w:ascii="Arial" w:eastAsia="Calibri" w:hAnsi="Arial" w:cs="Arial"/>
          <w:sz w:val="24"/>
          <w:szCs w:val="24"/>
        </w:rPr>
        <w:t xml:space="preserve">Content Based Curriculum to </w:t>
      </w:r>
      <w:r w:rsidR="00684088" w:rsidRPr="002761F3">
        <w:rPr>
          <w:rFonts w:ascii="Arial" w:eastAsia="Calibri" w:hAnsi="Arial" w:cs="Arial"/>
          <w:sz w:val="24"/>
          <w:szCs w:val="24"/>
        </w:rPr>
        <w:t xml:space="preserve">a </w:t>
      </w:r>
      <w:r w:rsidRPr="002761F3">
        <w:rPr>
          <w:rFonts w:ascii="Arial" w:eastAsia="Calibri" w:hAnsi="Arial" w:cs="Arial"/>
          <w:sz w:val="24"/>
          <w:szCs w:val="24"/>
        </w:rPr>
        <w:t>Competence Based Curriculum. It shows how the countries adopted the Competence Based Curriculum for the purpose of i</w:t>
      </w:r>
      <w:r w:rsidR="00684088" w:rsidRPr="002761F3">
        <w:rPr>
          <w:rFonts w:ascii="Arial" w:eastAsia="Calibri" w:hAnsi="Arial" w:cs="Arial"/>
          <w:sz w:val="24"/>
          <w:szCs w:val="24"/>
        </w:rPr>
        <w:t xml:space="preserve">mproving the implementation, </w:t>
      </w:r>
      <w:r w:rsidRPr="002761F3">
        <w:rPr>
          <w:rFonts w:ascii="Arial" w:eastAsia="Calibri" w:hAnsi="Arial" w:cs="Arial"/>
          <w:sz w:val="24"/>
          <w:szCs w:val="24"/>
        </w:rPr>
        <w:t>achieve the quality of education</w:t>
      </w:r>
      <w:r w:rsidR="00684088" w:rsidRPr="002761F3">
        <w:rPr>
          <w:rFonts w:ascii="Arial" w:eastAsia="Calibri" w:hAnsi="Arial" w:cs="Arial"/>
          <w:sz w:val="24"/>
          <w:szCs w:val="24"/>
        </w:rPr>
        <w:t>, and</w:t>
      </w:r>
      <w:r w:rsidR="00684088" w:rsidRPr="002761F3">
        <w:rPr>
          <w:rFonts w:ascii="Arial" w:eastAsia="Calibri" w:hAnsi="Arial" w:cs="Arial"/>
          <w:sz w:val="24"/>
          <w:szCs w:val="24"/>
          <w:lang w:val="en-GB"/>
        </w:rPr>
        <w:t xml:space="preserve"> cope with the political, social, economic realities</w:t>
      </w:r>
      <w:r w:rsidR="00684088" w:rsidRPr="002761F3">
        <w:rPr>
          <w:rFonts w:ascii="Arial" w:eastAsia="Calibri" w:hAnsi="Arial" w:cs="Arial"/>
          <w:sz w:val="24"/>
          <w:szCs w:val="24"/>
        </w:rPr>
        <w:t xml:space="preserve">. </w:t>
      </w:r>
      <w:r w:rsidR="009925E1" w:rsidRPr="002761F3">
        <w:rPr>
          <w:rFonts w:ascii="Arial" w:eastAsia="Calibri" w:hAnsi="Arial" w:cs="Arial"/>
          <w:sz w:val="24"/>
          <w:szCs w:val="24"/>
        </w:rPr>
        <w:t xml:space="preserve">The </w:t>
      </w:r>
      <w:r w:rsidR="00DE2E98" w:rsidRPr="002761F3">
        <w:rPr>
          <w:rFonts w:ascii="Arial" w:eastAsia="Calibri" w:hAnsi="Arial" w:cs="Arial"/>
          <w:sz w:val="24"/>
          <w:szCs w:val="24"/>
        </w:rPr>
        <w:t>Re</w:t>
      </w:r>
      <w:r w:rsidR="00894878" w:rsidRPr="002761F3">
        <w:rPr>
          <w:rFonts w:ascii="Arial" w:eastAsia="Calibri" w:hAnsi="Arial" w:cs="Arial"/>
          <w:sz w:val="24"/>
          <w:szCs w:val="24"/>
        </w:rPr>
        <w:t xml:space="preserve">view </w:t>
      </w:r>
      <w:r w:rsidR="00DE2E98" w:rsidRPr="002761F3">
        <w:rPr>
          <w:rFonts w:ascii="Arial" w:eastAsia="Calibri" w:hAnsi="Arial" w:cs="Arial"/>
          <w:sz w:val="24"/>
          <w:szCs w:val="24"/>
        </w:rPr>
        <w:t>A</w:t>
      </w:r>
      <w:r w:rsidR="009925E1" w:rsidRPr="002761F3">
        <w:rPr>
          <w:rFonts w:ascii="Arial" w:eastAsia="Calibri" w:hAnsi="Arial" w:cs="Arial"/>
          <w:sz w:val="24"/>
          <w:szCs w:val="24"/>
        </w:rPr>
        <w:t xml:space="preserve">rticle presented the </w:t>
      </w:r>
      <w:r w:rsidR="009925E1" w:rsidRPr="002761F3">
        <w:rPr>
          <w:rFonts w:ascii="Arial" w:eastAsia="Calibri" w:hAnsi="Arial" w:cs="Arial"/>
          <w:sz w:val="24"/>
          <w:szCs w:val="24"/>
          <w:lang w:val="en-GB"/>
        </w:rPr>
        <w:t>principles, characteristics, steps, and development of</w:t>
      </w:r>
      <w:r w:rsidR="009925E1" w:rsidRPr="002761F3">
        <w:rPr>
          <w:rFonts w:ascii="Arial" w:eastAsia="Calibri" w:hAnsi="Arial" w:cs="Arial"/>
          <w:sz w:val="24"/>
          <w:szCs w:val="24"/>
        </w:rPr>
        <w:t xml:space="preserve"> Competence Based </w:t>
      </w:r>
      <w:r w:rsidR="0021610B" w:rsidRPr="002761F3">
        <w:rPr>
          <w:rFonts w:ascii="Arial" w:eastAsia="Calibri" w:hAnsi="Arial" w:cs="Arial"/>
          <w:sz w:val="24"/>
          <w:szCs w:val="24"/>
        </w:rPr>
        <w:t>Education</w:t>
      </w:r>
      <w:r w:rsidR="009925E1" w:rsidRPr="002761F3">
        <w:rPr>
          <w:rFonts w:ascii="Arial" w:eastAsia="Calibri" w:hAnsi="Arial" w:cs="Arial"/>
          <w:sz w:val="24"/>
          <w:szCs w:val="24"/>
        </w:rPr>
        <w:t>.</w:t>
      </w:r>
      <w:r w:rsidR="00D165CF" w:rsidRPr="002761F3">
        <w:rPr>
          <w:rFonts w:ascii="Arial" w:eastAsia="Calibri" w:hAnsi="Arial" w:cs="Arial"/>
          <w:sz w:val="24"/>
          <w:szCs w:val="24"/>
        </w:rPr>
        <w:t xml:space="preserve"> </w:t>
      </w:r>
      <w:r w:rsidR="00102D58" w:rsidRPr="002761F3">
        <w:rPr>
          <w:rFonts w:ascii="Arial" w:eastAsia="Calibri" w:hAnsi="Arial" w:cs="Arial"/>
          <w:sz w:val="24"/>
          <w:szCs w:val="24"/>
        </w:rPr>
        <w:t>Various scholars have</w:t>
      </w:r>
      <w:r w:rsidR="00D165CF" w:rsidRPr="002761F3">
        <w:rPr>
          <w:rFonts w:ascii="Arial" w:eastAsia="Calibri" w:hAnsi="Arial" w:cs="Arial"/>
          <w:sz w:val="24"/>
          <w:szCs w:val="24"/>
        </w:rPr>
        <w:t xml:space="preserve"> been explaining</w:t>
      </w:r>
      <w:r w:rsidR="004479F8" w:rsidRPr="002761F3">
        <w:rPr>
          <w:rFonts w:ascii="Arial" w:eastAsia="Calibri" w:hAnsi="Arial" w:cs="Arial"/>
          <w:sz w:val="24"/>
          <w:szCs w:val="24"/>
        </w:rPr>
        <w:t xml:space="preserve"> how the curriculum is implemented, its effectiveness and the challenges. </w:t>
      </w:r>
      <w:r w:rsidR="00F43A63" w:rsidRPr="002761F3">
        <w:rPr>
          <w:rFonts w:ascii="Arial" w:eastAsia="Calibri" w:hAnsi="Arial" w:cs="Arial"/>
          <w:sz w:val="24"/>
          <w:szCs w:val="24"/>
        </w:rPr>
        <w:t xml:space="preserve">They described the empirical findings and </w:t>
      </w:r>
      <w:r w:rsidR="008B0FF0" w:rsidRPr="002761F3">
        <w:rPr>
          <w:rFonts w:ascii="Arial" w:eastAsia="Calibri" w:hAnsi="Arial" w:cs="Arial"/>
          <w:sz w:val="24"/>
          <w:szCs w:val="24"/>
        </w:rPr>
        <w:t>provide</w:t>
      </w:r>
      <w:r w:rsidR="00220ED1" w:rsidRPr="002761F3">
        <w:rPr>
          <w:rFonts w:ascii="Arial" w:eastAsia="Calibri" w:hAnsi="Arial" w:cs="Arial"/>
          <w:sz w:val="24"/>
          <w:szCs w:val="24"/>
        </w:rPr>
        <w:t>d</w:t>
      </w:r>
      <w:r w:rsidR="00683136" w:rsidRPr="002761F3">
        <w:rPr>
          <w:rFonts w:ascii="Arial" w:eastAsia="Calibri" w:hAnsi="Arial" w:cs="Arial"/>
          <w:sz w:val="24"/>
          <w:szCs w:val="24"/>
        </w:rPr>
        <w:t xml:space="preserve"> the </w:t>
      </w:r>
      <w:r w:rsidR="00F43A63" w:rsidRPr="002761F3">
        <w:rPr>
          <w:rFonts w:ascii="Arial" w:eastAsia="Calibri" w:hAnsi="Arial" w:cs="Arial"/>
          <w:sz w:val="24"/>
          <w:szCs w:val="24"/>
        </w:rPr>
        <w:t>suggestions</w:t>
      </w:r>
      <w:r w:rsidR="00B6304C" w:rsidRPr="002761F3">
        <w:rPr>
          <w:rFonts w:ascii="Arial" w:eastAsia="Calibri" w:hAnsi="Arial" w:cs="Arial"/>
          <w:sz w:val="24"/>
          <w:szCs w:val="24"/>
        </w:rPr>
        <w:t xml:space="preserve"> for improvement</w:t>
      </w:r>
      <w:r w:rsidR="008B0FF0" w:rsidRPr="002761F3">
        <w:rPr>
          <w:rFonts w:ascii="Arial" w:eastAsia="Calibri" w:hAnsi="Arial" w:cs="Arial"/>
          <w:sz w:val="24"/>
          <w:szCs w:val="24"/>
        </w:rPr>
        <w:t>s</w:t>
      </w:r>
      <w:r w:rsidR="00F43A63" w:rsidRPr="002761F3">
        <w:rPr>
          <w:rFonts w:ascii="Arial" w:eastAsia="Calibri" w:hAnsi="Arial" w:cs="Arial"/>
          <w:sz w:val="24"/>
          <w:szCs w:val="24"/>
        </w:rPr>
        <w:t xml:space="preserve">. </w:t>
      </w:r>
      <w:r w:rsidR="00220ED1" w:rsidRPr="002761F3">
        <w:rPr>
          <w:rFonts w:ascii="Arial" w:eastAsia="Calibri" w:hAnsi="Arial" w:cs="Arial"/>
          <w:sz w:val="24"/>
          <w:szCs w:val="24"/>
        </w:rPr>
        <w:t xml:space="preserve">The </w:t>
      </w:r>
      <w:r w:rsidR="00220ED1" w:rsidRPr="002761F3">
        <w:rPr>
          <w:rFonts w:ascii="Arial" w:hAnsi="Arial" w:cs="Arial"/>
          <w:sz w:val="24"/>
          <w:szCs w:val="24"/>
          <w:shd w:val="clear" w:color="auto" w:fill="FFFFFF"/>
        </w:rPr>
        <w:t>Competence Based Curriculum</w:t>
      </w:r>
      <w:r w:rsidR="00220ED1" w:rsidRPr="002761F3">
        <w:rPr>
          <w:rFonts w:ascii="Arial" w:hAnsi="Arial" w:cs="Arial"/>
          <w:i/>
          <w:sz w:val="24"/>
          <w:szCs w:val="24"/>
          <w:shd w:val="clear" w:color="auto" w:fill="FFFFFF"/>
        </w:rPr>
        <w:t xml:space="preserve"> </w:t>
      </w:r>
      <w:r w:rsidR="00220ED1" w:rsidRPr="002761F3">
        <w:rPr>
          <w:rFonts w:ascii="Arial" w:eastAsia="Calibri" w:hAnsi="Arial" w:cs="Arial"/>
          <w:sz w:val="24"/>
          <w:szCs w:val="24"/>
        </w:rPr>
        <w:t>in schools has not been well implemented in Tanzania.</w:t>
      </w:r>
      <w:r w:rsidR="001B3548" w:rsidRPr="002761F3">
        <w:rPr>
          <w:rFonts w:ascii="Arial" w:hAnsi="Arial" w:cs="Arial"/>
          <w:sz w:val="24"/>
          <w:szCs w:val="24"/>
        </w:rPr>
        <w:t xml:space="preserve"> </w:t>
      </w:r>
      <w:r w:rsidR="004479F8" w:rsidRPr="002761F3">
        <w:rPr>
          <w:rFonts w:ascii="Arial" w:eastAsia="Calibri" w:hAnsi="Arial" w:cs="Arial"/>
          <w:sz w:val="24"/>
          <w:szCs w:val="24"/>
        </w:rPr>
        <w:t>Students have been showing the weaknesses to demonstrate the knowledge, skills, and competences that acquired f</w:t>
      </w:r>
      <w:r w:rsidR="001C4943" w:rsidRPr="002761F3">
        <w:rPr>
          <w:rFonts w:ascii="Arial" w:eastAsia="Calibri" w:hAnsi="Arial" w:cs="Arial"/>
          <w:sz w:val="24"/>
          <w:szCs w:val="24"/>
        </w:rPr>
        <w:t>rom the education system</w:t>
      </w:r>
      <w:r w:rsidR="004479F8" w:rsidRPr="002761F3">
        <w:rPr>
          <w:rFonts w:ascii="Arial" w:eastAsia="Calibri" w:hAnsi="Arial" w:cs="Arial"/>
          <w:sz w:val="24"/>
          <w:szCs w:val="24"/>
        </w:rPr>
        <w:t xml:space="preserve">. </w:t>
      </w:r>
      <w:r w:rsidR="00275AC2" w:rsidRPr="002761F3">
        <w:rPr>
          <w:rFonts w:ascii="Arial" w:eastAsia="Calibri" w:hAnsi="Arial" w:cs="Arial"/>
          <w:sz w:val="24"/>
          <w:szCs w:val="24"/>
        </w:rPr>
        <w:t xml:space="preserve">Educational stakeholders have been assisting </w:t>
      </w:r>
      <w:r w:rsidR="00AF6A04" w:rsidRPr="002761F3">
        <w:rPr>
          <w:rFonts w:ascii="Arial" w:eastAsia="Calibri" w:hAnsi="Arial" w:cs="Arial"/>
          <w:sz w:val="24"/>
          <w:szCs w:val="24"/>
        </w:rPr>
        <w:t xml:space="preserve">students </w:t>
      </w:r>
      <w:r w:rsidR="00275AC2" w:rsidRPr="002761F3">
        <w:rPr>
          <w:rFonts w:ascii="Arial" w:eastAsia="Calibri" w:hAnsi="Arial" w:cs="Arial"/>
          <w:sz w:val="24"/>
          <w:szCs w:val="24"/>
        </w:rPr>
        <w:t>to improve the educational provision</w:t>
      </w:r>
      <w:r w:rsidR="00AF6A04" w:rsidRPr="002761F3">
        <w:rPr>
          <w:rFonts w:ascii="Arial" w:eastAsia="Calibri" w:hAnsi="Arial" w:cs="Arial"/>
          <w:sz w:val="24"/>
          <w:szCs w:val="24"/>
        </w:rPr>
        <w:t xml:space="preserve"> and demonstration of competences</w:t>
      </w:r>
      <w:r w:rsidR="00275AC2" w:rsidRPr="002761F3">
        <w:rPr>
          <w:rFonts w:ascii="Arial" w:eastAsia="Calibri" w:hAnsi="Arial" w:cs="Arial"/>
          <w:sz w:val="24"/>
          <w:szCs w:val="24"/>
        </w:rPr>
        <w:t>.</w:t>
      </w:r>
      <w:r w:rsidR="004479F8" w:rsidRPr="002761F3">
        <w:rPr>
          <w:rFonts w:ascii="Arial" w:eastAsia="Calibri" w:hAnsi="Arial" w:cs="Arial"/>
          <w:sz w:val="24"/>
          <w:szCs w:val="24"/>
        </w:rPr>
        <w:t xml:space="preserve">    </w:t>
      </w:r>
      <w:r w:rsidR="009925E1" w:rsidRPr="002761F3">
        <w:rPr>
          <w:rFonts w:ascii="Arial" w:eastAsia="Calibri" w:hAnsi="Arial" w:cs="Arial"/>
          <w:sz w:val="24"/>
          <w:szCs w:val="24"/>
          <w:lang w:val="en-GB"/>
        </w:rPr>
        <w:t xml:space="preserve"> </w:t>
      </w:r>
    </w:p>
    <w:p w14:paraId="53F93AA8" w14:textId="77777777" w:rsidR="00626ECD" w:rsidRPr="002761F3" w:rsidRDefault="00626ECD" w:rsidP="00717C5D">
      <w:pPr>
        <w:spacing w:after="0" w:line="240" w:lineRule="auto"/>
        <w:jc w:val="both"/>
        <w:rPr>
          <w:rFonts w:ascii="Arial" w:eastAsia="Calibri" w:hAnsi="Arial" w:cs="Arial"/>
          <w:b/>
          <w:sz w:val="24"/>
          <w:szCs w:val="24"/>
        </w:rPr>
      </w:pPr>
      <w:r w:rsidRPr="002761F3">
        <w:rPr>
          <w:rFonts w:ascii="Arial" w:eastAsia="Calibri" w:hAnsi="Arial" w:cs="Arial"/>
          <w:b/>
          <w:sz w:val="24"/>
          <w:szCs w:val="24"/>
        </w:rPr>
        <w:t xml:space="preserve">Suggestions </w:t>
      </w:r>
    </w:p>
    <w:p w14:paraId="1B4C1A5F" w14:textId="77777777" w:rsidR="002149D2" w:rsidRPr="002761F3" w:rsidRDefault="005F1CF9" w:rsidP="00717C5D">
      <w:pPr>
        <w:spacing w:after="0" w:line="240" w:lineRule="auto"/>
        <w:jc w:val="both"/>
        <w:rPr>
          <w:rFonts w:ascii="Arial" w:eastAsia="SimSun" w:hAnsi="Arial" w:cs="Arial"/>
          <w:sz w:val="24"/>
          <w:szCs w:val="24"/>
        </w:rPr>
      </w:pPr>
      <w:r w:rsidRPr="002761F3">
        <w:rPr>
          <w:rFonts w:ascii="Arial" w:eastAsia="Calibri" w:hAnsi="Arial" w:cs="Arial"/>
          <w:sz w:val="24"/>
          <w:szCs w:val="24"/>
        </w:rPr>
        <w:t xml:space="preserve">To improve the implementation of Competence Based Curriculum there some suggestions </w:t>
      </w:r>
      <w:r w:rsidR="0011789F" w:rsidRPr="002761F3">
        <w:rPr>
          <w:rFonts w:ascii="Arial" w:eastAsia="Calibri" w:hAnsi="Arial" w:cs="Arial"/>
          <w:sz w:val="24"/>
          <w:szCs w:val="24"/>
        </w:rPr>
        <w:t>that needs to be worked upon: T</w:t>
      </w:r>
      <w:r w:rsidRPr="002761F3">
        <w:rPr>
          <w:rFonts w:ascii="Arial" w:eastAsia="Calibri" w:hAnsi="Arial" w:cs="Arial"/>
          <w:sz w:val="24"/>
          <w:szCs w:val="24"/>
        </w:rPr>
        <w:t xml:space="preserve">he Ministry of Education should improve the teacher training </w:t>
      </w:r>
      <w:proofErr w:type="spellStart"/>
      <w:r w:rsidRPr="002761F3">
        <w:rPr>
          <w:rFonts w:ascii="Arial" w:eastAsia="Calibri" w:hAnsi="Arial" w:cs="Arial"/>
          <w:sz w:val="24"/>
          <w:szCs w:val="24"/>
        </w:rPr>
        <w:t>programmes</w:t>
      </w:r>
      <w:proofErr w:type="spellEnd"/>
      <w:r w:rsidRPr="002761F3">
        <w:rPr>
          <w:rFonts w:ascii="Arial" w:eastAsia="Calibri" w:hAnsi="Arial" w:cs="Arial"/>
          <w:sz w:val="24"/>
          <w:szCs w:val="24"/>
        </w:rPr>
        <w:t xml:space="preserve"> to provide pre-service teachers with necessary skills for the implementation of Competence Based Curriculum in schools. Since curricula changes and introduction of new approaches for teaching and learning are inevitable, the responsible authorities should conduct regular training for in-service teachers to enable them acquire up-to-date teaching skills as required by the changes introduced in the school curricula (</w:t>
      </w:r>
      <w:proofErr w:type="spellStart"/>
      <w:r w:rsidRPr="002761F3">
        <w:rPr>
          <w:rFonts w:ascii="Arial" w:eastAsia="Calibri" w:hAnsi="Arial" w:cs="Arial"/>
          <w:sz w:val="24"/>
          <w:szCs w:val="24"/>
        </w:rPr>
        <w:t>Komba</w:t>
      </w:r>
      <w:proofErr w:type="spellEnd"/>
      <w:r w:rsidRPr="002761F3">
        <w:rPr>
          <w:rFonts w:ascii="Arial" w:eastAsia="Calibri" w:hAnsi="Arial" w:cs="Arial"/>
          <w:sz w:val="24"/>
          <w:szCs w:val="24"/>
        </w:rPr>
        <w:t xml:space="preserve"> and </w:t>
      </w:r>
      <w:proofErr w:type="spellStart"/>
      <w:r w:rsidRPr="002761F3">
        <w:rPr>
          <w:rFonts w:ascii="Arial" w:eastAsia="Calibri" w:hAnsi="Arial" w:cs="Arial"/>
          <w:sz w:val="24"/>
          <w:szCs w:val="24"/>
        </w:rPr>
        <w:t>Mwandanji</w:t>
      </w:r>
      <w:proofErr w:type="spellEnd"/>
      <w:r w:rsidRPr="002761F3">
        <w:rPr>
          <w:rFonts w:ascii="Arial" w:eastAsia="Calibri" w:hAnsi="Arial" w:cs="Arial"/>
          <w:sz w:val="24"/>
          <w:szCs w:val="24"/>
        </w:rPr>
        <w:t xml:space="preserve">, 2015). The learning environment needs to be improved in terms of educators, materials, infrastructure, policies, culture, and other educational components. Research should be conducted to know what is going on, what the weaknesses are and how to improve the situation. </w:t>
      </w:r>
      <w:r w:rsidR="00C441D6" w:rsidRPr="002761F3">
        <w:rPr>
          <w:rFonts w:ascii="Arial" w:eastAsia="SimSun" w:hAnsi="Arial" w:cs="Arial"/>
          <w:sz w:val="24"/>
          <w:szCs w:val="24"/>
        </w:rPr>
        <w:t xml:space="preserve">All secondary schools in Tanzania should hire enough teachers, provide regular pedagogical leadership training for teachers, install ICT </w:t>
      </w:r>
      <w:proofErr w:type="spellStart"/>
      <w:r w:rsidR="00C441D6" w:rsidRPr="002761F3">
        <w:rPr>
          <w:rFonts w:ascii="Arial" w:eastAsia="SimSun" w:hAnsi="Arial" w:cs="Arial"/>
          <w:sz w:val="24"/>
          <w:szCs w:val="24"/>
        </w:rPr>
        <w:t>equipments</w:t>
      </w:r>
      <w:proofErr w:type="spellEnd"/>
      <w:r w:rsidR="00C441D6" w:rsidRPr="002761F3">
        <w:rPr>
          <w:rFonts w:ascii="Arial" w:eastAsia="SimSun" w:hAnsi="Arial" w:cs="Arial"/>
          <w:sz w:val="24"/>
          <w:szCs w:val="24"/>
        </w:rPr>
        <w:t>, buy enough textbooks, build enough laboratories, improve indoor training within the school environment, and strengthen parent-school relationships (</w:t>
      </w:r>
      <w:proofErr w:type="spellStart"/>
      <w:r w:rsidR="00C441D6" w:rsidRPr="002761F3">
        <w:rPr>
          <w:rFonts w:ascii="Arial" w:eastAsia="SimSun" w:hAnsi="Arial" w:cs="Arial"/>
          <w:sz w:val="24"/>
          <w:szCs w:val="24"/>
        </w:rPr>
        <w:t>Assey</w:t>
      </w:r>
      <w:proofErr w:type="spellEnd"/>
      <w:r w:rsidR="00C441D6" w:rsidRPr="002761F3">
        <w:rPr>
          <w:rFonts w:ascii="Arial" w:eastAsia="SimSun" w:hAnsi="Arial" w:cs="Arial"/>
          <w:sz w:val="24"/>
          <w:szCs w:val="24"/>
        </w:rPr>
        <w:t>, 2022).</w:t>
      </w:r>
    </w:p>
    <w:p w14:paraId="519C7219" w14:textId="77777777" w:rsidR="002149D2" w:rsidRPr="002761F3" w:rsidRDefault="002149D2" w:rsidP="00717C5D">
      <w:pPr>
        <w:spacing w:after="0" w:line="240" w:lineRule="auto"/>
        <w:jc w:val="both"/>
        <w:rPr>
          <w:rFonts w:ascii="Arial" w:eastAsia="SimSun" w:hAnsi="Arial" w:cs="Arial"/>
          <w:sz w:val="24"/>
          <w:szCs w:val="24"/>
        </w:rPr>
      </w:pPr>
    </w:p>
    <w:p w14:paraId="79D1FCC6" w14:textId="77777777" w:rsidR="00427F32" w:rsidRPr="002761F3" w:rsidRDefault="000C7CB3" w:rsidP="00717C5D">
      <w:pPr>
        <w:spacing w:after="0" w:line="240" w:lineRule="auto"/>
        <w:jc w:val="both"/>
        <w:rPr>
          <w:rFonts w:ascii="Arial" w:eastAsia="SimSun" w:hAnsi="Arial" w:cs="Arial"/>
          <w:sz w:val="24"/>
          <w:szCs w:val="24"/>
        </w:rPr>
      </w:pPr>
      <w:r w:rsidRPr="002761F3">
        <w:rPr>
          <w:rFonts w:ascii="Arial" w:hAnsi="Arial" w:cs="Arial"/>
          <w:sz w:val="24"/>
          <w:szCs w:val="24"/>
        </w:rPr>
        <w:t xml:space="preserve">Introducing a </w:t>
      </w:r>
      <w:r w:rsidR="00427F32" w:rsidRPr="002761F3">
        <w:rPr>
          <w:rFonts w:ascii="Arial" w:eastAsia="Calibri" w:hAnsi="Arial" w:cs="Arial"/>
          <w:sz w:val="24"/>
          <w:szCs w:val="24"/>
        </w:rPr>
        <w:t xml:space="preserve">Competence Based Education </w:t>
      </w:r>
      <w:r w:rsidR="00427F32" w:rsidRPr="002761F3">
        <w:rPr>
          <w:rFonts w:ascii="Arial" w:hAnsi="Arial" w:cs="Arial"/>
          <w:sz w:val="24"/>
          <w:szCs w:val="24"/>
        </w:rPr>
        <w:t>is not simply a matter of re-writing and revalidating existing p</w:t>
      </w:r>
      <w:r w:rsidR="009803F2" w:rsidRPr="002761F3">
        <w:rPr>
          <w:rFonts w:ascii="Arial" w:hAnsi="Arial" w:cs="Arial"/>
          <w:sz w:val="24"/>
          <w:szCs w:val="24"/>
        </w:rPr>
        <w:t>rograms of study. Instructors</w:t>
      </w:r>
      <w:r w:rsidR="00427F32" w:rsidRPr="002761F3">
        <w:rPr>
          <w:rFonts w:ascii="Arial" w:hAnsi="Arial" w:cs="Arial"/>
          <w:sz w:val="24"/>
          <w:szCs w:val="24"/>
        </w:rPr>
        <w:t xml:space="preserve"> need to spend time collectively discussing how they will develop authentic assessment processes and procedures in order to be able to assess the competences they </w:t>
      </w:r>
      <w:r w:rsidR="00BC16BF" w:rsidRPr="002761F3">
        <w:rPr>
          <w:rFonts w:ascii="Arial" w:hAnsi="Arial" w:cs="Arial"/>
          <w:sz w:val="24"/>
          <w:szCs w:val="24"/>
        </w:rPr>
        <w:t>consider</w:t>
      </w:r>
      <w:r w:rsidR="00427F32" w:rsidRPr="002761F3">
        <w:rPr>
          <w:rFonts w:ascii="Arial" w:hAnsi="Arial" w:cs="Arial"/>
          <w:sz w:val="24"/>
          <w:szCs w:val="24"/>
        </w:rPr>
        <w:t xml:space="preserve"> to be essential and appropriate for </w:t>
      </w:r>
      <w:r w:rsidR="00BC16BF" w:rsidRPr="002761F3">
        <w:rPr>
          <w:rFonts w:ascii="Arial" w:hAnsi="Arial" w:cs="Arial"/>
          <w:sz w:val="24"/>
          <w:szCs w:val="24"/>
        </w:rPr>
        <w:t>the programs of study</w:t>
      </w:r>
      <w:r w:rsidR="00495EA5" w:rsidRPr="002761F3">
        <w:rPr>
          <w:rFonts w:ascii="Arial" w:hAnsi="Arial" w:cs="Arial"/>
          <w:sz w:val="24"/>
          <w:szCs w:val="24"/>
        </w:rPr>
        <w:t xml:space="preserve">. </w:t>
      </w:r>
      <w:r w:rsidR="00CC6F46" w:rsidRPr="002761F3">
        <w:rPr>
          <w:rFonts w:ascii="Arial" w:hAnsi="Arial" w:cs="Arial"/>
          <w:sz w:val="24"/>
          <w:szCs w:val="24"/>
        </w:rPr>
        <w:t>Scholars</w:t>
      </w:r>
      <w:r w:rsidR="00495EA5" w:rsidRPr="002761F3">
        <w:rPr>
          <w:rFonts w:ascii="Arial" w:hAnsi="Arial" w:cs="Arial"/>
          <w:sz w:val="24"/>
          <w:szCs w:val="24"/>
        </w:rPr>
        <w:t xml:space="preserve"> </w:t>
      </w:r>
      <w:r w:rsidR="00427F32" w:rsidRPr="002761F3">
        <w:rPr>
          <w:rFonts w:ascii="Arial" w:hAnsi="Arial" w:cs="Arial"/>
          <w:sz w:val="24"/>
          <w:szCs w:val="24"/>
        </w:rPr>
        <w:t xml:space="preserve">recommended that, before implementing </w:t>
      </w:r>
      <w:r w:rsidR="00E247B2" w:rsidRPr="002761F3">
        <w:rPr>
          <w:rFonts w:ascii="Arial" w:hAnsi="Arial" w:cs="Arial"/>
          <w:sz w:val="24"/>
          <w:szCs w:val="24"/>
        </w:rPr>
        <w:t>Competence Based Curriculum</w:t>
      </w:r>
      <w:r w:rsidR="00427F32" w:rsidRPr="002761F3">
        <w:rPr>
          <w:rFonts w:ascii="Arial" w:hAnsi="Arial" w:cs="Arial"/>
          <w:sz w:val="24"/>
          <w:szCs w:val="24"/>
        </w:rPr>
        <w:t xml:space="preserve"> or any assessment involving a student’s demonstration of competence, thorough discussion is conducted and a common understanding and definition of the terms agreed amongst all staff involved in teaching and assessment. Serious consideration must be given to removing fixed deadline assessme</w:t>
      </w:r>
      <w:r w:rsidR="00E247B2" w:rsidRPr="002761F3">
        <w:rPr>
          <w:rFonts w:ascii="Arial" w:hAnsi="Arial" w:cs="Arial"/>
          <w:sz w:val="24"/>
          <w:szCs w:val="24"/>
        </w:rPr>
        <w:t xml:space="preserve">nts </w:t>
      </w:r>
      <w:r w:rsidR="00427F32" w:rsidRPr="002761F3">
        <w:rPr>
          <w:rFonts w:ascii="Arial" w:hAnsi="Arial" w:cs="Arial"/>
          <w:sz w:val="24"/>
          <w:szCs w:val="24"/>
        </w:rPr>
        <w:t xml:space="preserve">and introducing much more flexible </w:t>
      </w:r>
      <w:r w:rsidR="00495EA5" w:rsidRPr="002761F3">
        <w:rPr>
          <w:rFonts w:ascii="Arial" w:hAnsi="Arial" w:cs="Arial"/>
          <w:sz w:val="24"/>
          <w:szCs w:val="24"/>
        </w:rPr>
        <w:t>assessment submission deadlines (Holmes et al., 2021).</w:t>
      </w:r>
    </w:p>
    <w:p w14:paraId="07DB3404" w14:textId="77777777" w:rsidR="006F6E73" w:rsidRPr="002761F3" w:rsidRDefault="00344659" w:rsidP="00717C5D">
      <w:pPr>
        <w:pStyle w:val="NormalWeb"/>
        <w:spacing w:before="210" w:beforeAutospacing="0" w:after="210" w:afterAutospacing="0"/>
        <w:jc w:val="both"/>
        <w:rPr>
          <w:rFonts w:ascii="Arial" w:hAnsi="Arial" w:cs="Arial"/>
          <w:shd w:val="clear" w:color="auto" w:fill="FFFFFF"/>
        </w:rPr>
      </w:pPr>
      <w:r w:rsidRPr="002761F3">
        <w:rPr>
          <w:rFonts w:ascii="Arial" w:eastAsia="sans-serif" w:hAnsi="Arial" w:cs="Arial"/>
        </w:rPr>
        <w:t xml:space="preserve">Other </w:t>
      </w:r>
      <w:r w:rsidR="001005D0" w:rsidRPr="002761F3">
        <w:rPr>
          <w:rFonts w:ascii="Arial" w:eastAsia="sans-serif" w:hAnsi="Arial" w:cs="Arial"/>
        </w:rPr>
        <w:t>recommendations include:</w:t>
      </w:r>
      <w:r w:rsidR="001005D0" w:rsidRPr="002761F3">
        <w:rPr>
          <w:rFonts w:ascii="Arial" w:hAnsi="Arial" w:cs="Arial"/>
        </w:rPr>
        <w:t xml:space="preserve"> </w:t>
      </w:r>
      <w:r w:rsidR="001005D0" w:rsidRPr="002761F3">
        <w:rPr>
          <w:rFonts w:ascii="Arial" w:eastAsia="sans-serif" w:hAnsi="Arial" w:cs="Arial"/>
        </w:rPr>
        <w:t>Stren</w:t>
      </w:r>
      <w:r w:rsidR="001005D0" w:rsidRPr="002761F3">
        <w:rPr>
          <w:rFonts w:ascii="Arial" w:eastAsia="sans-serif" w:hAnsi="Arial" w:cs="Arial"/>
          <w:iCs/>
        </w:rPr>
        <w:t>gthen ongoing teacher professional development</w:t>
      </w:r>
      <w:r w:rsidR="001005D0" w:rsidRPr="002761F3">
        <w:rPr>
          <w:rFonts w:ascii="Arial" w:eastAsia="sans-serif" w:hAnsi="Arial" w:cs="Arial"/>
        </w:rPr>
        <w:t xml:space="preserve">, </w:t>
      </w:r>
      <w:r w:rsidR="001005D0" w:rsidRPr="002761F3">
        <w:rPr>
          <w:rFonts w:ascii="Arial" w:eastAsia="sans-serif" w:hAnsi="Arial" w:cs="Arial"/>
          <w:iCs/>
        </w:rPr>
        <w:t>Fair resource allocation, Combine ICT with services</w:t>
      </w:r>
      <w:r w:rsidR="001005D0" w:rsidRPr="002761F3">
        <w:rPr>
          <w:rFonts w:ascii="Arial" w:eastAsia="sans-serif" w:hAnsi="Arial" w:cs="Arial"/>
        </w:rPr>
        <w:t xml:space="preserve">, </w:t>
      </w:r>
      <w:r w:rsidR="001005D0" w:rsidRPr="002761F3">
        <w:rPr>
          <w:rFonts w:ascii="Arial" w:eastAsia="sans-serif" w:hAnsi="Arial" w:cs="Arial"/>
          <w:iCs/>
        </w:rPr>
        <w:t>Reform assessment frameworks</w:t>
      </w:r>
      <w:r w:rsidR="001005D0" w:rsidRPr="002761F3">
        <w:rPr>
          <w:rFonts w:ascii="Arial" w:eastAsia="sans-serif" w:hAnsi="Arial" w:cs="Arial"/>
        </w:rPr>
        <w:t xml:space="preserve">, </w:t>
      </w:r>
      <w:r w:rsidR="001005D0" w:rsidRPr="002761F3">
        <w:rPr>
          <w:rFonts w:ascii="Arial" w:eastAsia="sans-serif" w:hAnsi="Arial" w:cs="Arial"/>
          <w:iCs/>
        </w:rPr>
        <w:t xml:space="preserve">New roles and workloads for teachers, </w:t>
      </w:r>
      <w:proofErr w:type="spellStart"/>
      <w:r w:rsidR="001005D0" w:rsidRPr="002761F3">
        <w:rPr>
          <w:rFonts w:ascii="Arial" w:eastAsia="sans-serif" w:hAnsi="Arial" w:cs="Arial"/>
          <w:iCs/>
        </w:rPr>
        <w:t>Mobilise</w:t>
      </w:r>
      <w:proofErr w:type="spellEnd"/>
      <w:r w:rsidR="001005D0" w:rsidRPr="002761F3">
        <w:rPr>
          <w:rFonts w:ascii="Arial" w:eastAsia="sans-serif" w:hAnsi="Arial" w:cs="Arial"/>
          <w:iCs/>
        </w:rPr>
        <w:t xml:space="preserve"> community awareness campaigns</w:t>
      </w:r>
      <w:r w:rsidR="001005D0" w:rsidRPr="002761F3">
        <w:rPr>
          <w:rFonts w:ascii="Arial" w:eastAsia="sans-serif" w:hAnsi="Arial" w:cs="Arial"/>
        </w:rPr>
        <w:t xml:space="preserve">, </w:t>
      </w:r>
      <w:proofErr w:type="spellStart"/>
      <w:r w:rsidR="001005D0" w:rsidRPr="002761F3">
        <w:rPr>
          <w:rFonts w:ascii="Arial" w:eastAsia="sans-serif" w:hAnsi="Arial" w:cs="Arial"/>
          <w:iCs/>
        </w:rPr>
        <w:t>Decentralised</w:t>
      </w:r>
      <w:proofErr w:type="spellEnd"/>
      <w:r w:rsidR="001005D0" w:rsidRPr="002761F3">
        <w:rPr>
          <w:rFonts w:ascii="Arial" w:eastAsia="sans-serif" w:hAnsi="Arial" w:cs="Arial"/>
          <w:iCs/>
        </w:rPr>
        <w:t> CBC execution support, Facilitate multi-stakeholder cooperation</w:t>
      </w:r>
      <w:r w:rsidR="001005D0" w:rsidRPr="002761F3">
        <w:rPr>
          <w:rFonts w:ascii="Arial" w:eastAsia="sans-serif" w:hAnsi="Arial" w:cs="Arial"/>
        </w:rPr>
        <w:t xml:space="preserve">, </w:t>
      </w:r>
      <w:r w:rsidR="001005D0" w:rsidRPr="002761F3">
        <w:rPr>
          <w:rFonts w:ascii="Arial" w:eastAsia="sans-serif" w:hAnsi="Arial" w:cs="Arial"/>
          <w:iCs/>
        </w:rPr>
        <w:t>Create units for monitoring and evaluation</w:t>
      </w:r>
      <w:r w:rsidR="001005D0" w:rsidRPr="002761F3">
        <w:rPr>
          <w:rFonts w:ascii="Arial" w:eastAsia="sans-serif" w:hAnsi="Arial" w:cs="Arial"/>
        </w:rPr>
        <w:t xml:space="preserve">, </w:t>
      </w:r>
      <w:proofErr w:type="spellStart"/>
      <w:r w:rsidR="001005D0" w:rsidRPr="002761F3">
        <w:rPr>
          <w:rFonts w:ascii="Arial" w:eastAsia="sans-serif" w:hAnsi="Arial" w:cs="Arial"/>
          <w:iCs/>
        </w:rPr>
        <w:t>Incentivise</w:t>
      </w:r>
      <w:proofErr w:type="spellEnd"/>
      <w:r w:rsidR="001005D0" w:rsidRPr="002761F3">
        <w:rPr>
          <w:rFonts w:ascii="Arial" w:eastAsia="sans-serif" w:hAnsi="Arial" w:cs="Arial"/>
          <w:iCs/>
        </w:rPr>
        <w:t xml:space="preserve"> innovation in education</w:t>
      </w:r>
      <w:r w:rsidR="001005D0" w:rsidRPr="002761F3">
        <w:rPr>
          <w:rFonts w:ascii="Arial" w:eastAsia="sans-serif" w:hAnsi="Arial" w:cs="Arial"/>
        </w:rPr>
        <w:t xml:space="preserve"> </w:t>
      </w:r>
      <w:r w:rsidRPr="002761F3">
        <w:rPr>
          <w:rFonts w:ascii="Arial" w:eastAsia="sans-serif" w:hAnsi="Arial" w:cs="Arial"/>
        </w:rPr>
        <w:t xml:space="preserve">(Kasuga and </w:t>
      </w:r>
      <w:hyperlink r:id="rId7" w:history="1">
        <w:r w:rsidR="001005D0" w:rsidRPr="002761F3">
          <w:rPr>
            <w:rStyle w:val="Hyperlink"/>
            <w:rFonts w:ascii="Arial" w:eastAsia="sans-serif" w:hAnsi="Arial" w:cs="Arial"/>
            <w:color w:val="auto"/>
            <w:u w:val="none"/>
          </w:rPr>
          <w:t>Kalolo</w:t>
        </w:r>
      </w:hyperlink>
      <w:r w:rsidRPr="002761F3">
        <w:rPr>
          <w:rStyle w:val="Hyperlink"/>
          <w:rFonts w:ascii="Arial" w:eastAsia="sans-serif" w:hAnsi="Arial" w:cs="Arial"/>
          <w:color w:val="auto"/>
          <w:u w:val="none"/>
        </w:rPr>
        <w:t>, 2025).</w:t>
      </w:r>
      <w:r w:rsidR="0078280B" w:rsidRPr="002761F3">
        <w:rPr>
          <w:rStyle w:val="Hyperlink"/>
          <w:rFonts w:ascii="Arial" w:eastAsia="sans-serif" w:hAnsi="Arial" w:cs="Arial"/>
          <w:color w:val="auto"/>
          <w:u w:val="none"/>
        </w:rPr>
        <w:t xml:space="preserve"> </w:t>
      </w:r>
      <w:r w:rsidR="008B6536" w:rsidRPr="002761F3">
        <w:rPr>
          <w:rStyle w:val="Hyperlink"/>
          <w:rFonts w:ascii="Arial" w:eastAsia="sans-serif" w:hAnsi="Arial" w:cs="Arial"/>
          <w:color w:val="auto"/>
          <w:u w:val="none"/>
        </w:rPr>
        <w:t xml:space="preserve">The following </w:t>
      </w:r>
      <w:r w:rsidR="008B6536" w:rsidRPr="002761F3">
        <w:rPr>
          <w:rFonts w:ascii="Arial" w:eastAsia="Calibri" w:hAnsi="Arial" w:cs="Arial"/>
        </w:rPr>
        <w:t>components (understanding of the stakeholders, training, commitment, resources, effective learning environment, educational documents, funds) supporting the educational provision should be structured, organized and working appropriately. It is important to know that the search for better teaching strategies will never end. Educational stakeholders should spend more time thinking about how to improve the learning experience of the</w:t>
      </w:r>
      <w:r w:rsidR="008B6536" w:rsidRPr="002761F3">
        <w:rPr>
          <w:rFonts w:ascii="Arial" w:eastAsia="Calibri" w:hAnsi="Arial" w:cs="Arial"/>
          <w:lang w:val="en-GB"/>
        </w:rPr>
        <w:t xml:space="preserve"> </w:t>
      </w:r>
      <w:r w:rsidR="008B6536" w:rsidRPr="002761F3">
        <w:rPr>
          <w:rFonts w:ascii="Arial" w:eastAsia="Calibri" w:hAnsi="Arial" w:cs="Arial"/>
        </w:rPr>
        <w:t>students participating in schools (</w:t>
      </w:r>
      <w:proofErr w:type="spellStart"/>
      <w:r w:rsidR="008B6536" w:rsidRPr="002761F3">
        <w:rPr>
          <w:rFonts w:ascii="Arial" w:eastAsia="Calibri" w:hAnsi="Arial" w:cs="Arial"/>
        </w:rPr>
        <w:t>Juraschka</w:t>
      </w:r>
      <w:proofErr w:type="spellEnd"/>
      <w:r w:rsidR="008B6536" w:rsidRPr="002761F3">
        <w:rPr>
          <w:rFonts w:ascii="Arial" w:eastAsia="Calibri" w:hAnsi="Arial" w:cs="Arial"/>
        </w:rPr>
        <w:t>, 2021).</w:t>
      </w:r>
      <w:r w:rsidR="008B6536" w:rsidRPr="002761F3">
        <w:rPr>
          <w:rFonts w:ascii="Arial" w:eastAsia="sans-serif" w:hAnsi="Arial" w:cs="Arial"/>
        </w:rPr>
        <w:t xml:space="preserve"> </w:t>
      </w:r>
      <w:r w:rsidR="003030FD" w:rsidRPr="002761F3">
        <w:rPr>
          <w:rFonts w:ascii="Arial" w:hAnsi="Arial" w:cs="Arial"/>
          <w:spacing w:val="-9"/>
          <w:shd w:val="clear" w:color="auto" w:fill="FFFFFF"/>
        </w:rPr>
        <w:t>Improving in-service teacher training, teaching and learning materials, resources, the environment, as well as facilitating the relationship between school and community</w:t>
      </w:r>
      <w:r w:rsidR="003030FD" w:rsidRPr="002761F3">
        <w:rPr>
          <w:rStyle w:val="notranslate"/>
          <w:rFonts w:ascii="Arial" w:hAnsi="Arial" w:cs="Arial"/>
        </w:rPr>
        <w:t xml:space="preserve"> (</w:t>
      </w:r>
      <w:proofErr w:type="spellStart"/>
      <w:r w:rsidR="003030FD" w:rsidRPr="002761F3">
        <w:rPr>
          <w:rStyle w:val="notranslate"/>
          <w:rFonts w:ascii="Arial" w:hAnsi="Arial" w:cs="Arial"/>
        </w:rPr>
        <w:t>Mlenge</w:t>
      </w:r>
      <w:proofErr w:type="spellEnd"/>
      <w:r w:rsidR="003030FD" w:rsidRPr="002761F3">
        <w:rPr>
          <w:rStyle w:val="notranslate"/>
          <w:rFonts w:ascii="Arial" w:hAnsi="Arial" w:cs="Arial"/>
        </w:rPr>
        <w:t xml:space="preserve"> et al, 2025). </w:t>
      </w:r>
      <w:r w:rsidR="00F45F62" w:rsidRPr="002761F3">
        <w:rPr>
          <w:rStyle w:val="notranslate"/>
          <w:rFonts w:ascii="Arial" w:hAnsi="Arial" w:cs="Arial"/>
        </w:rPr>
        <w:t>Educators</w:t>
      </w:r>
      <w:r w:rsidR="001B7842" w:rsidRPr="002761F3">
        <w:rPr>
          <w:rStyle w:val="notranslate"/>
          <w:rFonts w:ascii="Arial" w:hAnsi="Arial" w:cs="Arial"/>
        </w:rPr>
        <w:t xml:space="preserve"> recommends that teachers should be given opportunities for their participation in formulation and review of curriculum. This implies that training of teachers on how to implement the curriculum, provision of instructional materials and enough classrooms are crucial for effective implementation of C</w:t>
      </w:r>
      <w:r w:rsidR="00AD7C3B" w:rsidRPr="002761F3">
        <w:rPr>
          <w:rStyle w:val="notranslate"/>
          <w:rFonts w:ascii="Arial" w:hAnsi="Arial" w:cs="Arial"/>
        </w:rPr>
        <w:t xml:space="preserve">ompetence </w:t>
      </w:r>
      <w:r w:rsidR="001B7842" w:rsidRPr="002761F3">
        <w:rPr>
          <w:rStyle w:val="notranslate"/>
          <w:rFonts w:ascii="Arial" w:hAnsi="Arial" w:cs="Arial"/>
        </w:rPr>
        <w:t>B</w:t>
      </w:r>
      <w:r w:rsidR="00AD7C3B" w:rsidRPr="002761F3">
        <w:rPr>
          <w:rStyle w:val="notranslate"/>
          <w:rFonts w:ascii="Arial" w:hAnsi="Arial" w:cs="Arial"/>
        </w:rPr>
        <w:t xml:space="preserve">ased </w:t>
      </w:r>
      <w:r w:rsidR="001B7842" w:rsidRPr="002761F3">
        <w:rPr>
          <w:rStyle w:val="notranslate"/>
          <w:rFonts w:ascii="Arial" w:hAnsi="Arial" w:cs="Arial"/>
        </w:rPr>
        <w:t>C</w:t>
      </w:r>
      <w:r w:rsidR="00AD7C3B" w:rsidRPr="002761F3">
        <w:rPr>
          <w:rStyle w:val="notranslate"/>
          <w:rFonts w:ascii="Arial" w:hAnsi="Arial" w:cs="Arial"/>
        </w:rPr>
        <w:t>urriculum (</w:t>
      </w:r>
      <w:proofErr w:type="spellStart"/>
      <w:r w:rsidR="002056D4" w:rsidRPr="002761F3">
        <w:rPr>
          <w:rFonts w:ascii="Arial" w:hAnsi="Arial" w:cs="Arial"/>
          <w:shd w:val="clear" w:color="auto" w:fill="FFFFFF"/>
        </w:rPr>
        <w:t>Majiwa</w:t>
      </w:r>
      <w:proofErr w:type="spellEnd"/>
      <w:r w:rsidR="002056D4" w:rsidRPr="002761F3">
        <w:rPr>
          <w:rFonts w:ascii="Arial" w:hAnsi="Arial" w:cs="Arial"/>
          <w:shd w:val="clear" w:color="auto" w:fill="FFFFFF"/>
        </w:rPr>
        <w:t xml:space="preserve"> et al., 2025).</w:t>
      </w:r>
    </w:p>
    <w:p w14:paraId="423B7F30" w14:textId="77777777" w:rsidR="00201E70" w:rsidRPr="002761F3" w:rsidRDefault="00201E70" w:rsidP="00717C5D">
      <w:pPr>
        <w:pStyle w:val="NormalWeb"/>
        <w:spacing w:before="210" w:beforeAutospacing="0" w:after="210" w:afterAutospacing="0"/>
        <w:jc w:val="both"/>
        <w:rPr>
          <w:rFonts w:ascii="Arial" w:hAnsi="Arial" w:cs="Arial"/>
          <w:shd w:val="clear" w:color="auto" w:fill="FFFFFF"/>
        </w:rPr>
      </w:pPr>
    </w:p>
    <w:p w14:paraId="19F3E609" w14:textId="77777777" w:rsidR="00201E70" w:rsidRPr="002761F3" w:rsidRDefault="00201E70" w:rsidP="00717C5D">
      <w:pPr>
        <w:pStyle w:val="NormalWeb"/>
        <w:spacing w:before="210" w:beforeAutospacing="0" w:after="210" w:afterAutospacing="0"/>
        <w:jc w:val="both"/>
        <w:rPr>
          <w:rFonts w:ascii="Arial" w:hAnsi="Arial" w:cs="Arial"/>
          <w:shd w:val="clear" w:color="auto" w:fill="FFFFFF"/>
        </w:rPr>
      </w:pPr>
    </w:p>
    <w:p w14:paraId="3DA0DA97" w14:textId="77777777" w:rsidR="00201E70" w:rsidRPr="002761F3" w:rsidRDefault="00201E70" w:rsidP="00201E70">
      <w:pPr>
        <w:pStyle w:val="NormalWeb"/>
        <w:spacing w:before="210" w:after="210"/>
        <w:jc w:val="both"/>
        <w:rPr>
          <w:rStyle w:val="notranslate"/>
          <w:rFonts w:ascii="Arial" w:eastAsia="sans-serif" w:hAnsi="Arial" w:cs="Arial"/>
        </w:rPr>
      </w:pPr>
      <w:r w:rsidRPr="002761F3">
        <w:rPr>
          <w:rStyle w:val="notranslate"/>
          <w:rFonts w:ascii="Arial" w:eastAsia="sans-serif" w:hAnsi="Arial" w:cs="Arial"/>
        </w:rPr>
        <w:t>COMPETING INTERESTS DISCLAIMER:</w:t>
      </w:r>
    </w:p>
    <w:p w14:paraId="1316C382" w14:textId="0B056804" w:rsidR="00201E70" w:rsidRPr="002761F3" w:rsidRDefault="00201E70" w:rsidP="00201E70">
      <w:pPr>
        <w:pStyle w:val="NormalWeb"/>
        <w:spacing w:before="210" w:beforeAutospacing="0" w:after="210" w:afterAutospacing="0"/>
        <w:jc w:val="both"/>
        <w:rPr>
          <w:rStyle w:val="notranslate"/>
          <w:rFonts w:ascii="Arial" w:eastAsia="sans-serif" w:hAnsi="Arial" w:cs="Arial"/>
        </w:rPr>
      </w:pPr>
      <w:r w:rsidRPr="002761F3">
        <w:rPr>
          <w:rStyle w:val="notranslate"/>
          <w:rFonts w:ascii="Arial" w:eastAsia="sans-serif" w:hAnsi="Arial" w:cs="Arial"/>
        </w:rPr>
        <w:t>Authors have declared that they have no known competing financial interests OR non-financial interests OR personal relationships that could have appeared to influence the work reported in this paper.</w:t>
      </w:r>
    </w:p>
    <w:p w14:paraId="21532BAA" w14:textId="77777777" w:rsidR="000F153B" w:rsidRPr="002761F3" w:rsidRDefault="000F153B" w:rsidP="000F153B">
      <w:pPr>
        <w:keepNext/>
        <w:keepLines/>
        <w:spacing w:before="120" w:after="120" w:line="360" w:lineRule="auto"/>
        <w:jc w:val="both"/>
        <w:outlineLvl w:val="1"/>
        <w:rPr>
          <w:rFonts w:ascii="Arial" w:eastAsia="Times New Roman" w:hAnsi="Arial" w:cs="Arial"/>
          <w:bCs/>
          <w:sz w:val="24"/>
          <w:szCs w:val="24"/>
          <w:highlight w:val="yellow"/>
          <w:lang w:val="en-GB" w:eastAsia="en-IN"/>
        </w:rPr>
      </w:pPr>
      <w:bookmarkStart w:id="1" w:name="_Hlk218867759"/>
      <w:r w:rsidRPr="002761F3">
        <w:rPr>
          <w:rFonts w:ascii="Arial" w:eastAsia="Times New Roman" w:hAnsi="Arial" w:cs="Arial"/>
          <w:bCs/>
          <w:sz w:val="24"/>
          <w:szCs w:val="24"/>
          <w:highlight w:val="yellow"/>
          <w:lang w:val="en-GB" w:eastAsia="en-IN"/>
        </w:rPr>
        <w:t>Disclaimer (Artificial intelligence)</w:t>
      </w:r>
    </w:p>
    <w:p w14:paraId="0EBEE1E4" w14:textId="77777777" w:rsidR="000F153B" w:rsidRPr="002761F3" w:rsidRDefault="000F153B" w:rsidP="000F153B">
      <w:pPr>
        <w:keepNext/>
        <w:keepLines/>
        <w:spacing w:before="120" w:after="120" w:line="360" w:lineRule="auto"/>
        <w:jc w:val="both"/>
        <w:outlineLvl w:val="1"/>
        <w:rPr>
          <w:rFonts w:ascii="Arial" w:eastAsia="Times New Roman" w:hAnsi="Arial" w:cs="Arial"/>
          <w:bCs/>
          <w:sz w:val="24"/>
          <w:szCs w:val="24"/>
          <w:lang w:val="en-GB" w:eastAsia="en-IN"/>
        </w:rPr>
      </w:pPr>
      <w:r w:rsidRPr="002761F3">
        <w:rPr>
          <w:rFonts w:ascii="Arial" w:eastAsia="Times New Roman" w:hAnsi="Arial" w:cs="Arial"/>
          <w:bCs/>
          <w:sz w:val="24"/>
          <w:szCs w:val="24"/>
          <w:highlight w:val="yellow"/>
          <w:lang w:val="en-GB" w:eastAsia="en-IN"/>
        </w:rPr>
        <w:t>Author(s) hereby declare that NO generative AI technologies such as Large Language Models (</w:t>
      </w:r>
      <w:proofErr w:type="spellStart"/>
      <w:r w:rsidRPr="002761F3">
        <w:rPr>
          <w:rFonts w:ascii="Arial" w:eastAsia="Times New Roman" w:hAnsi="Arial" w:cs="Arial"/>
          <w:bCs/>
          <w:sz w:val="24"/>
          <w:szCs w:val="24"/>
          <w:highlight w:val="yellow"/>
          <w:lang w:val="en-GB" w:eastAsia="en-IN"/>
        </w:rPr>
        <w:t>ChatGPT</w:t>
      </w:r>
      <w:proofErr w:type="spellEnd"/>
      <w:r w:rsidRPr="002761F3">
        <w:rPr>
          <w:rFonts w:ascii="Arial" w:eastAsia="Times New Roman" w:hAnsi="Arial" w:cs="Arial"/>
          <w:bCs/>
          <w:sz w:val="24"/>
          <w:szCs w:val="24"/>
          <w:highlight w:val="yellow"/>
          <w:lang w:val="en-GB" w:eastAsia="en-IN"/>
        </w:rPr>
        <w:t>, COPILOT, etc.) and text-to-image generators have been used during the writing or editing of this manuscript.</w:t>
      </w:r>
      <w:r w:rsidRPr="002761F3">
        <w:rPr>
          <w:rFonts w:ascii="Arial" w:eastAsia="Times New Roman" w:hAnsi="Arial" w:cs="Arial"/>
          <w:bCs/>
          <w:sz w:val="24"/>
          <w:szCs w:val="24"/>
          <w:lang w:val="en-GB" w:eastAsia="en-IN"/>
        </w:rPr>
        <w:t xml:space="preserve"> </w:t>
      </w:r>
    </w:p>
    <w:bookmarkEnd w:id="1"/>
    <w:p w14:paraId="697414B4" w14:textId="77777777" w:rsidR="000F153B" w:rsidRPr="002761F3" w:rsidRDefault="000F153B" w:rsidP="00201E70">
      <w:pPr>
        <w:pStyle w:val="NormalWeb"/>
        <w:spacing w:before="210" w:beforeAutospacing="0" w:after="210" w:afterAutospacing="0"/>
        <w:jc w:val="both"/>
        <w:rPr>
          <w:rStyle w:val="notranslate"/>
          <w:rFonts w:ascii="Arial" w:eastAsia="sans-serif" w:hAnsi="Arial" w:cs="Arial"/>
        </w:rPr>
      </w:pPr>
    </w:p>
    <w:p w14:paraId="5EE0D342" w14:textId="77777777" w:rsidR="00B041D9" w:rsidRPr="002761F3" w:rsidRDefault="00B041D9" w:rsidP="00717C5D">
      <w:pPr>
        <w:autoSpaceDE w:val="0"/>
        <w:autoSpaceDN w:val="0"/>
        <w:adjustRightInd w:val="0"/>
        <w:spacing w:after="0" w:line="240" w:lineRule="auto"/>
        <w:jc w:val="both"/>
        <w:rPr>
          <w:rFonts w:ascii="Arial" w:eastAsia="Calibri" w:hAnsi="Arial" w:cs="Arial"/>
          <w:b/>
          <w:sz w:val="24"/>
          <w:szCs w:val="24"/>
          <w:lang w:val="en-GB"/>
        </w:rPr>
      </w:pPr>
    </w:p>
    <w:p w14:paraId="7F672922" w14:textId="77777777" w:rsidR="00837DDE" w:rsidRPr="002761F3" w:rsidRDefault="006A3F18" w:rsidP="00717C5D">
      <w:pPr>
        <w:autoSpaceDE w:val="0"/>
        <w:autoSpaceDN w:val="0"/>
        <w:adjustRightInd w:val="0"/>
        <w:spacing w:after="0" w:line="240" w:lineRule="auto"/>
        <w:jc w:val="both"/>
        <w:rPr>
          <w:rFonts w:ascii="Arial" w:eastAsia="Calibri" w:hAnsi="Arial" w:cs="Arial"/>
          <w:b/>
          <w:sz w:val="24"/>
          <w:szCs w:val="24"/>
          <w:lang w:val="en-GB"/>
        </w:rPr>
      </w:pPr>
      <w:r w:rsidRPr="002761F3">
        <w:rPr>
          <w:rFonts w:ascii="Arial" w:eastAsia="Calibri" w:hAnsi="Arial" w:cs="Arial"/>
          <w:b/>
          <w:sz w:val="24"/>
          <w:szCs w:val="24"/>
          <w:lang w:val="en-GB"/>
        </w:rPr>
        <w:t xml:space="preserve">References </w:t>
      </w:r>
    </w:p>
    <w:p w14:paraId="33A1F995" w14:textId="0DC3E108" w:rsidR="007C1B49" w:rsidRPr="002761F3" w:rsidRDefault="007C1B49" w:rsidP="00717C5D">
      <w:pPr>
        <w:pStyle w:val="NoSpacing"/>
        <w:jc w:val="both"/>
        <w:rPr>
          <w:rFonts w:ascii="Arial" w:hAnsi="Arial" w:cs="Arial"/>
          <w:sz w:val="24"/>
          <w:szCs w:val="24"/>
        </w:rPr>
      </w:pPr>
      <w:r w:rsidRPr="002761F3">
        <w:rPr>
          <w:rFonts w:ascii="Arial" w:hAnsi="Arial" w:cs="Arial"/>
          <w:sz w:val="24"/>
          <w:szCs w:val="24"/>
        </w:rPr>
        <w:t xml:space="preserve">Anyango, N. Odhiambo, A. </w:t>
      </w:r>
      <w:r w:rsidR="00FB5C1D" w:rsidRPr="002761F3">
        <w:rPr>
          <w:rFonts w:ascii="Arial" w:hAnsi="Arial" w:cs="Arial"/>
          <w:sz w:val="24"/>
          <w:szCs w:val="24"/>
        </w:rPr>
        <w:t xml:space="preserve">and </w:t>
      </w:r>
      <w:proofErr w:type="spellStart"/>
      <w:r w:rsidRPr="002761F3">
        <w:rPr>
          <w:rFonts w:ascii="Arial" w:hAnsi="Arial" w:cs="Arial"/>
          <w:sz w:val="24"/>
          <w:szCs w:val="24"/>
        </w:rPr>
        <w:t>Wagude</w:t>
      </w:r>
      <w:proofErr w:type="spellEnd"/>
      <w:r w:rsidRPr="002761F3">
        <w:rPr>
          <w:rFonts w:ascii="Arial" w:hAnsi="Arial" w:cs="Arial"/>
          <w:sz w:val="24"/>
          <w:szCs w:val="24"/>
        </w:rPr>
        <w:t>, J. (</w:t>
      </w:r>
      <w:r w:rsidRPr="002761F3">
        <w:rPr>
          <w:rFonts w:ascii="Arial" w:eastAsia="Calibri" w:hAnsi="Arial" w:cs="Arial"/>
          <w:sz w:val="24"/>
          <w:szCs w:val="24"/>
        </w:rPr>
        <w:t>2020</w:t>
      </w:r>
      <w:r w:rsidRPr="002761F3">
        <w:rPr>
          <w:rFonts w:ascii="Arial" w:hAnsi="Arial" w:cs="Arial"/>
          <w:sz w:val="24"/>
          <w:szCs w:val="24"/>
        </w:rPr>
        <w:t xml:space="preserve">). Stakeholder Consultation and Implementation of Competency Based Education </w:t>
      </w:r>
      <w:proofErr w:type="spellStart"/>
      <w:r w:rsidRPr="002761F3">
        <w:rPr>
          <w:rFonts w:ascii="Arial" w:hAnsi="Arial" w:cs="Arial"/>
          <w:sz w:val="24"/>
          <w:szCs w:val="24"/>
        </w:rPr>
        <w:t>Programme</w:t>
      </w:r>
      <w:proofErr w:type="spellEnd"/>
      <w:r w:rsidRPr="002761F3">
        <w:rPr>
          <w:rFonts w:ascii="Arial" w:hAnsi="Arial" w:cs="Arial"/>
          <w:sz w:val="24"/>
          <w:szCs w:val="24"/>
        </w:rPr>
        <w:t xml:space="preserve"> in Public Primary Schools in Kisumu East </w:t>
      </w:r>
      <w:proofErr w:type="spellStart"/>
      <w:r w:rsidRPr="002761F3">
        <w:rPr>
          <w:rFonts w:ascii="Arial" w:hAnsi="Arial" w:cs="Arial"/>
          <w:sz w:val="24"/>
          <w:szCs w:val="24"/>
        </w:rPr>
        <w:t>SubCounty</w:t>
      </w:r>
      <w:proofErr w:type="spellEnd"/>
      <w:r w:rsidRPr="002761F3">
        <w:rPr>
          <w:rFonts w:ascii="Arial" w:hAnsi="Arial" w:cs="Arial"/>
          <w:sz w:val="24"/>
          <w:szCs w:val="24"/>
        </w:rPr>
        <w:t xml:space="preserve">, Kenya </w:t>
      </w:r>
      <w:proofErr w:type="spellStart"/>
      <w:r w:rsidRPr="002761F3">
        <w:rPr>
          <w:rFonts w:ascii="Arial" w:hAnsi="Arial" w:cs="Arial"/>
          <w:sz w:val="24"/>
          <w:szCs w:val="24"/>
        </w:rPr>
        <w:t>Muga</w:t>
      </w:r>
      <w:proofErr w:type="spellEnd"/>
      <w:r w:rsidRPr="002761F3">
        <w:rPr>
          <w:rFonts w:ascii="Arial" w:hAnsi="Arial" w:cs="Arial"/>
          <w:sz w:val="24"/>
          <w:szCs w:val="24"/>
        </w:rPr>
        <w:t xml:space="preserve">. </w:t>
      </w:r>
      <w:r w:rsidRPr="002761F3">
        <w:rPr>
          <w:rFonts w:ascii="Arial" w:hAnsi="Arial" w:cs="Arial"/>
          <w:i/>
          <w:sz w:val="24"/>
          <w:szCs w:val="24"/>
        </w:rPr>
        <w:t>Journal of Advances in Education and Philosophy 4</w:t>
      </w:r>
      <w:r w:rsidRPr="002761F3">
        <w:rPr>
          <w:rFonts w:ascii="Arial" w:hAnsi="Arial" w:cs="Arial"/>
          <w:sz w:val="24"/>
          <w:szCs w:val="24"/>
        </w:rPr>
        <w:t>(3), 78-89.</w:t>
      </w:r>
    </w:p>
    <w:p w14:paraId="67F0A943" w14:textId="77777777" w:rsidR="00294245" w:rsidRPr="002761F3" w:rsidRDefault="00294245" w:rsidP="00717C5D">
      <w:pPr>
        <w:pStyle w:val="NoSpacing"/>
        <w:jc w:val="both"/>
        <w:rPr>
          <w:rFonts w:ascii="Arial" w:hAnsi="Arial" w:cs="Arial"/>
          <w:sz w:val="24"/>
          <w:szCs w:val="24"/>
        </w:rPr>
      </w:pPr>
    </w:p>
    <w:p w14:paraId="169A4AE8" w14:textId="77777777" w:rsidR="00837DDE" w:rsidRPr="002761F3" w:rsidRDefault="00837DDE" w:rsidP="00717C5D">
      <w:pPr>
        <w:autoSpaceDE w:val="0"/>
        <w:autoSpaceDN w:val="0"/>
        <w:adjustRightInd w:val="0"/>
        <w:spacing w:after="0" w:line="240" w:lineRule="auto"/>
        <w:jc w:val="both"/>
        <w:rPr>
          <w:rFonts w:ascii="Arial" w:eastAsia="Calibri" w:hAnsi="Arial" w:cs="Arial"/>
          <w:sz w:val="24"/>
          <w:szCs w:val="24"/>
          <w:lang w:val="en-GB"/>
        </w:rPr>
      </w:pPr>
      <w:proofErr w:type="spellStart"/>
      <w:r w:rsidRPr="002761F3">
        <w:rPr>
          <w:rFonts w:ascii="Arial" w:eastAsia="Calibri" w:hAnsi="Arial" w:cs="Arial"/>
          <w:sz w:val="24"/>
          <w:szCs w:val="24"/>
          <w:lang w:val="en-GB"/>
        </w:rPr>
        <w:t>Assey</w:t>
      </w:r>
      <w:proofErr w:type="spellEnd"/>
      <w:r w:rsidRPr="002761F3">
        <w:rPr>
          <w:rFonts w:ascii="Arial" w:eastAsia="Calibri" w:hAnsi="Arial" w:cs="Arial"/>
          <w:sz w:val="24"/>
          <w:szCs w:val="24"/>
          <w:lang w:val="en-GB"/>
        </w:rPr>
        <w:t xml:space="preserve">, E.S. (2022). The strategies of improving effective implementation of the </w:t>
      </w:r>
      <w:r w:rsidRPr="002761F3">
        <w:rPr>
          <w:rFonts w:ascii="Arial" w:eastAsia="Calibri" w:hAnsi="Arial" w:cs="Arial"/>
          <w:sz w:val="24"/>
          <w:szCs w:val="24"/>
        </w:rPr>
        <w:t xml:space="preserve">Competence Based Curriculum in secondary schools in Tanzania: The case study of Tabora region. </w:t>
      </w:r>
      <w:r w:rsidRPr="002761F3">
        <w:rPr>
          <w:rFonts w:ascii="Arial" w:eastAsia="Calibri" w:hAnsi="Arial" w:cs="Arial"/>
          <w:i/>
          <w:sz w:val="24"/>
          <w:szCs w:val="24"/>
        </w:rPr>
        <w:t>Journal of Education and Practice 6</w:t>
      </w:r>
      <w:r w:rsidRPr="002761F3">
        <w:rPr>
          <w:rFonts w:ascii="Arial" w:eastAsia="Calibri" w:hAnsi="Arial" w:cs="Arial"/>
          <w:sz w:val="24"/>
          <w:szCs w:val="24"/>
        </w:rPr>
        <w:t xml:space="preserve">(3), 13-33. </w:t>
      </w:r>
      <w:r w:rsidRPr="002761F3">
        <w:rPr>
          <w:rFonts w:ascii="Arial" w:eastAsia="Calibri" w:hAnsi="Arial" w:cs="Arial"/>
          <w:sz w:val="24"/>
          <w:szCs w:val="24"/>
          <w:lang w:val="en-GB"/>
        </w:rPr>
        <w:t xml:space="preserve"> </w:t>
      </w:r>
    </w:p>
    <w:p w14:paraId="38385869" w14:textId="77777777" w:rsidR="00837DDE" w:rsidRPr="002761F3" w:rsidRDefault="00837DDE" w:rsidP="00717C5D">
      <w:pPr>
        <w:autoSpaceDE w:val="0"/>
        <w:autoSpaceDN w:val="0"/>
        <w:adjustRightInd w:val="0"/>
        <w:spacing w:after="0" w:line="240" w:lineRule="auto"/>
        <w:jc w:val="both"/>
        <w:rPr>
          <w:rFonts w:ascii="Arial" w:eastAsia="Calibri" w:hAnsi="Arial" w:cs="Arial"/>
          <w:sz w:val="24"/>
          <w:szCs w:val="24"/>
          <w:lang w:val="en-GB"/>
        </w:rPr>
      </w:pPr>
    </w:p>
    <w:p w14:paraId="64A47B79" w14:textId="77777777" w:rsidR="00D70E8F" w:rsidRPr="002761F3" w:rsidRDefault="00D70E8F" w:rsidP="00717C5D">
      <w:pPr>
        <w:autoSpaceDE w:val="0"/>
        <w:autoSpaceDN w:val="0"/>
        <w:adjustRightInd w:val="0"/>
        <w:spacing w:line="240" w:lineRule="auto"/>
        <w:jc w:val="both"/>
        <w:rPr>
          <w:rFonts w:ascii="Arial" w:hAnsi="Arial" w:cs="Arial"/>
          <w:sz w:val="24"/>
          <w:szCs w:val="24"/>
        </w:rPr>
      </w:pPr>
      <w:r w:rsidRPr="002761F3">
        <w:rPr>
          <w:rFonts w:ascii="Arial" w:hAnsi="Arial" w:cs="Arial"/>
          <w:sz w:val="24"/>
          <w:szCs w:val="24"/>
          <w:shd w:val="clear" w:color="auto" w:fill="FFFFFF"/>
        </w:rPr>
        <w:t xml:space="preserve">Barman, A. and Konwar, J. (2011).  Competency Based Curriculum in Higher Education: A Necessity Grounded by Globalization. </w:t>
      </w:r>
      <w:r w:rsidRPr="002761F3">
        <w:rPr>
          <w:rFonts w:ascii="Arial" w:hAnsi="Arial" w:cs="Arial"/>
          <w:i/>
          <w:sz w:val="24"/>
          <w:szCs w:val="24"/>
          <w:shd w:val="clear" w:color="auto" w:fill="FFFFFF"/>
        </w:rPr>
        <w:t>Romanian Journal for Multidimensional Education</w:t>
      </w:r>
      <w:r w:rsidRPr="002761F3">
        <w:rPr>
          <w:rFonts w:ascii="Arial" w:hAnsi="Arial" w:cs="Arial"/>
          <w:sz w:val="24"/>
          <w:szCs w:val="24"/>
          <w:shd w:val="clear" w:color="auto" w:fill="FFFFFF"/>
        </w:rPr>
        <w:t>. Available at SSRN: </w:t>
      </w:r>
      <w:hyperlink r:id="rId8" w:tgtFrame="_blank" w:history="1">
        <w:r w:rsidRPr="002761F3">
          <w:rPr>
            <w:rFonts w:ascii="Arial" w:hAnsi="Arial" w:cs="Arial"/>
            <w:sz w:val="24"/>
            <w:szCs w:val="24"/>
            <w:shd w:val="clear" w:color="auto" w:fill="FFFFFF"/>
          </w:rPr>
          <w:t>https://ssrn.com/abstract=1778942</w:t>
        </w:r>
      </w:hyperlink>
    </w:p>
    <w:p w14:paraId="1521CE2A" w14:textId="77777777" w:rsidR="00C56BA8" w:rsidRPr="002761F3" w:rsidRDefault="00C56BA8" w:rsidP="00717C5D">
      <w:pPr>
        <w:spacing w:after="160" w:line="256" w:lineRule="auto"/>
        <w:jc w:val="both"/>
        <w:rPr>
          <w:rFonts w:ascii="Arial" w:eastAsia="Calibri" w:hAnsi="Arial" w:cs="Arial"/>
          <w:sz w:val="24"/>
          <w:szCs w:val="24"/>
          <w:lang w:val="en-GB"/>
        </w:rPr>
      </w:pPr>
      <w:r w:rsidRPr="002761F3">
        <w:rPr>
          <w:rFonts w:ascii="Arial" w:eastAsia="Calibri" w:hAnsi="Arial" w:cs="Arial"/>
          <w:sz w:val="24"/>
          <w:szCs w:val="24"/>
          <w:lang w:val="en-GB"/>
        </w:rPr>
        <w:lastRenderedPageBreak/>
        <w:t xml:space="preserve">Barrett, A. and </w:t>
      </w:r>
      <w:proofErr w:type="spellStart"/>
      <w:r w:rsidRPr="002761F3">
        <w:rPr>
          <w:rFonts w:ascii="Arial" w:eastAsia="Calibri" w:hAnsi="Arial" w:cs="Arial"/>
          <w:sz w:val="24"/>
          <w:szCs w:val="24"/>
          <w:lang w:val="en-GB"/>
        </w:rPr>
        <w:t>Tikly</w:t>
      </w:r>
      <w:proofErr w:type="spellEnd"/>
      <w:r w:rsidRPr="002761F3">
        <w:rPr>
          <w:rFonts w:ascii="Arial" w:eastAsia="Calibri" w:hAnsi="Arial" w:cs="Arial"/>
          <w:sz w:val="24"/>
          <w:szCs w:val="24"/>
          <w:lang w:val="en-GB"/>
        </w:rPr>
        <w:t xml:space="preserve">, L. (2012). Quality in Education from an International Perspective. Paper for the Conference on General Education Quality, Access and Equity: Research into Practice. </w:t>
      </w:r>
      <w:proofErr w:type="spellStart"/>
      <w:r w:rsidRPr="002761F3">
        <w:rPr>
          <w:rFonts w:ascii="Arial" w:eastAsia="Calibri" w:hAnsi="Arial" w:cs="Arial"/>
          <w:i/>
          <w:sz w:val="24"/>
          <w:szCs w:val="24"/>
          <w:lang w:val="en-GB"/>
        </w:rPr>
        <w:t>EdQual</w:t>
      </w:r>
      <w:proofErr w:type="spellEnd"/>
      <w:r w:rsidRPr="002761F3">
        <w:rPr>
          <w:rFonts w:ascii="Arial" w:eastAsia="Calibri" w:hAnsi="Arial" w:cs="Arial"/>
          <w:i/>
          <w:sz w:val="24"/>
          <w:szCs w:val="24"/>
          <w:lang w:val="en-GB"/>
        </w:rPr>
        <w:t xml:space="preserve"> Working Paper No. 29</w:t>
      </w:r>
      <w:r w:rsidRPr="002761F3">
        <w:rPr>
          <w:rFonts w:ascii="Arial" w:eastAsia="Calibri" w:hAnsi="Arial" w:cs="Arial"/>
          <w:sz w:val="24"/>
          <w:szCs w:val="24"/>
          <w:lang w:val="en-GB"/>
        </w:rPr>
        <w:t>. Addis Ababa.</w:t>
      </w:r>
    </w:p>
    <w:p w14:paraId="4CEEE8BD" w14:textId="77777777" w:rsidR="007D3797" w:rsidRPr="002761F3" w:rsidRDefault="003F09EF" w:rsidP="00717C5D">
      <w:pPr>
        <w:pStyle w:val="NoSpacing"/>
        <w:jc w:val="both"/>
        <w:rPr>
          <w:rFonts w:ascii="Arial" w:hAnsi="Arial" w:cs="Arial"/>
          <w:sz w:val="24"/>
          <w:szCs w:val="24"/>
        </w:rPr>
      </w:pPr>
      <w:proofErr w:type="spellStart"/>
      <w:r w:rsidRPr="002761F3">
        <w:rPr>
          <w:rFonts w:ascii="Arial" w:hAnsi="Arial" w:cs="Arial"/>
          <w:sz w:val="24"/>
          <w:szCs w:val="24"/>
        </w:rPr>
        <w:t>Boahin</w:t>
      </w:r>
      <w:proofErr w:type="spellEnd"/>
      <w:r w:rsidRPr="002761F3">
        <w:rPr>
          <w:rFonts w:ascii="Arial" w:hAnsi="Arial" w:cs="Arial"/>
          <w:sz w:val="24"/>
          <w:szCs w:val="24"/>
        </w:rPr>
        <w:t>, P.</w:t>
      </w:r>
      <w:r w:rsidRPr="002761F3">
        <w:rPr>
          <w:rFonts w:ascii="Arial" w:eastAsia="Times New Roman" w:hAnsi="Arial" w:cs="Arial"/>
          <w:sz w:val="24"/>
          <w:szCs w:val="24"/>
        </w:rPr>
        <w:t xml:space="preserve"> (</w:t>
      </w:r>
      <w:r w:rsidRPr="002761F3">
        <w:rPr>
          <w:rFonts w:ascii="Arial" w:hAnsi="Arial" w:cs="Arial"/>
          <w:sz w:val="24"/>
          <w:szCs w:val="24"/>
        </w:rPr>
        <w:t>2018</w:t>
      </w:r>
      <w:r w:rsidRPr="002761F3">
        <w:rPr>
          <w:rFonts w:ascii="Arial" w:eastAsia="Times New Roman" w:hAnsi="Arial" w:cs="Arial"/>
          <w:sz w:val="24"/>
          <w:szCs w:val="24"/>
        </w:rPr>
        <w:t>). Competence Based Curriculum</w:t>
      </w:r>
      <w:r w:rsidRPr="002761F3">
        <w:rPr>
          <w:rFonts w:ascii="Arial" w:hAnsi="Arial" w:cs="Arial"/>
          <w:sz w:val="24"/>
          <w:szCs w:val="24"/>
        </w:rPr>
        <w:t xml:space="preserve">: a framework for bridging the gap in teaching, assessment and the world of work. </w:t>
      </w:r>
      <w:r w:rsidRPr="002761F3">
        <w:rPr>
          <w:rFonts w:ascii="Arial" w:hAnsi="Arial" w:cs="Arial"/>
          <w:i/>
          <w:sz w:val="24"/>
          <w:szCs w:val="24"/>
        </w:rPr>
        <w:t>International Journal of Vocational and Technical Education Research 4</w:t>
      </w:r>
      <w:r w:rsidRPr="002761F3">
        <w:rPr>
          <w:rFonts w:ascii="Arial" w:hAnsi="Arial" w:cs="Arial"/>
          <w:sz w:val="24"/>
          <w:szCs w:val="24"/>
        </w:rPr>
        <w:t>(3), 24-37.</w:t>
      </w:r>
    </w:p>
    <w:p w14:paraId="04637F71" w14:textId="77777777" w:rsidR="003F09EF" w:rsidRPr="002761F3" w:rsidRDefault="003F09EF" w:rsidP="00717C5D">
      <w:pPr>
        <w:pStyle w:val="NoSpacing"/>
        <w:jc w:val="both"/>
        <w:rPr>
          <w:rFonts w:ascii="Arial" w:eastAsia="Times New Roman" w:hAnsi="Arial" w:cs="Arial"/>
          <w:sz w:val="24"/>
          <w:szCs w:val="24"/>
        </w:rPr>
      </w:pPr>
      <w:r w:rsidRPr="002761F3">
        <w:rPr>
          <w:rFonts w:ascii="Arial" w:hAnsi="Arial" w:cs="Arial"/>
          <w:sz w:val="24"/>
          <w:szCs w:val="24"/>
        </w:rPr>
        <w:t xml:space="preserve"> </w:t>
      </w:r>
    </w:p>
    <w:p w14:paraId="781CD14A" w14:textId="38803A60" w:rsidR="007D3797" w:rsidRPr="002761F3" w:rsidRDefault="00811FF0" w:rsidP="00717C5D">
      <w:pPr>
        <w:spacing w:line="240" w:lineRule="auto"/>
        <w:jc w:val="both"/>
        <w:rPr>
          <w:rFonts w:ascii="Arial" w:eastAsia="Times New Roman" w:hAnsi="Arial" w:cs="Arial"/>
          <w:sz w:val="24"/>
          <w:szCs w:val="24"/>
        </w:rPr>
      </w:pPr>
      <w:r w:rsidRPr="002761F3">
        <w:rPr>
          <w:rFonts w:ascii="Arial" w:hAnsi="Arial" w:cs="Arial"/>
          <w:sz w:val="24"/>
          <w:szCs w:val="24"/>
        </w:rPr>
        <w:t>Chisholm, L. and</w:t>
      </w:r>
      <w:r w:rsidR="007D3797" w:rsidRPr="002761F3">
        <w:rPr>
          <w:rFonts w:ascii="Arial" w:hAnsi="Arial" w:cs="Arial"/>
          <w:sz w:val="24"/>
          <w:szCs w:val="24"/>
        </w:rPr>
        <w:t xml:space="preserve"> </w:t>
      </w:r>
      <w:proofErr w:type="spellStart"/>
      <w:r w:rsidR="007D3797" w:rsidRPr="002761F3">
        <w:rPr>
          <w:rFonts w:ascii="Arial" w:hAnsi="Arial" w:cs="Arial"/>
          <w:sz w:val="24"/>
          <w:szCs w:val="24"/>
        </w:rPr>
        <w:t>Leyendecker</w:t>
      </w:r>
      <w:proofErr w:type="spellEnd"/>
      <w:r w:rsidR="007D3797" w:rsidRPr="002761F3">
        <w:rPr>
          <w:rFonts w:ascii="Arial" w:hAnsi="Arial" w:cs="Arial"/>
          <w:sz w:val="24"/>
          <w:szCs w:val="24"/>
        </w:rPr>
        <w:t xml:space="preserve"> R (2008) Curriculum reform in post-1990s sub-Saharan Africa. </w:t>
      </w:r>
      <w:r w:rsidR="007D3797" w:rsidRPr="002761F3">
        <w:rPr>
          <w:rFonts w:ascii="Arial" w:hAnsi="Arial" w:cs="Arial"/>
          <w:i/>
          <w:sz w:val="24"/>
          <w:szCs w:val="24"/>
        </w:rPr>
        <w:t>International Journal of Educational Development, 28</w:t>
      </w:r>
      <w:r w:rsidR="007D3797" w:rsidRPr="002761F3">
        <w:rPr>
          <w:rFonts w:ascii="Arial" w:hAnsi="Arial" w:cs="Arial"/>
          <w:sz w:val="24"/>
          <w:szCs w:val="24"/>
        </w:rPr>
        <w:t>(2): 195-205.</w:t>
      </w:r>
    </w:p>
    <w:p w14:paraId="7B37F335" w14:textId="17E878ED" w:rsidR="00CE6431" w:rsidRPr="002761F3" w:rsidRDefault="00CE6431" w:rsidP="00CE6431">
      <w:pPr>
        <w:autoSpaceDE w:val="0"/>
        <w:autoSpaceDN w:val="0"/>
        <w:adjustRightInd w:val="0"/>
        <w:spacing w:after="0" w:line="240" w:lineRule="auto"/>
        <w:rPr>
          <w:rFonts w:ascii="Arial" w:eastAsia="SimSun" w:hAnsi="Arial" w:cs="Arial"/>
          <w:sz w:val="24"/>
          <w:szCs w:val="24"/>
        </w:rPr>
      </w:pPr>
      <w:r w:rsidRPr="002761F3">
        <w:rPr>
          <w:rFonts w:ascii="Arial" w:eastAsia="SimSun" w:hAnsi="Arial" w:cs="Arial"/>
          <w:sz w:val="24"/>
          <w:szCs w:val="24"/>
        </w:rPr>
        <w:t xml:space="preserve">Cleopatra J. and Elina L. (2019). </w:t>
      </w:r>
      <w:r w:rsidRPr="002761F3">
        <w:rPr>
          <w:rFonts w:ascii="Arial" w:eastAsia="SimSun" w:hAnsi="Arial" w:cs="Arial"/>
          <w:i/>
          <w:sz w:val="24"/>
          <w:szCs w:val="24"/>
        </w:rPr>
        <w:t>Conducive Environment for Positive Integration Between Students and Learning Resources: A Rounded Approach to Teacher-Parents Partnership</w:t>
      </w:r>
      <w:r w:rsidR="00E36819" w:rsidRPr="002761F3">
        <w:rPr>
          <w:rFonts w:ascii="Arial" w:eastAsia="SimSun" w:hAnsi="Arial" w:cs="Arial"/>
          <w:i/>
          <w:sz w:val="24"/>
          <w:szCs w:val="24"/>
        </w:rPr>
        <w:t>.</w:t>
      </w:r>
      <w:r w:rsidR="00E36819" w:rsidRPr="002761F3">
        <w:rPr>
          <w:rFonts w:ascii="Arial" w:eastAsia="SimSun" w:hAnsi="Arial" w:cs="Arial"/>
          <w:sz w:val="24"/>
          <w:szCs w:val="24"/>
        </w:rPr>
        <w:t xml:space="preserve"> </w:t>
      </w:r>
      <w:r w:rsidRPr="002761F3">
        <w:rPr>
          <w:rFonts w:ascii="Arial" w:eastAsia="SimSun" w:hAnsi="Arial" w:cs="Arial"/>
          <w:iCs/>
          <w:sz w:val="24"/>
          <w:szCs w:val="24"/>
        </w:rPr>
        <w:t>County</w:t>
      </w:r>
      <w:r w:rsidRPr="002761F3">
        <w:rPr>
          <w:rFonts w:ascii="Arial" w:eastAsia="SimSun" w:hAnsi="Arial" w:cs="Arial"/>
          <w:sz w:val="24"/>
          <w:szCs w:val="24"/>
        </w:rPr>
        <w:t xml:space="preserve">. University of Nairobi. </w:t>
      </w:r>
    </w:p>
    <w:p w14:paraId="678CD58F" w14:textId="77777777" w:rsidR="00CE6431" w:rsidRPr="002761F3" w:rsidRDefault="00CE6431" w:rsidP="00CE6431">
      <w:pPr>
        <w:pStyle w:val="NoSpacing"/>
        <w:jc w:val="both"/>
        <w:rPr>
          <w:rFonts w:ascii="Arial" w:eastAsia="SimSun" w:hAnsi="Arial" w:cs="Arial"/>
          <w:sz w:val="24"/>
          <w:szCs w:val="24"/>
        </w:rPr>
      </w:pPr>
    </w:p>
    <w:p w14:paraId="0495E96A" w14:textId="2C7A3696" w:rsidR="005147CF" w:rsidRPr="002761F3" w:rsidRDefault="005147CF" w:rsidP="00CE6431">
      <w:pPr>
        <w:pStyle w:val="NoSpacing"/>
        <w:jc w:val="both"/>
        <w:rPr>
          <w:rFonts w:ascii="Arial" w:eastAsia="Times New Roman" w:hAnsi="Arial" w:cs="Arial"/>
          <w:b/>
          <w:bCs/>
          <w:sz w:val="24"/>
          <w:szCs w:val="24"/>
        </w:rPr>
      </w:pPr>
      <w:r w:rsidRPr="002761F3">
        <w:rPr>
          <w:rFonts w:ascii="Arial" w:hAnsi="Arial" w:cs="Arial"/>
          <w:sz w:val="24"/>
          <w:szCs w:val="24"/>
          <w:shd w:val="clear" w:color="auto" w:fill="FFFFFF"/>
        </w:rPr>
        <w:t>Cooper, M. L. (2012). Cherry picking: Why we must not let negativity dominance affects our interactions with students. </w:t>
      </w:r>
      <w:r w:rsidRPr="002761F3">
        <w:rPr>
          <w:rFonts w:ascii="Arial" w:hAnsi="Arial" w:cs="Arial"/>
          <w:i/>
          <w:iCs/>
          <w:sz w:val="24"/>
          <w:szCs w:val="24"/>
          <w:bdr w:val="none" w:sz="0" w:space="0" w:color="auto" w:frame="1"/>
          <w:shd w:val="clear" w:color="auto" w:fill="FFFFFF"/>
        </w:rPr>
        <w:t>Journal of Chemical Education, 89,</w:t>
      </w:r>
      <w:r w:rsidRPr="002761F3">
        <w:rPr>
          <w:rFonts w:ascii="Arial" w:hAnsi="Arial" w:cs="Arial"/>
          <w:sz w:val="24"/>
          <w:szCs w:val="24"/>
          <w:shd w:val="clear" w:color="auto" w:fill="FFFFFF"/>
        </w:rPr>
        <w:t> 423–424.</w:t>
      </w:r>
    </w:p>
    <w:p w14:paraId="06283FC8" w14:textId="77777777" w:rsidR="005147CF" w:rsidRPr="002761F3" w:rsidRDefault="005147CF" w:rsidP="00717C5D">
      <w:pPr>
        <w:pStyle w:val="NoSpacing"/>
        <w:jc w:val="both"/>
        <w:rPr>
          <w:rFonts w:ascii="Arial" w:hAnsi="Arial" w:cs="Arial"/>
          <w:sz w:val="24"/>
          <w:szCs w:val="24"/>
        </w:rPr>
      </w:pPr>
    </w:p>
    <w:p w14:paraId="51239EF1" w14:textId="7B528843" w:rsidR="004C21DC" w:rsidRPr="002761F3" w:rsidRDefault="00CE6431" w:rsidP="00717C5D">
      <w:pPr>
        <w:pStyle w:val="NoSpacing"/>
        <w:jc w:val="both"/>
        <w:rPr>
          <w:rFonts w:ascii="Arial" w:hAnsi="Arial" w:cs="Arial"/>
          <w:sz w:val="24"/>
          <w:szCs w:val="24"/>
        </w:rPr>
      </w:pPr>
      <w:r w:rsidRPr="002761F3">
        <w:rPr>
          <w:rFonts w:ascii="Arial" w:hAnsi="Arial" w:cs="Arial"/>
          <w:sz w:val="24"/>
          <w:szCs w:val="24"/>
        </w:rPr>
        <w:t>Cremers, P., Eggink, J. and</w:t>
      </w:r>
      <w:r w:rsidR="004C21DC" w:rsidRPr="002761F3">
        <w:rPr>
          <w:rFonts w:ascii="Arial" w:hAnsi="Arial" w:cs="Arial"/>
          <w:sz w:val="24"/>
          <w:szCs w:val="24"/>
        </w:rPr>
        <w:t xml:space="preserve"> </w:t>
      </w:r>
      <w:proofErr w:type="spellStart"/>
      <w:r w:rsidR="004C21DC" w:rsidRPr="002761F3">
        <w:rPr>
          <w:rFonts w:ascii="Arial" w:hAnsi="Arial" w:cs="Arial"/>
          <w:sz w:val="24"/>
          <w:szCs w:val="24"/>
        </w:rPr>
        <w:t>Hoetink</w:t>
      </w:r>
      <w:proofErr w:type="spellEnd"/>
      <w:r w:rsidR="004C21DC" w:rsidRPr="002761F3">
        <w:rPr>
          <w:rFonts w:ascii="Arial" w:hAnsi="Arial" w:cs="Arial"/>
          <w:sz w:val="24"/>
          <w:szCs w:val="24"/>
        </w:rPr>
        <w:t xml:space="preserve">. F. (2005). </w:t>
      </w:r>
      <w:r w:rsidR="004C21DC" w:rsidRPr="002761F3">
        <w:rPr>
          <w:rFonts w:ascii="Arial" w:hAnsi="Arial" w:cs="Arial"/>
          <w:i/>
          <w:iCs/>
          <w:sz w:val="24"/>
          <w:szCs w:val="24"/>
        </w:rPr>
        <w:t xml:space="preserve">Competency-Based Training: Curriculum (Re) Design Beyond the Hype. </w:t>
      </w:r>
      <w:r w:rsidR="004C21DC" w:rsidRPr="002761F3">
        <w:rPr>
          <w:rFonts w:ascii="Arial" w:hAnsi="Arial" w:cs="Arial"/>
          <w:sz w:val="24"/>
          <w:szCs w:val="24"/>
        </w:rPr>
        <w:t xml:space="preserve">Hanze University, Groningen, The Netherlands. </w:t>
      </w:r>
    </w:p>
    <w:p w14:paraId="5E9561BC" w14:textId="77777777" w:rsidR="002C22FE" w:rsidRPr="002761F3" w:rsidRDefault="002C22FE" w:rsidP="00717C5D">
      <w:pPr>
        <w:pStyle w:val="NoSpacing"/>
        <w:jc w:val="both"/>
        <w:rPr>
          <w:rStyle w:val="Emphasis"/>
          <w:rFonts w:ascii="Arial" w:hAnsi="Arial" w:cs="Arial"/>
          <w:i w:val="0"/>
          <w:sz w:val="24"/>
          <w:szCs w:val="24"/>
        </w:rPr>
      </w:pPr>
    </w:p>
    <w:p w14:paraId="23D34F80" w14:textId="77777777" w:rsidR="005E11E6" w:rsidRPr="002761F3" w:rsidRDefault="005E11E6" w:rsidP="00717C5D">
      <w:pPr>
        <w:pStyle w:val="NoSpacing"/>
        <w:jc w:val="both"/>
        <w:rPr>
          <w:rStyle w:val="Emphasis"/>
          <w:rFonts w:ascii="Arial" w:hAnsi="Arial" w:cs="Arial"/>
          <w:i w:val="0"/>
          <w:sz w:val="24"/>
          <w:szCs w:val="24"/>
        </w:rPr>
      </w:pPr>
      <w:proofErr w:type="spellStart"/>
      <w:r w:rsidRPr="002761F3">
        <w:rPr>
          <w:rStyle w:val="Emphasis"/>
          <w:rFonts w:ascii="Arial" w:hAnsi="Arial" w:cs="Arial"/>
          <w:i w:val="0"/>
          <w:sz w:val="24"/>
          <w:szCs w:val="24"/>
        </w:rPr>
        <w:t>Echtelt</w:t>
      </w:r>
      <w:proofErr w:type="spellEnd"/>
      <w:r w:rsidRPr="002761F3">
        <w:rPr>
          <w:rStyle w:val="Emphasis"/>
          <w:rFonts w:ascii="Arial" w:hAnsi="Arial" w:cs="Arial"/>
          <w:i w:val="0"/>
          <w:sz w:val="24"/>
          <w:szCs w:val="24"/>
        </w:rPr>
        <w:t>, van R. (2021). 5 Steps to Developing Competences. AG5 Amsterdam, Netherlands.</w:t>
      </w:r>
    </w:p>
    <w:p w14:paraId="7C9DB20B" w14:textId="77777777" w:rsidR="005E11E6" w:rsidRPr="002761F3" w:rsidRDefault="005E11E6" w:rsidP="00717C5D">
      <w:pPr>
        <w:pStyle w:val="NoSpacing"/>
        <w:jc w:val="both"/>
        <w:rPr>
          <w:rFonts w:ascii="Arial" w:eastAsia="Times New Roman" w:hAnsi="Arial" w:cs="Arial"/>
          <w:sz w:val="24"/>
          <w:szCs w:val="24"/>
        </w:rPr>
      </w:pPr>
      <w:r w:rsidRPr="002761F3">
        <w:rPr>
          <w:rFonts w:ascii="Arial" w:eastAsia="Times New Roman" w:hAnsi="Arial" w:cs="Arial"/>
          <w:sz w:val="24"/>
          <w:szCs w:val="24"/>
        </w:rPr>
        <w:t xml:space="preserve">Enlighten Supply Pool (2025). The Importance of a Conducive Learning Environment. </w:t>
      </w:r>
      <w:r w:rsidRPr="002761F3">
        <w:rPr>
          <w:rFonts w:ascii="Arial" w:hAnsi="Arial" w:cs="Arial"/>
          <w:sz w:val="24"/>
          <w:szCs w:val="24"/>
        </w:rPr>
        <w:t>Enlighten Supply Pool Ltd</w:t>
      </w:r>
      <w:r w:rsidRPr="002761F3">
        <w:rPr>
          <w:rFonts w:ascii="Arial" w:eastAsia="Times New Roman" w:hAnsi="Arial" w:cs="Arial"/>
          <w:sz w:val="24"/>
          <w:szCs w:val="24"/>
        </w:rPr>
        <w:t xml:space="preserve"> </w:t>
      </w:r>
      <w:r w:rsidRPr="002761F3">
        <w:rPr>
          <w:rFonts w:ascii="Arial" w:hAnsi="Arial" w:cs="Arial"/>
          <w:sz w:val="24"/>
          <w:szCs w:val="24"/>
        </w:rPr>
        <w:t>Middlesex House, London.</w:t>
      </w:r>
    </w:p>
    <w:p w14:paraId="48C45A50" w14:textId="77777777" w:rsidR="005E11E6" w:rsidRPr="002761F3" w:rsidRDefault="005E11E6" w:rsidP="00717C5D">
      <w:pPr>
        <w:autoSpaceDE w:val="0"/>
        <w:autoSpaceDN w:val="0"/>
        <w:adjustRightInd w:val="0"/>
        <w:spacing w:after="0" w:line="240" w:lineRule="auto"/>
        <w:jc w:val="both"/>
        <w:rPr>
          <w:rFonts w:ascii="Arial" w:eastAsia="Calibri" w:hAnsi="Arial" w:cs="Arial"/>
          <w:sz w:val="24"/>
          <w:szCs w:val="24"/>
          <w:lang w:val="en-GB"/>
        </w:rPr>
      </w:pPr>
    </w:p>
    <w:p w14:paraId="2FC994E4" w14:textId="77777777" w:rsidR="00C56BA8" w:rsidRPr="002761F3" w:rsidRDefault="00C56BA8" w:rsidP="00717C5D">
      <w:pPr>
        <w:autoSpaceDE w:val="0"/>
        <w:autoSpaceDN w:val="0"/>
        <w:adjustRightInd w:val="0"/>
        <w:spacing w:after="0" w:line="240" w:lineRule="auto"/>
        <w:jc w:val="both"/>
        <w:rPr>
          <w:rFonts w:ascii="Arial" w:eastAsia="Calibri" w:hAnsi="Arial" w:cs="Arial"/>
          <w:sz w:val="24"/>
          <w:szCs w:val="24"/>
          <w:lang w:val="en-GB"/>
        </w:rPr>
      </w:pPr>
      <w:r w:rsidRPr="002761F3">
        <w:rPr>
          <w:rFonts w:ascii="Arial" w:eastAsia="Calibri" w:hAnsi="Arial" w:cs="Arial"/>
          <w:sz w:val="24"/>
          <w:szCs w:val="24"/>
          <w:lang w:val="en-GB"/>
        </w:rPr>
        <w:t xml:space="preserve">Foster, N. and Piacentini, M. (eds.) (2023). </w:t>
      </w:r>
      <w:r w:rsidRPr="002761F3">
        <w:rPr>
          <w:rFonts w:ascii="Arial" w:eastAsia="Calibri" w:hAnsi="Arial" w:cs="Arial"/>
          <w:i/>
          <w:iCs/>
          <w:sz w:val="24"/>
          <w:szCs w:val="24"/>
          <w:lang w:val="en-GB"/>
        </w:rPr>
        <w:t>Innovating Assessments to Measure and Support Complex Skills</w:t>
      </w:r>
      <w:r w:rsidRPr="002761F3">
        <w:rPr>
          <w:rFonts w:ascii="Arial" w:eastAsia="Calibri" w:hAnsi="Arial" w:cs="Arial"/>
          <w:sz w:val="24"/>
          <w:szCs w:val="24"/>
          <w:lang w:val="en-GB"/>
        </w:rPr>
        <w:t>. Paris: OECD Publishing.</w:t>
      </w:r>
    </w:p>
    <w:p w14:paraId="6361C2E5" w14:textId="77777777" w:rsidR="00F61D79" w:rsidRPr="002761F3" w:rsidRDefault="00F61D79" w:rsidP="00717C5D">
      <w:pPr>
        <w:autoSpaceDE w:val="0"/>
        <w:autoSpaceDN w:val="0"/>
        <w:adjustRightInd w:val="0"/>
        <w:spacing w:after="0" w:line="240" w:lineRule="auto"/>
        <w:jc w:val="both"/>
        <w:rPr>
          <w:rFonts w:ascii="Arial" w:eastAsia="Calibri" w:hAnsi="Arial" w:cs="Arial"/>
          <w:sz w:val="24"/>
          <w:szCs w:val="24"/>
          <w:lang w:val="en-GB"/>
        </w:rPr>
      </w:pPr>
    </w:p>
    <w:p w14:paraId="387EC3C0" w14:textId="77777777" w:rsidR="005A4AF6" w:rsidRPr="002761F3" w:rsidRDefault="005A4AF6" w:rsidP="00717C5D">
      <w:pPr>
        <w:pStyle w:val="NoSpacing"/>
        <w:jc w:val="both"/>
        <w:rPr>
          <w:rFonts w:ascii="Arial" w:eastAsia="Times New Roman" w:hAnsi="Arial" w:cs="Arial"/>
          <w:b/>
          <w:bCs/>
          <w:sz w:val="24"/>
          <w:szCs w:val="24"/>
        </w:rPr>
      </w:pPr>
      <w:r w:rsidRPr="002761F3">
        <w:rPr>
          <w:rFonts w:ascii="Arial" w:hAnsi="Arial" w:cs="Arial"/>
          <w:sz w:val="24"/>
          <w:szCs w:val="24"/>
        </w:rPr>
        <w:t xml:space="preserve">Holmes, A.G., Tuin, M.P., and Turner, S.L. (2021). Competence and competency in higher education, simple terms yet with complex meanings: Theoretical and practical issues for university teachers and assessors implementing Competency-Based Education (CBE). </w:t>
      </w:r>
      <w:r w:rsidRPr="002761F3">
        <w:rPr>
          <w:rFonts w:ascii="Arial" w:hAnsi="Arial" w:cs="Arial"/>
          <w:i/>
          <w:sz w:val="24"/>
          <w:szCs w:val="24"/>
        </w:rPr>
        <w:t>Educational Process: international journal, 10</w:t>
      </w:r>
      <w:r w:rsidRPr="002761F3">
        <w:rPr>
          <w:rFonts w:ascii="Arial" w:hAnsi="Arial" w:cs="Arial"/>
          <w:sz w:val="24"/>
          <w:szCs w:val="24"/>
        </w:rPr>
        <w:t>(3): 39-52.</w:t>
      </w:r>
    </w:p>
    <w:p w14:paraId="7228808D" w14:textId="77777777" w:rsidR="00873433" w:rsidRPr="002761F3" w:rsidRDefault="00873433" w:rsidP="00717C5D">
      <w:pPr>
        <w:autoSpaceDE w:val="0"/>
        <w:autoSpaceDN w:val="0"/>
        <w:adjustRightInd w:val="0"/>
        <w:spacing w:after="0" w:line="240" w:lineRule="auto"/>
        <w:jc w:val="both"/>
        <w:rPr>
          <w:rFonts w:ascii="Arial" w:eastAsia="Calibri" w:hAnsi="Arial" w:cs="Arial"/>
          <w:sz w:val="24"/>
          <w:szCs w:val="24"/>
          <w:lang w:val="en-GB"/>
        </w:rPr>
      </w:pPr>
    </w:p>
    <w:p w14:paraId="16D89F54" w14:textId="77777777" w:rsidR="00873433" w:rsidRPr="002761F3" w:rsidRDefault="00873433" w:rsidP="00717C5D">
      <w:pPr>
        <w:shd w:val="clear" w:color="auto" w:fill="FFFFFF"/>
        <w:jc w:val="both"/>
        <w:rPr>
          <w:rFonts w:ascii="Arial" w:eastAsia="Times New Roman" w:hAnsi="Arial" w:cs="Arial"/>
          <w:sz w:val="24"/>
          <w:szCs w:val="24"/>
        </w:rPr>
      </w:pPr>
      <w:proofErr w:type="spellStart"/>
      <w:r w:rsidRPr="002761F3">
        <w:rPr>
          <w:rFonts w:ascii="Arial" w:eastAsia="Times New Roman" w:hAnsi="Arial" w:cs="Arial"/>
          <w:sz w:val="24"/>
          <w:szCs w:val="24"/>
        </w:rPr>
        <w:t>Ishemo</w:t>
      </w:r>
      <w:proofErr w:type="spellEnd"/>
      <w:r w:rsidRPr="002761F3">
        <w:rPr>
          <w:rFonts w:ascii="Arial" w:eastAsia="Times New Roman" w:hAnsi="Arial" w:cs="Arial"/>
          <w:sz w:val="24"/>
          <w:szCs w:val="24"/>
        </w:rPr>
        <w:t xml:space="preserve">, R. (2017). </w:t>
      </w:r>
      <w:hyperlink r:id="rId9" w:history="1">
        <w:r w:rsidRPr="002761F3">
          <w:rPr>
            <w:rFonts w:ascii="Arial" w:eastAsia="Times New Roman" w:hAnsi="Arial" w:cs="Arial"/>
            <w:sz w:val="24"/>
            <w:szCs w:val="24"/>
          </w:rPr>
          <w:t>General insights of the implementation of the learner centered teaching</w:t>
        </w:r>
      </w:hyperlink>
      <w:r w:rsidRPr="002761F3">
        <w:rPr>
          <w:rFonts w:ascii="Arial" w:eastAsia="Times New Roman" w:hAnsi="Arial" w:cs="Arial"/>
          <w:sz w:val="24"/>
          <w:szCs w:val="24"/>
        </w:rPr>
        <w:t xml:space="preserve">. </w:t>
      </w:r>
      <w:r w:rsidRPr="002761F3">
        <w:rPr>
          <w:rFonts w:ascii="Arial" w:eastAsia="Times New Roman" w:hAnsi="Arial" w:cs="Arial"/>
          <w:i/>
          <w:sz w:val="24"/>
          <w:szCs w:val="24"/>
        </w:rPr>
        <w:t>Journal of education and practice 8</w:t>
      </w:r>
      <w:r w:rsidRPr="002761F3">
        <w:rPr>
          <w:rFonts w:ascii="Arial" w:eastAsia="Times New Roman" w:hAnsi="Arial" w:cs="Arial"/>
          <w:sz w:val="24"/>
          <w:szCs w:val="24"/>
        </w:rPr>
        <w:t>(34), 33-38.</w:t>
      </w:r>
    </w:p>
    <w:p w14:paraId="0F6527F8" w14:textId="77777777" w:rsidR="006A48F7" w:rsidRPr="002761F3" w:rsidRDefault="006A48F7" w:rsidP="00717C5D">
      <w:pPr>
        <w:pStyle w:val="NoSpacing"/>
        <w:jc w:val="both"/>
        <w:rPr>
          <w:rFonts w:ascii="Arial" w:hAnsi="Arial" w:cs="Arial"/>
          <w:sz w:val="24"/>
          <w:szCs w:val="24"/>
          <w:lang w:val="en-GB"/>
        </w:rPr>
      </w:pPr>
      <w:proofErr w:type="spellStart"/>
      <w:r w:rsidRPr="002761F3">
        <w:rPr>
          <w:rFonts w:ascii="Arial" w:hAnsi="Arial" w:cs="Arial"/>
          <w:sz w:val="24"/>
          <w:szCs w:val="24"/>
          <w:lang w:val="en-GB"/>
        </w:rPr>
        <w:t>Juraschka</w:t>
      </w:r>
      <w:proofErr w:type="spellEnd"/>
      <w:r w:rsidRPr="002761F3">
        <w:rPr>
          <w:rFonts w:ascii="Arial" w:hAnsi="Arial" w:cs="Arial"/>
          <w:sz w:val="24"/>
          <w:szCs w:val="24"/>
          <w:lang w:val="en-GB"/>
        </w:rPr>
        <w:t>, R. (2021). Competence Based Education: What is it, and how your school can use it. School Leaders.</w:t>
      </w:r>
    </w:p>
    <w:p w14:paraId="36BB0F64" w14:textId="77777777" w:rsidR="006A48F7" w:rsidRPr="002761F3" w:rsidRDefault="006A48F7" w:rsidP="00717C5D">
      <w:pPr>
        <w:pStyle w:val="NoSpacing"/>
        <w:jc w:val="both"/>
        <w:rPr>
          <w:rFonts w:ascii="Arial" w:hAnsi="Arial" w:cs="Arial"/>
          <w:sz w:val="24"/>
          <w:szCs w:val="24"/>
          <w:lang w:val="en-GB"/>
        </w:rPr>
      </w:pPr>
    </w:p>
    <w:p w14:paraId="414A2EF1" w14:textId="77777777" w:rsidR="008B56A5" w:rsidRPr="002761F3" w:rsidRDefault="008B56A5" w:rsidP="00717C5D">
      <w:pPr>
        <w:spacing w:after="160" w:line="256" w:lineRule="auto"/>
        <w:jc w:val="both"/>
        <w:rPr>
          <w:rFonts w:ascii="Arial" w:eastAsia="Calibri" w:hAnsi="Arial" w:cs="Arial"/>
          <w:sz w:val="24"/>
          <w:szCs w:val="24"/>
          <w:lang w:val="en-GB"/>
        </w:rPr>
      </w:pPr>
      <w:proofErr w:type="spellStart"/>
      <w:r w:rsidRPr="002761F3">
        <w:rPr>
          <w:rFonts w:ascii="Arial" w:eastAsia="Calibri" w:hAnsi="Arial" w:cs="Arial"/>
          <w:sz w:val="24"/>
          <w:szCs w:val="24"/>
          <w:lang w:val="en-GB"/>
        </w:rPr>
        <w:t>Kalmalo</w:t>
      </w:r>
      <w:proofErr w:type="spellEnd"/>
      <w:r w:rsidRPr="002761F3">
        <w:rPr>
          <w:rFonts w:ascii="Arial" w:eastAsia="Calibri" w:hAnsi="Arial" w:cs="Arial"/>
          <w:sz w:val="24"/>
          <w:szCs w:val="24"/>
          <w:lang w:val="en-GB"/>
        </w:rPr>
        <w:t>, A. U. (2025</w:t>
      </w:r>
      <w:proofErr w:type="gramStart"/>
      <w:r w:rsidRPr="002761F3">
        <w:rPr>
          <w:rFonts w:ascii="Arial" w:eastAsia="Calibri" w:hAnsi="Arial" w:cs="Arial"/>
          <w:sz w:val="24"/>
          <w:szCs w:val="24"/>
          <w:lang w:val="en-GB"/>
        </w:rPr>
        <w:t>).Competence</w:t>
      </w:r>
      <w:proofErr w:type="gramEnd"/>
      <w:r w:rsidRPr="002761F3">
        <w:rPr>
          <w:rFonts w:ascii="Arial" w:eastAsia="Calibri" w:hAnsi="Arial" w:cs="Arial"/>
          <w:sz w:val="24"/>
          <w:szCs w:val="24"/>
          <w:lang w:val="en-GB"/>
        </w:rPr>
        <w:t xml:space="preserve"> Based Curriculum as a Panacea for Nigeria’s Shift Towards Skill-Oriented Education. </w:t>
      </w:r>
      <w:r w:rsidRPr="002761F3">
        <w:rPr>
          <w:rFonts w:ascii="Arial" w:eastAsia="Calibri" w:hAnsi="Arial" w:cs="Arial"/>
          <w:i/>
          <w:sz w:val="24"/>
          <w:szCs w:val="24"/>
          <w:lang w:val="en-GB"/>
        </w:rPr>
        <w:t>International Journal of Research Publication and Reviews 6</w:t>
      </w:r>
      <w:r w:rsidRPr="002761F3">
        <w:rPr>
          <w:rFonts w:ascii="Arial" w:eastAsia="Calibri" w:hAnsi="Arial" w:cs="Arial"/>
          <w:sz w:val="24"/>
          <w:szCs w:val="24"/>
          <w:lang w:val="en-GB"/>
        </w:rPr>
        <w:t xml:space="preserve">(8), 1990-1993. </w:t>
      </w:r>
    </w:p>
    <w:p w14:paraId="55F7B58E" w14:textId="77777777" w:rsidR="00C56BA8" w:rsidRPr="002761F3" w:rsidRDefault="00C56BA8" w:rsidP="00717C5D">
      <w:pPr>
        <w:pStyle w:val="NoSpacing"/>
        <w:jc w:val="both"/>
        <w:rPr>
          <w:rFonts w:ascii="Arial" w:hAnsi="Arial" w:cs="Arial"/>
          <w:sz w:val="24"/>
          <w:szCs w:val="24"/>
        </w:rPr>
      </w:pPr>
      <w:r w:rsidRPr="002761F3">
        <w:rPr>
          <w:rFonts w:ascii="Arial" w:hAnsi="Arial" w:cs="Arial"/>
          <w:sz w:val="24"/>
          <w:szCs w:val="24"/>
          <w:shd w:val="clear" w:color="auto" w:fill="FFFFFF"/>
        </w:rPr>
        <w:t xml:space="preserve">Kasuga, W. and Kalolo, J. (2025). Competency-based curriculum in Tanzania: Charting dilemmas for successful implementation. Cogent Education 12. </w:t>
      </w:r>
      <w:r w:rsidRPr="002761F3">
        <w:rPr>
          <w:rFonts w:ascii="Arial" w:hAnsi="Arial" w:cs="Arial"/>
          <w:sz w:val="24"/>
          <w:szCs w:val="24"/>
        </w:rPr>
        <w:t>Corpus ID: 281469766</w:t>
      </w:r>
    </w:p>
    <w:p w14:paraId="1AFCF8E8" w14:textId="77777777" w:rsidR="00C56BA8" w:rsidRPr="002761F3" w:rsidRDefault="00C56BA8" w:rsidP="00717C5D">
      <w:pPr>
        <w:spacing w:after="160" w:line="256" w:lineRule="auto"/>
        <w:jc w:val="both"/>
        <w:rPr>
          <w:rFonts w:ascii="Arial" w:hAnsi="Arial" w:cs="Arial"/>
          <w:sz w:val="24"/>
          <w:szCs w:val="24"/>
        </w:rPr>
      </w:pPr>
      <w:r w:rsidRPr="002761F3">
        <w:rPr>
          <w:rFonts w:ascii="Arial" w:hAnsi="Arial" w:cs="Arial"/>
          <w:sz w:val="24"/>
          <w:szCs w:val="24"/>
        </w:rPr>
        <w:t>DOI:</w:t>
      </w:r>
      <w:hyperlink r:id="rId10" w:history="1">
        <w:r w:rsidRPr="002761F3">
          <w:rPr>
            <w:rFonts w:ascii="Arial" w:hAnsi="Arial" w:cs="Arial"/>
            <w:sz w:val="24"/>
            <w:szCs w:val="24"/>
          </w:rPr>
          <w:t>10.1080/2331186X.2025.2563711</w:t>
        </w:r>
      </w:hyperlink>
    </w:p>
    <w:p w14:paraId="75E59A78" w14:textId="77777777" w:rsidR="008B56A5" w:rsidRPr="002761F3" w:rsidRDefault="008B56A5" w:rsidP="00717C5D">
      <w:pPr>
        <w:spacing w:after="160" w:line="256" w:lineRule="auto"/>
        <w:jc w:val="both"/>
        <w:rPr>
          <w:rFonts w:ascii="Arial" w:eastAsia="Calibri" w:hAnsi="Arial" w:cs="Arial"/>
          <w:sz w:val="24"/>
          <w:szCs w:val="24"/>
          <w:lang w:val="en-GB"/>
        </w:rPr>
      </w:pPr>
      <w:r w:rsidRPr="002761F3">
        <w:rPr>
          <w:rFonts w:ascii="Arial" w:eastAsia="Calibri" w:hAnsi="Arial" w:cs="Arial"/>
          <w:sz w:val="24"/>
          <w:szCs w:val="24"/>
          <w:lang w:val="en-GB"/>
        </w:rPr>
        <w:lastRenderedPageBreak/>
        <w:t>Kellie, S. (2019). Competence Based Lea</w:t>
      </w:r>
      <w:r w:rsidR="00DE3628" w:rsidRPr="002761F3">
        <w:rPr>
          <w:rFonts w:ascii="Arial" w:eastAsia="Calibri" w:hAnsi="Arial" w:cs="Arial"/>
          <w:sz w:val="24"/>
          <w:szCs w:val="24"/>
          <w:lang w:val="en-GB"/>
        </w:rPr>
        <w:t>rning in Higher Education. The U</w:t>
      </w:r>
      <w:r w:rsidRPr="002761F3">
        <w:rPr>
          <w:rFonts w:ascii="Arial" w:eastAsia="Calibri" w:hAnsi="Arial" w:cs="Arial"/>
          <w:sz w:val="24"/>
          <w:szCs w:val="24"/>
          <w:lang w:val="en-GB"/>
        </w:rPr>
        <w:t>ni</w:t>
      </w:r>
      <w:proofErr w:type="spellStart"/>
      <w:r w:rsidRPr="002761F3">
        <w:rPr>
          <w:rFonts w:ascii="Arial" w:eastAsia="Calibri" w:hAnsi="Arial" w:cs="Arial"/>
          <w:sz w:val="24"/>
          <w:szCs w:val="24"/>
        </w:rPr>
        <w:t>versity</w:t>
      </w:r>
      <w:proofErr w:type="spellEnd"/>
      <w:r w:rsidRPr="002761F3">
        <w:rPr>
          <w:rFonts w:ascii="Arial" w:eastAsia="Calibri" w:hAnsi="Arial" w:cs="Arial"/>
          <w:sz w:val="24"/>
          <w:szCs w:val="24"/>
        </w:rPr>
        <w:t xml:space="preserve"> of Arizona. </w:t>
      </w:r>
    </w:p>
    <w:p w14:paraId="0463E4A9" w14:textId="77777777" w:rsidR="00E93072" w:rsidRPr="002761F3" w:rsidRDefault="00E93072" w:rsidP="00717C5D">
      <w:pPr>
        <w:pStyle w:val="NoSpacing"/>
        <w:jc w:val="both"/>
        <w:rPr>
          <w:rFonts w:ascii="Arial" w:hAnsi="Arial" w:cs="Arial"/>
          <w:sz w:val="24"/>
          <w:szCs w:val="24"/>
          <w:shd w:val="clear" w:color="auto" w:fill="FFFFFF"/>
        </w:rPr>
      </w:pPr>
      <w:r w:rsidRPr="002761F3">
        <w:rPr>
          <w:rFonts w:ascii="Arial" w:hAnsi="Arial" w:cs="Arial"/>
          <w:sz w:val="24"/>
          <w:szCs w:val="24"/>
          <w:shd w:val="clear" w:color="auto" w:fill="FFFFFF"/>
        </w:rPr>
        <w:t xml:space="preserve">Kimario </w:t>
      </w:r>
      <w:proofErr w:type="gramStart"/>
      <w:r w:rsidRPr="002761F3">
        <w:rPr>
          <w:rFonts w:ascii="Arial" w:hAnsi="Arial" w:cs="Arial"/>
          <w:sz w:val="24"/>
          <w:szCs w:val="24"/>
          <w:shd w:val="clear" w:color="auto" w:fill="FFFFFF"/>
        </w:rPr>
        <w:t xml:space="preserve">and </w:t>
      </w:r>
      <w:r w:rsidRPr="002761F3">
        <w:rPr>
          <w:rFonts w:ascii="Arial" w:hAnsi="Arial" w:cs="Arial"/>
          <w:sz w:val="24"/>
          <w:szCs w:val="24"/>
        </w:rPr>
        <w:t xml:space="preserve"> </w:t>
      </w:r>
      <w:r w:rsidRPr="002761F3">
        <w:rPr>
          <w:rFonts w:ascii="Arial" w:hAnsi="Arial" w:cs="Arial"/>
          <w:sz w:val="24"/>
          <w:szCs w:val="24"/>
          <w:shd w:val="clear" w:color="auto" w:fill="FFFFFF"/>
        </w:rPr>
        <w:t>Otieno</w:t>
      </w:r>
      <w:proofErr w:type="gramEnd"/>
      <w:r w:rsidRPr="002761F3">
        <w:rPr>
          <w:rFonts w:ascii="Arial" w:hAnsi="Arial" w:cs="Arial"/>
          <w:sz w:val="24"/>
          <w:szCs w:val="24"/>
          <w:shd w:val="clear" w:color="auto" w:fill="FFFFFF"/>
        </w:rPr>
        <w:t xml:space="preserve"> (2022). </w:t>
      </w:r>
      <w:r w:rsidRPr="002761F3">
        <w:rPr>
          <w:rFonts w:ascii="Arial" w:hAnsi="Arial" w:cs="Arial"/>
          <w:i/>
          <w:sz w:val="24"/>
          <w:szCs w:val="24"/>
          <w:shd w:val="clear" w:color="auto" w:fill="FFFFFF"/>
        </w:rPr>
        <w:t>The Effects of Competence Based Curriculum (CBC) on Students’ Education Achievement in Secondary Schools in Arusha City Council, Tanzania</w:t>
      </w:r>
      <w:r w:rsidRPr="002761F3">
        <w:rPr>
          <w:rFonts w:ascii="Arial" w:hAnsi="Arial" w:cs="Arial"/>
          <w:sz w:val="24"/>
          <w:szCs w:val="24"/>
          <w:shd w:val="clear" w:color="auto" w:fill="FFFFFF"/>
        </w:rPr>
        <w:t>.</w:t>
      </w:r>
      <w:r w:rsidRPr="002761F3">
        <w:rPr>
          <w:rFonts w:ascii="Arial" w:hAnsi="Arial" w:cs="Arial"/>
          <w:sz w:val="24"/>
          <w:szCs w:val="24"/>
        </w:rPr>
        <w:t xml:space="preserve"> </w:t>
      </w:r>
      <w:r w:rsidRPr="002761F3">
        <w:rPr>
          <w:rFonts w:ascii="Arial" w:hAnsi="Arial" w:cs="Arial"/>
          <w:sz w:val="24"/>
          <w:szCs w:val="24"/>
          <w:shd w:val="clear" w:color="auto" w:fill="FFFFFF"/>
        </w:rPr>
        <w:t>St. Augustine University of Tanzania.</w:t>
      </w:r>
    </w:p>
    <w:p w14:paraId="0747CCA3" w14:textId="77777777" w:rsidR="00E93072" w:rsidRPr="002761F3" w:rsidRDefault="00E93072" w:rsidP="00717C5D">
      <w:pPr>
        <w:pStyle w:val="NoSpacing"/>
        <w:jc w:val="both"/>
        <w:rPr>
          <w:rFonts w:ascii="Arial" w:hAnsi="Arial" w:cs="Arial"/>
          <w:sz w:val="24"/>
          <w:szCs w:val="24"/>
          <w:shd w:val="clear" w:color="auto" w:fill="FFFFFF"/>
        </w:rPr>
      </w:pPr>
    </w:p>
    <w:p w14:paraId="68824741" w14:textId="77777777" w:rsidR="00EC2688" w:rsidRPr="002761F3" w:rsidRDefault="00EC2688" w:rsidP="00717C5D">
      <w:pPr>
        <w:spacing w:line="240" w:lineRule="auto"/>
        <w:jc w:val="both"/>
        <w:rPr>
          <w:rFonts w:ascii="Arial" w:hAnsi="Arial" w:cs="Arial"/>
          <w:sz w:val="24"/>
          <w:szCs w:val="24"/>
        </w:rPr>
      </w:pPr>
      <w:r w:rsidRPr="002761F3">
        <w:rPr>
          <w:rFonts w:ascii="Arial" w:hAnsi="Arial" w:cs="Arial"/>
          <w:sz w:val="24"/>
          <w:szCs w:val="24"/>
        </w:rPr>
        <w:t xml:space="preserve">Kitta, S. and </w:t>
      </w:r>
      <w:proofErr w:type="spellStart"/>
      <w:r w:rsidRPr="002761F3">
        <w:rPr>
          <w:rFonts w:ascii="Arial" w:hAnsi="Arial" w:cs="Arial"/>
          <w:sz w:val="24"/>
          <w:szCs w:val="24"/>
        </w:rPr>
        <w:t>Tilya</w:t>
      </w:r>
      <w:proofErr w:type="spellEnd"/>
      <w:r w:rsidRPr="002761F3">
        <w:rPr>
          <w:rFonts w:ascii="Arial" w:hAnsi="Arial" w:cs="Arial"/>
          <w:sz w:val="24"/>
          <w:szCs w:val="24"/>
        </w:rPr>
        <w:t>, F. (2010). The status of learner-</w:t>
      </w:r>
      <w:proofErr w:type="spellStart"/>
      <w:r w:rsidRPr="002761F3">
        <w:rPr>
          <w:rFonts w:ascii="Arial" w:hAnsi="Arial" w:cs="Arial"/>
          <w:sz w:val="24"/>
          <w:szCs w:val="24"/>
        </w:rPr>
        <w:t>centred</w:t>
      </w:r>
      <w:proofErr w:type="spellEnd"/>
      <w:r w:rsidRPr="002761F3">
        <w:rPr>
          <w:rFonts w:ascii="Arial" w:hAnsi="Arial" w:cs="Arial"/>
          <w:sz w:val="24"/>
          <w:szCs w:val="24"/>
        </w:rPr>
        <w:t xml:space="preserve"> learning and assessment in Tanzania in the context of competence-based curriculum. </w:t>
      </w:r>
      <w:r w:rsidRPr="002761F3">
        <w:rPr>
          <w:rFonts w:ascii="Arial" w:hAnsi="Arial" w:cs="Arial"/>
          <w:i/>
          <w:sz w:val="24"/>
          <w:szCs w:val="24"/>
        </w:rPr>
        <w:t>Papers in Education and Development, 29</w:t>
      </w:r>
      <w:r w:rsidRPr="002761F3">
        <w:rPr>
          <w:rFonts w:ascii="Arial" w:hAnsi="Arial" w:cs="Arial"/>
          <w:sz w:val="24"/>
          <w:szCs w:val="24"/>
        </w:rPr>
        <w:t>, 77-91.</w:t>
      </w:r>
    </w:p>
    <w:p w14:paraId="68F471BC" w14:textId="77777777" w:rsidR="00C56BA8" w:rsidRPr="002761F3" w:rsidRDefault="00C56BA8" w:rsidP="00717C5D">
      <w:pPr>
        <w:spacing w:after="160" w:line="256" w:lineRule="auto"/>
        <w:jc w:val="both"/>
        <w:rPr>
          <w:rFonts w:ascii="Arial" w:eastAsia="Calibri" w:hAnsi="Arial" w:cs="Arial"/>
          <w:sz w:val="24"/>
          <w:szCs w:val="24"/>
          <w:lang w:val="en-GB"/>
        </w:rPr>
      </w:pPr>
      <w:r w:rsidRPr="002761F3">
        <w:rPr>
          <w:rFonts w:ascii="Arial" w:eastAsia="Calibri" w:hAnsi="Arial" w:cs="Arial"/>
          <w:sz w:val="24"/>
          <w:szCs w:val="24"/>
          <w:lang w:val="en-GB"/>
        </w:rPr>
        <w:t xml:space="preserve">Komba, S. and </w:t>
      </w:r>
      <w:proofErr w:type="spellStart"/>
      <w:r w:rsidRPr="002761F3">
        <w:rPr>
          <w:rFonts w:ascii="Arial" w:eastAsia="Calibri" w:hAnsi="Arial" w:cs="Arial"/>
          <w:sz w:val="24"/>
          <w:szCs w:val="24"/>
          <w:lang w:val="en-GB"/>
        </w:rPr>
        <w:t>Mwandanji</w:t>
      </w:r>
      <w:proofErr w:type="spellEnd"/>
      <w:r w:rsidRPr="002761F3">
        <w:rPr>
          <w:rFonts w:ascii="Arial" w:eastAsia="Calibri" w:hAnsi="Arial" w:cs="Arial"/>
          <w:sz w:val="24"/>
          <w:szCs w:val="24"/>
          <w:lang w:val="en-GB"/>
        </w:rPr>
        <w:t>, M. (2015). Reflections on the Implementation of Competence Based Curriculum in Tanzanian Secondary Schools</w:t>
      </w:r>
      <w:r w:rsidRPr="002761F3">
        <w:rPr>
          <w:rFonts w:ascii="Arial" w:eastAsia="Calibri" w:hAnsi="Arial" w:cs="Arial"/>
          <w:i/>
          <w:sz w:val="24"/>
          <w:szCs w:val="24"/>
          <w:lang w:val="en-GB"/>
        </w:rPr>
        <w:t>. Journal of Education and Learning 4</w:t>
      </w:r>
      <w:r w:rsidRPr="002761F3">
        <w:rPr>
          <w:rFonts w:ascii="Arial" w:eastAsia="Calibri" w:hAnsi="Arial" w:cs="Arial"/>
          <w:sz w:val="24"/>
          <w:szCs w:val="24"/>
          <w:lang w:val="en-GB"/>
        </w:rPr>
        <w:t>(2), 73-80.</w:t>
      </w:r>
    </w:p>
    <w:p w14:paraId="04BC336F" w14:textId="77777777" w:rsidR="0095451B" w:rsidRPr="002761F3" w:rsidRDefault="0095451B" w:rsidP="00717C5D">
      <w:pPr>
        <w:autoSpaceDE w:val="0"/>
        <w:autoSpaceDN w:val="0"/>
        <w:adjustRightInd w:val="0"/>
        <w:spacing w:after="0" w:line="240" w:lineRule="auto"/>
        <w:jc w:val="both"/>
        <w:rPr>
          <w:rFonts w:ascii="Arial" w:hAnsi="Arial" w:cs="Arial"/>
          <w:sz w:val="24"/>
          <w:szCs w:val="24"/>
        </w:rPr>
      </w:pPr>
      <w:proofErr w:type="spellStart"/>
      <w:r w:rsidRPr="002761F3">
        <w:rPr>
          <w:rFonts w:ascii="Arial" w:hAnsi="Arial" w:cs="Arial"/>
          <w:sz w:val="24"/>
          <w:szCs w:val="24"/>
        </w:rPr>
        <w:t>Likisa</w:t>
      </w:r>
      <w:proofErr w:type="spellEnd"/>
      <w:r w:rsidRPr="002761F3">
        <w:rPr>
          <w:rFonts w:ascii="Arial" w:hAnsi="Arial" w:cs="Arial"/>
          <w:sz w:val="24"/>
          <w:szCs w:val="24"/>
        </w:rPr>
        <w:t>, K. D. (2018). Challenges and prospects of competency</w:t>
      </w:r>
      <w:r w:rsidRPr="002761F3">
        <w:rPr>
          <w:rFonts w:ascii="Cambria Math" w:hAnsi="Cambria Math" w:cs="Cambria Math"/>
          <w:sz w:val="24"/>
          <w:szCs w:val="24"/>
        </w:rPr>
        <w:t>‐</w:t>
      </w:r>
      <w:r w:rsidRPr="002761F3">
        <w:rPr>
          <w:rFonts w:ascii="Arial" w:hAnsi="Arial" w:cs="Arial"/>
          <w:sz w:val="24"/>
          <w:szCs w:val="24"/>
        </w:rPr>
        <w:t xml:space="preserve">based education: The case of Adama science and technology university alumni students and </w:t>
      </w:r>
      <w:proofErr w:type="spellStart"/>
      <w:r w:rsidRPr="002761F3">
        <w:rPr>
          <w:rFonts w:ascii="Arial" w:hAnsi="Arial" w:cs="Arial"/>
          <w:sz w:val="24"/>
          <w:szCs w:val="24"/>
        </w:rPr>
        <w:t>hawas</w:t>
      </w:r>
      <w:proofErr w:type="spellEnd"/>
      <w:r w:rsidRPr="002761F3">
        <w:rPr>
          <w:rFonts w:ascii="Arial" w:hAnsi="Arial" w:cs="Arial"/>
          <w:sz w:val="24"/>
          <w:szCs w:val="24"/>
        </w:rPr>
        <w:t xml:space="preserve"> TVET college, </w:t>
      </w:r>
      <w:proofErr w:type="spellStart"/>
      <w:r w:rsidRPr="002761F3">
        <w:rPr>
          <w:rFonts w:ascii="Arial" w:hAnsi="Arial" w:cs="Arial"/>
          <w:sz w:val="24"/>
          <w:szCs w:val="24"/>
        </w:rPr>
        <w:t>adama</w:t>
      </w:r>
      <w:proofErr w:type="spellEnd"/>
      <w:r w:rsidRPr="002761F3">
        <w:rPr>
          <w:rFonts w:ascii="Arial" w:hAnsi="Arial" w:cs="Arial"/>
          <w:sz w:val="24"/>
          <w:szCs w:val="24"/>
        </w:rPr>
        <w:t xml:space="preserve">, </w:t>
      </w:r>
      <w:proofErr w:type="spellStart"/>
      <w:r w:rsidRPr="002761F3">
        <w:rPr>
          <w:rFonts w:ascii="Arial" w:hAnsi="Arial" w:cs="Arial"/>
          <w:sz w:val="24"/>
          <w:szCs w:val="24"/>
        </w:rPr>
        <w:t>ethiopia</w:t>
      </w:r>
      <w:proofErr w:type="spellEnd"/>
      <w:r w:rsidRPr="002761F3">
        <w:rPr>
          <w:rFonts w:ascii="Arial" w:hAnsi="Arial" w:cs="Arial"/>
          <w:sz w:val="24"/>
          <w:szCs w:val="24"/>
        </w:rPr>
        <w:t xml:space="preserve">. </w:t>
      </w:r>
      <w:r w:rsidRPr="002761F3">
        <w:rPr>
          <w:rFonts w:ascii="Arial" w:hAnsi="Arial" w:cs="Arial"/>
          <w:i/>
          <w:sz w:val="24"/>
          <w:szCs w:val="24"/>
        </w:rPr>
        <w:t>The Journal of Competency Based Education, 3</w:t>
      </w:r>
      <w:r w:rsidRPr="002761F3">
        <w:rPr>
          <w:rFonts w:ascii="Arial" w:hAnsi="Arial" w:cs="Arial"/>
          <w:sz w:val="24"/>
          <w:szCs w:val="24"/>
        </w:rPr>
        <w:t>(2), e01163.</w:t>
      </w:r>
    </w:p>
    <w:p w14:paraId="430DDFA6" w14:textId="77777777" w:rsidR="0095451B" w:rsidRPr="002761F3" w:rsidRDefault="0095451B" w:rsidP="00717C5D">
      <w:pPr>
        <w:autoSpaceDE w:val="0"/>
        <w:autoSpaceDN w:val="0"/>
        <w:adjustRightInd w:val="0"/>
        <w:spacing w:after="0" w:line="240" w:lineRule="auto"/>
        <w:jc w:val="both"/>
        <w:rPr>
          <w:rFonts w:ascii="Arial" w:hAnsi="Arial" w:cs="Arial"/>
          <w:sz w:val="24"/>
          <w:szCs w:val="24"/>
          <w:shd w:val="clear" w:color="auto" w:fill="FFFFFF"/>
        </w:rPr>
      </w:pPr>
    </w:p>
    <w:p w14:paraId="0649B13C" w14:textId="77777777" w:rsidR="00C56BA8" w:rsidRPr="002761F3" w:rsidRDefault="00C56BA8" w:rsidP="00717C5D">
      <w:pPr>
        <w:autoSpaceDE w:val="0"/>
        <w:autoSpaceDN w:val="0"/>
        <w:adjustRightInd w:val="0"/>
        <w:spacing w:after="0" w:line="240" w:lineRule="auto"/>
        <w:jc w:val="both"/>
        <w:rPr>
          <w:rFonts w:ascii="Arial" w:eastAsia="Calibri" w:hAnsi="Arial" w:cs="Arial"/>
          <w:sz w:val="24"/>
          <w:szCs w:val="24"/>
          <w:lang w:val="en-GB"/>
        </w:rPr>
      </w:pPr>
      <w:proofErr w:type="spellStart"/>
      <w:r w:rsidRPr="002761F3">
        <w:rPr>
          <w:rFonts w:ascii="Arial" w:hAnsi="Arial" w:cs="Arial"/>
          <w:sz w:val="24"/>
          <w:szCs w:val="24"/>
          <w:shd w:val="clear" w:color="auto" w:fill="FFFFFF"/>
        </w:rPr>
        <w:t>Majiwa</w:t>
      </w:r>
      <w:proofErr w:type="spellEnd"/>
      <w:r w:rsidRPr="002761F3">
        <w:rPr>
          <w:rFonts w:ascii="Arial" w:hAnsi="Arial" w:cs="Arial"/>
          <w:sz w:val="24"/>
          <w:szCs w:val="24"/>
          <w:shd w:val="clear" w:color="auto" w:fill="FFFFFF"/>
        </w:rPr>
        <w:t xml:space="preserve">, </w:t>
      </w:r>
      <w:proofErr w:type="spellStart"/>
      <w:r w:rsidRPr="002761F3">
        <w:rPr>
          <w:rFonts w:ascii="Arial" w:hAnsi="Arial" w:cs="Arial"/>
          <w:sz w:val="24"/>
          <w:szCs w:val="24"/>
          <w:shd w:val="clear" w:color="auto" w:fill="FFFFFF"/>
        </w:rPr>
        <w:t>Shaibu</w:t>
      </w:r>
      <w:proofErr w:type="spellEnd"/>
      <w:r w:rsidRPr="002761F3">
        <w:rPr>
          <w:rFonts w:ascii="Arial" w:hAnsi="Arial" w:cs="Arial"/>
          <w:sz w:val="24"/>
          <w:szCs w:val="24"/>
          <w:shd w:val="clear" w:color="auto" w:fill="FFFFFF"/>
        </w:rPr>
        <w:t xml:space="preserve"> </w:t>
      </w:r>
      <w:proofErr w:type="spellStart"/>
      <w:r w:rsidRPr="002761F3">
        <w:rPr>
          <w:rFonts w:ascii="Arial" w:hAnsi="Arial" w:cs="Arial"/>
          <w:sz w:val="24"/>
          <w:szCs w:val="24"/>
          <w:shd w:val="clear" w:color="auto" w:fill="FFFFFF"/>
        </w:rPr>
        <w:t>Hamisi</w:t>
      </w:r>
      <w:proofErr w:type="spellEnd"/>
      <w:r w:rsidRPr="002761F3">
        <w:rPr>
          <w:rFonts w:ascii="Arial" w:hAnsi="Arial" w:cs="Arial"/>
          <w:sz w:val="24"/>
          <w:szCs w:val="24"/>
          <w:shd w:val="clear" w:color="auto" w:fill="FFFFFF"/>
        </w:rPr>
        <w:t>, et al. (2025). Challenges Experienced in the Implementation of the Competency-Based Curriculum in Tanzania Public Secondary Schools. </w:t>
      </w:r>
      <w:r w:rsidRPr="002761F3">
        <w:rPr>
          <w:rFonts w:ascii="Arial" w:hAnsi="Arial" w:cs="Arial"/>
          <w:i/>
          <w:iCs/>
          <w:sz w:val="24"/>
          <w:szCs w:val="24"/>
          <w:shd w:val="clear" w:color="auto" w:fill="FFFFFF"/>
        </w:rPr>
        <w:t>Journal of Humanities and Education Development</w:t>
      </w:r>
      <w:r w:rsidRPr="002761F3">
        <w:rPr>
          <w:rFonts w:ascii="Arial" w:hAnsi="Arial" w:cs="Arial"/>
          <w:sz w:val="24"/>
          <w:szCs w:val="24"/>
          <w:shd w:val="clear" w:color="auto" w:fill="FFFFFF"/>
        </w:rPr>
        <w:t>, vol 7(4). doi:</w:t>
      </w:r>
      <w:hyperlink r:id="rId11" w:history="1">
        <w:r w:rsidRPr="002761F3">
          <w:rPr>
            <w:rFonts w:ascii="Arial" w:hAnsi="Arial" w:cs="Arial"/>
            <w:sz w:val="24"/>
            <w:szCs w:val="24"/>
            <w:shd w:val="clear" w:color="auto" w:fill="FFFFFF"/>
          </w:rPr>
          <w:t>10.22161/jhed.7.4.10</w:t>
        </w:r>
      </w:hyperlink>
      <w:r w:rsidRPr="002761F3">
        <w:rPr>
          <w:rFonts w:ascii="Arial" w:hAnsi="Arial" w:cs="Arial"/>
          <w:sz w:val="24"/>
          <w:szCs w:val="24"/>
          <w:shd w:val="clear" w:color="auto" w:fill="FFFFFF"/>
        </w:rPr>
        <w:t>.</w:t>
      </w:r>
    </w:p>
    <w:p w14:paraId="5420FAAD" w14:textId="77777777" w:rsidR="00C56BA8" w:rsidRPr="002761F3" w:rsidRDefault="00C56BA8" w:rsidP="00717C5D">
      <w:pPr>
        <w:autoSpaceDE w:val="0"/>
        <w:autoSpaceDN w:val="0"/>
        <w:adjustRightInd w:val="0"/>
        <w:spacing w:after="0" w:line="240" w:lineRule="auto"/>
        <w:jc w:val="both"/>
        <w:rPr>
          <w:rFonts w:ascii="Arial" w:eastAsia="Calibri" w:hAnsi="Arial" w:cs="Arial"/>
          <w:sz w:val="24"/>
          <w:szCs w:val="24"/>
          <w:lang w:val="en-GB"/>
        </w:rPr>
      </w:pPr>
    </w:p>
    <w:p w14:paraId="103D9B50" w14:textId="77777777" w:rsidR="008B56A5" w:rsidRPr="002761F3" w:rsidRDefault="008B56A5" w:rsidP="00717C5D">
      <w:pPr>
        <w:jc w:val="both"/>
        <w:rPr>
          <w:rFonts w:ascii="Arial" w:eastAsia="SimSun" w:hAnsi="Arial" w:cs="Arial"/>
          <w:sz w:val="24"/>
          <w:szCs w:val="24"/>
        </w:rPr>
      </w:pPr>
      <w:proofErr w:type="spellStart"/>
      <w:r w:rsidRPr="002761F3">
        <w:rPr>
          <w:rFonts w:ascii="Arial" w:eastAsia="SimSun" w:hAnsi="Arial" w:cs="Arial"/>
          <w:sz w:val="24"/>
          <w:szCs w:val="24"/>
        </w:rPr>
        <w:t>Makunja</w:t>
      </w:r>
      <w:proofErr w:type="spellEnd"/>
      <w:r w:rsidRPr="002761F3">
        <w:rPr>
          <w:rFonts w:ascii="Arial" w:eastAsia="SimSun" w:hAnsi="Arial" w:cs="Arial"/>
          <w:sz w:val="24"/>
          <w:szCs w:val="24"/>
        </w:rPr>
        <w:t xml:space="preserve">, G. (2015). Adopting Competence-Based Curriculum to Improve Quality of Secondary Education in Tanzania: “Is it a Dream or Reality”? Sokoine University of Agriculture, Faculty of Science, Department of Education, Morogoro Tanzania. </w:t>
      </w:r>
    </w:p>
    <w:p w14:paraId="267C0516" w14:textId="77777777" w:rsidR="008B56A5" w:rsidRPr="002761F3" w:rsidRDefault="008B56A5" w:rsidP="00717C5D">
      <w:pPr>
        <w:pStyle w:val="NoSpacing"/>
        <w:jc w:val="both"/>
        <w:rPr>
          <w:rStyle w:val="Emphasis"/>
          <w:rFonts w:ascii="Arial" w:eastAsia="Times New Roman" w:hAnsi="Arial" w:cs="Arial"/>
          <w:i w:val="0"/>
          <w:iCs w:val="0"/>
          <w:sz w:val="24"/>
          <w:szCs w:val="24"/>
        </w:rPr>
      </w:pPr>
      <w:r w:rsidRPr="002761F3">
        <w:rPr>
          <w:rFonts w:ascii="Arial" w:eastAsia="Times New Roman" w:hAnsi="Arial" w:cs="Arial"/>
          <w:sz w:val="24"/>
          <w:szCs w:val="24"/>
        </w:rPr>
        <w:t>Martinez, M. (2024). Eight key competences Open Educational Resources Explorer (8 K OER Explorer</w:t>
      </w:r>
      <w:r w:rsidRPr="002761F3">
        <w:rPr>
          <w:rStyle w:val="Emphasis"/>
          <w:rFonts w:ascii="Arial" w:hAnsi="Arial" w:cs="Arial"/>
          <w:i w:val="0"/>
          <w:sz w:val="24"/>
          <w:szCs w:val="24"/>
        </w:rPr>
        <w:t>). European Commission's.</w:t>
      </w:r>
    </w:p>
    <w:p w14:paraId="7EDBD93B" w14:textId="77777777" w:rsidR="008B56A5" w:rsidRPr="002761F3" w:rsidRDefault="008B56A5" w:rsidP="00717C5D">
      <w:pPr>
        <w:autoSpaceDE w:val="0"/>
        <w:autoSpaceDN w:val="0"/>
        <w:adjustRightInd w:val="0"/>
        <w:spacing w:after="0" w:line="240" w:lineRule="auto"/>
        <w:jc w:val="both"/>
        <w:rPr>
          <w:rFonts w:ascii="Arial" w:eastAsia="Calibri" w:hAnsi="Arial" w:cs="Arial"/>
          <w:sz w:val="24"/>
          <w:szCs w:val="24"/>
          <w:lang w:val="en-GB"/>
        </w:rPr>
      </w:pPr>
    </w:p>
    <w:p w14:paraId="5329AE22" w14:textId="77777777" w:rsidR="00E93072" w:rsidRPr="002761F3" w:rsidRDefault="00E93072" w:rsidP="00717C5D">
      <w:pPr>
        <w:spacing w:line="240" w:lineRule="auto"/>
        <w:jc w:val="both"/>
        <w:outlineLvl w:val="0"/>
        <w:rPr>
          <w:rFonts w:ascii="Arial" w:eastAsia="Times New Roman" w:hAnsi="Arial" w:cs="Arial"/>
          <w:bCs/>
          <w:kern w:val="36"/>
          <w:sz w:val="24"/>
          <w:szCs w:val="24"/>
        </w:rPr>
      </w:pPr>
      <w:r w:rsidRPr="002761F3">
        <w:rPr>
          <w:rFonts w:ascii="Arial" w:eastAsia="Times New Roman" w:hAnsi="Arial" w:cs="Arial"/>
          <w:sz w:val="24"/>
          <w:szCs w:val="24"/>
        </w:rPr>
        <w:t>Miller, K. (2023).</w:t>
      </w:r>
      <w:r w:rsidRPr="002761F3">
        <w:rPr>
          <w:rFonts w:ascii="Arial" w:eastAsia="Times New Roman" w:hAnsi="Arial" w:cs="Arial"/>
          <w:bCs/>
          <w:kern w:val="36"/>
          <w:sz w:val="24"/>
          <w:szCs w:val="24"/>
        </w:rPr>
        <w:t xml:space="preserve"> </w:t>
      </w:r>
      <w:r w:rsidRPr="002761F3">
        <w:rPr>
          <w:rFonts w:ascii="Arial" w:eastAsia="Times New Roman" w:hAnsi="Arial" w:cs="Arial"/>
          <w:bCs/>
          <w:i/>
          <w:kern w:val="36"/>
          <w:sz w:val="24"/>
          <w:szCs w:val="24"/>
        </w:rPr>
        <w:t>Creating a Competence Based Classroom: 4 Strategies for Success</w:t>
      </w:r>
      <w:r w:rsidRPr="002761F3">
        <w:rPr>
          <w:rFonts w:ascii="Arial" w:eastAsia="Times New Roman" w:hAnsi="Arial" w:cs="Arial"/>
          <w:bCs/>
          <w:kern w:val="36"/>
          <w:sz w:val="24"/>
          <w:szCs w:val="24"/>
        </w:rPr>
        <w:t>. Responsive learning.com</w:t>
      </w:r>
    </w:p>
    <w:p w14:paraId="010A3861" w14:textId="77777777" w:rsidR="006A48F7" w:rsidRPr="002761F3" w:rsidRDefault="006A48F7" w:rsidP="00717C5D">
      <w:pPr>
        <w:pStyle w:val="PlainText"/>
        <w:jc w:val="both"/>
        <w:rPr>
          <w:rFonts w:ascii="Arial" w:hAnsi="Arial" w:cs="Arial"/>
          <w:szCs w:val="24"/>
        </w:rPr>
      </w:pPr>
      <w:proofErr w:type="spellStart"/>
      <w:r w:rsidRPr="002761F3">
        <w:rPr>
          <w:rFonts w:ascii="Arial" w:hAnsi="Arial" w:cs="Arial"/>
          <w:szCs w:val="24"/>
          <w:shd w:val="clear" w:color="auto" w:fill="FFFFFF"/>
        </w:rPr>
        <w:t>Mlenge</w:t>
      </w:r>
      <w:proofErr w:type="spellEnd"/>
      <w:r w:rsidRPr="002761F3">
        <w:rPr>
          <w:rFonts w:ascii="Arial" w:hAnsi="Arial" w:cs="Arial"/>
          <w:szCs w:val="24"/>
          <w:shd w:val="clear" w:color="auto" w:fill="FFFFFF"/>
        </w:rPr>
        <w:t xml:space="preserve">, B., </w:t>
      </w:r>
      <w:proofErr w:type="spellStart"/>
      <w:r w:rsidRPr="002761F3">
        <w:rPr>
          <w:rFonts w:ascii="Arial" w:hAnsi="Arial" w:cs="Arial"/>
          <w:szCs w:val="24"/>
          <w:shd w:val="clear" w:color="auto" w:fill="FFFFFF"/>
        </w:rPr>
        <w:t>Rubeba</w:t>
      </w:r>
      <w:proofErr w:type="spellEnd"/>
      <w:r w:rsidRPr="002761F3">
        <w:rPr>
          <w:rFonts w:ascii="Arial" w:hAnsi="Arial" w:cs="Arial"/>
          <w:szCs w:val="24"/>
          <w:shd w:val="clear" w:color="auto" w:fill="FFFFFF"/>
        </w:rPr>
        <w:t xml:space="preserve">, A.M. and </w:t>
      </w:r>
      <w:proofErr w:type="spellStart"/>
      <w:r w:rsidRPr="002761F3">
        <w:rPr>
          <w:rFonts w:ascii="Arial" w:hAnsi="Arial" w:cs="Arial"/>
          <w:szCs w:val="24"/>
          <w:shd w:val="clear" w:color="auto" w:fill="FFFFFF"/>
        </w:rPr>
        <w:t>Olofea</w:t>
      </w:r>
      <w:proofErr w:type="spellEnd"/>
      <w:r w:rsidRPr="002761F3">
        <w:rPr>
          <w:rFonts w:ascii="Arial" w:hAnsi="Arial" w:cs="Arial"/>
          <w:szCs w:val="24"/>
          <w:shd w:val="clear" w:color="auto" w:fill="FFFFFF"/>
        </w:rPr>
        <w:t>, H. (2025). Strategies employed by the head teachers in the implementation of competence-based curriculum in public primary schools in Bagamoyo, Tanzania. </w:t>
      </w:r>
      <w:r w:rsidRPr="002761F3">
        <w:rPr>
          <w:rFonts w:ascii="Arial" w:hAnsi="Arial" w:cs="Arial"/>
          <w:i/>
          <w:iCs/>
          <w:szCs w:val="24"/>
          <w:shd w:val="clear" w:color="auto" w:fill="FFFFFF"/>
        </w:rPr>
        <w:t>Educational Dimension</w:t>
      </w:r>
      <w:r w:rsidRPr="002761F3">
        <w:rPr>
          <w:rFonts w:ascii="Arial" w:hAnsi="Arial" w:cs="Arial"/>
          <w:szCs w:val="24"/>
          <w:shd w:val="clear" w:color="auto" w:fill="FFFFFF"/>
        </w:rPr>
        <w:t> [Online], 12, pp.53–66. </w:t>
      </w:r>
    </w:p>
    <w:p w14:paraId="0021958B" w14:textId="77777777" w:rsidR="006A48F7" w:rsidRPr="002761F3" w:rsidRDefault="006A48F7" w:rsidP="00717C5D">
      <w:pPr>
        <w:pStyle w:val="NoSpacing"/>
        <w:jc w:val="both"/>
        <w:rPr>
          <w:rFonts w:ascii="Arial" w:eastAsiaTheme="minorHAnsi" w:hAnsi="Arial" w:cs="Arial"/>
          <w:sz w:val="24"/>
          <w:szCs w:val="24"/>
        </w:rPr>
      </w:pPr>
    </w:p>
    <w:p w14:paraId="2372A0BC" w14:textId="0235AE84" w:rsidR="006A48F7" w:rsidRPr="002761F3" w:rsidRDefault="006A48F7" w:rsidP="00717C5D">
      <w:pPr>
        <w:pStyle w:val="NoSpacing"/>
        <w:jc w:val="both"/>
        <w:rPr>
          <w:rFonts w:ascii="Arial" w:eastAsiaTheme="minorHAnsi" w:hAnsi="Arial" w:cs="Arial"/>
          <w:sz w:val="24"/>
          <w:szCs w:val="24"/>
        </w:rPr>
      </w:pPr>
      <w:r w:rsidRPr="002761F3">
        <w:rPr>
          <w:rFonts w:ascii="Arial" w:eastAsiaTheme="minorHAnsi" w:hAnsi="Arial" w:cs="Arial"/>
          <w:sz w:val="24"/>
          <w:szCs w:val="24"/>
        </w:rPr>
        <w:t>Mohamed, M and Kimaro, A. (2019).</w:t>
      </w:r>
      <w:r w:rsidR="00E576FF" w:rsidRPr="002761F3">
        <w:rPr>
          <w:rFonts w:ascii="Arial" w:eastAsiaTheme="minorHAnsi" w:hAnsi="Arial" w:cs="Arial"/>
          <w:sz w:val="24"/>
          <w:szCs w:val="24"/>
        </w:rPr>
        <w:t xml:space="preserve"> </w:t>
      </w:r>
      <w:r w:rsidRPr="002761F3">
        <w:rPr>
          <w:rFonts w:ascii="Arial" w:eastAsiaTheme="minorHAnsi" w:hAnsi="Arial" w:cs="Arial"/>
          <w:sz w:val="24"/>
          <w:szCs w:val="24"/>
        </w:rPr>
        <w:t xml:space="preserve">Secondary school teachers’ classroom management competence and their classroom management strategies: A case of </w:t>
      </w:r>
      <w:proofErr w:type="spellStart"/>
      <w:r w:rsidRPr="002761F3">
        <w:rPr>
          <w:rFonts w:ascii="Arial" w:eastAsiaTheme="minorHAnsi" w:hAnsi="Arial" w:cs="Arial"/>
          <w:sz w:val="24"/>
          <w:szCs w:val="24"/>
        </w:rPr>
        <w:t>Kilombero</w:t>
      </w:r>
      <w:proofErr w:type="spellEnd"/>
      <w:r w:rsidRPr="002761F3">
        <w:rPr>
          <w:rFonts w:ascii="Arial" w:eastAsiaTheme="minorHAnsi" w:hAnsi="Arial" w:cs="Arial"/>
          <w:sz w:val="24"/>
          <w:szCs w:val="24"/>
        </w:rPr>
        <w:t xml:space="preserve"> district. </w:t>
      </w:r>
      <w:proofErr w:type="spellStart"/>
      <w:r w:rsidRPr="002761F3">
        <w:rPr>
          <w:rFonts w:ascii="Arial" w:eastAsiaTheme="minorHAnsi" w:hAnsi="Arial" w:cs="Arial"/>
          <w:i/>
          <w:sz w:val="24"/>
          <w:szCs w:val="24"/>
        </w:rPr>
        <w:t>Tengeru</w:t>
      </w:r>
      <w:proofErr w:type="spellEnd"/>
      <w:r w:rsidRPr="002761F3">
        <w:rPr>
          <w:rFonts w:ascii="Arial" w:eastAsiaTheme="minorHAnsi" w:hAnsi="Arial" w:cs="Arial"/>
          <w:i/>
          <w:sz w:val="24"/>
          <w:szCs w:val="24"/>
        </w:rPr>
        <w:t xml:space="preserve"> Community Development Journal 6</w:t>
      </w:r>
      <w:r w:rsidRPr="002761F3">
        <w:rPr>
          <w:rFonts w:ascii="Arial" w:eastAsiaTheme="minorHAnsi" w:hAnsi="Arial" w:cs="Arial"/>
          <w:sz w:val="24"/>
          <w:szCs w:val="24"/>
        </w:rPr>
        <w:t>(2), 47-58.</w:t>
      </w:r>
    </w:p>
    <w:p w14:paraId="7F8D03DA" w14:textId="77777777" w:rsidR="002D4692" w:rsidRPr="002761F3" w:rsidRDefault="002D4692" w:rsidP="00717C5D">
      <w:pPr>
        <w:pStyle w:val="NoSpacing"/>
        <w:jc w:val="both"/>
        <w:rPr>
          <w:rFonts w:ascii="Arial" w:eastAsiaTheme="minorHAnsi" w:hAnsi="Arial" w:cs="Arial"/>
          <w:sz w:val="24"/>
          <w:szCs w:val="24"/>
        </w:rPr>
      </w:pPr>
    </w:p>
    <w:p w14:paraId="5FD9B56F" w14:textId="77777777" w:rsidR="00C56BA8" w:rsidRPr="002761F3" w:rsidRDefault="00C56BA8" w:rsidP="00717C5D">
      <w:pPr>
        <w:pStyle w:val="NoSpacing"/>
        <w:jc w:val="both"/>
        <w:rPr>
          <w:rFonts w:ascii="Arial" w:eastAsiaTheme="minorHAnsi" w:hAnsi="Arial" w:cs="Arial"/>
          <w:sz w:val="24"/>
          <w:szCs w:val="24"/>
        </w:rPr>
      </w:pPr>
      <w:r w:rsidRPr="002761F3">
        <w:rPr>
          <w:rFonts w:ascii="Arial" w:eastAsiaTheme="minorHAnsi" w:hAnsi="Arial" w:cs="Arial"/>
          <w:sz w:val="24"/>
          <w:szCs w:val="24"/>
        </w:rPr>
        <w:t>Mokoro, D.K. (</w:t>
      </w:r>
      <w:r w:rsidRPr="002761F3">
        <w:rPr>
          <w:rFonts w:ascii="Arial" w:eastAsiaTheme="minorHAnsi" w:hAnsi="Arial" w:cs="Arial"/>
          <w:sz w:val="24"/>
          <w:szCs w:val="24"/>
          <w14:ligatures w14:val="standardContextual"/>
        </w:rPr>
        <w:t>2020</w:t>
      </w:r>
      <w:r w:rsidRPr="002761F3">
        <w:rPr>
          <w:rFonts w:ascii="Arial" w:eastAsiaTheme="minorHAnsi" w:hAnsi="Arial" w:cs="Arial"/>
          <w:sz w:val="24"/>
          <w:szCs w:val="24"/>
        </w:rPr>
        <w:t xml:space="preserve">). Perception of Teachers on their Preparedness for Implementation of the Competence Based Curriculum among Secondary Schools in </w:t>
      </w:r>
      <w:proofErr w:type="spellStart"/>
      <w:r w:rsidRPr="002761F3">
        <w:rPr>
          <w:rFonts w:ascii="Arial" w:eastAsiaTheme="minorHAnsi" w:hAnsi="Arial" w:cs="Arial"/>
          <w:sz w:val="24"/>
          <w:szCs w:val="24"/>
        </w:rPr>
        <w:t>Arumeru</w:t>
      </w:r>
      <w:proofErr w:type="spellEnd"/>
      <w:r w:rsidRPr="002761F3">
        <w:rPr>
          <w:rFonts w:ascii="Arial" w:eastAsiaTheme="minorHAnsi" w:hAnsi="Arial" w:cs="Arial"/>
          <w:sz w:val="24"/>
          <w:szCs w:val="24"/>
        </w:rPr>
        <w:t xml:space="preserve"> District, Tanzania.</w:t>
      </w:r>
      <w:r w:rsidRPr="002761F3">
        <w:rPr>
          <w:rFonts w:ascii="Arial" w:eastAsiaTheme="minorHAnsi" w:hAnsi="Arial" w:cs="Arial"/>
          <w:i/>
          <w:sz w:val="24"/>
          <w:szCs w:val="24"/>
        </w:rPr>
        <w:t xml:space="preserve"> East African Journal of Education and Social Sciences EAJESS 1</w:t>
      </w:r>
      <w:r w:rsidRPr="002761F3">
        <w:rPr>
          <w:rFonts w:ascii="Arial" w:eastAsiaTheme="minorHAnsi" w:hAnsi="Arial" w:cs="Arial"/>
          <w:sz w:val="24"/>
          <w:szCs w:val="24"/>
        </w:rPr>
        <w:t xml:space="preserve">(2), 109-117. </w:t>
      </w:r>
    </w:p>
    <w:p w14:paraId="3E124B40" w14:textId="77777777" w:rsidR="00444202" w:rsidRPr="002761F3" w:rsidRDefault="00444202" w:rsidP="00717C5D">
      <w:pPr>
        <w:pStyle w:val="NoSpacing"/>
        <w:jc w:val="both"/>
        <w:rPr>
          <w:rFonts w:ascii="Arial" w:hAnsi="Arial" w:cs="Arial"/>
          <w:sz w:val="24"/>
          <w:szCs w:val="24"/>
        </w:rPr>
      </w:pPr>
    </w:p>
    <w:p w14:paraId="5EDDAD9D" w14:textId="77777777" w:rsidR="00444202" w:rsidRPr="002761F3" w:rsidRDefault="00444202" w:rsidP="00717C5D">
      <w:pPr>
        <w:pStyle w:val="NoSpacing"/>
        <w:jc w:val="both"/>
        <w:rPr>
          <w:rFonts w:ascii="Arial" w:hAnsi="Arial" w:cs="Arial"/>
          <w:sz w:val="24"/>
          <w:szCs w:val="24"/>
        </w:rPr>
      </w:pPr>
      <w:r w:rsidRPr="002761F3">
        <w:rPr>
          <w:rFonts w:ascii="Arial" w:hAnsi="Arial" w:cs="Arial"/>
          <w:sz w:val="24"/>
          <w:szCs w:val="24"/>
        </w:rPr>
        <w:t xml:space="preserve">Mosha, H. J. (2012). Common Core Skills for Lifelong Learning and Sustainable Development in Africa: A Case Study of Learning Materials Used to Deliver Knowledge </w:t>
      </w:r>
      <w:r w:rsidRPr="002761F3">
        <w:rPr>
          <w:rFonts w:ascii="Arial" w:hAnsi="Arial" w:cs="Arial"/>
          <w:sz w:val="24"/>
          <w:szCs w:val="24"/>
        </w:rPr>
        <w:lastRenderedPageBreak/>
        <w:t xml:space="preserve">and Skills-Or Competency-Based Curricula in Tanzania. A Paper Presented at The Triennial on Education </w:t>
      </w:r>
      <w:proofErr w:type="gramStart"/>
      <w:r w:rsidRPr="002761F3">
        <w:rPr>
          <w:rFonts w:ascii="Arial" w:hAnsi="Arial" w:cs="Arial"/>
          <w:sz w:val="24"/>
          <w:szCs w:val="24"/>
        </w:rPr>
        <w:t>And</w:t>
      </w:r>
      <w:proofErr w:type="gramEnd"/>
      <w:r w:rsidRPr="002761F3">
        <w:rPr>
          <w:rFonts w:ascii="Arial" w:hAnsi="Arial" w:cs="Arial"/>
          <w:sz w:val="24"/>
          <w:szCs w:val="24"/>
        </w:rPr>
        <w:t xml:space="preserve"> Training in Africa (Ouagadougou, Burkina Faso, February, 11-19, 2020).</w:t>
      </w:r>
    </w:p>
    <w:p w14:paraId="795A584B" w14:textId="4671D7C8" w:rsidR="0091086E" w:rsidRPr="002761F3" w:rsidRDefault="004F2263" w:rsidP="00717C5D">
      <w:pPr>
        <w:pStyle w:val="NoSpacing"/>
        <w:jc w:val="both"/>
        <w:rPr>
          <w:rFonts w:ascii="Arial" w:hAnsi="Arial" w:cs="Arial"/>
          <w:sz w:val="24"/>
          <w:szCs w:val="24"/>
        </w:rPr>
      </w:pPr>
      <w:r w:rsidRPr="002761F3">
        <w:rPr>
          <w:rFonts w:ascii="Arial" w:hAnsi="Arial" w:cs="Arial"/>
          <w:sz w:val="24"/>
          <w:szCs w:val="24"/>
        </w:rPr>
        <w:t xml:space="preserve"> </w:t>
      </w:r>
    </w:p>
    <w:p w14:paraId="19FA238B" w14:textId="77777777" w:rsidR="008B56A5" w:rsidRPr="002761F3" w:rsidRDefault="008B56A5" w:rsidP="00717C5D">
      <w:pPr>
        <w:spacing w:after="160" w:line="256" w:lineRule="auto"/>
        <w:jc w:val="both"/>
        <w:rPr>
          <w:rFonts w:ascii="Arial" w:eastAsia="Calibri" w:hAnsi="Arial" w:cs="Arial"/>
          <w:sz w:val="24"/>
          <w:szCs w:val="24"/>
          <w:lang w:val="en-GB"/>
        </w:rPr>
      </w:pPr>
      <w:r w:rsidRPr="002761F3">
        <w:rPr>
          <w:rFonts w:ascii="Arial" w:eastAsia="Calibri" w:hAnsi="Arial" w:cs="Arial"/>
          <w:sz w:val="24"/>
          <w:szCs w:val="24"/>
          <w:lang w:val="en-GB"/>
        </w:rPr>
        <w:t xml:space="preserve">Mpofu, J. and </w:t>
      </w:r>
      <w:proofErr w:type="spellStart"/>
      <w:r w:rsidRPr="002761F3">
        <w:rPr>
          <w:rFonts w:ascii="Arial" w:eastAsia="Calibri" w:hAnsi="Arial" w:cs="Arial"/>
          <w:sz w:val="24"/>
          <w:szCs w:val="24"/>
          <w:lang w:val="en-GB"/>
        </w:rPr>
        <w:t>Sefotho</w:t>
      </w:r>
      <w:proofErr w:type="spellEnd"/>
      <w:r w:rsidRPr="002761F3">
        <w:rPr>
          <w:rFonts w:ascii="Arial" w:eastAsia="Calibri" w:hAnsi="Arial" w:cs="Arial"/>
          <w:sz w:val="24"/>
          <w:szCs w:val="24"/>
          <w:lang w:val="en-GB"/>
        </w:rPr>
        <w:t xml:space="preserve">, M. (2024). Challenges of Competence Based Curriculum in teaching learners with learning disabilities. </w:t>
      </w:r>
      <w:r w:rsidRPr="002761F3">
        <w:rPr>
          <w:rFonts w:ascii="Arial" w:eastAsia="Calibri" w:hAnsi="Arial" w:cs="Arial"/>
          <w:i/>
          <w:sz w:val="24"/>
          <w:szCs w:val="24"/>
          <w:lang w:val="en-GB"/>
        </w:rPr>
        <w:t>African Journal of Disability 14</w:t>
      </w:r>
      <w:r w:rsidRPr="002761F3">
        <w:rPr>
          <w:rFonts w:ascii="Arial" w:eastAsia="Calibri" w:hAnsi="Arial" w:cs="Arial"/>
          <w:sz w:val="24"/>
          <w:szCs w:val="24"/>
          <w:lang w:val="en-GB"/>
        </w:rPr>
        <w:t xml:space="preserve"> </w:t>
      </w:r>
      <w:proofErr w:type="spellStart"/>
      <w:r w:rsidRPr="002761F3">
        <w:rPr>
          <w:rFonts w:ascii="Arial" w:eastAsia="Calibri" w:hAnsi="Arial" w:cs="Arial"/>
          <w:sz w:val="24"/>
          <w:szCs w:val="24"/>
          <w:lang w:val="en-GB"/>
        </w:rPr>
        <w:t>doi</w:t>
      </w:r>
      <w:proofErr w:type="spellEnd"/>
      <w:r w:rsidRPr="002761F3">
        <w:rPr>
          <w:rFonts w:ascii="Arial" w:eastAsia="Calibri" w:hAnsi="Arial" w:cs="Arial"/>
          <w:sz w:val="24"/>
          <w:szCs w:val="24"/>
          <w:lang w:val="en-GB"/>
        </w:rPr>
        <w:t>: 10.4102/</w:t>
      </w:r>
      <w:proofErr w:type="gramStart"/>
      <w:r w:rsidRPr="002761F3">
        <w:rPr>
          <w:rFonts w:ascii="Arial" w:eastAsia="Calibri" w:hAnsi="Arial" w:cs="Arial"/>
          <w:sz w:val="24"/>
          <w:szCs w:val="24"/>
          <w:lang w:val="en-GB"/>
        </w:rPr>
        <w:t>ajod.v</w:t>
      </w:r>
      <w:proofErr w:type="gramEnd"/>
      <w:r w:rsidRPr="002761F3">
        <w:rPr>
          <w:rFonts w:ascii="Arial" w:eastAsia="Calibri" w:hAnsi="Arial" w:cs="Arial"/>
          <w:sz w:val="24"/>
          <w:szCs w:val="24"/>
          <w:lang w:val="en-GB"/>
        </w:rPr>
        <w:t>13i0.1268. PMID: 38628957; PMCID: PMC11019064.</w:t>
      </w:r>
    </w:p>
    <w:p w14:paraId="2C324D5C" w14:textId="77777777" w:rsidR="000A1CB1" w:rsidRPr="002761F3" w:rsidRDefault="000A1CB1" w:rsidP="00717C5D">
      <w:pPr>
        <w:pStyle w:val="NoSpacing"/>
        <w:jc w:val="both"/>
        <w:rPr>
          <w:rFonts w:ascii="Arial" w:hAnsi="Arial" w:cs="Arial"/>
          <w:sz w:val="24"/>
          <w:szCs w:val="24"/>
        </w:rPr>
      </w:pPr>
      <w:proofErr w:type="spellStart"/>
      <w:r w:rsidRPr="002761F3">
        <w:rPr>
          <w:rFonts w:ascii="Arial" w:hAnsi="Arial" w:cs="Arial"/>
          <w:sz w:val="24"/>
          <w:szCs w:val="24"/>
        </w:rPr>
        <w:t>Mtavangu</w:t>
      </w:r>
      <w:proofErr w:type="spellEnd"/>
      <w:r w:rsidRPr="002761F3">
        <w:rPr>
          <w:rFonts w:ascii="Arial" w:hAnsi="Arial" w:cs="Arial"/>
          <w:sz w:val="24"/>
          <w:szCs w:val="24"/>
        </w:rPr>
        <w:t xml:space="preserve">, J. (2017). The Developing Tanzania Competence-Based Curriculum: A Condition for Having Competent Graduates, PhD Dissertation, Institute of Curriculum: University of Melbourne. </w:t>
      </w:r>
    </w:p>
    <w:p w14:paraId="2B9A6EA3" w14:textId="77777777" w:rsidR="003A5D20" w:rsidRPr="002761F3" w:rsidRDefault="003A5D20" w:rsidP="00717C5D">
      <w:pPr>
        <w:spacing w:after="0" w:line="240" w:lineRule="auto"/>
        <w:jc w:val="both"/>
        <w:rPr>
          <w:rFonts w:ascii="Arial" w:hAnsi="Arial" w:cs="Arial"/>
          <w:bCs/>
          <w:sz w:val="24"/>
          <w:szCs w:val="24"/>
          <w:lang w:val="en-GB"/>
        </w:rPr>
      </w:pPr>
    </w:p>
    <w:p w14:paraId="2F5C3E63" w14:textId="1D5EB35E" w:rsidR="00C56BA8" w:rsidRPr="002761F3" w:rsidRDefault="00C56BA8" w:rsidP="00717C5D">
      <w:pPr>
        <w:spacing w:after="0" w:line="240" w:lineRule="auto"/>
        <w:jc w:val="both"/>
        <w:rPr>
          <w:rFonts w:ascii="Arial" w:eastAsia="Calibri" w:hAnsi="Arial" w:cs="Arial"/>
          <w:sz w:val="24"/>
          <w:szCs w:val="24"/>
        </w:rPr>
      </w:pPr>
      <w:proofErr w:type="spellStart"/>
      <w:r w:rsidRPr="002761F3">
        <w:rPr>
          <w:rFonts w:ascii="Arial" w:eastAsia="Calibri" w:hAnsi="Arial" w:cs="Arial"/>
          <w:sz w:val="24"/>
          <w:szCs w:val="24"/>
        </w:rPr>
        <w:t>Mtundu</w:t>
      </w:r>
      <w:proofErr w:type="spellEnd"/>
      <w:r w:rsidRPr="002761F3">
        <w:rPr>
          <w:rFonts w:ascii="Arial" w:eastAsia="Calibri" w:hAnsi="Arial" w:cs="Arial"/>
          <w:sz w:val="24"/>
          <w:szCs w:val="24"/>
        </w:rPr>
        <w:t xml:space="preserve"> and </w:t>
      </w:r>
      <w:proofErr w:type="spellStart"/>
      <w:r w:rsidRPr="002761F3">
        <w:rPr>
          <w:rFonts w:ascii="Arial" w:eastAsia="Calibri" w:hAnsi="Arial" w:cs="Arial"/>
          <w:sz w:val="24"/>
          <w:szCs w:val="24"/>
        </w:rPr>
        <w:t>Lameck</w:t>
      </w:r>
      <w:proofErr w:type="spellEnd"/>
      <w:r w:rsidRPr="002761F3">
        <w:rPr>
          <w:rFonts w:ascii="Arial" w:eastAsia="Calibri" w:hAnsi="Arial" w:cs="Arial"/>
          <w:sz w:val="24"/>
          <w:szCs w:val="24"/>
        </w:rPr>
        <w:t>. (</w:t>
      </w:r>
      <w:r w:rsidR="006A0482" w:rsidRPr="002761F3">
        <w:rPr>
          <w:rFonts w:ascii="Arial" w:eastAsia="Calibri" w:hAnsi="Arial" w:cs="Arial"/>
          <w:sz w:val="24"/>
          <w:szCs w:val="24"/>
        </w:rPr>
        <w:t>2020</w:t>
      </w:r>
      <w:r w:rsidRPr="002761F3">
        <w:rPr>
          <w:rFonts w:ascii="Arial" w:eastAsia="Calibri" w:hAnsi="Arial" w:cs="Arial"/>
          <w:sz w:val="24"/>
          <w:szCs w:val="24"/>
        </w:rPr>
        <w:t>).</w:t>
      </w:r>
      <w:r w:rsidR="009C3364" w:rsidRPr="002761F3">
        <w:rPr>
          <w:rFonts w:ascii="Arial" w:eastAsia="Calibri" w:hAnsi="Arial" w:cs="Arial"/>
          <w:sz w:val="24"/>
          <w:szCs w:val="24"/>
        </w:rPr>
        <w:t xml:space="preserve"> </w:t>
      </w:r>
      <w:r w:rsidRPr="002761F3">
        <w:rPr>
          <w:rFonts w:ascii="Arial" w:eastAsia="Calibri" w:hAnsi="Arial" w:cs="Arial"/>
          <w:sz w:val="24"/>
          <w:szCs w:val="24"/>
        </w:rPr>
        <w:t xml:space="preserve">Competence-Based Training and the Employability of Graduates in Tanzania. </w:t>
      </w:r>
      <w:r w:rsidRPr="002761F3">
        <w:rPr>
          <w:rFonts w:ascii="Arial" w:eastAsia="Calibri" w:hAnsi="Arial" w:cs="Arial"/>
          <w:i/>
          <w:sz w:val="24"/>
          <w:szCs w:val="24"/>
        </w:rPr>
        <w:t>African Journal of Management Research</w:t>
      </w:r>
      <w:r w:rsidRPr="002761F3">
        <w:rPr>
          <w:rFonts w:ascii="Arial" w:eastAsia="Calibri" w:hAnsi="Arial" w:cs="Arial"/>
          <w:sz w:val="24"/>
          <w:szCs w:val="24"/>
        </w:rPr>
        <w:t xml:space="preserve"> (AJMR).101-115</w:t>
      </w:r>
    </w:p>
    <w:p w14:paraId="00D22566" w14:textId="77777777" w:rsidR="00BF0BA3" w:rsidRPr="002761F3" w:rsidRDefault="00BF0BA3" w:rsidP="00717C5D">
      <w:pPr>
        <w:pStyle w:val="PlainText"/>
        <w:jc w:val="both"/>
        <w:rPr>
          <w:rFonts w:ascii="Arial" w:hAnsi="Arial" w:cs="Arial"/>
          <w:szCs w:val="24"/>
        </w:rPr>
      </w:pPr>
    </w:p>
    <w:p w14:paraId="18F16DD5" w14:textId="77777777" w:rsidR="00636A99" w:rsidRPr="002761F3" w:rsidRDefault="00E87F56" w:rsidP="00717C5D">
      <w:pPr>
        <w:pStyle w:val="NoSpacing"/>
        <w:jc w:val="both"/>
        <w:rPr>
          <w:rFonts w:ascii="Arial" w:hAnsi="Arial" w:cs="Arial"/>
          <w:sz w:val="24"/>
          <w:szCs w:val="24"/>
          <w:shd w:val="clear" w:color="auto" w:fill="FFFFFF"/>
        </w:rPr>
      </w:pPr>
      <w:hyperlink r:id="rId12" w:history="1">
        <w:r w:rsidR="00CA3BCE" w:rsidRPr="002761F3">
          <w:rPr>
            <w:rStyle w:val="Hyperlink"/>
            <w:rFonts w:ascii="Arial" w:hAnsi="Arial" w:cs="Arial"/>
            <w:color w:val="auto"/>
            <w:sz w:val="24"/>
            <w:szCs w:val="24"/>
            <w:u w:val="none"/>
            <w:shd w:val="clear" w:color="auto" w:fill="FFFFFF"/>
          </w:rPr>
          <w:t>Mulenga, I. M</w:t>
        </w:r>
      </w:hyperlink>
      <w:r w:rsidR="00CA3BCE" w:rsidRPr="002761F3">
        <w:rPr>
          <w:rFonts w:ascii="Arial" w:hAnsi="Arial" w:cs="Arial"/>
          <w:sz w:val="24"/>
          <w:szCs w:val="24"/>
        </w:rPr>
        <w:t>.</w:t>
      </w:r>
      <w:r w:rsidR="00CA3BCE" w:rsidRPr="002761F3">
        <w:rPr>
          <w:rFonts w:ascii="Arial" w:hAnsi="Arial" w:cs="Arial"/>
          <w:sz w:val="24"/>
          <w:szCs w:val="24"/>
          <w:shd w:val="clear" w:color="auto" w:fill="FFFFFF"/>
        </w:rPr>
        <w:t xml:space="preserve">  and </w:t>
      </w:r>
      <w:hyperlink r:id="rId13" w:history="1">
        <w:proofErr w:type="spellStart"/>
        <w:r w:rsidR="00CA3BCE" w:rsidRPr="002761F3">
          <w:rPr>
            <w:rStyle w:val="Hyperlink"/>
            <w:rFonts w:ascii="Arial" w:hAnsi="Arial" w:cs="Arial"/>
            <w:color w:val="auto"/>
            <w:sz w:val="24"/>
            <w:szCs w:val="24"/>
            <w:u w:val="none"/>
            <w:shd w:val="clear" w:color="auto" w:fill="FFFFFF"/>
          </w:rPr>
          <w:t>Kabombwe</w:t>
        </w:r>
        <w:proofErr w:type="spellEnd"/>
        <w:r w:rsidR="00CA3BCE" w:rsidRPr="002761F3">
          <w:rPr>
            <w:rStyle w:val="Hyperlink"/>
            <w:rFonts w:ascii="Arial" w:hAnsi="Arial" w:cs="Arial"/>
            <w:color w:val="auto"/>
            <w:sz w:val="24"/>
            <w:szCs w:val="24"/>
            <w:u w:val="none"/>
            <w:shd w:val="clear" w:color="auto" w:fill="FFFFFF"/>
          </w:rPr>
          <w:t>, Y. M</w:t>
        </w:r>
      </w:hyperlink>
      <w:r w:rsidR="00CA3BCE" w:rsidRPr="002761F3">
        <w:rPr>
          <w:rFonts w:ascii="Arial" w:hAnsi="Arial" w:cs="Arial"/>
          <w:sz w:val="24"/>
          <w:szCs w:val="24"/>
        </w:rPr>
        <w:t>.</w:t>
      </w:r>
      <w:r w:rsidR="00CA3BCE" w:rsidRPr="002761F3">
        <w:rPr>
          <w:rFonts w:ascii="Arial" w:hAnsi="Arial" w:cs="Arial"/>
          <w:sz w:val="24"/>
          <w:szCs w:val="24"/>
          <w:shd w:val="clear" w:color="auto" w:fill="FFFFFF"/>
        </w:rPr>
        <w:t> </w:t>
      </w:r>
      <w:r w:rsidR="00CA3BCE" w:rsidRPr="002761F3">
        <w:rPr>
          <w:rFonts w:ascii="Arial" w:hAnsi="Arial" w:cs="Arial"/>
          <w:bCs/>
          <w:sz w:val="24"/>
          <w:szCs w:val="24"/>
          <w:shd w:val="clear" w:color="auto" w:fill="FFFFFF"/>
        </w:rPr>
        <w:t>Implementation of the competency-based curriculum by teachers of History in selected Secondary Schools in Lusaka district, Zambia.</w:t>
      </w:r>
      <w:r w:rsidR="00CA3BCE" w:rsidRPr="002761F3">
        <w:rPr>
          <w:rFonts w:ascii="Arial" w:hAnsi="Arial" w:cs="Arial"/>
          <w:i/>
          <w:iCs/>
          <w:sz w:val="24"/>
          <w:szCs w:val="24"/>
          <w:shd w:val="clear" w:color="auto" w:fill="FFFFFF"/>
        </w:rPr>
        <w:t> Y&amp;T</w:t>
      </w:r>
      <w:r w:rsidR="00CA3BCE" w:rsidRPr="002761F3">
        <w:rPr>
          <w:rFonts w:ascii="Arial" w:hAnsi="Arial" w:cs="Arial"/>
          <w:sz w:val="24"/>
          <w:szCs w:val="24"/>
          <w:shd w:val="clear" w:color="auto" w:fill="FFFFFF"/>
        </w:rPr>
        <w:t> [online]. 2019, n.22, pp.19-41. ISSN 2309-9003.</w:t>
      </w:r>
    </w:p>
    <w:p w14:paraId="010F4B91" w14:textId="77777777" w:rsidR="00CA3BCE" w:rsidRPr="002761F3" w:rsidRDefault="00CA3BCE" w:rsidP="00717C5D">
      <w:pPr>
        <w:pStyle w:val="NoSpacing"/>
        <w:jc w:val="both"/>
        <w:rPr>
          <w:rFonts w:ascii="Arial" w:hAnsi="Arial" w:cs="Arial"/>
          <w:sz w:val="24"/>
          <w:szCs w:val="24"/>
          <w:shd w:val="clear" w:color="auto" w:fill="FFFFFF"/>
        </w:rPr>
      </w:pPr>
      <w:r w:rsidRPr="002761F3">
        <w:rPr>
          <w:rFonts w:ascii="Arial" w:hAnsi="Arial" w:cs="Arial"/>
          <w:sz w:val="24"/>
          <w:szCs w:val="24"/>
          <w:shd w:val="clear" w:color="auto" w:fill="FFFFFF"/>
        </w:rPr>
        <w:t> </w:t>
      </w:r>
    </w:p>
    <w:p w14:paraId="42D2A7B8" w14:textId="77777777" w:rsidR="00341FB3" w:rsidRPr="002761F3" w:rsidRDefault="00341FB3" w:rsidP="00717C5D">
      <w:pPr>
        <w:jc w:val="both"/>
        <w:rPr>
          <w:rFonts w:ascii="Arial" w:eastAsia="Calibri" w:hAnsi="Arial" w:cs="Arial"/>
          <w:sz w:val="24"/>
          <w:szCs w:val="24"/>
        </w:rPr>
      </w:pPr>
      <w:proofErr w:type="spellStart"/>
      <w:r w:rsidRPr="002761F3">
        <w:rPr>
          <w:rFonts w:ascii="Arial" w:hAnsi="Arial" w:cs="Arial"/>
          <w:sz w:val="24"/>
          <w:szCs w:val="24"/>
        </w:rPr>
        <w:t>Nkya</w:t>
      </w:r>
      <w:proofErr w:type="spellEnd"/>
      <w:r w:rsidRPr="002761F3">
        <w:rPr>
          <w:rFonts w:ascii="Arial" w:hAnsi="Arial" w:cs="Arial"/>
          <w:sz w:val="24"/>
          <w:szCs w:val="24"/>
        </w:rPr>
        <w:t xml:space="preserve">, H. E., Huang, F. and </w:t>
      </w:r>
      <w:proofErr w:type="spellStart"/>
      <w:r w:rsidRPr="002761F3">
        <w:rPr>
          <w:rFonts w:ascii="Arial" w:hAnsi="Arial" w:cs="Arial"/>
          <w:sz w:val="24"/>
          <w:szCs w:val="24"/>
        </w:rPr>
        <w:t>Mwakabungu</w:t>
      </w:r>
      <w:proofErr w:type="spellEnd"/>
      <w:r w:rsidRPr="002761F3">
        <w:rPr>
          <w:rFonts w:ascii="Arial" w:hAnsi="Arial" w:cs="Arial"/>
          <w:sz w:val="24"/>
          <w:szCs w:val="24"/>
        </w:rPr>
        <w:t xml:space="preserve">, F. (2021). Implementation of </w:t>
      </w:r>
      <w:proofErr w:type="gramStart"/>
      <w:r w:rsidRPr="002761F3">
        <w:rPr>
          <w:rFonts w:ascii="Arial" w:hAnsi="Arial" w:cs="Arial"/>
          <w:sz w:val="24"/>
          <w:szCs w:val="24"/>
        </w:rPr>
        <w:t>competence based</w:t>
      </w:r>
      <w:proofErr w:type="gramEnd"/>
      <w:r w:rsidRPr="002761F3">
        <w:rPr>
          <w:rFonts w:ascii="Arial" w:hAnsi="Arial" w:cs="Arial"/>
          <w:sz w:val="24"/>
          <w:szCs w:val="24"/>
        </w:rPr>
        <w:t xml:space="preserve"> curriculum in Tanzania: Perceptions, Challenges and Prospects. A Case of Secondary School Teachers in Arusha Region; </w:t>
      </w:r>
      <w:r w:rsidRPr="002761F3">
        <w:rPr>
          <w:rFonts w:ascii="Arial" w:hAnsi="Arial" w:cs="Arial"/>
          <w:i/>
          <w:sz w:val="24"/>
          <w:szCs w:val="24"/>
        </w:rPr>
        <w:t>Journal of Education and Practice, 12</w:t>
      </w:r>
      <w:r w:rsidRPr="002761F3">
        <w:rPr>
          <w:rFonts w:ascii="Arial" w:hAnsi="Arial" w:cs="Arial"/>
          <w:sz w:val="24"/>
          <w:szCs w:val="24"/>
        </w:rPr>
        <w:t>(19).</w:t>
      </w:r>
    </w:p>
    <w:p w14:paraId="26791C38" w14:textId="77777777" w:rsidR="00341FB3" w:rsidRPr="002761F3" w:rsidRDefault="00341FB3" w:rsidP="00717C5D">
      <w:pPr>
        <w:pStyle w:val="NoSpacing"/>
        <w:jc w:val="both"/>
        <w:rPr>
          <w:rFonts w:ascii="Arial" w:hAnsi="Arial" w:cs="Arial"/>
          <w:sz w:val="24"/>
          <w:szCs w:val="24"/>
          <w:lang w:val="en-GB"/>
        </w:rPr>
      </w:pPr>
      <w:proofErr w:type="spellStart"/>
      <w:r w:rsidRPr="002761F3">
        <w:rPr>
          <w:rFonts w:ascii="Arial" w:hAnsi="Arial" w:cs="Arial"/>
          <w:sz w:val="24"/>
          <w:szCs w:val="24"/>
        </w:rPr>
        <w:t>Nombo</w:t>
      </w:r>
      <w:proofErr w:type="spellEnd"/>
      <w:r w:rsidRPr="002761F3">
        <w:rPr>
          <w:rFonts w:ascii="Arial" w:eastAsia="Calibri" w:hAnsi="Arial" w:cs="Arial"/>
          <w:sz w:val="24"/>
          <w:szCs w:val="24"/>
          <w:lang w:val="en-GB"/>
        </w:rPr>
        <w:t xml:space="preserve">, U. (2018). </w:t>
      </w:r>
      <w:r w:rsidRPr="002761F3">
        <w:rPr>
          <w:rFonts w:ascii="Arial" w:eastAsia="Calibri" w:hAnsi="Arial" w:cs="Arial"/>
          <w:i/>
          <w:sz w:val="24"/>
          <w:szCs w:val="24"/>
          <w:lang w:val="en-GB"/>
        </w:rPr>
        <w:t xml:space="preserve">Evaluation on the Effectiveness of Teachers Training Programmes in Preparing Teachers Towards Implementing Competence Based Curriculum: The Case of </w:t>
      </w:r>
      <w:proofErr w:type="spellStart"/>
      <w:r w:rsidRPr="002761F3">
        <w:rPr>
          <w:rFonts w:ascii="Arial" w:eastAsia="Calibri" w:hAnsi="Arial" w:cs="Arial"/>
          <w:i/>
          <w:sz w:val="24"/>
          <w:szCs w:val="24"/>
          <w:lang w:val="en-GB"/>
        </w:rPr>
        <w:t>Sumbawanga</w:t>
      </w:r>
      <w:proofErr w:type="spellEnd"/>
      <w:r w:rsidRPr="002761F3">
        <w:rPr>
          <w:rFonts w:ascii="Arial" w:eastAsia="Calibri" w:hAnsi="Arial" w:cs="Arial"/>
          <w:i/>
          <w:sz w:val="24"/>
          <w:szCs w:val="24"/>
          <w:lang w:val="en-GB"/>
        </w:rPr>
        <w:t xml:space="preserve"> Municipality, Tanzania</w:t>
      </w:r>
      <w:r w:rsidRPr="002761F3">
        <w:rPr>
          <w:rFonts w:ascii="Arial" w:eastAsia="Calibri" w:hAnsi="Arial" w:cs="Arial"/>
          <w:sz w:val="24"/>
          <w:szCs w:val="24"/>
          <w:lang w:val="en-GB"/>
        </w:rPr>
        <w:t xml:space="preserve">. </w:t>
      </w:r>
      <w:r w:rsidRPr="002761F3">
        <w:rPr>
          <w:rFonts w:ascii="Arial" w:hAnsi="Arial" w:cs="Arial"/>
          <w:sz w:val="24"/>
          <w:szCs w:val="24"/>
          <w:lang w:val="en-GB"/>
        </w:rPr>
        <w:t>Dissertation Master of Education in Curriculum Design and Development of the Open University of Tanzania.</w:t>
      </w:r>
    </w:p>
    <w:p w14:paraId="0F3C59ED" w14:textId="77777777" w:rsidR="00341FB3" w:rsidRPr="002761F3" w:rsidRDefault="00341FB3" w:rsidP="00717C5D">
      <w:pPr>
        <w:spacing w:after="0" w:line="240" w:lineRule="auto"/>
        <w:jc w:val="both"/>
        <w:rPr>
          <w:rFonts w:ascii="Arial" w:eastAsia="Calibri" w:hAnsi="Arial" w:cs="Arial"/>
          <w:sz w:val="24"/>
          <w:szCs w:val="24"/>
          <w:lang w:val="en-GB"/>
        </w:rPr>
      </w:pPr>
    </w:p>
    <w:p w14:paraId="19529AD0" w14:textId="77777777" w:rsidR="00341FB3" w:rsidRPr="002761F3" w:rsidRDefault="00341FB3" w:rsidP="00717C5D">
      <w:pPr>
        <w:spacing w:after="0" w:line="240" w:lineRule="auto"/>
        <w:jc w:val="both"/>
        <w:rPr>
          <w:rFonts w:ascii="Arial" w:eastAsia="Times New Roman" w:hAnsi="Arial" w:cs="Arial"/>
          <w:sz w:val="24"/>
          <w:szCs w:val="24"/>
        </w:rPr>
      </w:pPr>
      <w:r w:rsidRPr="002761F3">
        <w:rPr>
          <w:rFonts w:ascii="Arial" w:eastAsia="Calibri" w:hAnsi="Arial" w:cs="Arial"/>
          <w:sz w:val="24"/>
          <w:szCs w:val="24"/>
          <w:lang w:val="en-GB"/>
        </w:rPr>
        <w:t xml:space="preserve">Nyerere, J.K. (1967). </w:t>
      </w:r>
      <w:r w:rsidRPr="002761F3">
        <w:rPr>
          <w:rFonts w:ascii="Arial" w:eastAsia="Calibri" w:hAnsi="Arial" w:cs="Arial"/>
          <w:i/>
          <w:sz w:val="24"/>
          <w:szCs w:val="24"/>
          <w:lang w:val="en-GB"/>
        </w:rPr>
        <w:t>Education for Self-Reliance</w:t>
      </w:r>
      <w:r w:rsidRPr="002761F3">
        <w:rPr>
          <w:rFonts w:ascii="Arial" w:eastAsia="Calibri" w:hAnsi="Arial" w:cs="Arial"/>
          <w:sz w:val="24"/>
          <w:szCs w:val="24"/>
          <w:lang w:val="en-GB"/>
        </w:rPr>
        <w:t>. Government Printer, Dar es Salaam.</w:t>
      </w:r>
    </w:p>
    <w:p w14:paraId="1109DC81" w14:textId="77777777" w:rsidR="00341FB3" w:rsidRPr="002761F3" w:rsidRDefault="00341FB3" w:rsidP="00717C5D">
      <w:pPr>
        <w:pStyle w:val="NoSpacing"/>
        <w:jc w:val="both"/>
        <w:rPr>
          <w:rFonts w:ascii="Arial" w:eastAsia="Calibri" w:hAnsi="Arial" w:cs="Arial"/>
          <w:sz w:val="24"/>
          <w:szCs w:val="24"/>
          <w:lang w:val="en-GB"/>
        </w:rPr>
      </w:pPr>
    </w:p>
    <w:p w14:paraId="425D0A85" w14:textId="77777777" w:rsidR="00341FB3" w:rsidRPr="002761F3" w:rsidRDefault="00341FB3" w:rsidP="00717C5D">
      <w:pPr>
        <w:spacing w:after="0" w:line="240" w:lineRule="auto"/>
        <w:jc w:val="both"/>
        <w:rPr>
          <w:rFonts w:ascii="Arial" w:eastAsia="Times New Roman" w:hAnsi="Arial" w:cs="Arial"/>
          <w:sz w:val="24"/>
          <w:szCs w:val="24"/>
        </w:rPr>
      </w:pPr>
      <w:r w:rsidRPr="002761F3">
        <w:rPr>
          <w:rFonts w:ascii="Arial" w:eastAsia="Times New Roman" w:hAnsi="Arial" w:cs="Arial"/>
          <w:sz w:val="24"/>
          <w:szCs w:val="24"/>
        </w:rPr>
        <w:t xml:space="preserve">Nzima, I. (2016). </w:t>
      </w:r>
      <w:r w:rsidRPr="002761F3">
        <w:rPr>
          <w:rFonts w:ascii="Arial" w:eastAsia="Times New Roman" w:hAnsi="Arial" w:cs="Arial"/>
          <w:i/>
          <w:sz w:val="24"/>
          <w:szCs w:val="24"/>
        </w:rPr>
        <w:t>Competence Based Curriculum (CBC) in Tanzania: Tutors’ understanding and their instructional practices</w:t>
      </w:r>
      <w:r w:rsidRPr="002761F3">
        <w:rPr>
          <w:rFonts w:ascii="Arial" w:eastAsia="Times New Roman" w:hAnsi="Arial" w:cs="Arial"/>
          <w:sz w:val="24"/>
          <w:szCs w:val="24"/>
        </w:rPr>
        <w:t>. Linnaeus University Dissertations No 238/2016. Linnaeus University Press.</w:t>
      </w:r>
    </w:p>
    <w:p w14:paraId="06695900" w14:textId="77777777" w:rsidR="00341FB3" w:rsidRPr="002761F3" w:rsidRDefault="00341FB3" w:rsidP="00717C5D">
      <w:pPr>
        <w:spacing w:after="0" w:line="240" w:lineRule="auto"/>
        <w:jc w:val="both"/>
        <w:rPr>
          <w:rFonts w:ascii="Arial" w:eastAsia="Times New Roman" w:hAnsi="Arial" w:cs="Arial"/>
          <w:sz w:val="24"/>
          <w:szCs w:val="24"/>
        </w:rPr>
      </w:pPr>
    </w:p>
    <w:p w14:paraId="12880FD2" w14:textId="77777777" w:rsidR="00341FB3" w:rsidRPr="002761F3" w:rsidRDefault="00341FB3" w:rsidP="00717C5D">
      <w:pPr>
        <w:pStyle w:val="NoSpacing"/>
        <w:jc w:val="both"/>
        <w:rPr>
          <w:rFonts w:ascii="Arial" w:hAnsi="Arial" w:cs="Arial"/>
          <w:sz w:val="24"/>
          <w:szCs w:val="24"/>
        </w:rPr>
      </w:pPr>
      <w:r w:rsidRPr="002761F3">
        <w:rPr>
          <w:rFonts w:ascii="Arial" w:hAnsi="Arial" w:cs="Arial"/>
          <w:sz w:val="24"/>
          <w:szCs w:val="24"/>
        </w:rPr>
        <w:t>OECD (</w:t>
      </w:r>
      <w:proofErr w:type="spellStart"/>
      <w:r w:rsidRPr="002761F3">
        <w:rPr>
          <w:rFonts w:ascii="Arial" w:hAnsi="Arial" w:cs="Arial"/>
          <w:sz w:val="24"/>
          <w:szCs w:val="24"/>
        </w:rPr>
        <w:t>Organisation</w:t>
      </w:r>
      <w:proofErr w:type="spellEnd"/>
      <w:r w:rsidRPr="002761F3">
        <w:rPr>
          <w:rFonts w:ascii="Arial" w:hAnsi="Arial" w:cs="Arial"/>
          <w:sz w:val="24"/>
          <w:szCs w:val="24"/>
        </w:rPr>
        <w:t xml:space="preserve"> for Economic Cooperation and Development) (2004). </w:t>
      </w:r>
      <w:r w:rsidRPr="002761F3">
        <w:rPr>
          <w:rFonts w:ascii="Arial" w:hAnsi="Arial" w:cs="Arial"/>
          <w:i/>
          <w:iCs/>
          <w:sz w:val="24"/>
          <w:szCs w:val="24"/>
        </w:rPr>
        <w:t xml:space="preserve"> </w:t>
      </w:r>
      <w:r w:rsidRPr="002761F3">
        <w:rPr>
          <w:rFonts w:ascii="Arial" w:eastAsia="Times New Roman" w:hAnsi="Arial" w:cs="Arial"/>
          <w:bCs/>
          <w:i/>
          <w:spacing w:val="-12"/>
          <w:kern w:val="36"/>
          <w:sz w:val="24"/>
          <w:szCs w:val="24"/>
        </w:rPr>
        <w:t>Innovation in the Knowledge Economy</w:t>
      </w:r>
      <w:r w:rsidRPr="002761F3">
        <w:rPr>
          <w:rFonts w:ascii="Arial" w:hAnsi="Arial" w:cs="Arial"/>
          <w:i/>
          <w:iCs/>
          <w:sz w:val="24"/>
          <w:szCs w:val="24"/>
        </w:rPr>
        <w:t xml:space="preserve">: </w:t>
      </w:r>
      <w:r w:rsidRPr="002761F3">
        <w:rPr>
          <w:rFonts w:ascii="Arial" w:eastAsia="Times New Roman" w:hAnsi="Arial" w:cs="Arial"/>
          <w:i/>
          <w:spacing w:val="-14"/>
          <w:sz w:val="24"/>
          <w:szCs w:val="24"/>
        </w:rPr>
        <w:t>Implications for Education and Learning.</w:t>
      </w:r>
      <w:r w:rsidRPr="002761F3">
        <w:rPr>
          <w:rFonts w:ascii="Arial" w:hAnsi="Arial" w:cs="Arial"/>
          <w:sz w:val="24"/>
          <w:szCs w:val="24"/>
        </w:rPr>
        <w:t xml:space="preserve"> Centre for Educational Research and Innovation</w:t>
      </w:r>
      <w:r w:rsidRPr="002761F3">
        <w:rPr>
          <w:rFonts w:ascii="Arial" w:hAnsi="Arial" w:cs="Arial"/>
          <w:i/>
          <w:iCs/>
          <w:sz w:val="24"/>
          <w:szCs w:val="24"/>
        </w:rPr>
        <w:t xml:space="preserve">. </w:t>
      </w:r>
      <w:r w:rsidRPr="002761F3">
        <w:rPr>
          <w:rFonts w:ascii="Arial" w:hAnsi="Arial" w:cs="Arial"/>
          <w:sz w:val="24"/>
          <w:szCs w:val="24"/>
        </w:rPr>
        <w:t>OECD Publications Service, Paris, France.</w:t>
      </w:r>
    </w:p>
    <w:p w14:paraId="08D3B552" w14:textId="77777777" w:rsidR="00341FB3" w:rsidRPr="002761F3" w:rsidRDefault="00341FB3" w:rsidP="00717C5D">
      <w:pPr>
        <w:pStyle w:val="NoSpacing"/>
        <w:jc w:val="both"/>
        <w:rPr>
          <w:rFonts w:ascii="Arial" w:hAnsi="Arial" w:cs="Arial"/>
          <w:i/>
          <w:iCs/>
          <w:sz w:val="24"/>
          <w:szCs w:val="24"/>
        </w:rPr>
      </w:pPr>
    </w:p>
    <w:p w14:paraId="3CDFCFF3" w14:textId="77777777" w:rsidR="002D4692" w:rsidRPr="002761F3" w:rsidRDefault="002D4692" w:rsidP="00717C5D">
      <w:pPr>
        <w:pStyle w:val="PlainText"/>
        <w:jc w:val="both"/>
        <w:rPr>
          <w:rFonts w:ascii="Arial" w:hAnsi="Arial" w:cs="Arial"/>
          <w:szCs w:val="24"/>
        </w:rPr>
      </w:pPr>
      <w:r w:rsidRPr="002761F3">
        <w:rPr>
          <w:rFonts w:ascii="Arial" w:hAnsi="Arial" w:cs="Arial"/>
          <w:szCs w:val="24"/>
        </w:rPr>
        <w:t xml:space="preserve">Organising Students (2019).10 skills we assume students know but often don’t. </w:t>
      </w:r>
    </w:p>
    <w:p w14:paraId="713969DA" w14:textId="77777777" w:rsidR="00A90AAC" w:rsidRPr="002761F3" w:rsidRDefault="00E87F56" w:rsidP="00717C5D">
      <w:pPr>
        <w:pStyle w:val="PlainText"/>
        <w:jc w:val="both"/>
        <w:rPr>
          <w:rFonts w:ascii="Arial" w:hAnsi="Arial" w:cs="Arial"/>
          <w:szCs w:val="24"/>
        </w:rPr>
      </w:pPr>
      <w:hyperlink r:id="rId14" w:history="1">
        <w:r w:rsidR="002D4692" w:rsidRPr="002761F3">
          <w:rPr>
            <w:rStyle w:val="Hyperlink"/>
            <w:rFonts w:ascii="Arial" w:hAnsi="Arial" w:cs="Arial"/>
            <w:color w:val="auto"/>
            <w:szCs w:val="24"/>
          </w:rPr>
          <w:t>info@organisingstudents.com.au</w:t>
        </w:r>
      </w:hyperlink>
      <w:r w:rsidR="002D4692" w:rsidRPr="002761F3">
        <w:rPr>
          <w:rFonts w:ascii="Arial" w:hAnsi="Arial" w:cs="Arial"/>
          <w:szCs w:val="24"/>
        </w:rPr>
        <w:t xml:space="preserve">  </w:t>
      </w:r>
      <w:hyperlink r:id="rId15" w:history="1">
        <w:r w:rsidR="002D4692" w:rsidRPr="002761F3">
          <w:rPr>
            <w:rStyle w:val="Hyperlink"/>
            <w:rFonts w:ascii="Arial" w:hAnsi="Arial" w:cs="Arial"/>
            <w:color w:val="auto"/>
            <w:szCs w:val="24"/>
          </w:rPr>
          <w:t>https://organisingstudents.com.au/</w:t>
        </w:r>
      </w:hyperlink>
      <w:r w:rsidR="002D4692" w:rsidRPr="002761F3">
        <w:rPr>
          <w:rFonts w:ascii="Arial" w:hAnsi="Arial" w:cs="Arial"/>
          <w:szCs w:val="24"/>
        </w:rPr>
        <w:t xml:space="preserve"> </w:t>
      </w:r>
    </w:p>
    <w:p w14:paraId="429EC276" w14:textId="77777777" w:rsidR="008851AD" w:rsidRPr="002761F3" w:rsidRDefault="008851AD" w:rsidP="00717C5D">
      <w:pPr>
        <w:pStyle w:val="NoSpacing"/>
        <w:jc w:val="both"/>
        <w:rPr>
          <w:rFonts w:ascii="Arial" w:hAnsi="Arial" w:cs="Arial"/>
          <w:sz w:val="24"/>
          <w:szCs w:val="24"/>
        </w:rPr>
      </w:pPr>
    </w:p>
    <w:p w14:paraId="5F9702DB" w14:textId="13A3DD5C" w:rsidR="00341FB3" w:rsidRPr="002761F3" w:rsidRDefault="00341FB3" w:rsidP="00717C5D">
      <w:pPr>
        <w:spacing w:line="240" w:lineRule="auto"/>
        <w:jc w:val="both"/>
        <w:rPr>
          <w:rFonts w:ascii="Arial" w:hAnsi="Arial" w:cs="Arial"/>
          <w:sz w:val="24"/>
          <w:szCs w:val="24"/>
        </w:rPr>
      </w:pPr>
      <w:r w:rsidRPr="002761F3">
        <w:rPr>
          <w:rFonts w:ascii="Arial" w:hAnsi="Arial" w:cs="Arial"/>
          <w:sz w:val="24"/>
          <w:szCs w:val="24"/>
        </w:rPr>
        <w:t>O’Sullivan</w:t>
      </w:r>
      <w:r w:rsidR="009D00CE" w:rsidRPr="002761F3">
        <w:rPr>
          <w:rFonts w:ascii="Arial" w:hAnsi="Arial" w:cs="Arial"/>
          <w:sz w:val="24"/>
          <w:szCs w:val="24"/>
        </w:rPr>
        <w:t>,</w:t>
      </w:r>
      <w:r w:rsidRPr="002761F3">
        <w:rPr>
          <w:rFonts w:ascii="Arial" w:hAnsi="Arial" w:cs="Arial"/>
          <w:sz w:val="24"/>
          <w:szCs w:val="24"/>
        </w:rPr>
        <w:t xml:space="preserve"> M (2004) The </w:t>
      </w:r>
      <w:proofErr w:type="spellStart"/>
      <w:r w:rsidRPr="002761F3">
        <w:rPr>
          <w:rFonts w:ascii="Arial" w:hAnsi="Arial" w:cs="Arial"/>
          <w:sz w:val="24"/>
          <w:szCs w:val="24"/>
        </w:rPr>
        <w:t>reconceptualisation</w:t>
      </w:r>
      <w:proofErr w:type="spellEnd"/>
      <w:r w:rsidRPr="002761F3">
        <w:rPr>
          <w:rFonts w:ascii="Arial" w:hAnsi="Arial" w:cs="Arial"/>
          <w:sz w:val="24"/>
          <w:szCs w:val="24"/>
        </w:rPr>
        <w:t xml:space="preserve"> of learner-</w:t>
      </w:r>
      <w:proofErr w:type="spellStart"/>
      <w:r w:rsidRPr="002761F3">
        <w:rPr>
          <w:rFonts w:ascii="Arial" w:hAnsi="Arial" w:cs="Arial"/>
          <w:sz w:val="24"/>
          <w:szCs w:val="24"/>
        </w:rPr>
        <w:t>centred</w:t>
      </w:r>
      <w:proofErr w:type="spellEnd"/>
      <w:r w:rsidRPr="002761F3">
        <w:rPr>
          <w:rFonts w:ascii="Arial" w:hAnsi="Arial" w:cs="Arial"/>
          <w:sz w:val="24"/>
          <w:szCs w:val="24"/>
        </w:rPr>
        <w:t xml:space="preserve"> approaches: A Namibian case study. </w:t>
      </w:r>
      <w:r w:rsidRPr="002761F3">
        <w:rPr>
          <w:rFonts w:ascii="Arial" w:hAnsi="Arial" w:cs="Arial"/>
          <w:i/>
          <w:sz w:val="24"/>
          <w:szCs w:val="24"/>
        </w:rPr>
        <w:t>International Journal of Educational Development, 24</w:t>
      </w:r>
      <w:r w:rsidRPr="002761F3">
        <w:rPr>
          <w:rFonts w:ascii="Arial" w:hAnsi="Arial" w:cs="Arial"/>
          <w:sz w:val="24"/>
          <w:szCs w:val="24"/>
        </w:rPr>
        <w:t xml:space="preserve">(6): 585-602. </w:t>
      </w:r>
    </w:p>
    <w:p w14:paraId="3F556B2B" w14:textId="77777777" w:rsidR="008851AD" w:rsidRPr="002761F3" w:rsidRDefault="008851AD" w:rsidP="00717C5D">
      <w:pPr>
        <w:pStyle w:val="NoSpacing"/>
        <w:jc w:val="both"/>
        <w:rPr>
          <w:rFonts w:ascii="Arial" w:hAnsi="Arial" w:cs="Arial"/>
          <w:sz w:val="24"/>
          <w:szCs w:val="24"/>
        </w:rPr>
      </w:pPr>
      <w:r w:rsidRPr="002761F3">
        <w:rPr>
          <w:rFonts w:ascii="Arial" w:hAnsi="Arial" w:cs="Arial"/>
          <w:sz w:val="24"/>
          <w:szCs w:val="24"/>
        </w:rPr>
        <w:t xml:space="preserve">Owuor, E. (2022). </w:t>
      </w:r>
      <w:r w:rsidRPr="002761F3">
        <w:rPr>
          <w:rFonts w:ascii="Arial" w:hAnsi="Arial" w:cs="Arial"/>
          <w:i/>
          <w:sz w:val="24"/>
          <w:szCs w:val="24"/>
        </w:rPr>
        <w:t>A Comparative Study on Factors Influencing Implementation of Competency-based Curriculum in Private and Public Primary Schools in Mbita Sub-County, Kenya</w:t>
      </w:r>
      <w:r w:rsidRPr="002761F3">
        <w:rPr>
          <w:rFonts w:ascii="Arial" w:hAnsi="Arial" w:cs="Arial"/>
          <w:sz w:val="24"/>
          <w:szCs w:val="24"/>
        </w:rPr>
        <w:t xml:space="preserve"> (Doctoral dissertation, University of Nairobi).</w:t>
      </w:r>
    </w:p>
    <w:p w14:paraId="4AFD21C5" w14:textId="77777777" w:rsidR="00A90AAC" w:rsidRPr="002761F3" w:rsidRDefault="00A90AAC" w:rsidP="00717C5D">
      <w:pPr>
        <w:pStyle w:val="PlainText"/>
        <w:jc w:val="both"/>
        <w:rPr>
          <w:rFonts w:ascii="Arial" w:hAnsi="Arial" w:cs="Arial"/>
          <w:szCs w:val="24"/>
        </w:rPr>
      </w:pPr>
    </w:p>
    <w:p w14:paraId="6C05518A" w14:textId="77777777" w:rsidR="002D4692" w:rsidRPr="002761F3" w:rsidRDefault="00A90AAC" w:rsidP="00717C5D">
      <w:pPr>
        <w:jc w:val="both"/>
        <w:rPr>
          <w:rFonts w:ascii="Arial" w:hAnsi="Arial" w:cs="Arial"/>
          <w:sz w:val="24"/>
          <w:szCs w:val="24"/>
          <w:shd w:val="clear" w:color="auto" w:fill="FFFFFF"/>
        </w:rPr>
      </w:pPr>
      <w:r w:rsidRPr="002761F3">
        <w:rPr>
          <w:rFonts w:ascii="Arial" w:hAnsi="Arial" w:cs="Arial"/>
          <w:sz w:val="24"/>
          <w:szCs w:val="24"/>
          <w:shd w:val="clear" w:color="auto" w:fill="FFFFFF"/>
        </w:rPr>
        <w:t xml:space="preserve">Paulo, A. (2014). Pre-service teacher’s preparedness to implement Competence-Based Curriculum in secondary schools in Tanzania. </w:t>
      </w:r>
      <w:r w:rsidRPr="002761F3">
        <w:rPr>
          <w:rFonts w:ascii="Arial" w:hAnsi="Arial" w:cs="Arial"/>
          <w:i/>
          <w:sz w:val="24"/>
          <w:szCs w:val="24"/>
          <w:shd w:val="clear" w:color="auto" w:fill="FFFFFF"/>
        </w:rPr>
        <w:t>International Journal of Education and Research, 2</w:t>
      </w:r>
      <w:r w:rsidRPr="002761F3">
        <w:rPr>
          <w:rFonts w:ascii="Arial" w:hAnsi="Arial" w:cs="Arial"/>
          <w:sz w:val="24"/>
          <w:szCs w:val="24"/>
          <w:shd w:val="clear" w:color="auto" w:fill="FFFFFF"/>
        </w:rPr>
        <w:t xml:space="preserve"> (7), 219-230.</w:t>
      </w:r>
    </w:p>
    <w:p w14:paraId="23160635" w14:textId="77777777" w:rsidR="00B530CD" w:rsidRPr="002761F3" w:rsidRDefault="00B530CD" w:rsidP="00717C5D">
      <w:pPr>
        <w:pStyle w:val="NoSpacing"/>
        <w:jc w:val="both"/>
        <w:rPr>
          <w:rFonts w:ascii="Arial" w:hAnsi="Arial" w:cs="Arial"/>
          <w:kern w:val="36"/>
          <w:sz w:val="24"/>
          <w:szCs w:val="24"/>
        </w:rPr>
      </w:pPr>
      <w:r w:rsidRPr="002761F3">
        <w:rPr>
          <w:rFonts w:ascii="Arial" w:hAnsi="Arial" w:cs="Arial"/>
          <w:bCs/>
          <w:sz w:val="24"/>
          <w:szCs w:val="24"/>
        </w:rPr>
        <w:t>Pepper, D. (2011).</w:t>
      </w:r>
      <w:r w:rsidRPr="002761F3">
        <w:rPr>
          <w:rFonts w:ascii="Arial" w:hAnsi="Arial" w:cs="Arial"/>
          <w:kern w:val="36"/>
          <w:sz w:val="24"/>
          <w:szCs w:val="24"/>
        </w:rPr>
        <w:t xml:space="preserve"> Assessing Key Competences across the Curriculum and Europe. </w:t>
      </w:r>
      <w:r w:rsidRPr="002761F3">
        <w:rPr>
          <w:rFonts w:ascii="Arial" w:hAnsi="Arial" w:cs="Arial"/>
          <w:i/>
          <w:sz w:val="24"/>
          <w:szCs w:val="24"/>
        </w:rPr>
        <w:t>European Journal of Education 46</w:t>
      </w:r>
      <w:r w:rsidRPr="002761F3">
        <w:rPr>
          <w:rFonts w:ascii="Arial" w:hAnsi="Arial" w:cs="Arial"/>
          <w:sz w:val="24"/>
          <w:szCs w:val="24"/>
        </w:rPr>
        <w:t>(3), 335-353.</w:t>
      </w:r>
    </w:p>
    <w:p w14:paraId="1EF8E876" w14:textId="77777777" w:rsidR="00B530CD" w:rsidRPr="002761F3" w:rsidRDefault="00B530CD" w:rsidP="00717C5D">
      <w:pPr>
        <w:autoSpaceDE w:val="0"/>
        <w:autoSpaceDN w:val="0"/>
        <w:adjustRightInd w:val="0"/>
        <w:spacing w:after="0" w:line="240" w:lineRule="auto"/>
        <w:jc w:val="both"/>
        <w:rPr>
          <w:rFonts w:ascii="Arial" w:eastAsiaTheme="minorHAnsi" w:hAnsi="Arial" w:cs="Arial"/>
          <w:sz w:val="24"/>
          <w:szCs w:val="24"/>
          <w14:ligatures w14:val="standardContextual"/>
        </w:rPr>
      </w:pPr>
    </w:p>
    <w:p w14:paraId="4DFABC1A" w14:textId="77777777" w:rsidR="002D4692" w:rsidRPr="002761F3" w:rsidRDefault="002D4692" w:rsidP="00717C5D">
      <w:pPr>
        <w:autoSpaceDE w:val="0"/>
        <w:autoSpaceDN w:val="0"/>
        <w:adjustRightInd w:val="0"/>
        <w:spacing w:after="0" w:line="240" w:lineRule="auto"/>
        <w:jc w:val="both"/>
        <w:rPr>
          <w:rFonts w:ascii="Arial" w:eastAsiaTheme="minorHAnsi" w:hAnsi="Arial" w:cs="Arial"/>
          <w:sz w:val="24"/>
          <w:szCs w:val="24"/>
          <w14:ligatures w14:val="standardContextual"/>
        </w:rPr>
      </w:pPr>
      <w:r w:rsidRPr="002761F3">
        <w:rPr>
          <w:rFonts w:ascii="Arial" w:eastAsiaTheme="minorHAnsi" w:hAnsi="Arial" w:cs="Arial"/>
          <w:sz w:val="24"/>
          <w:szCs w:val="24"/>
          <w14:ligatures w14:val="standardContextual"/>
        </w:rPr>
        <w:t xml:space="preserve">Pollard, C. (2010). </w:t>
      </w:r>
      <w:r w:rsidRPr="002761F3">
        <w:rPr>
          <w:rFonts w:ascii="Arial" w:eastAsiaTheme="minorHAnsi" w:hAnsi="Arial" w:cs="Arial"/>
          <w:i/>
          <w:sz w:val="24"/>
          <w:szCs w:val="24"/>
          <w14:ligatures w14:val="standardContextual"/>
        </w:rPr>
        <w:t>UN Competency Development-A Practical Guide</w:t>
      </w:r>
      <w:r w:rsidRPr="002761F3">
        <w:rPr>
          <w:rFonts w:ascii="Arial" w:eastAsiaTheme="minorHAnsi" w:hAnsi="Arial" w:cs="Arial"/>
          <w:sz w:val="24"/>
          <w:szCs w:val="24"/>
          <w14:ligatures w14:val="standardContextual"/>
        </w:rPr>
        <w:t xml:space="preserve">. United Nations Office of </w:t>
      </w:r>
      <w:r w:rsidRPr="002761F3">
        <w:rPr>
          <w:rFonts w:ascii="Arial" w:eastAsiaTheme="minorHAnsi" w:hAnsi="Arial" w:cs="Arial"/>
          <w:iCs/>
          <w:sz w:val="24"/>
          <w:szCs w:val="24"/>
          <w14:ligatures w14:val="standardContextual"/>
        </w:rPr>
        <w:t xml:space="preserve">Human Resources Management. Department of Management </w:t>
      </w:r>
      <w:r w:rsidRPr="002761F3">
        <w:rPr>
          <w:rFonts w:ascii="Arial" w:eastAsiaTheme="minorHAnsi" w:hAnsi="Arial" w:cs="Arial"/>
          <w:sz w:val="24"/>
          <w:szCs w:val="24"/>
          <w14:ligatures w14:val="standardContextual"/>
        </w:rPr>
        <w:t>United Nations.</w:t>
      </w:r>
      <w:r w:rsidRPr="002761F3">
        <w:rPr>
          <w:rFonts w:ascii="Arial" w:eastAsiaTheme="minorHAnsi" w:hAnsi="Arial" w:cs="Arial"/>
          <w:iCs/>
          <w:sz w:val="24"/>
          <w:szCs w:val="24"/>
          <w14:ligatures w14:val="standardContextual"/>
        </w:rPr>
        <w:t xml:space="preserve"> </w:t>
      </w:r>
    </w:p>
    <w:p w14:paraId="270F04FE" w14:textId="77777777" w:rsidR="002D4692" w:rsidRPr="002761F3" w:rsidRDefault="002D4692" w:rsidP="00717C5D">
      <w:pPr>
        <w:autoSpaceDE w:val="0"/>
        <w:autoSpaceDN w:val="0"/>
        <w:adjustRightInd w:val="0"/>
        <w:spacing w:after="0" w:line="240" w:lineRule="auto"/>
        <w:jc w:val="both"/>
        <w:rPr>
          <w:rFonts w:ascii="Arial" w:eastAsia="Calibri" w:hAnsi="Arial" w:cs="Arial"/>
          <w:sz w:val="24"/>
          <w:szCs w:val="24"/>
          <w:lang w:val="en-GB"/>
        </w:rPr>
      </w:pPr>
    </w:p>
    <w:p w14:paraId="063F4C0F" w14:textId="77777777" w:rsidR="008B56A5" w:rsidRPr="002761F3" w:rsidRDefault="008B56A5" w:rsidP="00717C5D">
      <w:pPr>
        <w:autoSpaceDE w:val="0"/>
        <w:autoSpaceDN w:val="0"/>
        <w:adjustRightInd w:val="0"/>
        <w:spacing w:after="0" w:line="240" w:lineRule="auto"/>
        <w:jc w:val="both"/>
        <w:rPr>
          <w:rFonts w:ascii="Arial" w:eastAsia="Calibri" w:hAnsi="Arial" w:cs="Arial"/>
          <w:sz w:val="24"/>
          <w:szCs w:val="24"/>
          <w:lang w:val="en-GB"/>
        </w:rPr>
      </w:pPr>
      <w:r w:rsidRPr="002761F3">
        <w:rPr>
          <w:rFonts w:ascii="Arial" w:eastAsia="Calibri" w:hAnsi="Arial" w:cs="Arial"/>
          <w:sz w:val="24"/>
          <w:szCs w:val="24"/>
          <w:lang w:val="en-GB"/>
        </w:rPr>
        <w:t xml:space="preserve">Rwanda Education Board (2018). Implementing CBC: Successes and Challenges. </w:t>
      </w:r>
      <w:proofErr w:type="spellStart"/>
      <w:r w:rsidRPr="002761F3">
        <w:rPr>
          <w:rFonts w:ascii="Arial" w:eastAsia="Calibri" w:hAnsi="Arial" w:cs="Arial"/>
          <w:i/>
          <w:sz w:val="24"/>
          <w:szCs w:val="24"/>
          <w:lang w:val="en-GB"/>
        </w:rPr>
        <w:t>Urunana</w:t>
      </w:r>
      <w:proofErr w:type="spellEnd"/>
      <w:r w:rsidRPr="002761F3">
        <w:rPr>
          <w:rFonts w:ascii="Arial" w:eastAsia="Calibri" w:hAnsi="Arial" w:cs="Arial"/>
          <w:i/>
          <w:sz w:val="24"/>
          <w:szCs w:val="24"/>
          <w:lang w:val="en-GB"/>
        </w:rPr>
        <w:t xml:space="preserve"> </w:t>
      </w:r>
      <w:proofErr w:type="spellStart"/>
      <w:r w:rsidRPr="002761F3">
        <w:rPr>
          <w:rFonts w:ascii="Arial" w:eastAsia="Calibri" w:hAnsi="Arial" w:cs="Arial"/>
          <w:i/>
          <w:sz w:val="24"/>
          <w:szCs w:val="24"/>
          <w:lang w:val="en-GB"/>
        </w:rPr>
        <w:t>rw’abarezi</w:t>
      </w:r>
      <w:proofErr w:type="spellEnd"/>
      <w:r w:rsidRPr="002761F3">
        <w:rPr>
          <w:rFonts w:ascii="Arial" w:eastAsia="Calibri" w:hAnsi="Arial" w:cs="Arial"/>
          <w:i/>
          <w:sz w:val="24"/>
          <w:szCs w:val="24"/>
          <w:lang w:val="en-GB"/>
        </w:rPr>
        <w:t xml:space="preserve"> Issue 006</w:t>
      </w:r>
      <w:r w:rsidRPr="002761F3">
        <w:rPr>
          <w:rFonts w:ascii="Arial" w:eastAsia="Calibri" w:hAnsi="Arial" w:cs="Arial"/>
          <w:sz w:val="24"/>
          <w:szCs w:val="24"/>
          <w:lang w:val="en-GB"/>
        </w:rPr>
        <w:t xml:space="preserve">. Ministry of Education, Kigali Rwanda. </w:t>
      </w:r>
    </w:p>
    <w:p w14:paraId="45558F60" w14:textId="77777777" w:rsidR="00446A8F" w:rsidRPr="002761F3" w:rsidRDefault="00446A8F" w:rsidP="00717C5D">
      <w:pPr>
        <w:autoSpaceDE w:val="0"/>
        <w:autoSpaceDN w:val="0"/>
        <w:adjustRightInd w:val="0"/>
        <w:spacing w:after="0" w:line="240" w:lineRule="auto"/>
        <w:jc w:val="both"/>
        <w:rPr>
          <w:rFonts w:ascii="Arial" w:eastAsia="Calibri" w:hAnsi="Arial" w:cs="Arial"/>
          <w:sz w:val="24"/>
          <w:szCs w:val="24"/>
          <w:lang w:val="en-GB"/>
        </w:rPr>
      </w:pPr>
    </w:p>
    <w:p w14:paraId="7E6A2AFD" w14:textId="77777777" w:rsidR="008B56A5" w:rsidRPr="002761F3" w:rsidRDefault="009965EF" w:rsidP="00717C5D">
      <w:pPr>
        <w:spacing w:after="0" w:line="240" w:lineRule="auto"/>
        <w:jc w:val="both"/>
        <w:rPr>
          <w:rFonts w:ascii="Arial" w:eastAsia="Calibri" w:hAnsi="Arial" w:cs="Arial"/>
          <w:sz w:val="24"/>
          <w:szCs w:val="24"/>
        </w:rPr>
      </w:pPr>
      <w:proofErr w:type="spellStart"/>
      <w:r w:rsidRPr="002761F3">
        <w:rPr>
          <w:rFonts w:ascii="Arial" w:hAnsi="Arial" w:cs="Arial"/>
          <w:sz w:val="24"/>
          <w:szCs w:val="24"/>
        </w:rPr>
        <w:t>Rutayuga</w:t>
      </w:r>
      <w:proofErr w:type="spellEnd"/>
      <w:r w:rsidRPr="002761F3">
        <w:rPr>
          <w:rFonts w:ascii="Arial" w:hAnsi="Arial" w:cs="Arial"/>
          <w:sz w:val="24"/>
          <w:szCs w:val="24"/>
        </w:rPr>
        <w:t xml:space="preserve">, B. A., &amp; Kondo, A. (2006). </w:t>
      </w:r>
      <w:r w:rsidRPr="002761F3">
        <w:rPr>
          <w:rFonts w:ascii="Arial" w:hAnsi="Arial" w:cs="Arial"/>
          <w:i/>
          <w:iCs/>
          <w:sz w:val="24"/>
          <w:szCs w:val="24"/>
        </w:rPr>
        <w:t>A Shift from A Set of Learning Contents to Assessing Each Learning Outcome</w:t>
      </w:r>
      <w:r w:rsidRPr="002761F3">
        <w:rPr>
          <w:rFonts w:ascii="Arial" w:hAnsi="Arial" w:cs="Arial"/>
          <w:sz w:val="24"/>
          <w:szCs w:val="24"/>
        </w:rPr>
        <w:t>. Dar es Salaam: NACTE.</w:t>
      </w:r>
    </w:p>
    <w:p w14:paraId="4A00394D" w14:textId="77777777" w:rsidR="009965EF" w:rsidRPr="002761F3" w:rsidRDefault="009965EF" w:rsidP="00717C5D">
      <w:pPr>
        <w:spacing w:after="0" w:line="240" w:lineRule="auto"/>
        <w:jc w:val="both"/>
        <w:rPr>
          <w:rFonts w:ascii="Arial" w:eastAsia="Calibri" w:hAnsi="Arial" w:cs="Arial"/>
          <w:sz w:val="24"/>
          <w:szCs w:val="24"/>
        </w:rPr>
      </w:pPr>
    </w:p>
    <w:p w14:paraId="05A30F86" w14:textId="77777777" w:rsidR="008B56A5" w:rsidRPr="002761F3" w:rsidRDefault="008B56A5" w:rsidP="00717C5D">
      <w:pPr>
        <w:spacing w:after="0" w:line="240" w:lineRule="auto"/>
        <w:jc w:val="both"/>
        <w:rPr>
          <w:rFonts w:ascii="Arial" w:eastAsia="Calibri" w:hAnsi="Arial" w:cs="Arial"/>
          <w:sz w:val="24"/>
          <w:szCs w:val="24"/>
        </w:rPr>
      </w:pPr>
      <w:r w:rsidRPr="002761F3">
        <w:rPr>
          <w:rFonts w:ascii="Arial" w:eastAsia="Calibri" w:hAnsi="Arial" w:cs="Arial"/>
          <w:sz w:val="24"/>
          <w:szCs w:val="24"/>
        </w:rPr>
        <w:t xml:space="preserve">Rwanda Education Board (2015). </w:t>
      </w:r>
      <w:r w:rsidRPr="002761F3">
        <w:rPr>
          <w:rFonts w:ascii="Arial" w:eastAsia="Calibri" w:hAnsi="Arial" w:cs="Arial"/>
          <w:i/>
          <w:sz w:val="24"/>
          <w:szCs w:val="24"/>
        </w:rPr>
        <w:t>Competence Based Curriculum. Summary of Curriculum Framework Pre-Primary to Upper Secondary 2015</w:t>
      </w:r>
      <w:r w:rsidRPr="002761F3">
        <w:rPr>
          <w:rFonts w:ascii="Arial" w:eastAsia="Calibri" w:hAnsi="Arial" w:cs="Arial"/>
          <w:sz w:val="24"/>
          <w:szCs w:val="24"/>
        </w:rPr>
        <w:t xml:space="preserve">. Ministry of Education, Kigali Rwanda: </w:t>
      </w:r>
      <w:proofErr w:type="spellStart"/>
      <w:r w:rsidRPr="002761F3">
        <w:rPr>
          <w:rFonts w:ascii="Arial" w:eastAsia="Calibri" w:hAnsi="Arial" w:cs="Arial"/>
          <w:sz w:val="24"/>
          <w:szCs w:val="24"/>
        </w:rPr>
        <w:t>WordCore</w:t>
      </w:r>
      <w:proofErr w:type="spellEnd"/>
      <w:r w:rsidRPr="002761F3">
        <w:rPr>
          <w:rFonts w:ascii="Arial" w:eastAsia="Calibri" w:hAnsi="Arial" w:cs="Arial"/>
          <w:sz w:val="24"/>
          <w:szCs w:val="24"/>
        </w:rPr>
        <w:t xml:space="preserve"> Communications Limited.</w:t>
      </w:r>
    </w:p>
    <w:p w14:paraId="5B974545" w14:textId="77777777" w:rsidR="00341FB3" w:rsidRPr="002761F3" w:rsidRDefault="00341FB3" w:rsidP="00717C5D">
      <w:pPr>
        <w:pStyle w:val="NoSpacing"/>
        <w:jc w:val="both"/>
        <w:rPr>
          <w:rFonts w:ascii="Arial" w:hAnsi="Arial" w:cs="Arial"/>
          <w:sz w:val="24"/>
          <w:szCs w:val="24"/>
        </w:rPr>
      </w:pPr>
    </w:p>
    <w:p w14:paraId="55494DBE" w14:textId="106FBC03" w:rsidR="00341FB3" w:rsidRPr="002761F3" w:rsidRDefault="00341FB3" w:rsidP="00717C5D">
      <w:pPr>
        <w:spacing w:line="240" w:lineRule="auto"/>
        <w:jc w:val="both"/>
        <w:rPr>
          <w:rFonts w:ascii="Arial" w:hAnsi="Arial" w:cs="Arial"/>
          <w:sz w:val="24"/>
          <w:szCs w:val="24"/>
        </w:rPr>
      </w:pPr>
      <w:proofErr w:type="spellStart"/>
      <w:r w:rsidRPr="002761F3">
        <w:rPr>
          <w:rFonts w:ascii="Arial" w:hAnsi="Arial" w:cs="Arial"/>
          <w:sz w:val="24"/>
          <w:szCs w:val="24"/>
        </w:rPr>
        <w:t>Schweisfurth</w:t>
      </w:r>
      <w:proofErr w:type="spellEnd"/>
      <w:r w:rsidR="009D00CE" w:rsidRPr="002761F3">
        <w:rPr>
          <w:rFonts w:ascii="Arial" w:hAnsi="Arial" w:cs="Arial"/>
          <w:sz w:val="24"/>
          <w:szCs w:val="24"/>
        </w:rPr>
        <w:t>,</w:t>
      </w:r>
      <w:r w:rsidRPr="002761F3">
        <w:rPr>
          <w:rFonts w:ascii="Arial" w:hAnsi="Arial" w:cs="Arial"/>
          <w:sz w:val="24"/>
          <w:szCs w:val="24"/>
        </w:rPr>
        <w:t xml:space="preserve"> M (2011) Learner-</w:t>
      </w:r>
      <w:proofErr w:type="spellStart"/>
      <w:r w:rsidRPr="002761F3">
        <w:rPr>
          <w:rFonts w:ascii="Arial" w:hAnsi="Arial" w:cs="Arial"/>
          <w:sz w:val="24"/>
          <w:szCs w:val="24"/>
        </w:rPr>
        <w:t>centred</w:t>
      </w:r>
      <w:proofErr w:type="spellEnd"/>
      <w:r w:rsidRPr="002761F3">
        <w:rPr>
          <w:rFonts w:ascii="Arial" w:hAnsi="Arial" w:cs="Arial"/>
          <w:sz w:val="24"/>
          <w:szCs w:val="24"/>
        </w:rPr>
        <w:t xml:space="preserve"> education in developing country contexts: From solution to problem? </w:t>
      </w:r>
      <w:r w:rsidRPr="002761F3">
        <w:rPr>
          <w:rFonts w:ascii="Arial" w:hAnsi="Arial" w:cs="Arial"/>
          <w:i/>
          <w:sz w:val="24"/>
          <w:szCs w:val="24"/>
        </w:rPr>
        <w:t>International Journal of Educational Development, 31</w:t>
      </w:r>
      <w:r w:rsidRPr="002761F3">
        <w:rPr>
          <w:rFonts w:ascii="Arial" w:hAnsi="Arial" w:cs="Arial"/>
          <w:sz w:val="24"/>
          <w:szCs w:val="24"/>
        </w:rPr>
        <w:t>: 425–432.</w:t>
      </w:r>
    </w:p>
    <w:p w14:paraId="78385E84" w14:textId="77777777" w:rsidR="00FD74C6" w:rsidRPr="002761F3" w:rsidRDefault="00FD74C6" w:rsidP="00717C5D">
      <w:pPr>
        <w:pStyle w:val="NoSpacing"/>
        <w:jc w:val="both"/>
        <w:rPr>
          <w:rFonts w:ascii="Arial" w:hAnsi="Arial" w:cs="Arial"/>
          <w:sz w:val="24"/>
          <w:szCs w:val="24"/>
        </w:rPr>
      </w:pPr>
      <w:r w:rsidRPr="002761F3">
        <w:rPr>
          <w:rFonts w:ascii="Arial" w:hAnsi="Arial" w:cs="Arial"/>
          <w:sz w:val="24"/>
          <w:szCs w:val="24"/>
        </w:rPr>
        <w:t xml:space="preserve">Selvi, K. (2010). Teachers competencies. </w:t>
      </w:r>
      <w:r w:rsidRPr="002761F3">
        <w:rPr>
          <w:rFonts w:ascii="Arial" w:hAnsi="Arial" w:cs="Arial"/>
          <w:i/>
          <w:sz w:val="24"/>
          <w:szCs w:val="24"/>
        </w:rPr>
        <w:t xml:space="preserve">Cultura: International Journal of Philosophy of Culture and Axiology </w:t>
      </w:r>
      <w:proofErr w:type="gramStart"/>
      <w:r w:rsidRPr="002761F3">
        <w:rPr>
          <w:rFonts w:ascii="Arial" w:hAnsi="Arial" w:cs="Arial"/>
          <w:i/>
          <w:sz w:val="24"/>
          <w:szCs w:val="24"/>
        </w:rPr>
        <w:t>VII</w:t>
      </w:r>
      <w:r w:rsidRPr="002761F3">
        <w:rPr>
          <w:rFonts w:ascii="Arial" w:hAnsi="Arial" w:cs="Arial"/>
          <w:sz w:val="24"/>
          <w:szCs w:val="24"/>
        </w:rPr>
        <w:t>(</w:t>
      </w:r>
      <w:proofErr w:type="gramEnd"/>
      <w:r w:rsidRPr="002761F3">
        <w:rPr>
          <w:rFonts w:ascii="Arial" w:hAnsi="Arial" w:cs="Arial"/>
          <w:sz w:val="24"/>
          <w:szCs w:val="24"/>
        </w:rPr>
        <w:t>1), 167-175.</w:t>
      </w:r>
    </w:p>
    <w:p w14:paraId="258EEEC2" w14:textId="77777777" w:rsidR="00FD74C6" w:rsidRPr="002761F3" w:rsidRDefault="00FD74C6" w:rsidP="00717C5D">
      <w:pPr>
        <w:pStyle w:val="NoSpacing"/>
        <w:jc w:val="both"/>
        <w:rPr>
          <w:rFonts w:ascii="Arial" w:hAnsi="Arial" w:cs="Arial"/>
          <w:sz w:val="24"/>
          <w:szCs w:val="24"/>
        </w:rPr>
      </w:pPr>
    </w:p>
    <w:p w14:paraId="776A453E" w14:textId="77777777" w:rsidR="002D4692" w:rsidRPr="002761F3" w:rsidRDefault="002D4692" w:rsidP="00717C5D">
      <w:pPr>
        <w:spacing w:after="160" w:line="240" w:lineRule="auto"/>
        <w:jc w:val="both"/>
        <w:rPr>
          <w:rFonts w:ascii="Arial" w:hAnsi="Arial" w:cs="Arial"/>
          <w:sz w:val="24"/>
          <w:szCs w:val="24"/>
        </w:rPr>
      </w:pPr>
      <w:proofErr w:type="spellStart"/>
      <w:r w:rsidRPr="002761F3">
        <w:rPr>
          <w:rFonts w:ascii="Arial" w:hAnsi="Arial" w:cs="Arial"/>
          <w:sz w:val="24"/>
          <w:szCs w:val="24"/>
        </w:rPr>
        <w:t>Semlugu</w:t>
      </w:r>
      <w:proofErr w:type="spellEnd"/>
      <w:r w:rsidRPr="002761F3">
        <w:rPr>
          <w:rFonts w:ascii="Arial" w:hAnsi="Arial" w:cs="Arial"/>
          <w:sz w:val="24"/>
          <w:szCs w:val="24"/>
        </w:rPr>
        <w:t xml:space="preserve">, N. G. (2018). </w:t>
      </w:r>
      <w:r w:rsidRPr="002761F3">
        <w:rPr>
          <w:rFonts w:ascii="Arial" w:hAnsi="Arial" w:cs="Arial"/>
          <w:i/>
          <w:sz w:val="24"/>
          <w:szCs w:val="24"/>
        </w:rPr>
        <w:t xml:space="preserve">Examining the Practice of Competence Based Curriculum on the Provision of Quality Education in Tanzania: A Case of Selected Secondary Schools in </w:t>
      </w:r>
      <w:proofErr w:type="spellStart"/>
      <w:r w:rsidRPr="002761F3">
        <w:rPr>
          <w:rFonts w:ascii="Arial" w:hAnsi="Arial" w:cs="Arial"/>
          <w:i/>
          <w:sz w:val="24"/>
          <w:szCs w:val="24"/>
        </w:rPr>
        <w:t>Tabora</w:t>
      </w:r>
      <w:proofErr w:type="spellEnd"/>
      <w:r w:rsidRPr="002761F3">
        <w:rPr>
          <w:rFonts w:ascii="Arial" w:hAnsi="Arial" w:cs="Arial"/>
          <w:i/>
          <w:sz w:val="24"/>
          <w:szCs w:val="24"/>
        </w:rPr>
        <w:t xml:space="preserve"> and </w:t>
      </w:r>
      <w:proofErr w:type="spellStart"/>
      <w:r w:rsidRPr="002761F3">
        <w:rPr>
          <w:rFonts w:ascii="Arial" w:hAnsi="Arial" w:cs="Arial"/>
          <w:i/>
          <w:sz w:val="24"/>
          <w:szCs w:val="24"/>
        </w:rPr>
        <w:t>Nzega</w:t>
      </w:r>
      <w:proofErr w:type="spellEnd"/>
      <w:r w:rsidRPr="002761F3">
        <w:rPr>
          <w:rFonts w:ascii="Arial" w:hAnsi="Arial" w:cs="Arial"/>
          <w:i/>
          <w:sz w:val="24"/>
          <w:szCs w:val="24"/>
        </w:rPr>
        <w:t xml:space="preserve"> Districts</w:t>
      </w:r>
      <w:r w:rsidRPr="002761F3">
        <w:rPr>
          <w:rFonts w:ascii="Arial" w:hAnsi="Arial" w:cs="Arial"/>
          <w:sz w:val="24"/>
          <w:szCs w:val="24"/>
        </w:rPr>
        <w:t>. Degree of Masters of Education in Administration, Planning and Policy Studies of the Open University of Tanzania.</w:t>
      </w:r>
    </w:p>
    <w:p w14:paraId="42EF4147" w14:textId="77777777" w:rsidR="007A6664" w:rsidRPr="002761F3" w:rsidRDefault="007A6664" w:rsidP="00717C5D">
      <w:pPr>
        <w:pStyle w:val="NoSpacing"/>
        <w:jc w:val="both"/>
        <w:rPr>
          <w:rFonts w:ascii="Arial" w:eastAsia="Times New Roman" w:hAnsi="Arial" w:cs="Arial"/>
          <w:sz w:val="24"/>
          <w:szCs w:val="24"/>
        </w:rPr>
      </w:pPr>
      <w:r w:rsidRPr="002761F3">
        <w:rPr>
          <w:rFonts w:ascii="Arial" w:hAnsi="Arial" w:cs="Arial"/>
          <w:sz w:val="24"/>
          <w:szCs w:val="24"/>
          <w:lang w:val="en-GB"/>
        </w:rPr>
        <w:t xml:space="preserve">Sharma, N. (2024). A Comprehensive 6-Step Process to Design a </w:t>
      </w:r>
      <w:r w:rsidRPr="002761F3">
        <w:rPr>
          <w:rFonts w:ascii="Arial" w:eastAsia="Times New Roman" w:hAnsi="Arial" w:cs="Arial"/>
          <w:sz w:val="24"/>
          <w:szCs w:val="24"/>
        </w:rPr>
        <w:t xml:space="preserve">Competence Based Curriculum. </w:t>
      </w:r>
      <w:proofErr w:type="spellStart"/>
      <w:r w:rsidRPr="002761F3">
        <w:rPr>
          <w:rFonts w:ascii="Arial" w:eastAsia="Times New Roman" w:hAnsi="Arial" w:cs="Arial"/>
          <w:sz w:val="24"/>
          <w:szCs w:val="24"/>
        </w:rPr>
        <w:t>Hurix</w:t>
      </w:r>
      <w:proofErr w:type="spellEnd"/>
      <w:r w:rsidRPr="002761F3">
        <w:rPr>
          <w:rFonts w:ascii="Arial" w:eastAsia="Times New Roman" w:hAnsi="Arial" w:cs="Arial"/>
          <w:sz w:val="24"/>
          <w:szCs w:val="24"/>
        </w:rPr>
        <w:t xml:space="preserve"> digital-Vision to innovation. </w:t>
      </w:r>
    </w:p>
    <w:p w14:paraId="6FA80E0B" w14:textId="77777777" w:rsidR="007A6664" w:rsidRPr="002761F3" w:rsidRDefault="007A6664" w:rsidP="00717C5D">
      <w:pPr>
        <w:spacing w:after="0" w:line="240" w:lineRule="auto"/>
        <w:jc w:val="both"/>
        <w:rPr>
          <w:rFonts w:ascii="Arial" w:eastAsia="Calibri" w:hAnsi="Arial" w:cs="Arial"/>
          <w:sz w:val="24"/>
          <w:szCs w:val="24"/>
        </w:rPr>
      </w:pPr>
    </w:p>
    <w:p w14:paraId="1D2FA041" w14:textId="77777777" w:rsidR="002D4692" w:rsidRPr="002761F3" w:rsidRDefault="002D4692" w:rsidP="00717C5D">
      <w:pPr>
        <w:pStyle w:val="PlainText"/>
        <w:jc w:val="both"/>
        <w:rPr>
          <w:rFonts w:ascii="Arial" w:hAnsi="Arial" w:cs="Arial"/>
          <w:szCs w:val="24"/>
        </w:rPr>
      </w:pPr>
      <w:proofErr w:type="spellStart"/>
      <w:r w:rsidRPr="002761F3">
        <w:rPr>
          <w:rFonts w:ascii="Arial" w:hAnsi="Arial" w:cs="Arial"/>
          <w:szCs w:val="24"/>
          <w:shd w:val="clear" w:color="auto" w:fill="FFFFFF"/>
        </w:rPr>
        <w:t>Shiboko</w:t>
      </w:r>
      <w:proofErr w:type="spellEnd"/>
      <w:r w:rsidRPr="002761F3">
        <w:rPr>
          <w:rFonts w:ascii="Arial" w:hAnsi="Arial" w:cs="Arial"/>
          <w:szCs w:val="24"/>
          <w:shd w:val="clear" w:color="auto" w:fill="FFFFFF"/>
        </w:rPr>
        <w:t xml:space="preserve">, M. and </w:t>
      </w:r>
      <w:proofErr w:type="gramStart"/>
      <w:r w:rsidRPr="002761F3">
        <w:rPr>
          <w:rFonts w:ascii="Arial" w:hAnsi="Arial" w:cs="Arial"/>
          <w:szCs w:val="24"/>
          <w:shd w:val="clear" w:color="auto" w:fill="FFFFFF"/>
        </w:rPr>
        <w:t>Mrema ,</w:t>
      </w:r>
      <w:proofErr w:type="gramEnd"/>
      <w:r w:rsidRPr="002761F3">
        <w:rPr>
          <w:rFonts w:ascii="Arial" w:hAnsi="Arial" w:cs="Arial"/>
          <w:szCs w:val="24"/>
          <w:shd w:val="clear" w:color="auto" w:fill="FFFFFF"/>
        </w:rPr>
        <w:t xml:space="preserve"> K. (2024). Challenges facing the implementation of primary secondary school Competence Based Curriculum in Same District, Tanzania. </w:t>
      </w:r>
      <w:r w:rsidRPr="002761F3">
        <w:rPr>
          <w:rFonts w:ascii="Arial" w:hAnsi="Arial" w:cs="Arial"/>
          <w:i/>
          <w:szCs w:val="24"/>
          <w:shd w:val="clear" w:color="auto" w:fill="FFFFFF"/>
        </w:rPr>
        <w:t>East African Journal of Education and Soil Sciences 5</w:t>
      </w:r>
      <w:r w:rsidRPr="002761F3">
        <w:rPr>
          <w:rFonts w:ascii="Arial" w:hAnsi="Arial" w:cs="Arial"/>
          <w:szCs w:val="24"/>
          <w:shd w:val="clear" w:color="auto" w:fill="FFFFFF"/>
        </w:rPr>
        <w:t>(5), pp.20–29. </w:t>
      </w:r>
    </w:p>
    <w:p w14:paraId="47239296" w14:textId="77777777" w:rsidR="000564EC" w:rsidRPr="002761F3" w:rsidRDefault="000564EC" w:rsidP="00717C5D">
      <w:pPr>
        <w:spacing w:after="0" w:line="240" w:lineRule="auto"/>
        <w:jc w:val="both"/>
        <w:rPr>
          <w:rFonts w:ascii="Arial" w:eastAsia="Calibri" w:hAnsi="Arial" w:cs="Arial"/>
          <w:sz w:val="24"/>
          <w:szCs w:val="24"/>
        </w:rPr>
      </w:pPr>
    </w:p>
    <w:p w14:paraId="3ABB6E71" w14:textId="77777777" w:rsidR="00D40180" w:rsidRPr="002761F3" w:rsidRDefault="00C56BA8" w:rsidP="00717C5D">
      <w:pPr>
        <w:spacing w:after="0" w:line="240" w:lineRule="auto"/>
        <w:jc w:val="both"/>
        <w:rPr>
          <w:rFonts w:ascii="Arial" w:eastAsia="Calibri" w:hAnsi="Arial" w:cs="Arial"/>
          <w:sz w:val="24"/>
          <w:szCs w:val="24"/>
        </w:rPr>
      </w:pPr>
      <w:r w:rsidRPr="002761F3">
        <w:rPr>
          <w:rFonts w:ascii="Arial" w:eastAsia="Calibri" w:hAnsi="Arial" w:cs="Arial"/>
          <w:sz w:val="24"/>
          <w:szCs w:val="24"/>
        </w:rPr>
        <w:t xml:space="preserve">Sifuna, D. and Sawamura, N. (2010). Challenges of Quality Education in Sub-Saharan </w:t>
      </w:r>
      <w:r w:rsidR="005F1CF9" w:rsidRPr="002761F3">
        <w:rPr>
          <w:rFonts w:ascii="Arial" w:eastAsia="Calibri" w:hAnsi="Arial" w:cs="Arial"/>
          <w:sz w:val="24"/>
          <w:szCs w:val="24"/>
        </w:rPr>
        <w:t>Africa-Some Key Issues.</w:t>
      </w:r>
    </w:p>
    <w:p w14:paraId="4388B8BF" w14:textId="77777777" w:rsidR="000564EC" w:rsidRPr="002761F3" w:rsidRDefault="000564EC" w:rsidP="00717C5D">
      <w:pPr>
        <w:spacing w:after="0" w:line="240" w:lineRule="auto"/>
        <w:jc w:val="both"/>
        <w:rPr>
          <w:rFonts w:ascii="Arial" w:eastAsia="Calibri" w:hAnsi="Arial" w:cs="Arial"/>
          <w:sz w:val="24"/>
          <w:szCs w:val="24"/>
        </w:rPr>
      </w:pPr>
    </w:p>
    <w:p w14:paraId="6F244D1A" w14:textId="0CB65F0B" w:rsidR="004A0186" w:rsidRPr="002761F3" w:rsidRDefault="004A0186" w:rsidP="00717C5D">
      <w:pPr>
        <w:spacing w:after="160" w:line="240" w:lineRule="auto"/>
        <w:jc w:val="both"/>
        <w:rPr>
          <w:rFonts w:ascii="Arial" w:eastAsia="Calibri" w:hAnsi="Arial" w:cs="Arial"/>
          <w:sz w:val="24"/>
          <w:szCs w:val="24"/>
          <w:lang w:val="en-GB"/>
        </w:rPr>
      </w:pPr>
      <w:proofErr w:type="spellStart"/>
      <w:r w:rsidRPr="002761F3">
        <w:rPr>
          <w:rFonts w:ascii="Arial" w:hAnsi="Arial" w:cs="Arial"/>
          <w:sz w:val="24"/>
          <w:szCs w:val="24"/>
        </w:rPr>
        <w:t>Tabulawa</w:t>
      </w:r>
      <w:proofErr w:type="spellEnd"/>
      <w:r w:rsidRPr="002761F3">
        <w:rPr>
          <w:rFonts w:ascii="Arial" w:hAnsi="Arial" w:cs="Arial"/>
          <w:sz w:val="24"/>
          <w:szCs w:val="24"/>
        </w:rPr>
        <w:t xml:space="preserve">, R. (1997). Pedagogical classroom practice and the social context: The case of Botswana. </w:t>
      </w:r>
      <w:r w:rsidR="009D00CE" w:rsidRPr="002761F3">
        <w:rPr>
          <w:rFonts w:ascii="Arial" w:hAnsi="Arial" w:cs="Arial"/>
          <w:i/>
          <w:sz w:val="24"/>
          <w:szCs w:val="24"/>
        </w:rPr>
        <w:t>International J</w:t>
      </w:r>
      <w:r w:rsidRPr="002761F3">
        <w:rPr>
          <w:rFonts w:ascii="Arial" w:hAnsi="Arial" w:cs="Arial"/>
          <w:i/>
          <w:sz w:val="24"/>
          <w:szCs w:val="24"/>
        </w:rPr>
        <w:t>ournal of Educational Development, 17</w:t>
      </w:r>
      <w:r w:rsidRPr="002761F3">
        <w:rPr>
          <w:rFonts w:ascii="Arial" w:hAnsi="Arial" w:cs="Arial"/>
          <w:sz w:val="24"/>
          <w:szCs w:val="24"/>
        </w:rPr>
        <w:t xml:space="preserve"> (2), 189±204.</w:t>
      </w:r>
    </w:p>
    <w:p w14:paraId="5EAED6DB" w14:textId="77777777" w:rsidR="006B2398" w:rsidRPr="002761F3" w:rsidRDefault="006B2398" w:rsidP="00717C5D">
      <w:pPr>
        <w:pStyle w:val="NoSpacing"/>
        <w:jc w:val="both"/>
        <w:rPr>
          <w:rFonts w:ascii="Arial" w:hAnsi="Arial" w:cs="Arial"/>
          <w:sz w:val="24"/>
          <w:szCs w:val="24"/>
        </w:rPr>
      </w:pPr>
      <w:r w:rsidRPr="002761F3">
        <w:rPr>
          <w:rFonts w:ascii="Arial" w:hAnsi="Arial" w:cs="Arial"/>
          <w:sz w:val="24"/>
          <w:szCs w:val="24"/>
        </w:rPr>
        <w:t>Teo, P. (2019). Teaching for the 21</w:t>
      </w:r>
      <w:r w:rsidRPr="002761F3">
        <w:rPr>
          <w:rFonts w:ascii="Arial" w:hAnsi="Arial" w:cs="Arial"/>
          <w:sz w:val="24"/>
          <w:szCs w:val="24"/>
          <w:vertAlign w:val="superscript"/>
        </w:rPr>
        <w:t>st</w:t>
      </w:r>
      <w:r w:rsidRPr="002761F3">
        <w:rPr>
          <w:rFonts w:ascii="Arial" w:hAnsi="Arial" w:cs="Arial"/>
          <w:sz w:val="24"/>
          <w:szCs w:val="24"/>
        </w:rPr>
        <w:t xml:space="preserve"> century: A case for dialogic pedagogy. </w:t>
      </w:r>
      <w:r w:rsidRPr="002761F3">
        <w:rPr>
          <w:rFonts w:ascii="Arial" w:hAnsi="Arial" w:cs="Arial"/>
          <w:i/>
          <w:sz w:val="24"/>
          <w:szCs w:val="24"/>
        </w:rPr>
        <w:t>Learning, Culture and Social Interaction 21</w:t>
      </w:r>
      <w:r w:rsidRPr="002761F3">
        <w:rPr>
          <w:rFonts w:ascii="Arial" w:hAnsi="Arial" w:cs="Arial"/>
          <w:sz w:val="24"/>
          <w:szCs w:val="24"/>
        </w:rPr>
        <w:t>, 170-178.</w:t>
      </w:r>
    </w:p>
    <w:p w14:paraId="74756580" w14:textId="77777777" w:rsidR="006B2398" w:rsidRPr="002761F3" w:rsidRDefault="00E87F56" w:rsidP="00717C5D">
      <w:pPr>
        <w:pStyle w:val="NoSpacing"/>
        <w:jc w:val="both"/>
        <w:rPr>
          <w:rFonts w:ascii="Arial" w:hAnsi="Arial" w:cs="Arial"/>
          <w:sz w:val="24"/>
          <w:szCs w:val="24"/>
        </w:rPr>
      </w:pPr>
      <w:hyperlink r:id="rId16" w:history="1">
        <w:r w:rsidR="006B2398" w:rsidRPr="002761F3">
          <w:rPr>
            <w:rStyle w:val="Hyperlink"/>
            <w:rFonts w:ascii="Arial" w:hAnsi="Arial" w:cs="Arial"/>
            <w:color w:val="auto"/>
            <w:sz w:val="24"/>
            <w:szCs w:val="24"/>
            <w:u w:val="none"/>
          </w:rPr>
          <w:t>https://doi.org/10.1016/j.lcsi.2019.03.009</w:t>
        </w:r>
      </w:hyperlink>
      <w:r w:rsidR="006B2398" w:rsidRPr="002761F3">
        <w:rPr>
          <w:rFonts w:ascii="Arial" w:hAnsi="Arial" w:cs="Arial"/>
          <w:sz w:val="24"/>
          <w:szCs w:val="24"/>
        </w:rPr>
        <w:t>.</w:t>
      </w:r>
    </w:p>
    <w:p w14:paraId="56C3C673" w14:textId="77777777" w:rsidR="0041021E" w:rsidRPr="002761F3" w:rsidRDefault="0041021E" w:rsidP="00717C5D">
      <w:pPr>
        <w:pStyle w:val="NoSpacing"/>
        <w:jc w:val="both"/>
        <w:rPr>
          <w:rFonts w:ascii="Arial" w:eastAsia="Calibri" w:hAnsi="Arial" w:cs="Arial"/>
          <w:sz w:val="24"/>
          <w:szCs w:val="24"/>
        </w:rPr>
      </w:pPr>
    </w:p>
    <w:p w14:paraId="2FA119CC" w14:textId="77777777" w:rsidR="0041021E" w:rsidRPr="002761F3" w:rsidRDefault="0041021E" w:rsidP="00717C5D">
      <w:pPr>
        <w:pStyle w:val="NoSpacing"/>
        <w:jc w:val="both"/>
        <w:rPr>
          <w:rFonts w:ascii="Arial" w:eastAsia="Calibri" w:hAnsi="Arial" w:cs="Arial"/>
          <w:sz w:val="24"/>
          <w:szCs w:val="24"/>
        </w:rPr>
      </w:pPr>
      <w:proofErr w:type="spellStart"/>
      <w:r w:rsidRPr="002761F3">
        <w:rPr>
          <w:rFonts w:ascii="Arial" w:eastAsia="Calibri" w:hAnsi="Arial" w:cs="Arial"/>
          <w:sz w:val="24"/>
          <w:szCs w:val="24"/>
        </w:rPr>
        <w:t>Terzieva</w:t>
      </w:r>
      <w:proofErr w:type="spellEnd"/>
      <w:r w:rsidRPr="002761F3">
        <w:rPr>
          <w:rFonts w:ascii="Arial" w:eastAsia="Calibri" w:hAnsi="Arial" w:cs="Arial"/>
          <w:sz w:val="24"/>
          <w:szCs w:val="24"/>
        </w:rPr>
        <w:t xml:space="preserve">, L. and Traina, I. (2015). Transferable/Transversal competences. How to teach and how to assess. </w:t>
      </w:r>
      <w:r w:rsidRPr="002761F3">
        <w:rPr>
          <w:rFonts w:ascii="Arial" w:eastAsia="Calibri" w:hAnsi="Arial" w:cs="Arial"/>
          <w:i/>
          <w:sz w:val="24"/>
          <w:szCs w:val="24"/>
        </w:rPr>
        <w:t xml:space="preserve">International Journal of Science and Research 8, </w:t>
      </w:r>
      <w:r w:rsidRPr="002761F3">
        <w:rPr>
          <w:rFonts w:ascii="Arial" w:eastAsia="Calibri" w:hAnsi="Arial" w:cs="Arial"/>
          <w:sz w:val="24"/>
          <w:szCs w:val="24"/>
        </w:rPr>
        <w:t>25-56.</w:t>
      </w:r>
    </w:p>
    <w:p w14:paraId="52676FCA" w14:textId="77777777" w:rsidR="006B2398" w:rsidRPr="002761F3" w:rsidRDefault="006B2398" w:rsidP="00717C5D">
      <w:pPr>
        <w:pStyle w:val="NoSpacing"/>
        <w:jc w:val="both"/>
        <w:rPr>
          <w:rFonts w:ascii="Arial" w:hAnsi="Arial" w:cs="Arial"/>
          <w:sz w:val="24"/>
          <w:szCs w:val="24"/>
        </w:rPr>
      </w:pPr>
    </w:p>
    <w:p w14:paraId="65387990" w14:textId="77777777" w:rsidR="00D40180" w:rsidRPr="002761F3" w:rsidRDefault="005F1CF9" w:rsidP="00717C5D">
      <w:pPr>
        <w:spacing w:after="160" w:line="256" w:lineRule="auto"/>
        <w:jc w:val="both"/>
        <w:rPr>
          <w:rFonts w:ascii="Arial" w:eastAsia="Calibri" w:hAnsi="Arial" w:cs="Arial"/>
          <w:sz w:val="24"/>
          <w:szCs w:val="24"/>
          <w:lang w:val="en-GB"/>
        </w:rPr>
      </w:pPr>
      <w:proofErr w:type="spellStart"/>
      <w:r w:rsidRPr="002761F3">
        <w:rPr>
          <w:rFonts w:ascii="Arial" w:eastAsia="Calibri" w:hAnsi="Arial" w:cs="Arial"/>
          <w:sz w:val="24"/>
          <w:szCs w:val="24"/>
          <w:lang w:val="en-GB"/>
        </w:rPr>
        <w:t>Tikly</w:t>
      </w:r>
      <w:proofErr w:type="spellEnd"/>
      <w:r w:rsidRPr="002761F3">
        <w:rPr>
          <w:rFonts w:ascii="Arial" w:eastAsia="Calibri" w:hAnsi="Arial" w:cs="Arial"/>
          <w:sz w:val="24"/>
          <w:szCs w:val="24"/>
          <w:lang w:val="en-GB"/>
        </w:rPr>
        <w:t xml:space="preserve">, L. and A. M. Barrett (2007). Education Quality - research priorities and approaches in the global era, </w:t>
      </w:r>
      <w:proofErr w:type="spellStart"/>
      <w:r w:rsidRPr="002761F3">
        <w:rPr>
          <w:rFonts w:ascii="Arial" w:eastAsia="Calibri" w:hAnsi="Arial" w:cs="Arial"/>
          <w:sz w:val="24"/>
          <w:szCs w:val="24"/>
          <w:lang w:val="en-GB"/>
        </w:rPr>
        <w:t>EdQual</w:t>
      </w:r>
      <w:proofErr w:type="spellEnd"/>
      <w:r w:rsidRPr="002761F3">
        <w:rPr>
          <w:rFonts w:ascii="Arial" w:eastAsia="Calibri" w:hAnsi="Arial" w:cs="Arial"/>
          <w:sz w:val="24"/>
          <w:szCs w:val="24"/>
          <w:lang w:val="en-GB"/>
        </w:rPr>
        <w:t xml:space="preserve"> working paper no. 1. Bristol, </w:t>
      </w:r>
      <w:proofErr w:type="spellStart"/>
      <w:r w:rsidRPr="002761F3">
        <w:rPr>
          <w:rFonts w:ascii="Arial" w:eastAsia="Calibri" w:hAnsi="Arial" w:cs="Arial"/>
          <w:sz w:val="24"/>
          <w:szCs w:val="24"/>
          <w:lang w:val="en-GB"/>
        </w:rPr>
        <w:t>EdQual</w:t>
      </w:r>
      <w:proofErr w:type="spellEnd"/>
      <w:r w:rsidRPr="002761F3">
        <w:rPr>
          <w:rFonts w:ascii="Arial" w:eastAsia="Calibri" w:hAnsi="Arial" w:cs="Arial"/>
          <w:sz w:val="24"/>
          <w:szCs w:val="24"/>
          <w:lang w:val="en-GB"/>
        </w:rPr>
        <w:t>.</w:t>
      </w:r>
    </w:p>
    <w:p w14:paraId="429C79B5" w14:textId="77777777" w:rsidR="00B865A6" w:rsidRPr="002761F3" w:rsidRDefault="00B865A6" w:rsidP="00717C5D">
      <w:pPr>
        <w:spacing w:line="240" w:lineRule="auto"/>
        <w:jc w:val="both"/>
        <w:rPr>
          <w:rFonts w:ascii="Arial" w:eastAsia="Times New Roman" w:hAnsi="Arial" w:cs="Arial"/>
          <w:sz w:val="24"/>
          <w:szCs w:val="24"/>
        </w:rPr>
      </w:pPr>
      <w:proofErr w:type="spellStart"/>
      <w:r w:rsidRPr="002761F3">
        <w:rPr>
          <w:rFonts w:ascii="Arial" w:hAnsi="Arial" w:cs="Arial"/>
          <w:sz w:val="24"/>
          <w:szCs w:val="24"/>
        </w:rPr>
        <w:t>Tilya</w:t>
      </w:r>
      <w:proofErr w:type="spellEnd"/>
      <w:r w:rsidRPr="002761F3">
        <w:rPr>
          <w:rFonts w:ascii="Arial" w:hAnsi="Arial" w:cs="Arial"/>
          <w:sz w:val="24"/>
          <w:szCs w:val="24"/>
        </w:rPr>
        <w:t xml:space="preserve">, F. and </w:t>
      </w:r>
      <w:proofErr w:type="spellStart"/>
      <w:r w:rsidRPr="002761F3">
        <w:rPr>
          <w:rFonts w:ascii="Arial" w:hAnsi="Arial" w:cs="Arial"/>
          <w:sz w:val="24"/>
          <w:szCs w:val="24"/>
        </w:rPr>
        <w:t>Mafumiko</w:t>
      </w:r>
      <w:proofErr w:type="spellEnd"/>
      <w:r w:rsidRPr="002761F3">
        <w:rPr>
          <w:rFonts w:ascii="Arial" w:hAnsi="Arial" w:cs="Arial"/>
          <w:sz w:val="24"/>
          <w:szCs w:val="24"/>
        </w:rPr>
        <w:t xml:space="preserve">, F. M. (2010). The compatibility between teaching methods and competence-based curriculum in Tanzania. </w:t>
      </w:r>
      <w:r w:rsidRPr="002761F3">
        <w:rPr>
          <w:rFonts w:ascii="Arial" w:hAnsi="Arial" w:cs="Arial"/>
          <w:i/>
          <w:sz w:val="24"/>
          <w:szCs w:val="24"/>
        </w:rPr>
        <w:t>Papers in Education and Development, 29</w:t>
      </w:r>
      <w:r w:rsidRPr="002761F3">
        <w:rPr>
          <w:rFonts w:ascii="Arial" w:hAnsi="Arial" w:cs="Arial"/>
          <w:sz w:val="24"/>
          <w:szCs w:val="24"/>
        </w:rPr>
        <w:t>, 37-56.</w:t>
      </w:r>
    </w:p>
    <w:p w14:paraId="07F5D9EB" w14:textId="77777777" w:rsidR="00BA1F38" w:rsidRPr="002761F3" w:rsidRDefault="00194D3B" w:rsidP="00717C5D">
      <w:pPr>
        <w:pStyle w:val="NoSpacing"/>
        <w:jc w:val="both"/>
        <w:rPr>
          <w:rFonts w:ascii="Arial" w:hAnsi="Arial" w:cs="Arial"/>
          <w:sz w:val="24"/>
          <w:szCs w:val="24"/>
        </w:rPr>
      </w:pPr>
      <w:r w:rsidRPr="002761F3">
        <w:rPr>
          <w:rFonts w:ascii="Arial" w:hAnsi="Arial" w:cs="Arial"/>
          <w:sz w:val="24"/>
          <w:szCs w:val="24"/>
        </w:rPr>
        <w:t xml:space="preserve">Timothy, J. (2010). The Necessity of the Adaptation of the Competence-Based Curriculum in Tanzania. Journal of School of Education University of Dar es salaam, Dar es Salaam: </w:t>
      </w:r>
      <w:r w:rsidRPr="002761F3">
        <w:rPr>
          <w:rFonts w:ascii="Arial" w:hAnsi="Arial" w:cs="Arial"/>
          <w:i/>
          <w:sz w:val="24"/>
          <w:szCs w:val="24"/>
        </w:rPr>
        <w:t>Publishing Consultant: KAD associates 29:37-56</w:t>
      </w:r>
      <w:r w:rsidRPr="002761F3">
        <w:rPr>
          <w:rFonts w:ascii="Arial" w:hAnsi="Arial" w:cs="Arial"/>
          <w:sz w:val="24"/>
          <w:szCs w:val="24"/>
        </w:rPr>
        <w:t>.</w:t>
      </w:r>
    </w:p>
    <w:p w14:paraId="7DB5B295" w14:textId="77777777" w:rsidR="00194D3B" w:rsidRPr="002761F3" w:rsidRDefault="00194D3B" w:rsidP="00717C5D">
      <w:pPr>
        <w:pStyle w:val="NoSpacing"/>
        <w:jc w:val="both"/>
        <w:rPr>
          <w:rFonts w:ascii="Arial" w:hAnsi="Arial" w:cs="Arial"/>
          <w:sz w:val="24"/>
          <w:szCs w:val="24"/>
        </w:rPr>
      </w:pPr>
      <w:r w:rsidRPr="002761F3">
        <w:rPr>
          <w:rFonts w:ascii="Arial" w:hAnsi="Arial" w:cs="Arial"/>
          <w:sz w:val="24"/>
          <w:szCs w:val="24"/>
        </w:rPr>
        <w:t xml:space="preserve"> </w:t>
      </w:r>
    </w:p>
    <w:p w14:paraId="3E90F065" w14:textId="77777777" w:rsidR="00BA1F38" w:rsidRPr="002761F3" w:rsidRDefault="00BA1F38" w:rsidP="00717C5D">
      <w:pPr>
        <w:jc w:val="both"/>
        <w:rPr>
          <w:rFonts w:ascii="Arial" w:eastAsia="Times New Roman" w:hAnsi="Arial" w:cs="Arial"/>
          <w:sz w:val="24"/>
          <w:szCs w:val="24"/>
        </w:rPr>
      </w:pPr>
      <w:r w:rsidRPr="002761F3">
        <w:rPr>
          <w:rFonts w:ascii="Arial" w:eastAsia="Times New Roman" w:hAnsi="Arial" w:cs="Arial"/>
          <w:sz w:val="24"/>
          <w:szCs w:val="24"/>
        </w:rPr>
        <w:t xml:space="preserve">Todd, A. and Mason, M. (2005) Enhancing learning in South African schools: strategies beyond outcomes-based education. </w:t>
      </w:r>
      <w:r w:rsidRPr="002761F3">
        <w:rPr>
          <w:rFonts w:ascii="Arial" w:eastAsia="Times New Roman" w:hAnsi="Arial" w:cs="Arial"/>
          <w:i/>
          <w:sz w:val="24"/>
          <w:szCs w:val="24"/>
        </w:rPr>
        <w:t>International Journal of Educational Development, 25</w:t>
      </w:r>
      <w:r w:rsidRPr="002761F3">
        <w:rPr>
          <w:rFonts w:ascii="Arial" w:eastAsia="Times New Roman" w:hAnsi="Arial" w:cs="Arial"/>
          <w:sz w:val="24"/>
          <w:szCs w:val="24"/>
        </w:rPr>
        <w:t>(3), 221-235.</w:t>
      </w:r>
    </w:p>
    <w:p w14:paraId="59632CAE" w14:textId="77777777" w:rsidR="00B97483" w:rsidRPr="002761F3" w:rsidRDefault="00B97483" w:rsidP="00717C5D">
      <w:pPr>
        <w:jc w:val="both"/>
        <w:rPr>
          <w:rFonts w:ascii="Arial" w:hAnsi="Arial" w:cs="Arial"/>
          <w:sz w:val="24"/>
          <w:szCs w:val="24"/>
        </w:rPr>
      </w:pPr>
      <w:proofErr w:type="spellStart"/>
      <w:r w:rsidRPr="002761F3">
        <w:rPr>
          <w:rFonts w:ascii="Arial" w:hAnsi="Arial" w:cs="Arial"/>
          <w:sz w:val="24"/>
          <w:szCs w:val="24"/>
        </w:rPr>
        <w:t>Tumuheise</w:t>
      </w:r>
      <w:proofErr w:type="spellEnd"/>
      <w:r w:rsidRPr="002761F3">
        <w:rPr>
          <w:rFonts w:ascii="Arial" w:hAnsi="Arial" w:cs="Arial"/>
          <w:sz w:val="24"/>
          <w:szCs w:val="24"/>
        </w:rPr>
        <w:t>,</w:t>
      </w:r>
      <w:r w:rsidR="003C03C9" w:rsidRPr="002761F3">
        <w:rPr>
          <w:rFonts w:ascii="Arial" w:hAnsi="Arial" w:cs="Arial"/>
          <w:sz w:val="24"/>
          <w:szCs w:val="24"/>
        </w:rPr>
        <w:t xml:space="preserve"> A.</w:t>
      </w:r>
      <w:r w:rsidRPr="002761F3">
        <w:rPr>
          <w:rFonts w:ascii="Arial" w:hAnsi="Arial" w:cs="Arial"/>
          <w:sz w:val="24"/>
          <w:szCs w:val="24"/>
        </w:rPr>
        <w:t xml:space="preserve"> et al.  (2023). Factors affecting implementation of </w:t>
      </w:r>
      <w:proofErr w:type="gramStart"/>
      <w:r w:rsidRPr="002761F3">
        <w:rPr>
          <w:rFonts w:ascii="Arial" w:hAnsi="Arial" w:cs="Arial"/>
          <w:sz w:val="24"/>
          <w:szCs w:val="24"/>
        </w:rPr>
        <w:t>competence based</w:t>
      </w:r>
      <w:proofErr w:type="gramEnd"/>
      <w:r w:rsidRPr="002761F3">
        <w:rPr>
          <w:rFonts w:ascii="Arial" w:hAnsi="Arial" w:cs="Arial"/>
          <w:sz w:val="24"/>
          <w:szCs w:val="24"/>
        </w:rPr>
        <w:t xml:space="preserve"> curriculum in selected Secondary Schools of </w:t>
      </w:r>
      <w:proofErr w:type="spellStart"/>
      <w:r w:rsidRPr="002761F3">
        <w:rPr>
          <w:rFonts w:ascii="Arial" w:hAnsi="Arial" w:cs="Arial"/>
          <w:sz w:val="24"/>
          <w:szCs w:val="24"/>
        </w:rPr>
        <w:t>Kabale</w:t>
      </w:r>
      <w:proofErr w:type="spellEnd"/>
      <w:r w:rsidRPr="002761F3">
        <w:rPr>
          <w:rFonts w:ascii="Arial" w:hAnsi="Arial" w:cs="Arial"/>
          <w:sz w:val="24"/>
          <w:szCs w:val="24"/>
        </w:rPr>
        <w:t xml:space="preserve"> Municipality- </w:t>
      </w:r>
      <w:proofErr w:type="spellStart"/>
      <w:r w:rsidRPr="002761F3">
        <w:rPr>
          <w:rFonts w:ascii="Arial" w:hAnsi="Arial" w:cs="Arial"/>
          <w:sz w:val="24"/>
          <w:szCs w:val="24"/>
        </w:rPr>
        <w:t>Kabale</w:t>
      </w:r>
      <w:proofErr w:type="spellEnd"/>
      <w:r w:rsidRPr="002761F3">
        <w:rPr>
          <w:rFonts w:ascii="Arial" w:hAnsi="Arial" w:cs="Arial"/>
          <w:sz w:val="24"/>
          <w:szCs w:val="24"/>
        </w:rPr>
        <w:t xml:space="preserve"> District. </w:t>
      </w:r>
      <w:r w:rsidRPr="002761F3">
        <w:rPr>
          <w:rFonts w:ascii="Arial" w:hAnsi="Arial" w:cs="Arial"/>
          <w:i/>
          <w:sz w:val="24"/>
          <w:szCs w:val="24"/>
        </w:rPr>
        <w:t>International Journal of Educational Policy Research and Review 10</w:t>
      </w:r>
      <w:r w:rsidRPr="002761F3">
        <w:rPr>
          <w:rFonts w:ascii="Arial" w:hAnsi="Arial" w:cs="Arial"/>
          <w:sz w:val="24"/>
          <w:szCs w:val="24"/>
        </w:rPr>
        <w:t xml:space="preserve">(2), 94-105 </w:t>
      </w:r>
    </w:p>
    <w:p w14:paraId="4CB5EED2" w14:textId="77777777" w:rsidR="00443211" w:rsidRPr="002761F3" w:rsidRDefault="00F104EF" w:rsidP="00717C5D">
      <w:pPr>
        <w:spacing w:line="240" w:lineRule="auto"/>
        <w:jc w:val="both"/>
        <w:rPr>
          <w:rFonts w:ascii="Arial" w:hAnsi="Arial" w:cs="Arial"/>
          <w:sz w:val="24"/>
          <w:szCs w:val="24"/>
          <w:shd w:val="clear" w:color="auto" w:fill="FFFFFF"/>
        </w:rPr>
      </w:pPr>
      <w:r w:rsidRPr="002761F3">
        <w:rPr>
          <w:rFonts w:ascii="Arial" w:hAnsi="Arial" w:cs="Arial"/>
          <w:sz w:val="24"/>
          <w:szCs w:val="24"/>
          <w:shd w:val="clear" w:color="auto" w:fill="FFFFFF"/>
        </w:rPr>
        <w:t>Voogt, J.</w:t>
      </w:r>
      <w:r w:rsidR="00443211" w:rsidRPr="002761F3">
        <w:rPr>
          <w:rFonts w:ascii="Arial" w:hAnsi="Arial" w:cs="Arial"/>
          <w:sz w:val="24"/>
          <w:szCs w:val="24"/>
          <w:shd w:val="clear" w:color="auto" w:fill="FFFFFF"/>
        </w:rPr>
        <w:t xml:space="preserve"> </w:t>
      </w:r>
      <w:r w:rsidRPr="002761F3">
        <w:rPr>
          <w:rFonts w:ascii="Arial" w:eastAsia="Calibri" w:hAnsi="Arial" w:cs="Arial"/>
          <w:sz w:val="24"/>
          <w:szCs w:val="24"/>
          <w:lang w:val="en-GB"/>
        </w:rPr>
        <w:t xml:space="preserve">and </w:t>
      </w:r>
      <w:r w:rsidR="00443211" w:rsidRPr="002761F3">
        <w:rPr>
          <w:rFonts w:ascii="Arial" w:hAnsi="Arial" w:cs="Arial"/>
          <w:sz w:val="24"/>
          <w:szCs w:val="24"/>
          <w:shd w:val="clear" w:color="auto" w:fill="FFFFFF"/>
        </w:rPr>
        <w:t xml:space="preserve">Roblin, N. P. (2012). A Comparative Analysis of International Frameworks for 21st Century Competences: Implications for National Curriculum Policies. </w:t>
      </w:r>
      <w:r w:rsidR="00443211" w:rsidRPr="002761F3">
        <w:rPr>
          <w:rFonts w:ascii="Arial" w:hAnsi="Arial" w:cs="Arial"/>
          <w:i/>
          <w:sz w:val="24"/>
          <w:szCs w:val="24"/>
          <w:shd w:val="clear" w:color="auto" w:fill="FFFFFF"/>
        </w:rPr>
        <w:t xml:space="preserve">Journal of Curriculum Studies, 44, </w:t>
      </w:r>
      <w:r w:rsidR="00443211" w:rsidRPr="002761F3">
        <w:rPr>
          <w:rFonts w:ascii="Arial" w:hAnsi="Arial" w:cs="Arial"/>
          <w:sz w:val="24"/>
          <w:szCs w:val="24"/>
          <w:shd w:val="clear" w:color="auto" w:fill="FFFFFF"/>
        </w:rPr>
        <w:t>299-321.</w:t>
      </w:r>
      <w:r w:rsidR="00443211" w:rsidRPr="002761F3">
        <w:rPr>
          <w:rFonts w:ascii="Arial" w:hAnsi="Arial" w:cs="Arial"/>
          <w:sz w:val="24"/>
          <w:szCs w:val="24"/>
        </w:rPr>
        <w:t xml:space="preserve"> </w:t>
      </w:r>
      <w:hyperlink r:id="rId17" w:history="1">
        <w:r w:rsidR="00443211" w:rsidRPr="002761F3">
          <w:rPr>
            <w:rStyle w:val="Hyperlink"/>
            <w:rFonts w:ascii="Arial" w:hAnsi="Arial" w:cs="Arial"/>
            <w:color w:val="auto"/>
            <w:sz w:val="24"/>
            <w:szCs w:val="24"/>
            <w:u w:val="none"/>
            <w:shd w:val="clear" w:color="auto" w:fill="FFFFFF"/>
          </w:rPr>
          <w:t>https://doi.org/10.1080/00220272.2012.668938</w:t>
        </w:r>
      </w:hyperlink>
    </w:p>
    <w:p w14:paraId="7A97BF6F" w14:textId="77777777" w:rsidR="00B52DDF" w:rsidRPr="002761F3" w:rsidRDefault="00B52DDF" w:rsidP="00717C5D">
      <w:pPr>
        <w:pStyle w:val="NoSpacing"/>
        <w:jc w:val="both"/>
        <w:rPr>
          <w:rFonts w:ascii="Arial" w:hAnsi="Arial" w:cs="Arial"/>
          <w:i/>
          <w:iCs/>
          <w:sz w:val="24"/>
          <w:szCs w:val="24"/>
        </w:rPr>
      </w:pPr>
      <w:proofErr w:type="spellStart"/>
      <w:r w:rsidRPr="002761F3">
        <w:rPr>
          <w:rFonts w:ascii="Arial" w:hAnsi="Arial" w:cs="Arial"/>
          <w:sz w:val="24"/>
          <w:szCs w:val="24"/>
        </w:rPr>
        <w:t>Wangeleja</w:t>
      </w:r>
      <w:proofErr w:type="spellEnd"/>
      <w:r w:rsidRPr="002761F3">
        <w:rPr>
          <w:rFonts w:ascii="Arial" w:hAnsi="Arial" w:cs="Arial"/>
          <w:sz w:val="24"/>
          <w:szCs w:val="24"/>
        </w:rPr>
        <w:t xml:space="preserve">, M. J. N. (2010). The Teaching and Learning of Competence Based Mathematics Curriculum: Methods and Techniques. </w:t>
      </w:r>
      <w:r w:rsidRPr="002761F3">
        <w:rPr>
          <w:rFonts w:ascii="Arial" w:hAnsi="Arial" w:cs="Arial"/>
          <w:i/>
          <w:iCs/>
          <w:sz w:val="24"/>
          <w:szCs w:val="24"/>
        </w:rPr>
        <w:t xml:space="preserve">A paper presented at the annual seminar of the mathematical association of Tanzania at Solomon Mahlangu Campus of Sokoine University of Agriculture, Morogoro-21/10/2020. </w:t>
      </w:r>
    </w:p>
    <w:p w14:paraId="2A97FAAA" w14:textId="77777777" w:rsidR="00EA2B09" w:rsidRPr="002761F3" w:rsidRDefault="00EA2B09" w:rsidP="00717C5D">
      <w:pPr>
        <w:pStyle w:val="NoSpacing"/>
        <w:jc w:val="both"/>
        <w:rPr>
          <w:rFonts w:ascii="Arial" w:hAnsi="Arial" w:cs="Arial"/>
          <w:i/>
          <w:iCs/>
          <w:sz w:val="24"/>
          <w:szCs w:val="24"/>
        </w:rPr>
      </w:pPr>
    </w:p>
    <w:p w14:paraId="2378109E" w14:textId="77777777" w:rsidR="00B52DDF" w:rsidRPr="002761F3" w:rsidRDefault="00EA2B09" w:rsidP="00717C5D">
      <w:pPr>
        <w:pStyle w:val="NoSpacing"/>
        <w:jc w:val="both"/>
        <w:rPr>
          <w:rFonts w:ascii="Arial" w:hAnsi="Arial" w:cs="Arial"/>
          <w:sz w:val="24"/>
          <w:szCs w:val="24"/>
        </w:rPr>
      </w:pPr>
      <w:r w:rsidRPr="002761F3">
        <w:rPr>
          <w:rFonts w:ascii="Arial" w:hAnsi="Arial" w:cs="Arial"/>
          <w:sz w:val="24"/>
          <w:szCs w:val="24"/>
        </w:rPr>
        <w:t xml:space="preserve">Wagenaar, R. (2014). Competences and learning outcomes: a panacea for understanding the (new) role of Higher Education? </w:t>
      </w:r>
      <w:r w:rsidRPr="002761F3">
        <w:rPr>
          <w:rFonts w:ascii="Arial" w:hAnsi="Arial" w:cs="Arial"/>
          <w:i/>
          <w:sz w:val="24"/>
          <w:szCs w:val="24"/>
        </w:rPr>
        <w:t>Tuning Journal for Higher Education, 1</w:t>
      </w:r>
      <w:r w:rsidRPr="002761F3">
        <w:rPr>
          <w:rFonts w:ascii="Arial" w:hAnsi="Arial" w:cs="Arial"/>
          <w:sz w:val="24"/>
          <w:szCs w:val="24"/>
        </w:rPr>
        <w:t>(2):279-302.</w:t>
      </w:r>
    </w:p>
    <w:p w14:paraId="50225477" w14:textId="77777777" w:rsidR="00EA2B09" w:rsidRPr="002761F3" w:rsidRDefault="00EA2B09" w:rsidP="00717C5D">
      <w:pPr>
        <w:pStyle w:val="NoSpacing"/>
        <w:jc w:val="both"/>
        <w:rPr>
          <w:rFonts w:ascii="Arial" w:hAnsi="Arial" w:cs="Arial"/>
          <w:i/>
          <w:iCs/>
          <w:sz w:val="24"/>
          <w:szCs w:val="24"/>
        </w:rPr>
      </w:pPr>
    </w:p>
    <w:p w14:paraId="500F359E" w14:textId="77777777" w:rsidR="008231B3" w:rsidRPr="002761F3" w:rsidRDefault="008231B3" w:rsidP="00717C5D">
      <w:pPr>
        <w:pStyle w:val="NoSpacing"/>
        <w:jc w:val="both"/>
        <w:rPr>
          <w:rFonts w:ascii="Arial" w:hAnsi="Arial" w:cs="Arial"/>
          <w:sz w:val="24"/>
          <w:szCs w:val="24"/>
        </w:rPr>
      </w:pPr>
      <w:r w:rsidRPr="002761F3">
        <w:rPr>
          <w:rFonts w:ascii="Arial" w:hAnsi="Arial" w:cs="Arial"/>
          <w:sz w:val="24"/>
          <w:szCs w:val="24"/>
        </w:rPr>
        <w:t xml:space="preserve">Weddel, K. S. (2006). </w:t>
      </w:r>
      <w:r w:rsidRPr="002761F3">
        <w:rPr>
          <w:rFonts w:ascii="Arial" w:hAnsi="Arial" w:cs="Arial"/>
          <w:i/>
          <w:iCs/>
          <w:sz w:val="24"/>
          <w:szCs w:val="24"/>
        </w:rPr>
        <w:t>Competency Based Education and Content Standards</w:t>
      </w:r>
      <w:r w:rsidRPr="002761F3">
        <w:rPr>
          <w:rFonts w:ascii="Arial" w:hAnsi="Arial" w:cs="Arial"/>
          <w:sz w:val="24"/>
          <w:szCs w:val="24"/>
        </w:rPr>
        <w:t xml:space="preserve">. Northern Colorado Literacy Resource Centre. Retrieved on 2nd Oct, 2021 from http://www.cde.state.co.us/cdeadult/download/pdf/CompetencyBasedEducation.pdf. </w:t>
      </w:r>
    </w:p>
    <w:p w14:paraId="16E8B8D0" w14:textId="77777777" w:rsidR="00D40180" w:rsidRPr="002761F3" w:rsidRDefault="00D40180" w:rsidP="00717C5D">
      <w:pPr>
        <w:jc w:val="both"/>
        <w:rPr>
          <w:rFonts w:ascii="Arial" w:eastAsia="SimSun" w:hAnsi="Arial" w:cs="Arial"/>
          <w:sz w:val="24"/>
          <w:szCs w:val="24"/>
        </w:rPr>
      </w:pPr>
    </w:p>
    <w:sectPr w:rsidR="00D40180" w:rsidRPr="002761F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76DBD" w14:textId="77777777" w:rsidR="00E87F56" w:rsidRDefault="00E87F56">
      <w:pPr>
        <w:spacing w:line="240" w:lineRule="auto"/>
      </w:pPr>
      <w:r>
        <w:separator/>
      </w:r>
    </w:p>
  </w:endnote>
  <w:endnote w:type="continuationSeparator" w:id="0">
    <w:p w14:paraId="72520C83" w14:textId="77777777" w:rsidR="00E87F56" w:rsidRDefault="00E87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6B334" w14:textId="77777777" w:rsidR="00444B5E" w:rsidRDefault="00444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FBB9" w14:textId="77777777" w:rsidR="00444B5E" w:rsidRDefault="00444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932E" w14:textId="77777777" w:rsidR="00444B5E" w:rsidRDefault="00444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90975" w14:textId="77777777" w:rsidR="00E87F56" w:rsidRDefault="00E87F56">
      <w:pPr>
        <w:spacing w:after="0"/>
      </w:pPr>
      <w:r>
        <w:separator/>
      </w:r>
    </w:p>
  </w:footnote>
  <w:footnote w:type="continuationSeparator" w:id="0">
    <w:p w14:paraId="35108FAC" w14:textId="77777777" w:rsidR="00E87F56" w:rsidRDefault="00E87F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16483" w14:textId="00294473" w:rsidR="00444B5E" w:rsidRDefault="00E87F56">
    <w:pPr>
      <w:pStyle w:val="Header"/>
    </w:pPr>
    <w:r>
      <w:rPr>
        <w:noProof/>
      </w:rPr>
      <w:pict w14:anchorId="5FE8C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221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9CBD" w14:textId="00FA1A60" w:rsidR="00444B5E" w:rsidRDefault="00E87F56">
    <w:pPr>
      <w:pStyle w:val="Header"/>
    </w:pPr>
    <w:r>
      <w:rPr>
        <w:noProof/>
      </w:rPr>
      <w:pict w14:anchorId="0D4A9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221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A3EE" w14:textId="261EACCE" w:rsidR="00444B5E" w:rsidRDefault="00E87F56">
    <w:pPr>
      <w:pStyle w:val="Header"/>
    </w:pPr>
    <w:r>
      <w:rPr>
        <w:noProof/>
      </w:rPr>
      <w:pict w14:anchorId="39199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221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4D60BF"/>
    <w:multiLevelType w:val="multilevel"/>
    <w:tmpl w:val="9F4D60B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ADE7CBD7"/>
    <w:multiLevelType w:val="multilevel"/>
    <w:tmpl w:val="ADE7CBD7"/>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E6C9A59D"/>
    <w:multiLevelType w:val="multilevel"/>
    <w:tmpl w:val="E6C9A59D"/>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abstractNum w:abstractNumId="3" w15:restartNumberingAfterBreak="0">
    <w:nsid w:val="13803D42"/>
    <w:multiLevelType w:val="multilevel"/>
    <w:tmpl w:val="7FA0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F244B"/>
    <w:multiLevelType w:val="multilevel"/>
    <w:tmpl w:val="F494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E8F04"/>
    <w:multiLevelType w:val="multilevel"/>
    <w:tmpl w:val="5A0E8F04"/>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Y0tzQwMLEwsTQ0NTNQ0lEKTi0uzszPAykwrAUAfg8xdywAAAA="/>
  </w:docVars>
  <w:rsids>
    <w:rsidRoot w:val="00660E02"/>
    <w:rsid w:val="00002C91"/>
    <w:rsid w:val="00002E26"/>
    <w:rsid w:val="000031BB"/>
    <w:rsid w:val="000037C2"/>
    <w:rsid w:val="00003B2D"/>
    <w:rsid w:val="0000414F"/>
    <w:rsid w:val="00004C18"/>
    <w:rsid w:val="00004DC3"/>
    <w:rsid w:val="000053AA"/>
    <w:rsid w:val="000074FB"/>
    <w:rsid w:val="00010A9A"/>
    <w:rsid w:val="00013ED7"/>
    <w:rsid w:val="00017C4A"/>
    <w:rsid w:val="000209BE"/>
    <w:rsid w:val="00021A8B"/>
    <w:rsid w:val="00023164"/>
    <w:rsid w:val="00023B41"/>
    <w:rsid w:val="00024368"/>
    <w:rsid w:val="0002448E"/>
    <w:rsid w:val="0002534B"/>
    <w:rsid w:val="00026E46"/>
    <w:rsid w:val="0003051E"/>
    <w:rsid w:val="00031306"/>
    <w:rsid w:val="00031D3D"/>
    <w:rsid w:val="00031FD8"/>
    <w:rsid w:val="00032721"/>
    <w:rsid w:val="0003446C"/>
    <w:rsid w:val="00036737"/>
    <w:rsid w:val="00037B0A"/>
    <w:rsid w:val="00040909"/>
    <w:rsid w:val="0004346B"/>
    <w:rsid w:val="000477EF"/>
    <w:rsid w:val="000478A5"/>
    <w:rsid w:val="00047FD4"/>
    <w:rsid w:val="00050629"/>
    <w:rsid w:val="00050AD5"/>
    <w:rsid w:val="00051E86"/>
    <w:rsid w:val="00053BD5"/>
    <w:rsid w:val="00053DD9"/>
    <w:rsid w:val="00054F35"/>
    <w:rsid w:val="00055B45"/>
    <w:rsid w:val="00055FA2"/>
    <w:rsid w:val="00056488"/>
    <w:rsid w:val="000564EC"/>
    <w:rsid w:val="00060A4F"/>
    <w:rsid w:val="000610EB"/>
    <w:rsid w:val="00062B95"/>
    <w:rsid w:val="0006358D"/>
    <w:rsid w:val="00063D23"/>
    <w:rsid w:val="00064D81"/>
    <w:rsid w:val="00066182"/>
    <w:rsid w:val="00066E11"/>
    <w:rsid w:val="00067646"/>
    <w:rsid w:val="00067EAC"/>
    <w:rsid w:val="00070966"/>
    <w:rsid w:val="000713AF"/>
    <w:rsid w:val="00073387"/>
    <w:rsid w:val="000739FC"/>
    <w:rsid w:val="00074D18"/>
    <w:rsid w:val="0007612E"/>
    <w:rsid w:val="00076A0F"/>
    <w:rsid w:val="00081660"/>
    <w:rsid w:val="00081F61"/>
    <w:rsid w:val="00083D57"/>
    <w:rsid w:val="00083E13"/>
    <w:rsid w:val="0008497A"/>
    <w:rsid w:val="00084BE7"/>
    <w:rsid w:val="00086935"/>
    <w:rsid w:val="000874E6"/>
    <w:rsid w:val="00087D14"/>
    <w:rsid w:val="00090006"/>
    <w:rsid w:val="00090417"/>
    <w:rsid w:val="000908D9"/>
    <w:rsid w:val="00091C33"/>
    <w:rsid w:val="000922BB"/>
    <w:rsid w:val="0009246D"/>
    <w:rsid w:val="00092B69"/>
    <w:rsid w:val="00092D7F"/>
    <w:rsid w:val="0009643B"/>
    <w:rsid w:val="00097837"/>
    <w:rsid w:val="000A01F1"/>
    <w:rsid w:val="000A06E2"/>
    <w:rsid w:val="000A16CF"/>
    <w:rsid w:val="000A1CB1"/>
    <w:rsid w:val="000A25EF"/>
    <w:rsid w:val="000A3439"/>
    <w:rsid w:val="000A45DB"/>
    <w:rsid w:val="000A4AEB"/>
    <w:rsid w:val="000A6AED"/>
    <w:rsid w:val="000A6C19"/>
    <w:rsid w:val="000A7FEA"/>
    <w:rsid w:val="000B0AD5"/>
    <w:rsid w:val="000B6C20"/>
    <w:rsid w:val="000B7190"/>
    <w:rsid w:val="000C0624"/>
    <w:rsid w:val="000C0D65"/>
    <w:rsid w:val="000C10FA"/>
    <w:rsid w:val="000C2414"/>
    <w:rsid w:val="000C45EE"/>
    <w:rsid w:val="000C503F"/>
    <w:rsid w:val="000C7CB3"/>
    <w:rsid w:val="000D04BB"/>
    <w:rsid w:val="000D07B4"/>
    <w:rsid w:val="000D2ECB"/>
    <w:rsid w:val="000D3571"/>
    <w:rsid w:val="000D5D68"/>
    <w:rsid w:val="000D640D"/>
    <w:rsid w:val="000E0A1E"/>
    <w:rsid w:val="000E0E59"/>
    <w:rsid w:val="000E0F9A"/>
    <w:rsid w:val="000E20FE"/>
    <w:rsid w:val="000E21E7"/>
    <w:rsid w:val="000E222F"/>
    <w:rsid w:val="000E3439"/>
    <w:rsid w:val="000E4169"/>
    <w:rsid w:val="000E5052"/>
    <w:rsid w:val="000E5D44"/>
    <w:rsid w:val="000E6CD6"/>
    <w:rsid w:val="000E7B7A"/>
    <w:rsid w:val="000E7ED1"/>
    <w:rsid w:val="000F02AB"/>
    <w:rsid w:val="000F138F"/>
    <w:rsid w:val="000F153B"/>
    <w:rsid w:val="000F27E1"/>
    <w:rsid w:val="000F2899"/>
    <w:rsid w:val="000F28A1"/>
    <w:rsid w:val="000F305B"/>
    <w:rsid w:val="000F360A"/>
    <w:rsid w:val="000F5208"/>
    <w:rsid w:val="000F57CC"/>
    <w:rsid w:val="000F57E5"/>
    <w:rsid w:val="000F6F47"/>
    <w:rsid w:val="000F7389"/>
    <w:rsid w:val="000F7A0F"/>
    <w:rsid w:val="000F7D8A"/>
    <w:rsid w:val="001005D0"/>
    <w:rsid w:val="00100C86"/>
    <w:rsid w:val="0010155E"/>
    <w:rsid w:val="00101662"/>
    <w:rsid w:val="001022BC"/>
    <w:rsid w:val="00102D58"/>
    <w:rsid w:val="00106007"/>
    <w:rsid w:val="00106DA0"/>
    <w:rsid w:val="00106DF7"/>
    <w:rsid w:val="00107B8E"/>
    <w:rsid w:val="0011025F"/>
    <w:rsid w:val="00110C6D"/>
    <w:rsid w:val="001112FE"/>
    <w:rsid w:val="00113714"/>
    <w:rsid w:val="00115E77"/>
    <w:rsid w:val="0011614B"/>
    <w:rsid w:val="00117012"/>
    <w:rsid w:val="0011789F"/>
    <w:rsid w:val="001205C6"/>
    <w:rsid w:val="00120BE2"/>
    <w:rsid w:val="00120DC8"/>
    <w:rsid w:val="00122979"/>
    <w:rsid w:val="00126F9F"/>
    <w:rsid w:val="00130E93"/>
    <w:rsid w:val="00132800"/>
    <w:rsid w:val="00132FDA"/>
    <w:rsid w:val="001331F1"/>
    <w:rsid w:val="00133478"/>
    <w:rsid w:val="00136EF0"/>
    <w:rsid w:val="00140016"/>
    <w:rsid w:val="0014229A"/>
    <w:rsid w:val="001441CE"/>
    <w:rsid w:val="001448AB"/>
    <w:rsid w:val="00144F9F"/>
    <w:rsid w:val="00145A78"/>
    <w:rsid w:val="00145C4B"/>
    <w:rsid w:val="00145FDF"/>
    <w:rsid w:val="00146219"/>
    <w:rsid w:val="00146225"/>
    <w:rsid w:val="00147B98"/>
    <w:rsid w:val="00147F27"/>
    <w:rsid w:val="00151695"/>
    <w:rsid w:val="00151EF2"/>
    <w:rsid w:val="0015211E"/>
    <w:rsid w:val="00152543"/>
    <w:rsid w:val="001543B9"/>
    <w:rsid w:val="001545C3"/>
    <w:rsid w:val="00155268"/>
    <w:rsid w:val="00155BE2"/>
    <w:rsid w:val="00164240"/>
    <w:rsid w:val="001647FA"/>
    <w:rsid w:val="001654BB"/>
    <w:rsid w:val="00165FB9"/>
    <w:rsid w:val="001665FD"/>
    <w:rsid w:val="00170BF2"/>
    <w:rsid w:val="0017284F"/>
    <w:rsid w:val="00172D99"/>
    <w:rsid w:val="00174C36"/>
    <w:rsid w:val="00177926"/>
    <w:rsid w:val="00177A10"/>
    <w:rsid w:val="00177E98"/>
    <w:rsid w:val="00181476"/>
    <w:rsid w:val="0018263B"/>
    <w:rsid w:val="00183CAB"/>
    <w:rsid w:val="00184C11"/>
    <w:rsid w:val="00184D0F"/>
    <w:rsid w:val="001878CC"/>
    <w:rsid w:val="00187B67"/>
    <w:rsid w:val="001909F5"/>
    <w:rsid w:val="00191442"/>
    <w:rsid w:val="00193047"/>
    <w:rsid w:val="0019311A"/>
    <w:rsid w:val="00193F02"/>
    <w:rsid w:val="0019447D"/>
    <w:rsid w:val="00194D3B"/>
    <w:rsid w:val="00195EEC"/>
    <w:rsid w:val="0019602F"/>
    <w:rsid w:val="00197AE5"/>
    <w:rsid w:val="00197AFD"/>
    <w:rsid w:val="001A02E7"/>
    <w:rsid w:val="001A05AD"/>
    <w:rsid w:val="001A133D"/>
    <w:rsid w:val="001A2298"/>
    <w:rsid w:val="001A314D"/>
    <w:rsid w:val="001A55CE"/>
    <w:rsid w:val="001A5CA4"/>
    <w:rsid w:val="001A6A1B"/>
    <w:rsid w:val="001A79F8"/>
    <w:rsid w:val="001B1688"/>
    <w:rsid w:val="001B21C2"/>
    <w:rsid w:val="001B30B7"/>
    <w:rsid w:val="001B30D6"/>
    <w:rsid w:val="001B333F"/>
    <w:rsid w:val="001B3548"/>
    <w:rsid w:val="001B5367"/>
    <w:rsid w:val="001B6114"/>
    <w:rsid w:val="001B72A7"/>
    <w:rsid w:val="001B7318"/>
    <w:rsid w:val="001B7842"/>
    <w:rsid w:val="001B7F80"/>
    <w:rsid w:val="001C0291"/>
    <w:rsid w:val="001C2015"/>
    <w:rsid w:val="001C23E0"/>
    <w:rsid w:val="001C445A"/>
    <w:rsid w:val="001C4943"/>
    <w:rsid w:val="001C4C86"/>
    <w:rsid w:val="001C4D19"/>
    <w:rsid w:val="001C6139"/>
    <w:rsid w:val="001C653F"/>
    <w:rsid w:val="001D1BB7"/>
    <w:rsid w:val="001D2455"/>
    <w:rsid w:val="001D3032"/>
    <w:rsid w:val="001D3210"/>
    <w:rsid w:val="001D330D"/>
    <w:rsid w:val="001D37AA"/>
    <w:rsid w:val="001D56F0"/>
    <w:rsid w:val="001D5C11"/>
    <w:rsid w:val="001D602A"/>
    <w:rsid w:val="001D6E77"/>
    <w:rsid w:val="001D6EC5"/>
    <w:rsid w:val="001E0293"/>
    <w:rsid w:val="001E209E"/>
    <w:rsid w:val="001E2290"/>
    <w:rsid w:val="001E22DC"/>
    <w:rsid w:val="001E3350"/>
    <w:rsid w:val="001E3EDA"/>
    <w:rsid w:val="001E568B"/>
    <w:rsid w:val="001E5C1F"/>
    <w:rsid w:val="001E5C89"/>
    <w:rsid w:val="001E69AB"/>
    <w:rsid w:val="001E75A7"/>
    <w:rsid w:val="001E7C75"/>
    <w:rsid w:val="001F088D"/>
    <w:rsid w:val="001F2415"/>
    <w:rsid w:val="001F344B"/>
    <w:rsid w:val="001F3DD1"/>
    <w:rsid w:val="001F415E"/>
    <w:rsid w:val="001F4496"/>
    <w:rsid w:val="001F4A25"/>
    <w:rsid w:val="001F555A"/>
    <w:rsid w:val="001F5E62"/>
    <w:rsid w:val="001F6FFA"/>
    <w:rsid w:val="001F713C"/>
    <w:rsid w:val="001F73A9"/>
    <w:rsid w:val="001F7600"/>
    <w:rsid w:val="00200383"/>
    <w:rsid w:val="00200836"/>
    <w:rsid w:val="002019F3"/>
    <w:rsid w:val="00201DFD"/>
    <w:rsid w:val="00201E70"/>
    <w:rsid w:val="00202BFF"/>
    <w:rsid w:val="00202E85"/>
    <w:rsid w:val="00203631"/>
    <w:rsid w:val="00204F46"/>
    <w:rsid w:val="002056D4"/>
    <w:rsid w:val="002056EF"/>
    <w:rsid w:val="00207873"/>
    <w:rsid w:val="00207E6A"/>
    <w:rsid w:val="002101D9"/>
    <w:rsid w:val="0021053F"/>
    <w:rsid w:val="00210947"/>
    <w:rsid w:val="00210C8B"/>
    <w:rsid w:val="00211977"/>
    <w:rsid w:val="00211D8F"/>
    <w:rsid w:val="002128FD"/>
    <w:rsid w:val="002139EF"/>
    <w:rsid w:val="002143A7"/>
    <w:rsid w:val="002149D2"/>
    <w:rsid w:val="0021610B"/>
    <w:rsid w:val="00217204"/>
    <w:rsid w:val="002174F8"/>
    <w:rsid w:val="00217EA8"/>
    <w:rsid w:val="002205F1"/>
    <w:rsid w:val="00220ED1"/>
    <w:rsid w:val="002214FA"/>
    <w:rsid w:val="002225CB"/>
    <w:rsid w:val="00226E7D"/>
    <w:rsid w:val="00227E93"/>
    <w:rsid w:val="0023070C"/>
    <w:rsid w:val="00235F22"/>
    <w:rsid w:val="002364B4"/>
    <w:rsid w:val="00236DE5"/>
    <w:rsid w:val="00237319"/>
    <w:rsid w:val="00237773"/>
    <w:rsid w:val="00237B1A"/>
    <w:rsid w:val="00241810"/>
    <w:rsid w:val="00243C54"/>
    <w:rsid w:val="00245263"/>
    <w:rsid w:val="00245D91"/>
    <w:rsid w:val="0024634E"/>
    <w:rsid w:val="0024673F"/>
    <w:rsid w:val="00246758"/>
    <w:rsid w:val="002506B0"/>
    <w:rsid w:val="00250A44"/>
    <w:rsid w:val="00251927"/>
    <w:rsid w:val="00253E2D"/>
    <w:rsid w:val="00256145"/>
    <w:rsid w:val="00256DB7"/>
    <w:rsid w:val="00257992"/>
    <w:rsid w:val="00260738"/>
    <w:rsid w:val="00261916"/>
    <w:rsid w:val="0026237C"/>
    <w:rsid w:val="00262A9A"/>
    <w:rsid w:val="00262B79"/>
    <w:rsid w:val="002633D3"/>
    <w:rsid w:val="0026368F"/>
    <w:rsid w:val="00263EFE"/>
    <w:rsid w:val="002663A0"/>
    <w:rsid w:val="002667D0"/>
    <w:rsid w:val="00267344"/>
    <w:rsid w:val="002709AD"/>
    <w:rsid w:val="00270A14"/>
    <w:rsid w:val="00272492"/>
    <w:rsid w:val="00273F27"/>
    <w:rsid w:val="00275AC2"/>
    <w:rsid w:val="00275FDD"/>
    <w:rsid w:val="002761F3"/>
    <w:rsid w:val="00277F76"/>
    <w:rsid w:val="00280182"/>
    <w:rsid w:val="0028028F"/>
    <w:rsid w:val="002834CA"/>
    <w:rsid w:val="00283D42"/>
    <w:rsid w:val="002851DA"/>
    <w:rsid w:val="00286160"/>
    <w:rsid w:val="00286179"/>
    <w:rsid w:val="00286EE2"/>
    <w:rsid w:val="00292E1B"/>
    <w:rsid w:val="00293F2F"/>
    <w:rsid w:val="00294245"/>
    <w:rsid w:val="00295BB6"/>
    <w:rsid w:val="002962C3"/>
    <w:rsid w:val="002970EC"/>
    <w:rsid w:val="002A093B"/>
    <w:rsid w:val="002A0DF6"/>
    <w:rsid w:val="002A18A4"/>
    <w:rsid w:val="002A1AB0"/>
    <w:rsid w:val="002A3613"/>
    <w:rsid w:val="002A4B47"/>
    <w:rsid w:val="002A6B81"/>
    <w:rsid w:val="002A7064"/>
    <w:rsid w:val="002A71A1"/>
    <w:rsid w:val="002A73CC"/>
    <w:rsid w:val="002A743D"/>
    <w:rsid w:val="002B21E7"/>
    <w:rsid w:val="002B3D72"/>
    <w:rsid w:val="002B534F"/>
    <w:rsid w:val="002B56C6"/>
    <w:rsid w:val="002B626B"/>
    <w:rsid w:val="002B72E1"/>
    <w:rsid w:val="002C22FE"/>
    <w:rsid w:val="002C2B8F"/>
    <w:rsid w:val="002C33A6"/>
    <w:rsid w:val="002C344B"/>
    <w:rsid w:val="002C3C50"/>
    <w:rsid w:val="002C4345"/>
    <w:rsid w:val="002C453A"/>
    <w:rsid w:val="002C54E0"/>
    <w:rsid w:val="002C63C0"/>
    <w:rsid w:val="002C6FA5"/>
    <w:rsid w:val="002C7207"/>
    <w:rsid w:val="002C7BBA"/>
    <w:rsid w:val="002D092C"/>
    <w:rsid w:val="002D2682"/>
    <w:rsid w:val="002D3631"/>
    <w:rsid w:val="002D37F4"/>
    <w:rsid w:val="002D4692"/>
    <w:rsid w:val="002D5045"/>
    <w:rsid w:val="002D5198"/>
    <w:rsid w:val="002D550F"/>
    <w:rsid w:val="002D6BBF"/>
    <w:rsid w:val="002E112F"/>
    <w:rsid w:val="002E16CE"/>
    <w:rsid w:val="002E20A3"/>
    <w:rsid w:val="002E3608"/>
    <w:rsid w:val="002E4A98"/>
    <w:rsid w:val="002E5493"/>
    <w:rsid w:val="002E58E9"/>
    <w:rsid w:val="002E5D4D"/>
    <w:rsid w:val="002E6AFC"/>
    <w:rsid w:val="002E741B"/>
    <w:rsid w:val="002E7E5C"/>
    <w:rsid w:val="002F2C5F"/>
    <w:rsid w:val="002F3550"/>
    <w:rsid w:val="002F6387"/>
    <w:rsid w:val="002F6FEC"/>
    <w:rsid w:val="002F7E4C"/>
    <w:rsid w:val="00300E33"/>
    <w:rsid w:val="00300FCF"/>
    <w:rsid w:val="003013A1"/>
    <w:rsid w:val="00301C68"/>
    <w:rsid w:val="00301DF6"/>
    <w:rsid w:val="00301F31"/>
    <w:rsid w:val="00302D54"/>
    <w:rsid w:val="003030FD"/>
    <w:rsid w:val="00303A6F"/>
    <w:rsid w:val="0030551A"/>
    <w:rsid w:val="00306097"/>
    <w:rsid w:val="00306FBC"/>
    <w:rsid w:val="00307401"/>
    <w:rsid w:val="00310C5D"/>
    <w:rsid w:val="003114D5"/>
    <w:rsid w:val="0031252C"/>
    <w:rsid w:val="003126A1"/>
    <w:rsid w:val="00314BD1"/>
    <w:rsid w:val="00315449"/>
    <w:rsid w:val="00315695"/>
    <w:rsid w:val="003157A5"/>
    <w:rsid w:val="0031616F"/>
    <w:rsid w:val="00317DDA"/>
    <w:rsid w:val="00320ED9"/>
    <w:rsid w:val="00322798"/>
    <w:rsid w:val="003240A8"/>
    <w:rsid w:val="00324B6E"/>
    <w:rsid w:val="00324D1A"/>
    <w:rsid w:val="00324F91"/>
    <w:rsid w:val="003313BF"/>
    <w:rsid w:val="00331469"/>
    <w:rsid w:val="003315BF"/>
    <w:rsid w:val="00331822"/>
    <w:rsid w:val="00334BD8"/>
    <w:rsid w:val="00337399"/>
    <w:rsid w:val="00337FFD"/>
    <w:rsid w:val="0034009F"/>
    <w:rsid w:val="00340FFD"/>
    <w:rsid w:val="0034186D"/>
    <w:rsid w:val="00341B79"/>
    <w:rsid w:val="00341FB3"/>
    <w:rsid w:val="003444F6"/>
    <w:rsid w:val="00344659"/>
    <w:rsid w:val="00347EB5"/>
    <w:rsid w:val="003500BA"/>
    <w:rsid w:val="003508C8"/>
    <w:rsid w:val="00351A46"/>
    <w:rsid w:val="00351B03"/>
    <w:rsid w:val="003522A5"/>
    <w:rsid w:val="00354C2C"/>
    <w:rsid w:val="00356979"/>
    <w:rsid w:val="003605FA"/>
    <w:rsid w:val="0036336C"/>
    <w:rsid w:val="00364DA5"/>
    <w:rsid w:val="00364E90"/>
    <w:rsid w:val="003673A1"/>
    <w:rsid w:val="00370165"/>
    <w:rsid w:val="00370F20"/>
    <w:rsid w:val="003738EC"/>
    <w:rsid w:val="00374FEC"/>
    <w:rsid w:val="00375ABE"/>
    <w:rsid w:val="00375C2F"/>
    <w:rsid w:val="00376065"/>
    <w:rsid w:val="003776EF"/>
    <w:rsid w:val="003778D3"/>
    <w:rsid w:val="00377AD8"/>
    <w:rsid w:val="00380456"/>
    <w:rsid w:val="003817CB"/>
    <w:rsid w:val="00381D10"/>
    <w:rsid w:val="00382244"/>
    <w:rsid w:val="00382B06"/>
    <w:rsid w:val="00382E05"/>
    <w:rsid w:val="003842EA"/>
    <w:rsid w:val="00384DD2"/>
    <w:rsid w:val="00385ABC"/>
    <w:rsid w:val="00385F80"/>
    <w:rsid w:val="003866AC"/>
    <w:rsid w:val="0038769D"/>
    <w:rsid w:val="003906CE"/>
    <w:rsid w:val="00390D87"/>
    <w:rsid w:val="00391218"/>
    <w:rsid w:val="003915B4"/>
    <w:rsid w:val="00391DEB"/>
    <w:rsid w:val="00393329"/>
    <w:rsid w:val="003939B2"/>
    <w:rsid w:val="00394B4D"/>
    <w:rsid w:val="00394CB8"/>
    <w:rsid w:val="00395BD0"/>
    <w:rsid w:val="00395D03"/>
    <w:rsid w:val="00397D1D"/>
    <w:rsid w:val="003A06F5"/>
    <w:rsid w:val="003A183F"/>
    <w:rsid w:val="003A1ED0"/>
    <w:rsid w:val="003A3C8F"/>
    <w:rsid w:val="003A3CB8"/>
    <w:rsid w:val="003A43B5"/>
    <w:rsid w:val="003A4DFE"/>
    <w:rsid w:val="003A5613"/>
    <w:rsid w:val="003A5D20"/>
    <w:rsid w:val="003A7350"/>
    <w:rsid w:val="003B2706"/>
    <w:rsid w:val="003B467A"/>
    <w:rsid w:val="003B5872"/>
    <w:rsid w:val="003B6128"/>
    <w:rsid w:val="003B72BC"/>
    <w:rsid w:val="003C03C9"/>
    <w:rsid w:val="003C0425"/>
    <w:rsid w:val="003C0D2D"/>
    <w:rsid w:val="003C197F"/>
    <w:rsid w:val="003C3277"/>
    <w:rsid w:val="003C3F65"/>
    <w:rsid w:val="003C5138"/>
    <w:rsid w:val="003C54BD"/>
    <w:rsid w:val="003C5E44"/>
    <w:rsid w:val="003C69ED"/>
    <w:rsid w:val="003C6BA8"/>
    <w:rsid w:val="003D22D6"/>
    <w:rsid w:val="003D2989"/>
    <w:rsid w:val="003D4591"/>
    <w:rsid w:val="003D4708"/>
    <w:rsid w:val="003D682B"/>
    <w:rsid w:val="003E0BFB"/>
    <w:rsid w:val="003E15CD"/>
    <w:rsid w:val="003E190A"/>
    <w:rsid w:val="003E25ED"/>
    <w:rsid w:val="003E287D"/>
    <w:rsid w:val="003E3BF4"/>
    <w:rsid w:val="003E5080"/>
    <w:rsid w:val="003E515F"/>
    <w:rsid w:val="003E5D03"/>
    <w:rsid w:val="003E5E83"/>
    <w:rsid w:val="003E64DE"/>
    <w:rsid w:val="003E6613"/>
    <w:rsid w:val="003E728D"/>
    <w:rsid w:val="003E7901"/>
    <w:rsid w:val="003E7985"/>
    <w:rsid w:val="003F029D"/>
    <w:rsid w:val="003F09EF"/>
    <w:rsid w:val="003F0B1B"/>
    <w:rsid w:val="003F2E40"/>
    <w:rsid w:val="003F3F1A"/>
    <w:rsid w:val="003F44AB"/>
    <w:rsid w:val="003F4542"/>
    <w:rsid w:val="003F59C2"/>
    <w:rsid w:val="003F5F58"/>
    <w:rsid w:val="003F601A"/>
    <w:rsid w:val="003F6B61"/>
    <w:rsid w:val="003F719D"/>
    <w:rsid w:val="003F745A"/>
    <w:rsid w:val="003F7729"/>
    <w:rsid w:val="003F7DFD"/>
    <w:rsid w:val="0040057E"/>
    <w:rsid w:val="00402E2B"/>
    <w:rsid w:val="00403261"/>
    <w:rsid w:val="0040405F"/>
    <w:rsid w:val="004052FC"/>
    <w:rsid w:val="0040556B"/>
    <w:rsid w:val="00405B36"/>
    <w:rsid w:val="00405C1D"/>
    <w:rsid w:val="004065DB"/>
    <w:rsid w:val="00406B24"/>
    <w:rsid w:val="00406F96"/>
    <w:rsid w:val="00407C87"/>
    <w:rsid w:val="00407E99"/>
    <w:rsid w:val="0041021E"/>
    <w:rsid w:val="004104DE"/>
    <w:rsid w:val="004108C4"/>
    <w:rsid w:val="00411712"/>
    <w:rsid w:val="00413FBE"/>
    <w:rsid w:val="0041423A"/>
    <w:rsid w:val="00415357"/>
    <w:rsid w:val="00416AA3"/>
    <w:rsid w:val="00416F10"/>
    <w:rsid w:val="00417D13"/>
    <w:rsid w:val="00421997"/>
    <w:rsid w:val="00421BB0"/>
    <w:rsid w:val="00422C6C"/>
    <w:rsid w:val="004233E6"/>
    <w:rsid w:val="00423A2C"/>
    <w:rsid w:val="00423B6E"/>
    <w:rsid w:val="00424BE8"/>
    <w:rsid w:val="00424EEA"/>
    <w:rsid w:val="00425321"/>
    <w:rsid w:val="00427CFB"/>
    <w:rsid w:val="00427F32"/>
    <w:rsid w:val="00430D6A"/>
    <w:rsid w:val="00432739"/>
    <w:rsid w:val="004334ED"/>
    <w:rsid w:val="00434B03"/>
    <w:rsid w:val="004363AE"/>
    <w:rsid w:val="00436BA0"/>
    <w:rsid w:val="0043770C"/>
    <w:rsid w:val="004418F5"/>
    <w:rsid w:val="00442256"/>
    <w:rsid w:val="00442A08"/>
    <w:rsid w:val="00442B4D"/>
    <w:rsid w:val="00443211"/>
    <w:rsid w:val="0044343A"/>
    <w:rsid w:val="0044387D"/>
    <w:rsid w:val="00444202"/>
    <w:rsid w:val="00444B5E"/>
    <w:rsid w:val="00444E6B"/>
    <w:rsid w:val="004453E0"/>
    <w:rsid w:val="00445B11"/>
    <w:rsid w:val="00446384"/>
    <w:rsid w:val="00446A8F"/>
    <w:rsid w:val="00447657"/>
    <w:rsid w:val="004479F8"/>
    <w:rsid w:val="00451234"/>
    <w:rsid w:val="0045176B"/>
    <w:rsid w:val="0045539B"/>
    <w:rsid w:val="00455415"/>
    <w:rsid w:val="00457656"/>
    <w:rsid w:val="00457C22"/>
    <w:rsid w:val="00461388"/>
    <w:rsid w:val="00461F1D"/>
    <w:rsid w:val="004625E7"/>
    <w:rsid w:val="004628FD"/>
    <w:rsid w:val="004629F1"/>
    <w:rsid w:val="004630D0"/>
    <w:rsid w:val="00463E70"/>
    <w:rsid w:val="00465FB3"/>
    <w:rsid w:val="004711BD"/>
    <w:rsid w:val="00471835"/>
    <w:rsid w:val="00472A81"/>
    <w:rsid w:val="00474F9F"/>
    <w:rsid w:val="00475D78"/>
    <w:rsid w:val="00475E6B"/>
    <w:rsid w:val="00476A74"/>
    <w:rsid w:val="00477185"/>
    <w:rsid w:val="00482CD0"/>
    <w:rsid w:val="00484322"/>
    <w:rsid w:val="004902CE"/>
    <w:rsid w:val="00490B61"/>
    <w:rsid w:val="004917B9"/>
    <w:rsid w:val="00493FDA"/>
    <w:rsid w:val="0049470C"/>
    <w:rsid w:val="004949DF"/>
    <w:rsid w:val="00495EA5"/>
    <w:rsid w:val="00496A24"/>
    <w:rsid w:val="004A0186"/>
    <w:rsid w:val="004A05C4"/>
    <w:rsid w:val="004A2EDF"/>
    <w:rsid w:val="004A39DE"/>
    <w:rsid w:val="004A39FD"/>
    <w:rsid w:val="004A5C66"/>
    <w:rsid w:val="004A628B"/>
    <w:rsid w:val="004A647D"/>
    <w:rsid w:val="004A67CB"/>
    <w:rsid w:val="004A6C18"/>
    <w:rsid w:val="004B01BC"/>
    <w:rsid w:val="004B11CA"/>
    <w:rsid w:val="004B159C"/>
    <w:rsid w:val="004B3794"/>
    <w:rsid w:val="004B6C64"/>
    <w:rsid w:val="004B77B8"/>
    <w:rsid w:val="004C110A"/>
    <w:rsid w:val="004C1117"/>
    <w:rsid w:val="004C16A7"/>
    <w:rsid w:val="004C21DC"/>
    <w:rsid w:val="004C21F6"/>
    <w:rsid w:val="004C245C"/>
    <w:rsid w:val="004C3558"/>
    <w:rsid w:val="004C4081"/>
    <w:rsid w:val="004C5B5F"/>
    <w:rsid w:val="004D5855"/>
    <w:rsid w:val="004D7DA1"/>
    <w:rsid w:val="004E1610"/>
    <w:rsid w:val="004E29C7"/>
    <w:rsid w:val="004E3BA5"/>
    <w:rsid w:val="004E3C2E"/>
    <w:rsid w:val="004E43A0"/>
    <w:rsid w:val="004E54C1"/>
    <w:rsid w:val="004E5DA0"/>
    <w:rsid w:val="004E67CC"/>
    <w:rsid w:val="004E6E8E"/>
    <w:rsid w:val="004E776C"/>
    <w:rsid w:val="004F2263"/>
    <w:rsid w:val="004F35C3"/>
    <w:rsid w:val="004F3FCB"/>
    <w:rsid w:val="004F45F9"/>
    <w:rsid w:val="004F619D"/>
    <w:rsid w:val="004F74E3"/>
    <w:rsid w:val="004F7994"/>
    <w:rsid w:val="00502B34"/>
    <w:rsid w:val="00505E3F"/>
    <w:rsid w:val="005077F1"/>
    <w:rsid w:val="00507973"/>
    <w:rsid w:val="005103D2"/>
    <w:rsid w:val="005106C4"/>
    <w:rsid w:val="00511224"/>
    <w:rsid w:val="00511443"/>
    <w:rsid w:val="00511786"/>
    <w:rsid w:val="00512348"/>
    <w:rsid w:val="00513D77"/>
    <w:rsid w:val="0051474A"/>
    <w:rsid w:val="005147CF"/>
    <w:rsid w:val="0051509C"/>
    <w:rsid w:val="0051658E"/>
    <w:rsid w:val="005165C4"/>
    <w:rsid w:val="005175E9"/>
    <w:rsid w:val="005179CE"/>
    <w:rsid w:val="00521A13"/>
    <w:rsid w:val="0052270E"/>
    <w:rsid w:val="00523976"/>
    <w:rsid w:val="00524C1F"/>
    <w:rsid w:val="00525017"/>
    <w:rsid w:val="00525828"/>
    <w:rsid w:val="00525A0D"/>
    <w:rsid w:val="005270F8"/>
    <w:rsid w:val="005300F5"/>
    <w:rsid w:val="00531CBB"/>
    <w:rsid w:val="00533799"/>
    <w:rsid w:val="00534540"/>
    <w:rsid w:val="00534C31"/>
    <w:rsid w:val="00537559"/>
    <w:rsid w:val="00540D2B"/>
    <w:rsid w:val="005413AE"/>
    <w:rsid w:val="005419F7"/>
    <w:rsid w:val="00541F23"/>
    <w:rsid w:val="00543450"/>
    <w:rsid w:val="00543711"/>
    <w:rsid w:val="00543FEF"/>
    <w:rsid w:val="0054457D"/>
    <w:rsid w:val="005448A0"/>
    <w:rsid w:val="00544EB9"/>
    <w:rsid w:val="00545964"/>
    <w:rsid w:val="0054670C"/>
    <w:rsid w:val="00547457"/>
    <w:rsid w:val="00550E70"/>
    <w:rsid w:val="0055165D"/>
    <w:rsid w:val="00551900"/>
    <w:rsid w:val="00551C39"/>
    <w:rsid w:val="005528D0"/>
    <w:rsid w:val="005529AE"/>
    <w:rsid w:val="00552C70"/>
    <w:rsid w:val="00553E94"/>
    <w:rsid w:val="005544F0"/>
    <w:rsid w:val="005560F1"/>
    <w:rsid w:val="0056093E"/>
    <w:rsid w:val="0056098B"/>
    <w:rsid w:val="00560C11"/>
    <w:rsid w:val="0056116D"/>
    <w:rsid w:val="00561A54"/>
    <w:rsid w:val="00561BF7"/>
    <w:rsid w:val="00561F11"/>
    <w:rsid w:val="0056440B"/>
    <w:rsid w:val="005647B7"/>
    <w:rsid w:val="00564E57"/>
    <w:rsid w:val="00564F07"/>
    <w:rsid w:val="00564F7D"/>
    <w:rsid w:val="00565149"/>
    <w:rsid w:val="00567C5B"/>
    <w:rsid w:val="00570295"/>
    <w:rsid w:val="00571742"/>
    <w:rsid w:val="00571C87"/>
    <w:rsid w:val="005723BF"/>
    <w:rsid w:val="005746EA"/>
    <w:rsid w:val="00574BF1"/>
    <w:rsid w:val="0057664B"/>
    <w:rsid w:val="00576693"/>
    <w:rsid w:val="00583F0E"/>
    <w:rsid w:val="0058412B"/>
    <w:rsid w:val="00585C60"/>
    <w:rsid w:val="00587092"/>
    <w:rsid w:val="005874FF"/>
    <w:rsid w:val="00587959"/>
    <w:rsid w:val="0059315F"/>
    <w:rsid w:val="00593541"/>
    <w:rsid w:val="00593D92"/>
    <w:rsid w:val="00594D69"/>
    <w:rsid w:val="00595AFA"/>
    <w:rsid w:val="00595CEC"/>
    <w:rsid w:val="0059658F"/>
    <w:rsid w:val="00596B54"/>
    <w:rsid w:val="005A0737"/>
    <w:rsid w:val="005A2EE6"/>
    <w:rsid w:val="005A4AF6"/>
    <w:rsid w:val="005A6D3A"/>
    <w:rsid w:val="005A6E3C"/>
    <w:rsid w:val="005A741F"/>
    <w:rsid w:val="005A75F9"/>
    <w:rsid w:val="005A780B"/>
    <w:rsid w:val="005B0166"/>
    <w:rsid w:val="005B02F4"/>
    <w:rsid w:val="005B1CD7"/>
    <w:rsid w:val="005B3BE1"/>
    <w:rsid w:val="005B6B15"/>
    <w:rsid w:val="005B6FC0"/>
    <w:rsid w:val="005C1710"/>
    <w:rsid w:val="005C1BBF"/>
    <w:rsid w:val="005C25F7"/>
    <w:rsid w:val="005C55D3"/>
    <w:rsid w:val="005C784C"/>
    <w:rsid w:val="005D01D0"/>
    <w:rsid w:val="005D0C04"/>
    <w:rsid w:val="005D27A8"/>
    <w:rsid w:val="005D42C1"/>
    <w:rsid w:val="005D4551"/>
    <w:rsid w:val="005D4DB6"/>
    <w:rsid w:val="005D6002"/>
    <w:rsid w:val="005D651B"/>
    <w:rsid w:val="005D76C2"/>
    <w:rsid w:val="005E0CB5"/>
    <w:rsid w:val="005E11E6"/>
    <w:rsid w:val="005E20E5"/>
    <w:rsid w:val="005E3BCF"/>
    <w:rsid w:val="005E3CC3"/>
    <w:rsid w:val="005E440B"/>
    <w:rsid w:val="005E4CB2"/>
    <w:rsid w:val="005E7D43"/>
    <w:rsid w:val="005F021D"/>
    <w:rsid w:val="005F1CF9"/>
    <w:rsid w:val="005F393A"/>
    <w:rsid w:val="005F3C8D"/>
    <w:rsid w:val="005F40D0"/>
    <w:rsid w:val="005F45B6"/>
    <w:rsid w:val="005F493A"/>
    <w:rsid w:val="005F55AD"/>
    <w:rsid w:val="005F6E54"/>
    <w:rsid w:val="00600166"/>
    <w:rsid w:val="0060096B"/>
    <w:rsid w:val="00600F03"/>
    <w:rsid w:val="00601237"/>
    <w:rsid w:val="006032FD"/>
    <w:rsid w:val="0060483E"/>
    <w:rsid w:val="0060506E"/>
    <w:rsid w:val="00605A01"/>
    <w:rsid w:val="0060705F"/>
    <w:rsid w:val="00607431"/>
    <w:rsid w:val="006103DF"/>
    <w:rsid w:val="00611F70"/>
    <w:rsid w:val="006124AE"/>
    <w:rsid w:val="00612621"/>
    <w:rsid w:val="00612C9A"/>
    <w:rsid w:val="00613DD2"/>
    <w:rsid w:val="00614977"/>
    <w:rsid w:val="006152A4"/>
    <w:rsid w:val="00615492"/>
    <w:rsid w:val="00616024"/>
    <w:rsid w:val="00616611"/>
    <w:rsid w:val="006206DC"/>
    <w:rsid w:val="00620FC3"/>
    <w:rsid w:val="006210FC"/>
    <w:rsid w:val="0062189F"/>
    <w:rsid w:val="00621F2E"/>
    <w:rsid w:val="0062248C"/>
    <w:rsid w:val="00622D18"/>
    <w:rsid w:val="006231F6"/>
    <w:rsid w:val="0062475F"/>
    <w:rsid w:val="00624EBF"/>
    <w:rsid w:val="00625F92"/>
    <w:rsid w:val="00626ECD"/>
    <w:rsid w:val="00630154"/>
    <w:rsid w:val="006312CA"/>
    <w:rsid w:val="0063211D"/>
    <w:rsid w:val="006325C6"/>
    <w:rsid w:val="0063411D"/>
    <w:rsid w:val="00636A99"/>
    <w:rsid w:val="006419C9"/>
    <w:rsid w:val="00642891"/>
    <w:rsid w:val="00642C7E"/>
    <w:rsid w:val="00642FCE"/>
    <w:rsid w:val="00644C50"/>
    <w:rsid w:val="00644FBF"/>
    <w:rsid w:val="00645E0B"/>
    <w:rsid w:val="00645F84"/>
    <w:rsid w:val="00647B64"/>
    <w:rsid w:val="00647DE2"/>
    <w:rsid w:val="0065145D"/>
    <w:rsid w:val="006519DC"/>
    <w:rsid w:val="00655BEE"/>
    <w:rsid w:val="0065615B"/>
    <w:rsid w:val="00656495"/>
    <w:rsid w:val="00660E02"/>
    <w:rsid w:val="00661A46"/>
    <w:rsid w:val="00661DE1"/>
    <w:rsid w:val="006635ED"/>
    <w:rsid w:val="00663B82"/>
    <w:rsid w:val="00663F29"/>
    <w:rsid w:val="00664530"/>
    <w:rsid w:val="00665075"/>
    <w:rsid w:val="0066581C"/>
    <w:rsid w:val="0066606B"/>
    <w:rsid w:val="00666320"/>
    <w:rsid w:val="00667F6B"/>
    <w:rsid w:val="00670728"/>
    <w:rsid w:val="00670D8A"/>
    <w:rsid w:val="006748EF"/>
    <w:rsid w:val="006751C3"/>
    <w:rsid w:val="00677296"/>
    <w:rsid w:val="00681005"/>
    <w:rsid w:val="00683136"/>
    <w:rsid w:val="00684088"/>
    <w:rsid w:val="006846E9"/>
    <w:rsid w:val="00684D82"/>
    <w:rsid w:val="00686449"/>
    <w:rsid w:val="00687949"/>
    <w:rsid w:val="0069077F"/>
    <w:rsid w:val="00691650"/>
    <w:rsid w:val="00692619"/>
    <w:rsid w:val="006932F9"/>
    <w:rsid w:val="00696784"/>
    <w:rsid w:val="00696B2B"/>
    <w:rsid w:val="006A027C"/>
    <w:rsid w:val="006A0482"/>
    <w:rsid w:val="006A2F4E"/>
    <w:rsid w:val="006A37F1"/>
    <w:rsid w:val="006A3D1E"/>
    <w:rsid w:val="006A3F18"/>
    <w:rsid w:val="006A48F7"/>
    <w:rsid w:val="006A4A2C"/>
    <w:rsid w:val="006A5225"/>
    <w:rsid w:val="006A5931"/>
    <w:rsid w:val="006A7D98"/>
    <w:rsid w:val="006B2398"/>
    <w:rsid w:val="006B26C3"/>
    <w:rsid w:val="006B29FA"/>
    <w:rsid w:val="006B326A"/>
    <w:rsid w:val="006B3995"/>
    <w:rsid w:val="006B4DCE"/>
    <w:rsid w:val="006B50DA"/>
    <w:rsid w:val="006B551C"/>
    <w:rsid w:val="006B60FA"/>
    <w:rsid w:val="006B6188"/>
    <w:rsid w:val="006B642D"/>
    <w:rsid w:val="006C4F38"/>
    <w:rsid w:val="006C57A3"/>
    <w:rsid w:val="006C5FD4"/>
    <w:rsid w:val="006C7B57"/>
    <w:rsid w:val="006D2BCB"/>
    <w:rsid w:val="006D2FC1"/>
    <w:rsid w:val="006D3107"/>
    <w:rsid w:val="006D50D6"/>
    <w:rsid w:val="006D5E92"/>
    <w:rsid w:val="006D6476"/>
    <w:rsid w:val="006D6934"/>
    <w:rsid w:val="006D695B"/>
    <w:rsid w:val="006E121C"/>
    <w:rsid w:val="006E13E2"/>
    <w:rsid w:val="006E1E5E"/>
    <w:rsid w:val="006E2636"/>
    <w:rsid w:val="006E2911"/>
    <w:rsid w:val="006E4ED3"/>
    <w:rsid w:val="006E5195"/>
    <w:rsid w:val="006E56A9"/>
    <w:rsid w:val="006E6A6C"/>
    <w:rsid w:val="006E6EEE"/>
    <w:rsid w:val="006E71C8"/>
    <w:rsid w:val="006E74DD"/>
    <w:rsid w:val="006E778A"/>
    <w:rsid w:val="006E7B06"/>
    <w:rsid w:val="006F158C"/>
    <w:rsid w:val="006F1E3B"/>
    <w:rsid w:val="006F2424"/>
    <w:rsid w:val="006F4C27"/>
    <w:rsid w:val="006F4EC8"/>
    <w:rsid w:val="006F575C"/>
    <w:rsid w:val="006F5813"/>
    <w:rsid w:val="006F6E73"/>
    <w:rsid w:val="006F7729"/>
    <w:rsid w:val="00701C0F"/>
    <w:rsid w:val="00701D11"/>
    <w:rsid w:val="007020BE"/>
    <w:rsid w:val="00702481"/>
    <w:rsid w:val="007028FD"/>
    <w:rsid w:val="00703A39"/>
    <w:rsid w:val="00704AD1"/>
    <w:rsid w:val="007050D8"/>
    <w:rsid w:val="00706639"/>
    <w:rsid w:val="0070732B"/>
    <w:rsid w:val="00707600"/>
    <w:rsid w:val="007079B3"/>
    <w:rsid w:val="00707A18"/>
    <w:rsid w:val="00710049"/>
    <w:rsid w:val="007100DF"/>
    <w:rsid w:val="00711CF5"/>
    <w:rsid w:val="00711E79"/>
    <w:rsid w:val="00712172"/>
    <w:rsid w:val="007140A7"/>
    <w:rsid w:val="00714157"/>
    <w:rsid w:val="00715867"/>
    <w:rsid w:val="00715A4E"/>
    <w:rsid w:val="00717C5D"/>
    <w:rsid w:val="00720463"/>
    <w:rsid w:val="00721C5D"/>
    <w:rsid w:val="00723E14"/>
    <w:rsid w:val="00725019"/>
    <w:rsid w:val="007277D6"/>
    <w:rsid w:val="0073069E"/>
    <w:rsid w:val="007331C4"/>
    <w:rsid w:val="00734C09"/>
    <w:rsid w:val="00735215"/>
    <w:rsid w:val="00735569"/>
    <w:rsid w:val="00735D56"/>
    <w:rsid w:val="00737E9C"/>
    <w:rsid w:val="0074049E"/>
    <w:rsid w:val="007411CA"/>
    <w:rsid w:val="00741C5B"/>
    <w:rsid w:val="00744F11"/>
    <w:rsid w:val="00746CC9"/>
    <w:rsid w:val="00746F99"/>
    <w:rsid w:val="007505E9"/>
    <w:rsid w:val="007514C6"/>
    <w:rsid w:val="007532EF"/>
    <w:rsid w:val="00753DE0"/>
    <w:rsid w:val="00753E70"/>
    <w:rsid w:val="00755132"/>
    <w:rsid w:val="007568D9"/>
    <w:rsid w:val="00756C98"/>
    <w:rsid w:val="0076024A"/>
    <w:rsid w:val="007605B8"/>
    <w:rsid w:val="00760E06"/>
    <w:rsid w:val="00760E53"/>
    <w:rsid w:val="00761CC8"/>
    <w:rsid w:val="007622C6"/>
    <w:rsid w:val="00763419"/>
    <w:rsid w:val="0076385A"/>
    <w:rsid w:val="00766C5E"/>
    <w:rsid w:val="00767724"/>
    <w:rsid w:val="00767C21"/>
    <w:rsid w:val="0077069E"/>
    <w:rsid w:val="00771494"/>
    <w:rsid w:val="00771899"/>
    <w:rsid w:val="007731B2"/>
    <w:rsid w:val="007739A1"/>
    <w:rsid w:val="00773BE0"/>
    <w:rsid w:val="0077474A"/>
    <w:rsid w:val="00776CFC"/>
    <w:rsid w:val="00777F5B"/>
    <w:rsid w:val="0078012B"/>
    <w:rsid w:val="007803EE"/>
    <w:rsid w:val="00780A1A"/>
    <w:rsid w:val="00780DD7"/>
    <w:rsid w:val="00781A3F"/>
    <w:rsid w:val="0078240E"/>
    <w:rsid w:val="0078280B"/>
    <w:rsid w:val="00782877"/>
    <w:rsid w:val="0078305A"/>
    <w:rsid w:val="00783B51"/>
    <w:rsid w:val="00786590"/>
    <w:rsid w:val="00786C12"/>
    <w:rsid w:val="00786D06"/>
    <w:rsid w:val="00792D4C"/>
    <w:rsid w:val="00794348"/>
    <w:rsid w:val="0079760C"/>
    <w:rsid w:val="007A20AC"/>
    <w:rsid w:val="007A3CCF"/>
    <w:rsid w:val="007A3D20"/>
    <w:rsid w:val="007A4EDA"/>
    <w:rsid w:val="007A4FAC"/>
    <w:rsid w:val="007A6664"/>
    <w:rsid w:val="007A78CF"/>
    <w:rsid w:val="007A7D71"/>
    <w:rsid w:val="007B04FD"/>
    <w:rsid w:val="007B08C5"/>
    <w:rsid w:val="007B0B71"/>
    <w:rsid w:val="007B144F"/>
    <w:rsid w:val="007B4016"/>
    <w:rsid w:val="007B41F4"/>
    <w:rsid w:val="007B45D4"/>
    <w:rsid w:val="007B472F"/>
    <w:rsid w:val="007B4BD5"/>
    <w:rsid w:val="007B4E54"/>
    <w:rsid w:val="007B6942"/>
    <w:rsid w:val="007B776D"/>
    <w:rsid w:val="007C0301"/>
    <w:rsid w:val="007C17BA"/>
    <w:rsid w:val="007C1B49"/>
    <w:rsid w:val="007C2EA5"/>
    <w:rsid w:val="007C79FD"/>
    <w:rsid w:val="007D10C7"/>
    <w:rsid w:val="007D27BC"/>
    <w:rsid w:val="007D2EE5"/>
    <w:rsid w:val="007D3797"/>
    <w:rsid w:val="007D4A41"/>
    <w:rsid w:val="007D4DED"/>
    <w:rsid w:val="007D5BC5"/>
    <w:rsid w:val="007D7178"/>
    <w:rsid w:val="007D7782"/>
    <w:rsid w:val="007E0C3F"/>
    <w:rsid w:val="007E1A5A"/>
    <w:rsid w:val="007E5101"/>
    <w:rsid w:val="007E6B6A"/>
    <w:rsid w:val="007E7223"/>
    <w:rsid w:val="007E7C2D"/>
    <w:rsid w:val="007E7EA0"/>
    <w:rsid w:val="007F09B7"/>
    <w:rsid w:val="007F1ACB"/>
    <w:rsid w:val="007F2976"/>
    <w:rsid w:val="007F38FF"/>
    <w:rsid w:val="007F5B04"/>
    <w:rsid w:val="007F66F1"/>
    <w:rsid w:val="007F717E"/>
    <w:rsid w:val="007F77FB"/>
    <w:rsid w:val="00800A82"/>
    <w:rsid w:val="00801494"/>
    <w:rsid w:val="00801D1A"/>
    <w:rsid w:val="0080275B"/>
    <w:rsid w:val="00802F6E"/>
    <w:rsid w:val="00803DB8"/>
    <w:rsid w:val="00803F82"/>
    <w:rsid w:val="00804E55"/>
    <w:rsid w:val="0080521B"/>
    <w:rsid w:val="00805223"/>
    <w:rsid w:val="008053B1"/>
    <w:rsid w:val="00805844"/>
    <w:rsid w:val="00805A65"/>
    <w:rsid w:val="008107D5"/>
    <w:rsid w:val="00811856"/>
    <w:rsid w:val="00811FF0"/>
    <w:rsid w:val="00812034"/>
    <w:rsid w:val="00814173"/>
    <w:rsid w:val="00814B8D"/>
    <w:rsid w:val="00814EFF"/>
    <w:rsid w:val="008153B6"/>
    <w:rsid w:val="0081604B"/>
    <w:rsid w:val="0081656F"/>
    <w:rsid w:val="008170EA"/>
    <w:rsid w:val="008176BA"/>
    <w:rsid w:val="008207DD"/>
    <w:rsid w:val="008208C5"/>
    <w:rsid w:val="00821BAE"/>
    <w:rsid w:val="0082217A"/>
    <w:rsid w:val="008231B3"/>
    <w:rsid w:val="00823867"/>
    <w:rsid w:val="00824441"/>
    <w:rsid w:val="00824BF4"/>
    <w:rsid w:val="008251C4"/>
    <w:rsid w:val="0082579D"/>
    <w:rsid w:val="00826646"/>
    <w:rsid w:val="0082735F"/>
    <w:rsid w:val="008279C8"/>
    <w:rsid w:val="00831B06"/>
    <w:rsid w:val="008321B0"/>
    <w:rsid w:val="00833298"/>
    <w:rsid w:val="00833C09"/>
    <w:rsid w:val="00837DDE"/>
    <w:rsid w:val="00840785"/>
    <w:rsid w:val="00841EB9"/>
    <w:rsid w:val="00843CC1"/>
    <w:rsid w:val="00845081"/>
    <w:rsid w:val="0084547E"/>
    <w:rsid w:val="00845933"/>
    <w:rsid w:val="0084789F"/>
    <w:rsid w:val="00847C46"/>
    <w:rsid w:val="00850236"/>
    <w:rsid w:val="00852767"/>
    <w:rsid w:val="00852AAB"/>
    <w:rsid w:val="00852D58"/>
    <w:rsid w:val="0085485D"/>
    <w:rsid w:val="0085542B"/>
    <w:rsid w:val="00855B52"/>
    <w:rsid w:val="008566A7"/>
    <w:rsid w:val="0085699C"/>
    <w:rsid w:val="0085753C"/>
    <w:rsid w:val="00857767"/>
    <w:rsid w:val="00862F3D"/>
    <w:rsid w:val="00863F2D"/>
    <w:rsid w:val="00864536"/>
    <w:rsid w:val="00864802"/>
    <w:rsid w:val="00865C21"/>
    <w:rsid w:val="00866F35"/>
    <w:rsid w:val="00866F8C"/>
    <w:rsid w:val="00867BE7"/>
    <w:rsid w:val="00870596"/>
    <w:rsid w:val="008709C1"/>
    <w:rsid w:val="00871CD3"/>
    <w:rsid w:val="00871F70"/>
    <w:rsid w:val="00872164"/>
    <w:rsid w:val="008723C2"/>
    <w:rsid w:val="00873433"/>
    <w:rsid w:val="008741A3"/>
    <w:rsid w:val="00874B49"/>
    <w:rsid w:val="00875944"/>
    <w:rsid w:val="00875F2C"/>
    <w:rsid w:val="008778E4"/>
    <w:rsid w:val="008800A7"/>
    <w:rsid w:val="0088028D"/>
    <w:rsid w:val="008851AD"/>
    <w:rsid w:val="00885606"/>
    <w:rsid w:val="00890A2B"/>
    <w:rsid w:val="00890BA2"/>
    <w:rsid w:val="0089171E"/>
    <w:rsid w:val="00891A79"/>
    <w:rsid w:val="00893559"/>
    <w:rsid w:val="00894878"/>
    <w:rsid w:val="00894AAD"/>
    <w:rsid w:val="00895142"/>
    <w:rsid w:val="00895474"/>
    <w:rsid w:val="00897239"/>
    <w:rsid w:val="008A00C0"/>
    <w:rsid w:val="008A0A48"/>
    <w:rsid w:val="008A2A73"/>
    <w:rsid w:val="008A2D0D"/>
    <w:rsid w:val="008A3370"/>
    <w:rsid w:val="008A352F"/>
    <w:rsid w:val="008A3B51"/>
    <w:rsid w:val="008A3EDE"/>
    <w:rsid w:val="008A4236"/>
    <w:rsid w:val="008A6264"/>
    <w:rsid w:val="008A62F0"/>
    <w:rsid w:val="008A6338"/>
    <w:rsid w:val="008A71C8"/>
    <w:rsid w:val="008B0FF0"/>
    <w:rsid w:val="008B196F"/>
    <w:rsid w:val="008B2626"/>
    <w:rsid w:val="008B2AA3"/>
    <w:rsid w:val="008B3420"/>
    <w:rsid w:val="008B49DA"/>
    <w:rsid w:val="008B4F41"/>
    <w:rsid w:val="008B56A5"/>
    <w:rsid w:val="008B57F4"/>
    <w:rsid w:val="008B6536"/>
    <w:rsid w:val="008B6CE2"/>
    <w:rsid w:val="008C0085"/>
    <w:rsid w:val="008C00AC"/>
    <w:rsid w:val="008C5F7A"/>
    <w:rsid w:val="008C614B"/>
    <w:rsid w:val="008C676C"/>
    <w:rsid w:val="008C6937"/>
    <w:rsid w:val="008D071F"/>
    <w:rsid w:val="008D08A4"/>
    <w:rsid w:val="008D0BD1"/>
    <w:rsid w:val="008D14AA"/>
    <w:rsid w:val="008D15E7"/>
    <w:rsid w:val="008D30AB"/>
    <w:rsid w:val="008D538F"/>
    <w:rsid w:val="008D599F"/>
    <w:rsid w:val="008D60A3"/>
    <w:rsid w:val="008D6E76"/>
    <w:rsid w:val="008D71BE"/>
    <w:rsid w:val="008D7AF8"/>
    <w:rsid w:val="008E0EEA"/>
    <w:rsid w:val="008E1C07"/>
    <w:rsid w:val="008E2A2A"/>
    <w:rsid w:val="008E2E5A"/>
    <w:rsid w:val="008E2E72"/>
    <w:rsid w:val="008E2EB9"/>
    <w:rsid w:val="008E4744"/>
    <w:rsid w:val="008E532A"/>
    <w:rsid w:val="008E5C3D"/>
    <w:rsid w:val="008F1B81"/>
    <w:rsid w:val="008F1BE3"/>
    <w:rsid w:val="008F27C3"/>
    <w:rsid w:val="008F39A3"/>
    <w:rsid w:val="008F4AF3"/>
    <w:rsid w:val="008F5A58"/>
    <w:rsid w:val="008F7742"/>
    <w:rsid w:val="00900CF0"/>
    <w:rsid w:val="00901529"/>
    <w:rsid w:val="00902857"/>
    <w:rsid w:val="00903D14"/>
    <w:rsid w:val="009050BE"/>
    <w:rsid w:val="009064B9"/>
    <w:rsid w:val="0091086E"/>
    <w:rsid w:val="009144C1"/>
    <w:rsid w:val="00917AC1"/>
    <w:rsid w:val="00920741"/>
    <w:rsid w:val="0092187A"/>
    <w:rsid w:val="00921C69"/>
    <w:rsid w:val="00922A8C"/>
    <w:rsid w:val="00922FDE"/>
    <w:rsid w:val="0092402E"/>
    <w:rsid w:val="0092619F"/>
    <w:rsid w:val="009267E9"/>
    <w:rsid w:val="009272F1"/>
    <w:rsid w:val="009305E8"/>
    <w:rsid w:val="00930743"/>
    <w:rsid w:val="00931B5A"/>
    <w:rsid w:val="00932217"/>
    <w:rsid w:val="00932D6E"/>
    <w:rsid w:val="00932DF1"/>
    <w:rsid w:val="00933807"/>
    <w:rsid w:val="00933B46"/>
    <w:rsid w:val="009355CC"/>
    <w:rsid w:val="0093607B"/>
    <w:rsid w:val="0094007B"/>
    <w:rsid w:val="00940710"/>
    <w:rsid w:val="00941ED8"/>
    <w:rsid w:val="009423BD"/>
    <w:rsid w:val="00943DFE"/>
    <w:rsid w:val="009443C7"/>
    <w:rsid w:val="00945962"/>
    <w:rsid w:val="0094662E"/>
    <w:rsid w:val="00946E92"/>
    <w:rsid w:val="009479AA"/>
    <w:rsid w:val="00947EB6"/>
    <w:rsid w:val="00950A31"/>
    <w:rsid w:val="00950B0D"/>
    <w:rsid w:val="009526F8"/>
    <w:rsid w:val="009528AA"/>
    <w:rsid w:val="00953A97"/>
    <w:rsid w:val="0095451B"/>
    <w:rsid w:val="00955698"/>
    <w:rsid w:val="009569A0"/>
    <w:rsid w:val="00956DBE"/>
    <w:rsid w:val="009571D5"/>
    <w:rsid w:val="009607C8"/>
    <w:rsid w:val="00960FD0"/>
    <w:rsid w:val="00961004"/>
    <w:rsid w:val="00962697"/>
    <w:rsid w:val="009640A4"/>
    <w:rsid w:val="0096445F"/>
    <w:rsid w:val="00965ECD"/>
    <w:rsid w:val="0096608F"/>
    <w:rsid w:val="009661BE"/>
    <w:rsid w:val="009670D2"/>
    <w:rsid w:val="00967C78"/>
    <w:rsid w:val="00970325"/>
    <w:rsid w:val="00970BAC"/>
    <w:rsid w:val="00971730"/>
    <w:rsid w:val="00971AAD"/>
    <w:rsid w:val="0097345D"/>
    <w:rsid w:val="009749C6"/>
    <w:rsid w:val="0097747B"/>
    <w:rsid w:val="009775F2"/>
    <w:rsid w:val="00977898"/>
    <w:rsid w:val="00977928"/>
    <w:rsid w:val="00977F67"/>
    <w:rsid w:val="009803F2"/>
    <w:rsid w:val="00981AD1"/>
    <w:rsid w:val="00981CB6"/>
    <w:rsid w:val="00983154"/>
    <w:rsid w:val="00984275"/>
    <w:rsid w:val="00985EA6"/>
    <w:rsid w:val="00986A65"/>
    <w:rsid w:val="00987416"/>
    <w:rsid w:val="00987EC9"/>
    <w:rsid w:val="0099245F"/>
    <w:rsid w:val="009925E1"/>
    <w:rsid w:val="0099373D"/>
    <w:rsid w:val="009940CD"/>
    <w:rsid w:val="00994212"/>
    <w:rsid w:val="009963C6"/>
    <w:rsid w:val="009965EF"/>
    <w:rsid w:val="009A0CAF"/>
    <w:rsid w:val="009A188E"/>
    <w:rsid w:val="009A23FD"/>
    <w:rsid w:val="009A2A47"/>
    <w:rsid w:val="009A3115"/>
    <w:rsid w:val="009A43D0"/>
    <w:rsid w:val="009A46A5"/>
    <w:rsid w:val="009A5E82"/>
    <w:rsid w:val="009A6BCB"/>
    <w:rsid w:val="009B01CB"/>
    <w:rsid w:val="009B0BAE"/>
    <w:rsid w:val="009B0BDF"/>
    <w:rsid w:val="009B21D3"/>
    <w:rsid w:val="009B27B8"/>
    <w:rsid w:val="009B3D3C"/>
    <w:rsid w:val="009B3EF9"/>
    <w:rsid w:val="009B4B90"/>
    <w:rsid w:val="009B5C5F"/>
    <w:rsid w:val="009C0354"/>
    <w:rsid w:val="009C0730"/>
    <w:rsid w:val="009C189E"/>
    <w:rsid w:val="009C21C8"/>
    <w:rsid w:val="009C22E2"/>
    <w:rsid w:val="009C3364"/>
    <w:rsid w:val="009C4BA1"/>
    <w:rsid w:val="009C4BEB"/>
    <w:rsid w:val="009C4F98"/>
    <w:rsid w:val="009C5E2D"/>
    <w:rsid w:val="009C688C"/>
    <w:rsid w:val="009C7AC7"/>
    <w:rsid w:val="009D00CE"/>
    <w:rsid w:val="009D1C66"/>
    <w:rsid w:val="009D2304"/>
    <w:rsid w:val="009D24BA"/>
    <w:rsid w:val="009D26F0"/>
    <w:rsid w:val="009D2BF0"/>
    <w:rsid w:val="009D34C4"/>
    <w:rsid w:val="009D48BF"/>
    <w:rsid w:val="009D5628"/>
    <w:rsid w:val="009D5D9E"/>
    <w:rsid w:val="009D6063"/>
    <w:rsid w:val="009D6EBF"/>
    <w:rsid w:val="009E1123"/>
    <w:rsid w:val="009E1A59"/>
    <w:rsid w:val="009E1C52"/>
    <w:rsid w:val="009E1FE7"/>
    <w:rsid w:val="009E4C8C"/>
    <w:rsid w:val="009E5C34"/>
    <w:rsid w:val="009E5FAB"/>
    <w:rsid w:val="009E62C1"/>
    <w:rsid w:val="009E7384"/>
    <w:rsid w:val="009F43BC"/>
    <w:rsid w:val="009F5459"/>
    <w:rsid w:val="00A01E44"/>
    <w:rsid w:val="00A061DC"/>
    <w:rsid w:val="00A069B6"/>
    <w:rsid w:val="00A104FE"/>
    <w:rsid w:val="00A10986"/>
    <w:rsid w:val="00A10F61"/>
    <w:rsid w:val="00A111F5"/>
    <w:rsid w:val="00A124FD"/>
    <w:rsid w:val="00A130F1"/>
    <w:rsid w:val="00A17109"/>
    <w:rsid w:val="00A174B1"/>
    <w:rsid w:val="00A20537"/>
    <w:rsid w:val="00A20BE5"/>
    <w:rsid w:val="00A22521"/>
    <w:rsid w:val="00A22924"/>
    <w:rsid w:val="00A22D5D"/>
    <w:rsid w:val="00A239F5"/>
    <w:rsid w:val="00A25119"/>
    <w:rsid w:val="00A253BE"/>
    <w:rsid w:val="00A316CF"/>
    <w:rsid w:val="00A346C0"/>
    <w:rsid w:val="00A3602D"/>
    <w:rsid w:val="00A366A3"/>
    <w:rsid w:val="00A37535"/>
    <w:rsid w:val="00A40908"/>
    <w:rsid w:val="00A409E0"/>
    <w:rsid w:val="00A40EE1"/>
    <w:rsid w:val="00A41193"/>
    <w:rsid w:val="00A41573"/>
    <w:rsid w:val="00A41720"/>
    <w:rsid w:val="00A41C43"/>
    <w:rsid w:val="00A41F2F"/>
    <w:rsid w:val="00A443B0"/>
    <w:rsid w:val="00A45D4B"/>
    <w:rsid w:val="00A46A44"/>
    <w:rsid w:val="00A474B9"/>
    <w:rsid w:val="00A47CF3"/>
    <w:rsid w:val="00A51513"/>
    <w:rsid w:val="00A5244A"/>
    <w:rsid w:val="00A52904"/>
    <w:rsid w:val="00A5462E"/>
    <w:rsid w:val="00A55F63"/>
    <w:rsid w:val="00A56146"/>
    <w:rsid w:val="00A57591"/>
    <w:rsid w:val="00A61B20"/>
    <w:rsid w:val="00A61C12"/>
    <w:rsid w:val="00A62402"/>
    <w:rsid w:val="00A62CB4"/>
    <w:rsid w:val="00A63ACF"/>
    <w:rsid w:val="00A64D56"/>
    <w:rsid w:val="00A6567D"/>
    <w:rsid w:val="00A65A37"/>
    <w:rsid w:val="00A70245"/>
    <w:rsid w:val="00A71292"/>
    <w:rsid w:val="00A71E51"/>
    <w:rsid w:val="00A72D23"/>
    <w:rsid w:val="00A74E3F"/>
    <w:rsid w:val="00A7607A"/>
    <w:rsid w:val="00A774BB"/>
    <w:rsid w:val="00A812DF"/>
    <w:rsid w:val="00A8214C"/>
    <w:rsid w:val="00A84538"/>
    <w:rsid w:val="00A85743"/>
    <w:rsid w:val="00A85ED4"/>
    <w:rsid w:val="00A90AAC"/>
    <w:rsid w:val="00A90CAC"/>
    <w:rsid w:val="00A9154E"/>
    <w:rsid w:val="00A94147"/>
    <w:rsid w:val="00A94DD0"/>
    <w:rsid w:val="00A94FBF"/>
    <w:rsid w:val="00A95949"/>
    <w:rsid w:val="00A95E09"/>
    <w:rsid w:val="00A9696F"/>
    <w:rsid w:val="00A96C5B"/>
    <w:rsid w:val="00AA003F"/>
    <w:rsid w:val="00AA0BDA"/>
    <w:rsid w:val="00AA3410"/>
    <w:rsid w:val="00AA38EF"/>
    <w:rsid w:val="00AA489F"/>
    <w:rsid w:val="00AA51FA"/>
    <w:rsid w:val="00AA58E1"/>
    <w:rsid w:val="00AA7082"/>
    <w:rsid w:val="00AA7904"/>
    <w:rsid w:val="00AB23E8"/>
    <w:rsid w:val="00AB26A3"/>
    <w:rsid w:val="00AB2D73"/>
    <w:rsid w:val="00AB3B50"/>
    <w:rsid w:val="00AB439C"/>
    <w:rsid w:val="00AB43B8"/>
    <w:rsid w:val="00AC1E90"/>
    <w:rsid w:val="00AC3BCC"/>
    <w:rsid w:val="00AC4008"/>
    <w:rsid w:val="00AC4932"/>
    <w:rsid w:val="00AC5BFC"/>
    <w:rsid w:val="00AC7875"/>
    <w:rsid w:val="00AD1344"/>
    <w:rsid w:val="00AD177C"/>
    <w:rsid w:val="00AD1CE0"/>
    <w:rsid w:val="00AD3A67"/>
    <w:rsid w:val="00AD3BBB"/>
    <w:rsid w:val="00AD3D3E"/>
    <w:rsid w:val="00AD592F"/>
    <w:rsid w:val="00AD640E"/>
    <w:rsid w:val="00AD7C3B"/>
    <w:rsid w:val="00AD7D33"/>
    <w:rsid w:val="00AE00F9"/>
    <w:rsid w:val="00AE1CD1"/>
    <w:rsid w:val="00AE1E9D"/>
    <w:rsid w:val="00AE34EF"/>
    <w:rsid w:val="00AE4AD1"/>
    <w:rsid w:val="00AE4C42"/>
    <w:rsid w:val="00AE5FAA"/>
    <w:rsid w:val="00AE6052"/>
    <w:rsid w:val="00AE69A7"/>
    <w:rsid w:val="00AE6BE4"/>
    <w:rsid w:val="00AE7A05"/>
    <w:rsid w:val="00AE7B0F"/>
    <w:rsid w:val="00AE7FAE"/>
    <w:rsid w:val="00AF0BEC"/>
    <w:rsid w:val="00AF3093"/>
    <w:rsid w:val="00AF3870"/>
    <w:rsid w:val="00AF4FD6"/>
    <w:rsid w:val="00AF5A88"/>
    <w:rsid w:val="00AF6296"/>
    <w:rsid w:val="00AF6A04"/>
    <w:rsid w:val="00AF7A60"/>
    <w:rsid w:val="00B0233D"/>
    <w:rsid w:val="00B02456"/>
    <w:rsid w:val="00B03834"/>
    <w:rsid w:val="00B041D9"/>
    <w:rsid w:val="00B04741"/>
    <w:rsid w:val="00B05501"/>
    <w:rsid w:val="00B0562D"/>
    <w:rsid w:val="00B06B61"/>
    <w:rsid w:val="00B075D0"/>
    <w:rsid w:val="00B0795B"/>
    <w:rsid w:val="00B1031C"/>
    <w:rsid w:val="00B10A11"/>
    <w:rsid w:val="00B11E44"/>
    <w:rsid w:val="00B12930"/>
    <w:rsid w:val="00B14FD2"/>
    <w:rsid w:val="00B1539E"/>
    <w:rsid w:val="00B156BE"/>
    <w:rsid w:val="00B16E1B"/>
    <w:rsid w:val="00B16F62"/>
    <w:rsid w:val="00B17205"/>
    <w:rsid w:val="00B176F1"/>
    <w:rsid w:val="00B20AEA"/>
    <w:rsid w:val="00B2105D"/>
    <w:rsid w:val="00B22289"/>
    <w:rsid w:val="00B2435A"/>
    <w:rsid w:val="00B246B9"/>
    <w:rsid w:val="00B274FD"/>
    <w:rsid w:val="00B2795E"/>
    <w:rsid w:val="00B279E1"/>
    <w:rsid w:val="00B27A00"/>
    <w:rsid w:val="00B30C38"/>
    <w:rsid w:val="00B3160C"/>
    <w:rsid w:val="00B31A96"/>
    <w:rsid w:val="00B32835"/>
    <w:rsid w:val="00B3337B"/>
    <w:rsid w:val="00B36719"/>
    <w:rsid w:val="00B40C90"/>
    <w:rsid w:val="00B4251C"/>
    <w:rsid w:val="00B42A6C"/>
    <w:rsid w:val="00B45A8A"/>
    <w:rsid w:val="00B46F16"/>
    <w:rsid w:val="00B51A7C"/>
    <w:rsid w:val="00B51F80"/>
    <w:rsid w:val="00B52DDF"/>
    <w:rsid w:val="00B530CD"/>
    <w:rsid w:val="00B54B15"/>
    <w:rsid w:val="00B56274"/>
    <w:rsid w:val="00B563BB"/>
    <w:rsid w:val="00B567E9"/>
    <w:rsid w:val="00B56C4C"/>
    <w:rsid w:val="00B57F5A"/>
    <w:rsid w:val="00B61FD4"/>
    <w:rsid w:val="00B62CB4"/>
    <w:rsid w:val="00B6304C"/>
    <w:rsid w:val="00B64840"/>
    <w:rsid w:val="00B6518A"/>
    <w:rsid w:val="00B6539F"/>
    <w:rsid w:val="00B665E0"/>
    <w:rsid w:val="00B66BBC"/>
    <w:rsid w:val="00B670D4"/>
    <w:rsid w:val="00B71D98"/>
    <w:rsid w:val="00B71ED7"/>
    <w:rsid w:val="00B7209C"/>
    <w:rsid w:val="00B72366"/>
    <w:rsid w:val="00B723C6"/>
    <w:rsid w:val="00B727C1"/>
    <w:rsid w:val="00B72924"/>
    <w:rsid w:val="00B73C09"/>
    <w:rsid w:val="00B74293"/>
    <w:rsid w:val="00B7503A"/>
    <w:rsid w:val="00B75F13"/>
    <w:rsid w:val="00B771CF"/>
    <w:rsid w:val="00B771DD"/>
    <w:rsid w:val="00B77829"/>
    <w:rsid w:val="00B80B1C"/>
    <w:rsid w:val="00B81499"/>
    <w:rsid w:val="00B81AF5"/>
    <w:rsid w:val="00B840A6"/>
    <w:rsid w:val="00B840E8"/>
    <w:rsid w:val="00B85A2D"/>
    <w:rsid w:val="00B865A6"/>
    <w:rsid w:val="00B93361"/>
    <w:rsid w:val="00B9571D"/>
    <w:rsid w:val="00B962E0"/>
    <w:rsid w:val="00B96C19"/>
    <w:rsid w:val="00B97223"/>
    <w:rsid w:val="00B97483"/>
    <w:rsid w:val="00BA0B8C"/>
    <w:rsid w:val="00BA1F38"/>
    <w:rsid w:val="00BA21B2"/>
    <w:rsid w:val="00BA2CCC"/>
    <w:rsid w:val="00BA3E71"/>
    <w:rsid w:val="00BA662E"/>
    <w:rsid w:val="00BA78F5"/>
    <w:rsid w:val="00BA7EE2"/>
    <w:rsid w:val="00BB0381"/>
    <w:rsid w:val="00BB34DE"/>
    <w:rsid w:val="00BB549E"/>
    <w:rsid w:val="00BB58B8"/>
    <w:rsid w:val="00BB591D"/>
    <w:rsid w:val="00BB5E28"/>
    <w:rsid w:val="00BB67F6"/>
    <w:rsid w:val="00BB7C7A"/>
    <w:rsid w:val="00BC0ADF"/>
    <w:rsid w:val="00BC16BF"/>
    <w:rsid w:val="00BC1B41"/>
    <w:rsid w:val="00BC3669"/>
    <w:rsid w:val="00BC4457"/>
    <w:rsid w:val="00BC4734"/>
    <w:rsid w:val="00BC4BDC"/>
    <w:rsid w:val="00BC5554"/>
    <w:rsid w:val="00BC55CD"/>
    <w:rsid w:val="00BC59AA"/>
    <w:rsid w:val="00BC713F"/>
    <w:rsid w:val="00BC7AA7"/>
    <w:rsid w:val="00BC7AD7"/>
    <w:rsid w:val="00BD226B"/>
    <w:rsid w:val="00BD38D0"/>
    <w:rsid w:val="00BD3D1D"/>
    <w:rsid w:val="00BD3DAE"/>
    <w:rsid w:val="00BD6FED"/>
    <w:rsid w:val="00BD753D"/>
    <w:rsid w:val="00BE049F"/>
    <w:rsid w:val="00BE4C1E"/>
    <w:rsid w:val="00BE66F0"/>
    <w:rsid w:val="00BE6C7E"/>
    <w:rsid w:val="00BE6F0C"/>
    <w:rsid w:val="00BE71BD"/>
    <w:rsid w:val="00BE73BE"/>
    <w:rsid w:val="00BF004E"/>
    <w:rsid w:val="00BF0875"/>
    <w:rsid w:val="00BF0BA3"/>
    <w:rsid w:val="00BF1555"/>
    <w:rsid w:val="00BF1CEB"/>
    <w:rsid w:val="00BF1F63"/>
    <w:rsid w:val="00BF335D"/>
    <w:rsid w:val="00BF49F4"/>
    <w:rsid w:val="00BF5619"/>
    <w:rsid w:val="00BF660B"/>
    <w:rsid w:val="00C00CB6"/>
    <w:rsid w:val="00C017CD"/>
    <w:rsid w:val="00C04140"/>
    <w:rsid w:val="00C055A2"/>
    <w:rsid w:val="00C06590"/>
    <w:rsid w:val="00C06603"/>
    <w:rsid w:val="00C067EE"/>
    <w:rsid w:val="00C06B84"/>
    <w:rsid w:val="00C07147"/>
    <w:rsid w:val="00C077E9"/>
    <w:rsid w:val="00C10C60"/>
    <w:rsid w:val="00C116D7"/>
    <w:rsid w:val="00C123C2"/>
    <w:rsid w:val="00C12D81"/>
    <w:rsid w:val="00C14120"/>
    <w:rsid w:val="00C145F0"/>
    <w:rsid w:val="00C14C27"/>
    <w:rsid w:val="00C16161"/>
    <w:rsid w:val="00C16EBF"/>
    <w:rsid w:val="00C17AC0"/>
    <w:rsid w:val="00C20A73"/>
    <w:rsid w:val="00C21773"/>
    <w:rsid w:val="00C22D99"/>
    <w:rsid w:val="00C24293"/>
    <w:rsid w:val="00C24399"/>
    <w:rsid w:val="00C250DE"/>
    <w:rsid w:val="00C262F6"/>
    <w:rsid w:val="00C2762F"/>
    <w:rsid w:val="00C3057F"/>
    <w:rsid w:val="00C3297B"/>
    <w:rsid w:val="00C3671D"/>
    <w:rsid w:val="00C372F3"/>
    <w:rsid w:val="00C427C3"/>
    <w:rsid w:val="00C441D6"/>
    <w:rsid w:val="00C463C6"/>
    <w:rsid w:val="00C464B0"/>
    <w:rsid w:val="00C47377"/>
    <w:rsid w:val="00C473FF"/>
    <w:rsid w:val="00C474CB"/>
    <w:rsid w:val="00C4772A"/>
    <w:rsid w:val="00C500F8"/>
    <w:rsid w:val="00C50236"/>
    <w:rsid w:val="00C50CA5"/>
    <w:rsid w:val="00C54041"/>
    <w:rsid w:val="00C541E6"/>
    <w:rsid w:val="00C55FEC"/>
    <w:rsid w:val="00C56BA8"/>
    <w:rsid w:val="00C57154"/>
    <w:rsid w:val="00C630DB"/>
    <w:rsid w:val="00C64ED8"/>
    <w:rsid w:val="00C66827"/>
    <w:rsid w:val="00C66F58"/>
    <w:rsid w:val="00C675F0"/>
    <w:rsid w:val="00C731AF"/>
    <w:rsid w:val="00C73AAD"/>
    <w:rsid w:val="00C74D26"/>
    <w:rsid w:val="00C75ADD"/>
    <w:rsid w:val="00C76518"/>
    <w:rsid w:val="00C7664D"/>
    <w:rsid w:val="00C76F90"/>
    <w:rsid w:val="00C7700F"/>
    <w:rsid w:val="00C779DF"/>
    <w:rsid w:val="00C80E56"/>
    <w:rsid w:val="00C81DC2"/>
    <w:rsid w:val="00C827C6"/>
    <w:rsid w:val="00C82FF6"/>
    <w:rsid w:val="00C83690"/>
    <w:rsid w:val="00C84AD1"/>
    <w:rsid w:val="00C84E0E"/>
    <w:rsid w:val="00C85300"/>
    <w:rsid w:val="00C90802"/>
    <w:rsid w:val="00C90EE1"/>
    <w:rsid w:val="00C9191D"/>
    <w:rsid w:val="00C942E8"/>
    <w:rsid w:val="00C974C2"/>
    <w:rsid w:val="00CA124B"/>
    <w:rsid w:val="00CA16CD"/>
    <w:rsid w:val="00CA2762"/>
    <w:rsid w:val="00CA3BCE"/>
    <w:rsid w:val="00CA592C"/>
    <w:rsid w:val="00CA63B8"/>
    <w:rsid w:val="00CA6D91"/>
    <w:rsid w:val="00CA7889"/>
    <w:rsid w:val="00CA7F02"/>
    <w:rsid w:val="00CB0158"/>
    <w:rsid w:val="00CB1431"/>
    <w:rsid w:val="00CB1FD8"/>
    <w:rsid w:val="00CB26F0"/>
    <w:rsid w:val="00CB41A2"/>
    <w:rsid w:val="00CB5956"/>
    <w:rsid w:val="00CC009F"/>
    <w:rsid w:val="00CC081C"/>
    <w:rsid w:val="00CC0AA9"/>
    <w:rsid w:val="00CC1373"/>
    <w:rsid w:val="00CC1FCF"/>
    <w:rsid w:val="00CC2696"/>
    <w:rsid w:val="00CC337F"/>
    <w:rsid w:val="00CC3578"/>
    <w:rsid w:val="00CC69E6"/>
    <w:rsid w:val="00CC6F46"/>
    <w:rsid w:val="00CC7C28"/>
    <w:rsid w:val="00CD06F3"/>
    <w:rsid w:val="00CD1C13"/>
    <w:rsid w:val="00CD241D"/>
    <w:rsid w:val="00CD43ED"/>
    <w:rsid w:val="00CD4F4D"/>
    <w:rsid w:val="00CD572F"/>
    <w:rsid w:val="00CD678F"/>
    <w:rsid w:val="00CD78DD"/>
    <w:rsid w:val="00CE174C"/>
    <w:rsid w:val="00CE4729"/>
    <w:rsid w:val="00CE6431"/>
    <w:rsid w:val="00CE64AE"/>
    <w:rsid w:val="00CE7DAF"/>
    <w:rsid w:val="00CF069C"/>
    <w:rsid w:val="00CF2E18"/>
    <w:rsid w:val="00CF50CB"/>
    <w:rsid w:val="00CF5F55"/>
    <w:rsid w:val="00CF64EE"/>
    <w:rsid w:val="00CF68B7"/>
    <w:rsid w:val="00D001F0"/>
    <w:rsid w:val="00D01FD6"/>
    <w:rsid w:val="00D02BB2"/>
    <w:rsid w:val="00D036FF"/>
    <w:rsid w:val="00D03999"/>
    <w:rsid w:val="00D0726C"/>
    <w:rsid w:val="00D10F9B"/>
    <w:rsid w:val="00D13ADE"/>
    <w:rsid w:val="00D140A4"/>
    <w:rsid w:val="00D14B15"/>
    <w:rsid w:val="00D165CF"/>
    <w:rsid w:val="00D1728C"/>
    <w:rsid w:val="00D17F11"/>
    <w:rsid w:val="00D20825"/>
    <w:rsid w:val="00D2539A"/>
    <w:rsid w:val="00D2549D"/>
    <w:rsid w:val="00D25561"/>
    <w:rsid w:val="00D25582"/>
    <w:rsid w:val="00D25825"/>
    <w:rsid w:val="00D25E35"/>
    <w:rsid w:val="00D26C73"/>
    <w:rsid w:val="00D273AF"/>
    <w:rsid w:val="00D322C5"/>
    <w:rsid w:val="00D33968"/>
    <w:rsid w:val="00D3559C"/>
    <w:rsid w:val="00D37FFD"/>
    <w:rsid w:val="00D40180"/>
    <w:rsid w:val="00D4109B"/>
    <w:rsid w:val="00D411D4"/>
    <w:rsid w:val="00D42596"/>
    <w:rsid w:val="00D43BDD"/>
    <w:rsid w:val="00D45955"/>
    <w:rsid w:val="00D46615"/>
    <w:rsid w:val="00D47FA0"/>
    <w:rsid w:val="00D51E37"/>
    <w:rsid w:val="00D52E8A"/>
    <w:rsid w:val="00D54169"/>
    <w:rsid w:val="00D542FD"/>
    <w:rsid w:val="00D567A5"/>
    <w:rsid w:val="00D57458"/>
    <w:rsid w:val="00D613F6"/>
    <w:rsid w:val="00D6141D"/>
    <w:rsid w:val="00D6234C"/>
    <w:rsid w:val="00D634BC"/>
    <w:rsid w:val="00D64001"/>
    <w:rsid w:val="00D6445D"/>
    <w:rsid w:val="00D6575C"/>
    <w:rsid w:val="00D65AD4"/>
    <w:rsid w:val="00D66DE5"/>
    <w:rsid w:val="00D66F29"/>
    <w:rsid w:val="00D670AC"/>
    <w:rsid w:val="00D67328"/>
    <w:rsid w:val="00D7018A"/>
    <w:rsid w:val="00D70E8F"/>
    <w:rsid w:val="00D71075"/>
    <w:rsid w:val="00D71B3F"/>
    <w:rsid w:val="00D72E36"/>
    <w:rsid w:val="00D73056"/>
    <w:rsid w:val="00D73A07"/>
    <w:rsid w:val="00D73F6C"/>
    <w:rsid w:val="00D756F8"/>
    <w:rsid w:val="00D770F9"/>
    <w:rsid w:val="00D81C59"/>
    <w:rsid w:val="00D827FD"/>
    <w:rsid w:val="00D83AAD"/>
    <w:rsid w:val="00D842C1"/>
    <w:rsid w:val="00D844A6"/>
    <w:rsid w:val="00D84B9D"/>
    <w:rsid w:val="00D8544B"/>
    <w:rsid w:val="00D86260"/>
    <w:rsid w:val="00D86BDA"/>
    <w:rsid w:val="00D8761A"/>
    <w:rsid w:val="00D87882"/>
    <w:rsid w:val="00D91CCE"/>
    <w:rsid w:val="00D93D81"/>
    <w:rsid w:val="00D93E81"/>
    <w:rsid w:val="00D95C62"/>
    <w:rsid w:val="00D96811"/>
    <w:rsid w:val="00D970B4"/>
    <w:rsid w:val="00DA0097"/>
    <w:rsid w:val="00DA0440"/>
    <w:rsid w:val="00DA2467"/>
    <w:rsid w:val="00DA28A5"/>
    <w:rsid w:val="00DA302D"/>
    <w:rsid w:val="00DA30AE"/>
    <w:rsid w:val="00DA3CA4"/>
    <w:rsid w:val="00DA46C5"/>
    <w:rsid w:val="00DA6B55"/>
    <w:rsid w:val="00DA74EF"/>
    <w:rsid w:val="00DB10AB"/>
    <w:rsid w:val="00DB1593"/>
    <w:rsid w:val="00DB2268"/>
    <w:rsid w:val="00DB2D50"/>
    <w:rsid w:val="00DB320A"/>
    <w:rsid w:val="00DB4CA2"/>
    <w:rsid w:val="00DB56BE"/>
    <w:rsid w:val="00DB5A7B"/>
    <w:rsid w:val="00DC016D"/>
    <w:rsid w:val="00DC0F3D"/>
    <w:rsid w:val="00DC1ABB"/>
    <w:rsid w:val="00DC1EC3"/>
    <w:rsid w:val="00DC2A58"/>
    <w:rsid w:val="00DC2D08"/>
    <w:rsid w:val="00DC32BD"/>
    <w:rsid w:val="00DC55A1"/>
    <w:rsid w:val="00DC7557"/>
    <w:rsid w:val="00DD306C"/>
    <w:rsid w:val="00DD308D"/>
    <w:rsid w:val="00DD4C83"/>
    <w:rsid w:val="00DD4F08"/>
    <w:rsid w:val="00DD523D"/>
    <w:rsid w:val="00DE0671"/>
    <w:rsid w:val="00DE1E43"/>
    <w:rsid w:val="00DE1FBF"/>
    <w:rsid w:val="00DE274F"/>
    <w:rsid w:val="00DE2757"/>
    <w:rsid w:val="00DE2E98"/>
    <w:rsid w:val="00DE3628"/>
    <w:rsid w:val="00DE49CC"/>
    <w:rsid w:val="00DE4AEE"/>
    <w:rsid w:val="00DE6FE4"/>
    <w:rsid w:val="00DF75BA"/>
    <w:rsid w:val="00E012BC"/>
    <w:rsid w:val="00E01457"/>
    <w:rsid w:val="00E024EB"/>
    <w:rsid w:val="00E026EE"/>
    <w:rsid w:val="00E03289"/>
    <w:rsid w:val="00E04301"/>
    <w:rsid w:val="00E056FB"/>
    <w:rsid w:val="00E05B3D"/>
    <w:rsid w:val="00E074CA"/>
    <w:rsid w:val="00E07933"/>
    <w:rsid w:val="00E108AC"/>
    <w:rsid w:val="00E10DF8"/>
    <w:rsid w:val="00E117B9"/>
    <w:rsid w:val="00E124F1"/>
    <w:rsid w:val="00E12B9F"/>
    <w:rsid w:val="00E1322C"/>
    <w:rsid w:val="00E13820"/>
    <w:rsid w:val="00E1662A"/>
    <w:rsid w:val="00E21D9E"/>
    <w:rsid w:val="00E22A0F"/>
    <w:rsid w:val="00E23116"/>
    <w:rsid w:val="00E23F0C"/>
    <w:rsid w:val="00E24117"/>
    <w:rsid w:val="00E247B2"/>
    <w:rsid w:val="00E24D0F"/>
    <w:rsid w:val="00E25340"/>
    <w:rsid w:val="00E3030A"/>
    <w:rsid w:val="00E308FD"/>
    <w:rsid w:val="00E31F23"/>
    <w:rsid w:val="00E31FA8"/>
    <w:rsid w:val="00E32216"/>
    <w:rsid w:val="00E32B80"/>
    <w:rsid w:val="00E32D16"/>
    <w:rsid w:val="00E336A5"/>
    <w:rsid w:val="00E3543D"/>
    <w:rsid w:val="00E36819"/>
    <w:rsid w:val="00E36E10"/>
    <w:rsid w:val="00E37FEB"/>
    <w:rsid w:val="00E40110"/>
    <w:rsid w:val="00E4532F"/>
    <w:rsid w:val="00E45A3A"/>
    <w:rsid w:val="00E463A3"/>
    <w:rsid w:val="00E47893"/>
    <w:rsid w:val="00E50706"/>
    <w:rsid w:val="00E52823"/>
    <w:rsid w:val="00E52B5A"/>
    <w:rsid w:val="00E54292"/>
    <w:rsid w:val="00E5435E"/>
    <w:rsid w:val="00E548B1"/>
    <w:rsid w:val="00E560F4"/>
    <w:rsid w:val="00E566C2"/>
    <w:rsid w:val="00E576FF"/>
    <w:rsid w:val="00E578A9"/>
    <w:rsid w:val="00E6068C"/>
    <w:rsid w:val="00E60AEA"/>
    <w:rsid w:val="00E60DCB"/>
    <w:rsid w:val="00E61056"/>
    <w:rsid w:val="00E61A5E"/>
    <w:rsid w:val="00E6354E"/>
    <w:rsid w:val="00E63579"/>
    <w:rsid w:val="00E63CC4"/>
    <w:rsid w:val="00E64848"/>
    <w:rsid w:val="00E65E6D"/>
    <w:rsid w:val="00E66961"/>
    <w:rsid w:val="00E676A1"/>
    <w:rsid w:val="00E67F51"/>
    <w:rsid w:val="00E703E0"/>
    <w:rsid w:val="00E714D2"/>
    <w:rsid w:val="00E71B0D"/>
    <w:rsid w:val="00E7297F"/>
    <w:rsid w:val="00E72D68"/>
    <w:rsid w:val="00E73459"/>
    <w:rsid w:val="00E76A0A"/>
    <w:rsid w:val="00E7764B"/>
    <w:rsid w:val="00E8029C"/>
    <w:rsid w:val="00E81262"/>
    <w:rsid w:val="00E81FF6"/>
    <w:rsid w:val="00E8274F"/>
    <w:rsid w:val="00E82B85"/>
    <w:rsid w:val="00E83E18"/>
    <w:rsid w:val="00E84441"/>
    <w:rsid w:val="00E845E7"/>
    <w:rsid w:val="00E84797"/>
    <w:rsid w:val="00E84AF0"/>
    <w:rsid w:val="00E85275"/>
    <w:rsid w:val="00E85BCE"/>
    <w:rsid w:val="00E8602F"/>
    <w:rsid w:val="00E87F56"/>
    <w:rsid w:val="00E9039C"/>
    <w:rsid w:val="00E918A3"/>
    <w:rsid w:val="00E92482"/>
    <w:rsid w:val="00E93072"/>
    <w:rsid w:val="00E9315C"/>
    <w:rsid w:val="00E93E0D"/>
    <w:rsid w:val="00E94C15"/>
    <w:rsid w:val="00E95FC8"/>
    <w:rsid w:val="00E96BE5"/>
    <w:rsid w:val="00E9725C"/>
    <w:rsid w:val="00E97FD7"/>
    <w:rsid w:val="00EA09B4"/>
    <w:rsid w:val="00EA0EAF"/>
    <w:rsid w:val="00EA12E6"/>
    <w:rsid w:val="00EA2B09"/>
    <w:rsid w:val="00EA2DEA"/>
    <w:rsid w:val="00EA372F"/>
    <w:rsid w:val="00EA4895"/>
    <w:rsid w:val="00EA56DC"/>
    <w:rsid w:val="00EA5745"/>
    <w:rsid w:val="00EA5E39"/>
    <w:rsid w:val="00EA72DC"/>
    <w:rsid w:val="00EB1D5B"/>
    <w:rsid w:val="00EB2E5B"/>
    <w:rsid w:val="00EB3918"/>
    <w:rsid w:val="00EB4F26"/>
    <w:rsid w:val="00EB74FE"/>
    <w:rsid w:val="00EB7726"/>
    <w:rsid w:val="00EB7B4A"/>
    <w:rsid w:val="00EC0A3D"/>
    <w:rsid w:val="00EC0F35"/>
    <w:rsid w:val="00EC11E9"/>
    <w:rsid w:val="00EC15AA"/>
    <w:rsid w:val="00EC2688"/>
    <w:rsid w:val="00EC4BD3"/>
    <w:rsid w:val="00EC5F40"/>
    <w:rsid w:val="00EC617F"/>
    <w:rsid w:val="00ED084F"/>
    <w:rsid w:val="00ED09E6"/>
    <w:rsid w:val="00ED2A70"/>
    <w:rsid w:val="00ED3348"/>
    <w:rsid w:val="00ED3585"/>
    <w:rsid w:val="00ED35B5"/>
    <w:rsid w:val="00ED3F80"/>
    <w:rsid w:val="00ED6A1F"/>
    <w:rsid w:val="00ED6AC8"/>
    <w:rsid w:val="00ED78FD"/>
    <w:rsid w:val="00ED7E82"/>
    <w:rsid w:val="00EE3D8B"/>
    <w:rsid w:val="00EE46D4"/>
    <w:rsid w:val="00EE5204"/>
    <w:rsid w:val="00EF09AC"/>
    <w:rsid w:val="00EF10A3"/>
    <w:rsid w:val="00EF144C"/>
    <w:rsid w:val="00EF22F2"/>
    <w:rsid w:val="00EF24AF"/>
    <w:rsid w:val="00EF366B"/>
    <w:rsid w:val="00EF3958"/>
    <w:rsid w:val="00EF3C77"/>
    <w:rsid w:val="00EF4B96"/>
    <w:rsid w:val="00EF4BC6"/>
    <w:rsid w:val="00EF6434"/>
    <w:rsid w:val="00F005F0"/>
    <w:rsid w:val="00F00AD0"/>
    <w:rsid w:val="00F00B48"/>
    <w:rsid w:val="00F00B87"/>
    <w:rsid w:val="00F010F1"/>
    <w:rsid w:val="00F0184C"/>
    <w:rsid w:val="00F03716"/>
    <w:rsid w:val="00F03E30"/>
    <w:rsid w:val="00F05FFB"/>
    <w:rsid w:val="00F06BAC"/>
    <w:rsid w:val="00F104EF"/>
    <w:rsid w:val="00F10841"/>
    <w:rsid w:val="00F10E00"/>
    <w:rsid w:val="00F11211"/>
    <w:rsid w:val="00F11910"/>
    <w:rsid w:val="00F124AF"/>
    <w:rsid w:val="00F12E4D"/>
    <w:rsid w:val="00F130B6"/>
    <w:rsid w:val="00F1573F"/>
    <w:rsid w:val="00F15E37"/>
    <w:rsid w:val="00F1763F"/>
    <w:rsid w:val="00F20EC2"/>
    <w:rsid w:val="00F21A11"/>
    <w:rsid w:val="00F2347E"/>
    <w:rsid w:val="00F258E3"/>
    <w:rsid w:val="00F27D0F"/>
    <w:rsid w:val="00F3127A"/>
    <w:rsid w:val="00F31C97"/>
    <w:rsid w:val="00F32323"/>
    <w:rsid w:val="00F34187"/>
    <w:rsid w:val="00F3598E"/>
    <w:rsid w:val="00F40675"/>
    <w:rsid w:val="00F423B0"/>
    <w:rsid w:val="00F43997"/>
    <w:rsid w:val="00F43A63"/>
    <w:rsid w:val="00F43B7C"/>
    <w:rsid w:val="00F4442D"/>
    <w:rsid w:val="00F45770"/>
    <w:rsid w:val="00F45F62"/>
    <w:rsid w:val="00F46278"/>
    <w:rsid w:val="00F514DE"/>
    <w:rsid w:val="00F537FB"/>
    <w:rsid w:val="00F56183"/>
    <w:rsid w:val="00F56E5D"/>
    <w:rsid w:val="00F5714D"/>
    <w:rsid w:val="00F57238"/>
    <w:rsid w:val="00F60B9A"/>
    <w:rsid w:val="00F61D79"/>
    <w:rsid w:val="00F63A9F"/>
    <w:rsid w:val="00F64AA4"/>
    <w:rsid w:val="00F64E67"/>
    <w:rsid w:val="00F65C1F"/>
    <w:rsid w:val="00F65D75"/>
    <w:rsid w:val="00F674C4"/>
    <w:rsid w:val="00F70295"/>
    <w:rsid w:val="00F71F29"/>
    <w:rsid w:val="00F71FE0"/>
    <w:rsid w:val="00F72199"/>
    <w:rsid w:val="00F72697"/>
    <w:rsid w:val="00F727EC"/>
    <w:rsid w:val="00F72C23"/>
    <w:rsid w:val="00F739FB"/>
    <w:rsid w:val="00F73A6A"/>
    <w:rsid w:val="00F73AF8"/>
    <w:rsid w:val="00F76177"/>
    <w:rsid w:val="00F8038F"/>
    <w:rsid w:val="00F80B2B"/>
    <w:rsid w:val="00F811CA"/>
    <w:rsid w:val="00F84F73"/>
    <w:rsid w:val="00F8628B"/>
    <w:rsid w:val="00F908F4"/>
    <w:rsid w:val="00F92D20"/>
    <w:rsid w:val="00F9396E"/>
    <w:rsid w:val="00F947E9"/>
    <w:rsid w:val="00F96A4F"/>
    <w:rsid w:val="00FA10DE"/>
    <w:rsid w:val="00FA11E1"/>
    <w:rsid w:val="00FA26AF"/>
    <w:rsid w:val="00FA3FE6"/>
    <w:rsid w:val="00FA4E1D"/>
    <w:rsid w:val="00FA5210"/>
    <w:rsid w:val="00FA68FB"/>
    <w:rsid w:val="00FB0A2C"/>
    <w:rsid w:val="00FB0D84"/>
    <w:rsid w:val="00FB106C"/>
    <w:rsid w:val="00FB1337"/>
    <w:rsid w:val="00FB19EC"/>
    <w:rsid w:val="00FB1C59"/>
    <w:rsid w:val="00FB4345"/>
    <w:rsid w:val="00FB4DA3"/>
    <w:rsid w:val="00FB5400"/>
    <w:rsid w:val="00FB5C1D"/>
    <w:rsid w:val="00FB6D41"/>
    <w:rsid w:val="00FB78EC"/>
    <w:rsid w:val="00FB7C6D"/>
    <w:rsid w:val="00FC02BE"/>
    <w:rsid w:val="00FC0724"/>
    <w:rsid w:val="00FC1605"/>
    <w:rsid w:val="00FC188A"/>
    <w:rsid w:val="00FC2161"/>
    <w:rsid w:val="00FC2595"/>
    <w:rsid w:val="00FC2D16"/>
    <w:rsid w:val="00FC33EB"/>
    <w:rsid w:val="00FC3FCD"/>
    <w:rsid w:val="00FC51D3"/>
    <w:rsid w:val="00FC601E"/>
    <w:rsid w:val="00FC64A0"/>
    <w:rsid w:val="00FC7029"/>
    <w:rsid w:val="00FD136C"/>
    <w:rsid w:val="00FD1C2D"/>
    <w:rsid w:val="00FD1C92"/>
    <w:rsid w:val="00FD1FC0"/>
    <w:rsid w:val="00FD2CDF"/>
    <w:rsid w:val="00FD64C4"/>
    <w:rsid w:val="00FD663E"/>
    <w:rsid w:val="00FD6717"/>
    <w:rsid w:val="00FD74C6"/>
    <w:rsid w:val="00FD74F6"/>
    <w:rsid w:val="00FD7A12"/>
    <w:rsid w:val="00FE1AB4"/>
    <w:rsid w:val="00FE2403"/>
    <w:rsid w:val="00FE30D4"/>
    <w:rsid w:val="00FE4505"/>
    <w:rsid w:val="00FE748C"/>
    <w:rsid w:val="00FE7F54"/>
    <w:rsid w:val="00FF17D1"/>
    <w:rsid w:val="00FF1CC9"/>
    <w:rsid w:val="00FF1D7D"/>
    <w:rsid w:val="00FF2C4F"/>
    <w:rsid w:val="00FF39D3"/>
    <w:rsid w:val="00FF4A3F"/>
    <w:rsid w:val="00FF4D99"/>
    <w:rsid w:val="00FF74E4"/>
    <w:rsid w:val="00FF77D0"/>
    <w:rsid w:val="00FF784F"/>
    <w:rsid w:val="016A4161"/>
    <w:rsid w:val="04175B23"/>
    <w:rsid w:val="05BB073B"/>
    <w:rsid w:val="0B505F47"/>
    <w:rsid w:val="147B4D2D"/>
    <w:rsid w:val="148C1316"/>
    <w:rsid w:val="20112F2C"/>
    <w:rsid w:val="23106D12"/>
    <w:rsid w:val="28E50864"/>
    <w:rsid w:val="2CE825B5"/>
    <w:rsid w:val="2EDB0A6C"/>
    <w:rsid w:val="32452FC5"/>
    <w:rsid w:val="35D61BDE"/>
    <w:rsid w:val="373D1531"/>
    <w:rsid w:val="39DC3DFF"/>
    <w:rsid w:val="50321F45"/>
    <w:rsid w:val="516E09B6"/>
    <w:rsid w:val="534863AE"/>
    <w:rsid w:val="54147E55"/>
    <w:rsid w:val="5DDB6F2F"/>
    <w:rsid w:val="5F7F5239"/>
    <w:rsid w:val="61DE601D"/>
    <w:rsid w:val="69DC1D18"/>
    <w:rsid w:val="6AAC038F"/>
    <w:rsid w:val="735F1ED8"/>
    <w:rsid w:val="7670688B"/>
    <w:rsid w:val="790B5926"/>
    <w:rsid w:val="7D8D4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432578"/>
  <w15:docId w15:val="{89940596-F437-4C5C-9E77-F8F94169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5CE"/>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alloonTextChar">
    <w:name w:val="Balloon Text Char"/>
    <w:basedOn w:val="DefaultParagraphFont"/>
    <w:link w:val="BalloonText"/>
    <w:uiPriority w:val="99"/>
    <w:semiHidden/>
    <w:qFormat/>
    <w:rPr>
      <w:rFonts w:ascii="Tahoma" w:eastAsiaTheme="minorEastAsia" w:hAnsi="Tahoma" w:cs="Tahoma"/>
      <w:kern w:val="0"/>
      <w:sz w:val="16"/>
      <w:szCs w:val="16"/>
      <w14:ligatures w14:val="none"/>
    </w:rPr>
  </w:style>
  <w:style w:type="character" w:customStyle="1" w:styleId="CommentTextChar">
    <w:name w:val="Comment Text Char"/>
    <w:basedOn w:val="DefaultParagraphFont"/>
    <w:link w:val="CommentText"/>
    <w:uiPriority w:val="99"/>
    <w:semiHidden/>
    <w:qFormat/>
    <w:rPr>
      <w:rFonts w:eastAsiaTheme="minorEastAsia"/>
      <w:kern w:val="0"/>
      <w:sz w:val="20"/>
      <w:szCs w:val="20"/>
      <w14:ligatures w14:val="none"/>
    </w:rPr>
  </w:style>
  <w:style w:type="character" w:customStyle="1" w:styleId="CommentSubjectChar">
    <w:name w:val="Comment Subject Char"/>
    <w:basedOn w:val="CommentTextChar"/>
    <w:link w:val="CommentSubject"/>
    <w:uiPriority w:val="99"/>
    <w:semiHidden/>
    <w:qFormat/>
    <w:rPr>
      <w:rFonts w:eastAsiaTheme="minorEastAsia"/>
      <w:b/>
      <w:bCs/>
      <w:kern w:val="0"/>
      <w:sz w:val="20"/>
      <w:szCs w:val="20"/>
      <w14:ligatures w14:val="none"/>
    </w:rPr>
  </w:style>
  <w:style w:type="paragraph" w:styleId="NoSpacing">
    <w:name w:val="No Spacing"/>
    <w:uiPriority w:val="1"/>
    <w:qFormat/>
    <w:rPr>
      <w:rFonts w:asciiTheme="minorHAnsi" w:eastAsiaTheme="minorEastAsia" w:hAnsiTheme="minorHAnsi" w:cstheme="minorBidi"/>
      <w:sz w:val="22"/>
      <w:szCs w:val="22"/>
    </w:rPr>
  </w:style>
  <w:style w:type="character" w:customStyle="1" w:styleId="notranslate">
    <w:name w:val="notranslate"/>
    <w:basedOn w:val="DefaultParagraphFont"/>
    <w:qFormat/>
  </w:style>
  <w:style w:type="paragraph" w:customStyle="1" w:styleId="Default">
    <w:name w:val="Default"/>
    <w:qFormat/>
    <w:pPr>
      <w:autoSpaceDE w:val="0"/>
      <w:autoSpaceDN w:val="0"/>
      <w:adjustRightInd w:val="0"/>
    </w:pPr>
    <w:rPr>
      <w:rFonts w:eastAsiaTheme="minorHAnsi"/>
      <w:color w:val="000000"/>
      <w:sz w:val="24"/>
      <w:szCs w:val="24"/>
      <w14:ligatures w14:val="standardContextual"/>
    </w:rPr>
  </w:style>
  <w:style w:type="character" w:customStyle="1" w:styleId="HeaderChar">
    <w:name w:val="Header Char"/>
    <w:basedOn w:val="DefaultParagraphFont"/>
    <w:link w:val="Header"/>
    <w:uiPriority w:val="99"/>
    <w:qFormat/>
    <w:rPr>
      <w:rFonts w:eastAsiaTheme="minorEastAsia"/>
      <w:kern w:val="0"/>
      <w:sz w:val="22"/>
      <w:szCs w:val="22"/>
      <w14:ligatures w14:val="none"/>
    </w:rPr>
  </w:style>
  <w:style w:type="character" w:customStyle="1" w:styleId="FooterChar">
    <w:name w:val="Footer Char"/>
    <w:basedOn w:val="DefaultParagraphFont"/>
    <w:link w:val="Footer"/>
    <w:uiPriority w:val="99"/>
    <w:qFormat/>
    <w:rPr>
      <w:rFonts w:eastAsiaTheme="minorEastAsia"/>
      <w:kern w:val="0"/>
      <w:sz w:val="22"/>
      <w:szCs w:val="22"/>
      <w14:ligatures w14:val="none"/>
    </w:rPr>
  </w:style>
  <w:style w:type="character" w:customStyle="1" w:styleId="vkekvd">
    <w:name w:val="vkekvd"/>
    <w:basedOn w:val="DefaultParagraphFont"/>
    <w:qFormat/>
  </w:style>
  <w:style w:type="paragraph" w:styleId="PlainText">
    <w:name w:val="Plain Text"/>
    <w:basedOn w:val="Normal"/>
    <w:link w:val="PlainTextChar"/>
    <w:qFormat/>
    <w:rsid w:val="00B61FD4"/>
    <w:pPr>
      <w:spacing w:after="0" w:line="240" w:lineRule="auto"/>
    </w:pPr>
    <w:rPr>
      <w:rFonts w:ascii="SimSun" w:eastAsia="Times New Roman" w:hAnsi="Courier New" w:cs="Courier New"/>
      <w:sz w:val="24"/>
      <w:szCs w:val="21"/>
      <w:lang w:val="en-GB"/>
    </w:rPr>
  </w:style>
  <w:style w:type="character" w:customStyle="1" w:styleId="PlainTextChar">
    <w:name w:val="Plain Text Char"/>
    <w:basedOn w:val="DefaultParagraphFont"/>
    <w:link w:val="PlainText"/>
    <w:rsid w:val="00B61FD4"/>
    <w:rPr>
      <w:rFonts w:ascii="SimSun" w:eastAsia="Times New Roman" w:hAnsi="Courier New" w:cs="Courier New"/>
      <w:sz w:val="24"/>
      <w:szCs w:val="21"/>
      <w:lang w:val="en-GB"/>
    </w:rPr>
  </w:style>
  <w:style w:type="character" w:customStyle="1" w:styleId="UnresolvedMention1">
    <w:name w:val="Unresolved Mention1"/>
    <w:basedOn w:val="DefaultParagraphFont"/>
    <w:uiPriority w:val="99"/>
    <w:semiHidden/>
    <w:unhideWhenUsed/>
    <w:rsid w:val="00066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4472">
      <w:bodyDiv w:val="1"/>
      <w:marLeft w:val="0"/>
      <w:marRight w:val="0"/>
      <w:marTop w:val="0"/>
      <w:marBottom w:val="0"/>
      <w:divBdr>
        <w:top w:val="none" w:sz="0" w:space="0" w:color="auto"/>
        <w:left w:val="none" w:sz="0" w:space="0" w:color="auto"/>
        <w:bottom w:val="none" w:sz="0" w:space="0" w:color="auto"/>
        <w:right w:val="none" w:sz="0" w:space="0" w:color="auto"/>
      </w:divBdr>
    </w:div>
    <w:div w:id="151340354">
      <w:bodyDiv w:val="1"/>
      <w:marLeft w:val="0"/>
      <w:marRight w:val="0"/>
      <w:marTop w:val="0"/>
      <w:marBottom w:val="0"/>
      <w:divBdr>
        <w:top w:val="none" w:sz="0" w:space="0" w:color="auto"/>
        <w:left w:val="none" w:sz="0" w:space="0" w:color="auto"/>
        <w:bottom w:val="none" w:sz="0" w:space="0" w:color="auto"/>
        <w:right w:val="none" w:sz="0" w:space="0" w:color="auto"/>
      </w:divBdr>
      <w:divsChild>
        <w:div w:id="81073410">
          <w:marLeft w:val="-600"/>
          <w:marRight w:val="-600"/>
          <w:marTop w:val="0"/>
          <w:marBottom w:val="0"/>
          <w:divBdr>
            <w:top w:val="none" w:sz="0" w:space="0" w:color="auto"/>
            <w:left w:val="none" w:sz="0" w:space="0" w:color="auto"/>
            <w:bottom w:val="none" w:sz="0" w:space="0" w:color="auto"/>
            <w:right w:val="none" w:sz="0" w:space="0" w:color="auto"/>
          </w:divBdr>
          <w:divsChild>
            <w:div w:id="1010958599">
              <w:marLeft w:val="0"/>
              <w:marRight w:val="0"/>
              <w:marTop w:val="0"/>
              <w:marBottom w:val="0"/>
              <w:divBdr>
                <w:top w:val="none" w:sz="0" w:space="0" w:color="auto"/>
                <w:left w:val="none" w:sz="0" w:space="0" w:color="auto"/>
                <w:bottom w:val="none" w:sz="0" w:space="0" w:color="auto"/>
                <w:right w:val="single" w:sz="6" w:space="30" w:color="982E0A"/>
              </w:divBdr>
            </w:div>
          </w:divsChild>
        </w:div>
      </w:divsChild>
    </w:div>
    <w:div w:id="186216514">
      <w:bodyDiv w:val="1"/>
      <w:marLeft w:val="0"/>
      <w:marRight w:val="0"/>
      <w:marTop w:val="0"/>
      <w:marBottom w:val="0"/>
      <w:divBdr>
        <w:top w:val="none" w:sz="0" w:space="0" w:color="auto"/>
        <w:left w:val="none" w:sz="0" w:space="0" w:color="auto"/>
        <w:bottom w:val="none" w:sz="0" w:space="0" w:color="auto"/>
        <w:right w:val="none" w:sz="0" w:space="0" w:color="auto"/>
      </w:divBdr>
    </w:div>
    <w:div w:id="416824927">
      <w:bodyDiv w:val="1"/>
      <w:marLeft w:val="0"/>
      <w:marRight w:val="0"/>
      <w:marTop w:val="0"/>
      <w:marBottom w:val="0"/>
      <w:divBdr>
        <w:top w:val="none" w:sz="0" w:space="0" w:color="auto"/>
        <w:left w:val="none" w:sz="0" w:space="0" w:color="auto"/>
        <w:bottom w:val="none" w:sz="0" w:space="0" w:color="auto"/>
        <w:right w:val="none" w:sz="0" w:space="0" w:color="auto"/>
      </w:divBdr>
    </w:div>
    <w:div w:id="494808983">
      <w:bodyDiv w:val="1"/>
      <w:marLeft w:val="0"/>
      <w:marRight w:val="0"/>
      <w:marTop w:val="0"/>
      <w:marBottom w:val="0"/>
      <w:divBdr>
        <w:top w:val="none" w:sz="0" w:space="0" w:color="auto"/>
        <w:left w:val="none" w:sz="0" w:space="0" w:color="auto"/>
        <w:bottom w:val="none" w:sz="0" w:space="0" w:color="auto"/>
        <w:right w:val="none" w:sz="0" w:space="0" w:color="auto"/>
      </w:divBdr>
    </w:div>
    <w:div w:id="696659670">
      <w:bodyDiv w:val="1"/>
      <w:marLeft w:val="0"/>
      <w:marRight w:val="0"/>
      <w:marTop w:val="0"/>
      <w:marBottom w:val="0"/>
      <w:divBdr>
        <w:top w:val="none" w:sz="0" w:space="0" w:color="auto"/>
        <w:left w:val="none" w:sz="0" w:space="0" w:color="auto"/>
        <w:bottom w:val="none" w:sz="0" w:space="0" w:color="auto"/>
        <w:right w:val="none" w:sz="0" w:space="0" w:color="auto"/>
      </w:divBdr>
    </w:div>
    <w:div w:id="718819268">
      <w:bodyDiv w:val="1"/>
      <w:marLeft w:val="0"/>
      <w:marRight w:val="0"/>
      <w:marTop w:val="0"/>
      <w:marBottom w:val="0"/>
      <w:divBdr>
        <w:top w:val="none" w:sz="0" w:space="0" w:color="auto"/>
        <w:left w:val="none" w:sz="0" w:space="0" w:color="auto"/>
        <w:bottom w:val="none" w:sz="0" w:space="0" w:color="auto"/>
        <w:right w:val="none" w:sz="0" w:space="0" w:color="auto"/>
      </w:divBdr>
    </w:div>
    <w:div w:id="1022440805">
      <w:bodyDiv w:val="1"/>
      <w:marLeft w:val="0"/>
      <w:marRight w:val="0"/>
      <w:marTop w:val="0"/>
      <w:marBottom w:val="0"/>
      <w:divBdr>
        <w:top w:val="none" w:sz="0" w:space="0" w:color="auto"/>
        <w:left w:val="none" w:sz="0" w:space="0" w:color="auto"/>
        <w:bottom w:val="none" w:sz="0" w:space="0" w:color="auto"/>
        <w:right w:val="none" w:sz="0" w:space="0" w:color="auto"/>
      </w:divBdr>
    </w:div>
    <w:div w:id="1046370719">
      <w:bodyDiv w:val="1"/>
      <w:marLeft w:val="0"/>
      <w:marRight w:val="0"/>
      <w:marTop w:val="0"/>
      <w:marBottom w:val="0"/>
      <w:divBdr>
        <w:top w:val="none" w:sz="0" w:space="0" w:color="auto"/>
        <w:left w:val="none" w:sz="0" w:space="0" w:color="auto"/>
        <w:bottom w:val="none" w:sz="0" w:space="0" w:color="auto"/>
        <w:right w:val="none" w:sz="0" w:space="0" w:color="auto"/>
      </w:divBdr>
    </w:div>
    <w:div w:id="1075590063">
      <w:bodyDiv w:val="1"/>
      <w:marLeft w:val="0"/>
      <w:marRight w:val="0"/>
      <w:marTop w:val="0"/>
      <w:marBottom w:val="0"/>
      <w:divBdr>
        <w:top w:val="none" w:sz="0" w:space="0" w:color="auto"/>
        <w:left w:val="none" w:sz="0" w:space="0" w:color="auto"/>
        <w:bottom w:val="none" w:sz="0" w:space="0" w:color="auto"/>
        <w:right w:val="none" w:sz="0" w:space="0" w:color="auto"/>
      </w:divBdr>
    </w:div>
    <w:div w:id="1135366751">
      <w:bodyDiv w:val="1"/>
      <w:marLeft w:val="0"/>
      <w:marRight w:val="0"/>
      <w:marTop w:val="0"/>
      <w:marBottom w:val="0"/>
      <w:divBdr>
        <w:top w:val="none" w:sz="0" w:space="0" w:color="auto"/>
        <w:left w:val="none" w:sz="0" w:space="0" w:color="auto"/>
        <w:bottom w:val="none" w:sz="0" w:space="0" w:color="auto"/>
        <w:right w:val="none" w:sz="0" w:space="0" w:color="auto"/>
      </w:divBdr>
    </w:div>
    <w:div w:id="1351099557">
      <w:bodyDiv w:val="1"/>
      <w:marLeft w:val="0"/>
      <w:marRight w:val="0"/>
      <w:marTop w:val="0"/>
      <w:marBottom w:val="0"/>
      <w:divBdr>
        <w:top w:val="none" w:sz="0" w:space="0" w:color="auto"/>
        <w:left w:val="none" w:sz="0" w:space="0" w:color="auto"/>
        <w:bottom w:val="none" w:sz="0" w:space="0" w:color="auto"/>
        <w:right w:val="none" w:sz="0" w:space="0" w:color="auto"/>
      </w:divBdr>
    </w:div>
    <w:div w:id="1493763040">
      <w:bodyDiv w:val="1"/>
      <w:marLeft w:val="0"/>
      <w:marRight w:val="0"/>
      <w:marTop w:val="0"/>
      <w:marBottom w:val="0"/>
      <w:divBdr>
        <w:top w:val="none" w:sz="0" w:space="0" w:color="auto"/>
        <w:left w:val="none" w:sz="0" w:space="0" w:color="auto"/>
        <w:bottom w:val="none" w:sz="0" w:space="0" w:color="auto"/>
        <w:right w:val="none" w:sz="0" w:space="0" w:color="auto"/>
      </w:divBdr>
    </w:div>
    <w:div w:id="1615862316">
      <w:bodyDiv w:val="1"/>
      <w:marLeft w:val="0"/>
      <w:marRight w:val="0"/>
      <w:marTop w:val="0"/>
      <w:marBottom w:val="0"/>
      <w:divBdr>
        <w:top w:val="none" w:sz="0" w:space="0" w:color="auto"/>
        <w:left w:val="none" w:sz="0" w:space="0" w:color="auto"/>
        <w:bottom w:val="none" w:sz="0" w:space="0" w:color="auto"/>
        <w:right w:val="none" w:sz="0" w:space="0" w:color="auto"/>
      </w:divBdr>
      <w:divsChild>
        <w:div w:id="1986855485">
          <w:marLeft w:val="-600"/>
          <w:marRight w:val="-600"/>
          <w:marTop w:val="0"/>
          <w:marBottom w:val="0"/>
          <w:divBdr>
            <w:top w:val="none" w:sz="0" w:space="0" w:color="auto"/>
            <w:left w:val="none" w:sz="0" w:space="0" w:color="auto"/>
            <w:bottom w:val="none" w:sz="0" w:space="0" w:color="auto"/>
            <w:right w:val="none" w:sz="0" w:space="0" w:color="auto"/>
          </w:divBdr>
          <w:divsChild>
            <w:div w:id="1698847313">
              <w:marLeft w:val="0"/>
              <w:marRight w:val="0"/>
              <w:marTop w:val="0"/>
              <w:marBottom w:val="0"/>
              <w:divBdr>
                <w:top w:val="none" w:sz="0" w:space="0" w:color="auto"/>
                <w:left w:val="none" w:sz="0" w:space="0" w:color="auto"/>
                <w:bottom w:val="none" w:sz="0" w:space="0" w:color="auto"/>
                <w:right w:val="single" w:sz="6" w:space="30" w:color="982E0A"/>
              </w:divBdr>
            </w:div>
          </w:divsChild>
        </w:div>
      </w:divsChild>
    </w:div>
    <w:div w:id="1636449539">
      <w:bodyDiv w:val="1"/>
      <w:marLeft w:val="0"/>
      <w:marRight w:val="0"/>
      <w:marTop w:val="0"/>
      <w:marBottom w:val="0"/>
      <w:divBdr>
        <w:top w:val="none" w:sz="0" w:space="0" w:color="auto"/>
        <w:left w:val="none" w:sz="0" w:space="0" w:color="auto"/>
        <w:bottom w:val="none" w:sz="0" w:space="0" w:color="auto"/>
        <w:right w:val="none" w:sz="0" w:space="0" w:color="auto"/>
      </w:divBdr>
    </w:div>
    <w:div w:id="1657686046">
      <w:bodyDiv w:val="1"/>
      <w:marLeft w:val="0"/>
      <w:marRight w:val="0"/>
      <w:marTop w:val="0"/>
      <w:marBottom w:val="0"/>
      <w:divBdr>
        <w:top w:val="none" w:sz="0" w:space="0" w:color="auto"/>
        <w:left w:val="none" w:sz="0" w:space="0" w:color="auto"/>
        <w:bottom w:val="none" w:sz="0" w:space="0" w:color="auto"/>
        <w:right w:val="none" w:sz="0" w:space="0" w:color="auto"/>
      </w:divBdr>
    </w:div>
    <w:div w:id="1725835041">
      <w:bodyDiv w:val="1"/>
      <w:marLeft w:val="0"/>
      <w:marRight w:val="0"/>
      <w:marTop w:val="0"/>
      <w:marBottom w:val="0"/>
      <w:divBdr>
        <w:top w:val="none" w:sz="0" w:space="0" w:color="auto"/>
        <w:left w:val="none" w:sz="0" w:space="0" w:color="auto"/>
        <w:bottom w:val="none" w:sz="0" w:space="0" w:color="auto"/>
        <w:right w:val="none" w:sz="0" w:space="0" w:color="auto"/>
      </w:divBdr>
    </w:div>
    <w:div w:id="1784302771">
      <w:bodyDiv w:val="1"/>
      <w:marLeft w:val="0"/>
      <w:marRight w:val="0"/>
      <w:marTop w:val="0"/>
      <w:marBottom w:val="0"/>
      <w:divBdr>
        <w:top w:val="none" w:sz="0" w:space="0" w:color="auto"/>
        <w:left w:val="none" w:sz="0" w:space="0" w:color="auto"/>
        <w:bottom w:val="none" w:sz="0" w:space="0" w:color="auto"/>
        <w:right w:val="none" w:sz="0" w:space="0" w:color="auto"/>
      </w:divBdr>
    </w:div>
    <w:div w:id="1902447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1778942" TargetMode="External"/><Relationship Id="rId13" Type="http://schemas.openxmlformats.org/officeDocument/2006/relationships/hyperlink" Target="http://www.scielo.org.za/cgi-bin/wxis.exe/iah/?IsisScript=iah/iah.xis&amp;base=article%5Edlibrary&amp;format=iso.pft&amp;lang=i&amp;nextAction=lnk&amp;indexSearch=AU&amp;exprSearch=KABOMBWE,+YVONNE+MALAMBO"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tandfonline.com/author/Kalolo,+John+Fungulupembe" TargetMode="External"/><Relationship Id="rId12" Type="http://schemas.openxmlformats.org/officeDocument/2006/relationships/hyperlink" Target="http://www.scielo.org.za/cgi-bin/wxis.exe/iah/?IsisScript=iah/iah.xis&amp;base=article%5Edlibrary&amp;format=iso.pft&amp;lang=i&amp;nextAction=lnk&amp;indexSearch=AU&amp;exprSearch=MULENGA,+INNOCENT+MUTALE" TargetMode="External"/><Relationship Id="rId17" Type="http://schemas.openxmlformats.org/officeDocument/2006/relationships/hyperlink" Target="https://doi.org/10.1080/00220272.2012.66893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lcsi.2019.03.00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161/jhed.7.4.1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rganisingstudents.com.au/" TargetMode="External"/><Relationship Id="rId23" Type="http://schemas.openxmlformats.org/officeDocument/2006/relationships/footer" Target="footer3.xml"/><Relationship Id="rId10" Type="http://schemas.openxmlformats.org/officeDocument/2006/relationships/hyperlink" Target="https://doi.org/10.1080/2331186X.2025.256371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academia.edu/download/77667379/Ishemo_Gen_insights.pdf" TargetMode="External"/><Relationship Id="rId14" Type="http://schemas.openxmlformats.org/officeDocument/2006/relationships/hyperlink" Target="mailto:info@organisingstudents.com.a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24</Pages>
  <Words>11302</Words>
  <Characters>64423</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1158</cp:lastModifiedBy>
  <cp:revision>216</cp:revision>
  <dcterms:created xsi:type="dcterms:W3CDTF">2026-01-29T11:28:00Z</dcterms:created>
  <dcterms:modified xsi:type="dcterms:W3CDTF">2026-02-02T12:10:00Z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605968c0-c0d4-4b18-8906-bac6ae4ddfcd</vt:lpwstr>
  </property>
  <property fmtid="{D5CDD505-2E9C-101B-9397-08002B2CF9AE}" pid="3" name="KSOProductBuildVer">
    <vt:lpwstr>1033-12.9.0.21549</vt:lpwstr>
  </property>
  <property fmtid="{D5CDD505-2E9C-101B-9397-08002B2CF9AE}" pid="4" name="ICV">
    <vt:lpwstr>A3FA49B4B8514AA2AAEA0E70589C95FE_12</vt:lpwstr>
  </property>
</Properties>
</file>