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3C74" w14:textId="24852392" w:rsidR="00A83FA2" w:rsidRPr="00872A2C" w:rsidRDefault="00A83FA2" w:rsidP="00A83FA2">
      <w:pPr>
        <w:spacing w:line="240" w:lineRule="auto"/>
        <w:jc w:val="center"/>
        <w:rPr>
          <w:rFonts w:ascii="Times New Roman" w:hAnsi="Times New Roman" w:cs="Times New Roman"/>
          <w:b/>
          <w:sz w:val="24"/>
          <w:szCs w:val="24"/>
        </w:rPr>
      </w:pPr>
      <w:r w:rsidRPr="00206DCD">
        <w:rPr>
          <w:rFonts w:ascii="Times New Roman" w:hAnsi="Times New Roman" w:cs="Times New Roman"/>
          <w:b/>
          <w:sz w:val="24"/>
          <w:szCs w:val="24"/>
        </w:rPr>
        <w:t xml:space="preserve">Board </w:t>
      </w:r>
      <w:r w:rsidR="002E6A41">
        <w:rPr>
          <w:rFonts w:ascii="Times New Roman" w:hAnsi="Times New Roman" w:cs="Times New Roman"/>
          <w:b/>
          <w:sz w:val="24"/>
          <w:szCs w:val="24"/>
        </w:rPr>
        <w:t xml:space="preserve">Independence </w:t>
      </w:r>
      <w:r w:rsidRPr="00206DCD">
        <w:rPr>
          <w:rFonts w:ascii="Times New Roman" w:hAnsi="Times New Roman" w:cs="Times New Roman"/>
          <w:b/>
          <w:sz w:val="24"/>
          <w:szCs w:val="24"/>
        </w:rPr>
        <w:t xml:space="preserve">and </w:t>
      </w:r>
      <w:r w:rsidR="002E6A41">
        <w:rPr>
          <w:rFonts w:ascii="Times New Roman" w:hAnsi="Times New Roman" w:cs="Times New Roman"/>
          <w:b/>
          <w:sz w:val="24"/>
          <w:szCs w:val="24"/>
        </w:rPr>
        <w:t xml:space="preserve">Profitability </w:t>
      </w:r>
      <w:r w:rsidRPr="00206DCD">
        <w:rPr>
          <w:rFonts w:ascii="Times New Roman" w:hAnsi="Times New Roman" w:cs="Times New Roman"/>
          <w:b/>
          <w:sz w:val="24"/>
          <w:szCs w:val="24"/>
        </w:rPr>
        <w:t>of Listed Service Firms in Nigeria</w:t>
      </w:r>
    </w:p>
    <w:p w14:paraId="65BE00C9" w14:textId="77777777" w:rsidR="00A83FA2" w:rsidRPr="00872A2C" w:rsidRDefault="00A83FA2" w:rsidP="00A83FA2">
      <w:pPr>
        <w:spacing w:after="0" w:line="240" w:lineRule="auto"/>
        <w:rPr>
          <w:rFonts w:ascii="Times New Roman" w:hAnsi="Times New Roman" w:cs="Times New Roman"/>
          <w:b/>
          <w:sz w:val="24"/>
          <w:szCs w:val="24"/>
        </w:rPr>
      </w:pPr>
    </w:p>
    <w:p w14:paraId="45310645" w14:textId="77777777" w:rsidR="00A83FA2" w:rsidRPr="00872A2C" w:rsidRDefault="00A83FA2" w:rsidP="00A83FA2">
      <w:pPr>
        <w:spacing w:after="0" w:line="240" w:lineRule="auto"/>
        <w:rPr>
          <w:rFonts w:ascii="Times New Roman" w:hAnsi="Times New Roman" w:cs="Times New Roman"/>
          <w:b/>
          <w:sz w:val="24"/>
          <w:szCs w:val="24"/>
        </w:rPr>
      </w:pPr>
    </w:p>
    <w:p w14:paraId="3260DAE3" w14:textId="77777777" w:rsidR="00A83FA2" w:rsidRPr="00872A2C" w:rsidRDefault="00A83FA2" w:rsidP="00A83FA2">
      <w:pPr>
        <w:pStyle w:val="Heading1"/>
        <w:spacing w:after="0" w:line="240" w:lineRule="auto"/>
        <w:rPr>
          <w:rFonts w:cs="Times New Roman"/>
          <w:szCs w:val="24"/>
        </w:rPr>
      </w:pPr>
      <w:r w:rsidRPr="00872A2C">
        <w:rPr>
          <w:rFonts w:cs="Times New Roman"/>
          <w:szCs w:val="24"/>
        </w:rPr>
        <w:t>Abstract</w:t>
      </w:r>
    </w:p>
    <w:p w14:paraId="48B9F781" w14:textId="038FB885" w:rsidR="00A83FA2" w:rsidRPr="00872A2C" w:rsidRDefault="003A3926" w:rsidP="00A83FA2">
      <w:pPr>
        <w:spacing w:after="80" w:line="240" w:lineRule="auto"/>
        <w:jc w:val="both"/>
        <w:rPr>
          <w:rFonts w:ascii="Times New Roman" w:hAnsi="Times New Roman" w:cs="Times New Roman"/>
          <w:bCs/>
          <w:i/>
          <w:iCs/>
          <w:sz w:val="24"/>
          <w:szCs w:val="24"/>
        </w:rPr>
      </w:pPr>
      <w:r w:rsidRPr="003A3926">
        <w:rPr>
          <w:rFonts w:ascii="Times New Roman" w:hAnsi="Times New Roman" w:cs="Times New Roman"/>
          <w:bCs/>
          <w:i/>
          <w:iCs/>
          <w:sz w:val="24"/>
          <w:szCs w:val="24"/>
        </w:rPr>
        <w:t>This study examined the effect of board independence on the profitability of listed service firms in Nigeria, with the specific aim of determining how the proportion of</w:t>
      </w:r>
      <w:r w:rsidR="00BE70A1">
        <w:rPr>
          <w:rFonts w:ascii="Times New Roman" w:hAnsi="Times New Roman" w:cs="Times New Roman"/>
          <w:bCs/>
          <w:i/>
          <w:iCs/>
          <w:sz w:val="24"/>
          <w:szCs w:val="24"/>
        </w:rPr>
        <w:t xml:space="preserve"> independent</w:t>
      </w:r>
      <w:r w:rsidRPr="003A3926">
        <w:rPr>
          <w:rFonts w:ascii="Times New Roman" w:hAnsi="Times New Roman" w:cs="Times New Roman"/>
          <w:bCs/>
          <w:i/>
          <w:iCs/>
          <w:sz w:val="24"/>
          <w:szCs w:val="24"/>
        </w:rPr>
        <w:t xml:space="preserve"> directors to total board members influenced net profit after tax. An ex post facto research design was adopted because the work relied on historical financial data that had already been published. The population comprised twenty two listed service firms, from which a purposive sample of sixteen firms was drawn based on the availability of complete annual reports from 2014 to 2024. Data were obtained from audited annual reports, and the hypothesis was tested using panel data regression. The results showed that board independence had a significant positive effect on firm profitability during the study period (β = 2,899,897; p = 0.0000). The study concluded that the composition of the board, particularly the presence of </w:t>
      </w:r>
      <w:r w:rsidR="00BE70A1">
        <w:rPr>
          <w:rFonts w:ascii="Times New Roman" w:hAnsi="Times New Roman" w:cs="Times New Roman"/>
          <w:bCs/>
          <w:i/>
          <w:iCs/>
          <w:sz w:val="24"/>
          <w:szCs w:val="24"/>
        </w:rPr>
        <w:t>independent</w:t>
      </w:r>
      <w:r w:rsidRPr="003A3926">
        <w:rPr>
          <w:rFonts w:ascii="Times New Roman" w:hAnsi="Times New Roman" w:cs="Times New Roman"/>
          <w:bCs/>
          <w:i/>
          <w:iCs/>
          <w:sz w:val="24"/>
          <w:szCs w:val="24"/>
        </w:rPr>
        <w:t xml:space="preserve"> directors, played an important role in shaping the financial outcomes of listed service firms in Nigeria. Thus, it was recommended that boards of listed service firms in Nigeria need to strengthen the role and presence of </w:t>
      </w:r>
      <w:r w:rsidR="00BE70A1">
        <w:rPr>
          <w:rFonts w:ascii="Times New Roman" w:hAnsi="Times New Roman" w:cs="Times New Roman"/>
          <w:bCs/>
          <w:i/>
          <w:iCs/>
          <w:sz w:val="24"/>
          <w:szCs w:val="24"/>
        </w:rPr>
        <w:t>independent</w:t>
      </w:r>
      <w:r w:rsidRPr="003A3926">
        <w:rPr>
          <w:rFonts w:ascii="Times New Roman" w:hAnsi="Times New Roman" w:cs="Times New Roman"/>
          <w:bCs/>
          <w:i/>
          <w:iCs/>
          <w:sz w:val="24"/>
          <w:szCs w:val="24"/>
        </w:rPr>
        <w:t xml:space="preserve"> directors. The corporate governance committees and shareholders should ensure that a higher proportion of independent directors are appointed and actively involved in oversight and strategic decision-making.</w:t>
      </w:r>
    </w:p>
    <w:p w14:paraId="2158DCD1" w14:textId="77777777" w:rsidR="00A83FA2" w:rsidRPr="00872A2C" w:rsidRDefault="00A83FA2" w:rsidP="00A83FA2">
      <w:pPr>
        <w:spacing w:after="0" w:line="240" w:lineRule="auto"/>
        <w:jc w:val="both"/>
        <w:rPr>
          <w:rFonts w:ascii="Times New Roman" w:hAnsi="Times New Roman" w:cs="Times New Roman"/>
          <w:bCs/>
          <w:i/>
          <w:iCs/>
          <w:sz w:val="24"/>
          <w:szCs w:val="24"/>
        </w:rPr>
      </w:pPr>
    </w:p>
    <w:p w14:paraId="691C064E" w14:textId="449D8852" w:rsidR="00A83FA2" w:rsidRPr="00872A2C" w:rsidRDefault="00A83FA2" w:rsidP="00A83FA2">
      <w:pPr>
        <w:spacing w:after="0" w:line="240" w:lineRule="auto"/>
        <w:jc w:val="both"/>
        <w:rPr>
          <w:rFonts w:ascii="Times New Roman" w:hAnsi="Times New Roman" w:cs="Times New Roman"/>
          <w:bCs/>
          <w:iCs/>
          <w:sz w:val="24"/>
          <w:szCs w:val="24"/>
        </w:rPr>
      </w:pPr>
      <w:r w:rsidRPr="00872A2C">
        <w:rPr>
          <w:rFonts w:ascii="Times New Roman" w:hAnsi="Times New Roman" w:cs="Times New Roman"/>
          <w:bCs/>
          <w:i/>
          <w:iCs/>
          <w:sz w:val="24"/>
          <w:szCs w:val="24"/>
        </w:rPr>
        <w:t xml:space="preserve">Key words: </w:t>
      </w:r>
      <w:r w:rsidR="003A3926">
        <w:rPr>
          <w:rFonts w:ascii="Times New Roman" w:hAnsi="Times New Roman" w:cs="Times New Roman"/>
          <w:bCs/>
          <w:i/>
          <w:iCs/>
          <w:sz w:val="24"/>
          <w:szCs w:val="24"/>
        </w:rPr>
        <w:t>Board Independence, Firm Profitability, Listed Service Firms</w:t>
      </w:r>
      <w:r w:rsidR="00CE7095">
        <w:rPr>
          <w:rFonts w:ascii="Times New Roman" w:hAnsi="Times New Roman" w:cs="Times New Roman"/>
          <w:bCs/>
          <w:i/>
          <w:iCs/>
          <w:sz w:val="24"/>
          <w:szCs w:val="24"/>
        </w:rPr>
        <w:t xml:space="preserve">, </w:t>
      </w:r>
      <w:r w:rsidR="00CE7095" w:rsidRPr="00CE7095">
        <w:rPr>
          <w:rFonts w:ascii="Times New Roman" w:hAnsi="Times New Roman" w:cs="Times New Roman"/>
          <w:bCs/>
          <w:i/>
          <w:iCs/>
          <w:sz w:val="24"/>
          <w:szCs w:val="24"/>
        </w:rPr>
        <w:t>strategic decision-making</w:t>
      </w:r>
    </w:p>
    <w:p w14:paraId="732ACA01" w14:textId="77777777" w:rsidR="00A83FA2" w:rsidRPr="00872A2C" w:rsidRDefault="00A83FA2" w:rsidP="00A83FA2">
      <w:pPr>
        <w:spacing w:line="240" w:lineRule="auto"/>
        <w:jc w:val="both"/>
        <w:rPr>
          <w:rFonts w:ascii="Times New Roman" w:hAnsi="Times New Roman" w:cs="Times New Roman"/>
          <w:bCs/>
          <w:iCs/>
          <w:sz w:val="24"/>
          <w:szCs w:val="24"/>
        </w:rPr>
      </w:pPr>
    </w:p>
    <w:p w14:paraId="1C61D330" w14:textId="77777777" w:rsidR="00A83FA2" w:rsidRPr="00872A2C" w:rsidRDefault="00A83FA2" w:rsidP="00A83FA2">
      <w:pPr>
        <w:spacing w:after="0" w:line="240" w:lineRule="auto"/>
        <w:rPr>
          <w:rFonts w:ascii="Times New Roman" w:hAnsi="Times New Roman" w:cs="Times New Roman"/>
          <w:b/>
          <w:sz w:val="24"/>
          <w:szCs w:val="24"/>
        </w:rPr>
      </w:pPr>
    </w:p>
    <w:p w14:paraId="6FEF8CBC" w14:textId="77777777" w:rsidR="00A83FA2" w:rsidRPr="00872A2C" w:rsidRDefault="00A83FA2" w:rsidP="00A83FA2">
      <w:pPr>
        <w:pStyle w:val="Heading1"/>
        <w:spacing w:line="240" w:lineRule="auto"/>
        <w:rPr>
          <w:rFonts w:cs="Times New Roman"/>
          <w:szCs w:val="24"/>
        </w:rPr>
      </w:pPr>
      <w:r w:rsidRPr="00872A2C">
        <w:rPr>
          <w:rFonts w:cs="Times New Roman"/>
          <w:szCs w:val="24"/>
        </w:rPr>
        <w:t>1.0 INTRODUCTION</w:t>
      </w:r>
    </w:p>
    <w:p w14:paraId="53F70042" w14:textId="3D5B4E4A" w:rsidR="003A392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In recent decades, the business environment in Nigeria has undergone significant transformation, driven by globalization, technological advancement, and evolving regulatory frameworks. As companies expand and compete both locally and internationally, effective corporate governance has become increasingly important to ensure sustainable growth, investor confidence, and long-term stability</w:t>
      </w:r>
      <w:r w:rsidR="003A3926">
        <w:rPr>
          <w:rFonts w:ascii="Times New Roman" w:eastAsia="Times New Roman" w:hAnsi="Times New Roman" w:cs="Times New Roman"/>
          <w:sz w:val="24"/>
          <w:szCs w:val="24"/>
        </w:rPr>
        <w:t xml:space="preserve"> (</w:t>
      </w:r>
      <w:r w:rsidR="003A3926" w:rsidRPr="00990B5C">
        <w:rPr>
          <w:rFonts w:ascii="Times New Roman" w:hAnsi="Times New Roman" w:cs="Times New Roman"/>
          <w:sz w:val="24"/>
          <w:szCs w:val="24"/>
        </w:rPr>
        <w:t>Yolanda</w:t>
      </w:r>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Corporate governance structures are designed to establish checks and balances between management and shareholders, reduce agency problems, and enhance transparency and accountability</w:t>
      </w:r>
      <w:r w:rsidR="003A3926">
        <w:rPr>
          <w:rFonts w:ascii="Times New Roman" w:eastAsia="Times New Roman" w:hAnsi="Times New Roman" w:cs="Times New Roman"/>
          <w:sz w:val="24"/>
          <w:szCs w:val="24"/>
        </w:rPr>
        <w:t xml:space="preserve"> (</w:t>
      </w:r>
      <w:proofErr w:type="spellStart"/>
      <w:r w:rsidR="003A3926" w:rsidRPr="007C321A">
        <w:rPr>
          <w:rFonts w:ascii="Times New Roman" w:hAnsi="Times New Roman" w:cs="Times New Roman"/>
          <w:sz w:val="24"/>
          <w:szCs w:val="24"/>
        </w:rPr>
        <w:t>Ikelegbe</w:t>
      </w:r>
      <w:proofErr w:type="spellEnd"/>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Within this governance framework, the board of directors serves as a pivotal mechanism for guiding strategic decisions, monitoring managerial performance, and safeguarding shareholder interests</w:t>
      </w:r>
      <w:r w:rsidR="003A3926">
        <w:rPr>
          <w:rFonts w:ascii="Times New Roman" w:eastAsia="Times New Roman" w:hAnsi="Times New Roman" w:cs="Times New Roman"/>
          <w:sz w:val="24"/>
          <w:szCs w:val="24"/>
        </w:rPr>
        <w:t xml:space="preserve"> (</w:t>
      </w:r>
      <w:proofErr w:type="spellStart"/>
      <w:r w:rsidR="003A3926" w:rsidRPr="007C321A">
        <w:rPr>
          <w:rFonts w:ascii="Times New Roman" w:hAnsi="Times New Roman" w:cs="Times New Roman"/>
          <w:sz w:val="24"/>
          <w:szCs w:val="24"/>
        </w:rPr>
        <w:t>Amedu</w:t>
      </w:r>
      <w:proofErr w:type="spellEnd"/>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The composition of the board, including the independence of its members, plays a critical role in shaping corporate policies and ensuring that managerial actions align with the company’s objectives.</w:t>
      </w:r>
      <w:r w:rsidR="003A3926">
        <w:rPr>
          <w:rFonts w:ascii="Times New Roman" w:eastAsia="Times New Roman" w:hAnsi="Times New Roman" w:cs="Times New Roman"/>
          <w:sz w:val="24"/>
          <w:szCs w:val="24"/>
        </w:rPr>
        <w:t xml:space="preserve"> </w:t>
      </w:r>
      <w:r w:rsidRPr="00AF6FE6">
        <w:rPr>
          <w:rFonts w:ascii="Times New Roman" w:eastAsia="Times New Roman" w:hAnsi="Times New Roman" w:cs="Times New Roman"/>
          <w:sz w:val="24"/>
          <w:szCs w:val="24"/>
        </w:rPr>
        <w:t xml:space="preserve">Board independence has gained prominence globally as a key element of effective governance, reflecting the ability of </w:t>
      </w:r>
      <w:r w:rsidR="00BE70A1">
        <w:rPr>
          <w:rFonts w:ascii="Times New Roman" w:eastAsia="Times New Roman" w:hAnsi="Times New Roman" w:cs="Times New Roman"/>
          <w:sz w:val="24"/>
          <w:szCs w:val="24"/>
        </w:rPr>
        <w:t xml:space="preserve">independent </w:t>
      </w:r>
      <w:r w:rsidRPr="00AF6FE6">
        <w:rPr>
          <w:rFonts w:ascii="Times New Roman" w:eastAsia="Times New Roman" w:hAnsi="Times New Roman" w:cs="Times New Roman"/>
          <w:sz w:val="24"/>
          <w:szCs w:val="24"/>
        </w:rPr>
        <w:t>directors to provide unbiased oversight and objective judgment in organizational decision-making. Independent directors are not involved in the day-to-day management of the firm, allowing them to critically evaluate managerial actions, enforce compliance with regulatory standards, and advocate for shareholder interests without undue influence from internal executives</w:t>
      </w:r>
      <w:r w:rsidR="003A3926">
        <w:rPr>
          <w:rFonts w:ascii="Times New Roman" w:eastAsia="Times New Roman" w:hAnsi="Times New Roman" w:cs="Times New Roman"/>
          <w:sz w:val="24"/>
          <w:szCs w:val="24"/>
        </w:rPr>
        <w:t xml:space="preserve"> (</w:t>
      </w:r>
      <w:r w:rsidR="003A3926">
        <w:rPr>
          <w:rFonts w:ascii="Times New Roman" w:hAnsi="Times New Roman" w:cs="Times New Roman"/>
          <w:sz w:val="24"/>
          <w:szCs w:val="24"/>
        </w:rPr>
        <w:t xml:space="preserve">Yahaya, </w:t>
      </w:r>
      <w:r w:rsidR="003A3926"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xml:space="preserve">. This is particularly significant in Nigeria, where corporate scandals and financial misreporting have highlighted weaknesses in governance structures and the need for stronger checks on managerial discretion. </w:t>
      </w:r>
    </w:p>
    <w:p w14:paraId="45D1B679"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lastRenderedPageBreak/>
        <w:t>Profitability, on the other hand, remains the central measure of a firm’s success, reflecting its ability to generate returns for shareholders, reinvest in operations, and maintain competitive advantage</w:t>
      </w:r>
      <w:r w:rsidR="00FC007A">
        <w:rPr>
          <w:rFonts w:ascii="Times New Roman" w:eastAsia="Times New Roman" w:hAnsi="Times New Roman" w:cs="Times New Roman"/>
          <w:sz w:val="24"/>
          <w:szCs w:val="24"/>
        </w:rPr>
        <w:t xml:space="preserve"> (Paul, 2025)</w:t>
      </w:r>
      <w:r w:rsidRPr="00AF6FE6">
        <w:rPr>
          <w:rFonts w:ascii="Times New Roman" w:eastAsia="Times New Roman" w:hAnsi="Times New Roman" w:cs="Times New Roman"/>
          <w:sz w:val="24"/>
          <w:szCs w:val="24"/>
        </w:rPr>
        <w:t>. In today’s business environment, profitability is influenced not only by market forces, operational efficiency, and innovation but also by governance mechanisms that ensure prudent decision-making and accountability. Effective board oversight, especially by independent directors, can improve strategic planning, risk management, and resource allocation, all of which directly impact profitability</w:t>
      </w:r>
      <w:r w:rsidR="00722297">
        <w:rPr>
          <w:rFonts w:ascii="Times New Roman" w:eastAsia="Times New Roman" w:hAnsi="Times New Roman" w:cs="Times New Roman"/>
          <w:sz w:val="24"/>
          <w:szCs w:val="24"/>
        </w:rPr>
        <w:t xml:space="preserve"> (</w:t>
      </w:r>
      <w:proofErr w:type="spellStart"/>
      <w:r w:rsidR="00722297">
        <w:rPr>
          <w:rFonts w:ascii="Times New Roman" w:hAnsi="Times New Roman" w:cs="Times New Roman"/>
          <w:sz w:val="24"/>
          <w:szCs w:val="24"/>
        </w:rPr>
        <w:t>Dannana</w:t>
      </w:r>
      <w:proofErr w:type="spellEnd"/>
      <w:r w:rsidR="00722297">
        <w:rPr>
          <w:rFonts w:ascii="Times New Roman" w:hAnsi="Times New Roman" w:cs="Times New Roman"/>
          <w:sz w:val="24"/>
          <w:szCs w:val="24"/>
        </w:rPr>
        <w:t xml:space="preserve">, </w:t>
      </w:r>
      <w:r w:rsidR="00722297"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Furthermore, regulatory bodies and investors increasingly emphasize governance quality as a determinant of firm performance, with independent boards often viewed as a signal of credibility and financial discipline</w:t>
      </w:r>
      <w:r w:rsidR="00722297">
        <w:rPr>
          <w:rFonts w:ascii="Times New Roman" w:eastAsia="Times New Roman" w:hAnsi="Times New Roman" w:cs="Times New Roman"/>
          <w:sz w:val="24"/>
          <w:szCs w:val="24"/>
        </w:rPr>
        <w:t xml:space="preserve"> (</w:t>
      </w:r>
      <w:r w:rsidR="00722297" w:rsidRPr="00990B5C">
        <w:rPr>
          <w:rFonts w:ascii="Times New Roman" w:hAnsi="Times New Roman" w:cs="Times New Roman"/>
          <w:sz w:val="24"/>
          <w:szCs w:val="24"/>
        </w:rPr>
        <w:t>Siddique</w:t>
      </w:r>
      <w:r w:rsidR="00722297">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xml:space="preserve">. For listed service firms in Nigeria, which operate under intense scrutiny from both regulators and market participants, the presence of independent directors can provide assurance that managerial decisions are aligned with shareholder value creation. </w:t>
      </w:r>
    </w:p>
    <w:p w14:paraId="19521946"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 xml:space="preserve">The influence of board independence on profitability is multi-faceted, encompassing both direct and indirect effects on strategic, operational, and financial outcomes. </w:t>
      </w:r>
      <w:r w:rsidR="00AC10A5" w:rsidRPr="00153500">
        <w:rPr>
          <w:rFonts w:ascii="Times New Roman" w:hAnsi="Times New Roman" w:cs="Times New Roman"/>
          <w:sz w:val="24"/>
          <w:szCs w:val="24"/>
        </w:rPr>
        <w:t>Yunusa and Musa (2024)</w:t>
      </w:r>
      <w:r w:rsidR="00AC10A5">
        <w:rPr>
          <w:rFonts w:ascii="Times New Roman" w:hAnsi="Times New Roman" w:cs="Times New Roman"/>
          <w:sz w:val="24"/>
          <w:szCs w:val="24"/>
        </w:rPr>
        <w:t xml:space="preserve"> argued that i</w:t>
      </w:r>
      <w:r w:rsidRPr="00AF6FE6">
        <w:rPr>
          <w:rFonts w:ascii="Times New Roman" w:eastAsia="Times New Roman" w:hAnsi="Times New Roman" w:cs="Times New Roman"/>
          <w:sz w:val="24"/>
          <w:szCs w:val="24"/>
        </w:rPr>
        <w:t>ndependent directors bring diverse experiences, professional expertise, and external perspectives that can enhance the quality of decision-making, mitigate conflicts of interest, and ensure that executive actions support long-term value creation rather than short-term personal gains. Their oversight can help firms implement sound financial policies, optimize capital allocation, and strengthen risk management practices, which collectively contribute to improved profitability</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Aidoo et al., </w:t>
      </w:r>
      <w:r w:rsidR="00AC10A5" w:rsidRPr="00153500">
        <w:rPr>
          <w:rFonts w:ascii="Times New Roman" w:hAnsi="Times New Roman" w:cs="Times New Roman"/>
          <w:sz w:val="24"/>
          <w:szCs w:val="24"/>
        </w:rPr>
        <w:t>2024)</w:t>
      </w:r>
      <w:r w:rsidRPr="00AF6FE6">
        <w:rPr>
          <w:rFonts w:ascii="Times New Roman" w:eastAsia="Times New Roman" w:hAnsi="Times New Roman" w:cs="Times New Roman"/>
          <w:sz w:val="24"/>
          <w:szCs w:val="24"/>
        </w:rPr>
        <w:t>. In addition, independent boards can monitor managerial performance, ensuring that resources are utilized efficiently, operational inefficiencies are minimized, and strategic objectives are pursued effectively.</w:t>
      </w:r>
    </w:p>
    <w:p w14:paraId="7DA059AF"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In well-governed firms, the board of directors plays a crucial role in guiding strategic decisions, monitoring management, and ensuring that resources are allocated efficiently to maximize profitability</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Adekunle et al., </w:t>
      </w:r>
      <w:r w:rsidR="00AC10A5" w:rsidRPr="00153500">
        <w:rPr>
          <w:rFonts w:ascii="Times New Roman" w:hAnsi="Times New Roman" w:cs="Times New Roman"/>
          <w:sz w:val="24"/>
          <w:szCs w:val="24"/>
        </w:rPr>
        <w:t>2024)</w:t>
      </w:r>
      <w:r w:rsidRPr="00AF6FE6">
        <w:rPr>
          <w:rFonts w:ascii="Times New Roman" w:eastAsia="Times New Roman" w:hAnsi="Times New Roman" w:cs="Times New Roman"/>
          <w:sz w:val="24"/>
          <w:szCs w:val="24"/>
        </w:rPr>
        <w:t>. Directors who are independent of day-to-day management are able to provide unbiased judgment, challenge managerial decisions when necessary, and uphold the interests of shareholders. Companies that maintain a strong proportion of independent directors typically demonstrate disciplined financial practices, effective risk management, and transparent reporting</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Udoh et al., </w:t>
      </w:r>
      <w:r w:rsidR="00AC10A5" w:rsidRPr="00153500">
        <w:rPr>
          <w:rFonts w:ascii="Times New Roman" w:hAnsi="Times New Roman" w:cs="Times New Roman"/>
          <w:sz w:val="24"/>
          <w:szCs w:val="24"/>
        </w:rPr>
        <w:t>2023)</w:t>
      </w:r>
      <w:r w:rsidRPr="00AF6FE6">
        <w:rPr>
          <w:rFonts w:ascii="Times New Roman" w:eastAsia="Times New Roman" w:hAnsi="Times New Roman" w:cs="Times New Roman"/>
          <w:sz w:val="24"/>
          <w:szCs w:val="24"/>
        </w:rPr>
        <w:t>. In service firms, where performance is often measured by client satisfaction, innovation, and financial returns, robust oversight by independent board members helps align management actions with long-term profitability, fostering trust among investors and stability within the organization. Such governance structures contribute to sustainable growth, enhance the firm’s reputation, and improve overall operational efficiency.</w:t>
      </w:r>
    </w:p>
    <w:p w14:paraId="0B9D84D1" w14:textId="2BB8B362"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 xml:space="preserve">Despite this, many listed service firms in Nigeria continue to face challenges related to board composition and governance effectiveness. Several firms have boards with limited independence, where </w:t>
      </w:r>
      <w:r w:rsidR="00BE70A1">
        <w:rPr>
          <w:rFonts w:ascii="Times New Roman" w:eastAsia="Times New Roman" w:hAnsi="Times New Roman" w:cs="Times New Roman"/>
          <w:sz w:val="24"/>
          <w:szCs w:val="24"/>
        </w:rPr>
        <w:t>independent</w:t>
      </w:r>
      <w:r w:rsidRPr="00AF6FE6">
        <w:rPr>
          <w:rFonts w:ascii="Times New Roman" w:eastAsia="Times New Roman" w:hAnsi="Times New Roman" w:cs="Times New Roman"/>
          <w:sz w:val="24"/>
          <w:szCs w:val="24"/>
        </w:rPr>
        <w:t xml:space="preserve"> directors may have close ties to management or lack sufficient influence to hold executives accountable</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Yahaya, </w:t>
      </w:r>
      <w:r w:rsidR="00AC10A5"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Weak board oversight can lead to inconsistent strategic direction, poor financial controls, and decision-making that prioritizes short-term gains over sustainable profitability. In some cases, the absence of strong independent oversight has been linked to financial misreporting, inefficient resource allocation, and inadequate monitoring of managerial performance. These challenges are compounded by the competitive and dynamic nature of the Nigerian service sector, where firms must respond rapidly to technological changes, regulatory requirements, and market pressures while maintaining profitability and stakeholder confidence.</w:t>
      </w:r>
    </w:p>
    <w:p w14:paraId="34FCEB51" w14:textId="77777777" w:rsid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 xml:space="preserve">The consequences of limited board independence are significant for both firms and the broader economy. Companies that struggle with weak oversight may experience declining profitability, </w:t>
      </w:r>
      <w:r w:rsidRPr="00AF6FE6">
        <w:rPr>
          <w:rFonts w:ascii="Times New Roman" w:eastAsia="Times New Roman" w:hAnsi="Times New Roman" w:cs="Times New Roman"/>
          <w:sz w:val="24"/>
          <w:szCs w:val="24"/>
        </w:rPr>
        <w:lastRenderedPageBreak/>
        <w:t>reduced investor confidence, and increased risk of financial instability. Poor governance can also result in lost opportunities for growth, inefficient use of resources, and reputational damage, which can affect a firm’s ability to attract investment and compete effectively in the market</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Nahar et al., </w:t>
      </w:r>
      <w:r w:rsidR="00AC10A5" w:rsidRPr="00153500">
        <w:rPr>
          <w:rFonts w:ascii="Times New Roman" w:hAnsi="Times New Roman" w:cs="Times New Roman"/>
          <w:sz w:val="24"/>
          <w:szCs w:val="24"/>
        </w:rPr>
        <w:t>2022)</w:t>
      </w:r>
      <w:r w:rsidRPr="00AF6FE6">
        <w:rPr>
          <w:rFonts w:ascii="Times New Roman" w:eastAsia="Times New Roman" w:hAnsi="Times New Roman" w:cs="Times New Roman"/>
          <w:sz w:val="24"/>
          <w:szCs w:val="24"/>
        </w:rPr>
        <w:t>. At a larger scale, if a substantial number of service firms operate without adequate independent oversight, the cumulative effect could undermine the performance and stability of the sector, reducing its contribution to economic development and employment generation in Nigeria.</w:t>
      </w:r>
      <w:r w:rsidR="00E33440">
        <w:rPr>
          <w:rFonts w:ascii="Times New Roman" w:eastAsia="Times New Roman" w:hAnsi="Times New Roman" w:cs="Times New Roman"/>
          <w:sz w:val="24"/>
          <w:szCs w:val="24"/>
        </w:rPr>
        <w:t xml:space="preserve"> In line with the above, this study examined </w:t>
      </w:r>
      <w:r w:rsidR="00E33440" w:rsidRPr="00E33440">
        <w:rPr>
          <w:rFonts w:ascii="Times New Roman" w:eastAsia="Times New Roman" w:hAnsi="Times New Roman" w:cs="Times New Roman"/>
          <w:sz w:val="24"/>
          <w:szCs w:val="24"/>
        </w:rPr>
        <w:t>the effect of board independence on the profitability of listed service firms in Nigeria.</w:t>
      </w:r>
    </w:p>
    <w:p w14:paraId="65DC4E67" w14:textId="64BDB6B0" w:rsidR="00554F1C" w:rsidRPr="00AF6FE6" w:rsidRDefault="00554F1C" w:rsidP="00AF6FE6">
      <w:pPr>
        <w:spacing w:line="240" w:lineRule="auto"/>
        <w:jc w:val="both"/>
        <w:rPr>
          <w:rFonts w:ascii="Times New Roman" w:eastAsia="Times New Roman" w:hAnsi="Times New Roman" w:cs="Times New Roman"/>
          <w:sz w:val="24"/>
          <w:szCs w:val="24"/>
        </w:rPr>
      </w:pPr>
      <w:r w:rsidRPr="00554F1C">
        <w:rPr>
          <w:rFonts w:ascii="Times New Roman" w:eastAsia="Times New Roman" w:hAnsi="Times New Roman" w:cs="Times New Roman"/>
          <w:sz w:val="24"/>
          <w:szCs w:val="24"/>
        </w:rPr>
        <w:t xml:space="preserve">A review of prior studies such as those by Yahaya (2025), </w:t>
      </w:r>
      <w:proofErr w:type="spellStart"/>
      <w:r w:rsidRPr="00554F1C">
        <w:rPr>
          <w:rFonts w:ascii="Times New Roman" w:eastAsia="Times New Roman" w:hAnsi="Times New Roman" w:cs="Times New Roman"/>
          <w:sz w:val="24"/>
          <w:szCs w:val="24"/>
        </w:rPr>
        <w:t>Dannana</w:t>
      </w:r>
      <w:proofErr w:type="spellEnd"/>
      <w:r w:rsidRPr="00554F1C">
        <w:rPr>
          <w:rFonts w:ascii="Times New Roman" w:eastAsia="Times New Roman" w:hAnsi="Times New Roman" w:cs="Times New Roman"/>
          <w:sz w:val="24"/>
          <w:szCs w:val="24"/>
        </w:rPr>
        <w:t xml:space="preserve"> (2025), </w:t>
      </w:r>
      <w:proofErr w:type="spellStart"/>
      <w:r w:rsidRPr="00554F1C">
        <w:rPr>
          <w:rFonts w:ascii="Times New Roman" w:eastAsia="Times New Roman" w:hAnsi="Times New Roman" w:cs="Times New Roman"/>
          <w:sz w:val="24"/>
          <w:szCs w:val="24"/>
        </w:rPr>
        <w:t>Korolo</w:t>
      </w:r>
      <w:proofErr w:type="spellEnd"/>
      <w:r w:rsidRPr="00554F1C">
        <w:rPr>
          <w:rFonts w:ascii="Times New Roman" w:eastAsia="Times New Roman" w:hAnsi="Times New Roman" w:cs="Times New Roman"/>
          <w:sz w:val="24"/>
          <w:szCs w:val="24"/>
        </w:rPr>
        <w:t xml:space="preserve"> (2025), Yunusa and Musa (2024), Aidoo et al. (2024), </w:t>
      </w:r>
      <w:proofErr w:type="spellStart"/>
      <w:r w:rsidRPr="00554F1C">
        <w:rPr>
          <w:rFonts w:ascii="Times New Roman" w:eastAsia="Times New Roman" w:hAnsi="Times New Roman" w:cs="Times New Roman"/>
          <w:sz w:val="24"/>
          <w:szCs w:val="24"/>
        </w:rPr>
        <w:t>Inah</w:t>
      </w:r>
      <w:proofErr w:type="spellEnd"/>
      <w:r w:rsidRPr="00554F1C">
        <w:rPr>
          <w:rFonts w:ascii="Times New Roman" w:eastAsia="Times New Roman" w:hAnsi="Times New Roman" w:cs="Times New Roman"/>
          <w:sz w:val="24"/>
          <w:szCs w:val="24"/>
        </w:rPr>
        <w:t xml:space="preserve"> et al. (2024), Adekunle et al. (2024), Udoh et al. (2023), Nahar et al. (2022) and Fuzi et al. (2016) showed that most of the existing work focused on manufacturing firms, insurance firms, food and beverage companies, oil and gas companies, and firms outside Nigeria, with performance measured mainly through return on assets or return on equity. Although these studies consistently acknowledged the relevance of board independence, they rarely investigated its relationship with profitability using net profit after tax, especially within the service sector which operates with different risk structures, regulatory demands, and managerial processes compared to other industries. More importantly, there is limited evidence on how board independence behaves when service firms are observed over a long period such as eleven years, despite the sector’s growing contribution to Nigeria’s economy. None of the reviewed studies concentrated specifically on listed service firms in Nigeria, and none aligned board independence with profitability measured strictly through net profit after tax within this sector. This created a clear gap, which the present study addressed by examining how the proportion of </w:t>
      </w:r>
      <w:r w:rsidR="00BE70A1">
        <w:rPr>
          <w:rFonts w:ascii="Times New Roman" w:eastAsia="Times New Roman" w:hAnsi="Times New Roman" w:cs="Times New Roman"/>
          <w:sz w:val="24"/>
          <w:szCs w:val="24"/>
        </w:rPr>
        <w:t>independent</w:t>
      </w:r>
      <w:r w:rsidRPr="00554F1C">
        <w:rPr>
          <w:rFonts w:ascii="Times New Roman" w:eastAsia="Times New Roman" w:hAnsi="Times New Roman" w:cs="Times New Roman"/>
          <w:sz w:val="24"/>
          <w:szCs w:val="24"/>
        </w:rPr>
        <w:t xml:space="preserve"> directors influenced profitability among listed service firms in Nigeria over the period from 2014 to 2024.</w:t>
      </w:r>
    </w:p>
    <w:p w14:paraId="4FB8A64D" w14:textId="77777777" w:rsidR="00A83FA2" w:rsidRPr="00872A2C" w:rsidRDefault="00A83FA2" w:rsidP="00A83FA2">
      <w:pPr>
        <w:spacing w:line="240" w:lineRule="auto"/>
        <w:jc w:val="both"/>
        <w:rPr>
          <w:rFonts w:ascii="Times New Roman" w:eastAsia="Times New Roman" w:hAnsi="Times New Roman" w:cs="Times New Roman"/>
          <w:vanish/>
          <w:sz w:val="24"/>
          <w:szCs w:val="24"/>
        </w:rPr>
      </w:pPr>
      <w:r w:rsidRPr="00872A2C">
        <w:rPr>
          <w:rFonts w:ascii="Times New Roman" w:eastAsia="Times New Roman" w:hAnsi="Times New Roman" w:cs="Times New Roman"/>
          <w:vanish/>
          <w:sz w:val="24"/>
          <w:szCs w:val="24"/>
        </w:rPr>
        <w:t>Top of Form</w:t>
      </w:r>
    </w:p>
    <w:p w14:paraId="79D0AC7D" w14:textId="77777777" w:rsidR="00A83FA2" w:rsidRPr="00872A2C" w:rsidRDefault="00A83FA2" w:rsidP="00A83FA2">
      <w:pPr>
        <w:pStyle w:val="Heading1"/>
        <w:spacing w:line="240" w:lineRule="auto"/>
        <w:rPr>
          <w:rFonts w:cs="Times New Roman"/>
          <w:szCs w:val="24"/>
        </w:rPr>
      </w:pPr>
      <w:r w:rsidRPr="00872A2C">
        <w:rPr>
          <w:rFonts w:cs="Times New Roman"/>
          <w:szCs w:val="24"/>
        </w:rPr>
        <w:t>1.1 Objective of the Study</w:t>
      </w:r>
    </w:p>
    <w:p w14:paraId="5576336A" w14:textId="77777777" w:rsidR="00A83FA2" w:rsidRPr="002F3926" w:rsidRDefault="00E33440" w:rsidP="00A83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examine</w:t>
      </w:r>
      <w:r w:rsidRPr="00E33440">
        <w:t xml:space="preserve"> </w:t>
      </w:r>
      <w:r w:rsidRPr="00E33440">
        <w:rPr>
          <w:rFonts w:ascii="Times New Roman" w:hAnsi="Times New Roman" w:cs="Times New Roman"/>
          <w:sz w:val="24"/>
          <w:szCs w:val="24"/>
        </w:rPr>
        <w:t>the effect of board independence on the profitability of listed service firms in Nigeria.</w:t>
      </w:r>
      <w:r>
        <w:rPr>
          <w:rFonts w:ascii="Times New Roman" w:hAnsi="Times New Roman" w:cs="Times New Roman"/>
          <w:sz w:val="24"/>
          <w:szCs w:val="24"/>
        </w:rPr>
        <w:t xml:space="preserve"> However, the study specifically ascertained the effect of board independence on</w:t>
      </w:r>
      <w:r w:rsidRPr="00E33440">
        <w:rPr>
          <w:rFonts w:ascii="Times New Roman" w:hAnsi="Times New Roman" w:cs="Times New Roman"/>
          <w:sz w:val="24"/>
          <w:szCs w:val="24"/>
        </w:rPr>
        <w:t xml:space="preserve"> profitability of listed service firms in Nigeria.</w:t>
      </w:r>
    </w:p>
    <w:p w14:paraId="329F5B06" w14:textId="77777777" w:rsidR="00A83FA2" w:rsidRPr="00872A2C" w:rsidRDefault="00A83FA2" w:rsidP="00A83FA2">
      <w:pPr>
        <w:pStyle w:val="Heading1"/>
        <w:spacing w:after="0" w:line="276" w:lineRule="auto"/>
      </w:pPr>
      <w:r w:rsidRPr="00872A2C">
        <w:t>1.2 Hypothes</w:t>
      </w:r>
      <w:r w:rsidR="00AF6FE6">
        <w:t>i</w:t>
      </w:r>
      <w:r w:rsidRPr="00872A2C">
        <w:t>s</w:t>
      </w:r>
    </w:p>
    <w:p w14:paraId="2673D624" w14:textId="77777777" w:rsidR="00A83FA2" w:rsidRPr="00872A2C" w:rsidRDefault="00E33440" w:rsidP="00A83FA2">
      <w:pPr>
        <w:spacing w:line="240" w:lineRule="auto"/>
        <w:rPr>
          <w:rFonts w:ascii="Times New Roman" w:hAnsi="Times New Roman" w:cs="Times New Roman"/>
          <w:sz w:val="24"/>
          <w:szCs w:val="24"/>
        </w:rPr>
      </w:pPr>
      <w:r w:rsidRPr="00E33440">
        <w:rPr>
          <w:rFonts w:ascii="Times New Roman" w:hAnsi="Times New Roman" w:cs="Times New Roman"/>
          <w:sz w:val="24"/>
          <w:szCs w:val="24"/>
        </w:rPr>
        <w:t>H</w:t>
      </w:r>
      <w:r w:rsidRPr="00E33440">
        <w:rPr>
          <w:rFonts w:ascii="Times New Roman" w:hAnsi="Times New Roman" w:cs="Times New Roman"/>
          <w:sz w:val="24"/>
          <w:szCs w:val="24"/>
          <w:vertAlign w:val="subscript"/>
        </w:rPr>
        <w:t>01</w:t>
      </w:r>
      <w:r w:rsidRPr="00E33440">
        <w:rPr>
          <w:rFonts w:ascii="Times New Roman" w:hAnsi="Times New Roman" w:cs="Times New Roman"/>
          <w:sz w:val="24"/>
          <w:szCs w:val="24"/>
        </w:rPr>
        <w:t>: Board independence does not significantly affect the profitability of listed service firms in Nigeria.</w:t>
      </w:r>
    </w:p>
    <w:p w14:paraId="44EAD834" w14:textId="77777777" w:rsidR="00A83FA2" w:rsidRPr="00872A2C" w:rsidRDefault="00A83FA2" w:rsidP="0030688F">
      <w:pPr>
        <w:pStyle w:val="Heading1"/>
        <w:spacing w:before="0" w:after="0" w:line="240" w:lineRule="auto"/>
        <w:rPr>
          <w:rFonts w:cs="Times New Roman"/>
          <w:szCs w:val="24"/>
        </w:rPr>
      </w:pPr>
      <w:r w:rsidRPr="00872A2C">
        <w:rPr>
          <w:rFonts w:cs="Times New Roman"/>
          <w:szCs w:val="24"/>
        </w:rPr>
        <w:t>2.0 LITERATURE REVIEW</w:t>
      </w:r>
    </w:p>
    <w:p w14:paraId="0075146B" w14:textId="77777777" w:rsidR="00A83FA2" w:rsidRPr="00817558" w:rsidRDefault="00A83FA2" w:rsidP="0030688F">
      <w:pPr>
        <w:pStyle w:val="Heading1"/>
        <w:spacing w:before="0" w:after="0" w:line="240" w:lineRule="auto"/>
      </w:pPr>
      <w:bookmarkStart w:id="0" w:name="_Toc172013944"/>
      <w:bookmarkStart w:id="1" w:name="_Toc199684791"/>
      <w:r>
        <w:t xml:space="preserve">2.1 </w:t>
      </w:r>
      <w:r w:rsidRPr="00817558">
        <w:t>Conceptual Review</w:t>
      </w:r>
      <w:bookmarkEnd w:id="0"/>
      <w:bookmarkEnd w:id="1"/>
    </w:p>
    <w:p w14:paraId="269CF1F6" w14:textId="77777777" w:rsidR="0030688F" w:rsidRPr="0030688F" w:rsidRDefault="0030688F" w:rsidP="0030688F">
      <w:pPr>
        <w:pStyle w:val="Heading1"/>
        <w:spacing w:before="0" w:after="0" w:line="240" w:lineRule="auto"/>
      </w:pPr>
      <w:r>
        <w:t xml:space="preserve">2.1.1 </w:t>
      </w:r>
      <w:r w:rsidRPr="0030688F">
        <w:t>Board Independence</w:t>
      </w:r>
    </w:p>
    <w:p w14:paraId="6DFB40D5"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Board independence refers to the presence of directors on a company’s board who do not have any significant relationships with the firm that could compromise their ability to make impartial judgments</w:t>
      </w:r>
      <w:r w:rsidR="00233CF4">
        <w:rPr>
          <w:rFonts w:ascii="Times New Roman" w:hAnsi="Times New Roman" w:cs="Times New Roman"/>
          <w:sz w:val="24"/>
          <w:szCs w:val="24"/>
        </w:rPr>
        <w:t xml:space="preserve"> (Nahar et al., </w:t>
      </w:r>
      <w:r w:rsidR="00233CF4" w:rsidRPr="00153500">
        <w:rPr>
          <w:rFonts w:ascii="Times New Roman" w:hAnsi="Times New Roman" w:cs="Times New Roman"/>
          <w:sz w:val="24"/>
          <w:szCs w:val="24"/>
        </w:rPr>
        <w:t>2022)</w:t>
      </w:r>
      <w:r w:rsidRPr="0030688F">
        <w:rPr>
          <w:rFonts w:ascii="Times New Roman" w:hAnsi="Times New Roman" w:cs="Times New Roman"/>
          <w:sz w:val="24"/>
          <w:szCs w:val="24"/>
        </w:rPr>
        <w:t>. These directors are not involved in the daily operations of the company, and their role is to provide objective oversight over management decisions. Independent members are expected to evaluate strategies, monitor performance, and ensure that the actions of executives align with the interests of shareholders</w:t>
      </w:r>
      <w:r w:rsidR="00233CF4">
        <w:rPr>
          <w:rFonts w:ascii="Times New Roman" w:hAnsi="Times New Roman" w:cs="Times New Roman"/>
          <w:sz w:val="24"/>
          <w:szCs w:val="24"/>
        </w:rPr>
        <w:t xml:space="preserve"> (Yahaya, </w:t>
      </w:r>
      <w:r w:rsidR="00233CF4" w:rsidRPr="00153500">
        <w:rPr>
          <w:rFonts w:ascii="Times New Roman" w:hAnsi="Times New Roman" w:cs="Times New Roman"/>
          <w:sz w:val="24"/>
          <w:szCs w:val="24"/>
        </w:rPr>
        <w:t>2025)</w:t>
      </w:r>
      <w:r w:rsidRPr="0030688F">
        <w:rPr>
          <w:rFonts w:ascii="Times New Roman" w:hAnsi="Times New Roman" w:cs="Times New Roman"/>
          <w:sz w:val="24"/>
          <w:szCs w:val="24"/>
        </w:rPr>
        <w:t>. Their lack of personal or financial ties to management allows them to exercise judgment without bias, creating a system of checks and balances within the organization.</w:t>
      </w:r>
      <w:r>
        <w:rPr>
          <w:rFonts w:ascii="Times New Roman" w:hAnsi="Times New Roman" w:cs="Times New Roman"/>
          <w:sz w:val="24"/>
          <w:szCs w:val="24"/>
        </w:rPr>
        <w:t xml:space="preserve"> </w:t>
      </w:r>
      <w:r w:rsidRPr="0030688F">
        <w:rPr>
          <w:rFonts w:ascii="Times New Roman" w:hAnsi="Times New Roman" w:cs="Times New Roman"/>
          <w:sz w:val="24"/>
          <w:szCs w:val="24"/>
        </w:rPr>
        <w:t>The independence of board members is often associated with transparency, accountability, and fairness in corporate governance</w:t>
      </w:r>
      <w:r w:rsidR="00310C02">
        <w:rPr>
          <w:rFonts w:ascii="Times New Roman" w:hAnsi="Times New Roman" w:cs="Times New Roman"/>
          <w:sz w:val="24"/>
          <w:szCs w:val="24"/>
        </w:rPr>
        <w:t xml:space="preserve"> (Nwafor</w:t>
      </w:r>
      <w:r w:rsidR="00310C02" w:rsidRPr="007C321A">
        <w:rPr>
          <w:rFonts w:ascii="Times New Roman" w:hAnsi="Times New Roman" w:cs="Times New Roman"/>
          <w:sz w:val="24"/>
          <w:szCs w:val="24"/>
        </w:rPr>
        <w:t xml:space="preserve"> &amp;</w:t>
      </w:r>
      <w:r w:rsidR="00310C02">
        <w:rPr>
          <w:rFonts w:ascii="Times New Roman" w:hAnsi="Times New Roman" w:cs="Times New Roman"/>
          <w:sz w:val="24"/>
          <w:szCs w:val="24"/>
        </w:rPr>
        <w:t xml:space="preserve"> Nworie, </w:t>
      </w:r>
      <w:r w:rsidR="00310C02" w:rsidRPr="007C321A">
        <w:rPr>
          <w:rFonts w:ascii="Times New Roman" w:hAnsi="Times New Roman" w:cs="Times New Roman"/>
          <w:sz w:val="24"/>
          <w:szCs w:val="24"/>
        </w:rPr>
        <w:t>2025)</w:t>
      </w:r>
      <w:r w:rsidRPr="0030688F">
        <w:rPr>
          <w:rFonts w:ascii="Times New Roman" w:hAnsi="Times New Roman" w:cs="Times New Roman"/>
          <w:sz w:val="24"/>
          <w:szCs w:val="24"/>
        </w:rPr>
        <w:t xml:space="preserve">. Independent directors can question managerial decisions, provide alternative perspectives, and hold executives accountable when necessary. They act as a safeguard against conflicts of interest and help prevent decisions that may favor </w:t>
      </w:r>
      <w:r w:rsidRPr="0030688F">
        <w:rPr>
          <w:rFonts w:ascii="Times New Roman" w:hAnsi="Times New Roman" w:cs="Times New Roman"/>
          <w:sz w:val="24"/>
          <w:szCs w:val="24"/>
        </w:rPr>
        <w:lastRenderedPageBreak/>
        <w:t>managers at the expense of shareholders. Their presence can strengthen corporate governance by ensuring that policies and strategies are scrutinized carefully before implementation. This allows firms to pursue long-term growth while minimizing risks arising from mismanagement or unethical practices.</w:t>
      </w:r>
    </w:p>
    <w:p w14:paraId="5AF3283F"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Independent boards are crucial in complex business environments where management might face pressure to prioritize short-term gains over sustainable performance</w:t>
      </w:r>
      <w:r w:rsidR="00233CF4">
        <w:rPr>
          <w:rFonts w:ascii="Times New Roman" w:hAnsi="Times New Roman" w:cs="Times New Roman"/>
          <w:sz w:val="24"/>
          <w:szCs w:val="24"/>
        </w:rPr>
        <w:t xml:space="preserve"> (Yunusa &amp; Musa, </w:t>
      </w:r>
      <w:r w:rsidR="00233CF4" w:rsidRPr="00153500">
        <w:rPr>
          <w:rFonts w:ascii="Times New Roman" w:hAnsi="Times New Roman" w:cs="Times New Roman"/>
          <w:sz w:val="24"/>
          <w:szCs w:val="24"/>
        </w:rPr>
        <w:t>2024)</w:t>
      </w:r>
      <w:r w:rsidRPr="0030688F">
        <w:rPr>
          <w:rFonts w:ascii="Times New Roman" w:hAnsi="Times New Roman" w:cs="Times New Roman"/>
          <w:sz w:val="24"/>
          <w:szCs w:val="24"/>
        </w:rPr>
        <w:t>. By offering unbiased judgment, independent members help guide strategic decisions and monitor how resources are allocated. They contribute to building investor confidence, as stakeholders perceive companies with independent boards as more transparent and reliable. Their role is particularly significant in publicly listed firms, where shareholder interests are diverse, and the potential for conflicts between executives and owners is high.</w:t>
      </w:r>
      <w:r>
        <w:rPr>
          <w:rFonts w:ascii="Times New Roman" w:hAnsi="Times New Roman" w:cs="Times New Roman"/>
          <w:sz w:val="24"/>
          <w:szCs w:val="24"/>
        </w:rPr>
        <w:t xml:space="preserve"> </w:t>
      </w:r>
      <w:r w:rsidRPr="0030688F">
        <w:rPr>
          <w:rFonts w:ascii="Times New Roman" w:hAnsi="Times New Roman" w:cs="Times New Roman"/>
          <w:sz w:val="24"/>
          <w:szCs w:val="24"/>
        </w:rPr>
        <w:t>The effectiveness of independent directors is not determined solely by their presence but by their ability to actively participate in discussions, question proposals, and ensure that corporate decisions reflect the broader interests of the company</w:t>
      </w:r>
      <w:r w:rsidR="00233CF4">
        <w:rPr>
          <w:rFonts w:ascii="Times New Roman" w:hAnsi="Times New Roman" w:cs="Times New Roman"/>
          <w:sz w:val="24"/>
          <w:szCs w:val="24"/>
        </w:rPr>
        <w:t xml:space="preserve"> (Aidoo et al., </w:t>
      </w:r>
      <w:r w:rsidR="00233CF4" w:rsidRPr="00153500">
        <w:rPr>
          <w:rFonts w:ascii="Times New Roman" w:hAnsi="Times New Roman" w:cs="Times New Roman"/>
          <w:sz w:val="24"/>
          <w:szCs w:val="24"/>
        </w:rPr>
        <w:t>2024)</w:t>
      </w:r>
      <w:r w:rsidRPr="0030688F">
        <w:rPr>
          <w:rFonts w:ascii="Times New Roman" w:hAnsi="Times New Roman" w:cs="Times New Roman"/>
          <w:sz w:val="24"/>
          <w:szCs w:val="24"/>
        </w:rPr>
        <w:t>. Firms with strong independent oversight are generally more disciplined in financial reporting, risk management, and adherence to regulations. Independent directors are instrumental in creating an environment where managerial accountability is maintained and shareholder value is preserved, making them central to the governance framework of modern corporations.</w:t>
      </w:r>
    </w:p>
    <w:p w14:paraId="3D5BDAAB" w14:textId="77777777" w:rsidR="0030688F" w:rsidRPr="0030688F" w:rsidRDefault="0030688F" w:rsidP="0030688F">
      <w:pPr>
        <w:pStyle w:val="Heading1"/>
        <w:spacing w:after="0"/>
      </w:pPr>
      <w:r>
        <w:t xml:space="preserve">2.1.2 </w:t>
      </w:r>
      <w:r w:rsidRPr="0030688F">
        <w:t>Firm Profitability</w:t>
      </w:r>
    </w:p>
    <w:p w14:paraId="07E0AD8A"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Firm profitability refers to a company’s capacity to generate financial gains over a specific period</w:t>
      </w:r>
      <w:r w:rsidR="00FC007A">
        <w:rPr>
          <w:rFonts w:ascii="Times New Roman" w:hAnsi="Times New Roman" w:cs="Times New Roman"/>
          <w:sz w:val="24"/>
          <w:szCs w:val="24"/>
        </w:rPr>
        <w:t xml:space="preserve"> </w:t>
      </w:r>
      <w:r w:rsidR="00FC007A">
        <w:rPr>
          <w:rFonts w:ascii="Times New Roman" w:eastAsia="Times New Roman" w:hAnsi="Times New Roman" w:cs="Times New Roman"/>
          <w:sz w:val="24"/>
          <w:szCs w:val="24"/>
        </w:rPr>
        <w:t>(Paul, 2025)</w:t>
      </w:r>
      <w:r w:rsidRPr="0030688F">
        <w:rPr>
          <w:rFonts w:ascii="Times New Roman" w:hAnsi="Times New Roman" w:cs="Times New Roman"/>
          <w:sz w:val="24"/>
          <w:szCs w:val="24"/>
        </w:rPr>
        <w:t>. It reflects the ability of a business to earn returns from its operations, investments, and strategic decisions relative to its costs and expenditures. Profitability is a key measure of a firm’s financial health, indicating how efficiently it can convert resources into revenue while covering its obligations</w:t>
      </w:r>
      <w:r w:rsidR="00906524">
        <w:rPr>
          <w:rFonts w:ascii="Times New Roman" w:hAnsi="Times New Roman" w:cs="Times New Roman"/>
          <w:sz w:val="24"/>
          <w:szCs w:val="24"/>
        </w:rPr>
        <w:t xml:space="preserve"> (Nworie</w:t>
      </w:r>
      <w:r w:rsidR="00906524" w:rsidRPr="00990B5C">
        <w:rPr>
          <w:rFonts w:ascii="Times New Roman" w:hAnsi="Times New Roman" w:cs="Times New Roman"/>
          <w:sz w:val="24"/>
          <w:szCs w:val="24"/>
        </w:rPr>
        <w:t xml:space="preserve"> &amp; Nwoye, 2023)</w:t>
      </w:r>
      <w:r w:rsidRPr="0030688F">
        <w:rPr>
          <w:rFonts w:ascii="Times New Roman" w:hAnsi="Times New Roman" w:cs="Times New Roman"/>
          <w:sz w:val="24"/>
          <w:szCs w:val="24"/>
        </w:rPr>
        <w:t>. High profitability suggests that the firm is performing well, generating value for its shareholders, and maintaining the ability to reinvest in growth initiatives.</w:t>
      </w:r>
      <w:r>
        <w:rPr>
          <w:rFonts w:ascii="Times New Roman" w:hAnsi="Times New Roman" w:cs="Times New Roman"/>
          <w:sz w:val="24"/>
          <w:szCs w:val="24"/>
        </w:rPr>
        <w:t xml:space="preserve"> </w:t>
      </w:r>
      <w:r w:rsidRPr="0030688F">
        <w:rPr>
          <w:rFonts w:ascii="Times New Roman" w:hAnsi="Times New Roman" w:cs="Times New Roman"/>
          <w:sz w:val="24"/>
          <w:szCs w:val="24"/>
        </w:rPr>
        <w:t>Profitability is a critical indicator for both internal and external stakeholders. For management, it demonstrates the effectiveness of business strategies, operational efficiency, and resource utilization</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Siddique</w:t>
      </w:r>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 For investors, profitability signals the potential for returns on investment and informs decisions about buying, holding, or selling shares. It also influences the company’s capacity to attract financing, negotiate favorable terms with lenders, and sustain operations during challenging economic conditions. A profitable firm can invest in innovation, expand into new markets, and enhance its competitive position, which in turn supports long-term success.</w:t>
      </w:r>
    </w:p>
    <w:p w14:paraId="516E2B53"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In addition to measuring current performance, profitability reflects the strategic choices made by a company over time</w:t>
      </w:r>
      <w:r w:rsidR="00FC007A">
        <w:rPr>
          <w:rFonts w:ascii="Times New Roman" w:hAnsi="Times New Roman" w:cs="Times New Roman"/>
          <w:sz w:val="24"/>
          <w:szCs w:val="24"/>
        </w:rPr>
        <w:t xml:space="preserve"> </w:t>
      </w:r>
      <w:r w:rsidR="00FC007A">
        <w:rPr>
          <w:rFonts w:ascii="Times New Roman" w:eastAsia="Times New Roman" w:hAnsi="Times New Roman" w:cs="Times New Roman"/>
          <w:sz w:val="24"/>
          <w:szCs w:val="24"/>
        </w:rPr>
        <w:t>(Paul, 2025)</w:t>
      </w:r>
      <w:r w:rsidRPr="0030688F">
        <w:rPr>
          <w:rFonts w:ascii="Times New Roman" w:hAnsi="Times New Roman" w:cs="Times New Roman"/>
          <w:sz w:val="24"/>
          <w:szCs w:val="24"/>
        </w:rPr>
        <w:t>. It captures the results of pricing strategies, cost management, revenue generation, and overall business operations. Firms that consistently achieve strong financial results are better positioned to withstand market fluctuations, meet stakeholder expectations, and maintain sustainable operations. Profitability is therefore closely linked to the perception of stability and reliability, influencing stakeholder confidence and the firm’s reputation</w:t>
      </w:r>
      <w:r w:rsidR="00F3313D">
        <w:rPr>
          <w:rFonts w:ascii="Times New Roman" w:hAnsi="Times New Roman" w:cs="Times New Roman"/>
          <w:sz w:val="24"/>
          <w:szCs w:val="24"/>
        </w:rPr>
        <w:t xml:space="preserve"> (</w:t>
      </w:r>
      <w:proofErr w:type="spellStart"/>
      <w:r w:rsidR="00F3313D" w:rsidRPr="00990B5C">
        <w:rPr>
          <w:rFonts w:ascii="Times New Roman" w:hAnsi="Times New Roman" w:cs="Times New Roman"/>
          <w:sz w:val="24"/>
          <w:szCs w:val="24"/>
        </w:rPr>
        <w:t>Ofulue</w:t>
      </w:r>
      <w:proofErr w:type="spellEnd"/>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w:t>
      </w:r>
      <w:r>
        <w:rPr>
          <w:rFonts w:ascii="Times New Roman" w:hAnsi="Times New Roman" w:cs="Times New Roman"/>
          <w:sz w:val="24"/>
          <w:szCs w:val="24"/>
        </w:rPr>
        <w:t xml:space="preserve"> </w:t>
      </w:r>
      <w:r w:rsidRPr="0030688F">
        <w:rPr>
          <w:rFonts w:ascii="Times New Roman" w:hAnsi="Times New Roman" w:cs="Times New Roman"/>
          <w:sz w:val="24"/>
          <w:szCs w:val="24"/>
        </w:rPr>
        <w:t>The assessme</w:t>
      </w:r>
      <w:r w:rsidR="00F3313D">
        <w:rPr>
          <w:rFonts w:ascii="Times New Roman" w:hAnsi="Times New Roman" w:cs="Times New Roman"/>
          <w:sz w:val="24"/>
          <w:szCs w:val="24"/>
        </w:rPr>
        <w:t xml:space="preserve">nt of profitability provides </w:t>
      </w:r>
      <w:r w:rsidRPr="0030688F">
        <w:rPr>
          <w:rFonts w:ascii="Times New Roman" w:hAnsi="Times New Roman" w:cs="Times New Roman"/>
          <w:sz w:val="24"/>
          <w:szCs w:val="24"/>
        </w:rPr>
        <w:t>h</w:t>
      </w:r>
      <w:r w:rsidR="00F3313D">
        <w:rPr>
          <w:rFonts w:ascii="Times New Roman" w:hAnsi="Times New Roman" w:cs="Times New Roman"/>
          <w:sz w:val="24"/>
          <w:szCs w:val="24"/>
        </w:rPr>
        <w:t>ints on</w:t>
      </w:r>
      <w:r w:rsidRPr="0030688F">
        <w:rPr>
          <w:rFonts w:ascii="Times New Roman" w:hAnsi="Times New Roman" w:cs="Times New Roman"/>
          <w:sz w:val="24"/>
          <w:szCs w:val="24"/>
        </w:rPr>
        <w:t xml:space="preserve"> a company’s ability to sustain growth and create value over time. It highlights how well management balances revenue generation with cost control, investment decisions, and operational efficiency</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Siddique</w:t>
      </w:r>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 Profitability is central to evaluating organizational performance, determining shareholder returns, and guiding strategic planning. It is a fundamental measure by which firms are judged in financial markets, reflecting their overall effectiveness and resilience in delivering economic gains.</w:t>
      </w:r>
    </w:p>
    <w:p w14:paraId="0A80DEBB" w14:textId="77777777" w:rsidR="00A83FA2" w:rsidRPr="00817558" w:rsidRDefault="00A83FA2" w:rsidP="00A83FA2">
      <w:pPr>
        <w:pStyle w:val="Heading1"/>
        <w:spacing w:before="0" w:after="0" w:line="240" w:lineRule="auto"/>
      </w:pPr>
      <w:bookmarkStart w:id="2" w:name="_Toc172013953"/>
      <w:bookmarkStart w:id="3" w:name="_Toc199684800"/>
      <w:r>
        <w:lastRenderedPageBreak/>
        <w:t xml:space="preserve">2.2 </w:t>
      </w:r>
      <w:r w:rsidRPr="00817558">
        <w:t>Theoretical Framework</w:t>
      </w:r>
      <w:bookmarkEnd w:id="2"/>
      <w:bookmarkEnd w:id="3"/>
    </w:p>
    <w:p w14:paraId="0CED5BAB"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Stewardship Theory emerged in the early 1990s as an alternative perspective to traditional views of corporate governance, particularly contrasting with agency theory. It was notably propounded by Davis, Schoorman, and Donaldson in 1997, who sought to explain the behavior of managers not merely as self-interested agents but as stewards of the organizations they lead</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Mills</w:t>
      </w:r>
      <w:r w:rsidR="00F3313D">
        <w:rPr>
          <w:rFonts w:ascii="Times New Roman" w:hAnsi="Times New Roman" w:cs="Times New Roman"/>
          <w:sz w:val="24"/>
          <w:szCs w:val="24"/>
        </w:rPr>
        <w:t xml:space="preserve"> et al., 2021)</w:t>
      </w:r>
      <w:r w:rsidRPr="009E40EB">
        <w:rPr>
          <w:rFonts w:ascii="Times New Roman" w:hAnsi="Times New Roman" w:cs="Times New Roman"/>
          <w:sz w:val="24"/>
          <w:szCs w:val="24"/>
        </w:rPr>
        <w:t>. The theory arose from observations that in many cases, managers act in ways that prioritize the welfare of the company and its stakeholders, rather than pursuing personal gains at the expense of shareholders. It challenged the prevailing notion that managers require strict oversight and control to ensure alignment with shareholder interests, suggesting instead that with the right organizational culture and governance structures, managers could inherently act in the best interests of the firm. This perspective marked a shift in understanding managerial motivation, emphasizing trust, commitment, and intrinsic responsibility over external monitoring and control mechanisms</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Ramadhan, 2022)</w:t>
      </w:r>
      <w:r w:rsidRPr="009E40EB">
        <w:rPr>
          <w:rFonts w:ascii="Times New Roman" w:hAnsi="Times New Roman" w:cs="Times New Roman"/>
          <w:sz w:val="24"/>
          <w:szCs w:val="24"/>
        </w:rPr>
        <w:t>.</w:t>
      </w:r>
    </w:p>
    <w:p w14:paraId="08E25749"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The central postulations of Stewardship Theory assert that managers are motivated by a desire to achieve organizational success and long-term sustainability</w:t>
      </w:r>
      <w:r w:rsidR="00F3313D">
        <w:rPr>
          <w:rFonts w:ascii="Times New Roman" w:hAnsi="Times New Roman" w:cs="Times New Roman"/>
          <w:sz w:val="24"/>
          <w:szCs w:val="24"/>
        </w:rPr>
        <w:t xml:space="preserve"> (</w:t>
      </w:r>
      <w:proofErr w:type="spellStart"/>
      <w:r w:rsidR="00F3313D" w:rsidRPr="00990B5C">
        <w:rPr>
          <w:rFonts w:ascii="Times New Roman" w:hAnsi="Times New Roman" w:cs="Times New Roman"/>
          <w:sz w:val="24"/>
          <w:szCs w:val="24"/>
        </w:rPr>
        <w:t>Koolma</w:t>
      </w:r>
      <w:proofErr w:type="spellEnd"/>
      <w:r w:rsidR="00F3313D" w:rsidRPr="00990B5C">
        <w:rPr>
          <w:rFonts w:ascii="Times New Roman" w:hAnsi="Times New Roman" w:cs="Times New Roman"/>
          <w:sz w:val="24"/>
          <w:szCs w:val="24"/>
        </w:rPr>
        <w:t>, 2024)</w:t>
      </w:r>
      <w:r w:rsidRPr="009E40EB">
        <w:rPr>
          <w:rFonts w:ascii="Times New Roman" w:hAnsi="Times New Roman" w:cs="Times New Roman"/>
          <w:sz w:val="24"/>
          <w:szCs w:val="24"/>
        </w:rPr>
        <w:t>. Managers are considered capable of making decisions that enhance corporate performance because their interests align with those of shareholders. The theory emphasizes that trust and empowerment, rather than control and monitoring, lead to better decision-making and organizational outcomes</w:t>
      </w:r>
      <w:r w:rsidR="00934583">
        <w:rPr>
          <w:rFonts w:ascii="Times New Roman" w:hAnsi="Times New Roman" w:cs="Times New Roman"/>
          <w:sz w:val="24"/>
          <w:szCs w:val="24"/>
        </w:rPr>
        <w:t xml:space="preserve"> (Seun et al., 2024)</w:t>
      </w:r>
      <w:r w:rsidRPr="009E40EB">
        <w:rPr>
          <w:rFonts w:ascii="Times New Roman" w:hAnsi="Times New Roman" w:cs="Times New Roman"/>
          <w:sz w:val="24"/>
          <w:szCs w:val="24"/>
        </w:rPr>
        <w:t>. Managers as stewards are assumed to value achievement, reputation, and the success of the organization above personal financial gain. It also highlights the importance of shared goals, collaboration, and moral responsibility in guiding managerial behavior, suggesting that when managers are trusted to act responsibly, they will prioritize the growth, profitability, and stability of the firm. This framework therefore contrasts with theories that view oversight as primarily a means to curb opportunistic behavior.</w:t>
      </w:r>
    </w:p>
    <w:p w14:paraId="6E3B4CC8"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The relevance of Stewardship Theory to the study of board independence and profitability in Nigerian listed service firms lies in its emphasis on the alignment of managerial and organizational goals. Independent directors play a role in supporting and empowering managers while ensuring accountability, fostering a governance environment where managers act in the firm’s best interest. By encouraging a collaborative relationship rather than a strictly supervisory one, independent boards can enable managers to implement strategies that improve efficiency, enhance financial performance, and maintain stakeholder confidence. In the context of service firms, where operational agility and innovation are crucial, Stewardship Theory supports the notion that managers who feel trusted and guided by an effective independent board are more likely to make decisions that sustain profitability, reinforce governance standards, and create long-term value for shareholders. This theoretical lens provides a foundation for examining how board independence influences financial outcomes while maintaining a balance between oversight and managerial autonomy.</w:t>
      </w:r>
    </w:p>
    <w:p w14:paraId="73FD7683" w14:textId="77777777" w:rsidR="00A83FA2" w:rsidRPr="00872A2C" w:rsidRDefault="00A83FA2" w:rsidP="00934583">
      <w:pPr>
        <w:pStyle w:val="Heading1"/>
        <w:spacing w:after="0"/>
        <w:rPr>
          <w:rFonts w:eastAsia="Times New Roman"/>
        </w:rPr>
      </w:pPr>
      <w:r w:rsidRPr="00872A2C">
        <w:rPr>
          <w:rFonts w:eastAsia="Times New Roman"/>
        </w:rPr>
        <w:t>2.3 Empirical Review</w:t>
      </w:r>
    </w:p>
    <w:p w14:paraId="5DB8621E"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 xml:space="preserve">Yahaya (2025) explored how board independence relates to the financial performance of publicly quoted companies, while also taking audit quality, leverage, and firm size into account. The study relied on panel data covering 153 listed firms between 2014 and 2023, and a random effects model was applied to assess how independent directors influence return on assets. Information was sourced from annual reports and cross-checked with reputable financial databases to maintain accuracy. The study showed that firms with a greater proportion of independent directors tended to report stronger return on assets. Audit quality and firm size </w:t>
      </w:r>
      <w:r w:rsidRPr="00462353">
        <w:rPr>
          <w:rFonts w:ascii="Times New Roman" w:eastAsia="Times New Roman" w:hAnsi="Times New Roman" w:cs="Times New Roman"/>
          <w:sz w:val="24"/>
          <w:szCs w:val="24"/>
        </w:rPr>
        <w:lastRenderedPageBreak/>
        <w:t>were also found to improve financial outcomes, whereas leverage showed a negative link with performance.</w:t>
      </w:r>
    </w:p>
    <w:p w14:paraId="059913B6"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proofErr w:type="spellStart"/>
      <w:r w:rsidRPr="00462353">
        <w:rPr>
          <w:rFonts w:ascii="Times New Roman" w:eastAsia="Times New Roman" w:hAnsi="Times New Roman" w:cs="Times New Roman"/>
          <w:sz w:val="24"/>
          <w:szCs w:val="24"/>
        </w:rPr>
        <w:t>Dannana</w:t>
      </w:r>
      <w:proofErr w:type="spellEnd"/>
      <w:r w:rsidRPr="00462353">
        <w:rPr>
          <w:rFonts w:ascii="Times New Roman" w:eastAsia="Times New Roman" w:hAnsi="Times New Roman" w:cs="Times New Roman"/>
          <w:sz w:val="24"/>
          <w:szCs w:val="24"/>
        </w:rPr>
        <w:t xml:space="preserve"> (2025) investigated how certain board characteristics affect the financial results of listed manufacturing companies in Nigeria from 2012 to 2021. The study adopted a correlational research design and used data obtained from the annual reports of manufacturing firms. It was grounded on agency theory and resource dependence theory. Out of 28 manufacturing firms, 24 were retained for the study. Using a GLS multiple regression approach, the study found that board size has a meaningful influence on corporate financial performance.</w:t>
      </w:r>
    </w:p>
    <w:p w14:paraId="5C95D56D"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Korolo (2025) examined corporate governance practices and performance among food and beverage companies listed in Nigeria. The study focused on board size, gender diversity, and independence, with return on equity as the performance measure. Data from 12 companies covering 2012 to 2023 were analyzed using a GLS model. The findings showed that board size did not significantly affect return on equity, while both gender diversity and board independence produced significant and positive effects.</w:t>
      </w:r>
    </w:p>
    <w:p w14:paraId="7B29AC28"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Yunusa and Musa (2024) assessed the influence of board independence, board size, and gender diversity on the performance of listed insurance companies in Nigeria. The researchers used a filtering technique to arrive at a sample of twenty-three firms. After conducting diagnostic tests, a robust random effects regression model was applied. The results indicated that board size, gender diversity, and the presence of independent directors all have significant positive associations with return on equity.</w:t>
      </w:r>
    </w:p>
    <w:p w14:paraId="08BE7A83"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Aidoo et al. (2024) examined how board independence relates to the financial performance of manufacturing firms listed on the Ghana Stock Exchange, while also considering the moderating role of board commitment. The study used a quantitative causal design and relied on secondary panel data drawn from seven manufacturing companies between 2010 and 2022. The findings showed that board size had no meaningful effect on return on assets or return on equity. However, board independence and expertise had significant positive effects. Board commitment also strengthened the relationship between board independence and both return on assets and return on equity.</w:t>
      </w:r>
    </w:p>
    <w:p w14:paraId="0E6EB05C"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proofErr w:type="spellStart"/>
      <w:r w:rsidRPr="00462353">
        <w:rPr>
          <w:rFonts w:ascii="Times New Roman" w:eastAsia="Times New Roman" w:hAnsi="Times New Roman" w:cs="Times New Roman"/>
          <w:sz w:val="24"/>
          <w:szCs w:val="24"/>
        </w:rPr>
        <w:t>Inah</w:t>
      </w:r>
      <w:proofErr w:type="spellEnd"/>
      <w:r w:rsidRPr="00462353">
        <w:rPr>
          <w:rFonts w:ascii="Times New Roman" w:eastAsia="Times New Roman" w:hAnsi="Times New Roman" w:cs="Times New Roman"/>
          <w:sz w:val="24"/>
          <w:szCs w:val="24"/>
        </w:rPr>
        <w:t xml:space="preserve"> et al. (2024) explored various corporate governance characteristics and their influence on the performance of manufacturing companies in Nigeria. The study focused on board size, board composition, audit committee size, and director ownership. Using an ex-post facto design and panel data from 2011 to 2021, the study found that board size did not significantly affect firm performance. Board composition and audit committee size did, however, show significant effects, while director ownership did not.</w:t>
      </w:r>
    </w:p>
    <w:p w14:paraId="477078D0"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Adekunle et al. (2024) investigated how board size, independence, gender diversity, and board meetings influence performance in the Nigerian oil and gas sector. Data from seven firms over a ten-year period were analyzed using descriptive statistics and a panel data model. The results showed that board size, independence, and gender diversity each had significant positive relationships with performance. Board meetings, although positively correlated, did not show a significant effect. The study concluded that firms in this sector benefit when close attention is paid to board characteristics.</w:t>
      </w:r>
    </w:p>
    <w:p w14:paraId="40D790AA"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Udoh et al. (2023) studied the relationship between the independence of board committees and the financial outcomes of listed non-finance firms in Nigeria. The study concentrated on three committees: audit, risk management, and remuneration. Ten firms were selected based on data availability over a ten-year period. The results indicated that independence within the audit and risk committees significantly enhanced financial performance. However, the independence of the remuneration committee showed a negative but insignificant relationship with firm performance.</w:t>
      </w:r>
    </w:p>
    <w:p w14:paraId="28D5A014"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lastRenderedPageBreak/>
        <w:t>Nahar et al. (2022) focused on whether board independence, the gender composition of boards, and board size influence the financial performance of companies in Malaysia. With a sample of 70 listed companies from 2016 to 2020 and a multiple regression approach, the study found that all three variables were positively and significantly related to financial performance. The study suggests that firms perform better when they appoint more independent directors, increase gender diversity, and expand board size.</w:t>
      </w:r>
    </w:p>
    <w:p w14:paraId="266ADC56"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Fuzi et al. (2016) examined the relationship between independent directors and firm performance. The study reported mixed outcomes. Although some companies had a large number of independent directors, this alone did not guarantee stronger performance. The study emphasized that the contributions of independent directors should be carefully monitored to ensure positive value for shareholders.</w:t>
      </w:r>
    </w:p>
    <w:p w14:paraId="6C938424" w14:textId="77777777" w:rsidR="00A83FA2" w:rsidRPr="00872A2C" w:rsidRDefault="00A83FA2" w:rsidP="00A83FA2">
      <w:pPr>
        <w:pStyle w:val="Heading1"/>
        <w:spacing w:line="240" w:lineRule="auto"/>
        <w:rPr>
          <w:rFonts w:eastAsia="Times New Roman" w:cs="Times New Roman"/>
          <w:szCs w:val="24"/>
        </w:rPr>
      </w:pPr>
      <w:r w:rsidRPr="00872A2C">
        <w:rPr>
          <w:rFonts w:eastAsia="Times New Roman" w:cs="Times New Roman"/>
          <w:szCs w:val="24"/>
        </w:rPr>
        <w:t>3.0 Material and Method</w:t>
      </w:r>
    </w:p>
    <w:p w14:paraId="72413C0E" w14:textId="77777777"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This study used an ex post facto research design to examine the effect of board independence on the profitability of listed service firms in Nigeria. The design is suitable because it relies on already published financial data and does not involve manipulating any variable</w:t>
      </w:r>
      <w:r>
        <w:rPr>
          <w:rFonts w:ascii="Times New Roman" w:hAnsi="Times New Roman" w:cs="Times New Roman"/>
          <w:sz w:val="24"/>
          <w:szCs w:val="24"/>
        </w:rPr>
        <w:t xml:space="preserve"> (</w:t>
      </w:r>
      <w:proofErr w:type="spellStart"/>
      <w:r w:rsidRPr="001C0C61">
        <w:rPr>
          <w:rFonts w:ascii="Times New Roman" w:hAnsi="Times New Roman" w:cs="Times New Roman"/>
          <w:sz w:val="24"/>
          <w:szCs w:val="24"/>
        </w:rPr>
        <w:t>Ikwor</w:t>
      </w:r>
      <w:proofErr w:type="spellEnd"/>
      <w:r>
        <w:rPr>
          <w:rFonts w:ascii="Times New Roman" w:hAnsi="Times New Roman" w:cs="Times New Roman"/>
          <w:sz w:val="24"/>
          <w:szCs w:val="24"/>
        </w:rPr>
        <w:t xml:space="preserve"> et al., 2025; </w:t>
      </w:r>
      <w:proofErr w:type="spellStart"/>
      <w:r w:rsidRPr="001C0C61">
        <w:rPr>
          <w:rFonts w:ascii="Times New Roman" w:hAnsi="Times New Roman" w:cs="Times New Roman"/>
          <w:sz w:val="24"/>
          <w:szCs w:val="24"/>
        </w:rPr>
        <w:t>Ukoh</w:t>
      </w:r>
      <w:proofErr w:type="spellEnd"/>
      <w:r>
        <w:rPr>
          <w:rFonts w:ascii="Times New Roman" w:hAnsi="Times New Roman" w:cs="Times New Roman"/>
          <w:sz w:val="24"/>
          <w:szCs w:val="24"/>
        </w:rPr>
        <w:t xml:space="preserve"> et al., 2025; </w:t>
      </w:r>
      <w:proofErr w:type="spellStart"/>
      <w:r w:rsidRPr="001C0C61">
        <w:rPr>
          <w:rFonts w:ascii="Times New Roman" w:hAnsi="Times New Roman" w:cs="Times New Roman"/>
          <w:sz w:val="24"/>
          <w:szCs w:val="24"/>
        </w:rPr>
        <w:t>Muomaife</w:t>
      </w:r>
      <w:proofErr w:type="spellEnd"/>
      <w:r>
        <w:rPr>
          <w:rFonts w:ascii="Times New Roman" w:hAnsi="Times New Roman" w:cs="Times New Roman"/>
          <w:sz w:val="24"/>
          <w:szCs w:val="24"/>
        </w:rPr>
        <w:t xml:space="preserve"> et al., 2025)</w:t>
      </w:r>
      <w:r w:rsidRPr="008915D1">
        <w:rPr>
          <w:rFonts w:ascii="Times New Roman" w:hAnsi="Times New Roman" w:cs="Times New Roman"/>
          <w:sz w:val="24"/>
          <w:szCs w:val="24"/>
        </w:rPr>
        <w:t>. Using historical records makes it possible to identify how changes in board independence relate to changes in profitability over time.</w:t>
      </w:r>
      <w:r>
        <w:rPr>
          <w:rFonts w:ascii="Times New Roman" w:hAnsi="Times New Roman" w:cs="Times New Roman"/>
          <w:sz w:val="24"/>
          <w:szCs w:val="24"/>
        </w:rPr>
        <w:t xml:space="preserve"> </w:t>
      </w:r>
      <w:r w:rsidRPr="008915D1">
        <w:rPr>
          <w:rFonts w:ascii="Times New Roman" w:hAnsi="Times New Roman" w:cs="Times New Roman"/>
          <w:sz w:val="24"/>
          <w:szCs w:val="24"/>
        </w:rPr>
        <w:t xml:space="preserve">The population consists of twenty two listed service firms in Nigeria. </w:t>
      </w:r>
    </w:p>
    <w:p w14:paraId="4BA9E357" w14:textId="7BF7195B" w:rsidR="008915D1" w:rsidRPr="00264B62" w:rsidRDefault="008915D1" w:rsidP="008915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264B62">
        <w:rPr>
          <w:rFonts w:ascii="Times New Roman" w:hAnsi="Times New Roman" w:cs="Times New Roman"/>
          <w:b/>
          <w:sz w:val="24"/>
          <w:szCs w:val="24"/>
        </w:rPr>
        <w:t xml:space="preserve"> </w:t>
      </w:r>
      <w:r w:rsidR="00CE7095">
        <w:rPr>
          <w:rFonts w:ascii="Times New Roman" w:hAnsi="Times New Roman" w:cs="Times New Roman"/>
          <w:b/>
          <w:sz w:val="24"/>
          <w:szCs w:val="24"/>
        </w:rPr>
        <w:t xml:space="preserve">The </w:t>
      </w:r>
      <w:r w:rsidRPr="00264B62">
        <w:rPr>
          <w:rFonts w:ascii="Times New Roman" w:hAnsi="Times New Roman" w:cs="Times New Roman"/>
          <w:b/>
          <w:sz w:val="24"/>
          <w:szCs w:val="24"/>
        </w:rPr>
        <w:t>Population</w:t>
      </w:r>
      <w:r w:rsidR="00CE7095">
        <w:t xml:space="preserve"> </w:t>
      </w:r>
      <w:r w:rsidR="00CE7095" w:rsidRPr="00CE7095">
        <w:rPr>
          <w:rFonts w:ascii="Times New Roman" w:hAnsi="Times New Roman" w:cs="Times New Roman"/>
          <w:b/>
          <w:sz w:val="24"/>
          <w:szCs w:val="24"/>
        </w:rPr>
        <w:t xml:space="preserve">of </w:t>
      </w:r>
      <w:proofErr w:type="gramStart"/>
      <w:r w:rsidR="00CE7095" w:rsidRPr="00CE7095">
        <w:rPr>
          <w:rFonts w:ascii="Times New Roman" w:hAnsi="Times New Roman" w:cs="Times New Roman"/>
          <w:b/>
          <w:sz w:val="24"/>
          <w:szCs w:val="24"/>
        </w:rPr>
        <w:t>twenty two</w:t>
      </w:r>
      <w:proofErr w:type="gramEnd"/>
      <w:r w:rsidR="00CE7095" w:rsidRPr="00CE7095">
        <w:rPr>
          <w:rFonts w:ascii="Times New Roman" w:hAnsi="Times New Roman" w:cs="Times New Roman"/>
          <w:b/>
          <w:sz w:val="24"/>
          <w:szCs w:val="24"/>
        </w:rPr>
        <w:t xml:space="preserve"> listed service firms in Nigeria</w:t>
      </w:r>
    </w:p>
    <w:tbl>
      <w:tblPr>
        <w:tblStyle w:val="TableGrid"/>
        <w:tblW w:w="5000" w:type="pct"/>
        <w:tblLook w:val="04A0" w:firstRow="1" w:lastRow="0" w:firstColumn="1" w:lastColumn="0" w:noHBand="0" w:noVBand="1"/>
      </w:tblPr>
      <w:tblGrid>
        <w:gridCol w:w="9017"/>
      </w:tblGrid>
      <w:tr w:rsidR="008915D1" w:rsidRPr="00141DF3" w14:paraId="7D9354AF" w14:textId="77777777" w:rsidTr="00CF32BD">
        <w:tc>
          <w:tcPr>
            <w:tcW w:w="5000" w:type="pct"/>
          </w:tcPr>
          <w:p w14:paraId="4F835CF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Academy Press Plc.  </w:t>
            </w:r>
          </w:p>
        </w:tc>
      </w:tr>
      <w:tr w:rsidR="008915D1" w:rsidRPr="00141DF3" w14:paraId="567FB6CB" w14:textId="77777777" w:rsidTr="00CF32BD">
        <w:tc>
          <w:tcPr>
            <w:tcW w:w="5000" w:type="pct"/>
          </w:tcPr>
          <w:p w14:paraId="1824CAAB"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Afromedia</w:t>
            </w:r>
            <w:proofErr w:type="spellEnd"/>
            <w:r w:rsidRPr="00141DF3">
              <w:rPr>
                <w:rFonts w:ascii="Times New Roman" w:hAnsi="Times New Roman" w:cs="Times New Roman"/>
                <w:sz w:val="24"/>
                <w:szCs w:val="24"/>
              </w:rPr>
              <w:t xml:space="preserve"> Plc</w:t>
            </w:r>
          </w:p>
        </w:tc>
      </w:tr>
      <w:tr w:rsidR="008915D1" w:rsidRPr="00141DF3" w14:paraId="67B9B540" w14:textId="77777777" w:rsidTr="00CF32BD">
        <w:tc>
          <w:tcPr>
            <w:tcW w:w="5000" w:type="pct"/>
          </w:tcPr>
          <w:p w14:paraId="7C947E2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Associated Bus Company Plc </w:t>
            </w:r>
          </w:p>
        </w:tc>
      </w:tr>
      <w:tr w:rsidR="008915D1" w:rsidRPr="00141DF3" w14:paraId="62587561" w14:textId="77777777" w:rsidTr="00CF32BD">
        <w:tc>
          <w:tcPr>
            <w:tcW w:w="5000" w:type="pct"/>
          </w:tcPr>
          <w:p w14:paraId="5A6B52E8"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C &amp; I Leasing Plc.</w:t>
            </w:r>
          </w:p>
        </w:tc>
      </w:tr>
      <w:tr w:rsidR="008915D1" w:rsidRPr="00141DF3" w14:paraId="5AED66DC" w14:textId="77777777" w:rsidTr="00CF32BD">
        <w:tc>
          <w:tcPr>
            <w:tcW w:w="5000" w:type="pct"/>
          </w:tcPr>
          <w:p w14:paraId="769C080A"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Caverton</w:t>
            </w:r>
            <w:proofErr w:type="spellEnd"/>
            <w:r w:rsidRPr="00141DF3">
              <w:rPr>
                <w:rFonts w:ascii="Times New Roman" w:hAnsi="Times New Roman" w:cs="Times New Roman"/>
                <w:sz w:val="24"/>
                <w:szCs w:val="24"/>
              </w:rPr>
              <w:t xml:space="preserve"> Offshore Support Grp Plc</w:t>
            </w:r>
          </w:p>
        </w:tc>
      </w:tr>
      <w:tr w:rsidR="008915D1" w:rsidRPr="00141DF3" w14:paraId="0D007110" w14:textId="77777777" w:rsidTr="00CF32BD">
        <w:tc>
          <w:tcPr>
            <w:tcW w:w="5000" w:type="pct"/>
          </w:tcPr>
          <w:p w14:paraId="608FF03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Daar Communications Plc </w:t>
            </w:r>
          </w:p>
        </w:tc>
      </w:tr>
      <w:tr w:rsidR="008915D1" w:rsidRPr="00141DF3" w14:paraId="071ADF05" w14:textId="77777777" w:rsidTr="00CF32BD">
        <w:tc>
          <w:tcPr>
            <w:tcW w:w="5000" w:type="pct"/>
          </w:tcPr>
          <w:p w14:paraId="64FE33EC"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Eunisell</w:t>
            </w:r>
            <w:proofErr w:type="spellEnd"/>
            <w:r w:rsidRPr="00141DF3">
              <w:rPr>
                <w:rFonts w:ascii="Times New Roman" w:hAnsi="Times New Roman" w:cs="Times New Roman"/>
                <w:sz w:val="24"/>
                <w:szCs w:val="24"/>
              </w:rPr>
              <w:t xml:space="preserve"> Interlinked Plc  </w:t>
            </w:r>
          </w:p>
        </w:tc>
      </w:tr>
      <w:tr w:rsidR="008915D1" w:rsidRPr="00141DF3" w14:paraId="3C4CCFF3" w14:textId="77777777" w:rsidTr="00CF32BD">
        <w:tc>
          <w:tcPr>
            <w:tcW w:w="5000" w:type="pct"/>
          </w:tcPr>
          <w:p w14:paraId="2CEA8714"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Ikeja Hotel Plc  </w:t>
            </w:r>
          </w:p>
        </w:tc>
      </w:tr>
      <w:tr w:rsidR="008915D1" w:rsidRPr="00141DF3" w14:paraId="49C3507C" w14:textId="77777777" w:rsidTr="00CF32BD">
        <w:tc>
          <w:tcPr>
            <w:tcW w:w="5000" w:type="pct"/>
          </w:tcPr>
          <w:p w14:paraId="69D27444"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Juli Plc.  </w:t>
            </w:r>
          </w:p>
        </w:tc>
      </w:tr>
      <w:tr w:rsidR="008915D1" w:rsidRPr="00141DF3" w14:paraId="6CBF177B" w14:textId="77777777" w:rsidTr="00CF32BD">
        <w:tc>
          <w:tcPr>
            <w:tcW w:w="5000" w:type="pct"/>
          </w:tcPr>
          <w:p w14:paraId="64F38195"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Learn Africa Plc  </w:t>
            </w:r>
          </w:p>
        </w:tc>
      </w:tr>
      <w:tr w:rsidR="008915D1" w:rsidRPr="00141DF3" w14:paraId="39E45569" w14:textId="77777777" w:rsidTr="00CF32BD">
        <w:tc>
          <w:tcPr>
            <w:tcW w:w="5000" w:type="pct"/>
          </w:tcPr>
          <w:p w14:paraId="79F4A82A"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Medview</w:t>
            </w:r>
            <w:proofErr w:type="spellEnd"/>
            <w:r w:rsidRPr="00141DF3">
              <w:rPr>
                <w:rFonts w:ascii="Times New Roman" w:hAnsi="Times New Roman" w:cs="Times New Roman"/>
                <w:sz w:val="24"/>
                <w:szCs w:val="24"/>
              </w:rPr>
              <w:t xml:space="preserve"> Airline Plc</w:t>
            </w:r>
          </w:p>
        </w:tc>
      </w:tr>
      <w:tr w:rsidR="008915D1" w:rsidRPr="00141DF3" w14:paraId="21EBD38D" w14:textId="77777777" w:rsidTr="00CF32BD">
        <w:tc>
          <w:tcPr>
            <w:tcW w:w="5000" w:type="pct"/>
          </w:tcPr>
          <w:p w14:paraId="07AD644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Nigerian Aviation Handling Company Plc</w:t>
            </w:r>
          </w:p>
        </w:tc>
      </w:tr>
      <w:tr w:rsidR="008915D1" w:rsidRPr="00141DF3" w14:paraId="2AB31BD5" w14:textId="77777777" w:rsidTr="00CF32BD">
        <w:tc>
          <w:tcPr>
            <w:tcW w:w="5000" w:type="pct"/>
          </w:tcPr>
          <w:p w14:paraId="6F1F9C1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R T Briscoe Plc. </w:t>
            </w:r>
          </w:p>
        </w:tc>
      </w:tr>
      <w:tr w:rsidR="008915D1" w:rsidRPr="00141DF3" w14:paraId="03C49570" w14:textId="77777777" w:rsidTr="00CF32BD">
        <w:tc>
          <w:tcPr>
            <w:tcW w:w="5000" w:type="pct"/>
          </w:tcPr>
          <w:p w14:paraId="343F8456"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Red Star Express Plc</w:t>
            </w:r>
          </w:p>
        </w:tc>
      </w:tr>
      <w:tr w:rsidR="008915D1" w:rsidRPr="00141DF3" w14:paraId="162C75B6" w14:textId="77777777" w:rsidTr="00CF32BD">
        <w:tc>
          <w:tcPr>
            <w:tcW w:w="5000" w:type="pct"/>
          </w:tcPr>
          <w:p w14:paraId="27A59406"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Secure Electronic Technology Plc </w:t>
            </w:r>
          </w:p>
        </w:tc>
      </w:tr>
      <w:tr w:rsidR="008915D1" w:rsidRPr="00141DF3" w14:paraId="6E71E4AE" w14:textId="77777777" w:rsidTr="00CF32BD">
        <w:tc>
          <w:tcPr>
            <w:tcW w:w="5000" w:type="pct"/>
          </w:tcPr>
          <w:p w14:paraId="42AC7E3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Skyway Aviation Handling Company Plc  </w:t>
            </w:r>
          </w:p>
        </w:tc>
      </w:tr>
      <w:tr w:rsidR="008915D1" w:rsidRPr="00141DF3" w14:paraId="2CE96A61" w14:textId="77777777" w:rsidTr="00CF32BD">
        <w:tc>
          <w:tcPr>
            <w:tcW w:w="5000" w:type="pct"/>
          </w:tcPr>
          <w:p w14:paraId="225EE0F9"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Tantalizers Plc  </w:t>
            </w:r>
          </w:p>
        </w:tc>
      </w:tr>
      <w:tr w:rsidR="008915D1" w:rsidRPr="00141DF3" w14:paraId="2DD40920" w14:textId="77777777" w:rsidTr="00CF32BD">
        <w:tc>
          <w:tcPr>
            <w:tcW w:w="5000" w:type="pct"/>
          </w:tcPr>
          <w:p w14:paraId="11A2CE6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The Initiates Plc </w:t>
            </w:r>
          </w:p>
        </w:tc>
      </w:tr>
      <w:tr w:rsidR="008915D1" w:rsidRPr="00141DF3" w14:paraId="497C678D" w14:textId="77777777" w:rsidTr="00CF32BD">
        <w:tc>
          <w:tcPr>
            <w:tcW w:w="5000" w:type="pct"/>
          </w:tcPr>
          <w:p w14:paraId="3A6ED8B5"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Tourist Company Of Nigeria Plc. </w:t>
            </w:r>
          </w:p>
        </w:tc>
      </w:tr>
      <w:tr w:rsidR="008915D1" w:rsidRPr="00141DF3" w14:paraId="67F387DE" w14:textId="77777777" w:rsidTr="00CF32BD">
        <w:tc>
          <w:tcPr>
            <w:tcW w:w="5000" w:type="pct"/>
          </w:tcPr>
          <w:p w14:paraId="449D7738"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Transcorp Hotels Plc </w:t>
            </w:r>
          </w:p>
        </w:tc>
      </w:tr>
      <w:tr w:rsidR="008915D1" w:rsidRPr="00141DF3" w14:paraId="77707858" w14:textId="77777777" w:rsidTr="00CF32BD">
        <w:tc>
          <w:tcPr>
            <w:tcW w:w="5000" w:type="pct"/>
          </w:tcPr>
          <w:p w14:paraId="04B03867"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Trans-Nationwide Express Plc.  </w:t>
            </w:r>
          </w:p>
        </w:tc>
      </w:tr>
      <w:tr w:rsidR="008915D1" w:rsidRPr="00141DF3" w14:paraId="2C610B65" w14:textId="77777777" w:rsidTr="00CF32BD">
        <w:tc>
          <w:tcPr>
            <w:tcW w:w="5000" w:type="pct"/>
          </w:tcPr>
          <w:p w14:paraId="30C5B943"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University Press Plc.  </w:t>
            </w:r>
          </w:p>
        </w:tc>
      </w:tr>
    </w:tbl>
    <w:p w14:paraId="21FEE32E" w14:textId="77777777" w:rsidR="008915D1"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Nigerian Exchange Group (2024)</w:t>
      </w:r>
    </w:p>
    <w:p w14:paraId="4A5E2C1C" w14:textId="77777777"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 xml:space="preserve">Firms that were listed after 2014 were removed because they do not provide full data for the study period. Firms that had not released their 2024 annual reports at the time of data collection were also excluded to avoid missing values. After applying these conditions, sixteen firms </w:t>
      </w:r>
      <w:r w:rsidRPr="008915D1">
        <w:rPr>
          <w:rFonts w:ascii="Times New Roman" w:hAnsi="Times New Roman" w:cs="Times New Roman"/>
          <w:sz w:val="24"/>
          <w:szCs w:val="24"/>
        </w:rPr>
        <w:lastRenderedPageBreak/>
        <w:t>remained and were selected through purposive sampling. Only firms with complete annual reports from 2014 to 2024 were included in order to ensure consistency across the dataset.</w:t>
      </w:r>
    </w:p>
    <w:p w14:paraId="19CF0431" w14:textId="54602964" w:rsidR="008915D1" w:rsidRPr="00264B62" w:rsidRDefault="008915D1" w:rsidP="008915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CE7095">
        <w:rPr>
          <w:rFonts w:ascii="Times New Roman" w:hAnsi="Times New Roman" w:cs="Times New Roman"/>
          <w:b/>
          <w:sz w:val="24"/>
          <w:szCs w:val="24"/>
        </w:rPr>
        <w:t>.</w:t>
      </w:r>
      <w:r w:rsidRPr="00264B62">
        <w:rPr>
          <w:rFonts w:ascii="Times New Roman" w:hAnsi="Times New Roman" w:cs="Times New Roman"/>
          <w:b/>
          <w:sz w:val="24"/>
          <w:szCs w:val="24"/>
        </w:rPr>
        <w:t xml:space="preserve"> </w:t>
      </w:r>
      <w:r w:rsidR="00CE7095">
        <w:rPr>
          <w:rFonts w:ascii="Times New Roman" w:hAnsi="Times New Roman" w:cs="Times New Roman"/>
          <w:b/>
          <w:sz w:val="24"/>
          <w:szCs w:val="24"/>
        </w:rPr>
        <w:t>S</w:t>
      </w:r>
      <w:r w:rsidR="00CE7095" w:rsidRPr="00CE7095">
        <w:rPr>
          <w:rFonts w:ascii="Times New Roman" w:hAnsi="Times New Roman" w:cs="Times New Roman"/>
          <w:b/>
          <w:sz w:val="24"/>
          <w:szCs w:val="24"/>
        </w:rPr>
        <w:t>ixteen firms</w:t>
      </w:r>
      <w:r w:rsidR="00CE7095">
        <w:rPr>
          <w:rFonts w:ascii="Times New Roman" w:hAnsi="Times New Roman" w:cs="Times New Roman"/>
          <w:b/>
          <w:sz w:val="24"/>
          <w:szCs w:val="24"/>
        </w:rPr>
        <w:t xml:space="preserve"> </w:t>
      </w:r>
      <w:r w:rsidR="00CE7095" w:rsidRPr="00CE7095">
        <w:rPr>
          <w:rFonts w:ascii="Times New Roman" w:hAnsi="Times New Roman" w:cs="Times New Roman"/>
          <w:b/>
          <w:sz w:val="24"/>
          <w:szCs w:val="24"/>
        </w:rPr>
        <w:t>selected</w:t>
      </w:r>
      <w:r w:rsidR="00CE7095">
        <w:rPr>
          <w:rFonts w:ascii="Times New Roman" w:hAnsi="Times New Roman" w:cs="Times New Roman"/>
          <w:b/>
          <w:sz w:val="24"/>
          <w:szCs w:val="24"/>
        </w:rPr>
        <w:t xml:space="preserve"> for </w:t>
      </w:r>
      <w:r w:rsidR="00CE7095" w:rsidRPr="00CE7095">
        <w:rPr>
          <w:rFonts w:ascii="Times New Roman" w:hAnsi="Times New Roman" w:cs="Times New Roman"/>
          <w:b/>
          <w:sz w:val="24"/>
          <w:szCs w:val="24"/>
        </w:rPr>
        <w:t>sampling</w:t>
      </w:r>
    </w:p>
    <w:tbl>
      <w:tblPr>
        <w:tblStyle w:val="TableGrid"/>
        <w:tblW w:w="5000" w:type="pct"/>
        <w:tblLook w:val="04A0" w:firstRow="1" w:lastRow="0" w:firstColumn="1" w:lastColumn="0" w:noHBand="0" w:noVBand="1"/>
      </w:tblPr>
      <w:tblGrid>
        <w:gridCol w:w="9017"/>
      </w:tblGrid>
      <w:tr w:rsidR="008915D1" w:rsidRPr="00141DF3" w14:paraId="0381F5CF" w14:textId="77777777" w:rsidTr="00CF32BD">
        <w:tc>
          <w:tcPr>
            <w:tcW w:w="5000" w:type="pct"/>
          </w:tcPr>
          <w:p w14:paraId="35E0935C"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Academy Press Plc.  </w:t>
            </w:r>
          </w:p>
        </w:tc>
      </w:tr>
      <w:tr w:rsidR="008915D1" w:rsidRPr="00141DF3" w14:paraId="76682653" w14:textId="77777777" w:rsidTr="00CF32BD">
        <w:tc>
          <w:tcPr>
            <w:tcW w:w="5000" w:type="pct"/>
          </w:tcPr>
          <w:p w14:paraId="2BBFC152"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Associated Bus Company Plc </w:t>
            </w:r>
          </w:p>
        </w:tc>
      </w:tr>
      <w:tr w:rsidR="008915D1" w:rsidRPr="00141DF3" w14:paraId="6FF9F8BC" w14:textId="77777777" w:rsidTr="00CF32BD">
        <w:tc>
          <w:tcPr>
            <w:tcW w:w="5000" w:type="pct"/>
          </w:tcPr>
          <w:p w14:paraId="14933F8E"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C &amp; I Leasing Plc.</w:t>
            </w:r>
          </w:p>
        </w:tc>
      </w:tr>
      <w:tr w:rsidR="008915D1" w:rsidRPr="00141DF3" w14:paraId="11D0F8AA" w14:textId="77777777" w:rsidTr="00CF32BD">
        <w:tc>
          <w:tcPr>
            <w:tcW w:w="5000" w:type="pct"/>
          </w:tcPr>
          <w:p w14:paraId="63C82F71"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Caverton</w:t>
            </w:r>
            <w:proofErr w:type="spellEnd"/>
            <w:r w:rsidRPr="00141DF3">
              <w:rPr>
                <w:rFonts w:ascii="Times New Roman" w:hAnsi="Times New Roman" w:cs="Times New Roman"/>
                <w:sz w:val="24"/>
                <w:szCs w:val="24"/>
              </w:rPr>
              <w:t xml:space="preserve"> Offshore Support Grp Plc</w:t>
            </w:r>
          </w:p>
        </w:tc>
      </w:tr>
      <w:tr w:rsidR="008915D1" w:rsidRPr="00141DF3" w14:paraId="71E35CE7" w14:textId="77777777" w:rsidTr="00CF32BD">
        <w:tc>
          <w:tcPr>
            <w:tcW w:w="5000" w:type="pct"/>
          </w:tcPr>
          <w:p w14:paraId="18E059D7"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Daar Communications Plc </w:t>
            </w:r>
          </w:p>
        </w:tc>
      </w:tr>
      <w:tr w:rsidR="008915D1" w:rsidRPr="00141DF3" w14:paraId="74139D88" w14:textId="77777777" w:rsidTr="00CF32BD">
        <w:tc>
          <w:tcPr>
            <w:tcW w:w="5000" w:type="pct"/>
          </w:tcPr>
          <w:p w14:paraId="3A6FF4EB"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Eunisell</w:t>
            </w:r>
            <w:proofErr w:type="spellEnd"/>
            <w:r w:rsidRPr="00141DF3">
              <w:rPr>
                <w:rFonts w:ascii="Times New Roman" w:hAnsi="Times New Roman" w:cs="Times New Roman"/>
                <w:sz w:val="24"/>
                <w:szCs w:val="24"/>
              </w:rPr>
              <w:t xml:space="preserve"> Interlinked Plc  </w:t>
            </w:r>
          </w:p>
        </w:tc>
      </w:tr>
      <w:tr w:rsidR="008915D1" w:rsidRPr="00141DF3" w14:paraId="2875FCF9" w14:textId="77777777" w:rsidTr="00CF32BD">
        <w:tc>
          <w:tcPr>
            <w:tcW w:w="5000" w:type="pct"/>
          </w:tcPr>
          <w:p w14:paraId="2F8F5328"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Ikeja Hotel Plc  </w:t>
            </w:r>
          </w:p>
        </w:tc>
      </w:tr>
      <w:tr w:rsidR="008915D1" w:rsidRPr="00141DF3" w14:paraId="5216F4F6" w14:textId="77777777" w:rsidTr="00CF32BD">
        <w:tc>
          <w:tcPr>
            <w:tcW w:w="5000" w:type="pct"/>
          </w:tcPr>
          <w:p w14:paraId="5176B552"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Learn Africa Plc  </w:t>
            </w:r>
          </w:p>
        </w:tc>
      </w:tr>
      <w:tr w:rsidR="008915D1" w:rsidRPr="00141DF3" w14:paraId="51AE1873" w14:textId="77777777" w:rsidTr="00CF32BD">
        <w:tc>
          <w:tcPr>
            <w:tcW w:w="5000" w:type="pct"/>
          </w:tcPr>
          <w:p w14:paraId="55C069F7"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Nigerian Aviation Handling Company Plc</w:t>
            </w:r>
          </w:p>
        </w:tc>
      </w:tr>
      <w:tr w:rsidR="008915D1" w:rsidRPr="00141DF3" w14:paraId="7C992394" w14:textId="77777777" w:rsidTr="00CF32BD">
        <w:tc>
          <w:tcPr>
            <w:tcW w:w="5000" w:type="pct"/>
          </w:tcPr>
          <w:p w14:paraId="1EECC6F3"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R T Briscoe Plc. </w:t>
            </w:r>
          </w:p>
        </w:tc>
      </w:tr>
      <w:tr w:rsidR="008915D1" w:rsidRPr="00141DF3" w14:paraId="2D22CDA4" w14:textId="77777777" w:rsidTr="00CF32BD">
        <w:tc>
          <w:tcPr>
            <w:tcW w:w="5000" w:type="pct"/>
          </w:tcPr>
          <w:p w14:paraId="19F6D3AA"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Red Star Express Plc</w:t>
            </w:r>
          </w:p>
        </w:tc>
      </w:tr>
      <w:tr w:rsidR="008915D1" w:rsidRPr="00141DF3" w14:paraId="196D159C" w14:textId="77777777" w:rsidTr="00CF32BD">
        <w:tc>
          <w:tcPr>
            <w:tcW w:w="5000" w:type="pct"/>
          </w:tcPr>
          <w:p w14:paraId="2B37DEDA"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Secure Electronic Technology Plc </w:t>
            </w:r>
          </w:p>
        </w:tc>
      </w:tr>
      <w:tr w:rsidR="008915D1" w:rsidRPr="00141DF3" w14:paraId="7B5DAF35" w14:textId="77777777" w:rsidTr="00CF32BD">
        <w:tc>
          <w:tcPr>
            <w:tcW w:w="5000" w:type="pct"/>
          </w:tcPr>
          <w:p w14:paraId="08E2AEEF"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Tantalizers Plc  </w:t>
            </w:r>
          </w:p>
        </w:tc>
      </w:tr>
      <w:tr w:rsidR="008915D1" w:rsidRPr="00141DF3" w14:paraId="24B474AA" w14:textId="77777777" w:rsidTr="00CF32BD">
        <w:tc>
          <w:tcPr>
            <w:tcW w:w="5000" w:type="pct"/>
          </w:tcPr>
          <w:p w14:paraId="541780C9"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Trans-Nationwide Express Plc.  </w:t>
            </w:r>
          </w:p>
        </w:tc>
      </w:tr>
      <w:tr w:rsidR="008915D1" w:rsidRPr="00141DF3" w14:paraId="3D7EB3BB" w14:textId="77777777" w:rsidTr="00CF32BD">
        <w:tc>
          <w:tcPr>
            <w:tcW w:w="5000" w:type="pct"/>
          </w:tcPr>
          <w:p w14:paraId="39EC68D6"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A22332">
              <w:rPr>
                <w:rFonts w:ascii="Times New Roman" w:hAnsi="Times New Roman" w:cs="Times New Roman"/>
                <w:sz w:val="24"/>
                <w:szCs w:val="24"/>
              </w:rPr>
              <w:t>Transcorp Hotels</w:t>
            </w:r>
          </w:p>
        </w:tc>
      </w:tr>
      <w:tr w:rsidR="008915D1" w:rsidRPr="00141DF3" w14:paraId="6A9C61A4" w14:textId="77777777" w:rsidTr="00CF32BD">
        <w:tc>
          <w:tcPr>
            <w:tcW w:w="5000" w:type="pct"/>
          </w:tcPr>
          <w:p w14:paraId="40C1EC8B"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University Press Plc.  </w:t>
            </w:r>
          </w:p>
        </w:tc>
      </w:tr>
    </w:tbl>
    <w:p w14:paraId="0C5AC5EB" w14:textId="743DF7EA" w:rsidR="008915D1" w:rsidRPr="0055122C"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Nigerian Exchange Group (202</w:t>
      </w:r>
      <w:r w:rsidR="00F22169">
        <w:rPr>
          <w:rFonts w:ascii="Times New Roman" w:hAnsi="Times New Roman" w:cs="Times New Roman"/>
          <w:sz w:val="24"/>
          <w:szCs w:val="24"/>
        </w:rPr>
        <w:t>4</w:t>
      </w:r>
      <w:r>
        <w:rPr>
          <w:rFonts w:ascii="Times New Roman" w:hAnsi="Times New Roman" w:cs="Times New Roman"/>
          <w:sz w:val="24"/>
          <w:szCs w:val="24"/>
        </w:rPr>
        <w:t>)</w:t>
      </w:r>
    </w:p>
    <w:p w14:paraId="11678D15" w14:textId="2D9B441D"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 xml:space="preserve">Secondary data were obtained from the annual reports of the selected firms for an eleven year period covering 2014 to 2024. The reports provided information on board independence, measured as the number of </w:t>
      </w:r>
      <w:r w:rsidR="00BE70A1">
        <w:rPr>
          <w:rFonts w:ascii="Times New Roman" w:hAnsi="Times New Roman" w:cs="Times New Roman"/>
          <w:sz w:val="24"/>
          <w:szCs w:val="24"/>
        </w:rPr>
        <w:t>independent</w:t>
      </w:r>
      <w:r w:rsidRPr="008915D1">
        <w:rPr>
          <w:rFonts w:ascii="Times New Roman" w:hAnsi="Times New Roman" w:cs="Times New Roman"/>
          <w:sz w:val="24"/>
          <w:szCs w:val="24"/>
        </w:rPr>
        <w:t xml:space="preserve"> directors divided by the total number of directors, and profitability, measured by net profit after tax. Since the data were sourced from audited reports, they offer reliable and comparable information for the analysis.</w:t>
      </w:r>
      <w:r>
        <w:rPr>
          <w:rFonts w:ascii="Times New Roman" w:hAnsi="Times New Roman" w:cs="Times New Roman"/>
          <w:sz w:val="24"/>
          <w:szCs w:val="24"/>
        </w:rPr>
        <w:t xml:space="preserve"> </w:t>
      </w:r>
      <w:r w:rsidRPr="008915D1">
        <w:rPr>
          <w:rFonts w:ascii="Times New Roman" w:hAnsi="Times New Roman" w:cs="Times New Roman"/>
          <w:sz w:val="24"/>
          <w:szCs w:val="24"/>
        </w:rPr>
        <w:t>Descriptive statistics were used to summarize the behaviour of the variables over the period. The study employed panel data regression to test the hypothesis. This method is appropriate because it combines both time series and cross sectional observations, allowing the analysis to account for differences among firms as well as changes over time.</w:t>
      </w:r>
    </w:p>
    <w:p w14:paraId="4C9C27C2" w14:textId="77777777" w:rsidR="008915D1"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operational measurement of the variable is shown in Table 3 below.</w:t>
      </w:r>
    </w:p>
    <w:p w14:paraId="1DAE221C" w14:textId="2E3863B9" w:rsidR="008915D1" w:rsidRPr="007934DD" w:rsidRDefault="008915D1" w:rsidP="008915D1">
      <w:pPr>
        <w:spacing w:after="0" w:line="240" w:lineRule="auto"/>
        <w:rPr>
          <w:rFonts w:ascii="Times New Roman" w:hAnsi="Times New Roman"/>
          <w:b/>
          <w:sz w:val="24"/>
          <w:szCs w:val="24"/>
        </w:rPr>
      </w:pPr>
      <w:r>
        <w:rPr>
          <w:rFonts w:ascii="Times New Roman" w:hAnsi="Times New Roman"/>
          <w:b/>
          <w:sz w:val="24"/>
          <w:szCs w:val="24"/>
        </w:rPr>
        <w:t>Table 3</w:t>
      </w:r>
      <w:r w:rsidR="00CE7095">
        <w:rPr>
          <w:rFonts w:ascii="Times New Roman" w:hAnsi="Times New Roman"/>
          <w:b/>
          <w:sz w:val="24"/>
          <w:szCs w:val="24"/>
        </w:rPr>
        <w:t xml:space="preserve">. </w:t>
      </w:r>
      <w:r w:rsidRPr="007934DD">
        <w:rPr>
          <w:rFonts w:ascii="Times New Roman" w:hAnsi="Times New Roman"/>
          <w:b/>
          <w:sz w:val="24"/>
          <w:szCs w:val="24"/>
        </w:rPr>
        <w:t xml:space="preserve"> Measurement of Variables</w:t>
      </w:r>
    </w:p>
    <w:tbl>
      <w:tblPr>
        <w:tblStyle w:val="TableGrid"/>
        <w:tblW w:w="0" w:type="auto"/>
        <w:tblLook w:val="04A0" w:firstRow="1" w:lastRow="0" w:firstColumn="1" w:lastColumn="0" w:noHBand="0" w:noVBand="1"/>
      </w:tblPr>
      <w:tblGrid>
        <w:gridCol w:w="2182"/>
        <w:gridCol w:w="1403"/>
        <w:gridCol w:w="4768"/>
      </w:tblGrid>
      <w:tr w:rsidR="008915D1" w:rsidRPr="00352AAC" w14:paraId="4BF013F6" w14:textId="77777777" w:rsidTr="00CF32BD">
        <w:tc>
          <w:tcPr>
            <w:tcW w:w="0" w:type="auto"/>
            <w:hideMark/>
          </w:tcPr>
          <w:p w14:paraId="3C5F3D7A"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Variable</w:t>
            </w:r>
          </w:p>
        </w:tc>
        <w:tc>
          <w:tcPr>
            <w:tcW w:w="0" w:type="auto"/>
            <w:hideMark/>
          </w:tcPr>
          <w:p w14:paraId="2CC638BA"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Type</w:t>
            </w:r>
          </w:p>
        </w:tc>
        <w:tc>
          <w:tcPr>
            <w:tcW w:w="0" w:type="auto"/>
            <w:hideMark/>
          </w:tcPr>
          <w:p w14:paraId="4B7B1561"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Measurement</w:t>
            </w:r>
          </w:p>
        </w:tc>
      </w:tr>
      <w:tr w:rsidR="008915D1" w:rsidRPr="00352AAC" w14:paraId="1A9E0941" w14:textId="77777777" w:rsidTr="00CF32BD">
        <w:tc>
          <w:tcPr>
            <w:tcW w:w="0" w:type="auto"/>
            <w:hideMark/>
          </w:tcPr>
          <w:p w14:paraId="543AA985"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Profitability</w:t>
            </w:r>
          </w:p>
        </w:tc>
        <w:tc>
          <w:tcPr>
            <w:tcW w:w="0" w:type="auto"/>
            <w:hideMark/>
          </w:tcPr>
          <w:p w14:paraId="69863565"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Dependent</w:t>
            </w:r>
          </w:p>
        </w:tc>
        <w:tc>
          <w:tcPr>
            <w:tcW w:w="0" w:type="auto"/>
            <w:hideMark/>
          </w:tcPr>
          <w:p w14:paraId="5CBB5AFA"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Net profit after tax</w:t>
            </w:r>
          </w:p>
        </w:tc>
      </w:tr>
      <w:tr w:rsidR="008915D1" w:rsidRPr="00352AAC" w14:paraId="37508225" w14:textId="77777777" w:rsidTr="00CF32BD">
        <w:tc>
          <w:tcPr>
            <w:tcW w:w="0" w:type="auto"/>
            <w:hideMark/>
          </w:tcPr>
          <w:p w14:paraId="3BD5D3B0"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Board independence</w:t>
            </w:r>
          </w:p>
        </w:tc>
        <w:tc>
          <w:tcPr>
            <w:tcW w:w="0" w:type="auto"/>
            <w:hideMark/>
          </w:tcPr>
          <w:p w14:paraId="1526CEF2"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Independent</w:t>
            </w:r>
          </w:p>
        </w:tc>
        <w:tc>
          <w:tcPr>
            <w:tcW w:w="0" w:type="auto"/>
            <w:hideMark/>
          </w:tcPr>
          <w:p w14:paraId="0CDDE2BF" w14:textId="33E2C945" w:rsidR="008915D1" w:rsidRPr="00352AAC" w:rsidRDefault="00BE70A1" w:rsidP="00CF32BD">
            <w:pPr>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w:t>
            </w:r>
            <w:r w:rsidR="008915D1" w:rsidRPr="00352AAC">
              <w:rPr>
                <w:rFonts w:ascii="Times New Roman" w:eastAsia="Times New Roman" w:hAnsi="Times New Roman" w:cs="Times New Roman"/>
                <w:sz w:val="24"/>
                <w:szCs w:val="24"/>
              </w:rPr>
              <w:t xml:space="preserve"> directors divided by total directors</w:t>
            </w:r>
          </w:p>
        </w:tc>
      </w:tr>
    </w:tbl>
    <w:p w14:paraId="269D873B" w14:textId="77777777" w:rsidR="008915D1" w:rsidRPr="0055122C"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Researcher’s Compilation (2024)</w:t>
      </w:r>
    </w:p>
    <w:p w14:paraId="0459A858" w14:textId="77777777" w:rsidR="008915D1" w:rsidRPr="00352AAC" w:rsidRDefault="008915D1" w:rsidP="008915D1">
      <w:pPr>
        <w:spacing w:before="100" w:beforeAutospacing="1" w:after="100" w:afterAutospacing="1" w:line="240" w:lineRule="auto"/>
        <w:jc w:val="both"/>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To evaluate the effect of board independence on profitability, the following model was used:</w:t>
      </w:r>
    </w:p>
    <w:p w14:paraId="7E9BFD80" w14:textId="77777777" w:rsidR="008915D1" w:rsidRDefault="008915D1" w:rsidP="008915D1">
      <w:pPr>
        <w:spacing w:after="0" w:line="240" w:lineRule="auto"/>
        <w:rPr>
          <w:rFonts w:ascii="Times New Roman" w:eastAsia="Times New Roman" w:hAnsi="Times New Roman" w:cs="Times New Roman"/>
          <w:sz w:val="24"/>
          <w:szCs w:val="24"/>
        </w:rPr>
      </w:pPr>
      <w:proofErr w:type="spellStart"/>
      <w:r w:rsidRPr="00352AAC">
        <w:rPr>
          <w:rFonts w:ascii="Times New Roman" w:eastAsia="Times New Roman" w:hAnsi="Times New Roman" w:cs="Times New Roman"/>
          <w:sz w:val="24"/>
          <w:szCs w:val="24"/>
        </w:rPr>
        <w:t>PROF</w:t>
      </w:r>
      <w:r w:rsidRPr="008915D1">
        <w:rPr>
          <w:rFonts w:ascii="Times New Roman" w:eastAsia="Times New Roman" w:hAnsi="Times New Roman" w:cs="Times New Roman"/>
          <w:sz w:val="24"/>
          <w:szCs w:val="24"/>
          <w:vertAlign w:val="subscript"/>
        </w:rPr>
        <w:t>it</w:t>
      </w:r>
      <w:proofErr w:type="spellEnd"/>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α0</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β1BIN</w:t>
      </w:r>
      <w:r w:rsidRPr="008915D1">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ε</w:t>
      </w:r>
      <w:r w:rsidRPr="008915D1">
        <w:rPr>
          <w:rFonts w:ascii="Times New Roman" w:eastAsia="Times New Roman" w:hAnsi="Times New Roman" w:cs="Times New Roman"/>
          <w:sz w:val="24"/>
          <w:szCs w:val="24"/>
          <w:vertAlign w:val="subscript"/>
        </w:rPr>
        <w:t>it</w:t>
      </w:r>
      <w:proofErr w:type="spellEnd"/>
      <w:r>
        <w:rPr>
          <w:rFonts w:ascii="Times New Roman" w:eastAsia="Times New Roman" w:hAnsi="Times New Roman" w:cs="Times New Roman"/>
          <w:sz w:val="24"/>
          <w:szCs w:val="24"/>
        </w:rPr>
        <w:t xml:space="preserve"> ____________________________</w:t>
      </w:r>
      <w:proofErr w:type="spellStart"/>
      <w:r>
        <w:rPr>
          <w:rFonts w:ascii="Times New Roman" w:eastAsia="Times New Roman" w:hAnsi="Times New Roman" w:cs="Times New Roman"/>
          <w:sz w:val="24"/>
          <w:szCs w:val="24"/>
        </w:rPr>
        <w:t>eqi</w:t>
      </w:r>
      <w:proofErr w:type="spellEnd"/>
    </w:p>
    <w:p w14:paraId="415906EB" w14:textId="77777777" w:rsidR="008915D1" w:rsidRPr="00352AAC" w:rsidRDefault="008915D1" w:rsidP="008915D1">
      <w:pPr>
        <w:spacing w:before="100" w:beforeAutospacing="1" w:after="100" w:afterAutospacing="1" w:line="240" w:lineRule="auto"/>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Where:</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PROFit</w:t>
      </w:r>
      <w:proofErr w:type="spellEnd"/>
      <w:r w:rsidRPr="00352AAC">
        <w:rPr>
          <w:rFonts w:ascii="Times New Roman" w:eastAsia="Times New Roman" w:hAnsi="Times New Roman" w:cs="Times New Roman"/>
          <w:sz w:val="24"/>
          <w:szCs w:val="24"/>
        </w:rPr>
        <w:t xml:space="preserve">​ = Profitability of firm </w:t>
      </w:r>
      <w:proofErr w:type="spellStart"/>
      <w:r w:rsidRPr="00352AAC">
        <w:rPr>
          <w:rFonts w:ascii="Times New Roman" w:eastAsia="Times New Roman" w:hAnsi="Times New Roman" w:cs="Times New Roman"/>
          <w:sz w:val="24"/>
          <w:szCs w:val="24"/>
        </w:rPr>
        <w:t>i</w:t>
      </w:r>
      <w:proofErr w:type="spellEnd"/>
      <w:r w:rsidRPr="00352AAC">
        <w:rPr>
          <w:rFonts w:ascii="Times New Roman" w:eastAsia="Times New Roman" w:hAnsi="Times New Roman" w:cs="Times New Roman"/>
          <w:sz w:val="24"/>
          <w:szCs w:val="24"/>
        </w:rPr>
        <w:t xml:space="preserve"> at time t (net profit after tax)</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BINit</w:t>
      </w:r>
      <w:proofErr w:type="spellEnd"/>
      <w:r w:rsidRPr="00352AAC">
        <w:rPr>
          <w:rFonts w:ascii="Times New Roman" w:eastAsia="Times New Roman" w:hAnsi="Times New Roman" w:cs="Times New Roman"/>
          <w:sz w:val="24"/>
          <w:szCs w:val="24"/>
        </w:rPr>
        <w:t xml:space="preserve">​ = Board independence of firm </w:t>
      </w:r>
      <w:proofErr w:type="spellStart"/>
      <w:r w:rsidRPr="00352AAC">
        <w:rPr>
          <w:rFonts w:ascii="Times New Roman" w:eastAsia="Times New Roman" w:hAnsi="Times New Roman" w:cs="Times New Roman"/>
          <w:sz w:val="24"/>
          <w:szCs w:val="24"/>
        </w:rPr>
        <w:t>i</w:t>
      </w:r>
      <w:proofErr w:type="spellEnd"/>
      <w:r w:rsidRPr="00352AAC">
        <w:rPr>
          <w:rFonts w:ascii="Times New Roman" w:eastAsia="Times New Roman" w:hAnsi="Times New Roman" w:cs="Times New Roman"/>
          <w:sz w:val="24"/>
          <w:szCs w:val="24"/>
        </w:rPr>
        <w:t xml:space="preserve"> at time t</w:t>
      </w:r>
      <w:r w:rsidRPr="00352AAC">
        <w:rPr>
          <w:rFonts w:ascii="Times New Roman" w:eastAsia="Times New Roman" w:hAnsi="Times New Roman" w:cs="Times New Roman"/>
          <w:sz w:val="24"/>
          <w:szCs w:val="24"/>
        </w:rPr>
        <w:br/>
        <w:t>α0​ = Constant term</w:t>
      </w:r>
      <w:r w:rsidRPr="00352AAC">
        <w:rPr>
          <w:rFonts w:ascii="Times New Roman" w:eastAsia="Times New Roman" w:hAnsi="Times New Roman" w:cs="Times New Roman"/>
          <w:sz w:val="24"/>
          <w:szCs w:val="24"/>
        </w:rPr>
        <w:br/>
        <w:t>β1​ = Coefficient of board independence</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εit</w:t>
      </w:r>
      <w:proofErr w:type="spellEnd"/>
      <w:r w:rsidRPr="00352AAC">
        <w:rPr>
          <w:rFonts w:ascii="Times New Roman" w:eastAsia="Times New Roman" w:hAnsi="Times New Roman" w:cs="Times New Roman"/>
          <w:sz w:val="24"/>
          <w:szCs w:val="24"/>
        </w:rPr>
        <w:t>​ = Error term</w:t>
      </w:r>
    </w:p>
    <w:p w14:paraId="0F6B431C" w14:textId="77777777" w:rsidR="00A83FA2" w:rsidRPr="00872A2C" w:rsidRDefault="008915D1" w:rsidP="008915D1">
      <w:pPr>
        <w:pStyle w:val="Default"/>
        <w:jc w:val="both"/>
      </w:pPr>
      <w:r w:rsidRPr="008915D1">
        <w:lastRenderedPageBreak/>
        <w:t>The decision rule follows a five percent significance level. If the p value is greater than 0.05, the null hypothesis is accepted. If the p value is below 0.05, the null hypothesis is rejected.</w:t>
      </w:r>
    </w:p>
    <w:p w14:paraId="20FA4591" w14:textId="44567CEF" w:rsidR="00A83FA2" w:rsidRPr="00872A2C" w:rsidRDefault="00A83FA2" w:rsidP="00A83FA2">
      <w:pPr>
        <w:pStyle w:val="Heading1"/>
        <w:spacing w:line="240" w:lineRule="auto"/>
        <w:rPr>
          <w:rFonts w:eastAsia="Calibri" w:cs="Times New Roman"/>
          <w:szCs w:val="24"/>
        </w:rPr>
      </w:pPr>
      <w:r w:rsidRPr="00872A2C">
        <w:rPr>
          <w:rFonts w:eastAsia="Calibri" w:cs="Times New Roman"/>
          <w:szCs w:val="24"/>
        </w:rPr>
        <w:t xml:space="preserve">4.0 RESULT </w:t>
      </w:r>
    </w:p>
    <w:p w14:paraId="3C4B8E96" w14:textId="77777777" w:rsidR="00A83FA2" w:rsidRPr="00872A2C" w:rsidRDefault="00A83FA2" w:rsidP="00A83FA2">
      <w:pPr>
        <w:autoSpaceDE w:val="0"/>
        <w:autoSpaceDN w:val="0"/>
        <w:adjustRightInd w:val="0"/>
        <w:spacing w:after="20" w:line="240" w:lineRule="auto"/>
        <w:rPr>
          <w:rFonts w:ascii="Times New Roman" w:hAnsi="Times New Roman" w:cs="Times New Roman"/>
          <w:b/>
          <w:sz w:val="24"/>
          <w:szCs w:val="24"/>
        </w:rPr>
      </w:pPr>
      <w:r w:rsidRPr="00872A2C">
        <w:rPr>
          <w:rFonts w:ascii="Times New Roman" w:hAnsi="Times New Roman" w:cs="Times New Roman"/>
          <w:b/>
          <w:sz w:val="24"/>
          <w:szCs w:val="24"/>
        </w:rPr>
        <w:t>4.1 Descriptive Analysis</w:t>
      </w:r>
    </w:p>
    <w:p w14:paraId="39A9F233" w14:textId="65E23DFB" w:rsidR="00A83FA2" w:rsidRPr="00872A2C" w:rsidRDefault="00A83FA2" w:rsidP="00A83FA2">
      <w:pPr>
        <w:spacing w:after="0" w:line="240" w:lineRule="auto"/>
        <w:rPr>
          <w:rFonts w:ascii="Times New Roman" w:hAnsi="Times New Roman" w:cs="Times New Roman"/>
          <w:b/>
          <w:sz w:val="24"/>
          <w:szCs w:val="24"/>
        </w:rPr>
      </w:pPr>
      <w:r w:rsidRPr="00872A2C">
        <w:rPr>
          <w:rFonts w:ascii="Times New Roman" w:hAnsi="Times New Roman" w:cs="Times New Roman"/>
          <w:b/>
          <w:sz w:val="24"/>
          <w:szCs w:val="24"/>
        </w:rPr>
        <w:t xml:space="preserve">Table </w:t>
      </w:r>
      <w:r w:rsidR="003E1FBA">
        <w:rPr>
          <w:rFonts w:ascii="Times New Roman" w:hAnsi="Times New Roman" w:cs="Times New Roman"/>
          <w:b/>
          <w:sz w:val="24"/>
          <w:szCs w:val="24"/>
        </w:rPr>
        <w:t>4</w:t>
      </w:r>
      <w:r w:rsidRPr="00872A2C">
        <w:rPr>
          <w:rFonts w:ascii="Times New Roman" w:hAnsi="Times New Roman" w:cs="Times New Roman"/>
          <w:b/>
          <w:sz w:val="24"/>
          <w:szCs w:val="24"/>
        </w:rPr>
        <w:t xml:space="preserve"> Descriptive Statistics of Study Variables</w:t>
      </w:r>
    </w:p>
    <w:tbl>
      <w:tblPr>
        <w:tblW w:w="5000" w:type="pct"/>
        <w:tblCellMar>
          <w:left w:w="0" w:type="dxa"/>
          <w:right w:w="0" w:type="dxa"/>
        </w:tblCellMar>
        <w:tblLook w:val="0000" w:firstRow="0" w:lastRow="0" w:firstColumn="0" w:lastColumn="0" w:noHBand="0" w:noVBand="0"/>
      </w:tblPr>
      <w:tblGrid>
        <w:gridCol w:w="3271"/>
        <w:gridCol w:w="2880"/>
        <w:gridCol w:w="2876"/>
      </w:tblGrid>
      <w:tr w:rsidR="00660955" w:rsidRPr="00DC5047" w14:paraId="1477C2E0" w14:textId="77777777" w:rsidTr="00CF32BD">
        <w:trPr>
          <w:trHeight w:val="225"/>
        </w:trPr>
        <w:tc>
          <w:tcPr>
            <w:tcW w:w="1812" w:type="pct"/>
            <w:tcBorders>
              <w:top w:val="nil"/>
              <w:left w:val="nil"/>
              <w:bottom w:val="nil"/>
              <w:right w:val="nil"/>
            </w:tcBorders>
            <w:vAlign w:val="bottom"/>
          </w:tcPr>
          <w:p w14:paraId="47BD62F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1595" w:type="pct"/>
            <w:tcBorders>
              <w:top w:val="nil"/>
              <w:left w:val="nil"/>
              <w:bottom w:val="nil"/>
              <w:right w:val="nil"/>
            </w:tcBorders>
            <w:vAlign w:val="bottom"/>
          </w:tcPr>
          <w:p w14:paraId="478AB922" w14:textId="77777777" w:rsidR="00660955"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Earnings After Tax</w:t>
            </w:r>
          </w:p>
          <w:p w14:paraId="2FED1C8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lang w:val="en-GB"/>
              </w:rPr>
              <w:t>(₦’000)</w:t>
            </w:r>
          </w:p>
        </w:tc>
        <w:tc>
          <w:tcPr>
            <w:tcW w:w="1593" w:type="pct"/>
            <w:tcBorders>
              <w:top w:val="nil"/>
              <w:left w:val="nil"/>
              <w:bottom w:val="nil"/>
              <w:right w:val="nil"/>
            </w:tcBorders>
            <w:vAlign w:val="bottom"/>
          </w:tcPr>
          <w:p w14:paraId="366D26D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BIN</w:t>
            </w:r>
          </w:p>
        </w:tc>
      </w:tr>
      <w:tr w:rsidR="00660955" w:rsidRPr="00DC5047" w14:paraId="2CC61619" w14:textId="77777777" w:rsidTr="00CF32BD">
        <w:trPr>
          <w:trHeight w:val="225"/>
        </w:trPr>
        <w:tc>
          <w:tcPr>
            <w:tcW w:w="1812" w:type="pct"/>
            <w:tcBorders>
              <w:top w:val="nil"/>
              <w:left w:val="nil"/>
              <w:bottom w:val="nil"/>
              <w:right w:val="nil"/>
            </w:tcBorders>
            <w:vAlign w:val="bottom"/>
          </w:tcPr>
          <w:p w14:paraId="517BCAC3"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Mean</w:t>
            </w:r>
          </w:p>
        </w:tc>
        <w:tc>
          <w:tcPr>
            <w:tcW w:w="1595" w:type="pct"/>
            <w:tcBorders>
              <w:top w:val="nil"/>
              <w:left w:val="nil"/>
              <w:bottom w:val="nil"/>
              <w:right w:val="nil"/>
            </w:tcBorders>
            <w:vAlign w:val="bottom"/>
          </w:tcPr>
          <w:p w14:paraId="151E8E4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397005.9</w:t>
            </w:r>
          </w:p>
        </w:tc>
        <w:tc>
          <w:tcPr>
            <w:tcW w:w="1593" w:type="pct"/>
            <w:tcBorders>
              <w:top w:val="nil"/>
              <w:left w:val="nil"/>
              <w:bottom w:val="nil"/>
              <w:right w:val="nil"/>
            </w:tcBorders>
            <w:vAlign w:val="bottom"/>
          </w:tcPr>
          <w:p w14:paraId="50461CA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0.765978</w:t>
            </w:r>
          </w:p>
        </w:tc>
      </w:tr>
      <w:tr w:rsidR="00660955" w:rsidRPr="00DC5047" w14:paraId="2EB88210" w14:textId="77777777" w:rsidTr="00CF32BD">
        <w:trPr>
          <w:trHeight w:val="225"/>
        </w:trPr>
        <w:tc>
          <w:tcPr>
            <w:tcW w:w="1812" w:type="pct"/>
            <w:tcBorders>
              <w:top w:val="nil"/>
              <w:left w:val="nil"/>
              <w:bottom w:val="nil"/>
              <w:right w:val="nil"/>
            </w:tcBorders>
            <w:vAlign w:val="bottom"/>
          </w:tcPr>
          <w:p w14:paraId="464A985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Median</w:t>
            </w:r>
          </w:p>
        </w:tc>
        <w:tc>
          <w:tcPr>
            <w:tcW w:w="1595" w:type="pct"/>
            <w:tcBorders>
              <w:top w:val="nil"/>
              <w:left w:val="nil"/>
              <w:bottom w:val="nil"/>
              <w:right w:val="nil"/>
            </w:tcBorders>
            <w:vAlign w:val="bottom"/>
          </w:tcPr>
          <w:p w14:paraId="36C34AF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70728.00</w:t>
            </w:r>
          </w:p>
        </w:tc>
        <w:tc>
          <w:tcPr>
            <w:tcW w:w="1593" w:type="pct"/>
            <w:tcBorders>
              <w:top w:val="nil"/>
              <w:left w:val="nil"/>
              <w:bottom w:val="nil"/>
              <w:right w:val="nil"/>
            </w:tcBorders>
            <w:vAlign w:val="bottom"/>
          </w:tcPr>
          <w:p w14:paraId="7D1F241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0.750000</w:t>
            </w:r>
          </w:p>
        </w:tc>
      </w:tr>
      <w:tr w:rsidR="00660955" w:rsidRPr="00DC5047" w14:paraId="7A1D483F" w14:textId="77777777" w:rsidTr="00CF32BD">
        <w:trPr>
          <w:trHeight w:val="225"/>
        </w:trPr>
        <w:tc>
          <w:tcPr>
            <w:tcW w:w="1812" w:type="pct"/>
            <w:tcBorders>
              <w:top w:val="nil"/>
              <w:left w:val="nil"/>
              <w:bottom w:val="nil"/>
              <w:right w:val="nil"/>
            </w:tcBorders>
            <w:vAlign w:val="bottom"/>
          </w:tcPr>
          <w:p w14:paraId="7762757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Maximum</w:t>
            </w:r>
          </w:p>
        </w:tc>
        <w:tc>
          <w:tcPr>
            <w:tcW w:w="1595" w:type="pct"/>
            <w:tcBorders>
              <w:top w:val="nil"/>
              <w:left w:val="nil"/>
              <w:bottom w:val="nil"/>
              <w:right w:val="nil"/>
            </w:tcBorders>
            <w:vAlign w:val="bottom"/>
          </w:tcPr>
          <w:p w14:paraId="1740D49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16008302</w:t>
            </w:r>
          </w:p>
        </w:tc>
        <w:tc>
          <w:tcPr>
            <w:tcW w:w="1593" w:type="pct"/>
            <w:tcBorders>
              <w:top w:val="nil"/>
              <w:left w:val="nil"/>
              <w:bottom w:val="nil"/>
              <w:right w:val="nil"/>
            </w:tcBorders>
            <w:vAlign w:val="bottom"/>
          </w:tcPr>
          <w:p w14:paraId="2D28324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0.923077</w:t>
            </w:r>
          </w:p>
        </w:tc>
      </w:tr>
      <w:tr w:rsidR="00660955" w:rsidRPr="00DC5047" w14:paraId="2EB3CD1E" w14:textId="77777777" w:rsidTr="00CF32BD">
        <w:trPr>
          <w:trHeight w:val="225"/>
        </w:trPr>
        <w:tc>
          <w:tcPr>
            <w:tcW w:w="1812" w:type="pct"/>
            <w:tcBorders>
              <w:top w:val="nil"/>
              <w:left w:val="nil"/>
              <w:bottom w:val="nil"/>
              <w:right w:val="nil"/>
            </w:tcBorders>
            <w:vAlign w:val="bottom"/>
          </w:tcPr>
          <w:p w14:paraId="5069882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Minimum</w:t>
            </w:r>
          </w:p>
        </w:tc>
        <w:tc>
          <w:tcPr>
            <w:tcW w:w="1595" w:type="pct"/>
            <w:tcBorders>
              <w:top w:val="nil"/>
              <w:left w:val="nil"/>
              <w:bottom w:val="nil"/>
              <w:right w:val="nil"/>
            </w:tcBorders>
            <w:vAlign w:val="bottom"/>
          </w:tcPr>
          <w:p w14:paraId="7B99365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-6131459.</w:t>
            </w:r>
          </w:p>
        </w:tc>
        <w:tc>
          <w:tcPr>
            <w:tcW w:w="1593" w:type="pct"/>
            <w:tcBorders>
              <w:top w:val="nil"/>
              <w:left w:val="nil"/>
              <w:bottom w:val="nil"/>
              <w:right w:val="nil"/>
            </w:tcBorders>
            <w:vAlign w:val="bottom"/>
          </w:tcPr>
          <w:p w14:paraId="3FC61F8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0.285714</w:t>
            </w:r>
          </w:p>
        </w:tc>
      </w:tr>
      <w:tr w:rsidR="00660955" w:rsidRPr="00DC5047" w14:paraId="7A95ECD3" w14:textId="77777777" w:rsidTr="00CF32BD">
        <w:trPr>
          <w:trHeight w:val="225"/>
        </w:trPr>
        <w:tc>
          <w:tcPr>
            <w:tcW w:w="1812" w:type="pct"/>
            <w:tcBorders>
              <w:top w:val="nil"/>
              <w:left w:val="nil"/>
              <w:bottom w:val="nil"/>
              <w:right w:val="nil"/>
            </w:tcBorders>
            <w:vAlign w:val="bottom"/>
          </w:tcPr>
          <w:p w14:paraId="42D0BA4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Std. Dev.</w:t>
            </w:r>
          </w:p>
        </w:tc>
        <w:tc>
          <w:tcPr>
            <w:tcW w:w="1595" w:type="pct"/>
            <w:tcBorders>
              <w:top w:val="nil"/>
              <w:left w:val="nil"/>
              <w:bottom w:val="nil"/>
              <w:right w:val="nil"/>
            </w:tcBorders>
            <w:vAlign w:val="bottom"/>
          </w:tcPr>
          <w:p w14:paraId="5C8759C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2329399.</w:t>
            </w:r>
          </w:p>
        </w:tc>
        <w:tc>
          <w:tcPr>
            <w:tcW w:w="1593" w:type="pct"/>
            <w:tcBorders>
              <w:top w:val="nil"/>
              <w:left w:val="nil"/>
              <w:bottom w:val="nil"/>
              <w:right w:val="nil"/>
            </w:tcBorders>
            <w:vAlign w:val="bottom"/>
          </w:tcPr>
          <w:p w14:paraId="4F8D4B7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0.104137</w:t>
            </w:r>
          </w:p>
        </w:tc>
      </w:tr>
      <w:tr w:rsidR="00660955" w:rsidRPr="00DC5047" w14:paraId="7FAD1BC2" w14:textId="77777777" w:rsidTr="00CF32BD">
        <w:trPr>
          <w:trHeight w:val="225"/>
        </w:trPr>
        <w:tc>
          <w:tcPr>
            <w:tcW w:w="1812" w:type="pct"/>
            <w:tcBorders>
              <w:top w:val="nil"/>
              <w:left w:val="nil"/>
              <w:bottom w:val="nil"/>
              <w:right w:val="nil"/>
            </w:tcBorders>
            <w:vAlign w:val="bottom"/>
          </w:tcPr>
          <w:p w14:paraId="64AB4280" w14:textId="77777777" w:rsidR="00660955" w:rsidRPr="00DC5047" w:rsidRDefault="00660955" w:rsidP="00660955">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Skewness</w:t>
            </w:r>
          </w:p>
        </w:tc>
        <w:tc>
          <w:tcPr>
            <w:tcW w:w="1595" w:type="pct"/>
            <w:tcBorders>
              <w:top w:val="nil"/>
              <w:left w:val="nil"/>
              <w:bottom w:val="nil"/>
              <w:right w:val="nil"/>
            </w:tcBorders>
            <w:vAlign w:val="bottom"/>
          </w:tcPr>
          <w:p w14:paraId="19231F6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3.959679</w:t>
            </w:r>
          </w:p>
        </w:tc>
        <w:tc>
          <w:tcPr>
            <w:tcW w:w="1593" w:type="pct"/>
            <w:tcBorders>
              <w:top w:val="nil"/>
              <w:left w:val="nil"/>
              <w:bottom w:val="nil"/>
              <w:right w:val="nil"/>
            </w:tcBorders>
            <w:vAlign w:val="bottom"/>
          </w:tcPr>
          <w:p w14:paraId="7378E31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-0.562780</w:t>
            </w:r>
          </w:p>
        </w:tc>
      </w:tr>
      <w:tr w:rsidR="00660955" w:rsidRPr="00DC5047" w14:paraId="1A5DE8C4" w14:textId="77777777" w:rsidTr="00CF32BD">
        <w:trPr>
          <w:trHeight w:val="225"/>
        </w:trPr>
        <w:tc>
          <w:tcPr>
            <w:tcW w:w="1812" w:type="pct"/>
            <w:tcBorders>
              <w:top w:val="nil"/>
              <w:left w:val="nil"/>
              <w:bottom w:val="nil"/>
              <w:right w:val="nil"/>
            </w:tcBorders>
            <w:vAlign w:val="bottom"/>
          </w:tcPr>
          <w:p w14:paraId="2F0ECE0D"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Kurtosis</w:t>
            </w:r>
          </w:p>
        </w:tc>
        <w:tc>
          <w:tcPr>
            <w:tcW w:w="1595" w:type="pct"/>
            <w:tcBorders>
              <w:top w:val="nil"/>
              <w:left w:val="nil"/>
              <w:bottom w:val="nil"/>
              <w:right w:val="nil"/>
            </w:tcBorders>
            <w:vAlign w:val="bottom"/>
          </w:tcPr>
          <w:p w14:paraId="660383D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25.19013</w:t>
            </w:r>
          </w:p>
        </w:tc>
        <w:tc>
          <w:tcPr>
            <w:tcW w:w="1593" w:type="pct"/>
            <w:tcBorders>
              <w:top w:val="nil"/>
              <w:left w:val="nil"/>
              <w:bottom w:val="nil"/>
              <w:right w:val="nil"/>
            </w:tcBorders>
            <w:vAlign w:val="bottom"/>
          </w:tcPr>
          <w:p w14:paraId="2FE5B50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3.912293</w:t>
            </w:r>
          </w:p>
        </w:tc>
      </w:tr>
      <w:tr w:rsidR="00660955" w:rsidRPr="00DC5047" w14:paraId="2BD728FB" w14:textId="77777777" w:rsidTr="00CF32BD">
        <w:trPr>
          <w:trHeight w:val="225"/>
        </w:trPr>
        <w:tc>
          <w:tcPr>
            <w:tcW w:w="1812" w:type="pct"/>
            <w:tcBorders>
              <w:top w:val="nil"/>
              <w:left w:val="nil"/>
              <w:bottom w:val="nil"/>
              <w:right w:val="nil"/>
            </w:tcBorders>
            <w:vAlign w:val="bottom"/>
          </w:tcPr>
          <w:p w14:paraId="1FB7754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Jarque-Bera</w:t>
            </w:r>
          </w:p>
        </w:tc>
        <w:tc>
          <w:tcPr>
            <w:tcW w:w="1595" w:type="pct"/>
            <w:tcBorders>
              <w:top w:val="nil"/>
              <w:left w:val="nil"/>
              <w:bottom w:val="nil"/>
              <w:right w:val="nil"/>
            </w:tcBorders>
            <w:vAlign w:val="bottom"/>
          </w:tcPr>
          <w:p w14:paraId="5C1B08F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4070.866</w:t>
            </w:r>
          </w:p>
        </w:tc>
        <w:tc>
          <w:tcPr>
            <w:tcW w:w="1593" w:type="pct"/>
            <w:tcBorders>
              <w:top w:val="nil"/>
              <w:left w:val="nil"/>
              <w:bottom w:val="nil"/>
              <w:right w:val="nil"/>
            </w:tcBorders>
            <w:vAlign w:val="bottom"/>
          </w:tcPr>
          <w:p w14:paraId="14340CA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15.39385</w:t>
            </w:r>
          </w:p>
        </w:tc>
      </w:tr>
      <w:tr w:rsidR="00660955" w:rsidRPr="00DC5047" w14:paraId="54B5FB40" w14:textId="77777777" w:rsidTr="00CF32BD">
        <w:trPr>
          <w:trHeight w:val="225"/>
        </w:trPr>
        <w:tc>
          <w:tcPr>
            <w:tcW w:w="1812" w:type="pct"/>
            <w:tcBorders>
              <w:top w:val="nil"/>
              <w:left w:val="nil"/>
              <w:bottom w:val="nil"/>
              <w:right w:val="nil"/>
            </w:tcBorders>
            <w:vAlign w:val="bottom"/>
          </w:tcPr>
          <w:p w14:paraId="784C00BE"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Probability</w:t>
            </w:r>
          </w:p>
        </w:tc>
        <w:tc>
          <w:tcPr>
            <w:tcW w:w="1595" w:type="pct"/>
            <w:tcBorders>
              <w:top w:val="nil"/>
              <w:left w:val="nil"/>
              <w:bottom w:val="nil"/>
              <w:right w:val="nil"/>
            </w:tcBorders>
            <w:vAlign w:val="bottom"/>
          </w:tcPr>
          <w:p w14:paraId="16C577E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0.000000</w:t>
            </w:r>
          </w:p>
        </w:tc>
        <w:tc>
          <w:tcPr>
            <w:tcW w:w="1593" w:type="pct"/>
            <w:tcBorders>
              <w:top w:val="nil"/>
              <w:left w:val="nil"/>
              <w:bottom w:val="nil"/>
              <w:right w:val="nil"/>
            </w:tcBorders>
            <w:vAlign w:val="bottom"/>
          </w:tcPr>
          <w:p w14:paraId="3094BA2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0.000454</w:t>
            </w:r>
          </w:p>
        </w:tc>
      </w:tr>
      <w:tr w:rsidR="00660955" w:rsidRPr="00DC5047" w14:paraId="2BADBF1D" w14:textId="77777777" w:rsidTr="00CF32BD">
        <w:trPr>
          <w:trHeight w:val="225"/>
        </w:trPr>
        <w:tc>
          <w:tcPr>
            <w:tcW w:w="1812" w:type="pct"/>
            <w:tcBorders>
              <w:top w:val="nil"/>
              <w:left w:val="nil"/>
              <w:bottom w:val="nil"/>
              <w:right w:val="nil"/>
            </w:tcBorders>
            <w:vAlign w:val="bottom"/>
          </w:tcPr>
          <w:p w14:paraId="6474AFF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Sum</w:t>
            </w:r>
          </w:p>
        </w:tc>
        <w:tc>
          <w:tcPr>
            <w:tcW w:w="1595" w:type="pct"/>
            <w:tcBorders>
              <w:top w:val="nil"/>
              <w:left w:val="nil"/>
              <w:bottom w:val="nil"/>
              <w:right w:val="nil"/>
            </w:tcBorders>
            <w:vAlign w:val="bottom"/>
          </w:tcPr>
          <w:p w14:paraId="6B8FC89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69873043</w:t>
            </w:r>
          </w:p>
        </w:tc>
        <w:tc>
          <w:tcPr>
            <w:tcW w:w="1593" w:type="pct"/>
            <w:tcBorders>
              <w:top w:val="nil"/>
              <w:left w:val="nil"/>
              <w:bottom w:val="nil"/>
              <w:right w:val="nil"/>
            </w:tcBorders>
            <w:vAlign w:val="bottom"/>
          </w:tcPr>
          <w:p w14:paraId="060FEAC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134.8121</w:t>
            </w:r>
          </w:p>
        </w:tc>
      </w:tr>
      <w:tr w:rsidR="00660955" w:rsidRPr="00DC5047" w14:paraId="7F04735B" w14:textId="77777777" w:rsidTr="00CF32BD">
        <w:trPr>
          <w:trHeight w:val="225"/>
        </w:trPr>
        <w:tc>
          <w:tcPr>
            <w:tcW w:w="1812" w:type="pct"/>
            <w:tcBorders>
              <w:top w:val="nil"/>
              <w:left w:val="nil"/>
              <w:bottom w:val="nil"/>
              <w:right w:val="nil"/>
            </w:tcBorders>
            <w:vAlign w:val="bottom"/>
          </w:tcPr>
          <w:p w14:paraId="43897C93"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Sum Sq. Dev.</w:t>
            </w:r>
          </w:p>
        </w:tc>
        <w:tc>
          <w:tcPr>
            <w:tcW w:w="1595" w:type="pct"/>
            <w:tcBorders>
              <w:top w:val="nil"/>
              <w:left w:val="nil"/>
              <w:bottom w:val="nil"/>
              <w:right w:val="nil"/>
            </w:tcBorders>
            <w:vAlign w:val="bottom"/>
          </w:tcPr>
          <w:p w14:paraId="0C7CE05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9.50E+14</w:t>
            </w:r>
          </w:p>
        </w:tc>
        <w:tc>
          <w:tcPr>
            <w:tcW w:w="1593" w:type="pct"/>
            <w:tcBorders>
              <w:top w:val="nil"/>
              <w:left w:val="nil"/>
              <w:bottom w:val="nil"/>
              <w:right w:val="nil"/>
            </w:tcBorders>
            <w:vAlign w:val="bottom"/>
          </w:tcPr>
          <w:p w14:paraId="2DB7CB7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1.897798</w:t>
            </w:r>
          </w:p>
        </w:tc>
      </w:tr>
      <w:tr w:rsidR="00660955" w:rsidRPr="00DC5047" w14:paraId="5C0D78BB" w14:textId="77777777" w:rsidTr="00CF32BD">
        <w:trPr>
          <w:trHeight w:val="225"/>
        </w:trPr>
        <w:tc>
          <w:tcPr>
            <w:tcW w:w="1812" w:type="pct"/>
            <w:tcBorders>
              <w:top w:val="nil"/>
              <w:left w:val="nil"/>
              <w:bottom w:val="nil"/>
              <w:right w:val="nil"/>
            </w:tcBorders>
            <w:vAlign w:val="bottom"/>
          </w:tcPr>
          <w:p w14:paraId="68CA6AEF" w14:textId="77777777" w:rsidR="00660955" w:rsidRPr="00DC5047" w:rsidRDefault="00660955" w:rsidP="00660955">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Observations</w:t>
            </w:r>
          </w:p>
        </w:tc>
        <w:tc>
          <w:tcPr>
            <w:tcW w:w="1595" w:type="pct"/>
            <w:tcBorders>
              <w:top w:val="nil"/>
              <w:left w:val="nil"/>
              <w:bottom w:val="nil"/>
              <w:right w:val="nil"/>
            </w:tcBorders>
            <w:vAlign w:val="bottom"/>
          </w:tcPr>
          <w:p w14:paraId="38753CD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176</w:t>
            </w:r>
          </w:p>
        </w:tc>
        <w:tc>
          <w:tcPr>
            <w:tcW w:w="1593" w:type="pct"/>
            <w:tcBorders>
              <w:top w:val="nil"/>
              <w:left w:val="nil"/>
              <w:bottom w:val="nil"/>
              <w:right w:val="nil"/>
            </w:tcBorders>
            <w:vAlign w:val="bottom"/>
          </w:tcPr>
          <w:p w14:paraId="04AC2B80"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176</w:t>
            </w:r>
          </w:p>
        </w:tc>
      </w:tr>
    </w:tbl>
    <w:p w14:paraId="0BDD96B9" w14:textId="77777777" w:rsidR="00A83FA2" w:rsidRPr="00872A2C" w:rsidRDefault="00A83FA2" w:rsidP="00660955">
      <w:pPr>
        <w:autoSpaceDE w:val="0"/>
        <w:autoSpaceDN w:val="0"/>
        <w:adjustRightInd w:val="0"/>
        <w:spacing w:line="240" w:lineRule="auto"/>
        <w:rPr>
          <w:rFonts w:ascii="Times New Roman" w:hAnsi="Times New Roman" w:cs="Times New Roman"/>
          <w:sz w:val="24"/>
          <w:szCs w:val="24"/>
        </w:rPr>
      </w:pPr>
      <w:r w:rsidRPr="00872A2C">
        <w:rPr>
          <w:rFonts w:ascii="Times New Roman" w:hAnsi="Times New Roman" w:cs="Times New Roman"/>
          <w:sz w:val="24"/>
          <w:szCs w:val="24"/>
        </w:rPr>
        <w:t>Source: E-Views 10.0 Descriptive Output, 2024</w:t>
      </w:r>
    </w:p>
    <w:p w14:paraId="4EEBE330" w14:textId="77777777" w:rsidR="009037C9" w:rsidRPr="009037C9" w:rsidRDefault="009037C9" w:rsidP="009037C9">
      <w:pPr>
        <w:spacing w:line="240" w:lineRule="auto"/>
        <w:jc w:val="both"/>
        <w:rPr>
          <w:rFonts w:ascii="Times New Roman" w:eastAsia="Times New Roman" w:hAnsi="Times New Roman" w:cs="Times New Roman"/>
          <w:color w:val="000000"/>
          <w:sz w:val="24"/>
          <w:szCs w:val="24"/>
        </w:rPr>
      </w:pPr>
      <w:r w:rsidRPr="009037C9">
        <w:rPr>
          <w:rFonts w:ascii="Times New Roman" w:eastAsia="Times New Roman" w:hAnsi="Times New Roman" w:cs="Times New Roman"/>
          <w:color w:val="000000"/>
          <w:sz w:val="24"/>
          <w:szCs w:val="24"/>
        </w:rPr>
        <w:t>Table 4 showed that Earnings After Tax had a mean value of ₦397,005,900, which indicated that on average, the listed service firms recorded positive profit levels over the study period. The maximum value of ₦16,008,302,000 suggested that some firms achieved very high profit outcomes compared to others, while the minimum value of ₦–6,131,459,000 revealed that some firms experienced substantial losses in certain years. The standard deviation of ₦2,329,399,000 showed that the data were widely spread around the mean, meaning that profitability varied sharply among the firms and across the eleven year period. The skewness value of 3.959679 indicated that Earnings After Tax was heavily skewed to the right, implying that a few firms with extremely high profits pulled the distribution upward. The kurtosis value of 25.19013 showed that the distribution was highly peaked with heavy tails, confirming the presence of extreme observations far from the mean. The Jarque-Bera probability of 0.000000 indicated that the variable was not normally distributed; however, the Central Limit Theorem supported the continued use of regression techniques because the sample size of 176 observations was sufficiently large to provide reliable estimates despite the non normal distribution.</w:t>
      </w:r>
    </w:p>
    <w:p w14:paraId="4A779A2E" w14:textId="3767AA4A" w:rsidR="00A83FA2" w:rsidRPr="00872A2C" w:rsidRDefault="009037C9" w:rsidP="009037C9">
      <w:pPr>
        <w:spacing w:line="240" w:lineRule="auto"/>
        <w:jc w:val="both"/>
        <w:rPr>
          <w:rFonts w:ascii="Times New Roman" w:eastAsia="Times New Roman" w:hAnsi="Times New Roman" w:cs="Times New Roman"/>
          <w:color w:val="000000"/>
          <w:sz w:val="24"/>
          <w:szCs w:val="24"/>
        </w:rPr>
      </w:pPr>
      <w:r w:rsidRPr="009037C9">
        <w:rPr>
          <w:rFonts w:ascii="Times New Roman" w:eastAsia="Times New Roman" w:hAnsi="Times New Roman" w:cs="Times New Roman"/>
          <w:color w:val="000000"/>
          <w:sz w:val="24"/>
          <w:szCs w:val="24"/>
        </w:rPr>
        <w:t xml:space="preserve">Table 4 showed that Board Independence had a mean value of 0.765978, meaning that on average, about </w:t>
      </w:r>
      <w:r w:rsidR="00BE70A1" w:rsidRPr="009037C9">
        <w:rPr>
          <w:rFonts w:ascii="Times New Roman" w:eastAsia="Times New Roman" w:hAnsi="Times New Roman" w:cs="Times New Roman"/>
          <w:color w:val="000000"/>
          <w:sz w:val="24"/>
          <w:szCs w:val="24"/>
        </w:rPr>
        <w:t>seventy-six</w:t>
      </w:r>
      <w:r w:rsidRPr="009037C9">
        <w:rPr>
          <w:rFonts w:ascii="Times New Roman" w:eastAsia="Times New Roman" w:hAnsi="Times New Roman" w:cs="Times New Roman"/>
          <w:color w:val="000000"/>
          <w:sz w:val="24"/>
          <w:szCs w:val="24"/>
        </w:rPr>
        <w:t xml:space="preserve"> percent of board members across the sampled firms were </w:t>
      </w:r>
      <w:proofErr w:type="spellStart"/>
      <w:r w:rsidR="00BE70A1">
        <w:rPr>
          <w:rFonts w:ascii="Times New Roman" w:eastAsia="Times New Roman" w:hAnsi="Times New Roman" w:cs="Times New Roman"/>
          <w:color w:val="000000"/>
          <w:sz w:val="24"/>
          <w:szCs w:val="24"/>
        </w:rPr>
        <w:t>indepedent</w:t>
      </w:r>
      <w:proofErr w:type="spellEnd"/>
      <w:r w:rsidRPr="009037C9">
        <w:rPr>
          <w:rFonts w:ascii="Times New Roman" w:eastAsia="Times New Roman" w:hAnsi="Times New Roman" w:cs="Times New Roman"/>
          <w:color w:val="000000"/>
          <w:sz w:val="24"/>
          <w:szCs w:val="24"/>
        </w:rPr>
        <w:t xml:space="preserve"> directors during the study period. The maximum value of 0.923077 suggested that some firms had boards dominated almost entirely by </w:t>
      </w:r>
      <w:r w:rsidR="00BE70A1">
        <w:rPr>
          <w:rFonts w:ascii="Times New Roman" w:eastAsia="Times New Roman" w:hAnsi="Times New Roman" w:cs="Times New Roman"/>
          <w:color w:val="000000"/>
          <w:sz w:val="24"/>
          <w:szCs w:val="24"/>
        </w:rPr>
        <w:t>independent</w:t>
      </w:r>
      <w:r w:rsidRPr="009037C9">
        <w:rPr>
          <w:rFonts w:ascii="Times New Roman" w:eastAsia="Times New Roman" w:hAnsi="Times New Roman" w:cs="Times New Roman"/>
          <w:color w:val="000000"/>
          <w:sz w:val="24"/>
          <w:szCs w:val="24"/>
        </w:rPr>
        <w:t xml:space="preserve"> members, while the minimum value of 0.285714 indicated that a few firms still maintained relatively low proportions of independent directors. The standard deviation of 0.104137 showed moderate variation among the firms, meaning that although board independence differed across companies, the differences were not excessively wide. The skewness value of –0.562780 showed that the distribution was moderately skewed to the left, indicating that more firms operated above the average independence level while fewer firms had very low proportions of independent directors. The kurtosis value of 3.912293 suggested a slightly more peaked distribution than the normal curve, pointing to the presence of a few observations with unusually high independence levels. The </w:t>
      </w:r>
      <w:r w:rsidRPr="009037C9">
        <w:rPr>
          <w:rFonts w:ascii="Times New Roman" w:eastAsia="Times New Roman" w:hAnsi="Times New Roman" w:cs="Times New Roman"/>
          <w:color w:val="000000"/>
          <w:sz w:val="24"/>
          <w:szCs w:val="24"/>
        </w:rPr>
        <w:lastRenderedPageBreak/>
        <w:t xml:space="preserve">Jarque-Bera probability of 0.000454 </w:t>
      </w:r>
      <w:proofErr w:type="spellStart"/>
      <w:r w:rsidRPr="009037C9">
        <w:rPr>
          <w:rFonts w:ascii="Times New Roman" w:eastAsia="Times New Roman" w:hAnsi="Times New Roman" w:cs="Times New Roman"/>
          <w:color w:val="000000"/>
          <w:sz w:val="24"/>
          <w:szCs w:val="24"/>
        </w:rPr>
        <w:t>signalled</w:t>
      </w:r>
      <w:proofErr w:type="spellEnd"/>
      <w:r w:rsidRPr="009037C9">
        <w:rPr>
          <w:rFonts w:ascii="Times New Roman" w:eastAsia="Times New Roman" w:hAnsi="Times New Roman" w:cs="Times New Roman"/>
          <w:color w:val="000000"/>
          <w:sz w:val="24"/>
          <w:szCs w:val="24"/>
        </w:rPr>
        <w:t xml:space="preserve"> that the variable was not normally distributed; however, with 176 observations, the Central Limit Theorem ensured that the panel regression results remained valid because large samples tend to produce stable parameter estimates even when normality conditions are violated.</w:t>
      </w:r>
    </w:p>
    <w:p w14:paraId="6962A635" w14:textId="77777777" w:rsidR="00A83FA2" w:rsidRPr="00872A2C" w:rsidRDefault="00A83FA2" w:rsidP="00A83FA2">
      <w:pPr>
        <w:pStyle w:val="Heading1"/>
        <w:spacing w:line="240" w:lineRule="auto"/>
        <w:rPr>
          <w:rFonts w:cs="Times New Roman"/>
          <w:szCs w:val="24"/>
        </w:rPr>
      </w:pPr>
      <w:r w:rsidRPr="00872A2C">
        <w:rPr>
          <w:rFonts w:cs="Times New Roman"/>
          <w:szCs w:val="24"/>
        </w:rPr>
        <w:t>4.2 Test of Hypothes</w:t>
      </w:r>
      <w:r w:rsidR="00D42566">
        <w:rPr>
          <w:rFonts w:cs="Times New Roman"/>
          <w:szCs w:val="24"/>
        </w:rPr>
        <w:t>i</w:t>
      </w:r>
      <w:r w:rsidRPr="00872A2C">
        <w:rPr>
          <w:rFonts w:cs="Times New Roman"/>
          <w:szCs w:val="24"/>
        </w:rPr>
        <w:t>s</w:t>
      </w:r>
    </w:p>
    <w:p w14:paraId="088F34BF" w14:textId="77777777" w:rsidR="00A83FA2" w:rsidRPr="00872A2C" w:rsidRDefault="00A83FA2" w:rsidP="00A83FA2">
      <w:pPr>
        <w:spacing w:after="0" w:line="240" w:lineRule="auto"/>
        <w:ind w:left="720" w:hanging="720"/>
        <w:jc w:val="both"/>
        <w:rPr>
          <w:rFonts w:ascii="Times New Roman" w:hAnsi="Times New Roman" w:cs="Times New Roman"/>
          <w:sz w:val="24"/>
          <w:szCs w:val="24"/>
        </w:rPr>
      </w:pPr>
      <w:r w:rsidRPr="00872A2C">
        <w:rPr>
          <w:rFonts w:ascii="Times New Roman" w:hAnsi="Times New Roman" w:cs="Times New Roman"/>
          <w:b/>
          <w:sz w:val="24"/>
          <w:szCs w:val="24"/>
        </w:rPr>
        <w:t>Ho</w:t>
      </w:r>
      <w:r w:rsidRPr="00872A2C">
        <w:rPr>
          <w:rFonts w:ascii="Times New Roman" w:hAnsi="Times New Roman" w:cs="Times New Roman"/>
          <w:b/>
          <w:sz w:val="24"/>
          <w:szCs w:val="24"/>
          <w:vertAlign w:val="subscript"/>
        </w:rPr>
        <w:t>1</w:t>
      </w:r>
      <w:r w:rsidRPr="00872A2C">
        <w:rPr>
          <w:rFonts w:ascii="Times New Roman" w:hAnsi="Times New Roman" w:cs="Times New Roman"/>
          <w:b/>
          <w:sz w:val="24"/>
          <w:szCs w:val="24"/>
        </w:rPr>
        <w:t>:</w:t>
      </w:r>
      <w:r w:rsidR="009037C9">
        <w:rPr>
          <w:rFonts w:ascii="Times New Roman" w:hAnsi="Times New Roman" w:cs="Times New Roman"/>
          <w:sz w:val="24"/>
          <w:szCs w:val="24"/>
        </w:rPr>
        <w:t xml:space="preserve"> </w:t>
      </w:r>
      <w:r w:rsidR="009037C9" w:rsidRPr="00E33440">
        <w:rPr>
          <w:rFonts w:ascii="Times New Roman" w:hAnsi="Times New Roman" w:cs="Times New Roman"/>
          <w:sz w:val="24"/>
          <w:szCs w:val="24"/>
        </w:rPr>
        <w:t>Board independence does not significantly affect the profitability of listed service firms in Nigeria.</w:t>
      </w:r>
    </w:p>
    <w:p w14:paraId="78E72FAB" w14:textId="05CB746C" w:rsidR="00A83FA2" w:rsidRPr="00872A2C" w:rsidRDefault="00A83FA2" w:rsidP="00A83FA2">
      <w:pPr>
        <w:autoSpaceDE w:val="0"/>
        <w:autoSpaceDN w:val="0"/>
        <w:adjustRightInd w:val="0"/>
        <w:spacing w:line="240" w:lineRule="auto"/>
        <w:ind w:left="1170" w:hanging="1170"/>
        <w:rPr>
          <w:rFonts w:ascii="Times New Roman" w:hAnsi="Times New Roman" w:cs="Times New Roman"/>
          <w:b/>
          <w:sz w:val="24"/>
          <w:szCs w:val="24"/>
        </w:rPr>
      </w:pP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8"/>
      </w:tblGrid>
      <w:tr w:rsidR="00660955" w:rsidRPr="00DC5047" w14:paraId="2D1CA232" w14:textId="77777777" w:rsidTr="00CF32BD">
        <w:trPr>
          <w:trHeight w:val="225"/>
        </w:trPr>
        <w:tc>
          <w:tcPr>
            <w:tcW w:w="4237" w:type="pct"/>
            <w:gridSpan w:val="4"/>
            <w:tcBorders>
              <w:top w:val="nil"/>
              <w:left w:val="nil"/>
              <w:bottom w:val="nil"/>
              <w:right w:val="nil"/>
            </w:tcBorders>
            <w:vAlign w:val="bottom"/>
          </w:tcPr>
          <w:p w14:paraId="581C9A5F"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Dependent Variable: EARNINGS_AFTER_TAX</w:t>
            </w:r>
          </w:p>
        </w:tc>
        <w:tc>
          <w:tcPr>
            <w:tcW w:w="763" w:type="pct"/>
            <w:tcBorders>
              <w:top w:val="nil"/>
              <w:left w:val="nil"/>
              <w:bottom w:val="nil"/>
              <w:right w:val="nil"/>
            </w:tcBorders>
            <w:vAlign w:val="bottom"/>
          </w:tcPr>
          <w:p w14:paraId="5C5B140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94593BD" w14:textId="77777777" w:rsidTr="00CF32BD">
        <w:trPr>
          <w:trHeight w:val="225"/>
        </w:trPr>
        <w:tc>
          <w:tcPr>
            <w:tcW w:w="4237" w:type="pct"/>
            <w:gridSpan w:val="4"/>
            <w:tcBorders>
              <w:top w:val="nil"/>
              <w:left w:val="nil"/>
              <w:bottom w:val="nil"/>
              <w:right w:val="nil"/>
            </w:tcBorders>
            <w:vAlign w:val="bottom"/>
          </w:tcPr>
          <w:p w14:paraId="3E87147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Method: Panel EGLS (Cross-section weights)</w:t>
            </w:r>
          </w:p>
        </w:tc>
        <w:tc>
          <w:tcPr>
            <w:tcW w:w="763" w:type="pct"/>
            <w:tcBorders>
              <w:top w:val="nil"/>
              <w:left w:val="nil"/>
              <w:bottom w:val="nil"/>
              <w:right w:val="nil"/>
            </w:tcBorders>
            <w:vAlign w:val="bottom"/>
          </w:tcPr>
          <w:p w14:paraId="5F2994F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83CFD7C" w14:textId="77777777" w:rsidTr="00CF32BD">
        <w:trPr>
          <w:trHeight w:val="225"/>
        </w:trPr>
        <w:tc>
          <w:tcPr>
            <w:tcW w:w="3312" w:type="pct"/>
            <w:gridSpan w:val="3"/>
            <w:tcBorders>
              <w:top w:val="nil"/>
              <w:left w:val="nil"/>
              <w:bottom w:val="nil"/>
              <w:right w:val="nil"/>
            </w:tcBorders>
            <w:vAlign w:val="bottom"/>
          </w:tcPr>
          <w:p w14:paraId="5D418DBA"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Date: 12/9/25   Time: 13:48</w:t>
            </w:r>
          </w:p>
        </w:tc>
        <w:tc>
          <w:tcPr>
            <w:tcW w:w="925" w:type="pct"/>
            <w:tcBorders>
              <w:top w:val="nil"/>
              <w:left w:val="nil"/>
              <w:bottom w:val="nil"/>
              <w:right w:val="nil"/>
            </w:tcBorders>
            <w:vAlign w:val="bottom"/>
          </w:tcPr>
          <w:p w14:paraId="36E7112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98902C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45AB979C" w14:textId="77777777" w:rsidTr="00CF32BD">
        <w:trPr>
          <w:trHeight w:val="225"/>
        </w:trPr>
        <w:tc>
          <w:tcPr>
            <w:tcW w:w="3312" w:type="pct"/>
            <w:gridSpan w:val="3"/>
            <w:tcBorders>
              <w:top w:val="nil"/>
              <w:left w:val="nil"/>
              <w:bottom w:val="nil"/>
              <w:right w:val="nil"/>
            </w:tcBorders>
            <w:vAlign w:val="bottom"/>
          </w:tcPr>
          <w:p w14:paraId="56D572C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Sample: 2014 2024</w:t>
            </w:r>
          </w:p>
        </w:tc>
        <w:tc>
          <w:tcPr>
            <w:tcW w:w="925" w:type="pct"/>
            <w:tcBorders>
              <w:top w:val="nil"/>
              <w:left w:val="nil"/>
              <w:bottom w:val="nil"/>
              <w:right w:val="nil"/>
            </w:tcBorders>
            <w:vAlign w:val="bottom"/>
          </w:tcPr>
          <w:p w14:paraId="55A162D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B5A639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5346FBB" w14:textId="77777777" w:rsidTr="00CF32BD">
        <w:trPr>
          <w:trHeight w:val="225"/>
        </w:trPr>
        <w:tc>
          <w:tcPr>
            <w:tcW w:w="3312" w:type="pct"/>
            <w:gridSpan w:val="3"/>
            <w:tcBorders>
              <w:top w:val="nil"/>
              <w:left w:val="nil"/>
              <w:bottom w:val="nil"/>
              <w:right w:val="nil"/>
            </w:tcBorders>
            <w:vAlign w:val="bottom"/>
          </w:tcPr>
          <w:p w14:paraId="62E409E5"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Periods included: 11</w:t>
            </w:r>
          </w:p>
        </w:tc>
        <w:tc>
          <w:tcPr>
            <w:tcW w:w="925" w:type="pct"/>
            <w:tcBorders>
              <w:top w:val="nil"/>
              <w:left w:val="nil"/>
              <w:bottom w:val="nil"/>
              <w:right w:val="nil"/>
            </w:tcBorders>
            <w:vAlign w:val="bottom"/>
          </w:tcPr>
          <w:p w14:paraId="615C884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5E60AA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234BAB39" w14:textId="77777777" w:rsidTr="00CF32BD">
        <w:trPr>
          <w:trHeight w:val="225"/>
        </w:trPr>
        <w:tc>
          <w:tcPr>
            <w:tcW w:w="3312" w:type="pct"/>
            <w:gridSpan w:val="3"/>
            <w:tcBorders>
              <w:top w:val="nil"/>
              <w:left w:val="nil"/>
              <w:bottom w:val="nil"/>
              <w:right w:val="nil"/>
            </w:tcBorders>
            <w:vAlign w:val="bottom"/>
          </w:tcPr>
          <w:p w14:paraId="57AF2D7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Cross-sections included: 175</w:t>
            </w:r>
          </w:p>
        </w:tc>
        <w:tc>
          <w:tcPr>
            <w:tcW w:w="925" w:type="pct"/>
            <w:tcBorders>
              <w:top w:val="nil"/>
              <w:left w:val="nil"/>
              <w:bottom w:val="nil"/>
              <w:right w:val="nil"/>
            </w:tcBorders>
            <w:vAlign w:val="bottom"/>
          </w:tcPr>
          <w:p w14:paraId="766F90C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123A1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21E53306" w14:textId="77777777" w:rsidTr="00CF32BD">
        <w:trPr>
          <w:trHeight w:val="225"/>
        </w:trPr>
        <w:tc>
          <w:tcPr>
            <w:tcW w:w="4237" w:type="pct"/>
            <w:gridSpan w:val="4"/>
            <w:tcBorders>
              <w:top w:val="nil"/>
              <w:left w:val="nil"/>
              <w:bottom w:val="nil"/>
              <w:right w:val="nil"/>
            </w:tcBorders>
            <w:vAlign w:val="bottom"/>
          </w:tcPr>
          <w:p w14:paraId="28F470E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Total panel (unbalanced) observations: 176</w:t>
            </w:r>
          </w:p>
        </w:tc>
        <w:tc>
          <w:tcPr>
            <w:tcW w:w="763" w:type="pct"/>
            <w:tcBorders>
              <w:top w:val="nil"/>
              <w:left w:val="nil"/>
              <w:bottom w:val="nil"/>
              <w:right w:val="nil"/>
            </w:tcBorders>
            <w:vAlign w:val="bottom"/>
          </w:tcPr>
          <w:p w14:paraId="449BA3B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5EF8D1D" w14:textId="77777777" w:rsidTr="00CF32BD">
        <w:trPr>
          <w:trHeight w:val="225"/>
        </w:trPr>
        <w:tc>
          <w:tcPr>
            <w:tcW w:w="5000" w:type="pct"/>
            <w:gridSpan w:val="5"/>
            <w:tcBorders>
              <w:top w:val="nil"/>
              <w:left w:val="nil"/>
              <w:bottom w:val="nil"/>
              <w:right w:val="nil"/>
            </w:tcBorders>
            <w:vAlign w:val="bottom"/>
          </w:tcPr>
          <w:p w14:paraId="0904E347" w14:textId="77777777" w:rsidR="00660955"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Linear estimation after one-step weighting matrix</w:t>
            </w:r>
          </w:p>
          <w:p w14:paraId="70E32AD8" w14:textId="79ED9EF6" w:rsidR="003E1FBA" w:rsidRPr="00DC5047" w:rsidRDefault="003E1FBA" w:rsidP="00CF32BD">
            <w:pPr>
              <w:autoSpaceDE w:val="0"/>
              <w:autoSpaceDN w:val="0"/>
              <w:adjustRightInd w:val="0"/>
              <w:spacing w:after="0" w:line="240" w:lineRule="auto"/>
              <w:rPr>
                <w:rFonts w:ascii="Times New Roman" w:hAnsi="Times New Roman" w:cs="Times New Roman"/>
                <w:color w:val="000000"/>
                <w:sz w:val="24"/>
                <w:szCs w:val="24"/>
              </w:rPr>
            </w:pPr>
            <w:r w:rsidRPr="003E1FBA">
              <w:rPr>
                <w:rFonts w:ascii="Times New Roman" w:hAnsi="Times New Roman" w:cs="Times New Roman"/>
                <w:b/>
                <w:color w:val="000000"/>
                <w:sz w:val="24"/>
                <w:szCs w:val="24"/>
              </w:rPr>
              <w:t>Table 5: Test of Hypothesis I</w:t>
            </w:r>
          </w:p>
        </w:tc>
      </w:tr>
      <w:tr w:rsidR="00660955" w:rsidRPr="00DC5047" w14:paraId="60C6168B" w14:textId="77777777" w:rsidTr="00CF32BD">
        <w:trPr>
          <w:trHeight w:hRule="exact" w:val="90"/>
        </w:trPr>
        <w:tc>
          <w:tcPr>
            <w:tcW w:w="1544" w:type="pct"/>
            <w:tcBorders>
              <w:top w:val="nil"/>
              <w:left w:val="nil"/>
              <w:bottom w:val="double" w:sz="6" w:space="2" w:color="auto"/>
              <w:right w:val="nil"/>
            </w:tcBorders>
            <w:vAlign w:val="bottom"/>
          </w:tcPr>
          <w:p w14:paraId="62057A0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7287A3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6E4CDD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02B8BC3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4197C6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4404BD6F" w14:textId="77777777" w:rsidTr="00CF32BD">
        <w:trPr>
          <w:trHeight w:hRule="exact" w:val="135"/>
        </w:trPr>
        <w:tc>
          <w:tcPr>
            <w:tcW w:w="1544" w:type="pct"/>
            <w:tcBorders>
              <w:top w:val="nil"/>
              <w:left w:val="nil"/>
              <w:bottom w:val="nil"/>
              <w:right w:val="nil"/>
            </w:tcBorders>
            <w:vAlign w:val="bottom"/>
          </w:tcPr>
          <w:p w14:paraId="2A5BB9E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BF71D7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233576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6AD8C3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EA27C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2F43597" w14:textId="77777777" w:rsidTr="00CF32BD">
        <w:trPr>
          <w:trHeight w:val="225"/>
        </w:trPr>
        <w:tc>
          <w:tcPr>
            <w:tcW w:w="1544" w:type="pct"/>
            <w:tcBorders>
              <w:top w:val="nil"/>
              <w:left w:val="nil"/>
              <w:bottom w:val="nil"/>
              <w:right w:val="nil"/>
            </w:tcBorders>
            <w:vAlign w:val="bottom"/>
          </w:tcPr>
          <w:p w14:paraId="04E4116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3C7BB012"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701E89B6"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E960FE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3DEC729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Prob.  </w:t>
            </w:r>
          </w:p>
        </w:tc>
      </w:tr>
      <w:tr w:rsidR="00660955" w:rsidRPr="00DC5047" w14:paraId="2F99D4AA" w14:textId="77777777" w:rsidTr="00CF32BD">
        <w:trPr>
          <w:trHeight w:hRule="exact" w:val="90"/>
        </w:trPr>
        <w:tc>
          <w:tcPr>
            <w:tcW w:w="1544" w:type="pct"/>
            <w:tcBorders>
              <w:top w:val="nil"/>
              <w:left w:val="nil"/>
              <w:bottom w:val="double" w:sz="6" w:space="2" w:color="auto"/>
              <w:right w:val="nil"/>
            </w:tcBorders>
            <w:vAlign w:val="bottom"/>
          </w:tcPr>
          <w:p w14:paraId="5DB8A09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EF4DC2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2AE993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F388CA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7799D7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1D58D3A" w14:textId="77777777" w:rsidTr="00CF32BD">
        <w:trPr>
          <w:trHeight w:hRule="exact" w:val="135"/>
        </w:trPr>
        <w:tc>
          <w:tcPr>
            <w:tcW w:w="1544" w:type="pct"/>
            <w:tcBorders>
              <w:top w:val="nil"/>
              <w:left w:val="nil"/>
              <w:bottom w:val="nil"/>
              <w:right w:val="nil"/>
            </w:tcBorders>
            <w:vAlign w:val="bottom"/>
          </w:tcPr>
          <w:p w14:paraId="3B8044B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2D8FAD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91C0C8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41A867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8A6609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0E553B84" w14:textId="77777777" w:rsidTr="00CF32BD">
        <w:trPr>
          <w:trHeight w:val="225"/>
        </w:trPr>
        <w:tc>
          <w:tcPr>
            <w:tcW w:w="1544" w:type="pct"/>
            <w:tcBorders>
              <w:top w:val="nil"/>
              <w:left w:val="nil"/>
              <w:bottom w:val="nil"/>
              <w:right w:val="nil"/>
            </w:tcBorders>
            <w:vAlign w:val="bottom"/>
          </w:tcPr>
          <w:p w14:paraId="0897BF4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BIN</w:t>
            </w:r>
          </w:p>
        </w:tc>
        <w:tc>
          <w:tcPr>
            <w:tcW w:w="844" w:type="pct"/>
            <w:tcBorders>
              <w:top w:val="nil"/>
              <w:left w:val="nil"/>
              <w:bottom w:val="nil"/>
              <w:right w:val="nil"/>
            </w:tcBorders>
            <w:vAlign w:val="bottom"/>
          </w:tcPr>
          <w:p w14:paraId="40915B56"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2899897.</w:t>
            </w:r>
          </w:p>
        </w:tc>
        <w:tc>
          <w:tcPr>
            <w:tcW w:w="924" w:type="pct"/>
            <w:tcBorders>
              <w:top w:val="nil"/>
              <w:left w:val="nil"/>
              <w:bottom w:val="nil"/>
              <w:right w:val="nil"/>
            </w:tcBorders>
            <w:vAlign w:val="bottom"/>
          </w:tcPr>
          <w:p w14:paraId="2369BE9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50217.93</w:t>
            </w:r>
          </w:p>
        </w:tc>
        <w:tc>
          <w:tcPr>
            <w:tcW w:w="925" w:type="pct"/>
            <w:tcBorders>
              <w:top w:val="nil"/>
              <w:left w:val="nil"/>
              <w:bottom w:val="nil"/>
              <w:right w:val="nil"/>
            </w:tcBorders>
            <w:vAlign w:val="bottom"/>
          </w:tcPr>
          <w:p w14:paraId="2AC1AA95"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57.74625</w:t>
            </w:r>
          </w:p>
        </w:tc>
        <w:tc>
          <w:tcPr>
            <w:tcW w:w="763" w:type="pct"/>
            <w:tcBorders>
              <w:top w:val="nil"/>
              <w:left w:val="nil"/>
              <w:bottom w:val="nil"/>
              <w:right w:val="nil"/>
            </w:tcBorders>
            <w:vAlign w:val="bottom"/>
          </w:tcPr>
          <w:p w14:paraId="62B9D60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w:t>
            </w:r>
          </w:p>
        </w:tc>
      </w:tr>
      <w:tr w:rsidR="00660955" w:rsidRPr="00DC5047" w14:paraId="09EDB7A8" w14:textId="77777777" w:rsidTr="00CF32BD">
        <w:trPr>
          <w:trHeight w:val="225"/>
        </w:trPr>
        <w:tc>
          <w:tcPr>
            <w:tcW w:w="1544" w:type="pct"/>
            <w:tcBorders>
              <w:top w:val="nil"/>
              <w:left w:val="nil"/>
              <w:bottom w:val="nil"/>
              <w:right w:val="nil"/>
            </w:tcBorders>
            <w:vAlign w:val="bottom"/>
          </w:tcPr>
          <w:p w14:paraId="76D8F06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B8C454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-1831686.</w:t>
            </w:r>
          </w:p>
        </w:tc>
        <w:tc>
          <w:tcPr>
            <w:tcW w:w="924" w:type="pct"/>
            <w:tcBorders>
              <w:top w:val="nil"/>
              <w:left w:val="nil"/>
              <w:bottom w:val="nil"/>
              <w:right w:val="nil"/>
            </w:tcBorders>
            <w:vAlign w:val="bottom"/>
          </w:tcPr>
          <w:p w14:paraId="4F4AEAA5"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32436.33</w:t>
            </w:r>
          </w:p>
        </w:tc>
        <w:tc>
          <w:tcPr>
            <w:tcW w:w="925" w:type="pct"/>
            <w:tcBorders>
              <w:top w:val="nil"/>
              <w:left w:val="nil"/>
              <w:bottom w:val="nil"/>
              <w:right w:val="nil"/>
            </w:tcBorders>
            <w:vAlign w:val="bottom"/>
          </w:tcPr>
          <w:p w14:paraId="08188FC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-56.47018</w:t>
            </w:r>
          </w:p>
        </w:tc>
        <w:tc>
          <w:tcPr>
            <w:tcW w:w="763" w:type="pct"/>
            <w:tcBorders>
              <w:top w:val="nil"/>
              <w:left w:val="nil"/>
              <w:bottom w:val="nil"/>
              <w:right w:val="nil"/>
            </w:tcBorders>
            <w:vAlign w:val="bottom"/>
          </w:tcPr>
          <w:p w14:paraId="3150F5AD"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w:t>
            </w:r>
          </w:p>
        </w:tc>
      </w:tr>
      <w:tr w:rsidR="00660955" w:rsidRPr="00DC5047" w14:paraId="62F4A179" w14:textId="77777777" w:rsidTr="00CF32BD">
        <w:trPr>
          <w:trHeight w:hRule="exact" w:val="90"/>
        </w:trPr>
        <w:tc>
          <w:tcPr>
            <w:tcW w:w="1544" w:type="pct"/>
            <w:tcBorders>
              <w:top w:val="nil"/>
              <w:left w:val="nil"/>
              <w:bottom w:val="double" w:sz="6" w:space="2" w:color="auto"/>
              <w:right w:val="nil"/>
            </w:tcBorders>
            <w:vAlign w:val="bottom"/>
          </w:tcPr>
          <w:p w14:paraId="7FAB584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B66C17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01896B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A5AFC5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F906EB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B666970" w14:textId="77777777" w:rsidTr="00CF32BD">
        <w:trPr>
          <w:trHeight w:hRule="exact" w:val="135"/>
        </w:trPr>
        <w:tc>
          <w:tcPr>
            <w:tcW w:w="1544" w:type="pct"/>
            <w:tcBorders>
              <w:top w:val="nil"/>
              <w:left w:val="nil"/>
              <w:bottom w:val="nil"/>
              <w:right w:val="nil"/>
            </w:tcBorders>
            <w:vAlign w:val="bottom"/>
          </w:tcPr>
          <w:p w14:paraId="5DE378F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AA3BB8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65DD4D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8BA981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9688FE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9892847" w14:textId="77777777" w:rsidTr="00CF32BD">
        <w:trPr>
          <w:trHeight w:val="225"/>
        </w:trPr>
        <w:tc>
          <w:tcPr>
            <w:tcW w:w="1544" w:type="pct"/>
            <w:tcBorders>
              <w:top w:val="nil"/>
              <w:left w:val="nil"/>
              <w:bottom w:val="nil"/>
              <w:right w:val="nil"/>
            </w:tcBorders>
            <w:vAlign w:val="bottom"/>
          </w:tcPr>
          <w:p w14:paraId="62E7CEB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71F24B4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773F965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D78ACC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F33E7A8" w14:textId="77777777" w:rsidTr="00CF32BD">
        <w:trPr>
          <w:trHeight w:hRule="exact" w:val="90"/>
        </w:trPr>
        <w:tc>
          <w:tcPr>
            <w:tcW w:w="1544" w:type="pct"/>
            <w:tcBorders>
              <w:top w:val="nil"/>
              <w:left w:val="nil"/>
              <w:bottom w:val="double" w:sz="6" w:space="2" w:color="auto"/>
              <w:right w:val="nil"/>
            </w:tcBorders>
            <w:vAlign w:val="bottom"/>
          </w:tcPr>
          <w:p w14:paraId="1DDB31C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D10FD5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FD434A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AF56F5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4BD5A0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258AD3C" w14:textId="77777777" w:rsidTr="00CF32BD">
        <w:trPr>
          <w:trHeight w:hRule="exact" w:val="135"/>
        </w:trPr>
        <w:tc>
          <w:tcPr>
            <w:tcW w:w="1544" w:type="pct"/>
            <w:tcBorders>
              <w:top w:val="nil"/>
              <w:left w:val="nil"/>
              <w:bottom w:val="nil"/>
              <w:right w:val="nil"/>
            </w:tcBorders>
            <w:vAlign w:val="bottom"/>
          </w:tcPr>
          <w:p w14:paraId="454AF07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6F72C2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3653C0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DBD391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F4482B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0F30688F" w14:textId="77777777" w:rsidTr="00CF32BD">
        <w:trPr>
          <w:trHeight w:val="225"/>
        </w:trPr>
        <w:tc>
          <w:tcPr>
            <w:tcW w:w="1544" w:type="pct"/>
            <w:tcBorders>
              <w:top w:val="nil"/>
              <w:left w:val="nil"/>
              <w:bottom w:val="nil"/>
              <w:right w:val="nil"/>
            </w:tcBorders>
            <w:vAlign w:val="bottom"/>
          </w:tcPr>
          <w:p w14:paraId="0EFA942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E12E008"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0.950408</w:t>
            </w:r>
          </w:p>
        </w:tc>
        <w:tc>
          <w:tcPr>
            <w:tcW w:w="1849" w:type="pct"/>
            <w:gridSpan w:val="2"/>
            <w:tcBorders>
              <w:top w:val="nil"/>
              <w:left w:val="nil"/>
              <w:bottom w:val="nil"/>
              <w:right w:val="nil"/>
            </w:tcBorders>
            <w:vAlign w:val="bottom"/>
          </w:tcPr>
          <w:p w14:paraId="75296566"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5023F9BB"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2938279.</w:t>
            </w:r>
          </w:p>
        </w:tc>
      </w:tr>
      <w:tr w:rsidR="00660955" w:rsidRPr="00DC5047" w14:paraId="7964D7AE" w14:textId="77777777" w:rsidTr="00CF32BD">
        <w:trPr>
          <w:trHeight w:val="225"/>
        </w:trPr>
        <w:tc>
          <w:tcPr>
            <w:tcW w:w="1544" w:type="pct"/>
            <w:tcBorders>
              <w:top w:val="nil"/>
              <w:left w:val="nil"/>
              <w:bottom w:val="nil"/>
              <w:right w:val="nil"/>
            </w:tcBorders>
            <w:vAlign w:val="bottom"/>
          </w:tcPr>
          <w:p w14:paraId="4F27DF75"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47B47D78"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0.950123</w:t>
            </w:r>
          </w:p>
        </w:tc>
        <w:tc>
          <w:tcPr>
            <w:tcW w:w="1849" w:type="pct"/>
            <w:gridSpan w:val="2"/>
            <w:tcBorders>
              <w:top w:val="nil"/>
              <w:left w:val="nil"/>
              <w:bottom w:val="nil"/>
              <w:right w:val="nil"/>
            </w:tcBorders>
            <w:vAlign w:val="bottom"/>
          </w:tcPr>
          <w:p w14:paraId="723E48FF"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5A8347C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10426581</w:t>
            </w:r>
          </w:p>
        </w:tc>
      </w:tr>
      <w:tr w:rsidR="00660955" w:rsidRPr="00DC5047" w14:paraId="13766EBA" w14:textId="77777777" w:rsidTr="00CF32BD">
        <w:trPr>
          <w:trHeight w:val="225"/>
        </w:trPr>
        <w:tc>
          <w:tcPr>
            <w:tcW w:w="1544" w:type="pct"/>
            <w:tcBorders>
              <w:top w:val="nil"/>
              <w:left w:val="nil"/>
              <w:bottom w:val="nil"/>
              <w:right w:val="nil"/>
            </w:tcBorders>
            <w:vAlign w:val="bottom"/>
          </w:tcPr>
          <w:p w14:paraId="2CB3383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280F96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2293802.</w:t>
            </w:r>
          </w:p>
        </w:tc>
        <w:tc>
          <w:tcPr>
            <w:tcW w:w="1849" w:type="pct"/>
            <w:gridSpan w:val="2"/>
            <w:tcBorders>
              <w:top w:val="nil"/>
              <w:left w:val="nil"/>
              <w:bottom w:val="nil"/>
              <w:right w:val="nil"/>
            </w:tcBorders>
            <w:vAlign w:val="bottom"/>
          </w:tcPr>
          <w:p w14:paraId="58EC2F84"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77E7D22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9.16E+14</w:t>
            </w:r>
          </w:p>
        </w:tc>
      </w:tr>
      <w:tr w:rsidR="00660955" w:rsidRPr="00DC5047" w14:paraId="5AD78B5B" w14:textId="77777777" w:rsidTr="00CF32BD">
        <w:trPr>
          <w:trHeight w:val="225"/>
        </w:trPr>
        <w:tc>
          <w:tcPr>
            <w:tcW w:w="1544" w:type="pct"/>
            <w:tcBorders>
              <w:top w:val="nil"/>
              <w:left w:val="nil"/>
              <w:bottom w:val="nil"/>
              <w:right w:val="nil"/>
            </w:tcBorders>
            <w:vAlign w:val="bottom"/>
          </w:tcPr>
          <w:p w14:paraId="4182848D"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4723EAC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3334.630</w:t>
            </w:r>
          </w:p>
        </w:tc>
        <w:tc>
          <w:tcPr>
            <w:tcW w:w="1849" w:type="pct"/>
            <w:gridSpan w:val="2"/>
            <w:tcBorders>
              <w:top w:val="nil"/>
              <w:left w:val="nil"/>
              <w:bottom w:val="nil"/>
              <w:right w:val="nil"/>
            </w:tcBorders>
            <w:vAlign w:val="bottom"/>
          </w:tcPr>
          <w:p w14:paraId="47F331DB"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57CC7CAB"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0.000000</w:t>
            </w:r>
          </w:p>
        </w:tc>
      </w:tr>
      <w:tr w:rsidR="00660955" w:rsidRPr="00DC5047" w14:paraId="665B0863" w14:textId="77777777" w:rsidTr="00CF32BD">
        <w:trPr>
          <w:trHeight w:val="225"/>
        </w:trPr>
        <w:tc>
          <w:tcPr>
            <w:tcW w:w="1544" w:type="pct"/>
            <w:tcBorders>
              <w:top w:val="nil"/>
              <w:left w:val="nil"/>
              <w:bottom w:val="nil"/>
              <w:right w:val="nil"/>
            </w:tcBorders>
            <w:vAlign w:val="bottom"/>
          </w:tcPr>
          <w:p w14:paraId="1A09F6B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0B4B2127"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5C439801"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82B391A"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D3A7303"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660955" w:rsidRPr="00DC5047" w14:paraId="2313C2B4" w14:textId="77777777" w:rsidTr="00CF32BD">
        <w:trPr>
          <w:trHeight w:hRule="exact" w:val="90"/>
        </w:trPr>
        <w:tc>
          <w:tcPr>
            <w:tcW w:w="1544" w:type="pct"/>
            <w:tcBorders>
              <w:top w:val="nil"/>
              <w:left w:val="nil"/>
              <w:bottom w:val="double" w:sz="6" w:space="0" w:color="auto"/>
              <w:right w:val="nil"/>
            </w:tcBorders>
            <w:vAlign w:val="bottom"/>
          </w:tcPr>
          <w:p w14:paraId="4D5DB70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F44359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6C8500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1DB2C72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6E8FF0B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5552654" w14:textId="77777777" w:rsidTr="00CF32BD">
        <w:trPr>
          <w:trHeight w:hRule="exact" w:val="135"/>
        </w:trPr>
        <w:tc>
          <w:tcPr>
            <w:tcW w:w="1544" w:type="pct"/>
            <w:tcBorders>
              <w:top w:val="nil"/>
              <w:left w:val="nil"/>
              <w:bottom w:val="nil"/>
              <w:right w:val="nil"/>
            </w:tcBorders>
            <w:vAlign w:val="bottom"/>
          </w:tcPr>
          <w:p w14:paraId="48213BD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E01C01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433C890"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1A226B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4B3EB4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bl>
    <w:p w14:paraId="5EAC5F2C" w14:textId="77777777" w:rsidR="00A83FA2" w:rsidRPr="00872A2C" w:rsidRDefault="00A83FA2" w:rsidP="00A83FA2">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72A2C">
        <w:rPr>
          <w:rFonts w:ascii="Times New Roman" w:hAnsi="Times New Roman" w:cs="Times New Roman"/>
          <w:color w:val="000000"/>
          <w:sz w:val="24"/>
          <w:szCs w:val="24"/>
        </w:rPr>
        <w:t>Source: E-Views 10.0 Regression Output, 2024</w:t>
      </w:r>
    </w:p>
    <w:p w14:paraId="15CC022A" w14:textId="77777777" w:rsidR="00A83FA2" w:rsidRPr="00872A2C" w:rsidRDefault="00A83FA2" w:rsidP="00A83FA2">
      <w:pPr>
        <w:autoSpaceDE w:val="0"/>
        <w:autoSpaceDN w:val="0"/>
        <w:adjustRightInd w:val="0"/>
        <w:spacing w:after="0" w:line="240" w:lineRule="auto"/>
        <w:jc w:val="both"/>
        <w:rPr>
          <w:rFonts w:ascii="Times New Roman" w:hAnsi="Times New Roman" w:cs="Times New Roman"/>
          <w:color w:val="000000"/>
          <w:sz w:val="24"/>
          <w:szCs w:val="24"/>
        </w:rPr>
      </w:pPr>
      <w:r w:rsidRPr="00872A2C">
        <w:rPr>
          <w:rFonts w:ascii="Times New Roman" w:hAnsi="Times New Roman" w:cs="Times New Roman"/>
          <w:color w:val="000000"/>
          <w:sz w:val="24"/>
          <w:szCs w:val="24"/>
        </w:rPr>
        <w:t xml:space="preserve">  </w:t>
      </w:r>
    </w:p>
    <w:p w14:paraId="4E7BBD4E"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xml:space="preserve"> presents the panel regression results used to evaluate whether board independence shaped the profitability of listed service firms in Nigeria during the period covered by the study. The model validity indicators show that the estimation performed strongly. The probability of the F-statistic is 0.000000, which is below the 5 percent threshold, meaning the overall model was statistically meaningful and the explanatory variable jointly influenced profitability. The R-squared value of 0.950408 means that board independence explained about ninety-five percent of the variations in earnings after tax across the firms and years examined. This level of explanatory power indicates that the model captured the behaviour of profitability reasonably well and that the estimation did not rely heavily on unexplained fluctuations. These validity outcomes confirm that the model was suitable for analysing the effect of board independence.</w:t>
      </w:r>
    </w:p>
    <w:p w14:paraId="7C1A2E14"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The constant term in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xml:space="preserve"> has a coefficient of −1831686 with a probability value of 0.0000. The negative sign shows that if board independence remained unchanged at zero, listed service firms would have recorded a negative level of earnings after tax. In practical terms, this suggests that without any independent representation on the board, the profitability of a typical listed service firm would tend to fall below zero. Since the p-value is lower than 0.05, the </w:t>
      </w:r>
      <w:r w:rsidRPr="009037C9">
        <w:rPr>
          <w:rFonts w:ascii="Times New Roman" w:hAnsi="Times New Roman" w:cs="Times New Roman"/>
          <w:color w:val="000000"/>
          <w:sz w:val="24"/>
          <w:szCs w:val="24"/>
        </w:rPr>
        <w:lastRenderedPageBreak/>
        <w:t>constant term was statistically significant, meaning it contributed meaningfully to the predictive strength of the model.</w:t>
      </w:r>
    </w:p>
    <w:p w14:paraId="13669FD1" w14:textId="1B8BF786"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In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xml:space="preserve">, the coefficient of board independence (BIN) is 2899897 with a probability value of 0.0000. The coefficient shows that a one-unit increase in board independence led to an increase of 2,899,897 naira in earnings after tax. This is the marginal effect, meaning that higher proportions of </w:t>
      </w:r>
      <w:r w:rsidR="00BE70A1">
        <w:rPr>
          <w:rFonts w:ascii="Times New Roman" w:hAnsi="Times New Roman" w:cs="Times New Roman"/>
          <w:color w:val="000000"/>
          <w:sz w:val="24"/>
          <w:szCs w:val="24"/>
        </w:rPr>
        <w:t>independent</w:t>
      </w:r>
      <w:r w:rsidRPr="009037C9">
        <w:rPr>
          <w:rFonts w:ascii="Times New Roman" w:hAnsi="Times New Roman" w:cs="Times New Roman"/>
          <w:color w:val="000000"/>
          <w:sz w:val="24"/>
          <w:szCs w:val="24"/>
        </w:rPr>
        <w:t xml:space="preserve"> directors were associated with noticeably stronger profitability. The positive coefficient indicates that firms with more independent boards generally achieved higher earnings after tax during the study period. Because the p-value is below the five percent significance level, the effect is statistically significant. This confirms that the influence of board independence on profitability was not due to chance.</w:t>
      </w:r>
    </w:p>
    <w:p w14:paraId="630DD3CA"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The hypothesis for this study stated that board independence does not significantly affect the profitability of listed service firms in Nigeria. Based on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the p-value associated with board independence is 0.0000, which is lower than 0.05. Therefore, the study rejects the null hypothesis. The findings show that board independence exerted a meaningful and positive effect on profitability over the years assessed. This means firms with stronger independent representation on the board tended to report higher earnings after tax. The evidence supports the position that the presence of independent directors contributed positively to financial outcomes.</w:t>
      </w:r>
    </w:p>
    <w:p w14:paraId="2482D56F" w14:textId="0E9A1557" w:rsidR="00A83FA2" w:rsidRPr="00872A2C" w:rsidRDefault="00A83FA2" w:rsidP="001C37DC">
      <w:pPr>
        <w:pStyle w:val="Heading1"/>
        <w:spacing w:after="0"/>
      </w:pPr>
      <w:r w:rsidRPr="00872A2C">
        <w:t>D</w:t>
      </w:r>
      <w:r w:rsidR="00AA1ED2">
        <w:t>iscussion</w:t>
      </w:r>
      <w:r w:rsidR="00CE7095">
        <w:t>:</w:t>
      </w:r>
    </w:p>
    <w:p w14:paraId="4A42D020" w14:textId="1A460668" w:rsidR="001C37DC" w:rsidRPr="001C37DC" w:rsidRDefault="001C37DC" w:rsidP="001C37DC">
      <w:pPr>
        <w:autoSpaceDE w:val="0"/>
        <w:autoSpaceDN w:val="0"/>
        <w:adjustRightInd w:val="0"/>
        <w:spacing w:after="420" w:line="240" w:lineRule="auto"/>
        <w:jc w:val="both"/>
        <w:rPr>
          <w:rFonts w:ascii="Times New Roman" w:hAnsi="Times New Roman" w:cs="Times New Roman"/>
          <w:sz w:val="24"/>
          <w:szCs w:val="24"/>
        </w:rPr>
      </w:pPr>
      <w:r w:rsidRPr="001C37DC">
        <w:rPr>
          <w:rFonts w:ascii="Times New Roman" w:hAnsi="Times New Roman" w:cs="Times New Roman"/>
          <w:sz w:val="24"/>
          <w:szCs w:val="24"/>
        </w:rPr>
        <w:t xml:space="preserve">The finding that board independence had a significant positive effect on the profitability of listed service firms in Nigeria suggests that firms with a higher proportion of </w:t>
      </w:r>
      <w:r w:rsidR="00BE70A1">
        <w:rPr>
          <w:rFonts w:ascii="Times New Roman" w:hAnsi="Times New Roman" w:cs="Times New Roman"/>
          <w:sz w:val="24"/>
          <w:szCs w:val="24"/>
        </w:rPr>
        <w:t>independent</w:t>
      </w:r>
      <w:r w:rsidRPr="001C37DC">
        <w:rPr>
          <w:rFonts w:ascii="Times New Roman" w:hAnsi="Times New Roman" w:cs="Times New Roman"/>
          <w:sz w:val="24"/>
          <w:szCs w:val="24"/>
        </w:rPr>
        <w:t xml:space="preserve"> directors experienced greater net profits after tax during the study period. This result can be explained by the role independent directors play in enhancing oversight and ensuring that management decisions align with shareholders’ interests. Independent directors are typically less influenced by internal management and are more capable of providing objective judgment on strategic decisions, risk management, and financial policies, which can lead to improved operational efficiency and financial outcomes. The positive effect observed in this study aligns with the findings of Yahaya et al. (2025), who reported that firms with a greater proportion of independent directors had stronger return on assets, and with Korolo et al. (2025), who observed that board independence significantly enhanced return on equity in food and beverage companies. Similarly, Yunusa and Musa et al. (2024) found that independent directors positively influenced performance metrics in listed insurance companies, supporting the notion that independence contributes to firm profitability. Aidoo et al. (2024) also documented that board independence positively affected both return on assets and return on equity among Ghanaian manufacturing firms, suggesting that the effect is not confined to a single industry or country context.</w:t>
      </w:r>
    </w:p>
    <w:p w14:paraId="00373C70" w14:textId="77777777" w:rsidR="001C37DC" w:rsidRPr="001C37DC" w:rsidRDefault="001C37DC" w:rsidP="001C37DC">
      <w:pPr>
        <w:autoSpaceDE w:val="0"/>
        <w:autoSpaceDN w:val="0"/>
        <w:adjustRightInd w:val="0"/>
        <w:spacing w:after="420" w:line="240" w:lineRule="auto"/>
        <w:jc w:val="both"/>
        <w:rPr>
          <w:rFonts w:ascii="Times New Roman" w:hAnsi="Times New Roman" w:cs="Times New Roman"/>
          <w:sz w:val="24"/>
          <w:szCs w:val="24"/>
        </w:rPr>
      </w:pPr>
      <w:r w:rsidRPr="001C37DC">
        <w:rPr>
          <w:rFonts w:ascii="Times New Roman" w:hAnsi="Times New Roman" w:cs="Times New Roman"/>
          <w:sz w:val="24"/>
          <w:szCs w:val="24"/>
        </w:rPr>
        <w:t xml:space="preserve">The positive effect of board independence on profitability in this study may also reflect the ability of independent directors to reduce agency conflicts between managers and shareholders, consistent with the predictions of agency theory. By monitoring executive actions and providing strategic guidance, independent directors can help firms allocate resources more efficiently, avoid unnecessary expenses, and make decisions that support long-term profitability. This finding is further supported by Adekunle et al. (2024), who demonstrated that board independence significantly improved performance in the Nigerian oil and gas sector, and by Udoh et al. (2023), who observed that independence within audit and risk committees positively affected financial outcomes for non-finance firms. The convergence of these empirical results suggests a broader pattern whereby the presence of independent directors serves as a mechanism for accountability, financial discipline, and enhanced decision-making, </w:t>
      </w:r>
      <w:r w:rsidRPr="001C37DC">
        <w:rPr>
          <w:rFonts w:ascii="Times New Roman" w:hAnsi="Times New Roman" w:cs="Times New Roman"/>
          <w:sz w:val="24"/>
          <w:szCs w:val="24"/>
        </w:rPr>
        <w:lastRenderedPageBreak/>
        <w:t>ultimately contributing to higher profitability. However, it is noteworthy that Fuzi et al. (2016) found mixed results, indicating that merely increasing the number of independent directors does not automatically guarantee better performance; the effectiveness of these directors in exercising their oversight responsibilities remains a crucial factor.</w:t>
      </w:r>
    </w:p>
    <w:p w14:paraId="62163BE0" w14:textId="77777777" w:rsidR="00A83FA2" w:rsidRPr="00872A2C" w:rsidRDefault="00A83FA2" w:rsidP="00A83FA2">
      <w:pPr>
        <w:pStyle w:val="Heading1"/>
        <w:spacing w:after="0" w:line="240" w:lineRule="auto"/>
        <w:rPr>
          <w:rFonts w:eastAsia="Calibri" w:cs="Times New Roman"/>
          <w:szCs w:val="24"/>
        </w:rPr>
      </w:pPr>
      <w:r w:rsidRPr="00872A2C">
        <w:rPr>
          <w:rFonts w:eastAsia="Calibri" w:cs="Times New Roman"/>
          <w:szCs w:val="24"/>
        </w:rPr>
        <w:t>5.0 CONCLUSION AND RECOMMENDATION</w:t>
      </w:r>
    </w:p>
    <w:p w14:paraId="0A03DA25" w14:textId="30197FF0" w:rsidR="00A83FA2" w:rsidRDefault="009037C9" w:rsidP="00A83FA2">
      <w:pPr>
        <w:spacing w:after="420" w:line="240" w:lineRule="auto"/>
        <w:contextualSpacing/>
        <w:jc w:val="both"/>
        <w:rPr>
          <w:rFonts w:ascii="Times New Roman" w:eastAsia="Calibri" w:hAnsi="Times New Roman" w:cs="Times New Roman"/>
          <w:sz w:val="24"/>
          <w:szCs w:val="24"/>
        </w:rPr>
      </w:pPr>
      <w:r w:rsidRPr="009037C9">
        <w:rPr>
          <w:rFonts w:ascii="Times New Roman" w:eastAsia="Calibri" w:hAnsi="Times New Roman" w:cs="Times New Roman"/>
          <w:sz w:val="24"/>
          <w:szCs w:val="24"/>
        </w:rPr>
        <w:t xml:space="preserve">The evidence from the study shows that profitability rose when firms increased the share of </w:t>
      </w:r>
      <w:r w:rsidR="00F22169">
        <w:rPr>
          <w:rFonts w:ascii="Times New Roman" w:eastAsia="Calibri" w:hAnsi="Times New Roman" w:cs="Times New Roman"/>
          <w:sz w:val="24"/>
          <w:szCs w:val="24"/>
        </w:rPr>
        <w:t>independent</w:t>
      </w:r>
      <w:r w:rsidRPr="009037C9">
        <w:rPr>
          <w:rFonts w:ascii="Times New Roman" w:eastAsia="Calibri" w:hAnsi="Times New Roman" w:cs="Times New Roman"/>
          <w:sz w:val="24"/>
          <w:szCs w:val="24"/>
        </w:rPr>
        <w:t xml:space="preserve"> directors on their boards, and this outcome carries several important meanings for how service companies function and perform in Nigeria. The direction and strength of the result signal that boards with a stronger presence of directors who are not involved in daily management tended to create conditions that supported healthier financial outcomes. This pattern suggests that when monitoring and oversight become more detached from management influence, firms appear better positioned to control operational excesses, maintain discipline in strategic execution, and strengthen financial accountability. Such boards are more likely to question managerial decisions, insist on clearer justification for resource allocation, and maintain more stable control systems, all of which contribute to the improved earnings reflected in the analysis. The effect also reflects the possibility that independent directors bring broader business exposure and more balanced judgment, which may help firms steer through periods of uncertainty with better financial discipline. Since the study covered several years, the consistency in the statistical result reveals that the advantage of having more independent directors was not tied to a particular period but persisted across different economic conditions. In addition, the strength of the coefficient suggests that the financial value attached to strengthening independence was meaningful, pointing to the broader role that governance structures play in shaping organisational outcomes in the service sector. The result therefore strengthens the view that the structure of the board is not merely a formal requirement but a factor that influences the financial direction of firms, especially in environments where transparency, regulatory compliance, and managerial accountability vary significantly across companies.</w:t>
      </w:r>
    </w:p>
    <w:p w14:paraId="50D4702B" w14:textId="38F09D11" w:rsidR="009037C9" w:rsidRDefault="009037C9" w:rsidP="00A83FA2">
      <w:pPr>
        <w:spacing w:after="420" w:line="240" w:lineRule="auto"/>
        <w:contextualSpacing/>
        <w:jc w:val="both"/>
        <w:rPr>
          <w:rFonts w:ascii="Times New Roman" w:eastAsia="Calibri" w:hAnsi="Times New Roman" w:cs="Times New Roman"/>
          <w:sz w:val="24"/>
          <w:szCs w:val="24"/>
        </w:rPr>
      </w:pPr>
      <w:r w:rsidRPr="009037C9">
        <w:rPr>
          <w:rFonts w:ascii="Times New Roman" w:eastAsia="Calibri" w:hAnsi="Times New Roman" w:cs="Times New Roman"/>
          <w:sz w:val="24"/>
          <w:szCs w:val="24"/>
        </w:rPr>
        <w:t xml:space="preserve">Based on the findings that board independence exerted a positive effect on profitability (β = 2,899,897; p = 0.0000), it is recommended that the boards of listed service firms in Nigeria strengthen the role and presence of </w:t>
      </w:r>
      <w:r w:rsidR="00BE70A1">
        <w:rPr>
          <w:rFonts w:ascii="Times New Roman" w:eastAsia="Calibri" w:hAnsi="Times New Roman" w:cs="Times New Roman"/>
          <w:sz w:val="24"/>
          <w:szCs w:val="24"/>
        </w:rPr>
        <w:t>independent</w:t>
      </w:r>
      <w:r w:rsidRPr="009037C9">
        <w:rPr>
          <w:rFonts w:ascii="Times New Roman" w:eastAsia="Calibri" w:hAnsi="Times New Roman" w:cs="Times New Roman"/>
          <w:sz w:val="24"/>
          <w:szCs w:val="24"/>
        </w:rPr>
        <w:t xml:space="preserve"> directors. The corporate governance committees and shareholders should ensure that a higher proportion of independent directors are appointed and actively involved in oversight and strategic decision-making. This approach will help enhance financial performance by leveraging the objectivity, oversight capacity, and expertise that independent directors bring to board deliberations, which can support sustainable profitability and protect the interests of both investors and stakeholders.</w:t>
      </w:r>
    </w:p>
    <w:p w14:paraId="63473A27" w14:textId="77777777" w:rsidR="00576717" w:rsidRDefault="00576717" w:rsidP="003E1FBA">
      <w:pPr>
        <w:spacing w:after="420" w:line="240" w:lineRule="auto"/>
        <w:contextualSpacing/>
        <w:jc w:val="both"/>
        <w:rPr>
          <w:b/>
        </w:rPr>
      </w:pPr>
    </w:p>
    <w:p w14:paraId="34D8EB31" w14:textId="77777777" w:rsidR="00AE723C" w:rsidRPr="00CE7095" w:rsidRDefault="00AE723C" w:rsidP="00AE723C">
      <w:pPr>
        <w:pStyle w:val="NoSpacing"/>
        <w:rPr>
          <w:rFonts w:ascii="Arial" w:hAnsi="Arial" w:cs="Arial"/>
          <w:b/>
          <w:highlight w:val="yellow"/>
        </w:rPr>
      </w:pPr>
      <w:bookmarkStart w:id="4" w:name="_Hlk198031404"/>
      <w:r w:rsidRPr="00CE7095">
        <w:rPr>
          <w:rFonts w:ascii="Arial" w:hAnsi="Arial" w:cs="Arial"/>
          <w:b/>
          <w:highlight w:val="yellow"/>
        </w:rPr>
        <w:t>Disclaimer (Artificial intelligence)</w:t>
      </w:r>
    </w:p>
    <w:p w14:paraId="00C38375" w14:textId="77777777" w:rsidR="00AE723C" w:rsidRPr="00005ED1" w:rsidRDefault="00AE723C" w:rsidP="00AE723C">
      <w:pPr>
        <w:pStyle w:val="NoSpacing"/>
        <w:rPr>
          <w:rFonts w:ascii="Arial" w:hAnsi="Arial" w:cs="Arial"/>
          <w:highlight w:val="yellow"/>
        </w:rPr>
      </w:pPr>
    </w:p>
    <w:p w14:paraId="6796CC02" w14:textId="77777777" w:rsidR="00AE723C" w:rsidRPr="00005ED1" w:rsidRDefault="00AE723C" w:rsidP="00AE723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1F1D64E3" w14:textId="77777777" w:rsidR="00AE723C" w:rsidRDefault="00AE723C" w:rsidP="00AE723C">
      <w:pPr>
        <w:pStyle w:val="NoSpacing"/>
        <w:rPr>
          <w:rFonts w:ascii="Arial" w:hAnsi="Arial" w:cs="Arial"/>
        </w:rPr>
      </w:pPr>
    </w:p>
    <w:p w14:paraId="45B41695" w14:textId="77777777" w:rsidR="00AE723C" w:rsidRDefault="00AE723C" w:rsidP="00AE723C">
      <w:pPr>
        <w:pStyle w:val="NoSpacing"/>
        <w:rPr>
          <w:rFonts w:ascii="Arial" w:hAnsi="Arial" w:cs="Arial"/>
        </w:rPr>
      </w:pPr>
    </w:p>
    <w:p w14:paraId="28D31BDC" w14:textId="77777777" w:rsidR="00AE723C" w:rsidRPr="00005ED1" w:rsidRDefault="00AE723C" w:rsidP="00AE723C">
      <w:pPr>
        <w:pStyle w:val="NoSpacing"/>
        <w:rPr>
          <w:rFonts w:ascii="Arial" w:hAnsi="Arial" w:cs="Arial"/>
        </w:rPr>
      </w:pPr>
    </w:p>
    <w:p w14:paraId="4AEB7130" w14:textId="77777777" w:rsidR="00546FAC" w:rsidRDefault="00546FAC" w:rsidP="003E1FBA">
      <w:pPr>
        <w:spacing w:after="420" w:line="240" w:lineRule="auto"/>
        <w:contextualSpacing/>
        <w:jc w:val="both"/>
        <w:rPr>
          <w:b/>
        </w:rPr>
      </w:pPr>
    </w:p>
    <w:p w14:paraId="5D086775" w14:textId="77777777" w:rsidR="00546FAC" w:rsidRDefault="00546FAC" w:rsidP="003E1FBA">
      <w:pPr>
        <w:spacing w:after="420" w:line="240" w:lineRule="auto"/>
        <w:contextualSpacing/>
        <w:jc w:val="both"/>
        <w:rPr>
          <w:rFonts w:ascii="Times New Roman" w:eastAsia="Calibri" w:hAnsi="Times New Roman" w:cs="Times New Roman"/>
          <w:sz w:val="24"/>
          <w:szCs w:val="24"/>
        </w:rPr>
      </w:pPr>
    </w:p>
    <w:p w14:paraId="55753160" w14:textId="77777777" w:rsidR="00BE70A1" w:rsidRPr="00BE70A1" w:rsidRDefault="00BE70A1" w:rsidP="00BE70A1">
      <w:pPr>
        <w:rPr>
          <w:rFonts w:ascii="Times New Roman" w:eastAsia="Calibri" w:hAnsi="Times New Roman" w:cs="Times New Roman"/>
          <w:sz w:val="24"/>
          <w:szCs w:val="24"/>
        </w:rPr>
      </w:pPr>
    </w:p>
    <w:p w14:paraId="2AFD7079" w14:textId="77777777" w:rsidR="00BE70A1" w:rsidRDefault="00BE70A1" w:rsidP="00BE70A1">
      <w:pPr>
        <w:rPr>
          <w:rFonts w:ascii="Times New Roman" w:eastAsia="Calibri" w:hAnsi="Times New Roman" w:cs="Times New Roman"/>
          <w:sz w:val="24"/>
          <w:szCs w:val="24"/>
        </w:rPr>
      </w:pPr>
    </w:p>
    <w:p w14:paraId="7BA91F49" w14:textId="22223719" w:rsidR="00BE70A1" w:rsidRPr="00BE70A1" w:rsidRDefault="00BE70A1" w:rsidP="00BE70A1">
      <w:pPr>
        <w:tabs>
          <w:tab w:val="left" w:pos="5040"/>
        </w:tabs>
        <w:rPr>
          <w:rFonts w:ascii="Times New Roman" w:eastAsia="Calibri" w:hAnsi="Times New Roman" w:cs="Times New Roman"/>
          <w:sz w:val="24"/>
          <w:szCs w:val="24"/>
        </w:rPr>
      </w:pPr>
      <w:r>
        <w:rPr>
          <w:rFonts w:ascii="Times New Roman" w:eastAsia="Calibri" w:hAnsi="Times New Roman" w:cs="Times New Roman"/>
          <w:sz w:val="24"/>
          <w:szCs w:val="24"/>
        </w:rPr>
        <w:tab/>
      </w:r>
    </w:p>
    <w:p w14:paraId="00DFFA57" w14:textId="77777777" w:rsidR="00A83FA2" w:rsidRPr="00872A2C" w:rsidRDefault="00A83FA2" w:rsidP="00A83FA2">
      <w:pPr>
        <w:pStyle w:val="Heading1"/>
        <w:spacing w:before="0" w:after="220" w:line="240" w:lineRule="auto"/>
        <w:jc w:val="center"/>
        <w:rPr>
          <w:rFonts w:eastAsia="Calibri" w:cs="Times New Roman"/>
          <w:szCs w:val="24"/>
        </w:rPr>
      </w:pPr>
      <w:r w:rsidRPr="00872A2C">
        <w:rPr>
          <w:rFonts w:eastAsia="Calibri" w:cs="Times New Roman"/>
          <w:szCs w:val="24"/>
        </w:rPr>
        <w:t>References</w:t>
      </w:r>
    </w:p>
    <w:p w14:paraId="2B93917B"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Adekunle, S. A., Okere, O. O., Kokogho, E., Loretta, E. Z. E., &amp; Odio, P. E. (2024). Board characteristics and corporate performance: evidence from the Nigerian oil and gas companies. </w:t>
      </w:r>
      <w:r w:rsidRPr="005C42E0">
        <w:rPr>
          <w:rFonts w:ascii="Times New Roman" w:hAnsi="Times New Roman" w:cs="Times New Roman"/>
          <w:i/>
          <w:iCs/>
          <w:sz w:val="24"/>
          <w:szCs w:val="24"/>
        </w:rPr>
        <w:t>Oradea Journal of Business and Economics</w:t>
      </w:r>
      <w:r w:rsidRPr="005C42E0">
        <w:rPr>
          <w:rFonts w:ascii="Times New Roman" w:hAnsi="Times New Roman" w:cs="Times New Roman"/>
          <w:sz w:val="24"/>
          <w:szCs w:val="24"/>
        </w:rPr>
        <w:t>, </w:t>
      </w:r>
      <w:r w:rsidRPr="005C42E0">
        <w:rPr>
          <w:rFonts w:ascii="Times New Roman" w:hAnsi="Times New Roman" w:cs="Times New Roman"/>
          <w:i/>
          <w:iCs/>
          <w:sz w:val="24"/>
          <w:szCs w:val="24"/>
        </w:rPr>
        <w:t>9</w:t>
      </w:r>
      <w:r w:rsidRPr="005C42E0">
        <w:rPr>
          <w:rFonts w:ascii="Times New Roman" w:hAnsi="Times New Roman" w:cs="Times New Roman"/>
          <w:sz w:val="24"/>
          <w:szCs w:val="24"/>
        </w:rPr>
        <w:t>(1), 87-97.</w:t>
      </w:r>
    </w:p>
    <w:p w14:paraId="5740E62A"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Aidoo, S., </w:t>
      </w:r>
      <w:proofErr w:type="spellStart"/>
      <w:r w:rsidRPr="005C42E0">
        <w:rPr>
          <w:rFonts w:ascii="Times New Roman" w:hAnsi="Times New Roman" w:cs="Times New Roman"/>
          <w:sz w:val="24"/>
          <w:szCs w:val="24"/>
        </w:rPr>
        <w:t>Nombare</w:t>
      </w:r>
      <w:proofErr w:type="spellEnd"/>
      <w:r w:rsidRPr="005C42E0">
        <w:rPr>
          <w:rFonts w:ascii="Times New Roman" w:hAnsi="Times New Roman" w:cs="Times New Roman"/>
          <w:sz w:val="24"/>
          <w:szCs w:val="24"/>
        </w:rPr>
        <w:t xml:space="preserve">, E., &amp; Boamah, J. Y. (2024). Board Size, Board Independence, Board Expertise and the Financial Performance of Listed Manufacturing Firms in Ghana: Does Board Commitment Play a </w:t>
      </w:r>
      <w:proofErr w:type="gramStart"/>
      <w:r w:rsidRPr="005C42E0">
        <w:rPr>
          <w:rFonts w:ascii="Times New Roman" w:hAnsi="Times New Roman" w:cs="Times New Roman"/>
          <w:sz w:val="24"/>
          <w:szCs w:val="24"/>
        </w:rPr>
        <w:t>Role?.</w:t>
      </w:r>
      <w:proofErr w:type="gramEnd"/>
      <w:r w:rsidRPr="005C42E0">
        <w:rPr>
          <w:rFonts w:ascii="Times New Roman" w:hAnsi="Times New Roman" w:cs="Times New Roman"/>
          <w:sz w:val="24"/>
          <w:szCs w:val="24"/>
        </w:rPr>
        <w:t> </w:t>
      </w:r>
      <w:r w:rsidRPr="005C42E0">
        <w:rPr>
          <w:rFonts w:ascii="Times New Roman" w:hAnsi="Times New Roman" w:cs="Times New Roman"/>
          <w:i/>
          <w:iCs/>
          <w:sz w:val="24"/>
          <w:szCs w:val="24"/>
        </w:rPr>
        <w:t>Journal of Economics, Finance, and Accounting Studies</w:t>
      </w:r>
      <w:r w:rsidRPr="005C42E0">
        <w:rPr>
          <w:rFonts w:ascii="Times New Roman" w:hAnsi="Times New Roman" w:cs="Times New Roman"/>
          <w:sz w:val="24"/>
          <w:szCs w:val="24"/>
        </w:rPr>
        <w:t>, </w:t>
      </w:r>
      <w:r w:rsidRPr="005C42E0">
        <w:rPr>
          <w:rFonts w:ascii="Times New Roman" w:hAnsi="Times New Roman" w:cs="Times New Roman"/>
          <w:i/>
          <w:iCs/>
          <w:sz w:val="24"/>
          <w:szCs w:val="24"/>
        </w:rPr>
        <w:t>6</w:t>
      </w:r>
      <w:r w:rsidRPr="005C42E0">
        <w:rPr>
          <w:rFonts w:ascii="Times New Roman" w:hAnsi="Times New Roman" w:cs="Times New Roman"/>
          <w:sz w:val="24"/>
          <w:szCs w:val="24"/>
        </w:rPr>
        <w:t>(2), 49.</w:t>
      </w:r>
    </w:p>
    <w:p w14:paraId="6FCAAD5D"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Amedu</w:t>
      </w:r>
      <w:proofErr w:type="spellEnd"/>
      <w:r w:rsidRPr="005C42E0">
        <w:rPr>
          <w:rFonts w:ascii="Times New Roman" w:hAnsi="Times New Roman" w:cs="Times New Roman"/>
          <w:sz w:val="24"/>
          <w:szCs w:val="24"/>
        </w:rPr>
        <w:t xml:space="preserve">, J., Ene, N. L., &amp; Nworie, G. O. (2025). Women on the watch: Implications of female audit oversight in earnings quality of listed industrial goods firms in Nigeria. </w:t>
      </w:r>
      <w:r w:rsidRPr="005C42E0">
        <w:rPr>
          <w:rFonts w:ascii="Times New Roman" w:hAnsi="Times New Roman" w:cs="Times New Roman"/>
          <w:i/>
          <w:iCs/>
          <w:sz w:val="24"/>
          <w:szCs w:val="24"/>
        </w:rPr>
        <w:t>International Journal of Social Sciences and Management Research, 11</w:t>
      </w:r>
      <w:r w:rsidRPr="005C42E0">
        <w:rPr>
          <w:rFonts w:ascii="Times New Roman" w:hAnsi="Times New Roman" w:cs="Times New Roman"/>
          <w:sz w:val="24"/>
          <w:szCs w:val="24"/>
        </w:rPr>
        <w:t>(10), 132–144.</w:t>
      </w:r>
    </w:p>
    <w:p w14:paraId="4D69B1AF"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Dannana</w:t>
      </w:r>
      <w:proofErr w:type="spellEnd"/>
      <w:r w:rsidRPr="005C42E0">
        <w:rPr>
          <w:rFonts w:ascii="Times New Roman" w:hAnsi="Times New Roman" w:cs="Times New Roman"/>
          <w:sz w:val="24"/>
          <w:szCs w:val="24"/>
        </w:rPr>
        <w:t>, S. (2025). Impact of board attributes on financial performance of listed manufacturing firms in Nigeria. </w:t>
      </w:r>
      <w:r w:rsidRPr="005C42E0">
        <w:rPr>
          <w:rFonts w:ascii="Times New Roman" w:hAnsi="Times New Roman" w:cs="Times New Roman"/>
          <w:i/>
          <w:iCs/>
          <w:sz w:val="24"/>
          <w:szCs w:val="24"/>
        </w:rPr>
        <w:t>International Journal of Accounting, Finance and Management Review</w:t>
      </w:r>
      <w:r w:rsidRPr="005C42E0">
        <w:rPr>
          <w:rFonts w:ascii="Times New Roman" w:hAnsi="Times New Roman" w:cs="Times New Roman"/>
          <w:sz w:val="24"/>
          <w:szCs w:val="24"/>
        </w:rPr>
        <w:t>, </w:t>
      </w:r>
      <w:r w:rsidRPr="005C42E0">
        <w:rPr>
          <w:rFonts w:ascii="Times New Roman" w:hAnsi="Times New Roman" w:cs="Times New Roman"/>
          <w:i/>
          <w:iCs/>
          <w:sz w:val="24"/>
          <w:szCs w:val="24"/>
        </w:rPr>
        <w:t>1</w:t>
      </w:r>
      <w:r w:rsidRPr="005C42E0">
        <w:rPr>
          <w:rFonts w:ascii="Times New Roman" w:hAnsi="Times New Roman" w:cs="Times New Roman"/>
          <w:sz w:val="24"/>
          <w:szCs w:val="24"/>
        </w:rPr>
        <w:t>(1), 13-26.</w:t>
      </w:r>
    </w:p>
    <w:p w14:paraId="6AD26BCD"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Fuzi, S. F. S., Halim, S. A. A., &amp; </w:t>
      </w:r>
      <w:proofErr w:type="spellStart"/>
      <w:r w:rsidRPr="005C42E0">
        <w:rPr>
          <w:rFonts w:ascii="Times New Roman" w:hAnsi="Times New Roman" w:cs="Times New Roman"/>
          <w:sz w:val="24"/>
          <w:szCs w:val="24"/>
        </w:rPr>
        <w:t>Julizaerma</w:t>
      </w:r>
      <w:proofErr w:type="spellEnd"/>
      <w:r w:rsidRPr="005C42E0">
        <w:rPr>
          <w:rFonts w:ascii="Times New Roman" w:hAnsi="Times New Roman" w:cs="Times New Roman"/>
          <w:sz w:val="24"/>
          <w:szCs w:val="24"/>
        </w:rPr>
        <w:t>, M. K. (2016). Board independence and firm performance. </w:t>
      </w:r>
      <w:r w:rsidRPr="005C42E0">
        <w:rPr>
          <w:rFonts w:ascii="Times New Roman" w:hAnsi="Times New Roman" w:cs="Times New Roman"/>
          <w:i/>
          <w:iCs/>
          <w:sz w:val="24"/>
          <w:szCs w:val="24"/>
        </w:rPr>
        <w:t>Procedia Economics and Finance</w:t>
      </w:r>
      <w:r w:rsidRPr="005C42E0">
        <w:rPr>
          <w:rFonts w:ascii="Times New Roman" w:hAnsi="Times New Roman" w:cs="Times New Roman"/>
          <w:sz w:val="24"/>
          <w:szCs w:val="24"/>
        </w:rPr>
        <w:t>, </w:t>
      </w:r>
      <w:r w:rsidRPr="005C42E0">
        <w:rPr>
          <w:rFonts w:ascii="Times New Roman" w:hAnsi="Times New Roman" w:cs="Times New Roman"/>
          <w:i/>
          <w:iCs/>
          <w:sz w:val="24"/>
          <w:szCs w:val="24"/>
        </w:rPr>
        <w:t>37</w:t>
      </w:r>
      <w:r w:rsidRPr="005C42E0">
        <w:rPr>
          <w:rFonts w:ascii="Times New Roman" w:hAnsi="Times New Roman" w:cs="Times New Roman"/>
          <w:sz w:val="24"/>
          <w:szCs w:val="24"/>
        </w:rPr>
        <w:t>(16), 460-465.</w:t>
      </w:r>
    </w:p>
    <w:p w14:paraId="257E8086"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Ikelegbe</w:t>
      </w:r>
      <w:proofErr w:type="spellEnd"/>
      <w:r w:rsidRPr="005C42E0">
        <w:rPr>
          <w:rFonts w:ascii="Times New Roman" w:hAnsi="Times New Roman" w:cs="Times New Roman"/>
          <w:sz w:val="24"/>
          <w:szCs w:val="24"/>
        </w:rPr>
        <w:t xml:space="preserve">, A. U., </w:t>
      </w:r>
      <w:proofErr w:type="spellStart"/>
      <w:r w:rsidRPr="005C42E0">
        <w:rPr>
          <w:rFonts w:ascii="Times New Roman" w:hAnsi="Times New Roman" w:cs="Times New Roman"/>
          <w:sz w:val="24"/>
          <w:szCs w:val="24"/>
        </w:rPr>
        <w:t>Ukoh</w:t>
      </w:r>
      <w:proofErr w:type="spellEnd"/>
      <w:r w:rsidRPr="005C42E0">
        <w:rPr>
          <w:rFonts w:ascii="Times New Roman" w:hAnsi="Times New Roman" w:cs="Times New Roman"/>
          <w:sz w:val="24"/>
          <w:szCs w:val="24"/>
        </w:rPr>
        <w:t xml:space="preserve">, U. M., Efenyumi, P. E. &amp; Nworie, G. O. (2025). </w:t>
      </w:r>
      <w:r w:rsidRPr="005C42E0">
        <w:rPr>
          <w:rFonts w:ascii="Times New Roman" w:hAnsi="Times New Roman" w:cs="Times New Roman"/>
          <w:iCs/>
          <w:sz w:val="24"/>
          <w:szCs w:val="24"/>
        </w:rPr>
        <w:t>Do more diligent boards engage in more tax planning? Evidence from the Nigerian agricultural sector</w:t>
      </w:r>
      <w:r w:rsidRPr="005C42E0">
        <w:rPr>
          <w:rFonts w:ascii="Times New Roman" w:hAnsi="Times New Roman" w:cs="Times New Roman"/>
          <w:sz w:val="24"/>
          <w:szCs w:val="24"/>
        </w:rPr>
        <w:t xml:space="preserve">. </w:t>
      </w:r>
      <w:r w:rsidRPr="005C42E0">
        <w:rPr>
          <w:rFonts w:ascii="Times New Roman" w:hAnsi="Times New Roman" w:cs="Times New Roman"/>
          <w:i/>
          <w:iCs/>
          <w:sz w:val="24"/>
          <w:szCs w:val="24"/>
        </w:rPr>
        <w:t>World Journal of Finance and Investment Research, 9</w:t>
      </w:r>
      <w:r w:rsidRPr="005C42E0">
        <w:rPr>
          <w:rFonts w:ascii="Times New Roman" w:hAnsi="Times New Roman" w:cs="Times New Roman"/>
          <w:sz w:val="24"/>
          <w:szCs w:val="24"/>
        </w:rPr>
        <w:t>(4), 15–28.</w:t>
      </w:r>
    </w:p>
    <w:p w14:paraId="011561A3"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Ikwor</w:t>
      </w:r>
      <w:proofErr w:type="spellEnd"/>
      <w:r w:rsidRPr="005C42E0">
        <w:rPr>
          <w:rFonts w:ascii="Times New Roman" w:hAnsi="Times New Roman" w:cs="Times New Roman"/>
          <w:sz w:val="24"/>
          <w:szCs w:val="24"/>
        </w:rPr>
        <w:t xml:space="preserve">, U. K., Elom, J. O., </w:t>
      </w:r>
      <w:proofErr w:type="spellStart"/>
      <w:r w:rsidRPr="005C42E0">
        <w:rPr>
          <w:rFonts w:ascii="Times New Roman" w:hAnsi="Times New Roman" w:cs="Times New Roman"/>
          <w:sz w:val="24"/>
          <w:szCs w:val="24"/>
        </w:rPr>
        <w:t>Ikwuo</w:t>
      </w:r>
      <w:proofErr w:type="spellEnd"/>
      <w:r w:rsidRPr="005C42E0">
        <w:rPr>
          <w:rFonts w:ascii="Times New Roman" w:hAnsi="Times New Roman" w:cs="Times New Roman"/>
          <w:sz w:val="24"/>
          <w:szCs w:val="24"/>
        </w:rPr>
        <w:t xml:space="preserve">, A. K., &amp; Nworie, G. O. (2025). </w:t>
      </w:r>
      <w:r w:rsidRPr="005C42E0">
        <w:rPr>
          <w:rFonts w:ascii="Times New Roman" w:hAnsi="Times New Roman" w:cs="Times New Roman"/>
          <w:iCs/>
          <w:sz w:val="24"/>
          <w:szCs w:val="24"/>
        </w:rPr>
        <w:t>The future of Nigeria’s economic development: Implication of domestic debt dynamic</w:t>
      </w:r>
      <w:r w:rsidRPr="005C42E0">
        <w:rPr>
          <w:rFonts w:ascii="Times New Roman" w:hAnsi="Times New Roman" w:cs="Times New Roman"/>
          <w:i/>
          <w:iCs/>
          <w:sz w:val="24"/>
          <w:szCs w:val="24"/>
        </w:rPr>
        <w:t>s</w:t>
      </w:r>
      <w:r w:rsidRPr="005C42E0">
        <w:rPr>
          <w:rFonts w:ascii="Times New Roman" w:hAnsi="Times New Roman" w:cs="Times New Roman"/>
          <w:sz w:val="24"/>
          <w:szCs w:val="24"/>
        </w:rPr>
        <w:t xml:space="preserve">. </w:t>
      </w:r>
      <w:r w:rsidRPr="005C42E0">
        <w:rPr>
          <w:rFonts w:ascii="Times New Roman" w:hAnsi="Times New Roman" w:cs="Times New Roman"/>
          <w:i/>
          <w:sz w:val="24"/>
          <w:szCs w:val="24"/>
        </w:rPr>
        <w:t>ARRUS Journal of Social Sciences and Humanities, 5</w:t>
      </w:r>
      <w:r w:rsidRPr="005C42E0">
        <w:rPr>
          <w:rFonts w:ascii="Times New Roman" w:hAnsi="Times New Roman" w:cs="Times New Roman"/>
          <w:sz w:val="24"/>
          <w:szCs w:val="24"/>
        </w:rPr>
        <w:t>(6), 1295–1307.</w:t>
      </w:r>
    </w:p>
    <w:p w14:paraId="2C4F4C3C"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Inah</w:t>
      </w:r>
      <w:proofErr w:type="spellEnd"/>
      <w:r w:rsidRPr="005C42E0">
        <w:rPr>
          <w:rFonts w:ascii="Times New Roman" w:hAnsi="Times New Roman" w:cs="Times New Roman"/>
          <w:sz w:val="24"/>
          <w:szCs w:val="24"/>
        </w:rPr>
        <w:t xml:space="preserve">, E. U., </w:t>
      </w:r>
      <w:proofErr w:type="spellStart"/>
      <w:r w:rsidRPr="005C42E0">
        <w:rPr>
          <w:rFonts w:ascii="Times New Roman" w:hAnsi="Times New Roman" w:cs="Times New Roman"/>
          <w:sz w:val="24"/>
          <w:szCs w:val="24"/>
        </w:rPr>
        <w:t>Magam</w:t>
      </w:r>
      <w:proofErr w:type="spellEnd"/>
      <w:r w:rsidRPr="005C42E0">
        <w:rPr>
          <w:rFonts w:ascii="Times New Roman" w:hAnsi="Times New Roman" w:cs="Times New Roman"/>
          <w:sz w:val="24"/>
          <w:szCs w:val="24"/>
        </w:rPr>
        <w:t>, E. A., Ubi, B. B., Amos, U. E., Johnson, U. J., &amp; Ekpo, N. S. (2024). Corporate governance characteristics and firm performance of manufacturing firms in Nigeria: A panel data approach. </w:t>
      </w:r>
      <w:r w:rsidRPr="005C42E0">
        <w:rPr>
          <w:rFonts w:ascii="Times New Roman" w:hAnsi="Times New Roman" w:cs="Times New Roman"/>
          <w:i/>
          <w:iCs/>
          <w:sz w:val="24"/>
          <w:szCs w:val="24"/>
        </w:rPr>
        <w:t>Frontiers in Management Science</w:t>
      </w:r>
      <w:r w:rsidRPr="005C42E0">
        <w:rPr>
          <w:rFonts w:ascii="Times New Roman" w:hAnsi="Times New Roman" w:cs="Times New Roman"/>
          <w:sz w:val="24"/>
          <w:szCs w:val="24"/>
        </w:rPr>
        <w:t>, </w:t>
      </w:r>
      <w:r w:rsidRPr="005C42E0">
        <w:rPr>
          <w:rFonts w:ascii="Times New Roman" w:hAnsi="Times New Roman" w:cs="Times New Roman"/>
          <w:i/>
          <w:iCs/>
          <w:sz w:val="24"/>
          <w:szCs w:val="24"/>
        </w:rPr>
        <w:t>3</w:t>
      </w:r>
      <w:r w:rsidRPr="005C42E0">
        <w:rPr>
          <w:rFonts w:ascii="Times New Roman" w:hAnsi="Times New Roman" w:cs="Times New Roman"/>
          <w:sz w:val="24"/>
          <w:szCs w:val="24"/>
        </w:rPr>
        <w:t>(4), 65-82.</w:t>
      </w:r>
    </w:p>
    <w:p w14:paraId="2264E0DD" w14:textId="70883E90" w:rsidR="00F22169" w:rsidRPr="005C42E0" w:rsidRDefault="00F22169" w:rsidP="005C42E0">
      <w:pPr>
        <w:pStyle w:val="ListParagraph"/>
        <w:numPr>
          <w:ilvl w:val="0"/>
          <w:numId w:val="4"/>
        </w:numPr>
        <w:jc w:val="both"/>
        <w:rPr>
          <w:rFonts w:ascii="Times New Roman" w:hAnsi="Times New Roman" w:cs="Times New Roman"/>
          <w:sz w:val="24"/>
          <w:szCs w:val="24"/>
          <w:lang w:val="en-GB"/>
        </w:rPr>
      </w:pPr>
      <w:r w:rsidRPr="005C42E0">
        <w:rPr>
          <w:rFonts w:ascii="Times New Roman" w:hAnsi="Times New Roman" w:cs="Times New Roman"/>
          <w:sz w:val="24"/>
          <w:szCs w:val="24"/>
          <w:lang w:val="en-GB"/>
        </w:rPr>
        <w:t xml:space="preserve">Kapoor, N., &amp; Goel, S. (2017). Board characteristics, firm profitability and </w:t>
      </w:r>
      <w:proofErr w:type="gramStart"/>
      <w:r w:rsidRPr="005C42E0">
        <w:rPr>
          <w:rFonts w:ascii="Times New Roman" w:hAnsi="Times New Roman" w:cs="Times New Roman"/>
          <w:sz w:val="24"/>
          <w:szCs w:val="24"/>
          <w:lang w:val="en-GB"/>
        </w:rPr>
        <w:t>earnings  management</w:t>
      </w:r>
      <w:proofErr w:type="gramEnd"/>
      <w:r w:rsidRPr="005C42E0">
        <w:rPr>
          <w:rFonts w:ascii="Times New Roman" w:hAnsi="Times New Roman" w:cs="Times New Roman"/>
          <w:sz w:val="24"/>
          <w:szCs w:val="24"/>
          <w:lang w:val="en-GB"/>
        </w:rPr>
        <w:t>: evidence from India. Australian Accounting Review, 27(2), 180-194.</w:t>
      </w:r>
    </w:p>
    <w:p w14:paraId="792C5F1B"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Koolma</w:t>
      </w:r>
      <w:proofErr w:type="spellEnd"/>
      <w:r w:rsidRPr="005C42E0">
        <w:rPr>
          <w:rFonts w:ascii="Times New Roman" w:hAnsi="Times New Roman" w:cs="Times New Roman"/>
          <w:sz w:val="24"/>
          <w:szCs w:val="24"/>
        </w:rPr>
        <w:t>, R. (2024). The ethical voids of the principal agency and stewardship approach. In </w:t>
      </w:r>
      <w:r w:rsidRPr="005C42E0">
        <w:rPr>
          <w:rFonts w:ascii="Times New Roman" w:hAnsi="Times New Roman" w:cs="Times New Roman"/>
          <w:i/>
          <w:iCs/>
          <w:sz w:val="24"/>
          <w:szCs w:val="24"/>
        </w:rPr>
        <w:t>Empowering Public Administrators</w:t>
      </w:r>
      <w:r w:rsidRPr="005C42E0">
        <w:rPr>
          <w:rFonts w:ascii="Times New Roman" w:hAnsi="Times New Roman" w:cs="Times New Roman"/>
          <w:sz w:val="24"/>
          <w:szCs w:val="24"/>
        </w:rPr>
        <w:t> (pp. 64-84). Routledge.</w:t>
      </w:r>
    </w:p>
    <w:p w14:paraId="364974D3"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Korolo, A. S. (2025). Corporate board characteristics and financial performance of quoted food and beverages companies in Nigeria. </w:t>
      </w:r>
      <w:r w:rsidRPr="005C42E0">
        <w:rPr>
          <w:rFonts w:ascii="Times New Roman" w:hAnsi="Times New Roman" w:cs="Times New Roman"/>
          <w:i/>
          <w:iCs/>
          <w:sz w:val="24"/>
          <w:szCs w:val="24"/>
        </w:rPr>
        <w:t>FUOYE Journal of Management, Innovation and Entrepreneurship</w:t>
      </w:r>
      <w:r w:rsidRPr="005C42E0">
        <w:rPr>
          <w:rFonts w:ascii="Times New Roman" w:hAnsi="Times New Roman" w:cs="Times New Roman"/>
          <w:sz w:val="24"/>
          <w:szCs w:val="24"/>
        </w:rPr>
        <w:t>, </w:t>
      </w:r>
      <w:r w:rsidRPr="005C42E0">
        <w:rPr>
          <w:rFonts w:ascii="Times New Roman" w:hAnsi="Times New Roman" w:cs="Times New Roman"/>
          <w:i/>
          <w:iCs/>
          <w:sz w:val="24"/>
          <w:szCs w:val="24"/>
        </w:rPr>
        <w:t>4</w:t>
      </w:r>
      <w:r w:rsidRPr="005C42E0">
        <w:rPr>
          <w:rFonts w:ascii="Times New Roman" w:hAnsi="Times New Roman" w:cs="Times New Roman"/>
          <w:sz w:val="24"/>
          <w:szCs w:val="24"/>
        </w:rPr>
        <w:t>(1), 148-166.</w:t>
      </w:r>
    </w:p>
    <w:p w14:paraId="3B139500"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Mills, D. E., Bradley, L., &amp; Keast, R. (2021). NPG and Stewardship theory: remedies for NPM privatization prescriptions. </w:t>
      </w:r>
      <w:r w:rsidRPr="005C42E0">
        <w:rPr>
          <w:rFonts w:ascii="Times New Roman" w:hAnsi="Times New Roman" w:cs="Times New Roman"/>
          <w:i/>
          <w:iCs/>
          <w:sz w:val="24"/>
          <w:szCs w:val="24"/>
        </w:rPr>
        <w:t>Public management review</w:t>
      </w:r>
      <w:r w:rsidRPr="005C42E0">
        <w:rPr>
          <w:rFonts w:ascii="Times New Roman" w:hAnsi="Times New Roman" w:cs="Times New Roman"/>
          <w:sz w:val="24"/>
          <w:szCs w:val="24"/>
        </w:rPr>
        <w:t>, </w:t>
      </w:r>
      <w:r w:rsidRPr="005C42E0">
        <w:rPr>
          <w:rFonts w:ascii="Times New Roman" w:hAnsi="Times New Roman" w:cs="Times New Roman"/>
          <w:i/>
          <w:iCs/>
          <w:sz w:val="24"/>
          <w:szCs w:val="24"/>
        </w:rPr>
        <w:t>23</w:t>
      </w:r>
      <w:r w:rsidRPr="005C42E0">
        <w:rPr>
          <w:rFonts w:ascii="Times New Roman" w:hAnsi="Times New Roman" w:cs="Times New Roman"/>
          <w:sz w:val="24"/>
          <w:szCs w:val="24"/>
        </w:rPr>
        <w:t>(4), 501-522.</w:t>
      </w:r>
    </w:p>
    <w:p w14:paraId="7947EC60"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Muomaife</w:t>
      </w:r>
      <w:proofErr w:type="spellEnd"/>
      <w:r w:rsidRPr="005C42E0">
        <w:rPr>
          <w:rFonts w:ascii="Times New Roman" w:hAnsi="Times New Roman" w:cs="Times New Roman"/>
          <w:sz w:val="24"/>
          <w:szCs w:val="24"/>
        </w:rPr>
        <w:t xml:space="preserve">, C. D., </w:t>
      </w:r>
      <w:proofErr w:type="spellStart"/>
      <w:r w:rsidRPr="005C42E0">
        <w:rPr>
          <w:rFonts w:ascii="Times New Roman" w:hAnsi="Times New Roman" w:cs="Times New Roman"/>
          <w:sz w:val="24"/>
          <w:szCs w:val="24"/>
        </w:rPr>
        <w:t>Muomaife</w:t>
      </w:r>
      <w:proofErr w:type="spellEnd"/>
      <w:r w:rsidRPr="005C42E0">
        <w:rPr>
          <w:rFonts w:ascii="Times New Roman" w:hAnsi="Times New Roman" w:cs="Times New Roman"/>
          <w:sz w:val="24"/>
          <w:szCs w:val="24"/>
        </w:rPr>
        <w:t xml:space="preserve">, N. P., &amp; Nworie, G. O. (2025). Sustainability accounting practices in Nigeria: A case study of Anambra State Ministry of Environment. </w:t>
      </w:r>
      <w:r w:rsidRPr="005C42E0">
        <w:rPr>
          <w:rFonts w:ascii="Times New Roman" w:hAnsi="Times New Roman" w:cs="Times New Roman"/>
          <w:i/>
          <w:iCs/>
          <w:sz w:val="24"/>
          <w:szCs w:val="24"/>
        </w:rPr>
        <w:t>IIARD International Journal of Economics and Business Management, 11</w:t>
      </w:r>
      <w:r w:rsidRPr="005C42E0">
        <w:rPr>
          <w:rFonts w:ascii="Times New Roman" w:hAnsi="Times New Roman" w:cs="Times New Roman"/>
          <w:sz w:val="24"/>
          <w:szCs w:val="24"/>
        </w:rPr>
        <w:t>(11), 67–80.</w:t>
      </w:r>
    </w:p>
    <w:p w14:paraId="574414BC"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Nahar, S., Aziz, A., &amp; Azani, A. (2022). The effect of board independence, gender diversity and board size on firm performance in Malaysia. </w:t>
      </w:r>
      <w:r w:rsidRPr="005C42E0">
        <w:rPr>
          <w:rFonts w:ascii="Times New Roman" w:hAnsi="Times New Roman" w:cs="Times New Roman"/>
          <w:i/>
          <w:iCs/>
          <w:sz w:val="24"/>
          <w:szCs w:val="24"/>
        </w:rPr>
        <w:t>Journal of Social Economics Research</w:t>
      </w:r>
      <w:r w:rsidRPr="005C42E0">
        <w:rPr>
          <w:rFonts w:ascii="Times New Roman" w:hAnsi="Times New Roman" w:cs="Times New Roman"/>
          <w:sz w:val="24"/>
          <w:szCs w:val="24"/>
        </w:rPr>
        <w:t>, </w:t>
      </w:r>
      <w:r w:rsidRPr="005C42E0">
        <w:rPr>
          <w:rFonts w:ascii="Times New Roman" w:hAnsi="Times New Roman" w:cs="Times New Roman"/>
          <w:i/>
          <w:iCs/>
          <w:sz w:val="24"/>
          <w:szCs w:val="24"/>
        </w:rPr>
        <w:t>9</w:t>
      </w:r>
      <w:r w:rsidRPr="005C42E0">
        <w:rPr>
          <w:rFonts w:ascii="Times New Roman" w:hAnsi="Times New Roman" w:cs="Times New Roman"/>
          <w:sz w:val="24"/>
          <w:szCs w:val="24"/>
        </w:rPr>
        <w:t>(4), 179-192.</w:t>
      </w:r>
    </w:p>
    <w:p w14:paraId="69DC65DB"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Nwafor, V. O., &amp; Nworie, G. O. (2025). Risk management in Nigerian listed commercial banks: The significance of board composition (2013–2023). </w:t>
      </w:r>
      <w:r w:rsidRPr="005C42E0">
        <w:rPr>
          <w:rFonts w:ascii="Times New Roman" w:hAnsi="Times New Roman" w:cs="Times New Roman"/>
          <w:i/>
          <w:iCs/>
          <w:sz w:val="24"/>
          <w:szCs w:val="24"/>
        </w:rPr>
        <w:t>International Journal of Financial, Accounting, and Management (IJFAM)</w:t>
      </w:r>
      <w:r w:rsidRPr="005C42E0">
        <w:rPr>
          <w:rFonts w:ascii="Times New Roman" w:hAnsi="Times New Roman" w:cs="Times New Roman"/>
          <w:sz w:val="24"/>
          <w:szCs w:val="24"/>
        </w:rPr>
        <w:t xml:space="preserve">, </w:t>
      </w:r>
      <w:r w:rsidRPr="005C42E0">
        <w:rPr>
          <w:rFonts w:ascii="Times New Roman" w:hAnsi="Times New Roman" w:cs="Times New Roman"/>
          <w:i/>
          <w:iCs/>
          <w:sz w:val="24"/>
          <w:szCs w:val="24"/>
        </w:rPr>
        <w:t>6</w:t>
      </w:r>
      <w:r w:rsidRPr="005C42E0">
        <w:rPr>
          <w:rFonts w:ascii="Times New Roman" w:hAnsi="Times New Roman" w:cs="Times New Roman"/>
          <w:sz w:val="24"/>
          <w:szCs w:val="24"/>
        </w:rPr>
        <w:t xml:space="preserve">(4), 525-543. </w:t>
      </w:r>
      <w:hyperlink r:id="rId7" w:tgtFrame="_new" w:history="1">
        <w:r w:rsidRPr="005C42E0">
          <w:rPr>
            <w:rStyle w:val="Hyperlink"/>
            <w:rFonts w:ascii="Times New Roman" w:hAnsi="Times New Roman" w:cs="Times New Roman"/>
            <w:sz w:val="24"/>
            <w:szCs w:val="24"/>
          </w:rPr>
          <w:t>https://doi.org/10.35912/ijfam.v6i4.2629</w:t>
        </w:r>
      </w:hyperlink>
    </w:p>
    <w:p w14:paraId="473C8289"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lastRenderedPageBreak/>
        <w:t>Nworie, G. O., &amp; Nwoye, U. J. (2023). Drivers of operating profit: A focus on selected firms’ costs. </w:t>
      </w:r>
      <w:r w:rsidRPr="005C42E0">
        <w:rPr>
          <w:rFonts w:ascii="Times New Roman" w:hAnsi="Times New Roman" w:cs="Times New Roman"/>
          <w:i/>
          <w:iCs/>
          <w:sz w:val="24"/>
          <w:szCs w:val="24"/>
        </w:rPr>
        <w:t>CECCAR Business Review</w:t>
      </w:r>
      <w:r w:rsidRPr="005C42E0">
        <w:rPr>
          <w:rFonts w:ascii="Times New Roman" w:hAnsi="Times New Roman" w:cs="Times New Roman"/>
          <w:sz w:val="24"/>
          <w:szCs w:val="24"/>
        </w:rPr>
        <w:t>, </w:t>
      </w:r>
      <w:r w:rsidRPr="005C42E0">
        <w:rPr>
          <w:rFonts w:ascii="Times New Roman" w:hAnsi="Times New Roman" w:cs="Times New Roman"/>
          <w:i/>
          <w:iCs/>
          <w:sz w:val="24"/>
          <w:szCs w:val="24"/>
        </w:rPr>
        <w:t>4</w:t>
      </w:r>
      <w:r w:rsidRPr="005C42E0">
        <w:rPr>
          <w:rFonts w:ascii="Times New Roman" w:hAnsi="Times New Roman" w:cs="Times New Roman"/>
          <w:sz w:val="24"/>
          <w:szCs w:val="24"/>
        </w:rPr>
        <w:t>(2), 62-72.</w:t>
      </w:r>
    </w:p>
    <w:p w14:paraId="7768A4E6"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Ofulue</w:t>
      </w:r>
      <w:proofErr w:type="spellEnd"/>
      <w:r w:rsidRPr="005C42E0">
        <w:rPr>
          <w:rFonts w:ascii="Times New Roman" w:hAnsi="Times New Roman" w:cs="Times New Roman"/>
          <w:sz w:val="24"/>
          <w:szCs w:val="24"/>
        </w:rPr>
        <w:t xml:space="preserve">, I., </w:t>
      </w:r>
      <w:proofErr w:type="spellStart"/>
      <w:r w:rsidRPr="005C42E0">
        <w:rPr>
          <w:rFonts w:ascii="Times New Roman" w:hAnsi="Times New Roman" w:cs="Times New Roman"/>
          <w:sz w:val="24"/>
          <w:szCs w:val="24"/>
        </w:rPr>
        <w:t>Okike</w:t>
      </w:r>
      <w:proofErr w:type="spellEnd"/>
      <w:r w:rsidRPr="005C42E0">
        <w:rPr>
          <w:rFonts w:ascii="Times New Roman" w:hAnsi="Times New Roman" w:cs="Times New Roman"/>
          <w:sz w:val="24"/>
          <w:szCs w:val="24"/>
        </w:rPr>
        <w:t>, J. O., Nworie, G. O., &amp; Nworie, F. N. (2025). Corporate liquidity as a predictor variable of firm earnings in the Nigerian agricultural sector. </w:t>
      </w:r>
      <w:r w:rsidRPr="005C42E0">
        <w:rPr>
          <w:rFonts w:ascii="Times New Roman" w:hAnsi="Times New Roman" w:cs="Times New Roman"/>
          <w:i/>
          <w:iCs/>
          <w:sz w:val="24"/>
          <w:szCs w:val="24"/>
        </w:rPr>
        <w:t>International Journal of Financial, Accounting, and Management</w:t>
      </w:r>
      <w:r w:rsidRPr="005C42E0">
        <w:rPr>
          <w:rFonts w:ascii="Times New Roman" w:hAnsi="Times New Roman" w:cs="Times New Roman"/>
          <w:sz w:val="24"/>
          <w:szCs w:val="24"/>
        </w:rPr>
        <w:t>, </w:t>
      </w:r>
      <w:r w:rsidRPr="005C42E0">
        <w:rPr>
          <w:rFonts w:ascii="Times New Roman" w:hAnsi="Times New Roman" w:cs="Times New Roman"/>
          <w:i/>
          <w:iCs/>
          <w:sz w:val="24"/>
          <w:szCs w:val="24"/>
        </w:rPr>
        <w:t>7</w:t>
      </w:r>
      <w:r w:rsidRPr="005C42E0">
        <w:rPr>
          <w:rFonts w:ascii="Times New Roman" w:hAnsi="Times New Roman" w:cs="Times New Roman"/>
          <w:sz w:val="24"/>
          <w:szCs w:val="24"/>
        </w:rPr>
        <w:t>(1), 77-89.</w:t>
      </w:r>
    </w:p>
    <w:p w14:paraId="048AF150"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Paul, P. (2025). A study of multilayered profitability analysis by using DuPont model: Evidence from Indian pharmaceutical industry. </w:t>
      </w:r>
      <w:r w:rsidRPr="005C42E0">
        <w:rPr>
          <w:rFonts w:ascii="Times New Roman" w:hAnsi="Times New Roman" w:cs="Times New Roman"/>
          <w:i/>
          <w:iCs/>
          <w:sz w:val="24"/>
          <w:szCs w:val="24"/>
        </w:rPr>
        <w:t>Global Business Review</w:t>
      </w:r>
      <w:r w:rsidRPr="005C42E0">
        <w:rPr>
          <w:rFonts w:ascii="Times New Roman" w:hAnsi="Times New Roman" w:cs="Times New Roman"/>
          <w:sz w:val="24"/>
          <w:szCs w:val="24"/>
        </w:rPr>
        <w:t>, </w:t>
      </w:r>
      <w:r w:rsidRPr="005C42E0">
        <w:rPr>
          <w:rFonts w:ascii="Times New Roman" w:hAnsi="Times New Roman" w:cs="Times New Roman"/>
          <w:i/>
          <w:iCs/>
          <w:sz w:val="24"/>
          <w:szCs w:val="24"/>
        </w:rPr>
        <w:t>26</w:t>
      </w:r>
      <w:r w:rsidRPr="005C42E0">
        <w:rPr>
          <w:rFonts w:ascii="Times New Roman" w:hAnsi="Times New Roman" w:cs="Times New Roman"/>
          <w:sz w:val="24"/>
          <w:szCs w:val="24"/>
        </w:rPr>
        <w:t>(2), 408-420.</w:t>
      </w:r>
    </w:p>
    <w:p w14:paraId="615830F3"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Ramadhan, P. R. (2022). Stepping ahead from agency and stewardship theory: an Islamic perspective. </w:t>
      </w:r>
      <w:r w:rsidRPr="005C42E0">
        <w:rPr>
          <w:rFonts w:ascii="Times New Roman" w:hAnsi="Times New Roman" w:cs="Times New Roman"/>
          <w:i/>
          <w:iCs/>
          <w:sz w:val="24"/>
          <w:szCs w:val="24"/>
        </w:rPr>
        <w:t>International Journal of Religious and Cultural Studies</w:t>
      </w:r>
      <w:r w:rsidRPr="005C42E0">
        <w:rPr>
          <w:rFonts w:ascii="Times New Roman" w:hAnsi="Times New Roman" w:cs="Times New Roman"/>
          <w:sz w:val="24"/>
          <w:szCs w:val="24"/>
        </w:rPr>
        <w:t>, </w:t>
      </w:r>
      <w:r w:rsidRPr="005C42E0">
        <w:rPr>
          <w:rFonts w:ascii="Times New Roman" w:hAnsi="Times New Roman" w:cs="Times New Roman"/>
          <w:i/>
          <w:iCs/>
          <w:sz w:val="24"/>
          <w:szCs w:val="24"/>
        </w:rPr>
        <w:t>4</w:t>
      </w:r>
      <w:r w:rsidRPr="005C42E0">
        <w:rPr>
          <w:rFonts w:ascii="Times New Roman" w:hAnsi="Times New Roman" w:cs="Times New Roman"/>
          <w:sz w:val="24"/>
          <w:szCs w:val="24"/>
        </w:rPr>
        <w:t>(2).</w:t>
      </w:r>
    </w:p>
    <w:p w14:paraId="0F5ABE89"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Seun, K. J., Esther, I. O., &amp; Wasiu, A. A. (2024). Unveiling Stewardship Theory: Emerging Trends and Future Direction. </w:t>
      </w:r>
      <w:r w:rsidRPr="005C42E0">
        <w:rPr>
          <w:rFonts w:ascii="Times New Roman" w:hAnsi="Times New Roman" w:cs="Times New Roman"/>
          <w:i/>
          <w:iCs/>
          <w:sz w:val="24"/>
          <w:szCs w:val="24"/>
        </w:rPr>
        <w:t>Journal of Business and African Economy</w:t>
      </w:r>
      <w:r w:rsidRPr="005C42E0">
        <w:rPr>
          <w:rFonts w:ascii="Times New Roman" w:hAnsi="Times New Roman" w:cs="Times New Roman"/>
          <w:sz w:val="24"/>
          <w:szCs w:val="24"/>
        </w:rPr>
        <w:t>, </w:t>
      </w:r>
      <w:r w:rsidRPr="005C42E0">
        <w:rPr>
          <w:rFonts w:ascii="Times New Roman" w:hAnsi="Times New Roman" w:cs="Times New Roman"/>
          <w:i/>
          <w:iCs/>
          <w:sz w:val="24"/>
          <w:szCs w:val="24"/>
        </w:rPr>
        <w:t>11</w:t>
      </w:r>
      <w:r w:rsidRPr="005C42E0">
        <w:rPr>
          <w:rFonts w:ascii="Times New Roman" w:hAnsi="Times New Roman" w:cs="Times New Roman"/>
          <w:sz w:val="24"/>
          <w:szCs w:val="24"/>
        </w:rPr>
        <w:t>(2), 95-112.</w:t>
      </w:r>
    </w:p>
    <w:p w14:paraId="274C4299"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Siddique, A., Ali, A., &amp; Audi, M. (2025). Corporate Governance </w:t>
      </w:r>
      <w:proofErr w:type="gramStart"/>
      <w:r w:rsidRPr="005C42E0">
        <w:rPr>
          <w:rFonts w:ascii="Times New Roman" w:hAnsi="Times New Roman" w:cs="Times New Roman"/>
          <w:sz w:val="24"/>
          <w:szCs w:val="24"/>
        </w:rPr>
        <w:t>And</w:t>
      </w:r>
      <w:proofErr w:type="gramEnd"/>
      <w:r w:rsidRPr="005C42E0">
        <w:rPr>
          <w:rFonts w:ascii="Times New Roman" w:hAnsi="Times New Roman" w:cs="Times New Roman"/>
          <w:sz w:val="24"/>
          <w:szCs w:val="24"/>
        </w:rPr>
        <w:t xml:space="preserve"> Firm Profitability: Analyzing Leadership Structure And Board Diversity In The Dubai Stock Exchange. </w:t>
      </w:r>
      <w:r w:rsidRPr="005C42E0">
        <w:rPr>
          <w:rFonts w:ascii="Times New Roman" w:hAnsi="Times New Roman" w:cs="Times New Roman"/>
          <w:i/>
          <w:iCs/>
          <w:sz w:val="24"/>
          <w:szCs w:val="24"/>
        </w:rPr>
        <w:t>Contemporary Journal of Social Science Review</w:t>
      </w:r>
      <w:r w:rsidRPr="005C42E0">
        <w:rPr>
          <w:rFonts w:ascii="Times New Roman" w:hAnsi="Times New Roman" w:cs="Times New Roman"/>
          <w:sz w:val="24"/>
          <w:szCs w:val="24"/>
        </w:rPr>
        <w:t>, </w:t>
      </w:r>
      <w:r w:rsidRPr="005C42E0">
        <w:rPr>
          <w:rFonts w:ascii="Times New Roman" w:hAnsi="Times New Roman" w:cs="Times New Roman"/>
          <w:i/>
          <w:iCs/>
          <w:sz w:val="24"/>
          <w:szCs w:val="24"/>
        </w:rPr>
        <w:t>3</w:t>
      </w:r>
      <w:r w:rsidRPr="005C42E0">
        <w:rPr>
          <w:rFonts w:ascii="Times New Roman" w:hAnsi="Times New Roman" w:cs="Times New Roman"/>
          <w:sz w:val="24"/>
          <w:szCs w:val="24"/>
        </w:rPr>
        <w:t>(2), 1166-1176.</w:t>
      </w:r>
    </w:p>
    <w:p w14:paraId="33A39D3B"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Udoh, E. S., Ikpe, I. J., &amp; </w:t>
      </w:r>
      <w:proofErr w:type="spellStart"/>
      <w:r w:rsidRPr="005C42E0">
        <w:rPr>
          <w:rFonts w:ascii="Times New Roman" w:hAnsi="Times New Roman" w:cs="Times New Roman"/>
          <w:sz w:val="24"/>
          <w:szCs w:val="24"/>
        </w:rPr>
        <w:t>Emenyi</w:t>
      </w:r>
      <w:proofErr w:type="spellEnd"/>
      <w:r w:rsidRPr="005C42E0">
        <w:rPr>
          <w:rFonts w:ascii="Times New Roman" w:hAnsi="Times New Roman" w:cs="Times New Roman"/>
          <w:sz w:val="24"/>
          <w:szCs w:val="24"/>
        </w:rPr>
        <w:t>, E. O. (2023). Board committees’ independence and financial performance of listed non-finance firms in Nigeria. </w:t>
      </w:r>
      <w:r w:rsidRPr="005C42E0">
        <w:rPr>
          <w:rFonts w:ascii="Times New Roman" w:hAnsi="Times New Roman" w:cs="Times New Roman"/>
          <w:i/>
          <w:iCs/>
          <w:sz w:val="24"/>
          <w:szCs w:val="24"/>
        </w:rPr>
        <w:t>European Journal of Accounting, Auditing and Finance Research</w:t>
      </w:r>
      <w:r w:rsidRPr="005C42E0">
        <w:rPr>
          <w:rFonts w:ascii="Times New Roman" w:hAnsi="Times New Roman" w:cs="Times New Roman"/>
          <w:sz w:val="24"/>
          <w:szCs w:val="24"/>
        </w:rPr>
        <w:t>, </w:t>
      </w:r>
      <w:r w:rsidRPr="005C42E0">
        <w:rPr>
          <w:rFonts w:ascii="Times New Roman" w:hAnsi="Times New Roman" w:cs="Times New Roman"/>
          <w:i/>
          <w:iCs/>
          <w:sz w:val="24"/>
          <w:szCs w:val="24"/>
        </w:rPr>
        <w:t>11</w:t>
      </w:r>
      <w:r w:rsidRPr="005C42E0">
        <w:rPr>
          <w:rFonts w:ascii="Times New Roman" w:hAnsi="Times New Roman" w:cs="Times New Roman"/>
          <w:sz w:val="24"/>
          <w:szCs w:val="24"/>
        </w:rPr>
        <w:t>(7), 47-76.</w:t>
      </w:r>
    </w:p>
    <w:p w14:paraId="26D3BC5F"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proofErr w:type="spellStart"/>
      <w:r w:rsidRPr="005C42E0">
        <w:rPr>
          <w:rFonts w:ascii="Times New Roman" w:hAnsi="Times New Roman" w:cs="Times New Roman"/>
          <w:sz w:val="24"/>
          <w:szCs w:val="24"/>
        </w:rPr>
        <w:t>Ukoh</w:t>
      </w:r>
      <w:proofErr w:type="spellEnd"/>
      <w:r w:rsidRPr="005C42E0">
        <w:rPr>
          <w:rFonts w:ascii="Times New Roman" w:hAnsi="Times New Roman" w:cs="Times New Roman"/>
          <w:sz w:val="24"/>
          <w:szCs w:val="24"/>
        </w:rPr>
        <w:t xml:space="preserve">, C. N., &amp; Nworie, G. O. (2025). Credit risk as a prognosticator of investor wealth diminution among listed banks in Nigeria. </w:t>
      </w:r>
      <w:r w:rsidRPr="005C42E0">
        <w:rPr>
          <w:rFonts w:ascii="Times New Roman" w:hAnsi="Times New Roman" w:cs="Times New Roman"/>
          <w:i/>
          <w:iCs/>
          <w:sz w:val="24"/>
          <w:szCs w:val="24"/>
        </w:rPr>
        <w:t>World Journal of Finance and Investment Research, 9</w:t>
      </w:r>
      <w:r w:rsidRPr="005C42E0">
        <w:rPr>
          <w:rFonts w:ascii="Times New Roman" w:hAnsi="Times New Roman" w:cs="Times New Roman"/>
          <w:sz w:val="24"/>
          <w:szCs w:val="24"/>
        </w:rPr>
        <w:t>(9), 85–96.</w:t>
      </w:r>
    </w:p>
    <w:p w14:paraId="23EE5D7C"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Yahaya, P. D. O. A. (2025). Remapping the connections between board independence and financial performance. </w:t>
      </w:r>
      <w:r w:rsidRPr="005C42E0">
        <w:rPr>
          <w:rFonts w:ascii="Times New Roman" w:hAnsi="Times New Roman" w:cs="Times New Roman"/>
          <w:i/>
          <w:iCs/>
          <w:sz w:val="24"/>
          <w:szCs w:val="24"/>
        </w:rPr>
        <w:t>Available at SSRN 5095445</w:t>
      </w:r>
      <w:r w:rsidRPr="005C42E0">
        <w:rPr>
          <w:rFonts w:ascii="Times New Roman" w:hAnsi="Times New Roman" w:cs="Times New Roman"/>
          <w:sz w:val="24"/>
          <w:szCs w:val="24"/>
        </w:rPr>
        <w:t>.</w:t>
      </w:r>
    </w:p>
    <w:p w14:paraId="0A8510C7"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 xml:space="preserve">Yolanda, N., </w:t>
      </w:r>
      <w:proofErr w:type="spellStart"/>
      <w:r w:rsidRPr="005C42E0">
        <w:rPr>
          <w:rFonts w:ascii="Times New Roman" w:hAnsi="Times New Roman" w:cs="Times New Roman"/>
          <w:sz w:val="24"/>
          <w:szCs w:val="24"/>
        </w:rPr>
        <w:t>Silitongga</w:t>
      </w:r>
      <w:proofErr w:type="spellEnd"/>
      <w:r w:rsidRPr="005C42E0">
        <w:rPr>
          <w:rFonts w:ascii="Times New Roman" w:hAnsi="Times New Roman" w:cs="Times New Roman"/>
          <w:sz w:val="24"/>
          <w:szCs w:val="24"/>
        </w:rPr>
        <w:t xml:space="preserve">, J. E., Izzati, D., &amp; </w:t>
      </w:r>
      <w:proofErr w:type="spellStart"/>
      <w:r w:rsidRPr="005C42E0">
        <w:rPr>
          <w:rFonts w:ascii="Times New Roman" w:hAnsi="Times New Roman" w:cs="Times New Roman"/>
          <w:sz w:val="24"/>
          <w:szCs w:val="24"/>
        </w:rPr>
        <w:t>Maisyarah</w:t>
      </w:r>
      <w:proofErr w:type="spellEnd"/>
      <w:r w:rsidRPr="005C42E0">
        <w:rPr>
          <w:rFonts w:ascii="Times New Roman" w:hAnsi="Times New Roman" w:cs="Times New Roman"/>
          <w:sz w:val="24"/>
          <w:szCs w:val="24"/>
        </w:rPr>
        <w:t>, R. (2025). Literature Review: The Effect of Corporate Governance and its Impact on Sustainability Performance. </w:t>
      </w:r>
      <w:proofErr w:type="spellStart"/>
      <w:r w:rsidRPr="005C42E0">
        <w:rPr>
          <w:rFonts w:ascii="Times New Roman" w:hAnsi="Times New Roman" w:cs="Times New Roman"/>
          <w:i/>
          <w:iCs/>
          <w:sz w:val="24"/>
          <w:szCs w:val="24"/>
        </w:rPr>
        <w:t>Jurnal</w:t>
      </w:r>
      <w:proofErr w:type="spellEnd"/>
      <w:r w:rsidRPr="005C42E0">
        <w:rPr>
          <w:rFonts w:ascii="Times New Roman" w:hAnsi="Times New Roman" w:cs="Times New Roman"/>
          <w:i/>
          <w:iCs/>
          <w:sz w:val="24"/>
          <w:szCs w:val="24"/>
        </w:rPr>
        <w:t xml:space="preserve"> </w:t>
      </w:r>
      <w:proofErr w:type="spellStart"/>
      <w:r w:rsidRPr="005C42E0">
        <w:rPr>
          <w:rFonts w:ascii="Times New Roman" w:hAnsi="Times New Roman" w:cs="Times New Roman"/>
          <w:i/>
          <w:iCs/>
          <w:sz w:val="24"/>
          <w:szCs w:val="24"/>
        </w:rPr>
        <w:t>Akuntansi</w:t>
      </w:r>
      <w:proofErr w:type="spellEnd"/>
      <w:r w:rsidRPr="005C42E0">
        <w:rPr>
          <w:rFonts w:ascii="Times New Roman" w:hAnsi="Times New Roman" w:cs="Times New Roman"/>
          <w:i/>
          <w:iCs/>
          <w:sz w:val="24"/>
          <w:szCs w:val="24"/>
        </w:rPr>
        <w:t xml:space="preserve">, </w:t>
      </w:r>
      <w:proofErr w:type="spellStart"/>
      <w:r w:rsidRPr="005C42E0">
        <w:rPr>
          <w:rFonts w:ascii="Times New Roman" w:hAnsi="Times New Roman" w:cs="Times New Roman"/>
          <w:i/>
          <w:iCs/>
          <w:sz w:val="24"/>
          <w:szCs w:val="24"/>
        </w:rPr>
        <w:t>Manajemen</w:t>
      </w:r>
      <w:proofErr w:type="spellEnd"/>
      <w:r w:rsidRPr="005C42E0">
        <w:rPr>
          <w:rFonts w:ascii="Times New Roman" w:hAnsi="Times New Roman" w:cs="Times New Roman"/>
          <w:i/>
          <w:iCs/>
          <w:sz w:val="24"/>
          <w:szCs w:val="24"/>
        </w:rPr>
        <w:t xml:space="preserve">, dan </w:t>
      </w:r>
      <w:proofErr w:type="spellStart"/>
      <w:r w:rsidRPr="005C42E0">
        <w:rPr>
          <w:rFonts w:ascii="Times New Roman" w:hAnsi="Times New Roman" w:cs="Times New Roman"/>
          <w:i/>
          <w:iCs/>
          <w:sz w:val="24"/>
          <w:szCs w:val="24"/>
        </w:rPr>
        <w:t>Perencanaan</w:t>
      </w:r>
      <w:proofErr w:type="spellEnd"/>
      <w:r w:rsidRPr="005C42E0">
        <w:rPr>
          <w:rFonts w:ascii="Times New Roman" w:hAnsi="Times New Roman" w:cs="Times New Roman"/>
          <w:i/>
          <w:iCs/>
          <w:sz w:val="24"/>
          <w:szCs w:val="24"/>
        </w:rPr>
        <w:t xml:space="preserve"> </w:t>
      </w:r>
      <w:proofErr w:type="spellStart"/>
      <w:r w:rsidRPr="005C42E0">
        <w:rPr>
          <w:rFonts w:ascii="Times New Roman" w:hAnsi="Times New Roman" w:cs="Times New Roman"/>
          <w:i/>
          <w:iCs/>
          <w:sz w:val="24"/>
          <w:szCs w:val="24"/>
        </w:rPr>
        <w:t>Kebijakan</w:t>
      </w:r>
      <w:proofErr w:type="spellEnd"/>
      <w:r w:rsidRPr="005C42E0">
        <w:rPr>
          <w:rFonts w:ascii="Times New Roman" w:hAnsi="Times New Roman" w:cs="Times New Roman"/>
          <w:sz w:val="24"/>
          <w:szCs w:val="24"/>
        </w:rPr>
        <w:t>, </w:t>
      </w:r>
      <w:r w:rsidRPr="005C42E0">
        <w:rPr>
          <w:rFonts w:ascii="Times New Roman" w:hAnsi="Times New Roman" w:cs="Times New Roman"/>
          <w:i/>
          <w:iCs/>
          <w:sz w:val="24"/>
          <w:szCs w:val="24"/>
        </w:rPr>
        <w:t>2</w:t>
      </w:r>
      <w:r w:rsidRPr="005C42E0">
        <w:rPr>
          <w:rFonts w:ascii="Times New Roman" w:hAnsi="Times New Roman" w:cs="Times New Roman"/>
          <w:sz w:val="24"/>
          <w:szCs w:val="24"/>
        </w:rPr>
        <w:t>(3), 13-13.</w:t>
      </w:r>
    </w:p>
    <w:p w14:paraId="2DE154A5" w14:textId="77777777" w:rsidR="00521247" w:rsidRPr="005C42E0" w:rsidRDefault="00521247" w:rsidP="005C42E0">
      <w:pPr>
        <w:pStyle w:val="ListParagraph"/>
        <w:numPr>
          <w:ilvl w:val="0"/>
          <w:numId w:val="4"/>
        </w:numPr>
        <w:spacing w:after="80" w:line="240" w:lineRule="auto"/>
        <w:jc w:val="both"/>
        <w:rPr>
          <w:rFonts w:ascii="Times New Roman" w:hAnsi="Times New Roman" w:cs="Times New Roman"/>
          <w:sz w:val="24"/>
          <w:szCs w:val="24"/>
        </w:rPr>
      </w:pPr>
      <w:r w:rsidRPr="005C42E0">
        <w:rPr>
          <w:rFonts w:ascii="Times New Roman" w:hAnsi="Times New Roman" w:cs="Times New Roman"/>
          <w:sz w:val="24"/>
          <w:szCs w:val="24"/>
        </w:rPr>
        <w:t>Yunusa, A., &amp; Musa, J. S. (2024). Board independence board size gender diversity and financial performance of listed insurance firms in Nigeria. </w:t>
      </w:r>
      <w:r w:rsidRPr="005C42E0">
        <w:rPr>
          <w:rFonts w:ascii="Times New Roman" w:hAnsi="Times New Roman" w:cs="Times New Roman"/>
          <w:i/>
          <w:iCs/>
          <w:sz w:val="24"/>
          <w:szCs w:val="24"/>
        </w:rPr>
        <w:t>IGWEBUIKE: African Journal of Arts and Humanities</w:t>
      </w:r>
      <w:r w:rsidRPr="005C42E0">
        <w:rPr>
          <w:rFonts w:ascii="Times New Roman" w:hAnsi="Times New Roman" w:cs="Times New Roman"/>
          <w:sz w:val="24"/>
          <w:szCs w:val="24"/>
        </w:rPr>
        <w:t>, </w:t>
      </w:r>
      <w:r w:rsidRPr="005C42E0">
        <w:rPr>
          <w:rFonts w:ascii="Times New Roman" w:hAnsi="Times New Roman" w:cs="Times New Roman"/>
          <w:i/>
          <w:iCs/>
          <w:sz w:val="24"/>
          <w:szCs w:val="24"/>
        </w:rPr>
        <w:t>10</w:t>
      </w:r>
      <w:r w:rsidRPr="005C42E0">
        <w:rPr>
          <w:rFonts w:ascii="Times New Roman" w:hAnsi="Times New Roman" w:cs="Times New Roman"/>
          <w:sz w:val="24"/>
          <w:szCs w:val="24"/>
        </w:rPr>
        <w:t>(2).</w:t>
      </w:r>
    </w:p>
    <w:p w14:paraId="38791A2E" w14:textId="77777777" w:rsidR="00A83FA2" w:rsidRPr="00872A2C" w:rsidRDefault="00A83FA2" w:rsidP="00A83FA2">
      <w:pPr>
        <w:spacing w:after="100" w:line="240" w:lineRule="auto"/>
        <w:jc w:val="both"/>
        <w:rPr>
          <w:rFonts w:ascii="Times New Roman" w:hAnsi="Times New Roman" w:cs="Times New Roman"/>
          <w:sz w:val="24"/>
          <w:szCs w:val="24"/>
        </w:rPr>
      </w:pPr>
    </w:p>
    <w:p w14:paraId="18EE2131" w14:textId="77777777" w:rsidR="00A83FA2" w:rsidRPr="00872A2C" w:rsidRDefault="00A83FA2" w:rsidP="00A83FA2">
      <w:pPr>
        <w:tabs>
          <w:tab w:val="left" w:pos="3735"/>
        </w:tabs>
        <w:autoSpaceDE w:val="0"/>
        <w:autoSpaceDN w:val="0"/>
        <w:adjustRightInd w:val="0"/>
        <w:spacing w:after="120" w:line="240" w:lineRule="auto"/>
        <w:ind w:left="720" w:hanging="720"/>
        <w:jc w:val="both"/>
        <w:rPr>
          <w:rFonts w:ascii="Times New Roman" w:hAnsi="Times New Roman" w:cs="Times New Roman"/>
          <w:sz w:val="24"/>
          <w:szCs w:val="24"/>
        </w:rPr>
      </w:pPr>
    </w:p>
    <w:p w14:paraId="027C1D69" w14:textId="77777777" w:rsidR="00A83FA2" w:rsidRPr="00872A2C" w:rsidRDefault="00A83FA2" w:rsidP="00A83FA2">
      <w:pPr>
        <w:spacing w:line="240" w:lineRule="auto"/>
        <w:rPr>
          <w:rFonts w:ascii="Times New Roman" w:hAnsi="Times New Roman" w:cs="Times New Roman"/>
          <w:sz w:val="24"/>
          <w:szCs w:val="24"/>
        </w:rPr>
      </w:pPr>
    </w:p>
    <w:p w14:paraId="6E80F8FE" w14:textId="77777777" w:rsidR="00A83FA2" w:rsidRPr="00872A2C" w:rsidRDefault="00A83FA2" w:rsidP="00A83FA2">
      <w:pPr>
        <w:spacing w:line="240" w:lineRule="auto"/>
        <w:rPr>
          <w:rFonts w:ascii="Times New Roman" w:hAnsi="Times New Roman" w:cs="Times New Roman"/>
          <w:sz w:val="24"/>
          <w:szCs w:val="24"/>
        </w:rPr>
      </w:pPr>
    </w:p>
    <w:p w14:paraId="64DD1CCA" w14:textId="77777777" w:rsidR="005159E7" w:rsidRDefault="005159E7">
      <w:bookmarkStart w:id="5" w:name="_GoBack"/>
      <w:bookmarkEnd w:id="5"/>
    </w:p>
    <w:sectPr w:rsidR="005159E7" w:rsidSect="003B350F">
      <w:headerReference w:type="even" r:id="rId8"/>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DB3D" w14:textId="77777777" w:rsidR="00BA5572" w:rsidRDefault="00BA5572">
      <w:pPr>
        <w:spacing w:after="0" w:line="240" w:lineRule="auto"/>
      </w:pPr>
      <w:r>
        <w:separator/>
      </w:r>
    </w:p>
  </w:endnote>
  <w:endnote w:type="continuationSeparator" w:id="0">
    <w:p w14:paraId="6E12C119" w14:textId="77777777" w:rsidR="00BA5572" w:rsidRDefault="00BA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CBDFC" w14:textId="77777777" w:rsidR="00BA5572" w:rsidRDefault="00BA5572">
      <w:pPr>
        <w:spacing w:after="0" w:line="240" w:lineRule="auto"/>
      </w:pPr>
      <w:r>
        <w:separator/>
      </w:r>
    </w:p>
  </w:footnote>
  <w:footnote w:type="continuationSeparator" w:id="0">
    <w:p w14:paraId="44C350B9" w14:textId="77777777" w:rsidR="00BA5572" w:rsidRDefault="00BA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9266" w14:textId="6EF2D0B3" w:rsidR="00130C58" w:rsidRDefault="00BA5572">
    <w:pPr>
      <w:pStyle w:val="Header"/>
    </w:pPr>
    <w:r>
      <w:rPr>
        <w:noProof/>
      </w:rPr>
      <w:pict w14:anchorId="39A7A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1485" w14:textId="5FAC4FE6" w:rsidR="00130C58" w:rsidRDefault="00BA5572">
    <w:pPr>
      <w:pStyle w:val="Header"/>
    </w:pPr>
    <w:r>
      <w:rPr>
        <w:noProof/>
      </w:rPr>
      <w:pict w14:anchorId="19DD7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39EE" w14:textId="4D86B074" w:rsidR="00130C58" w:rsidRDefault="00BA5572">
    <w:pPr>
      <w:pStyle w:val="Header"/>
    </w:pPr>
    <w:r>
      <w:rPr>
        <w:noProof/>
      </w:rPr>
      <w:pict w14:anchorId="4027A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36400"/>
    <w:multiLevelType w:val="hybridMultilevel"/>
    <w:tmpl w:val="1EBEC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6C3E8C"/>
    <w:multiLevelType w:val="hybridMultilevel"/>
    <w:tmpl w:val="B62C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17D80"/>
    <w:multiLevelType w:val="hybridMultilevel"/>
    <w:tmpl w:val="B68E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E2411"/>
    <w:multiLevelType w:val="hybridMultilevel"/>
    <w:tmpl w:val="B62C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A2"/>
    <w:rsid w:val="001016E1"/>
    <w:rsid w:val="00130C58"/>
    <w:rsid w:val="00136AFA"/>
    <w:rsid w:val="001C37DC"/>
    <w:rsid w:val="00233CF4"/>
    <w:rsid w:val="002E6A41"/>
    <w:rsid w:val="0030688F"/>
    <w:rsid w:val="00310C02"/>
    <w:rsid w:val="003A3926"/>
    <w:rsid w:val="003D7956"/>
    <w:rsid w:val="003E1FBA"/>
    <w:rsid w:val="00462353"/>
    <w:rsid w:val="004D12EE"/>
    <w:rsid w:val="005159E7"/>
    <w:rsid w:val="00521247"/>
    <w:rsid w:val="00540240"/>
    <w:rsid w:val="00546FAC"/>
    <w:rsid w:val="00554F1C"/>
    <w:rsid w:val="00576717"/>
    <w:rsid w:val="00593695"/>
    <w:rsid w:val="005C42E0"/>
    <w:rsid w:val="006541F7"/>
    <w:rsid w:val="00660955"/>
    <w:rsid w:val="006B6616"/>
    <w:rsid w:val="00722297"/>
    <w:rsid w:val="00731595"/>
    <w:rsid w:val="00836BE0"/>
    <w:rsid w:val="00867887"/>
    <w:rsid w:val="008915D1"/>
    <w:rsid w:val="008D40F1"/>
    <w:rsid w:val="008F0676"/>
    <w:rsid w:val="009037C9"/>
    <w:rsid w:val="00906524"/>
    <w:rsid w:val="00934583"/>
    <w:rsid w:val="009E40EB"/>
    <w:rsid w:val="00A34C7A"/>
    <w:rsid w:val="00A83FA2"/>
    <w:rsid w:val="00AA1ED2"/>
    <w:rsid w:val="00AC10A5"/>
    <w:rsid w:val="00AE723C"/>
    <w:rsid w:val="00AF6FE6"/>
    <w:rsid w:val="00B93B23"/>
    <w:rsid w:val="00BA5572"/>
    <w:rsid w:val="00BE70A1"/>
    <w:rsid w:val="00C70804"/>
    <w:rsid w:val="00CE7095"/>
    <w:rsid w:val="00D11915"/>
    <w:rsid w:val="00D35595"/>
    <w:rsid w:val="00D42566"/>
    <w:rsid w:val="00D57322"/>
    <w:rsid w:val="00E33440"/>
    <w:rsid w:val="00F22169"/>
    <w:rsid w:val="00F3313D"/>
    <w:rsid w:val="00FC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D4033"/>
  <w15:chartTrackingRefBased/>
  <w15:docId w15:val="{A92B9795-A4CF-4F82-9F88-670E1850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FA2"/>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Footer">
    <w:name w:val="footer"/>
    <w:basedOn w:val="Normal"/>
    <w:link w:val="FooterChar"/>
    <w:uiPriority w:val="99"/>
    <w:unhideWhenUsed/>
    <w:rsid w:val="00A8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A2"/>
  </w:style>
  <w:style w:type="character" w:styleId="Hyperlink">
    <w:name w:val="Hyperlink"/>
    <w:basedOn w:val="DefaultParagraphFont"/>
    <w:uiPriority w:val="99"/>
    <w:unhideWhenUsed/>
    <w:rsid w:val="00A83FA2"/>
    <w:rPr>
      <w:color w:val="0000FF"/>
      <w:u w:val="single"/>
    </w:rPr>
  </w:style>
  <w:style w:type="paragraph" w:customStyle="1" w:styleId="Default">
    <w:name w:val="Default"/>
    <w:rsid w:val="00A83F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915D1"/>
    <w:pPr>
      <w:spacing w:after="200" w:line="276" w:lineRule="auto"/>
      <w:ind w:left="720"/>
      <w:contextualSpacing/>
    </w:pPr>
  </w:style>
  <w:style w:type="table" w:styleId="TableGrid">
    <w:name w:val="Table Grid"/>
    <w:basedOn w:val="TableNormal"/>
    <w:uiPriority w:val="39"/>
    <w:qFormat/>
    <w:rsid w:val="0089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6BE0"/>
    <w:rPr>
      <w:color w:val="605E5C"/>
      <w:shd w:val="clear" w:color="auto" w:fill="E1DFDD"/>
    </w:rPr>
  </w:style>
  <w:style w:type="paragraph" w:styleId="Header">
    <w:name w:val="header"/>
    <w:basedOn w:val="Normal"/>
    <w:link w:val="HeaderChar"/>
    <w:uiPriority w:val="99"/>
    <w:unhideWhenUsed/>
    <w:rsid w:val="0013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C58"/>
  </w:style>
  <w:style w:type="paragraph" w:styleId="NoSpacing">
    <w:name w:val="No Spacing"/>
    <w:uiPriority w:val="1"/>
    <w:qFormat/>
    <w:rsid w:val="00AE723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722">
      <w:bodyDiv w:val="1"/>
      <w:marLeft w:val="0"/>
      <w:marRight w:val="0"/>
      <w:marTop w:val="0"/>
      <w:marBottom w:val="0"/>
      <w:divBdr>
        <w:top w:val="none" w:sz="0" w:space="0" w:color="auto"/>
        <w:left w:val="none" w:sz="0" w:space="0" w:color="auto"/>
        <w:bottom w:val="none" w:sz="0" w:space="0" w:color="auto"/>
        <w:right w:val="none" w:sz="0" w:space="0" w:color="auto"/>
      </w:divBdr>
    </w:div>
    <w:div w:id="219292478">
      <w:bodyDiv w:val="1"/>
      <w:marLeft w:val="0"/>
      <w:marRight w:val="0"/>
      <w:marTop w:val="0"/>
      <w:marBottom w:val="0"/>
      <w:divBdr>
        <w:top w:val="none" w:sz="0" w:space="0" w:color="auto"/>
        <w:left w:val="none" w:sz="0" w:space="0" w:color="auto"/>
        <w:bottom w:val="none" w:sz="0" w:space="0" w:color="auto"/>
        <w:right w:val="none" w:sz="0" w:space="0" w:color="auto"/>
      </w:divBdr>
    </w:div>
    <w:div w:id="792989043">
      <w:bodyDiv w:val="1"/>
      <w:marLeft w:val="0"/>
      <w:marRight w:val="0"/>
      <w:marTop w:val="0"/>
      <w:marBottom w:val="0"/>
      <w:divBdr>
        <w:top w:val="none" w:sz="0" w:space="0" w:color="auto"/>
        <w:left w:val="none" w:sz="0" w:space="0" w:color="auto"/>
        <w:bottom w:val="none" w:sz="0" w:space="0" w:color="auto"/>
        <w:right w:val="none" w:sz="0" w:space="0" w:color="auto"/>
      </w:divBdr>
    </w:div>
    <w:div w:id="1468203062">
      <w:bodyDiv w:val="1"/>
      <w:marLeft w:val="0"/>
      <w:marRight w:val="0"/>
      <w:marTop w:val="0"/>
      <w:marBottom w:val="0"/>
      <w:divBdr>
        <w:top w:val="none" w:sz="0" w:space="0" w:color="auto"/>
        <w:left w:val="none" w:sz="0" w:space="0" w:color="auto"/>
        <w:bottom w:val="none" w:sz="0" w:space="0" w:color="auto"/>
        <w:right w:val="none" w:sz="0" w:space="0" w:color="auto"/>
      </w:divBdr>
    </w:div>
    <w:div w:id="1678385566">
      <w:bodyDiv w:val="1"/>
      <w:marLeft w:val="0"/>
      <w:marRight w:val="0"/>
      <w:marTop w:val="0"/>
      <w:marBottom w:val="0"/>
      <w:divBdr>
        <w:top w:val="none" w:sz="0" w:space="0" w:color="auto"/>
        <w:left w:val="none" w:sz="0" w:space="0" w:color="auto"/>
        <w:bottom w:val="none" w:sz="0" w:space="0" w:color="auto"/>
        <w:right w:val="none" w:sz="0" w:space="0" w:color="auto"/>
      </w:divBdr>
    </w:div>
    <w:div w:id="1682313668">
      <w:bodyDiv w:val="1"/>
      <w:marLeft w:val="0"/>
      <w:marRight w:val="0"/>
      <w:marTop w:val="0"/>
      <w:marBottom w:val="0"/>
      <w:divBdr>
        <w:top w:val="none" w:sz="0" w:space="0" w:color="auto"/>
        <w:left w:val="none" w:sz="0" w:space="0" w:color="auto"/>
        <w:bottom w:val="none" w:sz="0" w:space="0" w:color="auto"/>
        <w:right w:val="none" w:sz="0" w:space="0" w:color="auto"/>
      </w:divBdr>
    </w:div>
    <w:div w:id="19891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5912/ijfam.v6i4.26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6918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Editor-1183</cp:lastModifiedBy>
  <cp:revision>49</cp:revision>
  <dcterms:created xsi:type="dcterms:W3CDTF">2025-12-10T12:13:00Z</dcterms:created>
  <dcterms:modified xsi:type="dcterms:W3CDTF">2026-02-11T08:18:00Z</dcterms:modified>
</cp:coreProperties>
</file>